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7421B" w:rsidRPr="00EF684E" w14:paraId="47B3C95B" w14:textId="77777777">
        <w:trPr>
          <w:trHeight w:hRule="exact" w:val="1417"/>
          <w:jc w:val="center"/>
        </w:trPr>
        <w:tc>
          <w:tcPr>
            <w:tcW w:w="6804" w:type="dxa"/>
            <w:tcBorders>
              <w:top w:val="nil"/>
              <w:left w:val="nil"/>
              <w:bottom w:val="nil"/>
              <w:right w:val="nil"/>
            </w:tcBorders>
            <w:vAlign w:val="center"/>
          </w:tcPr>
          <w:p w14:paraId="6673390A" w14:textId="77777777" w:rsidR="00211A2D" w:rsidRPr="00EF684E" w:rsidRDefault="001E4668">
            <w:pPr>
              <w:pStyle w:val="EPName"/>
            </w:pPr>
            <w:r w:rsidRPr="00EF684E">
              <w:t>Europa-Parlamentet</w:t>
            </w:r>
          </w:p>
          <w:p w14:paraId="6D602420" w14:textId="77777777" w:rsidR="00211A2D" w:rsidRPr="00EF684E" w:rsidRDefault="001E4668">
            <w:pPr>
              <w:pStyle w:val="EPTerm"/>
            </w:pPr>
            <w:r w:rsidRPr="00EF684E">
              <w:t>2024-2029</w:t>
            </w:r>
          </w:p>
        </w:tc>
        <w:tc>
          <w:tcPr>
            <w:tcW w:w="2268" w:type="dxa"/>
            <w:tcBorders>
              <w:top w:val="nil"/>
              <w:left w:val="nil"/>
              <w:bottom w:val="nil"/>
              <w:right w:val="nil"/>
            </w:tcBorders>
          </w:tcPr>
          <w:p w14:paraId="1C56C442" w14:textId="77777777" w:rsidR="00211A2D" w:rsidRPr="00EF684E" w:rsidRDefault="00547D80">
            <w:pPr>
              <w:pStyle w:val="EPLogo"/>
            </w:pPr>
            <w:r>
              <w:pict w14:anchorId="29FC5C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2pt">
                  <v:imagedata r:id="rId6" o:title=""/>
                </v:shape>
              </w:pict>
            </w:r>
          </w:p>
        </w:tc>
      </w:tr>
    </w:tbl>
    <w:p w14:paraId="5740766F" w14:textId="77777777" w:rsidR="00211A2D" w:rsidRPr="00EF684E" w:rsidRDefault="001E4668">
      <w:pPr>
        <w:pStyle w:val="LineTop"/>
      </w:pPr>
      <w:r w:rsidRPr="00EF684E">
        <w:t xml:space="preserve"> </w:t>
      </w:r>
    </w:p>
    <w:p w14:paraId="5F0C5A03" w14:textId="77777777" w:rsidR="00211A2D" w:rsidRPr="00EF684E" w:rsidRDefault="001E4668">
      <w:pPr>
        <w:pStyle w:val="EPBody"/>
      </w:pPr>
      <w:r w:rsidRPr="00EF684E">
        <w:rPr>
          <w:rStyle w:val="HideTWBExt"/>
          <w:color w:val="auto"/>
        </w:rPr>
        <w:t>&lt;Commission&gt;</w:t>
      </w:r>
      <w:r w:rsidRPr="00EF684E">
        <w:rPr>
          <w:rStyle w:val="HideTWBInt"/>
          <w:color w:val="auto"/>
        </w:rPr>
        <w:t>{AFET}</w:t>
      </w:r>
      <w:r w:rsidRPr="00EF684E">
        <w:t>Udenrigsudvalget</w:t>
      </w:r>
      <w:r w:rsidRPr="00EF684E">
        <w:rPr>
          <w:rStyle w:val="HideTWBExt"/>
          <w:color w:val="auto"/>
        </w:rPr>
        <w:t>&lt;/Commission&gt;</w:t>
      </w:r>
    </w:p>
    <w:p w14:paraId="77E60F2F" w14:textId="77777777" w:rsidR="00211A2D" w:rsidRPr="00EF684E" w:rsidRDefault="001E4668">
      <w:pPr>
        <w:pStyle w:val="LineBottom"/>
      </w:pPr>
      <w:r w:rsidRPr="00EF684E">
        <w:t xml:space="preserve"> </w:t>
      </w:r>
    </w:p>
    <w:p w14:paraId="4FE18612" w14:textId="77777777" w:rsidR="00211A2D" w:rsidRPr="00EF684E" w:rsidRDefault="001E4668">
      <w:pPr>
        <w:pStyle w:val="CoverReference"/>
      </w:pPr>
      <w:r w:rsidRPr="00EF684E">
        <w:rPr>
          <w:rStyle w:val="HideTWBExt"/>
          <w:color w:val="auto"/>
        </w:rPr>
        <w:t>&lt;RefProc&gt;</w:t>
      </w:r>
      <w:r w:rsidRPr="00EF684E">
        <w:t>2024/2080</w:t>
      </w:r>
      <w:r w:rsidRPr="00EF684E">
        <w:rPr>
          <w:rStyle w:val="HideTWBExt"/>
          <w:color w:val="auto"/>
        </w:rPr>
        <w:t>&lt;/RefProc&gt;&lt;RefTypeProc&gt;</w:t>
      </w:r>
      <w:r w:rsidRPr="00EF684E">
        <w:t>(INI)</w:t>
      </w:r>
      <w:r w:rsidRPr="00EF684E">
        <w:rPr>
          <w:rStyle w:val="HideTWBExt"/>
          <w:color w:val="auto"/>
        </w:rPr>
        <w:t>&lt;/RefTypeProc&gt;</w:t>
      </w:r>
    </w:p>
    <w:p w14:paraId="19E12E18" w14:textId="77777777" w:rsidR="00211A2D" w:rsidRPr="00EF684E" w:rsidRDefault="001E4668">
      <w:pPr>
        <w:pStyle w:val="CoverDate"/>
      </w:pPr>
      <w:r w:rsidRPr="00EF684E">
        <w:rPr>
          <w:rStyle w:val="HideTWBExt"/>
          <w:color w:val="auto"/>
        </w:rPr>
        <w:t>&lt;Date&gt;</w:t>
      </w:r>
      <w:r w:rsidRPr="00EF684E">
        <w:rPr>
          <w:rStyle w:val="HideTWBInt"/>
          <w:color w:val="auto"/>
        </w:rPr>
        <w:t>{08/11/2024}</w:t>
      </w:r>
      <w:r w:rsidRPr="00EF684E">
        <w:t>8.11.2024</w:t>
      </w:r>
      <w:r w:rsidRPr="00EF684E">
        <w:rPr>
          <w:rStyle w:val="HideTWBExt"/>
          <w:color w:val="auto"/>
        </w:rPr>
        <w:t>&lt;/Date&gt;</w:t>
      </w:r>
    </w:p>
    <w:p w14:paraId="6EB2021E" w14:textId="77777777" w:rsidR="00211A2D" w:rsidRPr="00EF684E" w:rsidRDefault="001E4668">
      <w:pPr>
        <w:pStyle w:val="CoverDocType"/>
      </w:pPr>
      <w:r w:rsidRPr="00EF684E">
        <w:rPr>
          <w:rStyle w:val="HideTWBExt"/>
          <w:color w:val="auto"/>
        </w:rPr>
        <w:t>&lt;TypeAM&gt;</w:t>
      </w:r>
      <w:r w:rsidRPr="00EF684E">
        <w:t>ÆNDRINGSFORSLAG</w:t>
      </w:r>
      <w:r w:rsidRPr="00EF684E">
        <w:rPr>
          <w:rStyle w:val="HideTWBExt"/>
          <w:color w:val="auto"/>
        </w:rPr>
        <w:t>&lt;/TypeAM&gt;</w:t>
      </w:r>
    </w:p>
    <w:p w14:paraId="3E0829F7" w14:textId="77777777" w:rsidR="00211A2D" w:rsidRPr="00EF684E" w:rsidRDefault="001E4668">
      <w:pPr>
        <w:pStyle w:val="CoverDocType24a"/>
      </w:pPr>
      <w:r w:rsidRPr="00EF684E">
        <w:rPr>
          <w:rStyle w:val="HideTWBExt"/>
          <w:color w:val="auto"/>
        </w:rPr>
        <w:t>&lt;RangeAM&gt;</w:t>
      </w:r>
      <w:r w:rsidRPr="00EF684E">
        <w:t>446 - 767</w:t>
      </w:r>
      <w:r w:rsidRPr="00EF684E">
        <w:rPr>
          <w:rStyle w:val="HideTWBExt"/>
          <w:color w:val="auto"/>
        </w:rPr>
        <w:t>&lt;/RangeAM&gt;</w:t>
      </w:r>
    </w:p>
    <w:p w14:paraId="5A3EC651" w14:textId="77777777" w:rsidR="00211A2D" w:rsidRPr="00EF684E" w:rsidRDefault="001E4668">
      <w:pPr>
        <w:pStyle w:val="CoverBold"/>
      </w:pPr>
      <w:r w:rsidRPr="00EF684E">
        <w:rPr>
          <w:rStyle w:val="HideTWBExt"/>
          <w:color w:val="auto"/>
        </w:rPr>
        <w:t>&lt;TitreType&gt;</w:t>
      </w:r>
      <w:r w:rsidRPr="00EF684E">
        <w:t>Udkast til betænkning</w:t>
      </w:r>
      <w:r w:rsidRPr="00EF684E">
        <w:rPr>
          <w:rStyle w:val="HideTWBExt"/>
          <w:color w:val="auto"/>
        </w:rPr>
        <w:t>&lt;/TitreType&gt;</w:t>
      </w:r>
    </w:p>
    <w:p w14:paraId="354AE63F" w14:textId="4FA2D9C8" w:rsidR="00211A2D" w:rsidRPr="00EF684E" w:rsidRDefault="001E4668">
      <w:pPr>
        <w:pStyle w:val="CoverBold"/>
      </w:pPr>
      <w:r w:rsidRPr="00EF684E">
        <w:rPr>
          <w:rStyle w:val="HideTWBExt"/>
          <w:color w:val="auto"/>
        </w:rPr>
        <w:t>&lt;Rapporteur&gt;</w:t>
      </w:r>
      <w:r w:rsidRPr="00EF684E">
        <w:t>David McAllist</w:t>
      </w:r>
      <w:r w:rsidR="00AF77DB" w:rsidRPr="00EF684E">
        <w:t>e</w:t>
      </w:r>
      <w:r w:rsidRPr="00EF684E">
        <w:t>r</w:t>
      </w:r>
      <w:r w:rsidRPr="00EF684E">
        <w:rPr>
          <w:rStyle w:val="HideTWBExt"/>
          <w:color w:val="auto"/>
        </w:rPr>
        <w:t>&lt;/Rapporteur&gt;</w:t>
      </w:r>
    </w:p>
    <w:p w14:paraId="156FCA0B" w14:textId="77777777" w:rsidR="00211A2D" w:rsidRPr="00EF684E" w:rsidRDefault="001E4668">
      <w:pPr>
        <w:pStyle w:val="CoverNormal24a"/>
      </w:pPr>
      <w:r w:rsidRPr="00EF684E">
        <w:rPr>
          <w:rStyle w:val="HideTWBExt"/>
          <w:color w:val="auto"/>
        </w:rPr>
        <w:t>&lt;DocRefPE&gt;</w:t>
      </w:r>
      <w:r w:rsidRPr="00EF684E">
        <w:t>(PE765.084v01-00)</w:t>
      </w:r>
      <w:r w:rsidRPr="00EF684E">
        <w:rPr>
          <w:rStyle w:val="HideTWBExt"/>
          <w:color w:val="auto"/>
        </w:rPr>
        <w:t>&lt;/DocRefPE&gt;</w:t>
      </w:r>
    </w:p>
    <w:p w14:paraId="7CA6C296" w14:textId="77777777" w:rsidR="00211A2D" w:rsidRPr="00EF684E" w:rsidRDefault="001E4668">
      <w:pPr>
        <w:pStyle w:val="CoverNormal"/>
      </w:pPr>
      <w:r w:rsidRPr="00EF684E">
        <w:rPr>
          <w:rStyle w:val="HideTWBExt"/>
          <w:color w:val="auto"/>
        </w:rPr>
        <w:t>&lt;Titre&gt;</w:t>
      </w:r>
      <w:r w:rsidRPr="00EF684E">
        <w:t>Gennemførelse af den fælles udenrigs- og sikkerhedspolitik – årsrapport 2024</w:t>
      </w:r>
      <w:r w:rsidRPr="00EF684E">
        <w:rPr>
          <w:rStyle w:val="HideTWBExt"/>
          <w:color w:val="auto"/>
        </w:rPr>
        <w:t>&lt;/Titre&gt;</w:t>
      </w:r>
    </w:p>
    <w:p w14:paraId="2483F658" w14:textId="77777777" w:rsidR="00211A2D" w:rsidRPr="00EF684E" w:rsidRDefault="001E4668">
      <w:pPr>
        <w:pStyle w:val="CoverNormal24a"/>
      </w:pPr>
      <w:r w:rsidRPr="00EF684E">
        <w:rPr>
          <w:rStyle w:val="HideTWBExt"/>
          <w:color w:val="auto"/>
        </w:rPr>
        <w:t>&lt;DocRef&gt;</w:t>
      </w:r>
      <w:r w:rsidRPr="00EF684E">
        <w:t>(2024/2080(INI))</w:t>
      </w:r>
      <w:r w:rsidRPr="00EF684E">
        <w:rPr>
          <w:rStyle w:val="HideTWBExt"/>
          <w:color w:val="auto"/>
        </w:rPr>
        <w:t>&lt;/DocRef&gt;</w:t>
      </w:r>
    </w:p>
    <w:p w14:paraId="758E5F90" w14:textId="77777777" w:rsidR="00211A2D" w:rsidRPr="00EF684E" w:rsidRDefault="001E4668">
      <w:r w:rsidRPr="00EF684E">
        <w:br w:type="page"/>
      </w:r>
      <w:r w:rsidRPr="00EF684E">
        <w:lastRenderedPageBreak/>
        <w:t>AM_Com_NonLegReport</w:t>
      </w:r>
    </w:p>
    <w:p w14:paraId="270B0A82" w14:textId="2D6F2FE5" w:rsidR="00FA54D9" w:rsidRPr="00EF684E" w:rsidRDefault="001E4668" w:rsidP="00FA54D9">
      <w:pPr>
        <w:pStyle w:val="AmNumberTabs"/>
      </w:pPr>
      <w:r w:rsidRPr="00EF684E">
        <w:br w:type="page"/>
      </w:r>
      <w:r w:rsidR="00FA54D9" w:rsidRPr="00EF684E">
        <w:rPr>
          <w:rStyle w:val="HideTWBExt"/>
          <w:b w:val="0"/>
          <w:color w:val="auto"/>
        </w:rPr>
        <w:lastRenderedPageBreak/>
        <w:t>&lt;RepeatBlock-Amend&gt;</w:t>
      </w:r>
      <w:r w:rsidR="00FA54D9" w:rsidRPr="00EF684E">
        <w:rPr>
          <w:rStyle w:val="HideTWBExt"/>
          <w:color w:val="auto"/>
        </w:rPr>
        <w:t>&lt;Amend&gt;</w:t>
      </w:r>
      <w:r w:rsidR="00FA54D9" w:rsidRPr="00EF684E">
        <w:t>Ændringsforslag</w:t>
      </w:r>
      <w:r w:rsidR="00FA54D9" w:rsidRPr="00EF684E">
        <w:tab/>
      </w:r>
      <w:r w:rsidR="00FA54D9" w:rsidRPr="00EF684E">
        <w:tab/>
      </w:r>
      <w:r w:rsidR="00FA54D9" w:rsidRPr="00EF684E">
        <w:rPr>
          <w:rStyle w:val="HideTWBExt"/>
          <w:color w:val="auto"/>
        </w:rPr>
        <w:t>&lt;NumAm&gt;</w:t>
      </w:r>
      <w:r w:rsidR="00FA54D9" w:rsidRPr="00EF684E">
        <w:t>446</w:t>
      </w:r>
      <w:r w:rsidR="00FA54D9" w:rsidRPr="00EF684E">
        <w:rPr>
          <w:rStyle w:val="HideTWBExt"/>
          <w:color w:val="auto"/>
        </w:rPr>
        <w:t>&lt;/NumAm&gt;</w:t>
      </w:r>
    </w:p>
    <w:p w14:paraId="6D9ED3EC"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0134F581" w14:textId="77777777" w:rsidR="00FA54D9" w:rsidRPr="00EF684E" w:rsidRDefault="00FA54D9" w:rsidP="00FA54D9">
      <w:pPr>
        <w:pStyle w:val="NormalBold"/>
      </w:pPr>
      <w:r w:rsidRPr="00EF684E">
        <w:rPr>
          <w:rStyle w:val="HideTWBExt"/>
          <w:b w:val="0"/>
          <w:color w:val="auto"/>
        </w:rPr>
        <w:t>&lt;/RepeatBlock-By&gt;</w:t>
      </w:r>
    </w:p>
    <w:p w14:paraId="67BB179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F8447B6" w14:textId="77777777" w:rsidR="00FA54D9" w:rsidRPr="00EF684E" w:rsidRDefault="00FA54D9" w:rsidP="00FA54D9">
      <w:pPr>
        <w:pStyle w:val="NormalBold"/>
      </w:pPr>
      <w:r w:rsidRPr="00EF684E">
        <w:rPr>
          <w:rStyle w:val="HideTWBExt"/>
          <w:color w:val="auto"/>
        </w:rPr>
        <w:t>&lt;Article&gt;</w:t>
      </w:r>
      <w:r w:rsidRPr="00EF684E">
        <w:t>Punkt 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730B50A" w14:textId="77777777" w:rsidTr="00786BD0">
        <w:trPr>
          <w:trHeight w:hRule="exact" w:val="240"/>
          <w:jc w:val="center"/>
        </w:trPr>
        <w:tc>
          <w:tcPr>
            <w:tcW w:w="9752" w:type="dxa"/>
            <w:gridSpan w:val="2"/>
            <w:tcBorders>
              <w:top w:val="nil"/>
              <w:left w:val="nil"/>
              <w:bottom w:val="nil"/>
              <w:right w:val="nil"/>
            </w:tcBorders>
          </w:tcPr>
          <w:p w14:paraId="60BFBFDF" w14:textId="77777777" w:rsidR="00FA54D9" w:rsidRPr="00EF684E" w:rsidRDefault="00FA54D9" w:rsidP="00786BD0"/>
        </w:tc>
      </w:tr>
      <w:tr w:rsidR="0007421B" w:rsidRPr="00EF684E" w14:paraId="4267F68C" w14:textId="77777777" w:rsidTr="00786BD0">
        <w:trPr>
          <w:trHeight w:val="240"/>
          <w:jc w:val="center"/>
        </w:trPr>
        <w:tc>
          <w:tcPr>
            <w:tcW w:w="4876" w:type="dxa"/>
            <w:tcBorders>
              <w:top w:val="nil"/>
              <w:left w:val="nil"/>
              <w:bottom w:val="nil"/>
              <w:right w:val="nil"/>
            </w:tcBorders>
          </w:tcPr>
          <w:p w14:paraId="629E111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50315CB" w14:textId="77777777" w:rsidR="00FA54D9" w:rsidRPr="00EF684E" w:rsidRDefault="00FA54D9" w:rsidP="00786BD0">
            <w:pPr>
              <w:pStyle w:val="AmColumnHeading"/>
            </w:pPr>
            <w:r w:rsidRPr="00EF684E">
              <w:t>Ændringsforslag</w:t>
            </w:r>
          </w:p>
        </w:tc>
      </w:tr>
      <w:tr w:rsidR="0007421B" w:rsidRPr="00EF684E" w14:paraId="227AA7B9" w14:textId="77777777" w:rsidTr="00786BD0">
        <w:trPr>
          <w:jc w:val="center"/>
        </w:trPr>
        <w:tc>
          <w:tcPr>
            <w:tcW w:w="4876" w:type="dxa"/>
            <w:tcBorders>
              <w:top w:val="nil"/>
              <w:left w:val="nil"/>
              <w:bottom w:val="nil"/>
              <w:right w:val="nil"/>
            </w:tcBorders>
          </w:tcPr>
          <w:p w14:paraId="296A1E9F" w14:textId="77777777" w:rsidR="00FA54D9" w:rsidRPr="00EF684E" w:rsidRDefault="00FA54D9" w:rsidP="00786BD0">
            <w:pPr>
              <w:pStyle w:val="Normal6a"/>
            </w:pPr>
            <w:r w:rsidRPr="00EF684E">
              <w:t>8.</w:t>
            </w:r>
            <w:r w:rsidRPr="00EF684E">
              <w:tab/>
              <w:t xml:space="preserve">opfordrer </w:t>
            </w:r>
            <w:r w:rsidRPr="00EF684E">
              <w:rPr>
                <w:b/>
                <w:bCs/>
                <w:i/>
                <w:iCs/>
              </w:rPr>
              <w:t>EU's</w:t>
            </w:r>
            <w:r w:rsidRPr="00EF684E">
              <w:t xml:space="preserve"> og dets</w:t>
            </w:r>
            <w:r w:rsidRPr="00EF684E">
              <w:rPr>
                <w:b/>
                <w:bCs/>
                <w:i/>
                <w:iCs/>
              </w:rPr>
              <w:t xml:space="preserve"> medlemsstaters</w:t>
            </w:r>
            <w:r w:rsidRPr="00EF684E">
              <w:t xml:space="preserve"> til at give tilsagn om at yde humanitær bistand</w:t>
            </w:r>
            <w:r w:rsidRPr="00EF684E">
              <w:rPr>
                <w:b/>
                <w:bCs/>
                <w:i/>
                <w:iCs/>
              </w:rPr>
              <w:t>, militær støtte, økonomisk og finansiel bistand og politisk støtte på enhver mulig måde, indtil Ukraine har sejret, med henblik på ultimativt at standse Ruslands angrebskrig og give</w:t>
            </w:r>
            <w:r w:rsidRPr="00EF684E">
              <w:t xml:space="preserve"> Ukraine </w:t>
            </w:r>
            <w:r w:rsidRPr="00EF684E">
              <w:rPr>
                <w:b/>
                <w:bCs/>
                <w:i/>
                <w:iCs/>
              </w:rPr>
              <w:t>mulighed for at befri hele sit folk og genetablere fuld kontrol inden for dets internationalt anerkendte grænser</w:t>
            </w:r>
            <w:r w:rsidRPr="00EF684E">
              <w:t xml:space="preserve">; </w:t>
            </w:r>
            <w:r w:rsidRPr="00EF684E">
              <w:rPr>
                <w:b/>
                <w:i/>
              </w:rPr>
              <w:t>understreger navnlig det presserende behov for at give Ukraine øget luftforsvarskapacitet for at forsvare sin kritiske energiinfrastruktur forud for den kommende vinter, og opfordrer medlemsstaterne til straks at ophæve restriktionerne for anvendelsen af vestlige våbensystemer, der leveres til Ukraine, mod legitime militære mål på russisk territorium;</w:t>
            </w:r>
          </w:p>
        </w:tc>
        <w:tc>
          <w:tcPr>
            <w:tcW w:w="4876" w:type="dxa"/>
            <w:tcBorders>
              <w:top w:val="nil"/>
              <w:left w:val="nil"/>
              <w:bottom w:val="nil"/>
              <w:right w:val="nil"/>
            </w:tcBorders>
          </w:tcPr>
          <w:p w14:paraId="6725715B" w14:textId="77777777" w:rsidR="00FA54D9" w:rsidRPr="00EF684E" w:rsidRDefault="00FA54D9" w:rsidP="00786BD0">
            <w:pPr>
              <w:pStyle w:val="Normal6a"/>
            </w:pPr>
            <w:r w:rsidRPr="00EF684E">
              <w:t>8.</w:t>
            </w:r>
            <w:r w:rsidRPr="00EF684E">
              <w:tab/>
              <w:t xml:space="preserve">opfordrer </w:t>
            </w:r>
            <w:r w:rsidRPr="00EF684E">
              <w:rPr>
                <w:b/>
                <w:bCs/>
                <w:i/>
                <w:iCs/>
              </w:rPr>
              <w:t>EU</w:t>
            </w:r>
            <w:r w:rsidRPr="00EF684E">
              <w:t xml:space="preserve"> og dets</w:t>
            </w:r>
            <w:r w:rsidRPr="00EF684E">
              <w:rPr>
                <w:b/>
                <w:bCs/>
                <w:i/>
                <w:iCs/>
              </w:rPr>
              <w:t xml:space="preserve"> medlemsstater</w:t>
            </w:r>
            <w:r w:rsidRPr="00EF684E">
              <w:t xml:space="preserve"> til at yde humanitær bistand </w:t>
            </w:r>
            <w:r w:rsidRPr="00EF684E">
              <w:rPr>
                <w:b/>
                <w:bCs/>
                <w:i/>
                <w:iCs/>
              </w:rPr>
              <w:t>og til at slå til lyd for, fremme og arbejde hen imod en retfærdig og varig fred i</w:t>
            </w:r>
            <w:r w:rsidRPr="00EF684E">
              <w:t xml:space="preserve"> Ukraine </w:t>
            </w:r>
            <w:r w:rsidRPr="00EF684E">
              <w:rPr>
                <w:b/>
                <w:bCs/>
                <w:i/>
                <w:iCs/>
              </w:rPr>
              <w:t>gennem en forhandlingsløsning</w:t>
            </w:r>
            <w:r w:rsidRPr="00EF684E">
              <w:t>;</w:t>
            </w:r>
          </w:p>
        </w:tc>
      </w:tr>
    </w:tbl>
    <w:p w14:paraId="56811AC1"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1EC40F2" w14:textId="77777777" w:rsidR="00FA54D9" w:rsidRPr="00EF684E" w:rsidRDefault="00FA54D9" w:rsidP="00FA54D9">
      <w:r w:rsidRPr="00EF684E">
        <w:rPr>
          <w:rStyle w:val="HideTWBExt"/>
          <w:color w:val="auto"/>
        </w:rPr>
        <w:t>&lt;/Amend&gt;</w:t>
      </w:r>
    </w:p>
    <w:p w14:paraId="0504518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447</w:t>
      </w:r>
      <w:r w:rsidRPr="00EF684E">
        <w:rPr>
          <w:rStyle w:val="HideTWBExt"/>
          <w:color w:val="auto"/>
        </w:rPr>
        <w:t>&lt;/NumAm&gt;</w:t>
      </w:r>
    </w:p>
    <w:p w14:paraId="11B964B1" w14:textId="77777777" w:rsidR="00FA54D9" w:rsidRPr="00EF684E" w:rsidRDefault="00FA54D9" w:rsidP="00FA54D9">
      <w:pPr>
        <w:pStyle w:val="NormalBold"/>
      </w:pPr>
      <w:r w:rsidRPr="00EF684E">
        <w:rPr>
          <w:rStyle w:val="HideTWBExt"/>
          <w:b w:val="0"/>
          <w:color w:val="auto"/>
        </w:rPr>
        <w:t>&lt;RepeatBlock-By&gt;&lt;Members&gt;</w:t>
      </w:r>
      <w:r w:rsidRPr="00EF684E">
        <w:t>Alexander Sell</w:t>
      </w:r>
      <w:r w:rsidRPr="00EF684E">
        <w:rPr>
          <w:rStyle w:val="HideTWBExt"/>
          <w:b w:val="0"/>
          <w:color w:val="auto"/>
        </w:rPr>
        <w:t>&lt;/Members&gt;</w:t>
      </w:r>
    </w:p>
    <w:p w14:paraId="1058A54F" w14:textId="77777777" w:rsidR="00FA54D9" w:rsidRPr="00EF684E" w:rsidRDefault="00FA54D9" w:rsidP="00FA54D9">
      <w:pPr>
        <w:pStyle w:val="NormalBold"/>
      </w:pPr>
      <w:r w:rsidRPr="00EF684E">
        <w:rPr>
          <w:rStyle w:val="HideTWBExt"/>
          <w:b w:val="0"/>
          <w:color w:val="auto"/>
        </w:rPr>
        <w:t>&lt;/RepeatBlock-By&gt;</w:t>
      </w:r>
    </w:p>
    <w:p w14:paraId="33CA745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8DEAAC9" w14:textId="77777777" w:rsidR="00FA54D9" w:rsidRPr="00EF684E" w:rsidRDefault="00FA54D9" w:rsidP="00FA54D9">
      <w:pPr>
        <w:pStyle w:val="NormalBold"/>
      </w:pPr>
      <w:r w:rsidRPr="00EF684E">
        <w:rPr>
          <w:rStyle w:val="HideTWBExt"/>
          <w:color w:val="auto"/>
        </w:rPr>
        <w:t>&lt;Article&gt;</w:t>
      </w:r>
      <w:r w:rsidRPr="00EF684E">
        <w:t>Punkt 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F53492C" w14:textId="77777777" w:rsidTr="00786BD0">
        <w:trPr>
          <w:trHeight w:hRule="exact" w:val="240"/>
          <w:jc w:val="center"/>
        </w:trPr>
        <w:tc>
          <w:tcPr>
            <w:tcW w:w="9752" w:type="dxa"/>
            <w:gridSpan w:val="2"/>
            <w:tcBorders>
              <w:top w:val="nil"/>
              <w:left w:val="nil"/>
              <w:bottom w:val="nil"/>
              <w:right w:val="nil"/>
            </w:tcBorders>
          </w:tcPr>
          <w:p w14:paraId="114AD829" w14:textId="77777777" w:rsidR="00FA54D9" w:rsidRPr="00EF684E" w:rsidRDefault="00FA54D9" w:rsidP="00786BD0"/>
        </w:tc>
      </w:tr>
      <w:tr w:rsidR="0007421B" w:rsidRPr="00EF684E" w14:paraId="5F4CB1BB" w14:textId="77777777" w:rsidTr="00786BD0">
        <w:trPr>
          <w:trHeight w:val="240"/>
          <w:jc w:val="center"/>
        </w:trPr>
        <w:tc>
          <w:tcPr>
            <w:tcW w:w="4876" w:type="dxa"/>
            <w:tcBorders>
              <w:top w:val="nil"/>
              <w:left w:val="nil"/>
              <w:bottom w:val="nil"/>
              <w:right w:val="nil"/>
            </w:tcBorders>
          </w:tcPr>
          <w:p w14:paraId="392B2A9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80E151C" w14:textId="77777777" w:rsidR="00FA54D9" w:rsidRPr="00EF684E" w:rsidRDefault="00FA54D9" w:rsidP="00786BD0">
            <w:pPr>
              <w:pStyle w:val="AmColumnHeading"/>
            </w:pPr>
            <w:r w:rsidRPr="00EF684E">
              <w:t>Ændringsforslag</w:t>
            </w:r>
          </w:p>
        </w:tc>
      </w:tr>
      <w:tr w:rsidR="0007421B" w:rsidRPr="00EF684E" w14:paraId="2717B16F" w14:textId="77777777" w:rsidTr="00786BD0">
        <w:trPr>
          <w:jc w:val="center"/>
        </w:trPr>
        <w:tc>
          <w:tcPr>
            <w:tcW w:w="4876" w:type="dxa"/>
            <w:tcBorders>
              <w:top w:val="nil"/>
              <w:left w:val="nil"/>
              <w:bottom w:val="nil"/>
              <w:right w:val="nil"/>
            </w:tcBorders>
          </w:tcPr>
          <w:p w14:paraId="1C4B359E" w14:textId="77777777" w:rsidR="00FA54D9" w:rsidRPr="00EF684E" w:rsidRDefault="00FA54D9" w:rsidP="00786BD0">
            <w:pPr>
              <w:pStyle w:val="Normal6a"/>
            </w:pPr>
            <w:r w:rsidRPr="00EF684E">
              <w:t>8.</w:t>
            </w:r>
            <w:r w:rsidRPr="00EF684E">
              <w:tab/>
              <w:t xml:space="preserve">opfordrer </w:t>
            </w:r>
            <w:r w:rsidRPr="00EF684E">
              <w:rPr>
                <w:b/>
                <w:bCs/>
                <w:i/>
                <w:iCs/>
              </w:rPr>
              <w:t>EU's</w:t>
            </w:r>
            <w:r w:rsidRPr="00EF684E">
              <w:t xml:space="preserve"> og dets</w:t>
            </w:r>
            <w:r w:rsidRPr="00EF684E">
              <w:rPr>
                <w:b/>
                <w:bCs/>
                <w:i/>
                <w:iCs/>
              </w:rPr>
              <w:t xml:space="preserve"> medlemsstaters</w:t>
            </w:r>
            <w:r w:rsidRPr="00EF684E">
              <w:t xml:space="preserve"> til at </w:t>
            </w:r>
            <w:r w:rsidRPr="00EF684E">
              <w:rPr>
                <w:b/>
                <w:bCs/>
                <w:i/>
                <w:iCs/>
              </w:rPr>
              <w:t>give tilsagn om at</w:t>
            </w:r>
            <w:r w:rsidRPr="00EF684E">
              <w:t xml:space="preserve"> yde humanitær bistand</w:t>
            </w:r>
            <w:r w:rsidRPr="00EF684E">
              <w:rPr>
                <w:b/>
                <w:i/>
              </w:rPr>
              <w:t xml:space="preserve">, militær </w:t>
            </w:r>
            <w:r w:rsidRPr="00EF684E">
              <w:t xml:space="preserve">støtte, </w:t>
            </w:r>
            <w:r w:rsidRPr="00EF684E">
              <w:rPr>
                <w:b/>
                <w:bCs/>
                <w:i/>
                <w:iCs/>
              </w:rPr>
              <w:t>økonomisk og finansiel bistand og politisk støtte på enhver mulig måde, indtil Ukraine har sejret,</w:t>
            </w:r>
            <w:r w:rsidRPr="00EF684E">
              <w:t xml:space="preserve"> </w:t>
            </w:r>
            <w:r w:rsidRPr="00EF684E">
              <w:rPr>
                <w:b/>
                <w:bCs/>
                <w:i/>
                <w:iCs/>
              </w:rPr>
              <w:t>med henblik på</w:t>
            </w:r>
            <w:r w:rsidRPr="00EF684E">
              <w:t xml:space="preserve"> </w:t>
            </w:r>
            <w:r w:rsidRPr="00EF684E">
              <w:rPr>
                <w:b/>
                <w:bCs/>
                <w:i/>
                <w:iCs/>
              </w:rPr>
              <w:lastRenderedPageBreak/>
              <w:t>ultimativt at standse Ruslands angrebskrig og give Ukraine mulighed for at befri hele sit folk og genetablere fuld kontrol inden for dets internationalt anerkendte grænser</w:t>
            </w:r>
            <w:r w:rsidRPr="00EF684E">
              <w:t>;</w:t>
            </w:r>
            <w:r w:rsidRPr="00EF684E">
              <w:rPr>
                <w:b/>
                <w:i/>
              </w:rPr>
              <w:t xml:space="preserve"> </w:t>
            </w:r>
            <w:r w:rsidRPr="00EF684E">
              <w:rPr>
                <w:b/>
                <w:bCs/>
                <w:i/>
                <w:iCs/>
              </w:rPr>
              <w:t>understreger navnlig det presserende behov for at give Ukraine øget luftforsvarskapacitet for at forsvare sin kritiske energiinfrastruktur forud for den kommende vinter, og</w:t>
            </w:r>
            <w:r w:rsidRPr="00EF684E">
              <w:t xml:space="preserve"> opfordrer </w:t>
            </w:r>
            <w:r w:rsidRPr="00EF684E">
              <w:rPr>
                <w:b/>
                <w:bCs/>
                <w:i/>
                <w:iCs/>
              </w:rPr>
              <w:t xml:space="preserve">medlemsstaterne </w:t>
            </w:r>
            <w:r w:rsidRPr="00EF684E">
              <w:t xml:space="preserve">til </w:t>
            </w:r>
            <w:r w:rsidRPr="00EF684E">
              <w:rPr>
                <w:b/>
                <w:bCs/>
                <w:i/>
                <w:iCs/>
              </w:rPr>
              <w:t>straks at ophæve restriktionerne for anvendelsen af vestlige våbensystemer, der leveres til Ukraine, mod legitime militære mål på russisk territorium</w:t>
            </w:r>
            <w:r w:rsidRPr="00EF684E">
              <w:t>;</w:t>
            </w:r>
          </w:p>
        </w:tc>
        <w:tc>
          <w:tcPr>
            <w:tcW w:w="4876" w:type="dxa"/>
            <w:tcBorders>
              <w:top w:val="nil"/>
              <w:left w:val="nil"/>
              <w:bottom w:val="nil"/>
              <w:right w:val="nil"/>
            </w:tcBorders>
          </w:tcPr>
          <w:p w14:paraId="0C54AA58" w14:textId="77777777" w:rsidR="00FA54D9" w:rsidRPr="00EF684E" w:rsidRDefault="00FA54D9" w:rsidP="00786BD0">
            <w:pPr>
              <w:pStyle w:val="Normal6a"/>
            </w:pPr>
            <w:r w:rsidRPr="00EF684E">
              <w:lastRenderedPageBreak/>
              <w:t>8.</w:t>
            </w:r>
            <w:r w:rsidRPr="00EF684E">
              <w:tab/>
              <w:t xml:space="preserve">opfordrer </w:t>
            </w:r>
            <w:r w:rsidRPr="00EF684E">
              <w:rPr>
                <w:b/>
                <w:bCs/>
                <w:i/>
                <w:iCs/>
              </w:rPr>
              <w:t>EU</w:t>
            </w:r>
            <w:r w:rsidRPr="00EF684E">
              <w:t xml:space="preserve"> og dets</w:t>
            </w:r>
            <w:r w:rsidRPr="00EF684E">
              <w:rPr>
                <w:b/>
                <w:bCs/>
                <w:i/>
                <w:iCs/>
              </w:rPr>
              <w:t xml:space="preserve"> medlemsstater</w:t>
            </w:r>
            <w:r w:rsidRPr="00EF684E">
              <w:t xml:space="preserve"> til at yde humanitær bistand </w:t>
            </w:r>
            <w:r w:rsidRPr="00EF684E">
              <w:rPr>
                <w:b/>
                <w:bCs/>
                <w:i/>
                <w:iCs/>
              </w:rPr>
              <w:t>og diplomatisk</w:t>
            </w:r>
            <w:r w:rsidRPr="00EF684E">
              <w:rPr>
                <w:b/>
                <w:i/>
              </w:rPr>
              <w:t xml:space="preserve"> </w:t>
            </w:r>
            <w:r w:rsidRPr="00EF684E">
              <w:t xml:space="preserve">støtte </w:t>
            </w:r>
            <w:r w:rsidRPr="00EF684E">
              <w:rPr>
                <w:b/>
                <w:bCs/>
                <w:i/>
                <w:iCs/>
              </w:rPr>
              <w:t>for at bringe konflikten til ophør</w:t>
            </w:r>
            <w:r w:rsidRPr="00EF684E">
              <w:t xml:space="preserve">; opfordrer til </w:t>
            </w:r>
            <w:r w:rsidRPr="00EF684E">
              <w:rPr>
                <w:b/>
                <w:bCs/>
                <w:i/>
                <w:iCs/>
              </w:rPr>
              <w:t xml:space="preserve">diplomatiske løsninger, hvor man undgår økonomiske forpligtelser, der lægger for </w:t>
            </w:r>
            <w:r w:rsidRPr="00EF684E">
              <w:rPr>
                <w:b/>
                <w:bCs/>
                <w:i/>
                <w:iCs/>
              </w:rPr>
              <w:lastRenderedPageBreak/>
              <w:t>store byrder på de europæiske skatteydere</w:t>
            </w:r>
            <w:r w:rsidRPr="00EF684E">
              <w:t>;</w:t>
            </w:r>
          </w:p>
        </w:tc>
      </w:tr>
    </w:tbl>
    <w:p w14:paraId="52FEC365"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29ACBE4" w14:textId="77777777" w:rsidR="00FA54D9" w:rsidRPr="00EF684E" w:rsidRDefault="00FA54D9" w:rsidP="00FA54D9">
      <w:r w:rsidRPr="00EF684E">
        <w:rPr>
          <w:rStyle w:val="HideTWBExt"/>
          <w:color w:val="auto"/>
        </w:rPr>
        <w:t>&lt;/Amend&gt;</w:t>
      </w:r>
    </w:p>
    <w:p w14:paraId="024FC0B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448</w:t>
      </w:r>
      <w:r w:rsidRPr="00EF684E">
        <w:rPr>
          <w:rStyle w:val="HideTWBExt"/>
          <w:color w:val="auto"/>
        </w:rPr>
        <w:t>&lt;/NumAm&gt;</w:t>
      </w:r>
    </w:p>
    <w:p w14:paraId="48A0B133"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w:t>
      </w:r>
      <w:r w:rsidRPr="00EF684E">
        <w:rPr>
          <w:rStyle w:val="HideTWBExt"/>
          <w:b w:val="0"/>
          <w:color w:val="auto"/>
        </w:rPr>
        <w:t>&lt;/Members&gt;</w:t>
      </w:r>
    </w:p>
    <w:p w14:paraId="57BADC60" w14:textId="77777777" w:rsidR="00FA54D9" w:rsidRPr="00EF684E" w:rsidRDefault="00FA54D9" w:rsidP="00FA54D9">
      <w:pPr>
        <w:pStyle w:val="NormalBold"/>
      </w:pPr>
      <w:r w:rsidRPr="00EF684E">
        <w:rPr>
          <w:rStyle w:val="HideTWBExt"/>
          <w:b w:val="0"/>
          <w:color w:val="auto"/>
        </w:rPr>
        <w:t>&lt;/RepeatBlock-By&gt;</w:t>
      </w:r>
    </w:p>
    <w:p w14:paraId="36A5407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CA6FD27" w14:textId="77777777" w:rsidR="00FA54D9" w:rsidRPr="00EF684E" w:rsidRDefault="00FA54D9" w:rsidP="00FA54D9">
      <w:pPr>
        <w:pStyle w:val="NormalBold"/>
      </w:pPr>
      <w:r w:rsidRPr="00EF684E">
        <w:rPr>
          <w:rStyle w:val="HideTWBExt"/>
          <w:color w:val="auto"/>
        </w:rPr>
        <w:t>&lt;Article&gt;</w:t>
      </w:r>
      <w:r w:rsidRPr="00EF684E">
        <w:t>Punkt 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78A4F9A" w14:textId="77777777" w:rsidTr="00786BD0">
        <w:trPr>
          <w:trHeight w:hRule="exact" w:val="240"/>
          <w:jc w:val="center"/>
        </w:trPr>
        <w:tc>
          <w:tcPr>
            <w:tcW w:w="9752" w:type="dxa"/>
            <w:gridSpan w:val="2"/>
            <w:tcBorders>
              <w:top w:val="nil"/>
              <w:left w:val="nil"/>
              <w:bottom w:val="nil"/>
              <w:right w:val="nil"/>
            </w:tcBorders>
          </w:tcPr>
          <w:p w14:paraId="2D4ABEE6" w14:textId="77777777" w:rsidR="00FA54D9" w:rsidRPr="00EF684E" w:rsidRDefault="00FA54D9" w:rsidP="00786BD0"/>
        </w:tc>
      </w:tr>
      <w:tr w:rsidR="0007421B" w:rsidRPr="00EF684E" w14:paraId="1D66437D" w14:textId="77777777" w:rsidTr="00786BD0">
        <w:trPr>
          <w:trHeight w:val="240"/>
          <w:jc w:val="center"/>
        </w:trPr>
        <w:tc>
          <w:tcPr>
            <w:tcW w:w="4876" w:type="dxa"/>
            <w:tcBorders>
              <w:top w:val="nil"/>
              <w:left w:val="nil"/>
              <w:bottom w:val="nil"/>
              <w:right w:val="nil"/>
            </w:tcBorders>
          </w:tcPr>
          <w:p w14:paraId="001C9CD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4B8B78B" w14:textId="77777777" w:rsidR="00FA54D9" w:rsidRPr="00EF684E" w:rsidRDefault="00FA54D9" w:rsidP="00786BD0">
            <w:pPr>
              <w:pStyle w:val="AmColumnHeading"/>
            </w:pPr>
            <w:r w:rsidRPr="00EF684E">
              <w:t>Ændringsforslag</w:t>
            </w:r>
          </w:p>
        </w:tc>
      </w:tr>
      <w:tr w:rsidR="0007421B" w:rsidRPr="00EF684E" w14:paraId="0731FC35" w14:textId="77777777" w:rsidTr="00786BD0">
        <w:trPr>
          <w:jc w:val="center"/>
        </w:trPr>
        <w:tc>
          <w:tcPr>
            <w:tcW w:w="4876" w:type="dxa"/>
            <w:tcBorders>
              <w:top w:val="nil"/>
              <w:left w:val="nil"/>
              <w:bottom w:val="nil"/>
              <w:right w:val="nil"/>
            </w:tcBorders>
          </w:tcPr>
          <w:p w14:paraId="7737DB2A" w14:textId="6FA56962" w:rsidR="00FA54D9" w:rsidRPr="00EF684E" w:rsidRDefault="00FA54D9" w:rsidP="00786BD0">
            <w:pPr>
              <w:pStyle w:val="Normal6a"/>
            </w:pPr>
            <w:r w:rsidRPr="00EF684E">
              <w:t>8.</w:t>
            </w:r>
            <w:r w:rsidRPr="00EF684E">
              <w:tab/>
              <w:t xml:space="preserve">opfordrer </w:t>
            </w:r>
            <w:r w:rsidRPr="00EF684E">
              <w:rPr>
                <w:b/>
                <w:bCs/>
                <w:i/>
                <w:iCs/>
              </w:rPr>
              <w:t>EU's</w:t>
            </w:r>
            <w:r w:rsidRPr="00EF684E">
              <w:t xml:space="preserve"> og dets </w:t>
            </w:r>
            <w:r w:rsidRPr="00EF684E">
              <w:rPr>
                <w:b/>
                <w:bCs/>
                <w:i/>
                <w:iCs/>
              </w:rPr>
              <w:t>medlemsstaters</w:t>
            </w:r>
            <w:r w:rsidRPr="00EF684E">
              <w:t xml:space="preserve"> til at </w:t>
            </w:r>
            <w:r w:rsidRPr="00EF684E">
              <w:rPr>
                <w:b/>
                <w:bCs/>
                <w:i/>
                <w:iCs/>
              </w:rPr>
              <w:t>give tilsagn om at</w:t>
            </w:r>
            <w:r w:rsidRPr="00EF684E">
              <w:t xml:space="preserve"> yde humanitær bistand, militær støtte, økonomisk og finansiel bistand og politisk støtte </w:t>
            </w:r>
            <w:r w:rsidRPr="00EF684E">
              <w:rPr>
                <w:b/>
                <w:bCs/>
                <w:i/>
                <w:iCs/>
              </w:rPr>
              <w:t>på enhver mulig måde</w:t>
            </w:r>
            <w:r w:rsidRPr="00EF684E">
              <w:t xml:space="preserve">, indtil Ukraine har sejret, med henblik på ultimativt at standse Ruslands angrebskrig og give Ukraine mulighed for at befri hele sit folk og genetablere fuld kontrol inden for dets internationalt anerkendte grænser; </w:t>
            </w:r>
            <w:r w:rsidRPr="00EF684E">
              <w:rPr>
                <w:b/>
                <w:i/>
              </w:rPr>
              <w:t>understreger navnlig det presserende behov for at give Ukraine øget luftforsvarskapacitet for at forsvare sin kritiske energiinfrastruktur forud for den kommende vinter, og opfordrer medlemsstaterne til straks at ophæve restriktionerne for anvendelsen af vestlige våbensystemer, der leveres til Ukraine, mod legitime</w:t>
            </w:r>
            <w:r w:rsidR="00244A81" w:rsidRPr="00EF684E">
              <w:rPr>
                <w:b/>
                <w:i/>
              </w:rPr>
              <w:t xml:space="preserve"> </w:t>
            </w:r>
            <w:r w:rsidRPr="00EF684E">
              <w:rPr>
                <w:b/>
                <w:i/>
              </w:rPr>
              <w:t>militære mål på russisk territorium;</w:t>
            </w:r>
          </w:p>
        </w:tc>
        <w:tc>
          <w:tcPr>
            <w:tcW w:w="4876" w:type="dxa"/>
            <w:tcBorders>
              <w:top w:val="nil"/>
              <w:left w:val="nil"/>
              <w:bottom w:val="nil"/>
              <w:right w:val="nil"/>
            </w:tcBorders>
          </w:tcPr>
          <w:p w14:paraId="34DFC269" w14:textId="77777777" w:rsidR="00FA54D9" w:rsidRPr="00EF684E" w:rsidRDefault="00FA54D9" w:rsidP="00786BD0">
            <w:pPr>
              <w:pStyle w:val="Normal6a"/>
            </w:pPr>
            <w:r w:rsidRPr="00EF684E">
              <w:t>8.</w:t>
            </w:r>
            <w:r w:rsidRPr="00EF684E">
              <w:tab/>
              <w:t xml:space="preserve">opfordrer </w:t>
            </w:r>
            <w:r w:rsidRPr="00EF684E">
              <w:rPr>
                <w:b/>
                <w:bCs/>
                <w:i/>
                <w:iCs/>
              </w:rPr>
              <w:t>EU</w:t>
            </w:r>
            <w:r w:rsidRPr="00EF684E">
              <w:t xml:space="preserve"> og dets</w:t>
            </w:r>
            <w:r w:rsidRPr="00EF684E">
              <w:rPr>
                <w:b/>
                <w:bCs/>
                <w:i/>
                <w:iCs/>
              </w:rPr>
              <w:t xml:space="preserve"> medlemsstater</w:t>
            </w:r>
            <w:r w:rsidRPr="00EF684E">
              <w:t xml:space="preserve"> til at yde humanitær bistand, militær støtte, økonomisk og finansiel bistand og politisk støtte, indtil Ukraine har sejret, med henblik på ultimativt at standse Ruslands angrebskrig og give Ukraine mulighed for at befri hele sit folk og genetablere fuld kontrol inden for dets internationalt anerkendte grænser;</w:t>
            </w:r>
          </w:p>
        </w:tc>
      </w:tr>
    </w:tbl>
    <w:p w14:paraId="23A52A5D"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256F29A" w14:textId="77777777" w:rsidR="00FA54D9" w:rsidRPr="00EF684E" w:rsidRDefault="00FA54D9" w:rsidP="00FA54D9">
      <w:r w:rsidRPr="00EF684E">
        <w:rPr>
          <w:rStyle w:val="HideTWBExt"/>
          <w:color w:val="auto"/>
        </w:rPr>
        <w:t>&lt;/Amend&gt;</w:t>
      </w:r>
    </w:p>
    <w:p w14:paraId="59627054"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449</w:t>
      </w:r>
      <w:r w:rsidRPr="00EF684E">
        <w:rPr>
          <w:rStyle w:val="HideTWBExt"/>
          <w:color w:val="auto"/>
        </w:rPr>
        <w:t>&lt;/NumAm&gt;</w:t>
      </w:r>
    </w:p>
    <w:p w14:paraId="307C2081"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24F7D479" w14:textId="77777777" w:rsidR="00FA54D9" w:rsidRPr="00EF684E" w:rsidRDefault="00FA54D9" w:rsidP="00FA54D9">
      <w:pPr>
        <w:pStyle w:val="NormalBold"/>
      </w:pPr>
      <w:r w:rsidRPr="00EF684E">
        <w:rPr>
          <w:rStyle w:val="HideTWBExt"/>
          <w:b w:val="0"/>
          <w:color w:val="auto"/>
        </w:rPr>
        <w:t>&lt;/RepeatBlock-By&gt;</w:t>
      </w:r>
    </w:p>
    <w:p w14:paraId="529EF71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77A95C9" w14:textId="77777777" w:rsidR="00FA54D9" w:rsidRPr="00EF684E" w:rsidRDefault="00FA54D9" w:rsidP="00FA54D9">
      <w:pPr>
        <w:pStyle w:val="NormalBold"/>
      </w:pPr>
      <w:r w:rsidRPr="00EF684E">
        <w:rPr>
          <w:rStyle w:val="HideTWBExt"/>
          <w:color w:val="auto"/>
        </w:rPr>
        <w:t>&lt;Article&gt;</w:t>
      </w:r>
      <w:r w:rsidRPr="00EF684E">
        <w:t>Punkt 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1AF4311" w14:textId="77777777" w:rsidTr="00786BD0">
        <w:trPr>
          <w:trHeight w:hRule="exact" w:val="240"/>
          <w:jc w:val="center"/>
        </w:trPr>
        <w:tc>
          <w:tcPr>
            <w:tcW w:w="9752" w:type="dxa"/>
            <w:gridSpan w:val="2"/>
            <w:tcBorders>
              <w:top w:val="nil"/>
              <w:left w:val="nil"/>
              <w:bottom w:val="nil"/>
              <w:right w:val="nil"/>
            </w:tcBorders>
          </w:tcPr>
          <w:p w14:paraId="74D104BA" w14:textId="77777777" w:rsidR="00FA54D9" w:rsidRPr="00EF684E" w:rsidRDefault="00FA54D9" w:rsidP="00786BD0"/>
        </w:tc>
      </w:tr>
      <w:tr w:rsidR="0007421B" w:rsidRPr="00EF684E" w14:paraId="1CC4B141" w14:textId="77777777" w:rsidTr="00786BD0">
        <w:trPr>
          <w:trHeight w:val="240"/>
          <w:jc w:val="center"/>
        </w:trPr>
        <w:tc>
          <w:tcPr>
            <w:tcW w:w="4876" w:type="dxa"/>
            <w:tcBorders>
              <w:top w:val="nil"/>
              <w:left w:val="nil"/>
              <w:bottom w:val="nil"/>
              <w:right w:val="nil"/>
            </w:tcBorders>
          </w:tcPr>
          <w:p w14:paraId="0BACA17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8BA43B7" w14:textId="77777777" w:rsidR="00FA54D9" w:rsidRPr="00EF684E" w:rsidRDefault="00FA54D9" w:rsidP="00786BD0">
            <w:pPr>
              <w:pStyle w:val="AmColumnHeading"/>
            </w:pPr>
            <w:r w:rsidRPr="00EF684E">
              <w:t>Ændringsforslag</w:t>
            </w:r>
          </w:p>
        </w:tc>
      </w:tr>
      <w:tr w:rsidR="0007421B" w:rsidRPr="00EF684E" w14:paraId="5F141E07" w14:textId="77777777" w:rsidTr="00786BD0">
        <w:trPr>
          <w:jc w:val="center"/>
        </w:trPr>
        <w:tc>
          <w:tcPr>
            <w:tcW w:w="4876" w:type="dxa"/>
            <w:tcBorders>
              <w:top w:val="nil"/>
              <w:left w:val="nil"/>
              <w:bottom w:val="nil"/>
              <w:right w:val="nil"/>
            </w:tcBorders>
          </w:tcPr>
          <w:p w14:paraId="40D0C223" w14:textId="77777777" w:rsidR="00FA54D9" w:rsidRPr="00EF684E" w:rsidRDefault="00FA54D9" w:rsidP="00786BD0">
            <w:pPr>
              <w:pStyle w:val="Normal6a"/>
            </w:pPr>
            <w:r w:rsidRPr="00EF684E">
              <w:t>8.</w:t>
            </w:r>
            <w:r w:rsidRPr="00EF684E">
              <w:tab/>
              <w:t xml:space="preserve">opfordrer </w:t>
            </w:r>
            <w:r w:rsidRPr="00EF684E">
              <w:rPr>
                <w:b/>
                <w:bCs/>
                <w:i/>
                <w:iCs/>
              </w:rPr>
              <w:t>EU's</w:t>
            </w:r>
            <w:r w:rsidRPr="00EF684E">
              <w:t xml:space="preserve"> og dets </w:t>
            </w:r>
            <w:r w:rsidRPr="00EF684E">
              <w:rPr>
                <w:b/>
                <w:bCs/>
                <w:i/>
                <w:iCs/>
              </w:rPr>
              <w:t>medlemsstaters</w:t>
            </w:r>
            <w:r w:rsidRPr="00EF684E">
              <w:t xml:space="preserve"> til at give tilsagn om at yde humanitær bistand</w:t>
            </w:r>
            <w:r w:rsidRPr="00EF684E">
              <w:rPr>
                <w:b/>
                <w:i/>
              </w:rPr>
              <w:t>, militær støtte,</w:t>
            </w:r>
            <w:r w:rsidRPr="00EF684E">
              <w:t xml:space="preserve"> </w:t>
            </w:r>
            <w:r w:rsidRPr="00EF684E">
              <w:rPr>
                <w:b/>
                <w:bCs/>
                <w:i/>
                <w:iCs/>
              </w:rPr>
              <w:t>økonomisk og finansiel bistand</w:t>
            </w:r>
            <w:r w:rsidRPr="00EF684E">
              <w:t xml:space="preserve"> og politisk støtte på enhver mulig måde, indtil </w:t>
            </w:r>
            <w:r w:rsidRPr="00EF684E">
              <w:rPr>
                <w:b/>
                <w:bCs/>
                <w:i/>
                <w:iCs/>
              </w:rPr>
              <w:t>Ukraine har sejret</w:t>
            </w:r>
            <w:r w:rsidRPr="00EF684E">
              <w:t xml:space="preserve">, med henblik på ultimativt at standse </w:t>
            </w:r>
            <w:r w:rsidRPr="00EF684E">
              <w:rPr>
                <w:b/>
                <w:bCs/>
                <w:i/>
                <w:iCs/>
              </w:rPr>
              <w:t>Ruslands angrebskrig</w:t>
            </w:r>
            <w:r w:rsidRPr="00EF684E">
              <w:t xml:space="preserve"> og give Ukraine mulighed for at</w:t>
            </w:r>
            <w:r w:rsidRPr="00EF684E">
              <w:rPr>
                <w:b/>
                <w:bCs/>
                <w:i/>
                <w:iCs/>
              </w:rPr>
              <w:t xml:space="preserve"> befri hele sit folk og genetablere fuld kontrol inden for dets internationalt anerkendte grænser</w:t>
            </w:r>
            <w:r w:rsidRPr="00EF684E">
              <w:t xml:space="preserve">; understreger navnlig </w:t>
            </w:r>
            <w:r w:rsidRPr="00EF684E">
              <w:rPr>
                <w:b/>
                <w:bCs/>
                <w:i/>
                <w:iCs/>
              </w:rPr>
              <w:t>det presserende behov for at</w:t>
            </w:r>
            <w:r w:rsidRPr="00EF684E">
              <w:t xml:space="preserve"> give </w:t>
            </w:r>
            <w:r w:rsidRPr="00EF684E">
              <w:rPr>
                <w:b/>
                <w:i/>
              </w:rPr>
              <w:t>Ukraine øget luftforsvarskapacitet for at forsvare sin kritiske energiinfrastruktur forud for den kommende vinter, og opfordrer medlemsstaterne til straks at ophæve restriktionerne for anvendelsen af vestlige våbensystemer, der leveres til Ukraine</w:t>
            </w:r>
            <w:r w:rsidRPr="00EF684E">
              <w:rPr>
                <w:b/>
                <w:bCs/>
                <w:i/>
                <w:iCs/>
              </w:rPr>
              <w:t>, mod legitime militære mål på russisk territorium</w:t>
            </w:r>
            <w:r w:rsidRPr="00EF684E">
              <w:t>;</w:t>
            </w:r>
          </w:p>
        </w:tc>
        <w:tc>
          <w:tcPr>
            <w:tcW w:w="4876" w:type="dxa"/>
            <w:tcBorders>
              <w:top w:val="nil"/>
              <w:left w:val="nil"/>
              <w:bottom w:val="nil"/>
              <w:right w:val="nil"/>
            </w:tcBorders>
          </w:tcPr>
          <w:p w14:paraId="23B4830C" w14:textId="0713B695" w:rsidR="00FA54D9" w:rsidRPr="00EF684E" w:rsidRDefault="00FA54D9" w:rsidP="00786BD0">
            <w:pPr>
              <w:pStyle w:val="Normal6a"/>
            </w:pPr>
            <w:r w:rsidRPr="00EF684E">
              <w:t>8.</w:t>
            </w:r>
            <w:r w:rsidRPr="00EF684E">
              <w:tab/>
              <w:t xml:space="preserve">opfordrer </w:t>
            </w:r>
            <w:r w:rsidRPr="00EF684E">
              <w:rPr>
                <w:b/>
                <w:bCs/>
                <w:i/>
                <w:iCs/>
              </w:rPr>
              <w:t>EU</w:t>
            </w:r>
            <w:r w:rsidRPr="00EF684E">
              <w:t xml:space="preserve"> og dets </w:t>
            </w:r>
            <w:r w:rsidRPr="00EF684E">
              <w:rPr>
                <w:b/>
                <w:bCs/>
                <w:i/>
                <w:iCs/>
              </w:rPr>
              <w:t>medlemsstater</w:t>
            </w:r>
            <w:r w:rsidRPr="00EF684E">
              <w:t xml:space="preserve"> til at give tilsagn om at yde humanitær bistand </w:t>
            </w:r>
            <w:r w:rsidRPr="00EF684E">
              <w:rPr>
                <w:b/>
                <w:bCs/>
                <w:i/>
                <w:iCs/>
              </w:rPr>
              <w:t>og diplomatisk</w:t>
            </w:r>
            <w:r w:rsidRPr="00EF684E">
              <w:t xml:space="preserve"> og politisk støtte på enhver mulig måde, indtil </w:t>
            </w:r>
            <w:r w:rsidRPr="00EF684E">
              <w:rPr>
                <w:b/>
                <w:bCs/>
                <w:i/>
                <w:iCs/>
              </w:rPr>
              <w:t>kamphandlingerne er ophørt</w:t>
            </w:r>
            <w:r w:rsidRPr="00EF684E">
              <w:t xml:space="preserve">, med henblik på ultimativt at standse </w:t>
            </w:r>
            <w:r w:rsidRPr="00EF684E">
              <w:rPr>
                <w:b/>
                <w:bCs/>
                <w:i/>
                <w:iCs/>
              </w:rPr>
              <w:t>Ukrainekonflikten</w:t>
            </w:r>
            <w:r w:rsidRPr="00EF684E">
              <w:t xml:space="preserve"> og give Ukraine mulighed for</w:t>
            </w:r>
            <w:r w:rsidRPr="00EF684E">
              <w:rPr>
                <w:b/>
                <w:bCs/>
                <w:i/>
                <w:iCs/>
              </w:rPr>
              <w:t xml:space="preserve"> varigt at bevare sin suverænitet</w:t>
            </w:r>
            <w:r w:rsidRPr="00EF684E">
              <w:t xml:space="preserve">; understreger navnlig, </w:t>
            </w:r>
            <w:r w:rsidRPr="00EF684E">
              <w:rPr>
                <w:b/>
                <w:bCs/>
                <w:i/>
                <w:iCs/>
              </w:rPr>
              <w:t>at den ukrainske ledelse omgående må ophæve de udstedte dekreter, hvormed den afviser enhver form for forhandling med Rusland</w:t>
            </w:r>
            <w:r w:rsidRPr="00EF684E">
              <w:t>;</w:t>
            </w:r>
          </w:p>
        </w:tc>
      </w:tr>
    </w:tbl>
    <w:p w14:paraId="21D0D50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63882E66" w14:textId="77777777" w:rsidR="00FA54D9" w:rsidRPr="00EF684E" w:rsidRDefault="00FA54D9" w:rsidP="00FA54D9">
      <w:r w:rsidRPr="00EF684E">
        <w:rPr>
          <w:rStyle w:val="HideTWBExt"/>
          <w:color w:val="auto"/>
        </w:rPr>
        <w:t>&lt;/Amend&gt;</w:t>
      </w:r>
    </w:p>
    <w:p w14:paraId="2356897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450</w:t>
      </w:r>
      <w:r w:rsidRPr="00EF684E">
        <w:rPr>
          <w:rStyle w:val="HideTWBExt"/>
          <w:color w:val="auto"/>
        </w:rPr>
        <w:t>&lt;/NumAm&gt;</w:t>
      </w:r>
    </w:p>
    <w:p w14:paraId="49E56304" w14:textId="77777777" w:rsidR="00FA54D9" w:rsidRPr="00EF684E" w:rsidRDefault="00FA54D9" w:rsidP="00FA54D9">
      <w:pPr>
        <w:pStyle w:val="NormalBold"/>
      </w:pPr>
      <w:r w:rsidRPr="00EF684E">
        <w:rPr>
          <w:rStyle w:val="HideTWBExt"/>
          <w:b w:val="0"/>
          <w:color w:val="auto"/>
        </w:rPr>
        <w:t>&lt;RepeatBlock-By&gt;&lt;Members&gt;</w:t>
      </w:r>
      <w:r w:rsidRPr="00EF684E">
        <w:t>Emmanouil Kefalogiannis</w:t>
      </w:r>
      <w:r w:rsidRPr="00EF684E">
        <w:rPr>
          <w:rStyle w:val="HideTWBExt"/>
          <w:b w:val="0"/>
          <w:color w:val="auto"/>
        </w:rPr>
        <w:t>&lt;/Members&gt;</w:t>
      </w:r>
    </w:p>
    <w:p w14:paraId="00146BCC" w14:textId="77777777" w:rsidR="00FA54D9" w:rsidRPr="00EF684E" w:rsidRDefault="00FA54D9" w:rsidP="00FA54D9">
      <w:pPr>
        <w:pStyle w:val="NormalBold"/>
      </w:pPr>
      <w:r w:rsidRPr="00EF684E">
        <w:rPr>
          <w:rStyle w:val="HideTWBExt"/>
          <w:b w:val="0"/>
          <w:color w:val="auto"/>
        </w:rPr>
        <w:t>&lt;/RepeatBlock-By&gt;</w:t>
      </w:r>
    </w:p>
    <w:p w14:paraId="2A780E5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ACAA693" w14:textId="77777777" w:rsidR="00FA54D9" w:rsidRPr="00EF684E" w:rsidRDefault="00FA54D9" w:rsidP="00FA54D9">
      <w:pPr>
        <w:pStyle w:val="NormalBold"/>
      </w:pPr>
      <w:r w:rsidRPr="00EF684E">
        <w:rPr>
          <w:rStyle w:val="HideTWBExt"/>
          <w:color w:val="auto"/>
        </w:rPr>
        <w:t>&lt;Article&gt;</w:t>
      </w:r>
      <w:r w:rsidRPr="00EF684E">
        <w:t>Punkt 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53F3EC5" w14:textId="77777777" w:rsidTr="00786BD0">
        <w:trPr>
          <w:trHeight w:hRule="exact" w:val="240"/>
          <w:jc w:val="center"/>
        </w:trPr>
        <w:tc>
          <w:tcPr>
            <w:tcW w:w="9752" w:type="dxa"/>
            <w:gridSpan w:val="2"/>
            <w:tcBorders>
              <w:top w:val="nil"/>
              <w:left w:val="nil"/>
              <w:bottom w:val="nil"/>
              <w:right w:val="nil"/>
            </w:tcBorders>
          </w:tcPr>
          <w:p w14:paraId="2B6538C2" w14:textId="77777777" w:rsidR="00FA54D9" w:rsidRPr="00EF684E" w:rsidRDefault="00FA54D9" w:rsidP="00786BD0"/>
        </w:tc>
      </w:tr>
      <w:tr w:rsidR="0007421B" w:rsidRPr="00EF684E" w14:paraId="647CAA2D" w14:textId="77777777" w:rsidTr="00786BD0">
        <w:trPr>
          <w:trHeight w:val="240"/>
          <w:jc w:val="center"/>
        </w:trPr>
        <w:tc>
          <w:tcPr>
            <w:tcW w:w="4876" w:type="dxa"/>
            <w:tcBorders>
              <w:top w:val="nil"/>
              <w:left w:val="nil"/>
              <w:bottom w:val="nil"/>
              <w:right w:val="nil"/>
            </w:tcBorders>
          </w:tcPr>
          <w:p w14:paraId="4657F2A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7056190" w14:textId="77777777" w:rsidR="00FA54D9" w:rsidRPr="00EF684E" w:rsidRDefault="00FA54D9" w:rsidP="00786BD0">
            <w:pPr>
              <w:pStyle w:val="AmColumnHeading"/>
            </w:pPr>
            <w:r w:rsidRPr="00EF684E">
              <w:t>Ændringsforslag</w:t>
            </w:r>
          </w:p>
        </w:tc>
      </w:tr>
      <w:tr w:rsidR="0007421B" w:rsidRPr="00EF684E" w14:paraId="6C97F8B9" w14:textId="77777777" w:rsidTr="00786BD0">
        <w:trPr>
          <w:jc w:val="center"/>
        </w:trPr>
        <w:tc>
          <w:tcPr>
            <w:tcW w:w="4876" w:type="dxa"/>
            <w:tcBorders>
              <w:top w:val="nil"/>
              <w:left w:val="nil"/>
              <w:bottom w:val="nil"/>
              <w:right w:val="nil"/>
            </w:tcBorders>
          </w:tcPr>
          <w:p w14:paraId="1D996A86" w14:textId="77777777" w:rsidR="00FA54D9" w:rsidRPr="00EF684E" w:rsidRDefault="00FA54D9" w:rsidP="00786BD0">
            <w:pPr>
              <w:pStyle w:val="Normal6a"/>
            </w:pPr>
            <w:r w:rsidRPr="00EF684E">
              <w:t>8.</w:t>
            </w:r>
            <w:r w:rsidRPr="00EF684E">
              <w:tab/>
              <w:t xml:space="preserve">opfordrer </w:t>
            </w:r>
            <w:r w:rsidRPr="00EF684E">
              <w:rPr>
                <w:b/>
                <w:bCs/>
                <w:i/>
                <w:iCs/>
              </w:rPr>
              <w:t>EU's</w:t>
            </w:r>
            <w:r w:rsidRPr="00EF684E">
              <w:t xml:space="preserve"> og dets </w:t>
            </w:r>
            <w:r w:rsidRPr="00EF684E">
              <w:rPr>
                <w:b/>
                <w:bCs/>
                <w:i/>
                <w:iCs/>
              </w:rPr>
              <w:t>medlemsstaters</w:t>
            </w:r>
            <w:r w:rsidRPr="00EF684E">
              <w:t xml:space="preserve"> til at </w:t>
            </w:r>
            <w:r w:rsidRPr="00EF684E">
              <w:rPr>
                <w:b/>
                <w:bCs/>
                <w:i/>
                <w:iCs/>
              </w:rPr>
              <w:t>give tilsagn om at</w:t>
            </w:r>
            <w:r w:rsidRPr="00EF684E">
              <w:t xml:space="preserve"> yde humanitær bistand, militær støtte, økonomisk og finansiel bistand og politisk </w:t>
            </w:r>
            <w:r w:rsidRPr="00EF684E">
              <w:lastRenderedPageBreak/>
              <w:t xml:space="preserve">støtte på enhver mulig måde, indtil Ukraine har sejret, med henblik på ultimativt at standse Ruslands angrebskrig og give Ukraine mulighed for at befri hele sit folk og genetablere fuld kontrol inden for dets internationalt anerkendte grænser; understreger navnlig det presserende behov for at give Ukraine øget luftforsvarskapacitet for at forsvare sin kritiske energiinfrastruktur forud for den kommende vinter, og </w:t>
            </w:r>
            <w:r w:rsidRPr="00EF684E">
              <w:rPr>
                <w:b/>
                <w:bCs/>
                <w:i/>
                <w:iCs/>
              </w:rPr>
              <w:t>opfordrer medlemsstaterne til straks at ophæve restriktionerne for anvendelsen af vestlige våbensystemer, der leveres til Ukraine, mod legitime militære mål på russisk territorium</w:t>
            </w:r>
            <w:r w:rsidRPr="00EF684E">
              <w:t>;</w:t>
            </w:r>
          </w:p>
        </w:tc>
        <w:tc>
          <w:tcPr>
            <w:tcW w:w="4876" w:type="dxa"/>
            <w:tcBorders>
              <w:top w:val="nil"/>
              <w:left w:val="nil"/>
              <w:bottom w:val="nil"/>
              <w:right w:val="nil"/>
            </w:tcBorders>
          </w:tcPr>
          <w:p w14:paraId="219858EB" w14:textId="24C2A288" w:rsidR="00FA54D9" w:rsidRPr="00EF684E" w:rsidRDefault="00FA54D9" w:rsidP="00786BD0">
            <w:pPr>
              <w:pStyle w:val="Normal6a"/>
            </w:pPr>
            <w:r w:rsidRPr="00EF684E">
              <w:lastRenderedPageBreak/>
              <w:t>8.</w:t>
            </w:r>
            <w:r w:rsidRPr="00EF684E">
              <w:tab/>
              <w:t xml:space="preserve">opfordrer </w:t>
            </w:r>
            <w:r w:rsidRPr="00EF684E">
              <w:rPr>
                <w:b/>
                <w:bCs/>
                <w:i/>
                <w:iCs/>
              </w:rPr>
              <w:t>EU</w:t>
            </w:r>
            <w:r w:rsidRPr="00EF684E">
              <w:t xml:space="preserve"> og dets </w:t>
            </w:r>
            <w:r w:rsidRPr="00EF684E">
              <w:rPr>
                <w:b/>
                <w:bCs/>
                <w:i/>
                <w:iCs/>
              </w:rPr>
              <w:t>medlemsstater</w:t>
            </w:r>
            <w:r w:rsidRPr="00EF684E">
              <w:t xml:space="preserve"> til at give tilsagn om at yde humanitær bistand, militær støtte, økonomisk og finansiel bistand og politisk </w:t>
            </w:r>
            <w:r w:rsidRPr="00EF684E">
              <w:lastRenderedPageBreak/>
              <w:t xml:space="preserve">støtte på enhver mulig måde, indtil Ukraine har sejret, med henblik på ultimativt at standse Ruslands angrebskrig og give Ukraine mulighed for at befri hele sit folk og genetablere fuld kontrol inden for dets internationalt anerkendte grænser; understreger navnlig det presserende behov for at give Ukraine øget luftforsvarskapacitet for at forsvare sin kritiske energiinfrastruktur forud for den kommende vinter og </w:t>
            </w:r>
            <w:r w:rsidRPr="00EF684E">
              <w:rPr>
                <w:b/>
                <w:bCs/>
                <w:i/>
                <w:iCs/>
              </w:rPr>
              <w:t>bemærker samtidig, at militær støtte, herunder leverancer fra tredjelande gennem alle tilgængelige EU-instrumenter, vil blive ydet under fuld hensyntagen til visse medlemsstaters sikkerheds- og forsvarspolitik og under hensyntagen til alle medlemsstaters sikkerheds- og forsvarsinteresser</w:t>
            </w:r>
            <w:r w:rsidRPr="00EF684E">
              <w:t>;</w:t>
            </w:r>
          </w:p>
        </w:tc>
      </w:tr>
    </w:tbl>
    <w:p w14:paraId="1D2DCABE"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0C7A67B" w14:textId="77777777" w:rsidR="00FA54D9" w:rsidRPr="00EF684E" w:rsidRDefault="00FA54D9" w:rsidP="00FA54D9">
      <w:r w:rsidRPr="00EF684E">
        <w:rPr>
          <w:rStyle w:val="HideTWBExt"/>
          <w:color w:val="auto"/>
        </w:rPr>
        <w:t>&lt;/Amend&gt;</w:t>
      </w:r>
    </w:p>
    <w:p w14:paraId="17F5B18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451</w:t>
      </w:r>
      <w:r w:rsidRPr="00EF684E">
        <w:rPr>
          <w:rStyle w:val="HideTWBExt"/>
          <w:color w:val="auto"/>
        </w:rPr>
        <w:t>&lt;/NumAm&gt;</w:t>
      </w:r>
    </w:p>
    <w:p w14:paraId="47A8864C"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2734EDEC" w14:textId="77777777" w:rsidR="00FA54D9" w:rsidRPr="00EF684E" w:rsidRDefault="00FA54D9" w:rsidP="00FA54D9">
      <w:pPr>
        <w:pStyle w:val="NormalBold"/>
      </w:pPr>
      <w:r w:rsidRPr="00EF684E">
        <w:rPr>
          <w:rStyle w:val="HideTWBExt"/>
          <w:b w:val="0"/>
          <w:color w:val="auto"/>
        </w:rPr>
        <w:t>&lt;/RepeatBlock-By&gt;</w:t>
      </w:r>
    </w:p>
    <w:p w14:paraId="3498482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115F78F" w14:textId="77777777" w:rsidR="00FA54D9" w:rsidRPr="00EF684E" w:rsidRDefault="00FA54D9" w:rsidP="00FA54D9">
      <w:pPr>
        <w:pStyle w:val="NormalBold"/>
      </w:pPr>
      <w:r w:rsidRPr="00EF684E">
        <w:rPr>
          <w:rStyle w:val="HideTWBExt"/>
          <w:color w:val="auto"/>
        </w:rPr>
        <w:t>&lt;Article&gt;</w:t>
      </w:r>
      <w:r w:rsidRPr="00EF684E">
        <w:t>Punkt 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7DF8FC3" w14:textId="77777777" w:rsidTr="00786BD0">
        <w:trPr>
          <w:trHeight w:hRule="exact" w:val="240"/>
          <w:jc w:val="center"/>
        </w:trPr>
        <w:tc>
          <w:tcPr>
            <w:tcW w:w="9752" w:type="dxa"/>
            <w:gridSpan w:val="2"/>
            <w:tcBorders>
              <w:top w:val="nil"/>
              <w:left w:val="nil"/>
              <w:bottom w:val="nil"/>
              <w:right w:val="nil"/>
            </w:tcBorders>
          </w:tcPr>
          <w:p w14:paraId="52C70389" w14:textId="77777777" w:rsidR="00FA54D9" w:rsidRPr="00EF684E" w:rsidRDefault="00FA54D9" w:rsidP="00786BD0"/>
        </w:tc>
      </w:tr>
      <w:tr w:rsidR="0007421B" w:rsidRPr="00EF684E" w14:paraId="3775454D" w14:textId="77777777" w:rsidTr="00786BD0">
        <w:trPr>
          <w:trHeight w:val="240"/>
          <w:jc w:val="center"/>
        </w:trPr>
        <w:tc>
          <w:tcPr>
            <w:tcW w:w="4876" w:type="dxa"/>
            <w:tcBorders>
              <w:top w:val="nil"/>
              <w:left w:val="nil"/>
              <w:bottom w:val="nil"/>
              <w:right w:val="nil"/>
            </w:tcBorders>
          </w:tcPr>
          <w:p w14:paraId="169B026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3B73B92" w14:textId="77777777" w:rsidR="00FA54D9" w:rsidRPr="00EF684E" w:rsidRDefault="00FA54D9" w:rsidP="00786BD0">
            <w:pPr>
              <w:pStyle w:val="AmColumnHeading"/>
            </w:pPr>
            <w:r w:rsidRPr="00EF684E">
              <w:t>Ændringsforslag</w:t>
            </w:r>
          </w:p>
        </w:tc>
      </w:tr>
      <w:tr w:rsidR="0007421B" w:rsidRPr="00EF684E" w14:paraId="3BBC7F35" w14:textId="77777777" w:rsidTr="00786BD0">
        <w:trPr>
          <w:jc w:val="center"/>
        </w:trPr>
        <w:tc>
          <w:tcPr>
            <w:tcW w:w="4876" w:type="dxa"/>
            <w:tcBorders>
              <w:top w:val="nil"/>
              <w:left w:val="nil"/>
              <w:bottom w:val="nil"/>
              <w:right w:val="nil"/>
            </w:tcBorders>
          </w:tcPr>
          <w:p w14:paraId="28F07F14" w14:textId="77777777" w:rsidR="00FA54D9" w:rsidRPr="00EF684E" w:rsidRDefault="00FA54D9" w:rsidP="00786BD0">
            <w:pPr>
              <w:pStyle w:val="Normal6a"/>
            </w:pPr>
            <w:r w:rsidRPr="00EF684E">
              <w:t>8.</w:t>
            </w:r>
            <w:r w:rsidRPr="00EF684E">
              <w:tab/>
              <w:t xml:space="preserve">opfordrer </w:t>
            </w:r>
            <w:r w:rsidRPr="00EF684E">
              <w:rPr>
                <w:b/>
                <w:bCs/>
                <w:i/>
                <w:iCs/>
              </w:rPr>
              <w:t>EU's</w:t>
            </w:r>
            <w:r w:rsidRPr="00EF684E">
              <w:t xml:space="preserve"> og dets </w:t>
            </w:r>
            <w:r w:rsidRPr="00EF684E">
              <w:rPr>
                <w:b/>
                <w:bCs/>
                <w:i/>
                <w:iCs/>
              </w:rPr>
              <w:t>medlemsstaters</w:t>
            </w:r>
            <w:r w:rsidRPr="00EF684E">
              <w:t xml:space="preserve"> til at </w:t>
            </w:r>
            <w:r w:rsidRPr="00EF684E">
              <w:rPr>
                <w:b/>
                <w:bCs/>
                <w:i/>
                <w:iCs/>
              </w:rPr>
              <w:t>give tilsagn om at</w:t>
            </w:r>
            <w:r w:rsidRPr="00EF684E">
              <w:t xml:space="preserve"> yde humanitær bistand, militær støtte, økonomisk og finansiel bistand og politisk støtte på enhver mulig måde, indtil Ukraine har sejret, med henblik på ultimativt at standse Ruslands angrebskrig og give Ukraine mulighed for at befri hele sit folk og genetablere fuld kontrol inden for dets internationalt anerkendte grænser; understreger navnlig det presserende behov for at give Ukraine øget luftforsvarskapacitet for at forsvare sin kritiske energiinfrastruktur forud for den kommende vinter, og opfordrer medlemsstaterne til straks at ophæve restriktionerne for anvendelsen af vestlige våbensystemer, der leveres til Ukraine, </w:t>
            </w:r>
            <w:r w:rsidRPr="00EF684E">
              <w:lastRenderedPageBreak/>
              <w:t>mod legitime militære mål på russisk territorium;</w:t>
            </w:r>
          </w:p>
        </w:tc>
        <w:tc>
          <w:tcPr>
            <w:tcW w:w="4876" w:type="dxa"/>
            <w:tcBorders>
              <w:top w:val="nil"/>
              <w:left w:val="nil"/>
              <w:bottom w:val="nil"/>
              <w:right w:val="nil"/>
            </w:tcBorders>
          </w:tcPr>
          <w:p w14:paraId="2D47EF85" w14:textId="443023A8" w:rsidR="00FA54D9" w:rsidRPr="00EF684E" w:rsidRDefault="00FA54D9" w:rsidP="00786BD0">
            <w:pPr>
              <w:pStyle w:val="Normal6a"/>
            </w:pPr>
            <w:r w:rsidRPr="00EF684E">
              <w:lastRenderedPageBreak/>
              <w:t>8.</w:t>
            </w:r>
            <w:r w:rsidRPr="00EF684E">
              <w:tab/>
              <w:t xml:space="preserve">opfordrer </w:t>
            </w:r>
            <w:r w:rsidRPr="00EF684E">
              <w:rPr>
                <w:b/>
                <w:bCs/>
                <w:i/>
                <w:iCs/>
              </w:rPr>
              <w:t>EU</w:t>
            </w:r>
            <w:r w:rsidRPr="00EF684E">
              <w:t xml:space="preserve"> og dets </w:t>
            </w:r>
            <w:r w:rsidRPr="00EF684E">
              <w:rPr>
                <w:b/>
                <w:bCs/>
                <w:i/>
                <w:iCs/>
              </w:rPr>
              <w:t>medlemsstater</w:t>
            </w:r>
            <w:r w:rsidRPr="00EF684E">
              <w:t xml:space="preserve"> til at yde humanitær bistand, militær støtte, økonomisk og finansiel bistand og politisk støtte på enhver mulig måde, indtil Ukraine har sejret, med henblik på ultimativt at standse Ruslands angrebskrig og give Ukraine mulighed for at befri hele sit folk og genetablere fuld kontrol inden for dets internationalt anerkendte grænser; </w:t>
            </w:r>
            <w:r w:rsidRPr="00EF684E">
              <w:rPr>
                <w:b/>
                <w:i/>
              </w:rPr>
              <w:t>glæder sig over den hurtige oprettelse og succesfulde implementering af Den Europæiske Unions militære bistandsmission til støtte for Ukraine og foreslår, at EU skal overveje at styrke den;</w:t>
            </w:r>
            <w:r w:rsidRPr="00EF684E">
              <w:t xml:space="preserve"> understreger navnlig det presserende behov for at give Ukraine øget luftforsvarskapacitet for at forsvare sin </w:t>
            </w:r>
            <w:r w:rsidRPr="00EF684E">
              <w:lastRenderedPageBreak/>
              <w:t>kritiske energiinfrastruktur forud for den kommende vinter, og opfordrer medlemsstaterne til straks at ophæve restriktionerne for anvendelsen af vestlige våbensystemer, der leveres til Ukraine, mod legitime militære mål på russisk territorium;</w:t>
            </w:r>
          </w:p>
        </w:tc>
      </w:tr>
    </w:tbl>
    <w:p w14:paraId="4968EF71"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9B69E10" w14:textId="77777777" w:rsidR="00FA54D9" w:rsidRPr="00EF684E" w:rsidRDefault="00FA54D9" w:rsidP="00FA54D9">
      <w:r w:rsidRPr="00EF684E">
        <w:rPr>
          <w:rStyle w:val="HideTWBExt"/>
          <w:color w:val="auto"/>
        </w:rPr>
        <w:t>&lt;/Amend&gt;</w:t>
      </w:r>
    </w:p>
    <w:p w14:paraId="74E8DAB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452</w:t>
      </w:r>
      <w:r w:rsidRPr="00EF684E">
        <w:rPr>
          <w:rStyle w:val="HideTWBExt"/>
          <w:color w:val="auto"/>
        </w:rPr>
        <w:t>&lt;/NumAm&gt;</w:t>
      </w:r>
    </w:p>
    <w:p w14:paraId="241BA966"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w:t>
      </w:r>
      <w:r w:rsidRPr="00EF684E">
        <w:rPr>
          <w:rStyle w:val="HideTWBExt"/>
          <w:b w:val="0"/>
          <w:color w:val="auto"/>
        </w:rPr>
        <w:t>&lt;/Members&gt;</w:t>
      </w:r>
    </w:p>
    <w:p w14:paraId="543E7EE7"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7C973D61" w14:textId="77777777" w:rsidR="00FA54D9" w:rsidRPr="00EF684E" w:rsidRDefault="00FA54D9" w:rsidP="00FA54D9">
      <w:pPr>
        <w:pStyle w:val="NormalBold"/>
      </w:pPr>
      <w:r w:rsidRPr="00EF684E">
        <w:rPr>
          <w:rStyle w:val="HideTWBExt"/>
          <w:b w:val="0"/>
          <w:color w:val="auto"/>
        </w:rPr>
        <w:t>&lt;/RepeatBlock-By&gt;</w:t>
      </w:r>
    </w:p>
    <w:p w14:paraId="511AADC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78A32D2" w14:textId="77777777" w:rsidR="00FA54D9" w:rsidRPr="00EF684E" w:rsidRDefault="00FA54D9" w:rsidP="00FA54D9">
      <w:pPr>
        <w:pStyle w:val="NormalBold"/>
      </w:pPr>
      <w:r w:rsidRPr="00EF684E">
        <w:rPr>
          <w:rStyle w:val="HideTWBExt"/>
          <w:color w:val="auto"/>
        </w:rPr>
        <w:t>&lt;Article&gt;</w:t>
      </w:r>
      <w:r w:rsidRPr="00EF684E">
        <w:t>Punkt 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808FD20" w14:textId="77777777" w:rsidTr="00786BD0">
        <w:trPr>
          <w:trHeight w:hRule="exact" w:val="240"/>
          <w:jc w:val="center"/>
        </w:trPr>
        <w:tc>
          <w:tcPr>
            <w:tcW w:w="9752" w:type="dxa"/>
            <w:gridSpan w:val="2"/>
            <w:tcBorders>
              <w:top w:val="nil"/>
              <w:left w:val="nil"/>
              <w:bottom w:val="nil"/>
              <w:right w:val="nil"/>
            </w:tcBorders>
          </w:tcPr>
          <w:p w14:paraId="5BCC4F3F" w14:textId="77777777" w:rsidR="00FA54D9" w:rsidRPr="00EF684E" w:rsidRDefault="00FA54D9" w:rsidP="00786BD0"/>
        </w:tc>
      </w:tr>
      <w:tr w:rsidR="0007421B" w:rsidRPr="00EF684E" w14:paraId="027EFE9D" w14:textId="77777777" w:rsidTr="00786BD0">
        <w:trPr>
          <w:trHeight w:val="240"/>
          <w:jc w:val="center"/>
        </w:trPr>
        <w:tc>
          <w:tcPr>
            <w:tcW w:w="4876" w:type="dxa"/>
            <w:tcBorders>
              <w:top w:val="nil"/>
              <w:left w:val="nil"/>
              <w:bottom w:val="nil"/>
              <w:right w:val="nil"/>
            </w:tcBorders>
          </w:tcPr>
          <w:p w14:paraId="1BE39B4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5C8C6CB" w14:textId="77777777" w:rsidR="00FA54D9" w:rsidRPr="00EF684E" w:rsidRDefault="00FA54D9" w:rsidP="00786BD0">
            <w:pPr>
              <w:pStyle w:val="AmColumnHeading"/>
            </w:pPr>
            <w:r w:rsidRPr="00EF684E">
              <w:t>Ændringsforslag</w:t>
            </w:r>
          </w:p>
        </w:tc>
      </w:tr>
      <w:tr w:rsidR="0007421B" w:rsidRPr="00EF684E" w14:paraId="33D7052E" w14:textId="77777777" w:rsidTr="00786BD0">
        <w:trPr>
          <w:jc w:val="center"/>
        </w:trPr>
        <w:tc>
          <w:tcPr>
            <w:tcW w:w="4876" w:type="dxa"/>
            <w:tcBorders>
              <w:top w:val="nil"/>
              <w:left w:val="nil"/>
              <w:bottom w:val="nil"/>
              <w:right w:val="nil"/>
            </w:tcBorders>
          </w:tcPr>
          <w:p w14:paraId="5CFA8E99" w14:textId="77777777" w:rsidR="00FA54D9" w:rsidRPr="00EF684E" w:rsidRDefault="00FA54D9" w:rsidP="00786BD0">
            <w:pPr>
              <w:pStyle w:val="Normal6a"/>
            </w:pPr>
            <w:r w:rsidRPr="00EF684E">
              <w:t>8.</w:t>
            </w:r>
            <w:r w:rsidRPr="00EF684E">
              <w:tab/>
              <w:t xml:space="preserve">opfordrer </w:t>
            </w:r>
            <w:r w:rsidRPr="00EF684E">
              <w:rPr>
                <w:b/>
                <w:bCs/>
                <w:i/>
                <w:iCs/>
              </w:rPr>
              <w:t>EU's</w:t>
            </w:r>
            <w:r w:rsidRPr="00EF684E">
              <w:t xml:space="preserve"> og dets </w:t>
            </w:r>
            <w:r w:rsidRPr="00EF684E">
              <w:rPr>
                <w:b/>
                <w:bCs/>
                <w:i/>
                <w:iCs/>
              </w:rPr>
              <w:t>medlemsstaters</w:t>
            </w:r>
            <w:r w:rsidRPr="00EF684E">
              <w:t xml:space="preserve"> til at </w:t>
            </w:r>
            <w:r w:rsidRPr="00EF684E">
              <w:rPr>
                <w:b/>
                <w:bCs/>
                <w:i/>
                <w:iCs/>
              </w:rPr>
              <w:t>give tilsagn om at</w:t>
            </w:r>
            <w:r w:rsidRPr="00EF684E">
              <w:t xml:space="preserve"> yde humanitær bistand, militær støtte, økonomisk og finansiel bistand og politisk støtte på enhver mulig måde, indtil Ukraine har sejret, med henblik på ultimativt at standse Ruslands angrebskrig og give Ukraine mulighed for at befri hele sit folk og genetablere fuld kontrol inden for dets internationalt anerkendte grænser; understreger navnlig det presserende behov for at give Ukraine øget luftforsvarskapacitet for at forsvare sin kritiske energiinfrastruktur forud for den kommende vinter</w:t>
            </w:r>
            <w:r w:rsidRPr="00EF684E">
              <w:rPr>
                <w:b/>
                <w:i/>
              </w:rPr>
              <w:t>, og opfordrer medlemsstaterne til straks at ophæve restriktionerne for anvendelsen af vestlige våbensystemer, der leveres til Ukraine,</w:t>
            </w:r>
            <w:r w:rsidRPr="00EF684E">
              <w:t xml:space="preserve"> </w:t>
            </w:r>
            <w:r w:rsidRPr="00EF684E">
              <w:rPr>
                <w:b/>
                <w:bCs/>
                <w:i/>
                <w:iCs/>
              </w:rPr>
              <w:t>mod legitime militære mål på russisk territorium</w:t>
            </w:r>
            <w:r w:rsidRPr="00EF684E">
              <w:t>;</w:t>
            </w:r>
          </w:p>
        </w:tc>
        <w:tc>
          <w:tcPr>
            <w:tcW w:w="4876" w:type="dxa"/>
            <w:tcBorders>
              <w:top w:val="nil"/>
              <w:left w:val="nil"/>
              <w:bottom w:val="nil"/>
              <w:right w:val="nil"/>
            </w:tcBorders>
          </w:tcPr>
          <w:p w14:paraId="133D5AF4" w14:textId="77777777" w:rsidR="00FA54D9" w:rsidRPr="00EF684E" w:rsidRDefault="00FA54D9" w:rsidP="00786BD0">
            <w:pPr>
              <w:pStyle w:val="Normal6a"/>
            </w:pPr>
            <w:r w:rsidRPr="00EF684E">
              <w:t>8.</w:t>
            </w:r>
            <w:r w:rsidRPr="00EF684E">
              <w:tab/>
              <w:t xml:space="preserve">opfordrer </w:t>
            </w:r>
            <w:r w:rsidRPr="00EF684E">
              <w:rPr>
                <w:b/>
                <w:bCs/>
                <w:i/>
                <w:iCs/>
              </w:rPr>
              <w:t>EU</w:t>
            </w:r>
            <w:r w:rsidRPr="00EF684E">
              <w:t xml:space="preserve"> og dets </w:t>
            </w:r>
            <w:r w:rsidRPr="00EF684E">
              <w:rPr>
                <w:b/>
                <w:bCs/>
                <w:i/>
                <w:iCs/>
              </w:rPr>
              <w:t>medlemsstater</w:t>
            </w:r>
            <w:r w:rsidRPr="00EF684E">
              <w:t xml:space="preserve"> til at yde humanitær bistand, militær støtte, økonomisk og finansiel bistand og politisk støtte på enhver mulig måde, indtil Ukraine har sejret, med henblik på ultimativt at standse Ruslands angrebskrig og give Ukraine mulighed for at befri hele sit folk og genetablere fuld kontrol inden for dets internationalt anerkendte grænser; understreger navnlig det presserende behov for at give Ukraine øget luftforsvarskapacitet for at forsvare sin kritiske energiinfrastruktur forud for den kommende vinter;</w:t>
            </w:r>
          </w:p>
        </w:tc>
      </w:tr>
    </w:tbl>
    <w:p w14:paraId="5AEE749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8FB1475" w14:textId="77777777" w:rsidR="00FA54D9" w:rsidRPr="00EF684E" w:rsidRDefault="00FA54D9" w:rsidP="00FA54D9">
      <w:r w:rsidRPr="00EF684E">
        <w:rPr>
          <w:rStyle w:val="HideTWBExt"/>
          <w:color w:val="auto"/>
        </w:rPr>
        <w:t>&lt;/Amend&gt;</w:t>
      </w:r>
    </w:p>
    <w:p w14:paraId="0CB18B2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453</w:t>
      </w:r>
      <w:r w:rsidRPr="00EF684E">
        <w:rPr>
          <w:rStyle w:val="HideTWBExt"/>
          <w:color w:val="auto"/>
        </w:rPr>
        <w:t>&lt;/NumAm&gt;</w:t>
      </w:r>
    </w:p>
    <w:p w14:paraId="123449D0" w14:textId="77777777" w:rsidR="00FA54D9" w:rsidRPr="00EF684E" w:rsidRDefault="00FA54D9" w:rsidP="00FA54D9">
      <w:pPr>
        <w:pStyle w:val="NormalBold"/>
      </w:pPr>
      <w:r w:rsidRPr="00EF684E">
        <w:rPr>
          <w:rStyle w:val="HideTWBExt"/>
          <w:b w:val="0"/>
          <w:color w:val="auto"/>
        </w:rPr>
        <w:t>&lt;RepeatBlock-By&gt;&lt;Members&gt;</w:t>
      </w:r>
      <w:r w:rsidRPr="00EF684E">
        <w:t>Reinis Pozņaks</w:t>
      </w:r>
      <w:r w:rsidRPr="00EF684E">
        <w:rPr>
          <w:rStyle w:val="HideTWBExt"/>
          <w:b w:val="0"/>
          <w:color w:val="auto"/>
        </w:rPr>
        <w:t>&lt;/Members&gt;</w:t>
      </w:r>
    </w:p>
    <w:p w14:paraId="7B006097" w14:textId="77777777" w:rsidR="00FA54D9" w:rsidRPr="00EF684E" w:rsidRDefault="00FA54D9" w:rsidP="00FA54D9">
      <w:pPr>
        <w:pStyle w:val="NormalBold"/>
      </w:pPr>
      <w:r w:rsidRPr="00EF684E">
        <w:rPr>
          <w:rStyle w:val="HideTWBExt"/>
          <w:b w:val="0"/>
          <w:color w:val="auto"/>
        </w:rPr>
        <w:lastRenderedPageBreak/>
        <w:t>&lt;/RepeatBlock-By&gt;</w:t>
      </w:r>
    </w:p>
    <w:p w14:paraId="58866B4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7CD73C1" w14:textId="77777777" w:rsidR="00FA54D9" w:rsidRPr="00EF684E" w:rsidRDefault="00FA54D9" w:rsidP="00FA54D9">
      <w:pPr>
        <w:pStyle w:val="NormalBold"/>
      </w:pPr>
      <w:r w:rsidRPr="00EF684E">
        <w:rPr>
          <w:rStyle w:val="HideTWBExt"/>
          <w:color w:val="auto"/>
        </w:rPr>
        <w:t>&lt;Article&gt;</w:t>
      </w:r>
      <w:r w:rsidRPr="00EF684E">
        <w:t>Punkt 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93F4DE3" w14:textId="77777777" w:rsidTr="00786BD0">
        <w:trPr>
          <w:trHeight w:hRule="exact" w:val="240"/>
          <w:jc w:val="center"/>
        </w:trPr>
        <w:tc>
          <w:tcPr>
            <w:tcW w:w="9752" w:type="dxa"/>
            <w:gridSpan w:val="2"/>
            <w:tcBorders>
              <w:top w:val="nil"/>
              <w:left w:val="nil"/>
              <w:bottom w:val="nil"/>
              <w:right w:val="nil"/>
            </w:tcBorders>
          </w:tcPr>
          <w:p w14:paraId="5FDE9677" w14:textId="77777777" w:rsidR="00FA54D9" w:rsidRPr="00EF684E" w:rsidRDefault="00FA54D9" w:rsidP="00786BD0"/>
        </w:tc>
      </w:tr>
      <w:tr w:rsidR="0007421B" w:rsidRPr="00EF684E" w14:paraId="320665C4" w14:textId="77777777" w:rsidTr="00786BD0">
        <w:trPr>
          <w:trHeight w:val="240"/>
          <w:jc w:val="center"/>
        </w:trPr>
        <w:tc>
          <w:tcPr>
            <w:tcW w:w="4876" w:type="dxa"/>
            <w:tcBorders>
              <w:top w:val="nil"/>
              <w:left w:val="nil"/>
              <w:bottom w:val="nil"/>
              <w:right w:val="nil"/>
            </w:tcBorders>
          </w:tcPr>
          <w:p w14:paraId="0C9BE49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39C661E" w14:textId="77777777" w:rsidR="00FA54D9" w:rsidRPr="00EF684E" w:rsidRDefault="00FA54D9" w:rsidP="00786BD0">
            <w:pPr>
              <w:pStyle w:val="AmColumnHeading"/>
            </w:pPr>
            <w:r w:rsidRPr="00EF684E">
              <w:t>Ændringsforslag</w:t>
            </w:r>
          </w:p>
        </w:tc>
      </w:tr>
      <w:tr w:rsidR="0007421B" w:rsidRPr="00EF684E" w14:paraId="2F77D2A8" w14:textId="77777777" w:rsidTr="00786BD0">
        <w:trPr>
          <w:jc w:val="center"/>
        </w:trPr>
        <w:tc>
          <w:tcPr>
            <w:tcW w:w="4876" w:type="dxa"/>
            <w:tcBorders>
              <w:top w:val="nil"/>
              <w:left w:val="nil"/>
              <w:bottom w:val="nil"/>
              <w:right w:val="nil"/>
            </w:tcBorders>
          </w:tcPr>
          <w:p w14:paraId="3A7AD404" w14:textId="77777777" w:rsidR="00FA54D9" w:rsidRPr="00EF684E" w:rsidRDefault="00FA54D9" w:rsidP="00786BD0">
            <w:pPr>
              <w:pStyle w:val="Normal6a"/>
            </w:pPr>
            <w:r w:rsidRPr="00EF684E">
              <w:t>8.</w:t>
            </w:r>
            <w:r w:rsidRPr="00EF684E">
              <w:tab/>
              <w:t xml:space="preserve">opfordrer </w:t>
            </w:r>
            <w:r w:rsidRPr="00EF684E">
              <w:rPr>
                <w:b/>
                <w:bCs/>
                <w:i/>
                <w:iCs/>
              </w:rPr>
              <w:t>EU's</w:t>
            </w:r>
            <w:r w:rsidRPr="00EF684E">
              <w:t xml:space="preserve"> og dets </w:t>
            </w:r>
            <w:r w:rsidRPr="00EF684E">
              <w:rPr>
                <w:b/>
                <w:bCs/>
                <w:i/>
                <w:iCs/>
              </w:rPr>
              <w:t>medlemsstaters</w:t>
            </w:r>
            <w:r w:rsidRPr="00EF684E">
              <w:t xml:space="preserve"> til at </w:t>
            </w:r>
            <w:r w:rsidRPr="00EF684E">
              <w:rPr>
                <w:b/>
                <w:bCs/>
                <w:i/>
                <w:iCs/>
              </w:rPr>
              <w:t>give tilsagn om at yde</w:t>
            </w:r>
            <w:r w:rsidRPr="00EF684E">
              <w:t xml:space="preserve"> humanitær bistand, militær støtte, økonomisk og finansiel bistand og politisk støtte på enhver mulig måde, indtil Ukraine har sejret, med henblik på ultimativt at standse Ruslands angrebskrig og give Ukraine mulighed for at befri hele sit folk og genetablere fuld kontrol inden for dets internationalt anerkendte grænser; understreger navnlig det presserende behov for at </w:t>
            </w:r>
            <w:r w:rsidRPr="00EF684E">
              <w:rPr>
                <w:b/>
                <w:bCs/>
                <w:i/>
                <w:iCs/>
              </w:rPr>
              <w:t>give Ukraine øget luftforsvarskapacitet for at</w:t>
            </w:r>
            <w:r w:rsidRPr="00EF684E">
              <w:t xml:space="preserve"> forsvare sin kritiske energiinfrastruktur forud for den kommende vinter</w:t>
            </w:r>
            <w:r w:rsidRPr="00EF684E">
              <w:rPr>
                <w:b/>
                <w:bCs/>
                <w:i/>
                <w:iCs/>
              </w:rPr>
              <w:t>,</w:t>
            </w:r>
            <w:r w:rsidRPr="00EF684E">
              <w:t xml:space="preserve"> og opfordrer medlemsstaterne til straks at ophæve restriktionerne for anvendelsen af vestlige våbensystemer, der leveres til Ukraine</w:t>
            </w:r>
            <w:r w:rsidRPr="00EF684E">
              <w:rPr>
                <w:b/>
                <w:i/>
              </w:rPr>
              <w:t>,</w:t>
            </w:r>
            <w:r w:rsidRPr="00EF684E">
              <w:t xml:space="preserve"> mod legitime militære mål på russisk territorium;</w:t>
            </w:r>
          </w:p>
        </w:tc>
        <w:tc>
          <w:tcPr>
            <w:tcW w:w="4876" w:type="dxa"/>
            <w:tcBorders>
              <w:top w:val="nil"/>
              <w:left w:val="nil"/>
              <w:bottom w:val="nil"/>
              <w:right w:val="nil"/>
            </w:tcBorders>
          </w:tcPr>
          <w:p w14:paraId="15245FB1" w14:textId="77777777" w:rsidR="00FA54D9" w:rsidRPr="00EF684E" w:rsidRDefault="00FA54D9" w:rsidP="00786BD0">
            <w:pPr>
              <w:pStyle w:val="Normal6a"/>
            </w:pPr>
            <w:r w:rsidRPr="00EF684E">
              <w:t>8.</w:t>
            </w:r>
            <w:r w:rsidRPr="00EF684E">
              <w:tab/>
              <w:t xml:space="preserve">opfordrer </w:t>
            </w:r>
            <w:r w:rsidRPr="00EF684E">
              <w:rPr>
                <w:b/>
                <w:bCs/>
                <w:i/>
                <w:iCs/>
              </w:rPr>
              <w:t>EU</w:t>
            </w:r>
            <w:r w:rsidRPr="00EF684E">
              <w:t xml:space="preserve"> og dets </w:t>
            </w:r>
            <w:r w:rsidRPr="00EF684E">
              <w:rPr>
                <w:b/>
                <w:bCs/>
                <w:i/>
                <w:iCs/>
              </w:rPr>
              <w:t>medlemsstater</w:t>
            </w:r>
            <w:r w:rsidRPr="00EF684E">
              <w:t xml:space="preserve"> til </w:t>
            </w:r>
            <w:r w:rsidRPr="00EF684E">
              <w:rPr>
                <w:b/>
                <w:bCs/>
                <w:i/>
                <w:iCs/>
              </w:rPr>
              <w:t xml:space="preserve">yderligere </w:t>
            </w:r>
            <w:r w:rsidRPr="00EF684E">
              <w:t xml:space="preserve">at </w:t>
            </w:r>
            <w:r w:rsidRPr="00EF684E">
              <w:rPr>
                <w:b/>
                <w:bCs/>
                <w:i/>
                <w:iCs/>
              </w:rPr>
              <w:t>øge og fremskynde</w:t>
            </w:r>
            <w:r w:rsidRPr="00EF684E">
              <w:t xml:space="preserve"> humanitær bistand, militær støtte, økonomisk og finansiel bistand og politisk støtte på enhver mulig måde, indtil Ukraine har sejret, med henblik på ultimativt at standse Ruslands angrebskrig og give Ukraine mulighed for at befri hele sit folk og genetablere fuld kontrol inden for dets internationalt anerkendte grænser; understreger navnlig </w:t>
            </w:r>
            <w:r w:rsidRPr="00EF684E">
              <w:rPr>
                <w:b/>
                <w:bCs/>
                <w:i/>
                <w:iCs/>
              </w:rPr>
              <w:t>vigtigheden af en øjeblikkelig og øget anvendelse af moderne udstyr, våben samt luftforsvars- og jord-til-jord-systemer af næste generation og</w:t>
            </w:r>
            <w:r w:rsidRPr="00EF684E">
              <w:t xml:space="preserve"> det presserende behov for at forsvare sin kritiske energiinfrastruktur forud for den kommende vinter og opfordrer medlemsstaterne til straks at ophæve restriktionerne for anvendelsen af vestlige våbensystemer, der leveres til Ukraine, mod legitime militære mål på russisk territorium;</w:t>
            </w:r>
          </w:p>
        </w:tc>
      </w:tr>
    </w:tbl>
    <w:p w14:paraId="22D94A3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5007833" w14:textId="77777777" w:rsidR="00FA54D9" w:rsidRPr="00EF684E" w:rsidRDefault="00FA54D9" w:rsidP="00FA54D9">
      <w:r w:rsidRPr="00EF684E">
        <w:rPr>
          <w:rStyle w:val="HideTWBExt"/>
          <w:color w:val="auto"/>
        </w:rPr>
        <w:t>&lt;/Amend&gt;</w:t>
      </w:r>
    </w:p>
    <w:p w14:paraId="0AC206A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454</w:t>
      </w:r>
      <w:r w:rsidRPr="00EF684E">
        <w:rPr>
          <w:rStyle w:val="HideTWBExt"/>
          <w:color w:val="auto"/>
        </w:rPr>
        <w:t>&lt;/NumAm&gt;</w:t>
      </w:r>
    </w:p>
    <w:p w14:paraId="5086E21B"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619D0CAD"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60FC2276" w14:textId="77777777" w:rsidR="00FA54D9" w:rsidRPr="00EF684E" w:rsidRDefault="00FA54D9" w:rsidP="00FA54D9">
      <w:pPr>
        <w:pStyle w:val="NormalBold"/>
      </w:pPr>
      <w:r w:rsidRPr="00EF684E">
        <w:rPr>
          <w:rStyle w:val="HideTWBExt"/>
          <w:b w:val="0"/>
          <w:color w:val="auto"/>
        </w:rPr>
        <w:t>&lt;/RepeatBlock-By&gt;</w:t>
      </w:r>
    </w:p>
    <w:p w14:paraId="43C2EBF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7E47B64" w14:textId="77777777" w:rsidR="00FA54D9" w:rsidRPr="00EF684E" w:rsidRDefault="00FA54D9" w:rsidP="00FA54D9">
      <w:pPr>
        <w:pStyle w:val="NormalBold"/>
      </w:pPr>
      <w:r w:rsidRPr="00EF684E">
        <w:rPr>
          <w:rStyle w:val="HideTWBExt"/>
          <w:color w:val="auto"/>
        </w:rPr>
        <w:t>&lt;Article&gt;</w:t>
      </w:r>
      <w:r w:rsidRPr="00EF684E">
        <w:t>Punkt 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A3EEA47" w14:textId="77777777" w:rsidTr="00786BD0">
        <w:trPr>
          <w:trHeight w:hRule="exact" w:val="240"/>
          <w:jc w:val="center"/>
        </w:trPr>
        <w:tc>
          <w:tcPr>
            <w:tcW w:w="9752" w:type="dxa"/>
            <w:gridSpan w:val="2"/>
            <w:tcBorders>
              <w:top w:val="nil"/>
              <w:left w:val="nil"/>
              <w:bottom w:val="nil"/>
              <w:right w:val="nil"/>
            </w:tcBorders>
          </w:tcPr>
          <w:p w14:paraId="035E786F" w14:textId="77777777" w:rsidR="00FA54D9" w:rsidRPr="00EF684E" w:rsidRDefault="00FA54D9" w:rsidP="00786BD0"/>
        </w:tc>
      </w:tr>
      <w:tr w:rsidR="0007421B" w:rsidRPr="00EF684E" w14:paraId="44244F13" w14:textId="77777777" w:rsidTr="00786BD0">
        <w:trPr>
          <w:trHeight w:val="240"/>
          <w:jc w:val="center"/>
        </w:trPr>
        <w:tc>
          <w:tcPr>
            <w:tcW w:w="4876" w:type="dxa"/>
            <w:tcBorders>
              <w:top w:val="nil"/>
              <w:left w:val="nil"/>
              <w:bottom w:val="nil"/>
              <w:right w:val="nil"/>
            </w:tcBorders>
          </w:tcPr>
          <w:p w14:paraId="3AAE893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4D32AF8" w14:textId="77777777" w:rsidR="00FA54D9" w:rsidRPr="00EF684E" w:rsidRDefault="00FA54D9" w:rsidP="00786BD0">
            <w:pPr>
              <w:pStyle w:val="AmColumnHeading"/>
            </w:pPr>
            <w:r w:rsidRPr="00EF684E">
              <w:t>Ændringsforslag</w:t>
            </w:r>
          </w:p>
        </w:tc>
      </w:tr>
      <w:tr w:rsidR="0007421B" w:rsidRPr="00EF684E" w14:paraId="6BE08A01" w14:textId="77777777" w:rsidTr="00786BD0">
        <w:trPr>
          <w:jc w:val="center"/>
        </w:trPr>
        <w:tc>
          <w:tcPr>
            <w:tcW w:w="4876" w:type="dxa"/>
            <w:tcBorders>
              <w:top w:val="nil"/>
              <w:left w:val="nil"/>
              <w:bottom w:val="nil"/>
              <w:right w:val="nil"/>
            </w:tcBorders>
          </w:tcPr>
          <w:p w14:paraId="3FFA63B8" w14:textId="77777777" w:rsidR="00FA54D9" w:rsidRPr="00EF684E" w:rsidRDefault="00FA54D9" w:rsidP="00786BD0">
            <w:pPr>
              <w:pStyle w:val="Normal6a"/>
            </w:pPr>
            <w:r w:rsidRPr="00EF684E">
              <w:t>8.</w:t>
            </w:r>
            <w:r w:rsidRPr="00EF684E">
              <w:tab/>
              <w:t xml:space="preserve">opfordrer </w:t>
            </w:r>
            <w:r w:rsidRPr="00EF684E">
              <w:rPr>
                <w:b/>
                <w:bCs/>
                <w:i/>
                <w:iCs/>
              </w:rPr>
              <w:t>EU's</w:t>
            </w:r>
            <w:r w:rsidRPr="00EF684E">
              <w:t xml:space="preserve"> og dets </w:t>
            </w:r>
            <w:r w:rsidRPr="00EF684E">
              <w:rPr>
                <w:b/>
                <w:bCs/>
                <w:i/>
                <w:iCs/>
              </w:rPr>
              <w:t>medlemsstaters</w:t>
            </w:r>
            <w:r w:rsidRPr="00EF684E">
              <w:t xml:space="preserve"> til at yde humanitær bistand, militær støtte, økonomisk og finansiel bistand og politisk støtte på enhver mulig måde, indtil Ukraine har sejret, med henblik på ultimativt at standse Ruslands angrebskrig og give Ukraine </w:t>
            </w:r>
            <w:r w:rsidRPr="00EF684E">
              <w:lastRenderedPageBreak/>
              <w:t>mulighed for at befri hele sit folk og genetablere fuld kontrol inden for dets internationalt anerkendte grænser; understreger navnlig det presserende behov for at give Ukraine øget luftforsvarskapacitet for at forsvare sin kritiske energiinfrastruktur forud for den kommende vinter, og opfordrer medlemsstaterne til straks at ophæve restriktionerne for anvendelsen af vestlige våbensystemer, der leveres til Ukraine, mod legitime militære mål på russisk territorium;</w:t>
            </w:r>
          </w:p>
        </w:tc>
        <w:tc>
          <w:tcPr>
            <w:tcW w:w="4876" w:type="dxa"/>
            <w:tcBorders>
              <w:top w:val="nil"/>
              <w:left w:val="nil"/>
              <w:bottom w:val="nil"/>
              <w:right w:val="nil"/>
            </w:tcBorders>
          </w:tcPr>
          <w:p w14:paraId="03D05F31" w14:textId="77777777" w:rsidR="00FA54D9" w:rsidRPr="00EF684E" w:rsidRDefault="00FA54D9" w:rsidP="00786BD0">
            <w:pPr>
              <w:pStyle w:val="Normal6a"/>
            </w:pPr>
            <w:r w:rsidRPr="00EF684E">
              <w:lastRenderedPageBreak/>
              <w:t>8.</w:t>
            </w:r>
            <w:r w:rsidRPr="00EF684E">
              <w:tab/>
              <w:t xml:space="preserve">opfordrer </w:t>
            </w:r>
            <w:r w:rsidRPr="00EF684E">
              <w:rPr>
                <w:b/>
                <w:bCs/>
                <w:i/>
                <w:iCs/>
              </w:rPr>
              <w:t xml:space="preserve">EU </w:t>
            </w:r>
            <w:r w:rsidRPr="00EF684E">
              <w:t xml:space="preserve">og dets </w:t>
            </w:r>
            <w:r w:rsidRPr="00EF684E">
              <w:rPr>
                <w:b/>
                <w:bCs/>
                <w:i/>
                <w:iCs/>
              </w:rPr>
              <w:t>medlemsstater</w:t>
            </w:r>
            <w:r w:rsidRPr="00EF684E">
              <w:t xml:space="preserve"> til at yde humanitær bistand, militær støtte, økonomisk og finansiel bistand og politisk støtte på enhver mulig måde, indtil Ukraine har sejret, med henblik på ultimativt at standse Ruslands angrebskrig og give Ukraine </w:t>
            </w:r>
            <w:r w:rsidRPr="00EF684E">
              <w:lastRenderedPageBreak/>
              <w:t>mulighed for at befri hele sit folk og genetablere fuld kontrol inden for dets internationalt anerkendte grænser; understreger navnlig det presserende behov for at give Ukraine øget luftforsvarskapacitet for at forsvare sin kritiske energiinfrastruktur forud for den kommende vinter, og opfordrer medlemsstaterne til straks at ophæve restriktionerne for anvendelsen af vestlige våbensystemer, der leveres til Ukraine, mod legitime militære mål på russisk territorium</w:t>
            </w:r>
            <w:r w:rsidRPr="00EF684E">
              <w:rPr>
                <w:b/>
                <w:bCs/>
                <w:i/>
                <w:iCs/>
              </w:rPr>
              <w:t>, hvilket ville være i fuld overensstemmelse med Ukraines ret til at forsvare sig i henhold til FN-pagten</w:t>
            </w:r>
            <w:r w:rsidRPr="00EF684E">
              <w:t>;</w:t>
            </w:r>
          </w:p>
        </w:tc>
      </w:tr>
    </w:tbl>
    <w:p w14:paraId="201B32D7"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E7A19ED" w14:textId="77777777" w:rsidR="00FA54D9" w:rsidRPr="00EF684E" w:rsidRDefault="00FA54D9" w:rsidP="00FA54D9">
      <w:r w:rsidRPr="00EF684E">
        <w:rPr>
          <w:rStyle w:val="HideTWBExt"/>
          <w:color w:val="auto"/>
        </w:rPr>
        <w:t>&lt;/Amend&gt;</w:t>
      </w:r>
    </w:p>
    <w:p w14:paraId="5A534C4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455</w:t>
      </w:r>
      <w:r w:rsidRPr="00EF684E">
        <w:rPr>
          <w:rStyle w:val="HideTWBExt"/>
          <w:color w:val="auto"/>
        </w:rPr>
        <w:t>&lt;/NumAm&gt;</w:t>
      </w:r>
    </w:p>
    <w:p w14:paraId="48A2C9CA" w14:textId="77777777" w:rsidR="00FA54D9" w:rsidRPr="00EF684E" w:rsidRDefault="00FA54D9" w:rsidP="00FA54D9">
      <w:pPr>
        <w:pStyle w:val="NormalBold"/>
      </w:pPr>
      <w:r w:rsidRPr="00EF684E">
        <w:rPr>
          <w:rStyle w:val="HideTWBExt"/>
          <w:b w:val="0"/>
          <w:color w:val="auto"/>
        </w:rPr>
        <w:t>&lt;RepeatBlock-By&gt;&lt;Members&gt;</w:t>
      </w:r>
      <w:r w:rsidRPr="00EF684E">
        <w:t>Jordan Bardella, Pierre-Romain Thionnet, Matthieu Valet, Roberto Vannacci</w:t>
      </w:r>
      <w:r w:rsidRPr="00EF684E">
        <w:rPr>
          <w:rStyle w:val="HideTWBExt"/>
          <w:b w:val="0"/>
          <w:color w:val="auto"/>
        </w:rPr>
        <w:t>&lt;/Members&gt;</w:t>
      </w:r>
    </w:p>
    <w:p w14:paraId="28241D7B" w14:textId="77777777" w:rsidR="00FA54D9" w:rsidRPr="00EF684E" w:rsidRDefault="00FA54D9" w:rsidP="00FA54D9">
      <w:pPr>
        <w:pStyle w:val="NormalBold"/>
      </w:pPr>
      <w:r w:rsidRPr="00EF684E">
        <w:rPr>
          <w:rStyle w:val="HideTWBExt"/>
          <w:b w:val="0"/>
          <w:color w:val="auto"/>
        </w:rPr>
        <w:t>&lt;/RepeatBlock-By&gt;</w:t>
      </w:r>
    </w:p>
    <w:p w14:paraId="0C8BBC0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7B8D877" w14:textId="77777777" w:rsidR="00FA54D9" w:rsidRPr="00EF684E" w:rsidRDefault="00FA54D9" w:rsidP="00FA54D9">
      <w:pPr>
        <w:pStyle w:val="NormalBold"/>
      </w:pPr>
      <w:r w:rsidRPr="00EF684E">
        <w:rPr>
          <w:rStyle w:val="HideTWBExt"/>
          <w:color w:val="auto"/>
        </w:rPr>
        <w:t>&lt;Article&gt;</w:t>
      </w:r>
      <w:r w:rsidRPr="00EF684E">
        <w:t>Punkt 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77D1907" w14:textId="77777777" w:rsidTr="00786BD0">
        <w:trPr>
          <w:trHeight w:hRule="exact" w:val="240"/>
          <w:jc w:val="center"/>
        </w:trPr>
        <w:tc>
          <w:tcPr>
            <w:tcW w:w="9752" w:type="dxa"/>
            <w:gridSpan w:val="2"/>
            <w:tcBorders>
              <w:top w:val="nil"/>
              <w:left w:val="nil"/>
              <w:bottom w:val="nil"/>
              <w:right w:val="nil"/>
            </w:tcBorders>
          </w:tcPr>
          <w:p w14:paraId="39554677" w14:textId="77777777" w:rsidR="00FA54D9" w:rsidRPr="00EF684E" w:rsidRDefault="00FA54D9" w:rsidP="00786BD0"/>
        </w:tc>
      </w:tr>
      <w:tr w:rsidR="0007421B" w:rsidRPr="00EF684E" w14:paraId="2611F201" w14:textId="77777777" w:rsidTr="00786BD0">
        <w:trPr>
          <w:trHeight w:val="240"/>
          <w:jc w:val="center"/>
        </w:trPr>
        <w:tc>
          <w:tcPr>
            <w:tcW w:w="4876" w:type="dxa"/>
            <w:tcBorders>
              <w:top w:val="nil"/>
              <w:left w:val="nil"/>
              <w:bottom w:val="nil"/>
              <w:right w:val="nil"/>
            </w:tcBorders>
          </w:tcPr>
          <w:p w14:paraId="3535D43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D1A53E9" w14:textId="77777777" w:rsidR="00FA54D9" w:rsidRPr="00EF684E" w:rsidRDefault="00FA54D9" w:rsidP="00786BD0">
            <w:pPr>
              <w:pStyle w:val="AmColumnHeading"/>
            </w:pPr>
            <w:r w:rsidRPr="00EF684E">
              <w:t>Ændringsforslag</w:t>
            </w:r>
          </w:p>
        </w:tc>
      </w:tr>
      <w:tr w:rsidR="0007421B" w:rsidRPr="00EF684E" w14:paraId="772FCA71" w14:textId="77777777" w:rsidTr="00786BD0">
        <w:trPr>
          <w:jc w:val="center"/>
        </w:trPr>
        <w:tc>
          <w:tcPr>
            <w:tcW w:w="4876" w:type="dxa"/>
            <w:tcBorders>
              <w:top w:val="nil"/>
              <w:left w:val="nil"/>
              <w:bottom w:val="nil"/>
              <w:right w:val="nil"/>
            </w:tcBorders>
          </w:tcPr>
          <w:p w14:paraId="197DDA9F" w14:textId="77777777" w:rsidR="00FA54D9" w:rsidRPr="00EF684E" w:rsidRDefault="00FA54D9" w:rsidP="00786BD0">
            <w:pPr>
              <w:pStyle w:val="Normal6a"/>
            </w:pPr>
            <w:r w:rsidRPr="00EF684E">
              <w:t>8.</w:t>
            </w:r>
            <w:r w:rsidRPr="00EF684E">
              <w:tab/>
              <w:t xml:space="preserve">opfordrer </w:t>
            </w:r>
            <w:r w:rsidRPr="00EF684E">
              <w:rPr>
                <w:b/>
                <w:bCs/>
                <w:i/>
                <w:iCs/>
              </w:rPr>
              <w:t>EU's</w:t>
            </w:r>
            <w:r w:rsidRPr="00EF684E">
              <w:t xml:space="preserve"> og dets </w:t>
            </w:r>
            <w:r w:rsidRPr="00EF684E">
              <w:rPr>
                <w:b/>
                <w:bCs/>
                <w:i/>
                <w:iCs/>
              </w:rPr>
              <w:t>medlemsstaters</w:t>
            </w:r>
            <w:r w:rsidRPr="00EF684E">
              <w:t xml:space="preserve"> til at give tilsagn om at yde humanitær bistand, militær støtte, økonomisk og finansiel bistand og politisk støtte</w:t>
            </w:r>
            <w:r w:rsidRPr="00EF684E">
              <w:rPr>
                <w:b/>
                <w:bCs/>
                <w:i/>
                <w:iCs/>
              </w:rPr>
              <w:t xml:space="preserve"> på enhver mulig måde, indtil Ukraine har sejret,</w:t>
            </w:r>
            <w:r w:rsidRPr="00EF684E">
              <w:t xml:space="preserve"> med henblik på ultimativt at standse Ruslands angrebskrig og give Ukraine mulighed for at befri hele sit folk og genetablere fuld kontrol inden for dets internationalt anerkendte grænser; understreger navnlig det presserende behov for at give Ukraine øget luftforsvarskapacitet for at forsvare sin kritiske energiinfrastruktur forud for den kommende vinter, og opfordrer medlemsstaterne til straks at </w:t>
            </w:r>
            <w:r w:rsidRPr="00EF684E">
              <w:rPr>
                <w:b/>
                <w:bCs/>
                <w:i/>
                <w:iCs/>
              </w:rPr>
              <w:t>ophæve</w:t>
            </w:r>
            <w:r w:rsidRPr="00EF684E">
              <w:t xml:space="preserve"> restriktionerne for anvendelsen af vestlige våbensystemer, der leveres til Ukraine, mod legitime militære mål på russisk </w:t>
            </w:r>
            <w:r w:rsidRPr="00EF684E">
              <w:lastRenderedPageBreak/>
              <w:t>territorium;</w:t>
            </w:r>
          </w:p>
        </w:tc>
        <w:tc>
          <w:tcPr>
            <w:tcW w:w="4876" w:type="dxa"/>
            <w:tcBorders>
              <w:top w:val="nil"/>
              <w:left w:val="nil"/>
              <w:bottom w:val="nil"/>
              <w:right w:val="nil"/>
            </w:tcBorders>
          </w:tcPr>
          <w:p w14:paraId="0C38B977" w14:textId="57AA28EC" w:rsidR="00FA54D9" w:rsidRPr="00EF684E" w:rsidRDefault="00FA54D9" w:rsidP="00786BD0">
            <w:pPr>
              <w:pStyle w:val="Normal6a"/>
            </w:pPr>
            <w:r w:rsidRPr="00EF684E">
              <w:lastRenderedPageBreak/>
              <w:t>8.</w:t>
            </w:r>
            <w:r w:rsidRPr="00EF684E">
              <w:tab/>
              <w:t xml:space="preserve">opfordrer </w:t>
            </w:r>
            <w:r w:rsidRPr="00EF684E">
              <w:rPr>
                <w:b/>
                <w:bCs/>
                <w:i/>
                <w:iCs/>
              </w:rPr>
              <w:t>EU</w:t>
            </w:r>
            <w:r w:rsidRPr="00EF684E">
              <w:t xml:space="preserve"> og dets </w:t>
            </w:r>
            <w:r w:rsidRPr="00EF684E">
              <w:rPr>
                <w:b/>
                <w:bCs/>
                <w:i/>
                <w:iCs/>
              </w:rPr>
              <w:t>medlemsstater</w:t>
            </w:r>
            <w:r w:rsidRPr="00EF684E">
              <w:t xml:space="preserve"> til at give tilsagn om at yde humanitær bistand, militær støtte, økonomisk og finansiel bistand og politisk støtte med henblik på ultimativt at standse Ruslands angrebskrig og give Ukraine mulighed for at befri hele sit folk og genetablere fuld kontrol inden for dets internationalt anerkendte grænser; understreger navnlig det presserende behov for at give Ukraine øget luftforsvarskapacitet for at forsvare sin kritiske energiinfrastruktur forud for den kommende vinter, og opfordrer medlemsstaterne til straks at </w:t>
            </w:r>
            <w:r w:rsidRPr="00EF684E">
              <w:rPr>
                <w:b/>
                <w:bCs/>
                <w:i/>
                <w:iCs/>
              </w:rPr>
              <w:t>opretholde</w:t>
            </w:r>
            <w:r w:rsidRPr="00EF684E">
              <w:t xml:space="preserve"> restriktionerne for anvendelsen af vestlige våbensystemer, der leveres til Ukraine, mod legitime militære mål på russisk territorium </w:t>
            </w:r>
            <w:r w:rsidRPr="00EF684E">
              <w:rPr>
                <w:b/>
                <w:bCs/>
                <w:i/>
                <w:iCs/>
              </w:rPr>
              <w:t xml:space="preserve">for ikke at bidrage til en </w:t>
            </w:r>
            <w:r w:rsidRPr="00EF684E">
              <w:rPr>
                <w:b/>
                <w:bCs/>
                <w:i/>
                <w:iCs/>
              </w:rPr>
              <w:lastRenderedPageBreak/>
              <w:t>eskalering af konflikten til skade for EU</w:t>
            </w:r>
            <w:r w:rsidRPr="00EF684E">
              <w:t>;</w:t>
            </w:r>
          </w:p>
        </w:tc>
      </w:tr>
    </w:tbl>
    <w:p w14:paraId="7F764470"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{FR}</w:t>
      </w:r>
      <w:r w:rsidRPr="00EF684E">
        <w:t>fr</w:t>
      </w:r>
      <w:r w:rsidRPr="00EF684E">
        <w:rPr>
          <w:rStyle w:val="HideTWBExt"/>
          <w:color w:val="auto"/>
        </w:rPr>
        <w:t>&lt;/Original&gt;</w:t>
      </w:r>
    </w:p>
    <w:p w14:paraId="772C7266" w14:textId="77777777" w:rsidR="00FA54D9" w:rsidRPr="00EF684E" w:rsidRDefault="00FA54D9" w:rsidP="00FA54D9">
      <w:r w:rsidRPr="00EF684E">
        <w:rPr>
          <w:rStyle w:val="HideTWBExt"/>
          <w:color w:val="auto"/>
        </w:rPr>
        <w:t>&lt;/Amend&gt;</w:t>
      </w:r>
    </w:p>
    <w:p w14:paraId="636219A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456</w:t>
      </w:r>
      <w:r w:rsidRPr="00EF684E">
        <w:rPr>
          <w:rStyle w:val="HideTWBExt"/>
          <w:color w:val="auto"/>
        </w:rPr>
        <w:t>&lt;/NumAm&gt;</w:t>
      </w:r>
    </w:p>
    <w:p w14:paraId="457E7F58" w14:textId="77777777" w:rsidR="00FA54D9" w:rsidRPr="00EF684E" w:rsidRDefault="00FA54D9" w:rsidP="00FA54D9">
      <w:pPr>
        <w:pStyle w:val="NormalBold"/>
      </w:pPr>
      <w:r w:rsidRPr="00EF684E">
        <w:rPr>
          <w:rStyle w:val="HideTWBExt"/>
          <w:b w:val="0"/>
          <w:color w:val="auto"/>
        </w:rPr>
        <w:t>&lt;RepeatBlock-By&gt;&lt;Members&gt;</w:t>
      </w:r>
      <w:r w:rsidRPr="00EF684E">
        <w:t>Rihards Kols</w:t>
      </w:r>
      <w:r w:rsidRPr="00EF684E">
        <w:rPr>
          <w:rStyle w:val="HideTWBExt"/>
          <w:b w:val="0"/>
          <w:color w:val="auto"/>
        </w:rPr>
        <w:t>&lt;/Members&gt;</w:t>
      </w:r>
    </w:p>
    <w:p w14:paraId="20E839D9" w14:textId="77777777" w:rsidR="00FA54D9" w:rsidRPr="00EF684E" w:rsidRDefault="00FA54D9" w:rsidP="00FA54D9">
      <w:pPr>
        <w:pStyle w:val="NormalBold"/>
      </w:pPr>
      <w:r w:rsidRPr="00EF684E">
        <w:rPr>
          <w:rStyle w:val="HideTWBExt"/>
          <w:b w:val="0"/>
          <w:color w:val="auto"/>
        </w:rPr>
        <w:t>&lt;/RepeatBlock-By&gt;</w:t>
      </w:r>
    </w:p>
    <w:p w14:paraId="07FFFC5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2818761" w14:textId="77777777" w:rsidR="00FA54D9" w:rsidRPr="00EF684E" w:rsidRDefault="00FA54D9" w:rsidP="00FA54D9">
      <w:pPr>
        <w:pStyle w:val="NormalBold"/>
      </w:pPr>
      <w:r w:rsidRPr="00EF684E">
        <w:rPr>
          <w:rStyle w:val="HideTWBExt"/>
          <w:color w:val="auto"/>
        </w:rPr>
        <w:t>&lt;Article&gt;</w:t>
      </w:r>
      <w:r w:rsidRPr="00EF684E">
        <w:t>Punkt 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29A8EE7" w14:textId="77777777" w:rsidTr="00786BD0">
        <w:trPr>
          <w:trHeight w:hRule="exact" w:val="240"/>
          <w:jc w:val="center"/>
        </w:trPr>
        <w:tc>
          <w:tcPr>
            <w:tcW w:w="9752" w:type="dxa"/>
            <w:gridSpan w:val="2"/>
            <w:tcBorders>
              <w:top w:val="nil"/>
              <w:left w:val="nil"/>
              <w:bottom w:val="nil"/>
              <w:right w:val="nil"/>
            </w:tcBorders>
          </w:tcPr>
          <w:p w14:paraId="3E3356ED" w14:textId="77777777" w:rsidR="00FA54D9" w:rsidRPr="00EF684E" w:rsidRDefault="00FA54D9" w:rsidP="00786BD0"/>
        </w:tc>
      </w:tr>
      <w:tr w:rsidR="0007421B" w:rsidRPr="00EF684E" w14:paraId="04684072" w14:textId="77777777" w:rsidTr="00786BD0">
        <w:trPr>
          <w:trHeight w:val="240"/>
          <w:jc w:val="center"/>
        </w:trPr>
        <w:tc>
          <w:tcPr>
            <w:tcW w:w="4876" w:type="dxa"/>
            <w:tcBorders>
              <w:top w:val="nil"/>
              <w:left w:val="nil"/>
              <w:bottom w:val="nil"/>
              <w:right w:val="nil"/>
            </w:tcBorders>
          </w:tcPr>
          <w:p w14:paraId="0E69055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DFFABA1" w14:textId="77777777" w:rsidR="00FA54D9" w:rsidRPr="00EF684E" w:rsidRDefault="00FA54D9" w:rsidP="00786BD0">
            <w:pPr>
              <w:pStyle w:val="AmColumnHeading"/>
            </w:pPr>
            <w:r w:rsidRPr="00EF684E">
              <w:t>Ændringsforslag</w:t>
            </w:r>
          </w:p>
        </w:tc>
      </w:tr>
      <w:tr w:rsidR="0007421B" w:rsidRPr="00EF684E" w14:paraId="381D4DFA" w14:textId="77777777" w:rsidTr="00786BD0">
        <w:trPr>
          <w:jc w:val="center"/>
        </w:trPr>
        <w:tc>
          <w:tcPr>
            <w:tcW w:w="4876" w:type="dxa"/>
            <w:tcBorders>
              <w:top w:val="nil"/>
              <w:left w:val="nil"/>
              <w:bottom w:val="nil"/>
              <w:right w:val="nil"/>
            </w:tcBorders>
          </w:tcPr>
          <w:p w14:paraId="2E7CF9C1" w14:textId="77777777" w:rsidR="00FA54D9" w:rsidRPr="00EF684E" w:rsidRDefault="00FA54D9" w:rsidP="00786BD0">
            <w:pPr>
              <w:pStyle w:val="Normal6a"/>
            </w:pPr>
            <w:r w:rsidRPr="00EF684E">
              <w:t>8.</w:t>
            </w:r>
            <w:r w:rsidRPr="00EF684E">
              <w:tab/>
              <w:t xml:space="preserve">opfordrer </w:t>
            </w:r>
            <w:r w:rsidRPr="00EF684E">
              <w:rPr>
                <w:b/>
                <w:bCs/>
                <w:i/>
                <w:iCs/>
              </w:rPr>
              <w:t xml:space="preserve">EU's </w:t>
            </w:r>
            <w:r w:rsidRPr="00EF684E">
              <w:t>og dets</w:t>
            </w:r>
            <w:r w:rsidRPr="00EF684E">
              <w:rPr>
                <w:b/>
                <w:bCs/>
                <w:i/>
                <w:iCs/>
              </w:rPr>
              <w:t xml:space="preserve"> medlemsstaters</w:t>
            </w:r>
            <w:r w:rsidRPr="00EF684E">
              <w:t xml:space="preserve"> til at </w:t>
            </w:r>
            <w:r w:rsidRPr="00EF684E">
              <w:rPr>
                <w:b/>
                <w:bCs/>
                <w:i/>
                <w:iCs/>
              </w:rPr>
              <w:t>give tilsagn om at</w:t>
            </w:r>
            <w:r w:rsidRPr="00EF684E">
              <w:t xml:space="preserve"> yde humanitær bistand, militær støtte, økonomisk og finansiel bistand og politisk støtte</w:t>
            </w:r>
            <w:r w:rsidRPr="00EF684E">
              <w:rPr>
                <w:b/>
                <w:bCs/>
                <w:i/>
                <w:iCs/>
              </w:rPr>
              <w:t xml:space="preserve"> på enhver mulig måde</w:t>
            </w:r>
            <w:r w:rsidRPr="00EF684E">
              <w:t xml:space="preserve">, indtil Ukraine har </w:t>
            </w:r>
            <w:r w:rsidRPr="00EF684E">
              <w:rPr>
                <w:b/>
                <w:bCs/>
                <w:i/>
                <w:iCs/>
              </w:rPr>
              <w:t xml:space="preserve">sejret, med henblik på ultimativt at standse Ruslands angrebskrig og give Ukraine mulighed for at befri hele sit folk </w:t>
            </w:r>
            <w:r w:rsidRPr="00EF684E">
              <w:t xml:space="preserve">og </w:t>
            </w:r>
            <w:r w:rsidRPr="00EF684E">
              <w:rPr>
                <w:b/>
                <w:bCs/>
                <w:i/>
                <w:iCs/>
              </w:rPr>
              <w:t>genetablere fuld</w:t>
            </w:r>
            <w:r w:rsidRPr="00EF684E">
              <w:t xml:space="preserve"> kontrol inden for dets internationalt anerkendte grænser</w:t>
            </w:r>
            <w:r w:rsidRPr="00EF684E">
              <w:rPr>
                <w:b/>
                <w:bCs/>
                <w:i/>
                <w:iCs/>
              </w:rPr>
              <w:t>;</w:t>
            </w:r>
            <w:r w:rsidRPr="00EF684E">
              <w:rPr>
                <w:b/>
                <w:i/>
              </w:rPr>
              <w:t xml:space="preserve"> </w:t>
            </w:r>
            <w:r w:rsidRPr="00EF684E">
              <w:rPr>
                <w:b/>
                <w:bCs/>
                <w:i/>
                <w:iCs/>
              </w:rPr>
              <w:t>understreger navnlig det presserende behov for at give</w:t>
            </w:r>
            <w:r w:rsidRPr="00EF684E">
              <w:t xml:space="preserve"> </w:t>
            </w:r>
            <w:r w:rsidRPr="00EF684E">
              <w:rPr>
                <w:b/>
                <w:i/>
              </w:rPr>
              <w:t xml:space="preserve">Ukraine øget luftforsvarskapacitet for at forsvare sin kritiske energiinfrastruktur forud for den kommende vinter, og opfordrer medlemsstaterne til straks at </w:t>
            </w:r>
            <w:r w:rsidRPr="00EF684E">
              <w:t>ophæve restriktionerne for anvendelsen af vestlige våbensystemer</w:t>
            </w:r>
            <w:r w:rsidRPr="00EF684E">
              <w:rPr>
                <w:b/>
                <w:i/>
              </w:rPr>
              <w:t>,</w:t>
            </w:r>
            <w:r w:rsidRPr="00EF684E">
              <w:t xml:space="preserve"> </w:t>
            </w:r>
            <w:r w:rsidRPr="00EF684E">
              <w:rPr>
                <w:b/>
                <w:bCs/>
                <w:i/>
                <w:iCs/>
              </w:rPr>
              <w:t>der leveres til</w:t>
            </w:r>
            <w:r w:rsidRPr="00EF684E">
              <w:t xml:space="preserve"> </w:t>
            </w:r>
            <w:r w:rsidRPr="00EF684E">
              <w:rPr>
                <w:b/>
                <w:i/>
              </w:rPr>
              <w:t>Ukraine,</w:t>
            </w:r>
            <w:r w:rsidRPr="00EF684E">
              <w:t xml:space="preserve"> mod legitime militære mål på russisk territorium;</w:t>
            </w:r>
          </w:p>
        </w:tc>
        <w:tc>
          <w:tcPr>
            <w:tcW w:w="4876" w:type="dxa"/>
            <w:tcBorders>
              <w:top w:val="nil"/>
              <w:left w:val="nil"/>
              <w:bottom w:val="nil"/>
              <w:right w:val="nil"/>
            </w:tcBorders>
          </w:tcPr>
          <w:p w14:paraId="0B863EA1" w14:textId="77777777" w:rsidR="00FA54D9" w:rsidRPr="00EF684E" w:rsidRDefault="00FA54D9" w:rsidP="00786BD0">
            <w:pPr>
              <w:pStyle w:val="Normal6a"/>
            </w:pPr>
            <w:r w:rsidRPr="00EF684E">
              <w:t>8.</w:t>
            </w:r>
            <w:r w:rsidRPr="00EF684E">
              <w:tab/>
              <w:t xml:space="preserve">opfordrer </w:t>
            </w:r>
            <w:r w:rsidRPr="00EF684E">
              <w:rPr>
                <w:b/>
                <w:bCs/>
                <w:i/>
                <w:iCs/>
              </w:rPr>
              <w:t>EU</w:t>
            </w:r>
            <w:r w:rsidRPr="00EF684E">
              <w:t xml:space="preserve"> og dets </w:t>
            </w:r>
            <w:r w:rsidRPr="00EF684E">
              <w:rPr>
                <w:b/>
                <w:bCs/>
                <w:i/>
                <w:iCs/>
              </w:rPr>
              <w:t>medlemsstater</w:t>
            </w:r>
            <w:r w:rsidRPr="00EF684E">
              <w:t xml:space="preserve"> til at yde </w:t>
            </w:r>
            <w:r w:rsidRPr="00EF684E">
              <w:rPr>
                <w:b/>
                <w:bCs/>
                <w:i/>
                <w:iCs/>
              </w:rPr>
              <w:t>omfattende</w:t>
            </w:r>
            <w:r w:rsidRPr="00EF684E">
              <w:rPr>
                <w:b/>
                <w:bCs/>
              </w:rPr>
              <w:t xml:space="preserve"> </w:t>
            </w:r>
            <w:r w:rsidRPr="00EF684E">
              <w:t>humanitær bistand, militær støtte, økonomisk og finansiel bistand</w:t>
            </w:r>
            <w:r w:rsidRPr="00EF684E">
              <w:rPr>
                <w:b/>
                <w:bCs/>
                <w:i/>
                <w:iCs/>
              </w:rPr>
              <w:t>, herunder ubegrænset levering af avancerede luftforsvarssystemer og artilleri,</w:t>
            </w:r>
            <w:r w:rsidRPr="00EF684E">
              <w:t xml:space="preserve"> og </w:t>
            </w:r>
            <w:r w:rsidRPr="00EF684E">
              <w:rPr>
                <w:b/>
                <w:bCs/>
                <w:i/>
                <w:iCs/>
              </w:rPr>
              <w:t>urokkelig</w:t>
            </w:r>
            <w:r w:rsidRPr="00EF684E">
              <w:t xml:space="preserve"> politisk støtte, indtil Ukraine </w:t>
            </w:r>
            <w:r w:rsidRPr="00EF684E">
              <w:rPr>
                <w:b/>
                <w:bCs/>
                <w:i/>
                <w:iCs/>
              </w:rPr>
              <w:t>fuldt ud</w:t>
            </w:r>
            <w:r w:rsidRPr="00EF684E">
              <w:t xml:space="preserve"> har </w:t>
            </w:r>
            <w:r w:rsidRPr="00EF684E">
              <w:rPr>
                <w:b/>
                <w:bCs/>
                <w:i/>
                <w:iCs/>
              </w:rPr>
              <w:t>genoprettet sin suverænitet</w:t>
            </w:r>
            <w:r w:rsidRPr="00EF684E">
              <w:t xml:space="preserve"> og </w:t>
            </w:r>
            <w:r w:rsidRPr="00EF684E">
              <w:rPr>
                <w:b/>
                <w:bCs/>
                <w:i/>
                <w:iCs/>
              </w:rPr>
              <w:t>kontrol</w:t>
            </w:r>
            <w:r w:rsidRPr="00EF684E">
              <w:t xml:space="preserve"> inden for dets internationalt anerkendte grænser</w:t>
            </w:r>
            <w:r w:rsidRPr="00EF684E">
              <w:rPr>
                <w:b/>
                <w:bCs/>
                <w:i/>
                <w:iCs/>
              </w:rPr>
              <w:t>, og til at ophæve alle</w:t>
            </w:r>
            <w:r w:rsidRPr="00EF684E">
              <w:t xml:space="preserve"> restriktionerne</w:t>
            </w:r>
            <w:r w:rsidRPr="00EF684E">
              <w:rPr>
                <w:b/>
                <w:i/>
              </w:rPr>
              <w:t xml:space="preserve"> for anvendelsen af vestlige våbensystemer</w:t>
            </w:r>
            <w:r w:rsidRPr="00EF684E">
              <w:t xml:space="preserve"> mod legitime militære mål på russisk territorium;</w:t>
            </w:r>
            <w:r w:rsidRPr="00EF684E">
              <w:rPr>
                <w:b/>
                <w:i/>
              </w:rPr>
              <w:t xml:space="preserve"> </w:t>
            </w:r>
            <w:r w:rsidRPr="00EF684E">
              <w:rPr>
                <w:b/>
                <w:bCs/>
                <w:i/>
                <w:iCs/>
              </w:rPr>
              <w:t>understreger, at EU-støtte bør ledsages af regelmæssig kontakt med de nationale parlamenter i medlemsstaterne for at sikre et gennemsigtigt, demokratisk tilsyn</w:t>
            </w:r>
            <w:r w:rsidRPr="00EF684E">
              <w:t>;</w:t>
            </w:r>
          </w:p>
        </w:tc>
      </w:tr>
    </w:tbl>
    <w:p w14:paraId="57453F1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6925C4E" w14:textId="77777777" w:rsidR="00FA54D9" w:rsidRPr="00EF684E" w:rsidRDefault="00FA54D9" w:rsidP="00FA54D9">
      <w:r w:rsidRPr="00EF684E">
        <w:rPr>
          <w:rStyle w:val="HideTWBExt"/>
          <w:color w:val="auto"/>
        </w:rPr>
        <w:t>&lt;/Amend&gt;</w:t>
      </w:r>
    </w:p>
    <w:p w14:paraId="3E420FBF"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457</w:t>
      </w:r>
      <w:r w:rsidRPr="00EF684E">
        <w:rPr>
          <w:rStyle w:val="HideTWBExt"/>
          <w:b w:val="0"/>
          <w:color w:val="auto"/>
        </w:rPr>
        <w:t>&lt;/NumAm&gt;</w:t>
      </w:r>
    </w:p>
    <w:p w14:paraId="0762DB5F" w14:textId="77777777" w:rsidR="00FA54D9" w:rsidRPr="00EF684E" w:rsidRDefault="00FA54D9" w:rsidP="00FA54D9">
      <w:pPr>
        <w:pStyle w:val="NormalBold"/>
      </w:pPr>
      <w:r w:rsidRPr="00EF684E">
        <w:rPr>
          <w:rStyle w:val="HideTWBExt"/>
          <w:b w:val="0"/>
          <w:color w:val="auto"/>
        </w:rPr>
        <w:t>&lt;RepeatBlock-By&gt;&lt;Members&gt;</w:t>
      </w:r>
      <w:r w:rsidRPr="00EF684E">
        <w:t>Sebastian Tynkkynen</w:t>
      </w:r>
      <w:r w:rsidRPr="00EF684E">
        <w:rPr>
          <w:rStyle w:val="HideTWBExt"/>
          <w:b w:val="0"/>
          <w:color w:val="auto"/>
        </w:rPr>
        <w:t>&lt;/Members&gt;</w:t>
      </w:r>
    </w:p>
    <w:p w14:paraId="76867BD6" w14:textId="77777777" w:rsidR="00FA54D9" w:rsidRPr="00EF684E" w:rsidRDefault="00FA54D9" w:rsidP="00FA54D9">
      <w:pPr>
        <w:pStyle w:val="NormalBold"/>
      </w:pPr>
      <w:r w:rsidRPr="00EF684E">
        <w:rPr>
          <w:rStyle w:val="HideTWBExt"/>
          <w:b w:val="0"/>
          <w:color w:val="auto"/>
        </w:rPr>
        <w:t>&lt;/RepeatBlock-By&gt;</w:t>
      </w:r>
    </w:p>
    <w:p w14:paraId="2049C704"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4964AB1C" w14:textId="77777777" w:rsidR="00FA54D9" w:rsidRPr="00EF684E" w:rsidRDefault="00FA54D9" w:rsidP="00FA54D9">
      <w:pPr>
        <w:pStyle w:val="NormalBold"/>
      </w:pPr>
      <w:r w:rsidRPr="00EF684E">
        <w:rPr>
          <w:rStyle w:val="HideTWBExt"/>
          <w:b w:val="0"/>
          <w:color w:val="auto"/>
        </w:rPr>
        <w:t>&lt;Article&gt;</w:t>
      </w:r>
      <w:r w:rsidRPr="00EF684E">
        <w:t>Punkt 8</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0F670C1" w14:textId="77777777" w:rsidTr="00786BD0">
        <w:trPr>
          <w:trHeight w:hRule="exact" w:val="240"/>
          <w:jc w:val="center"/>
        </w:trPr>
        <w:tc>
          <w:tcPr>
            <w:tcW w:w="9752" w:type="dxa"/>
            <w:gridSpan w:val="2"/>
            <w:tcBorders>
              <w:top w:val="nil"/>
              <w:left w:val="nil"/>
              <w:bottom w:val="nil"/>
              <w:right w:val="nil"/>
            </w:tcBorders>
          </w:tcPr>
          <w:p w14:paraId="36053607" w14:textId="77777777" w:rsidR="00FA54D9" w:rsidRPr="00EF684E" w:rsidRDefault="00FA54D9" w:rsidP="00786BD0"/>
        </w:tc>
      </w:tr>
      <w:tr w:rsidR="0007421B" w:rsidRPr="00EF684E" w14:paraId="471657E4" w14:textId="77777777" w:rsidTr="00786BD0">
        <w:trPr>
          <w:trHeight w:val="240"/>
          <w:jc w:val="center"/>
        </w:trPr>
        <w:tc>
          <w:tcPr>
            <w:tcW w:w="4876" w:type="dxa"/>
            <w:tcBorders>
              <w:top w:val="nil"/>
              <w:left w:val="nil"/>
              <w:bottom w:val="nil"/>
              <w:right w:val="nil"/>
            </w:tcBorders>
          </w:tcPr>
          <w:p w14:paraId="09505729"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6A2C7877" w14:textId="77777777" w:rsidR="00FA54D9" w:rsidRPr="00EF684E" w:rsidRDefault="00FA54D9" w:rsidP="00786BD0">
            <w:pPr>
              <w:pStyle w:val="AmColumnHeading"/>
            </w:pPr>
            <w:r w:rsidRPr="00EF684E">
              <w:t>Ændringsforslag</w:t>
            </w:r>
          </w:p>
        </w:tc>
      </w:tr>
      <w:tr w:rsidR="0007421B" w:rsidRPr="00EF684E" w14:paraId="7A41CF86" w14:textId="77777777" w:rsidTr="00786BD0">
        <w:trPr>
          <w:jc w:val="center"/>
        </w:trPr>
        <w:tc>
          <w:tcPr>
            <w:tcW w:w="4876" w:type="dxa"/>
            <w:tcBorders>
              <w:top w:val="nil"/>
              <w:left w:val="nil"/>
              <w:bottom w:val="nil"/>
              <w:right w:val="nil"/>
            </w:tcBorders>
          </w:tcPr>
          <w:p w14:paraId="3F36A224" w14:textId="77777777" w:rsidR="00FA54D9" w:rsidRPr="00EF684E" w:rsidRDefault="00FA54D9" w:rsidP="00786BD0">
            <w:pPr>
              <w:pStyle w:val="Normal6a"/>
            </w:pPr>
            <w:r w:rsidRPr="00EF684E">
              <w:t>8.</w:t>
            </w:r>
            <w:r w:rsidRPr="00EF684E">
              <w:tab/>
              <w:t xml:space="preserve">opfordrer </w:t>
            </w:r>
            <w:r w:rsidRPr="00EF684E">
              <w:rPr>
                <w:b/>
                <w:bCs/>
                <w:i/>
                <w:iCs/>
              </w:rPr>
              <w:t>EU's</w:t>
            </w:r>
            <w:r w:rsidRPr="00EF684E">
              <w:t xml:space="preserve"> og dets </w:t>
            </w:r>
            <w:r w:rsidRPr="00EF684E">
              <w:rPr>
                <w:b/>
                <w:bCs/>
                <w:i/>
                <w:iCs/>
              </w:rPr>
              <w:t>medlemsstaters</w:t>
            </w:r>
            <w:r w:rsidRPr="00EF684E">
              <w:t xml:space="preserve"> til at give tilsagn om at </w:t>
            </w:r>
            <w:r w:rsidRPr="00EF684E">
              <w:rPr>
                <w:b/>
                <w:bCs/>
                <w:i/>
                <w:iCs/>
              </w:rPr>
              <w:t>yde</w:t>
            </w:r>
            <w:r w:rsidRPr="00EF684E">
              <w:t xml:space="preserve"> </w:t>
            </w:r>
            <w:r w:rsidRPr="00EF684E">
              <w:lastRenderedPageBreak/>
              <w:t>humanitær bistand, militær støtte, økonomisk og finansiel bistand og politisk støtte på enhver mulig måde, indtil Ukraine har sejret, med henblik på ultimativt at standse Ruslands angrebskrig og give Ukraine mulighed for at befri hele sit folk og genetablere fuld kontrol inden for dets internationalt anerkendte grænser; understreger navnlig det presserende behov for at give Ukraine øget luftforsvarskapacitet for at forsvare sin kritiske energiinfrastruktur forud for den kommende vinter, og opfordrer medlemsstaterne til straks at ophæve restriktionerne for anvendelsen af vestlige våbensystemer, der leveres til Ukraine, mod legitime militære mål på russisk territorium;</w:t>
            </w:r>
          </w:p>
        </w:tc>
        <w:tc>
          <w:tcPr>
            <w:tcW w:w="4876" w:type="dxa"/>
            <w:tcBorders>
              <w:top w:val="nil"/>
              <w:left w:val="nil"/>
              <w:bottom w:val="nil"/>
              <w:right w:val="nil"/>
            </w:tcBorders>
          </w:tcPr>
          <w:p w14:paraId="2DF71087" w14:textId="33A559BF" w:rsidR="00FA54D9" w:rsidRPr="00EF684E" w:rsidRDefault="00FA54D9" w:rsidP="00786BD0">
            <w:pPr>
              <w:pStyle w:val="Normal6a"/>
            </w:pPr>
            <w:r w:rsidRPr="00EF684E">
              <w:lastRenderedPageBreak/>
              <w:t>8.</w:t>
            </w:r>
            <w:r w:rsidRPr="00EF684E">
              <w:tab/>
              <w:t xml:space="preserve">opfordrer </w:t>
            </w:r>
            <w:r w:rsidRPr="00EF684E">
              <w:rPr>
                <w:b/>
                <w:bCs/>
                <w:i/>
                <w:iCs/>
              </w:rPr>
              <w:t>EU</w:t>
            </w:r>
            <w:r w:rsidRPr="00EF684E">
              <w:t xml:space="preserve"> og dets </w:t>
            </w:r>
            <w:r w:rsidRPr="00EF684E">
              <w:rPr>
                <w:b/>
                <w:bCs/>
                <w:i/>
                <w:iCs/>
              </w:rPr>
              <w:t>medlemsstater</w:t>
            </w:r>
            <w:r w:rsidRPr="00EF684E">
              <w:t xml:space="preserve"> til at give tilsagn om </w:t>
            </w:r>
            <w:r w:rsidRPr="00EF684E">
              <w:rPr>
                <w:b/>
                <w:bCs/>
                <w:i/>
                <w:iCs/>
              </w:rPr>
              <w:lastRenderedPageBreak/>
              <w:t xml:space="preserve">hurtigst muligt og robust </w:t>
            </w:r>
            <w:r w:rsidRPr="00EF684E">
              <w:t xml:space="preserve">at </w:t>
            </w:r>
            <w:r w:rsidRPr="00EF684E">
              <w:rPr>
                <w:b/>
                <w:bCs/>
                <w:i/>
                <w:iCs/>
              </w:rPr>
              <w:t xml:space="preserve">øge sin levering af </w:t>
            </w:r>
            <w:r w:rsidRPr="00EF684E">
              <w:t>humanitær bistand, militær støtte, økonomisk og finansiel bistand og politisk støtte på enhver mulig måde, indtil Ukraine har sejret, med henblik på ultimativt at standse Ruslands angrebskrig og give Ukraine mulighed for at befri hele sit folk og genetablere fuld kontrol inden for dets internationalt anerkendte grænser; understreger navnlig det presserende behov for at give Ukraine øget luftforsvarskapacitet for at forsvare sin kritiske energiinfrastruktur forud for den kommende vinter, og opfordrer medlemsstaterne til straks at ophæve restriktionerne for anvendelsen af vestlige våbensystemer, der leveres til Ukraine, mod legitime militære mål på russisk territorium;</w:t>
            </w:r>
          </w:p>
        </w:tc>
      </w:tr>
    </w:tbl>
    <w:p w14:paraId="49C348A2"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{FI}</w:t>
      </w:r>
      <w:r w:rsidRPr="00EF684E">
        <w:t>fi</w:t>
      </w:r>
      <w:r w:rsidRPr="00EF684E">
        <w:rPr>
          <w:rStyle w:val="HideTWBExt"/>
          <w:color w:val="auto"/>
        </w:rPr>
        <w:t>&lt;/Original&gt;</w:t>
      </w:r>
    </w:p>
    <w:p w14:paraId="63C6398E" w14:textId="77777777" w:rsidR="00FA54D9" w:rsidRPr="00EF684E" w:rsidRDefault="00FA54D9" w:rsidP="00FA54D9">
      <w:r w:rsidRPr="00EF684E">
        <w:rPr>
          <w:rStyle w:val="HideTWBExt"/>
          <w:color w:val="auto"/>
        </w:rPr>
        <w:t>&lt;/Amend&gt;</w:t>
      </w:r>
    </w:p>
    <w:p w14:paraId="78830D3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458</w:t>
      </w:r>
      <w:r w:rsidRPr="00EF684E">
        <w:rPr>
          <w:rStyle w:val="HideTWBExt"/>
          <w:color w:val="auto"/>
        </w:rPr>
        <w:t>&lt;/NumAm&gt;</w:t>
      </w:r>
    </w:p>
    <w:p w14:paraId="569EA044" w14:textId="77777777" w:rsidR="00FA54D9" w:rsidRPr="00EF684E" w:rsidRDefault="00FA54D9" w:rsidP="00FA54D9">
      <w:pPr>
        <w:pStyle w:val="NormalBold"/>
      </w:pPr>
      <w:r w:rsidRPr="00EF684E">
        <w:rPr>
          <w:rStyle w:val="HideTWBExt"/>
          <w:b w:val="0"/>
          <w:color w:val="auto"/>
        </w:rPr>
        <w:t>&lt;RepeatBlock-By&gt;&lt;Members&gt;</w:t>
      </w:r>
      <w:r w:rsidRPr="00EF684E">
        <w:t>Petras Auštrevičius, Dan Barna, Urmas Paet, Ilhan Kyuchyuk, Lucia Yar, Marie-Agnes Strack-Zimmermann, Nathalie Loiseau</w:t>
      </w:r>
      <w:r w:rsidRPr="00EF684E">
        <w:rPr>
          <w:rStyle w:val="HideTWBExt"/>
          <w:b w:val="0"/>
          <w:color w:val="auto"/>
        </w:rPr>
        <w:t>&lt;/Members&gt;</w:t>
      </w:r>
    </w:p>
    <w:p w14:paraId="1E772DD7" w14:textId="77777777" w:rsidR="00FA54D9" w:rsidRPr="00EF684E" w:rsidRDefault="00FA54D9" w:rsidP="00FA54D9">
      <w:pPr>
        <w:pStyle w:val="NormalBold"/>
      </w:pPr>
      <w:r w:rsidRPr="00EF684E">
        <w:rPr>
          <w:rStyle w:val="HideTWBExt"/>
          <w:b w:val="0"/>
          <w:color w:val="auto"/>
        </w:rPr>
        <w:t>&lt;/RepeatBlock-By&gt;</w:t>
      </w:r>
    </w:p>
    <w:p w14:paraId="5D26627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49CC634" w14:textId="77777777" w:rsidR="00FA54D9" w:rsidRPr="00EF684E" w:rsidRDefault="00FA54D9" w:rsidP="00FA54D9">
      <w:pPr>
        <w:pStyle w:val="NormalBold"/>
      </w:pPr>
      <w:r w:rsidRPr="00EF684E">
        <w:rPr>
          <w:rStyle w:val="HideTWBExt"/>
          <w:color w:val="auto"/>
        </w:rPr>
        <w:t>&lt;Article&gt;</w:t>
      </w:r>
      <w:r w:rsidRPr="00EF684E">
        <w:t>Punkt 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440FB6A" w14:textId="77777777" w:rsidTr="00786BD0">
        <w:trPr>
          <w:trHeight w:hRule="exact" w:val="240"/>
          <w:jc w:val="center"/>
        </w:trPr>
        <w:tc>
          <w:tcPr>
            <w:tcW w:w="9752" w:type="dxa"/>
            <w:gridSpan w:val="2"/>
            <w:tcBorders>
              <w:top w:val="nil"/>
              <w:left w:val="nil"/>
              <w:bottom w:val="nil"/>
              <w:right w:val="nil"/>
            </w:tcBorders>
          </w:tcPr>
          <w:p w14:paraId="2D6C713D" w14:textId="77777777" w:rsidR="00FA54D9" w:rsidRPr="00EF684E" w:rsidRDefault="00FA54D9" w:rsidP="00786BD0"/>
        </w:tc>
      </w:tr>
      <w:tr w:rsidR="0007421B" w:rsidRPr="00EF684E" w14:paraId="0F09486E" w14:textId="77777777" w:rsidTr="00786BD0">
        <w:trPr>
          <w:trHeight w:val="240"/>
          <w:jc w:val="center"/>
        </w:trPr>
        <w:tc>
          <w:tcPr>
            <w:tcW w:w="4876" w:type="dxa"/>
            <w:tcBorders>
              <w:top w:val="nil"/>
              <w:left w:val="nil"/>
              <w:bottom w:val="nil"/>
              <w:right w:val="nil"/>
            </w:tcBorders>
          </w:tcPr>
          <w:p w14:paraId="3BF9EB9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DCF269D" w14:textId="77777777" w:rsidR="00FA54D9" w:rsidRPr="00EF684E" w:rsidRDefault="00FA54D9" w:rsidP="00786BD0">
            <w:pPr>
              <w:pStyle w:val="AmColumnHeading"/>
            </w:pPr>
            <w:r w:rsidRPr="00EF684E">
              <w:t>Ændringsforslag</w:t>
            </w:r>
          </w:p>
        </w:tc>
      </w:tr>
      <w:tr w:rsidR="0007421B" w:rsidRPr="00EF684E" w14:paraId="5540FB44" w14:textId="77777777" w:rsidTr="00786BD0">
        <w:trPr>
          <w:jc w:val="center"/>
        </w:trPr>
        <w:tc>
          <w:tcPr>
            <w:tcW w:w="4876" w:type="dxa"/>
            <w:tcBorders>
              <w:top w:val="nil"/>
              <w:left w:val="nil"/>
              <w:bottom w:val="nil"/>
              <w:right w:val="nil"/>
            </w:tcBorders>
          </w:tcPr>
          <w:p w14:paraId="722C4CF2" w14:textId="77777777" w:rsidR="00FA54D9" w:rsidRPr="00EF684E" w:rsidRDefault="00FA54D9" w:rsidP="00786BD0">
            <w:pPr>
              <w:pStyle w:val="Normal6a"/>
            </w:pPr>
            <w:r w:rsidRPr="00EF684E">
              <w:t>8.</w:t>
            </w:r>
            <w:r w:rsidRPr="00EF684E">
              <w:tab/>
              <w:t xml:space="preserve">opfordrer </w:t>
            </w:r>
            <w:r w:rsidRPr="00EF684E">
              <w:rPr>
                <w:b/>
                <w:bCs/>
                <w:i/>
                <w:iCs/>
              </w:rPr>
              <w:t xml:space="preserve">EU's </w:t>
            </w:r>
            <w:r w:rsidRPr="00EF684E">
              <w:t>og dets</w:t>
            </w:r>
            <w:r w:rsidRPr="00EF684E">
              <w:rPr>
                <w:b/>
                <w:bCs/>
                <w:i/>
                <w:iCs/>
              </w:rPr>
              <w:t xml:space="preserve"> medlemsstaters</w:t>
            </w:r>
            <w:r w:rsidRPr="00EF684E">
              <w:t xml:space="preserve"> til at </w:t>
            </w:r>
            <w:r w:rsidRPr="00EF684E">
              <w:rPr>
                <w:b/>
                <w:bCs/>
                <w:i/>
                <w:iCs/>
              </w:rPr>
              <w:t>give tilsagn om at</w:t>
            </w:r>
            <w:r w:rsidRPr="00EF684E">
              <w:t xml:space="preserve"> yde humanitær bistand, militær støtte, økonomisk og finansiel bistand og politisk støtte på enhver mulig måde, indtil Ukraine har sejret, med henblik på ultimativt at standse Ruslands angrebskrig og give Ukraine mulighed for at befri hele sit folk og genetablere fuld kontrol inden for dets internationalt anerkendte grænser; understreger navnlig det presserende behov for at give Ukraine øget luftforsvarskapacitet for at forsvare sin kritiske energiinfrastruktur forud for den kommende vinter, og opfordrer </w:t>
            </w:r>
            <w:r w:rsidRPr="00EF684E">
              <w:lastRenderedPageBreak/>
              <w:t>medlemsstaterne til straks at ophæve restriktionerne for anvendelsen af vestlige våbensystemer, der leveres til Ukraine, mod legitime militære mål på russisk territorium;</w:t>
            </w:r>
          </w:p>
        </w:tc>
        <w:tc>
          <w:tcPr>
            <w:tcW w:w="4876" w:type="dxa"/>
            <w:tcBorders>
              <w:top w:val="nil"/>
              <w:left w:val="nil"/>
              <w:bottom w:val="nil"/>
              <w:right w:val="nil"/>
            </w:tcBorders>
          </w:tcPr>
          <w:p w14:paraId="2890C777" w14:textId="77777777" w:rsidR="00FA54D9" w:rsidRPr="00EF684E" w:rsidRDefault="00FA54D9" w:rsidP="00786BD0">
            <w:pPr>
              <w:pStyle w:val="Normal6a"/>
            </w:pPr>
            <w:r w:rsidRPr="00EF684E">
              <w:lastRenderedPageBreak/>
              <w:t>8.</w:t>
            </w:r>
            <w:r w:rsidRPr="00EF684E">
              <w:tab/>
              <w:t xml:space="preserve">opfordrer </w:t>
            </w:r>
            <w:r w:rsidRPr="00EF684E">
              <w:rPr>
                <w:b/>
                <w:bCs/>
                <w:i/>
                <w:iCs/>
              </w:rPr>
              <w:t>EU</w:t>
            </w:r>
            <w:r w:rsidRPr="00EF684E">
              <w:t xml:space="preserve"> og dets </w:t>
            </w:r>
            <w:r w:rsidRPr="00EF684E">
              <w:rPr>
                <w:b/>
                <w:bCs/>
                <w:i/>
                <w:iCs/>
              </w:rPr>
              <w:t>medlemsstater</w:t>
            </w:r>
            <w:r w:rsidRPr="00EF684E">
              <w:t xml:space="preserve"> til </w:t>
            </w:r>
            <w:r w:rsidRPr="00EF684E">
              <w:rPr>
                <w:b/>
                <w:bCs/>
                <w:i/>
                <w:iCs/>
              </w:rPr>
              <w:t>løbende og rettidigt</w:t>
            </w:r>
            <w:r w:rsidRPr="00EF684E">
              <w:t xml:space="preserve"> at yde humanitær bistand, militær støtte, økonomisk og finansiel bistand og politisk støtte på enhver mulig måde, indtil Ukraine har sejret, med henblik på ultimativt at standse Ruslands angrebskrig og give Ukraine mulighed for at befri hele sit folk og genetablere fuld kontrol inden for dets internationalt anerkendte grænser; understreger navnlig det presserende behov for at give Ukraine øget luftforsvarskapacitet for at forsvare sin kritiske energiinfrastruktur forud for den kommende vinter, og opfordrer </w:t>
            </w:r>
            <w:r w:rsidRPr="00EF684E">
              <w:lastRenderedPageBreak/>
              <w:t>medlemsstaterne til straks at ophæve restriktionerne for anvendelsen af vestlige våbensystemer, der leveres til Ukraine, mod legitime militære mål på russisk territorium;</w:t>
            </w:r>
          </w:p>
        </w:tc>
      </w:tr>
    </w:tbl>
    <w:p w14:paraId="38F45424"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04CCD43" w14:textId="77777777" w:rsidR="00FA54D9" w:rsidRPr="00EF684E" w:rsidRDefault="00FA54D9" w:rsidP="00FA54D9">
      <w:r w:rsidRPr="00EF684E">
        <w:rPr>
          <w:rStyle w:val="HideTWBExt"/>
          <w:color w:val="auto"/>
        </w:rPr>
        <w:t>&lt;/Amend&gt;</w:t>
      </w:r>
    </w:p>
    <w:p w14:paraId="06ECBB6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459</w:t>
      </w:r>
      <w:r w:rsidRPr="00EF684E">
        <w:rPr>
          <w:rStyle w:val="HideTWBExt"/>
          <w:color w:val="auto"/>
        </w:rPr>
        <w:t>&lt;/NumAm&gt;</w:t>
      </w:r>
    </w:p>
    <w:p w14:paraId="42DE2E97" w14:textId="77777777" w:rsidR="00FA54D9" w:rsidRPr="00EF684E" w:rsidRDefault="00FA54D9" w:rsidP="00FA54D9">
      <w:pPr>
        <w:pStyle w:val="NormalBold"/>
      </w:pPr>
      <w:r w:rsidRPr="00EF684E">
        <w:rPr>
          <w:rStyle w:val="HideTWBExt"/>
          <w:b w:val="0"/>
          <w:color w:val="auto"/>
        </w:rPr>
        <w:t>&lt;RepeatBlock-By&gt;&lt;Members&gt;</w:t>
      </w:r>
      <w:r w:rsidRPr="00EF684E">
        <w:t>Petras Auštrevičius, Dan Barna, Urmas Paet, Ilhan Kyuchyuk, Lucia Yar, Marie-Agnes Strack-Zimmermann, Nathalie Loiseau</w:t>
      </w:r>
      <w:r w:rsidRPr="00EF684E">
        <w:rPr>
          <w:rStyle w:val="HideTWBExt"/>
          <w:b w:val="0"/>
          <w:color w:val="auto"/>
        </w:rPr>
        <w:t>&lt;/Members&gt;</w:t>
      </w:r>
    </w:p>
    <w:p w14:paraId="60AE3E54" w14:textId="77777777" w:rsidR="00FA54D9" w:rsidRPr="00EF684E" w:rsidRDefault="00FA54D9" w:rsidP="00FA54D9">
      <w:pPr>
        <w:pStyle w:val="NormalBold"/>
      </w:pPr>
      <w:r w:rsidRPr="00EF684E">
        <w:rPr>
          <w:rStyle w:val="HideTWBExt"/>
          <w:b w:val="0"/>
          <w:color w:val="auto"/>
        </w:rPr>
        <w:t>&lt;/RepeatBlock-By&gt;</w:t>
      </w:r>
    </w:p>
    <w:p w14:paraId="179A16C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D697ABC" w14:textId="77777777" w:rsidR="00FA54D9" w:rsidRPr="00EF684E" w:rsidRDefault="00FA54D9" w:rsidP="00FA54D9">
      <w:pPr>
        <w:pStyle w:val="NormalBold"/>
      </w:pPr>
      <w:r w:rsidRPr="00EF684E">
        <w:rPr>
          <w:rStyle w:val="HideTWBExt"/>
          <w:color w:val="auto"/>
        </w:rPr>
        <w:t>&lt;Article&gt;</w:t>
      </w:r>
      <w:r w:rsidRPr="00EF684E">
        <w:t>Punkt 8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9BACB2C" w14:textId="77777777" w:rsidTr="00786BD0">
        <w:trPr>
          <w:trHeight w:hRule="exact" w:val="240"/>
          <w:jc w:val="center"/>
        </w:trPr>
        <w:tc>
          <w:tcPr>
            <w:tcW w:w="9752" w:type="dxa"/>
            <w:gridSpan w:val="2"/>
            <w:tcBorders>
              <w:top w:val="nil"/>
              <w:left w:val="nil"/>
              <w:bottom w:val="nil"/>
              <w:right w:val="nil"/>
            </w:tcBorders>
          </w:tcPr>
          <w:p w14:paraId="229643FB" w14:textId="77777777" w:rsidR="00FA54D9" w:rsidRPr="00EF684E" w:rsidRDefault="00FA54D9" w:rsidP="00786BD0"/>
        </w:tc>
      </w:tr>
      <w:tr w:rsidR="0007421B" w:rsidRPr="00EF684E" w14:paraId="41660A03" w14:textId="77777777" w:rsidTr="00786BD0">
        <w:trPr>
          <w:trHeight w:val="240"/>
          <w:jc w:val="center"/>
        </w:trPr>
        <w:tc>
          <w:tcPr>
            <w:tcW w:w="4876" w:type="dxa"/>
            <w:tcBorders>
              <w:top w:val="nil"/>
              <w:left w:val="nil"/>
              <w:bottom w:val="nil"/>
              <w:right w:val="nil"/>
            </w:tcBorders>
          </w:tcPr>
          <w:p w14:paraId="0E1152C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9A105BD" w14:textId="77777777" w:rsidR="00FA54D9" w:rsidRPr="00EF684E" w:rsidRDefault="00FA54D9" w:rsidP="00786BD0">
            <w:pPr>
              <w:pStyle w:val="AmColumnHeading"/>
            </w:pPr>
            <w:r w:rsidRPr="00EF684E">
              <w:t>Ændringsforslag</w:t>
            </w:r>
          </w:p>
        </w:tc>
      </w:tr>
      <w:tr w:rsidR="0007421B" w:rsidRPr="00EF684E" w14:paraId="627F80F6" w14:textId="77777777" w:rsidTr="00786BD0">
        <w:trPr>
          <w:jc w:val="center"/>
        </w:trPr>
        <w:tc>
          <w:tcPr>
            <w:tcW w:w="4876" w:type="dxa"/>
            <w:tcBorders>
              <w:top w:val="nil"/>
              <w:left w:val="nil"/>
              <w:bottom w:val="nil"/>
              <w:right w:val="nil"/>
            </w:tcBorders>
          </w:tcPr>
          <w:p w14:paraId="029AF394" w14:textId="77777777" w:rsidR="00FA54D9" w:rsidRPr="00EF684E" w:rsidRDefault="00FA54D9" w:rsidP="00786BD0">
            <w:pPr>
              <w:pStyle w:val="Normal6a"/>
            </w:pPr>
          </w:p>
        </w:tc>
        <w:tc>
          <w:tcPr>
            <w:tcW w:w="4876" w:type="dxa"/>
            <w:tcBorders>
              <w:top w:val="nil"/>
              <w:left w:val="nil"/>
              <w:bottom w:val="nil"/>
              <w:right w:val="nil"/>
            </w:tcBorders>
          </w:tcPr>
          <w:p w14:paraId="0D7F2A1E" w14:textId="56B971F5" w:rsidR="00FA54D9" w:rsidRPr="00EF684E" w:rsidRDefault="00FA54D9" w:rsidP="00786BD0">
            <w:pPr>
              <w:pStyle w:val="Normal6a"/>
            </w:pPr>
            <w:r w:rsidRPr="00EF684E">
              <w:rPr>
                <w:b/>
                <w:i/>
              </w:rPr>
              <w:t>8a.</w:t>
            </w:r>
            <w:r w:rsidRPr="00EF684E">
              <w:tab/>
            </w:r>
            <w:r w:rsidRPr="00EF684E">
              <w:rPr>
                <w:b/>
                <w:i/>
              </w:rPr>
              <w:t>opfordrer EU og medlemsstaterne til at gribe ind over for russiske overtrædelser af G</w:t>
            </w:r>
            <w:r w:rsidR="00CB20DB" w:rsidRPr="00EF684E">
              <w:rPr>
                <w:b/>
                <w:i/>
              </w:rPr>
              <w:t>e</w:t>
            </w:r>
            <w:r w:rsidRPr="00EF684E">
              <w:rPr>
                <w:b/>
                <w:i/>
              </w:rPr>
              <w:t>n</w:t>
            </w:r>
            <w:r w:rsidR="00CB20DB" w:rsidRPr="00EF684E">
              <w:rPr>
                <w:b/>
                <w:i/>
              </w:rPr>
              <w:t>è</w:t>
            </w:r>
            <w:r w:rsidRPr="00EF684E">
              <w:rPr>
                <w:b/>
                <w:i/>
              </w:rPr>
              <w:t>vekonventionens bestemmelser om krigsfanger, navnlig med hensyn til nægtelse af adgang for humanitære organisationer samt medicinsk behandling og henrettelser af fanger; gentager sin opfordring til, at der træffes de nødvendige foranstaltninger til at sende tvangsudviste og ulovligt adopterede ukrainske børn tilbage fra Rusland eller besat ukrainsk territorium; beklager de russiske handlinger, der også involverer det belarusiske regime, med henblik på at genopdrage ukrainske børn og udslette deres nationale ukrainske identitet;</w:t>
            </w:r>
          </w:p>
        </w:tc>
      </w:tr>
    </w:tbl>
    <w:p w14:paraId="508359D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A19C22D" w14:textId="77777777" w:rsidR="00FA54D9" w:rsidRPr="00EF684E" w:rsidRDefault="00FA54D9" w:rsidP="00FA54D9">
      <w:r w:rsidRPr="00EF684E">
        <w:rPr>
          <w:rStyle w:val="HideTWBExt"/>
          <w:color w:val="auto"/>
        </w:rPr>
        <w:t>&lt;/Amend&gt;</w:t>
      </w:r>
    </w:p>
    <w:p w14:paraId="311EC819"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460</w:t>
      </w:r>
      <w:r w:rsidRPr="00EF684E">
        <w:rPr>
          <w:rStyle w:val="HideTWBExt"/>
          <w:b w:val="0"/>
          <w:color w:val="auto"/>
        </w:rPr>
        <w:t>&lt;/NumAm&gt;</w:t>
      </w:r>
    </w:p>
    <w:p w14:paraId="04EF3C6E" w14:textId="77777777" w:rsidR="00FA54D9" w:rsidRPr="00EF684E" w:rsidRDefault="00FA54D9" w:rsidP="00FA54D9">
      <w:pPr>
        <w:pStyle w:val="NormalBold"/>
      </w:pPr>
      <w:r w:rsidRPr="00EF684E">
        <w:rPr>
          <w:rStyle w:val="HideTWBExt"/>
          <w:b w:val="0"/>
          <w:color w:val="auto"/>
        </w:rPr>
        <w:t>&lt;RepeatBlock-By&gt;&lt;Members&gt;</w:t>
      </w:r>
      <w:r w:rsidRPr="00EF684E">
        <w:t>Sebastian Tynkkynen</w:t>
      </w:r>
      <w:r w:rsidRPr="00EF684E">
        <w:rPr>
          <w:rStyle w:val="HideTWBExt"/>
          <w:b w:val="0"/>
          <w:color w:val="auto"/>
        </w:rPr>
        <w:t>&lt;/Members&gt;</w:t>
      </w:r>
    </w:p>
    <w:p w14:paraId="68EDF72A" w14:textId="77777777" w:rsidR="00FA54D9" w:rsidRPr="00EF684E" w:rsidRDefault="00FA54D9" w:rsidP="00FA54D9">
      <w:pPr>
        <w:pStyle w:val="NormalBold"/>
      </w:pPr>
      <w:r w:rsidRPr="00EF684E">
        <w:rPr>
          <w:rStyle w:val="HideTWBExt"/>
          <w:b w:val="0"/>
          <w:color w:val="auto"/>
        </w:rPr>
        <w:t>&lt;/RepeatBlock-By&gt;</w:t>
      </w:r>
    </w:p>
    <w:p w14:paraId="0C2FF0BC"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2633140C" w14:textId="77777777" w:rsidR="00FA54D9" w:rsidRPr="00EF684E" w:rsidRDefault="00FA54D9" w:rsidP="00FA54D9">
      <w:pPr>
        <w:pStyle w:val="NormalBold"/>
      </w:pPr>
      <w:r w:rsidRPr="00EF684E">
        <w:rPr>
          <w:rStyle w:val="HideTWBExt"/>
          <w:b w:val="0"/>
          <w:color w:val="auto"/>
        </w:rPr>
        <w:t>&lt;Article&gt;</w:t>
      </w:r>
      <w:r w:rsidRPr="00EF684E">
        <w:t>Punkt 8 a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6F8B11A" w14:textId="77777777" w:rsidTr="00786BD0">
        <w:trPr>
          <w:trHeight w:hRule="exact" w:val="240"/>
          <w:jc w:val="center"/>
        </w:trPr>
        <w:tc>
          <w:tcPr>
            <w:tcW w:w="9752" w:type="dxa"/>
            <w:gridSpan w:val="2"/>
            <w:tcBorders>
              <w:top w:val="nil"/>
              <w:left w:val="nil"/>
              <w:bottom w:val="nil"/>
              <w:right w:val="nil"/>
            </w:tcBorders>
          </w:tcPr>
          <w:p w14:paraId="1094C93C" w14:textId="77777777" w:rsidR="00FA54D9" w:rsidRPr="00EF684E" w:rsidRDefault="00FA54D9" w:rsidP="00786BD0"/>
        </w:tc>
      </w:tr>
      <w:tr w:rsidR="0007421B" w:rsidRPr="00EF684E" w14:paraId="578FDCFA" w14:textId="77777777" w:rsidTr="00786BD0">
        <w:trPr>
          <w:trHeight w:val="240"/>
          <w:jc w:val="center"/>
        </w:trPr>
        <w:tc>
          <w:tcPr>
            <w:tcW w:w="4876" w:type="dxa"/>
            <w:tcBorders>
              <w:top w:val="nil"/>
              <w:left w:val="nil"/>
              <w:bottom w:val="nil"/>
              <w:right w:val="nil"/>
            </w:tcBorders>
          </w:tcPr>
          <w:p w14:paraId="7DAF1606"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40ECCD61" w14:textId="77777777" w:rsidR="00FA54D9" w:rsidRPr="00EF684E" w:rsidRDefault="00FA54D9" w:rsidP="00786BD0">
            <w:pPr>
              <w:pStyle w:val="AmColumnHeading"/>
            </w:pPr>
            <w:r w:rsidRPr="00EF684E">
              <w:t>Ændringsforslag</w:t>
            </w:r>
          </w:p>
        </w:tc>
      </w:tr>
      <w:tr w:rsidR="0007421B" w:rsidRPr="00EF684E" w14:paraId="6BFBEA6C" w14:textId="77777777" w:rsidTr="00786BD0">
        <w:trPr>
          <w:jc w:val="center"/>
        </w:trPr>
        <w:tc>
          <w:tcPr>
            <w:tcW w:w="4876" w:type="dxa"/>
            <w:tcBorders>
              <w:top w:val="nil"/>
              <w:left w:val="nil"/>
              <w:bottom w:val="nil"/>
              <w:right w:val="nil"/>
            </w:tcBorders>
          </w:tcPr>
          <w:p w14:paraId="451D3B63" w14:textId="77777777" w:rsidR="00FA54D9" w:rsidRPr="00EF684E" w:rsidRDefault="00FA54D9" w:rsidP="00786BD0">
            <w:pPr>
              <w:pStyle w:val="Normal6a"/>
            </w:pPr>
          </w:p>
        </w:tc>
        <w:tc>
          <w:tcPr>
            <w:tcW w:w="4876" w:type="dxa"/>
            <w:tcBorders>
              <w:top w:val="nil"/>
              <w:left w:val="nil"/>
              <w:bottom w:val="nil"/>
              <w:right w:val="nil"/>
            </w:tcBorders>
          </w:tcPr>
          <w:p w14:paraId="0D7C1345" w14:textId="60808D13" w:rsidR="00FA54D9" w:rsidRPr="00EF684E" w:rsidRDefault="00FA54D9" w:rsidP="00E77641">
            <w:pPr>
              <w:pStyle w:val="Normal6a"/>
            </w:pPr>
            <w:r w:rsidRPr="00EF684E">
              <w:rPr>
                <w:b/>
                <w:i/>
              </w:rPr>
              <w:t>8a.</w:t>
            </w:r>
            <w:r w:rsidRPr="00EF684E">
              <w:tab/>
            </w:r>
            <w:r w:rsidRPr="00EF684E">
              <w:rPr>
                <w:b/>
                <w:i/>
              </w:rPr>
              <w:t xml:space="preserve">beklager, at nogle medlemsstater er tilbageholdende med at forsyne Ukraine med de våben, landet har brug for, herunder de langtrækkende Taurusmissiler; understreger, at de </w:t>
            </w:r>
            <w:r w:rsidR="00E77641" w:rsidRPr="00EF684E">
              <w:rPr>
                <w:b/>
                <w:i/>
              </w:rPr>
              <w:t>"</w:t>
            </w:r>
            <w:r w:rsidRPr="00EF684E">
              <w:rPr>
                <w:b/>
                <w:i/>
              </w:rPr>
              <w:t>røde linjer</w:t>
            </w:r>
            <w:r w:rsidR="00E77641" w:rsidRPr="00EF684E">
              <w:rPr>
                <w:b/>
                <w:i/>
              </w:rPr>
              <w:t>"</w:t>
            </w:r>
            <w:r w:rsidRPr="00EF684E">
              <w:rPr>
                <w:b/>
                <w:i/>
              </w:rPr>
              <w:t>, som Rusland insisterer på, gentagne gange har ændret sig, i takt med at krigen er skredet frem, og har vist sig at være helt hule; opfordrer indtrængende medlemsstaterne til at ophæve alle restriktioner for levering af våbensystemer og også til at forsyne Ukraine med de langtrækkende missiler, landet har brug for;</w:t>
            </w:r>
          </w:p>
        </w:tc>
      </w:tr>
    </w:tbl>
    <w:p w14:paraId="3A5D1F7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{FI}</w:t>
      </w:r>
      <w:r w:rsidRPr="00EF684E">
        <w:t>fi</w:t>
      </w:r>
      <w:r w:rsidRPr="00EF684E">
        <w:rPr>
          <w:rStyle w:val="HideTWBExt"/>
          <w:color w:val="auto"/>
        </w:rPr>
        <w:t>&lt;/Original&gt;</w:t>
      </w:r>
    </w:p>
    <w:p w14:paraId="218C867A" w14:textId="77777777" w:rsidR="00FA54D9" w:rsidRPr="00EF684E" w:rsidRDefault="00FA54D9" w:rsidP="00FA54D9">
      <w:r w:rsidRPr="00EF684E">
        <w:rPr>
          <w:rStyle w:val="HideTWBExt"/>
          <w:color w:val="auto"/>
        </w:rPr>
        <w:t>&lt;/Amend&gt;</w:t>
      </w:r>
    </w:p>
    <w:p w14:paraId="7A30AA0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461</w:t>
      </w:r>
      <w:r w:rsidRPr="00EF684E">
        <w:rPr>
          <w:rStyle w:val="HideTWBExt"/>
          <w:color w:val="auto"/>
        </w:rPr>
        <w:t>&lt;/NumAm&gt;</w:t>
      </w:r>
    </w:p>
    <w:p w14:paraId="37F8807A" w14:textId="77777777" w:rsidR="00FA54D9" w:rsidRPr="00EF684E" w:rsidRDefault="00FA54D9" w:rsidP="00FA54D9">
      <w:pPr>
        <w:pStyle w:val="NormalBold"/>
      </w:pPr>
      <w:r w:rsidRPr="00EF684E">
        <w:rPr>
          <w:rStyle w:val="HideTWBExt"/>
          <w:b w:val="0"/>
          <w:color w:val="auto"/>
        </w:rPr>
        <w:t>&lt;RepeatBlock-By&gt;&lt;Members&gt;</w:t>
      </w:r>
      <w:r w:rsidRPr="00EF684E">
        <w:t>Nathalie Loiseau, Urmas Paet, Hilde Vautmans, Lucia Yar, Petras Auštrevičius</w:t>
      </w:r>
      <w:r w:rsidRPr="00EF684E">
        <w:rPr>
          <w:rStyle w:val="HideTWBExt"/>
          <w:b w:val="0"/>
          <w:color w:val="auto"/>
        </w:rPr>
        <w:t>&lt;/Members&gt;</w:t>
      </w:r>
    </w:p>
    <w:p w14:paraId="5365945F" w14:textId="77777777" w:rsidR="00FA54D9" w:rsidRPr="00EF684E" w:rsidRDefault="00FA54D9" w:rsidP="00FA54D9">
      <w:pPr>
        <w:pStyle w:val="NormalBold"/>
      </w:pPr>
      <w:r w:rsidRPr="00EF684E">
        <w:rPr>
          <w:rStyle w:val="HideTWBExt"/>
          <w:b w:val="0"/>
          <w:color w:val="auto"/>
        </w:rPr>
        <w:t>&lt;/RepeatBlock-By&gt;</w:t>
      </w:r>
    </w:p>
    <w:p w14:paraId="7AF9E85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054082E" w14:textId="77777777" w:rsidR="00FA54D9" w:rsidRPr="00EF684E" w:rsidRDefault="00FA54D9" w:rsidP="00FA54D9">
      <w:pPr>
        <w:pStyle w:val="NormalBold"/>
      </w:pPr>
      <w:r w:rsidRPr="00EF684E">
        <w:rPr>
          <w:rStyle w:val="HideTWBExt"/>
          <w:color w:val="auto"/>
        </w:rPr>
        <w:t>&lt;Article&gt;</w:t>
      </w:r>
      <w:r w:rsidRPr="00EF684E">
        <w:t>Punkt 8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8944526" w14:textId="77777777" w:rsidTr="00786BD0">
        <w:trPr>
          <w:trHeight w:hRule="exact" w:val="240"/>
          <w:jc w:val="center"/>
        </w:trPr>
        <w:tc>
          <w:tcPr>
            <w:tcW w:w="9752" w:type="dxa"/>
            <w:gridSpan w:val="2"/>
            <w:tcBorders>
              <w:top w:val="nil"/>
              <w:left w:val="nil"/>
              <w:bottom w:val="nil"/>
              <w:right w:val="nil"/>
            </w:tcBorders>
          </w:tcPr>
          <w:p w14:paraId="12CAC92B" w14:textId="77777777" w:rsidR="00FA54D9" w:rsidRPr="00EF684E" w:rsidRDefault="00FA54D9" w:rsidP="00786BD0"/>
        </w:tc>
      </w:tr>
      <w:tr w:rsidR="0007421B" w:rsidRPr="00EF684E" w14:paraId="472DAF49" w14:textId="77777777" w:rsidTr="00786BD0">
        <w:trPr>
          <w:trHeight w:val="240"/>
          <w:jc w:val="center"/>
        </w:trPr>
        <w:tc>
          <w:tcPr>
            <w:tcW w:w="4876" w:type="dxa"/>
            <w:tcBorders>
              <w:top w:val="nil"/>
              <w:left w:val="nil"/>
              <w:bottom w:val="nil"/>
              <w:right w:val="nil"/>
            </w:tcBorders>
          </w:tcPr>
          <w:p w14:paraId="3B2D841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C306208" w14:textId="77777777" w:rsidR="00FA54D9" w:rsidRPr="00EF684E" w:rsidRDefault="00FA54D9" w:rsidP="00786BD0">
            <w:pPr>
              <w:pStyle w:val="AmColumnHeading"/>
            </w:pPr>
            <w:r w:rsidRPr="00EF684E">
              <w:t>Ændringsforslag</w:t>
            </w:r>
          </w:p>
        </w:tc>
      </w:tr>
      <w:tr w:rsidR="0007421B" w:rsidRPr="00EF684E" w14:paraId="3FBF6C72" w14:textId="77777777" w:rsidTr="00786BD0">
        <w:trPr>
          <w:jc w:val="center"/>
        </w:trPr>
        <w:tc>
          <w:tcPr>
            <w:tcW w:w="4876" w:type="dxa"/>
            <w:tcBorders>
              <w:top w:val="nil"/>
              <w:left w:val="nil"/>
              <w:bottom w:val="nil"/>
              <w:right w:val="nil"/>
            </w:tcBorders>
          </w:tcPr>
          <w:p w14:paraId="3EAA7051" w14:textId="77777777" w:rsidR="00FA54D9" w:rsidRPr="00EF684E" w:rsidRDefault="00FA54D9" w:rsidP="00786BD0">
            <w:pPr>
              <w:pStyle w:val="Normal6a"/>
            </w:pPr>
          </w:p>
        </w:tc>
        <w:tc>
          <w:tcPr>
            <w:tcW w:w="4876" w:type="dxa"/>
            <w:tcBorders>
              <w:top w:val="nil"/>
              <w:left w:val="nil"/>
              <w:bottom w:val="nil"/>
              <w:right w:val="nil"/>
            </w:tcBorders>
          </w:tcPr>
          <w:p w14:paraId="2BA3A360" w14:textId="735066D8" w:rsidR="00FA54D9" w:rsidRPr="00EF684E" w:rsidRDefault="00FA54D9" w:rsidP="00786BD0">
            <w:pPr>
              <w:pStyle w:val="Normal6a"/>
            </w:pPr>
            <w:r w:rsidRPr="00EF684E">
              <w:rPr>
                <w:b/>
                <w:i/>
              </w:rPr>
              <w:t>8a.</w:t>
            </w:r>
            <w:r w:rsidRPr="00EF684E">
              <w:tab/>
            </w:r>
            <w:r w:rsidRPr="00EF684E">
              <w:rPr>
                <w:b/>
                <w:i/>
              </w:rPr>
              <w:t xml:space="preserve">fordømmer Ungarns misbrug af sin vetoret til at forsinke eller effektivt blokere EU's vigtige bistand til Ukraine; fordømmer Viktor Orbáns såkaldte "fredsmission" til Den Russiske Føderation den 5. juli 2024 og understreger, at han ikke i nogen </w:t>
            </w:r>
            <w:r w:rsidR="00E77641" w:rsidRPr="00EF684E">
              <w:rPr>
                <w:b/>
                <w:i/>
              </w:rPr>
              <w:t xml:space="preserve">som helst </w:t>
            </w:r>
            <w:r w:rsidRPr="00EF684E">
              <w:rPr>
                <w:b/>
                <w:i/>
              </w:rPr>
              <w:t>grad eller egenskab repræsenterede EU;</w:t>
            </w:r>
          </w:p>
        </w:tc>
      </w:tr>
    </w:tbl>
    <w:p w14:paraId="2DB031B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B6F6329" w14:textId="77777777" w:rsidR="00FA54D9" w:rsidRPr="00EF684E" w:rsidRDefault="00FA54D9" w:rsidP="00FA54D9">
      <w:r w:rsidRPr="00EF684E">
        <w:rPr>
          <w:rStyle w:val="HideTWBExt"/>
          <w:color w:val="auto"/>
        </w:rPr>
        <w:t>&lt;/Amend&gt;</w:t>
      </w:r>
    </w:p>
    <w:p w14:paraId="18AFF84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462</w:t>
      </w:r>
      <w:r w:rsidRPr="00EF684E">
        <w:rPr>
          <w:rStyle w:val="HideTWBExt"/>
          <w:color w:val="auto"/>
        </w:rPr>
        <w:t>&lt;/NumAm&gt;</w:t>
      </w:r>
    </w:p>
    <w:p w14:paraId="31D53D19"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w:t>
      </w:r>
      <w:r w:rsidRPr="00EF684E">
        <w:rPr>
          <w:rStyle w:val="HideTWBExt"/>
          <w:b w:val="0"/>
          <w:color w:val="auto"/>
        </w:rPr>
        <w:t>&lt;/Members&gt;</w:t>
      </w:r>
    </w:p>
    <w:p w14:paraId="5C95B87B"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76D31CB3" w14:textId="77777777" w:rsidR="00FA54D9" w:rsidRPr="00EF684E" w:rsidRDefault="00FA54D9" w:rsidP="00FA54D9">
      <w:pPr>
        <w:pStyle w:val="NormalBold"/>
      </w:pPr>
      <w:r w:rsidRPr="00EF684E">
        <w:rPr>
          <w:rStyle w:val="HideTWBExt"/>
          <w:b w:val="0"/>
          <w:color w:val="auto"/>
        </w:rPr>
        <w:t>&lt;/RepeatBlock-By&gt;</w:t>
      </w:r>
    </w:p>
    <w:p w14:paraId="1C00ECF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A8EEBBC" w14:textId="77777777" w:rsidR="00FA54D9" w:rsidRPr="00EF684E" w:rsidRDefault="00FA54D9" w:rsidP="00FA54D9">
      <w:pPr>
        <w:pStyle w:val="NormalBold"/>
      </w:pPr>
      <w:r w:rsidRPr="00EF684E">
        <w:rPr>
          <w:rStyle w:val="HideTWBExt"/>
          <w:color w:val="auto"/>
        </w:rPr>
        <w:t>&lt;Article&gt;</w:t>
      </w:r>
      <w:r w:rsidRPr="00EF684E">
        <w:t>Punkt 8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4C3482C" w14:textId="77777777" w:rsidTr="00786BD0">
        <w:trPr>
          <w:trHeight w:hRule="exact" w:val="240"/>
          <w:jc w:val="center"/>
        </w:trPr>
        <w:tc>
          <w:tcPr>
            <w:tcW w:w="9752" w:type="dxa"/>
            <w:gridSpan w:val="2"/>
            <w:tcBorders>
              <w:top w:val="nil"/>
              <w:left w:val="nil"/>
              <w:bottom w:val="nil"/>
              <w:right w:val="nil"/>
            </w:tcBorders>
          </w:tcPr>
          <w:p w14:paraId="07F673C0" w14:textId="77777777" w:rsidR="00FA54D9" w:rsidRPr="00EF684E" w:rsidRDefault="00FA54D9" w:rsidP="00786BD0"/>
        </w:tc>
      </w:tr>
      <w:tr w:rsidR="0007421B" w:rsidRPr="00EF684E" w14:paraId="4D92023A" w14:textId="77777777" w:rsidTr="00786BD0">
        <w:trPr>
          <w:trHeight w:val="240"/>
          <w:jc w:val="center"/>
        </w:trPr>
        <w:tc>
          <w:tcPr>
            <w:tcW w:w="4876" w:type="dxa"/>
            <w:tcBorders>
              <w:top w:val="nil"/>
              <w:left w:val="nil"/>
              <w:bottom w:val="nil"/>
              <w:right w:val="nil"/>
            </w:tcBorders>
          </w:tcPr>
          <w:p w14:paraId="22B4750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FFAA4D2" w14:textId="77777777" w:rsidR="00FA54D9" w:rsidRPr="00EF684E" w:rsidRDefault="00FA54D9" w:rsidP="00786BD0">
            <w:pPr>
              <w:pStyle w:val="AmColumnHeading"/>
            </w:pPr>
            <w:r w:rsidRPr="00EF684E">
              <w:t>Ændringsforslag</w:t>
            </w:r>
          </w:p>
        </w:tc>
      </w:tr>
      <w:tr w:rsidR="0007421B" w:rsidRPr="00EF684E" w14:paraId="4059D237" w14:textId="77777777" w:rsidTr="00786BD0">
        <w:trPr>
          <w:jc w:val="center"/>
        </w:trPr>
        <w:tc>
          <w:tcPr>
            <w:tcW w:w="4876" w:type="dxa"/>
            <w:tcBorders>
              <w:top w:val="nil"/>
              <w:left w:val="nil"/>
              <w:bottom w:val="nil"/>
              <w:right w:val="nil"/>
            </w:tcBorders>
          </w:tcPr>
          <w:p w14:paraId="756C414F" w14:textId="77777777" w:rsidR="00FA54D9" w:rsidRPr="00EF684E" w:rsidRDefault="00FA54D9" w:rsidP="00786BD0">
            <w:pPr>
              <w:pStyle w:val="Normal6a"/>
            </w:pPr>
          </w:p>
        </w:tc>
        <w:tc>
          <w:tcPr>
            <w:tcW w:w="4876" w:type="dxa"/>
            <w:tcBorders>
              <w:top w:val="nil"/>
              <w:left w:val="nil"/>
              <w:bottom w:val="nil"/>
              <w:right w:val="nil"/>
            </w:tcBorders>
          </w:tcPr>
          <w:p w14:paraId="55127686" w14:textId="77777777" w:rsidR="00FA54D9" w:rsidRPr="00EF684E" w:rsidRDefault="00FA54D9" w:rsidP="00786BD0">
            <w:pPr>
              <w:pStyle w:val="Normal6a"/>
            </w:pPr>
            <w:r w:rsidRPr="00EF684E">
              <w:rPr>
                <w:b/>
                <w:i/>
              </w:rPr>
              <w:t>8a.</w:t>
            </w:r>
            <w:r w:rsidRPr="00EF684E">
              <w:tab/>
            </w:r>
            <w:r w:rsidRPr="00EF684E">
              <w:rPr>
                <w:b/>
                <w:i/>
              </w:rPr>
              <w:t>advarer mod EU's voksende afhængighed af USA, navnlig i kølvandet på krigen mod Ukraine;</w:t>
            </w:r>
          </w:p>
        </w:tc>
      </w:tr>
    </w:tbl>
    <w:p w14:paraId="50E25229"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576C1FE" w14:textId="77777777" w:rsidR="00FA54D9" w:rsidRPr="00EF684E" w:rsidRDefault="00FA54D9" w:rsidP="00FA54D9">
      <w:r w:rsidRPr="00EF684E">
        <w:rPr>
          <w:rStyle w:val="HideTWBExt"/>
          <w:color w:val="auto"/>
        </w:rPr>
        <w:t>&lt;/Amend&gt;</w:t>
      </w:r>
    </w:p>
    <w:p w14:paraId="478547D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463</w:t>
      </w:r>
      <w:r w:rsidRPr="00EF684E">
        <w:rPr>
          <w:rStyle w:val="HideTWBExt"/>
          <w:color w:val="auto"/>
        </w:rPr>
        <w:t>&lt;/NumAm&gt;</w:t>
      </w:r>
    </w:p>
    <w:p w14:paraId="5F217E4F"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22F784ED"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0CB344FA" w14:textId="77777777" w:rsidR="00FA54D9" w:rsidRPr="00EF684E" w:rsidRDefault="00FA54D9" w:rsidP="00FA54D9">
      <w:pPr>
        <w:pStyle w:val="NormalBold"/>
      </w:pPr>
      <w:r w:rsidRPr="00EF684E">
        <w:rPr>
          <w:rStyle w:val="HideTWBExt"/>
          <w:b w:val="0"/>
          <w:color w:val="auto"/>
        </w:rPr>
        <w:t>&lt;/RepeatBlock-By&gt;</w:t>
      </w:r>
    </w:p>
    <w:p w14:paraId="5469EC3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E988339" w14:textId="77777777" w:rsidR="00FA54D9" w:rsidRPr="00EF684E" w:rsidRDefault="00FA54D9" w:rsidP="00FA54D9">
      <w:pPr>
        <w:pStyle w:val="NormalBold"/>
      </w:pPr>
      <w:r w:rsidRPr="00EF684E">
        <w:rPr>
          <w:rStyle w:val="HideTWBExt"/>
          <w:color w:val="auto"/>
        </w:rPr>
        <w:t>&lt;Article&gt;</w:t>
      </w:r>
      <w:r w:rsidRPr="00EF684E">
        <w:t>Punkt 8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00038DF" w14:textId="77777777" w:rsidTr="00786BD0">
        <w:trPr>
          <w:trHeight w:hRule="exact" w:val="240"/>
          <w:jc w:val="center"/>
        </w:trPr>
        <w:tc>
          <w:tcPr>
            <w:tcW w:w="9752" w:type="dxa"/>
            <w:gridSpan w:val="2"/>
            <w:tcBorders>
              <w:top w:val="nil"/>
              <w:left w:val="nil"/>
              <w:bottom w:val="nil"/>
              <w:right w:val="nil"/>
            </w:tcBorders>
          </w:tcPr>
          <w:p w14:paraId="3BEF2236" w14:textId="77777777" w:rsidR="00FA54D9" w:rsidRPr="00EF684E" w:rsidRDefault="00FA54D9" w:rsidP="00786BD0"/>
        </w:tc>
      </w:tr>
      <w:tr w:rsidR="0007421B" w:rsidRPr="00EF684E" w14:paraId="6CA36A99" w14:textId="77777777" w:rsidTr="00786BD0">
        <w:trPr>
          <w:trHeight w:val="240"/>
          <w:jc w:val="center"/>
        </w:trPr>
        <w:tc>
          <w:tcPr>
            <w:tcW w:w="4876" w:type="dxa"/>
            <w:tcBorders>
              <w:top w:val="nil"/>
              <w:left w:val="nil"/>
              <w:bottom w:val="nil"/>
              <w:right w:val="nil"/>
            </w:tcBorders>
          </w:tcPr>
          <w:p w14:paraId="0392B94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ED997DB" w14:textId="77777777" w:rsidR="00FA54D9" w:rsidRPr="00EF684E" w:rsidRDefault="00FA54D9" w:rsidP="00786BD0">
            <w:pPr>
              <w:pStyle w:val="AmColumnHeading"/>
            </w:pPr>
            <w:r w:rsidRPr="00EF684E">
              <w:t>Ændringsforslag</w:t>
            </w:r>
          </w:p>
        </w:tc>
      </w:tr>
      <w:tr w:rsidR="0007421B" w:rsidRPr="00EF684E" w14:paraId="7CDB303C" w14:textId="77777777" w:rsidTr="00786BD0">
        <w:trPr>
          <w:jc w:val="center"/>
        </w:trPr>
        <w:tc>
          <w:tcPr>
            <w:tcW w:w="4876" w:type="dxa"/>
            <w:tcBorders>
              <w:top w:val="nil"/>
              <w:left w:val="nil"/>
              <w:bottom w:val="nil"/>
              <w:right w:val="nil"/>
            </w:tcBorders>
          </w:tcPr>
          <w:p w14:paraId="543D58B5" w14:textId="77777777" w:rsidR="00FA54D9" w:rsidRPr="00EF684E" w:rsidRDefault="00FA54D9" w:rsidP="00786BD0">
            <w:pPr>
              <w:pStyle w:val="Normal6a"/>
            </w:pPr>
          </w:p>
        </w:tc>
        <w:tc>
          <w:tcPr>
            <w:tcW w:w="4876" w:type="dxa"/>
            <w:tcBorders>
              <w:top w:val="nil"/>
              <w:left w:val="nil"/>
              <w:bottom w:val="nil"/>
              <w:right w:val="nil"/>
            </w:tcBorders>
          </w:tcPr>
          <w:p w14:paraId="5080EB99" w14:textId="77777777" w:rsidR="00FA54D9" w:rsidRPr="00EF684E" w:rsidRDefault="00FA54D9" w:rsidP="00786BD0">
            <w:pPr>
              <w:pStyle w:val="Normal6a"/>
            </w:pPr>
            <w:r w:rsidRPr="00EF684E">
              <w:rPr>
                <w:b/>
                <w:i/>
              </w:rPr>
              <w:t>8b.</w:t>
            </w:r>
            <w:r w:rsidRPr="00EF684E">
              <w:tab/>
            </w:r>
            <w:r w:rsidRPr="00EF684E">
              <w:rPr>
                <w:b/>
                <w:i/>
              </w:rPr>
              <w:t>opfordrer EU til hurtigst muligt at iværksætte et ambitiøst diplomatisk initiativ for at sikre en øjeblikkelig våbenhvile i Ukraine og sætte en stopper for krigen i Ukraine og det ukrainske folks lidelser; opfordrer til en øget indsats for endelig at indlede en fredsforhandlingsproces, der omfatter alle parter;</w:t>
            </w:r>
          </w:p>
        </w:tc>
      </w:tr>
    </w:tbl>
    <w:p w14:paraId="7FD65DF6"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DDFA36C" w14:textId="77777777" w:rsidR="00FA54D9" w:rsidRPr="00EF684E" w:rsidRDefault="00FA54D9" w:rsidP="00FA54D9">
      <w:r w:rsidRPr="00EF684E">
        <w:rPr>
          <w:rStyle w:val="HideTWBExt"/>
          <w:color w:val="auto"/>
        </w:rPr>
        <w:t>&lt;/Amend&gt;</w:t>
      </w:r>
    </w:p>
    <w:p w14:paraId="04E47D2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464</w:t>
      </w:r>
      <w:r w:rsidRPr="00EF684E">
        <w:rPr>
          <w:rStyle w:val="HideTWBExt"/>
          <w:color w:val="auto"/>
        </w:rPr>
        <w:t>&lt;/NumAm&gt;</w:t>
      </w:r>
    </w:p>
    <w:p w14:paraId="4CA10FF6"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59EE3A51" w14:textId="77777777" w:rsidR="00FA54D9" w:rsidRPr="00EF684E" w:rsidRDefault="00FA54D9" w:rsidP="00FA54D9">
      <w:pPr>
        <w:pStyle w:val="NormalBold"/>
      </w:pPr>
      <w:r w:rsidRPr="00EF684E">
        <w:rPr>
          <w:rStyle w:val="HideTWBExt"/>
          <w:b w:val="0"/>
          <w:color w:val="auto"/>
        </w:rPr>
        <w:t>&lt;/RepeatBlock-By&gt;</w:t>
      </w:r>
    </w:p>
    <w:p w14:paraId="2340091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AAABFFA" w14:textId="77777777" w:rsidR="00FA54D9" w:rsidRPr="00EF684E" w:rsidRDefault="00FA54D9" w:rsidP="00FA54D9">
      <w:pPr>
        <w:pStyle w:val="NormalBold"/>
      </w:pPr>
      <w:r w:rsidRPr="00EF684E">
        <w:rPr>
          <w:rStyle w:val="HideTWBExt"/>
          <w:color w:val="auto"/>
        </w:rPr>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8F4F74D" w14:textId="77777777" w:rsidTr="00786BD0">
        <w:trPr>
          <w:trHeight w:hRule="exact" w:val="240"/>
          <w:jc w:val="center"/>
        </w:trPr>
        <w:tc>
          <w:tcPr>
            <w:tcW w:w="9752" w:type="dxa"/>
            <w:gridSpan w:val="2"/>
            <w:tcBorders>
              <w:top w:val="nil"/>
              <w:left w:val="nil"/>
              <w:bottom w:val="nil"/>
              <w:right w:val="nil"/>
            </w:tcBorders>
          </w:tcPr>
          <w:p w14:paraId="3393D23B" w14:textId="77777777" w:rsidR="00FA54D9" w:rsidRPr="00EF684E" w:rsidRDefault="00FA54D9" w:rsidP="00786BD0"/>
        </w:tc>
      </w:tr>
      <w:tr w:rsidR="0007421B" w:rsidRPr="00EF684E" w14:paraId="5B2A3938" w14:textId="77777777" w:rsidTr="00786BD0">
        <w:trPr>
          <w:trHeight w:val="240"/>
          <w:jc w:val="center"/>
        </w:trPr>
        <w:tc>
          <w:tcPr>
            <w:tcW w:w="4876" w:type="dxa"/>
            <w:tcBorders>
              <w:top w:val="nil"/>
              <w:left w:val="nil"/>
              <w:bottom w:val="nil"/>
              <w:right w:val="nil"/>
            </w:tcBorders>
          </w:tcPr>
          <w:p w14:paraId="78C024F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E5698A0" w14:textId="77777777" w:rsidR="00FA54D9" w:rsidRPr="00EF684E" w:rsidRDefault="00FA54D9" w:rsidP="00786BD0">
            <w:pPr>
              <w:pStyle w:val="AmColumnHeading"/>
            </w:pPr>
            <w:r w:rsidRPr="00EF684E">
              <w:t>Ændringsforslag</w:t>
            </w:r>
          </w:p>
        </w:tc>
      </w:tr>
      <w:tr w:rsidR="0007421B" w:rsidRPr="00EF684E" w14:paraId="1E4113F0" w14:textId="77777777" w:rsidTr="00786BD0">
        <w:trPr>
          <w:jc w:val="center"/>
        </w:trPr>
        <w:tc>
          <w:tcPr>
            <w:tcW w:w="4876" w:type="dxa"/>
            <w:tcBorders>
              <w:top w:val="nil"/>
              <w:left w:val="nil"/>
              <w:bottom w:val="nil"/>
              <w:right w:val="nil"/>
            </w:tcBorders>
          </w:tcPr>
          <w:p w14:paraId="7DE2065C" w14:textId="77777777" w:rsidR="00FA54D9" w:rsidRPr="00EF684E" w:rsidRDefault="00FA54D9" w:rsidP="00786BD0">
            <w:pPr>
              <w:pStyle w:val="Normal6a"/>
            </w:pPr>
            <w:r w:rsidRPr="00EF684E">
              <w:rPr>
                <w:b/>
                <w:i/>
              </w:rPr>
              <w:t>9.</w:t>
            </w:r>
            <w:r w:rsidRPr="00EF684E">
              <w:tab/>
            </w:r>
            <w:r w:rsidRPr="00EF684E">
              <w:rPr>
                <w:b/>
                <w:i/>
              </w:rPr>
              <w:t>opfordrer EU og medlemsstaterne til at styrke effektiviteten af de 14 sanktionspakker, der hidtil er vedtaget, og vedtage nye, så snart behovet opstår; opfordrer til et effektivt samarbejde med ligesindede partnere i hele verden for at øge presset på Rusland;</w:t>
            </w:r>
          </w:p>
        </w:tc>
        <w:tc>
          <w:tcPr>
            <w:tcW w:w="4876" w:type="dxa"/>
            <w:tcBorders>
              <w:top w:val="nil"/>
              <w:left w:val="nil"/>
              <w:bottom w:val="nil"/>
              <w:right w:val="nil"/>
            </w:tcBorders>
          </w:tcPr>
          <w:p w14:paraId="631B02A3" w14:textId="77777777" w:rsidR="00FA54D9" w:rsidRPr="00EF684E" w:rsidRDefault="00FA54D9" w:rsidP="00786BD0">
            <w:pPr>
              <w:pStyle w:val="Normal6a"/>
            </w:pPr>
            <w:r w:rsidRPr="00EF684E">
              <w:rPr>
                <w:b/>
                <w:i/>
              </w:rPr>
              <w:t>udgår</w:t>
            </w:r>
          </w:p>
        </w:tc>
      </w:tr>
    </w:tbl>
    <w:p w14:paraId="41A6A72B"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167F350" w14:textId="77777777" w:rsidR="00FA54D9" w:rsidRPr="00EF684E" w:rsidRDefault="00FA54D9" w:rsidP="00FA54D9">
      <w:r w:rsidRPr="00EF684E">
        <w:rPr>
          <w:rStyle w:val="HideTWBExt"/>
          <w:color w:val="auto"/>
        </w:rPr>
        <w:t>&lt;/Amend&gt;</w:t>
      </w:r>
    </w:p>
    <w:p w14:paraId="1AF80A7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465</w:t>
      </w:r>
      <w:r w:rsidRPr="00EF684E">
        <w:rPr>
          <w:rStyle w:val="HideTWBExt"/>
          <w:color w:val="auto"/>
        </w:rPr>
        <w:t>&lt;/NumAm&gt;</w:t>
      </w:r>
    </w:p>
    <w:p w14:paraId="38B626D0"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3EFBBA27" w14:textId="77777777" w:rsidR="00FA54D9" w:rsidRPr="00EF684E" w:rsidRDefault="00FA54D9" w:rsidP="00FA54D9">
      <w:pPr>
        <w:pStyle w:val="NormalBold"/>
      </w:pPr>
      <w:r w:rsidRPr="00EF684E">
        <w:rPr>
          <w:rStyle w:val="HideTWBExt"/>
          <w:b w:val="0"/>
          <w:color w:val="auto"/>
        </w:rPr>
        <w:t>&lt;/RepeatBlock-By&gt;</w:t>
      </w:r>
    </w:p>
    <w:p w14:paraId="5A2133A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6C82E97" w14:textId="77777777" w:rsidR="00FA54D9" w:rsidRPr="00EF684E" w:rsidRDefault="00FA54D9" w:rsidP="00FA54D9">
      <w:pPr>
        <w:pStyle w:val="NormalBold"/>
      </w:pPr>
      <w:r w:rsidRPr="00EF684E">
        <w:rPr>
          <w:rStyle w:val="HideTWBExt"/>
          <w:color w:val="auto"/>
        </w:rPr>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C9ED36F" w14:textId="77777777" w:rsidTr="00786BD0">
        <w:trPr>
          <w:trHeight w:hRule="exact" w:val="240"/>
          <w:jc w:val="center"/>
        </w:trPr>
        <w:tc>
          <w:tcPr>
            <w:tcW w:w="9752" w:type="dxa"/>
            <w:gridSpan w:val="2"/>
            <w:tcBorders>
              <w:top w:val="nil"/>
              <w:left w:val="nil"/>
              <w:bottom w:val="nil"/>
              <w:right w:val="nil"/>
            </w:tcBorders>
          </w:tcPr>
          <w:p w14:paraId="08B04049" w14:textId="77777777" w:rsidR="00FA54D9" w:rsidRPr="00EF684E" w:rsidRDefault="00FA54D9" w:rsidP="00786BD0"/>
        </w:tc>
      </w:tr>
      <w:tr w:rsidR="0007421B" w:rsidRPr="00EF684E" w14:paraId="1DB58AA4" w14:textId="77777777" w:rsidTr="00786BD0">
        <w:trPr>
          <w:trHeight w:val="240"/>
          <w:jc w:val="center"/>
        </w:trPr>
        <w:tc>
          <w:tcPr>
            <w:tcW w:w="4876" w:type="dxa"/>
            <w:tcBorders>
              <w:top w:val="nil"/>
              <w:left w:val="nil"/>
              <w:bottom w:val="nil"/>
              <w:right w:val="nil"/>
            </w:tcBorders>
          </w:tcPr>
          <w:p w14:paraId="24223BE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0606954" w14:textId="77777777" w:rsidR="00FA54D9" w:rsidRPr="00EF684E" w:rsidRDefault="00FA54D9" w:rsidP="00786BD0">
            <w:pPr>
              <w:pStyle w:val="AmColumnHeading"/>
            </w:pPr>
            <w:r w:rsidRPr="00EF684E">
              <w:t>Ændringsforslag</w:t>
            </w:r>
          </w:p>
        </w:tc>
      </w:tr>
      <w:tr w:rsidR="0007421B" w:rsidRPr="00EF684E" w14:paraId="4DC87162" w14:textId="77777777" w:rsidTr="00786BD0">
        <w:trPr>
          <w:jc w:val="center"/>
        </w:trPr>
        <w:tc>
          <w:tcPr>
            <w:tcW w:w="4876" w:type="dxa"/>
            <w:tcBorders>
              <w:top w:val="nil"/>
              <w:left w:val="nil"/>
              <w:bottom w:val="nil"/>
              <w:right w:val="nil"/>
            </w:tcBorders>
          </w:tcPr>
          <w:p w14:paraId="58948839" w14:textId="77777777" w:rsidR="00FA54D9" w:rsidRPr="00EF684E" w:rsidRDefault="00FA54D9" w:rsidP="00786BD0">
            <w:pPr>
              <w:pStyle w:val="Normal6a"/>
            </w:pPr>
            <w:r w:rsidRPr="00EF684E">
              <w:t>9.</w:t>
            </w:r>
            <w:r w:rsidRPr="00EF684E">
              <w:tab/>
              <w:t>opfordrer EU og medlemsstaterne til at styrke effektiviteten af de 14 sanktionspakker, der hidtil er vedtaget, og vedtage nye, så snart behovet opstår; opfordrer til et effektivt samarbejde med ligesindede partnere i hele verden for at øge presset på Rusland;</w:t>
            </w:r>
          </w:p>
        </w:tc>
        <w:tc>
          <w:tcPr>
            <w:tcW w:w="4876" w:type="dxa"/>
            <w:tcBorders>
              <w:top w:val="nil"/>
              <w:left w:val="nil"/>
              <w:bottom w:val="nil"/>
              <w:right w:val="nil"/>
            </w:tcBorders>
          </w:tcPr>
          <w:p w14:paraId="553AD9F5" w14:textId="77777777" w:rsidR="00FA54D9" w:rsidRPr="00EF684E" w:rsidRDefault="00FA54D9" w:rsidP="00786BD0">
            <w:pPr>
              <w:pStyle w:val="Normal6a"/>
            </w:pPr>
            <w:r w:rsidRPr="00EF684E">
              <w:t>9.</w:t>
            </w:r>
            <w:r w:rsidRPr="00EF684E">
              <w:tab/>
              <w:t xml:space="preserve">opfordrer EU og medlemsstaterne til at styrke effektiviteten af de 14 sanktionspakker, der hidtil er vedtaget, og vedtage nye, så snart behovet opstår; </w:t>
            </w:r>
            <w:r w:rsidRPr="00EF684E">
              <w:rPr>
                <w:b/>
                <w:i/>
              </w:rPr>
              <w:t>minder om, at en konsekvent og ensartet anvendelse af restriktive foranstaltninger i alle medlemsstater er en forudsætning for troværdigheden og effektiviteten af EU's optræden udadtil;</w:t>
            </w:r>
            <w:r w:rsidRPr="00EF684E">
              <w:t xml:space="preserve"> opfordrer til et effektivt samarbejde med ligesindede partnere i hele verden for at øge presset på Rusland; </w:t>
            </w:r>
            <w:r w:rsidRPr="00EF684E">
              <w:rPr>
                <w:b/>
                <w:i/>
              </w:rPr>
              <w:t>opfordrer indtrængende til et proaktivt diplomati med tredjelande for at minimere omgåelsen af disse sanktioner; opfordrer EU og dets medlemsstater til at udøve streng kontrol med Ruslands "skyggeflåder", som ud over at overtræde EU's og G7's sanktioner udgør en enorm økologisk trussel mod økosystemet som følge af deres tekniske mangler og hyppige nedbrud; anmoder Kommissionen om kritisk at vurdere EU-bistanden til tredjelande, som aktivt støtter den russiske aggression mod Ukraine, og opfordrer indtrængende Rådet til at indføre restriktive foranstaltninger over for tredjelande, der muliggør Ruslands angrebskrig, hvad enten det sker ved at fremme sanktionsomgåelse eller ved at yde direkte militær bistand, som i tilfældet med Iran eller DPRK;</w:t>
            </w:r>
          </w:p>
        </w:tc>
      </w:tr>
    </w:tbl>
    <w:p w14:paraId="1DB28D3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5E0AEA1" w14:textId="77777777" w:rsidR="00FA54D9" w:rsidRPr="00EF684E" w:rsidRDefault="00FA54D9" w:rsidP="00FA54D9">
      <w:r w:rsidRPr="00EF684E">
        <w:rPr>
          <w:rStyle w:val="HideTWBExt"/>
          <w:color w:val="auto"/>
        </w:rPr>
        <w:t>&lt;/Amend&gt;</w:t>
      </w:r>
    </w:p>
    <w:p w14:paraId="2222E20B" w14:textId="77777777" w:rsidR="00FA54D9" w:rsidRPr="00EF684E" w:rsidRDefault="00FA54D9" w:rsidP="00FA54D9">
      <w:pPr>
        <w:pStyle w:val="AmNumberTabs"/>
      </w:pPr>
      <w:r w:rsidRPr="00EF684E">
        <w:rPr>
          <w:rStyle w:val="HideTWBExt"/>
          <w:color w:val="auto"/>
        </w:rPr>
        <w:lastRenderedPageBreak/>
        <w:t>&lt;Amend&gt;</w:t>
      </w:r>
      <w:r w:rsidRPr="00EF684E">
        <w:t>Ændringsforslag</w:t>
      </w:r>
      <w:r w:rsidRPr="00EF684E">
        <w:tab/>
      </w:r>
      <w:r w:rsidRPr="00EF684E">
        <w:tab/>
      </w:r>
      <w:r w:rsidRPr="00EF684E">
        <w:rPr>
          <w:rStyle w:val="HideTWBExt"/>
          <w:color w:val="auto"/>
        </w:rPr>
        <w:t>&lt;NumAm&gt;</w:t>
      </w:r>
      <w:r w:rsidRPr="00EF684E">
        <w:t>466</w:t>
      </w:r>
      <w:r w:rsidRPr="00EF684E">
        <w:rPr>
          <w:rStyle w:val="HideTWBExt"/>
          <w:color w:val="auto"/>
        </w:rPr>
        <w:t>&lt;/NumAm&gt;</w:t>
      </w:r>
    </w:p>
    <w:p w14:paraId="2F468DD9" w14:textId="77777777" w:rsidR="00FA54D9" w:rsidRPr="00EF684E" w:rsidRDefault="00FA54D9" w:rsidP="00FA54D9">
      <w:pPr>
        <w:pStyle w:val="NormalBold"/>
      </w:pPr>
      <w:r w:rsidRPr="00EF684E">
        <w:rPr>
          <w:rStyle w:val="HideTWBExt"/>
          <w:b w:val="0"/>
          <w:color w:val="auto"/>
        </w:rPr>
        <w:t>&lt;RepeatBlock-By&gt;&lt;Members&gt;</w:t>
      </w:r>
      <w:r w:rsidRPr="00EF684E">
        <w:t>Jordan Bardella, Pierre-Romain Thionnet, Matthieu Valet, Roberto Vannacci</w:t>
      </w:r>
      <w:r w:rsidRPr="00EF684E">
        <w:rPr>
          <w:rStyle w:val="HideTWBExt"/>
          <w:b w:val="0"/>
          <w:color w:val="auto"/>
        </w:rPr>
        <w:t>&lt;/Members&gt;</w:t>
      </w:r>
    </w:p>
    <w:p w14:paraId="40BC8D1B" w14:textId="77777777" w:rsidR="00FA54D9" w:rsidRPr="00EF684E" w:rsidRDefault="00FA54D9" w:rsidP="00FA54D9">
      <w:pPr>
        <w:pStyle w:val="NormalBold"/>
      </w:pPr>
      <w:r w:rsidRPr="00EF684E">
        <w:rPr>
          <w:rStyle w:val="HideTWBExt"/>
          <w:b w:val="0"/>
          <w:color w:val="auto"/>
        </w:rPr>
        <w:t>&lt;/RepeatBlock-By&gt;</w:t>
      </w:r>
    </w:p>
    <w:p w14:paraId="1C7E256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E6D4C57" w14:textId="77777777" w:rsidR="00FA54D9" w:rsidRPr="00EF684E" w:rsidRDefault="00FA54D9" w:rsidP="00FA54D9">
      <w:pPr>
        <w:pStyle w:val="NormalBold"/>
      </w:pPr>
      <w:r w:rsidRPr="00EF684E">
        <w:rPr>
          <w:rStyle w:val="HideTWBExt"/>
          <w:color w:val="auto"/>
        </w:rPr>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03BB718" w14:textId="77777777" w:rsidTr="00786BD0">
        <w:trPr>
          <w:trHeight w:hRule="exact" w:val="240"/>
          <w:jc w:val="center"/>
        </w:trPr>
        <w:tc>
          <w:tcPr>
            <w:tcW w:w="9752" w:type="dxa"/>
            <w:gridSpan w:val="2"/>
            <w:tcBorders>
              <w:top w:val="nil"/>
              <w:left w:val="nil"/>
              <w:bottom w:val="nil"/>
              <w:right w:val="nil"/>
            </w:tcBorders>
          </w:tcPr>
          <w:p w14:paraId="3216655F" w14:textId="77777777" w:rsidR="00FA54D9" w:rsidRPr="00EF684E" w:rsidRDefault="00FA54D9" w:rsidP="00786BD0"/>
        </w:tc>
      </w:tr>
      <w:tr w:rsidR="0007421B" w:rsidRPr="00EF684E" w14:paraId="6694745B" w14:textId="77777777" w:rsidTr="00786BD0">
        <w:trPr>
          <w:trHeight w:val="240"/>
          <w:jc w:val="center"/>
        </w:trPr>
        <w:tc>
          <w:tcPr>
            <w:tcW w:w="4876" w:type="dxa"/>
            <w:tcBorders>
              <w:top w:val="nil"/>
              <w:left w:val="nil"/>
              <w:bottom w:val="nil"/>
              <w:right w:val="nil"/>
            </w:tcBorders>
          </w:tcPr>
          <w:p w14:paraId="2DEBD56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B67C243" w14:textId="77777777" w:rsidR="00FA54D9" w:rsidRPr="00EF684E" w:rsidRDefault="00FA54D9" w:rsidP="00786BD0">
            <w:pPr>
              <w:pStyle w:val="AmColumnHeading"/>
            </w:pPr>
            <w:r w:rsidRPr="00EF684E">
              <w:t>Ændringsforslag</w:t>
            </w:r>
          </w:p>
        </w:tc>
      </w:tr>
      <w:tr w:rsidR="0007421B" w:rsidRPr="00EF684E" w14:paraId="58CDBE84" w14:textId="77777777" w:rsidTr="00786BD0">
        <w:trPr>
          <w:jc w:val="center"/>
        </w:trPr>
        <w:tc>
          <w:tcPr>
            <w:tcW w:w="4876" w:type="dxa"/>
            <w:tcBorders>
              <w:top w:val="nil"/>
              <w:left w:val="nil"/>
              <w:bottom w:val="nil"/>
              <w:right w:val="nil"/>
            </w:tcBorders>
          </w:tcPr>
          <w:p w14:paraId="6840B61A" w14:textId="77777777" w:rsidR="00FA54D9" w:rsidRPr="00EF684E" w:rsidRDefault="00FA54D9" w:rsidP="00786BD0">
            <w:pPr>
              <w:pStyle w:val="Normal6a"/>
            </w:pPr>
            <w:r w:rsidRPr="00EF684E">
              <w:t>9.</w:t>
            </w:r>
            <w:r w:rsidRPr="00EF684E">
              <w:tab/>
            </w:r>
            <w:r w:rsidRPr="00EF684E">
              <w:rPr>
                <w:b/>
                <w:bCs/>
                <w:i/>
                <w:iCs/>
              </w:rPr>
              <w:t>opfordrer EU og medlemsstaterne til at styrke effektiviteten af de 14 sanktionspakker, der hidtil er vedtaget, og vedtage nye, så snart behovet opstår</w:t>
            </w:r>
            <w:r w:rsidRPr="00EF684E">
              <w:t>;</w:t>
            </w:r>
            <w:r w:rsidRPr="00EF684E">
              <w:rPr>
                <w:b/>
                <w:i/>
              </w:rPr>
              <w:t xml:space="preserve"> </w:t>
            </w:r>
            <w:r w:rsidRPr="00EF684E">
              <w:rPr>
                <w:b/>
                <w:bCs/>
                <w:i/>
                <w:iCs/>
              </w:rPr>
              <w:t>opfordrer til et effektivt samarbejde med ligesindede partnere i hele verden for at øge presset på</w:t>
            </w:r>
            <w:r w:rsidRPr="00EF684E">
              <w:t xml:space="preserve"> Rusland;</w:t>
            </w:r>
          </w:p>
        </w:tc>
        <w:tc>
          <w:tcPr>
            <w:tcW w:w="4876" w:type="dxa"/>
            <w:tcBorders>
              <w:top w:val="nil"/>
              <w:left w:val="nil"/>
              <w:bottom w:val="nil"/>
              <w:right w:val="nil"/>
            </w:tcBorders>
          </w:tcPr>
          <w:p w14:paraId="1596E4A1" w14:textId="77777777" w:rsidR="00FA54D9" w:rsidRPr="00EF684E" w:rsidRDefault="00FA54D9" w:rsidP="00786BD0">
            <w:pPr>
              <w:pStyle w:val="Normal6a"/>
            </w:pPr>
            <w:r w:rsidRPr="00EF684E">
              <w:t>9.</w:t>
            </w:r>
            <w:r w:rsidRPr="00EF684E">
              <w:tab/>
            </w:r>
            <w:r w:rsidRPr="00EF684E">
              <w:rPr>
                <w:b/>
                <w:bCs/>
                <w:i/>
                <w:iCs/>
              </w:rPr>
              <w:t>konstaterer, at de økonomiske sanktioner mod Rusland siden konfliktens start ikke har haft de virkninger, der oprindeligt var tanken</w:t>
            </w:r>
            <w:r w:rsidRPr="00EF684E">
              <w:t>;</w:t>
            </w:r>
            <w:r w:rsidRPr="00EF684E">
              <w:rPr>
                <w:b/>
                <w:i/>
              </w:rPr>
              <w:t xml:space="preserve"> </w:t>
            </w:r>
            <w:r w:rsidRPr="00EF684E">
              <w:rPr>
                <w:b/>
                <w:bCs/>
                <w:i/>
                <w:iCs/>
              </w:rPr>
              <w:t xml:space="preserve">konstaterer, at </w:t>
            </w:r>
            <w:r w:rsidRPr="00EF684E">
              <w:t xml:space="preserve">Rusland </w:t>
            </w:r>
            <w:r w:rsidRPr="00EF684E">
              <w:rPr>
                <w:b/>
                <w:bCs/>
                <w:i/>
                <w:iCs/>
              </w:rPr>
              <w:t>har kunnet finde andre handelspartnere, navnlig Kina og Indien, som afsætningsmuligheder for landets eksport af råvarer og kulbrinte</w:t>
            </w:r>
            <w:r w:rsidRPr="00EF684E">
              <w:t>;</w:t>
            </w:r>
            <w:r w:rsidRPr="00EF684E">
              <w:rPr>
                <w:b/>
                <w:i/>
              </w:rPr>
              <w:t xml:space="preserve"> </w:t>
            </w:r>
            <w:r w:rsidRPr="00EF684E">
              <w:rPr>
                <w:b/>
                <w:bCs/>
                <w:i/>
                <w:iCs/>
              </w:rPr>
              <w:t>beklager den omstændighed, at EU er det første offer for de økonomiske sanktioner, der har bidraget til en energiinflation, der er skadelig for europæernes købekraft og har undergravet den europæiske industris konkurrenceevne;</w:t>
            </w:r>
            <w:r w:rsidRPr="00EF684E">
              <w:t xml:space="preserve"> </w:t>
            </w:r>
            <w:r w:rsidRPr="00EF684E">
              <w:rPr>
                <w:b/>
                <w:i/>
              </w:rPr>
              <w:t>bemærker EU's dobbelthed, idet Indien er blevet dets primære leverandør af brændstoffer og raffinerede olieprodukter, der stammer fra russisk olie;</w:t>
            </w:r>
          </w:p>
        </w:tc>
      </w:tr>
    </w:tbl>
    <w:p w14:paraId="6812B979"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{FR}</w:t>
      </w:r>
      <w:r w:rsidRPr="00EF684E">
        <w:t>fr</w:t>
      </w:r>
      <w:r w:rsidRPr="00EF684E">
        <w:rPr>
          <w:rStyle w:val="HideTWBExt"/>
          <w:color w:val="auto"/>
        </w:rPr>
        <w:t>&lt;/Original&gt;</w:t>
      </w:r>
    </w:p>
    <w:p w14:paraId="316249E6" w14:textId="77777777" w:rsidR="00FA54D9" w:rsidRPr="00EF684E" w:rsidRDefault="00FA54D9" w:rsidP="00FA54D9">
      <w:r w:rsidRPr="00EF684E">
        <w:rPr>
          <w:rStyle w:val="HideTWBExt"/>
          <w:color w:val="auto"/>
        </w:rPr>
        <w:t>&lt;/Amend&gt;</w:t>
      </w:r>
    </w:p>
    <w:p w14:paraId="0346560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467</w:t>
      </w:r>
      <w:r w:rsidRPr="00EF684E">
        <w:rPr>
          <w:rStyle w:val="HideTWBExt"/>
          <w:color w:val="auto"/>
        </w:rPr>
        <w:t>&lt;/NumAm&gt;</w:t>
      </w:r>
    </w:p>
    <w:p w14:paraId="3C60429C" w14:textId="77777777" w:rsidR="00FA54D9" w:rsidRPr="00EF684E" w:rsidRDefault="00FA54D9" w:rsidP="00FA54D9">
      <w:pPr>
        <w:pStyle w:val="NormalBold"/>
      </w:pPr>
      <w:r w:rsidRPr="00EF684E">
        <w:rPr>
          <w:rStyle w:val="HideTWBExt"/>
          <w:b w:val="0"/>
          <w:color w:val="auto"/>
        </w:rPr>
        <w:t>&lt;RepeatBlock-By&gt;&lt;Members&gt;</w:t>
      </w:r>
      <w:r w:rsidRPr="00EF684E">
        <w:t>Miriam Lexmann</w:t>
      </w:r>
      <w:r w:rsidRPr="00EF684E">
        <w:rPr>
          <w:rStyle w:val="HideTWBExt"/>
          <w:b w:val="0"/>
          <w:color w:val="auto"/>
        </w:rPr>
        <w:t>&lt;/Members&gt;</w:t>
      </w:r>
    </w:p>
    <w:p w14:paraId="53E82740" w14:textId="77777777" w:rsidR="00FA54D9" w:rsidRPr="00EF684E" w:rsidRDefault="00FA54D9" w:rsidP="00FA54D9">
      <w:pPr>
        <w:pStyle w:val="NormalBold"/>
      </w:pPr>
      <w:r w:rsidRPr="00EF684E">
        <w:rPr>
          <w:rStyle w:val="HideTWBExt"/>
          <w:b w:val="0"/>
          <w:color w:val="auto"/>
        </w:rPr>
        <w:t>&lt;/RepeatBlock-By&gt;</w:t>
      </w:r>
    </w:p>
    <w:p w14:paraId="0C36A52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76AC061" w14:textId="77777777" w:rsidR="00FA54D9" w:rsidRPr="00EF684E" w:rsidRDefault="00FA54D9" w:rsidP="00FA54D9">
      <w:pPr>
        <w:pStyle w:val="NormalBold"/>
      </w:pPr>
      <w:r w:rsidRPr="00EF684E">
        <w:rPr>
          <w:rStyle w:val="HideTWBExt"/>
          <w:color w:val="auto"/>
        </w:rPr>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7372896" w14:textId="77777777" w:rsidTr="00786BD0">
        <w:trPr>
          <w:trHeight w:hRule="exact" w:val="240"/>
          <w:jc w:val="center"/>
        </w:trPr>
        <w:tc>
          <w:tcPr>
            <w:tcW w:w="9752" w:type="dxa"/>
            <w:gridSpan w:val="2"/>
            <w:tcBorders>
              <w:top w:val="nil"/>
              <w:left w:val="nil"/>
              <w:bottom w:val="nil"/>
              <w:right w:val="nil"/>
            </w:tcBorders>
          </w:tcPr>
          <w:p w14:paraId="456322B4" w14:textId="77777777" w:rsidR="00FA54D9" w:rsidRPr="00EF684E" w:rsidRDefault="00FA54D9" w:rsidP="00786BD0"/>
        </w:tc>
      </w:tr>
      <w:tr w:rsidR="0007421B" w:rsidRPr="00EF684E" w14:paraId="54BCC92E" w14:textId="77777777" w:rsidTr="00786BD0">
        <w:trPr>
          <w:trHeight w:val="240"/>
          <w:jc w:val="center"/>
        </w:trPr>
        <w:tc>
          <w:tcPr>
            <w:tcW w:w="4876" w:type="dxa"/>
            <w:tcBorders>
              <w:top w:val="nil"/>
              <w:left w:val="nil"/>
              <w:bottom w:val="nil"/>
              <w:right w:val="nil"/>
            </w:tcBorders>
          </w:tcPr>
          <w:p w14:paraId="6A1CCA1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D82F9F9" w14:textId="77777777" w:rsidR="00FA54D9" w:rsidRPr="00EF684E" w:rsidRDefault="00FA54D9" w:rsidP="00786BD0">
            <w:pPr>
              <w:pStyle w:val="AmColumnHeading"/>
            </w:pPr>
            <w:r w:rsidRPr="00EF684E">
              <w:t>Ændringsforslag</w:t>
            </w:r>
          </w:p>
        </w:tc>
      </w:tr>
      <w:tr w:rsidR="0007421B" w:rsidRPr="00EF684E" w14:paraId="4623AD36" w14:textId="77777777" w:rsidTr="00786BD0">
        <w:trPr>
          <w:jc w:val="center"/>
        </w:trPr>
        <w:tc>
          <w:tcPr>
            <w:tcW w:w="4876" w:type="dxa"/>
            <w:tcBorders>
              <w:top w:val="nil"/>
              <w:left w:val="nil"/>
              <w:bottom w:val="nil"/>
              <w:right w:val="nil"/>
            </w:tcBorders>
          </w:tcPr>
          <w:p w14:paraId="697ED023" w14:textId="77777777" w:rsidR="00FA54D9" w:rsidRPr="00EF684E" w:rsidRDefault="00FA54D9" w:rsidP="00786BD0">
            <w:pPr>
              <w:pStyle w:val="Normal6a"/>
            </w:pPr>
            <w:r w:rsidRPr="00EF684E">
              <w:t>9.</w:t>
            </w:r>
            <w:r w:rsidRPr="00EF684E">
              <w:tab/>
              <w:t>opfordrer EU og medlemsstaterne til at styrke effektiviteten af de 14 sanktionspakker, der hidtil er vedtaget, og vedtage nye, så snart behovet opstår; opfordrer til et effektivt samarbejde med ligesindede partnere i hele verden for at øge presset på Rusland;</w:t>
            </w:r>
          </w:p>
        </w:tc>
        <w:tc>
          <w:tcPr>
            <w:tcW w:w="4876" w:type="dxa"/>
            <w:tcBorders>
              <w:top w:val="nil"/>
              <w:left w:val="nil"/>
              <w:bottom w:val="nil"/>
              <w:right w:val="nil"/>
            </w:tcBorders>
          </w:tcPr>
          <w:p w14:paraId="4103B42B" w14:textId="77777777" w:rsidR="00FA54D9" w:rsidRPr="00EF684E" w:rsidRDefault="00FA54D9" w:rsidP="00786BD0">
            <w:pPr>
              <w:pStyle w:val="Normal6a"/>
            </w:pPr>
            <w:r w:rsidRPr="00EF684E">
              <w:t>9.</w:t>
            </w:r>
            <w:r w:rsidRPr="00EF684E">
              <w:tab/>
              <w:t xml:space="preserve">opfordrer EU og medlemsstaterne til at styrke effektiviteten af de 14 sanktionspakker, der hidtil er vedtaget, og vedtage nye, så snart behovet opstår; opfordrer til et effektivt samarbejde med ligesindede partnere i hele verden for at øge presset på Rusland </w:t>
            </w:r>
            <w:r w:rsidRPr="00EF684E">
              <w:rPr>
                <w:b/>
                <w:bCs/>
                <w:i/>
                <w:iCs/>
              </w:rPr>
              <w:t>og lande, der støtter Rusland, herunder Kina, Iran, Nordkorea, Cuba og andre</w:t>
            </w:r>
            <w:r w:rsidRPr="00EF684E">
              <w:t xml:space="preserve">; </w:t>
            </w:r>
            <w:r w:rsidRPr="00EF684E">
              <w:rPr>
                <w:b/>
                <w:i/>
              </w:rPr>
              <w:t xml:space="preserve">bemærker </w:t>
            </w:r>
            <w:r w:rsidRPr="00EF684E">
              <w:rPr>
                <w:b/>
                <w:i/>
              </w:rPr>
              <w:lastRenderedPageBreak/>
              <w:t>med stor bekymring, at Ruslands brug af iranske droner og missiler, cubanske og nordkoreanske tropper og kinesisk udstyr med dobbelt anvendelse udvider konfliktens omfang;</w:t>
            </w:r>
          </w:p>
        </w:tc>
      </w:tr>
    </w:tbl>
    <w:p w14:paraId="61B8D76B"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B2D05CE" w14:textId="77777777" w:rsidR="00FA54D9" w:rsidRPr="00EF684E" w:rsidRDefault="00FA54D9" w:rsidP="00FA54D9">
      <w:r w:rsidRPr="00EF684E">
        <w:rPr>
          <w:rStyle w:val="HideTWBExt"/>
          <w:color w:val="auto"/>
        </w:rPr>
        <w:t>&lt;/Amend&gt;</w:t>
      </w:r>
    </w:p>
    <w:p w14:paraId="0A73D2B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468</w:t>
      </w:r>
      <w:r w:rsidRPr="00EF684E">
        <w:rPr>
          <w:rStyle w:val="HideTWBExt"/>
          <w:color w:val="auto"/>
        </w:rPr>
        <w:t>&lt;/NumAm&gt;</w:t>
      </w:r>
    </w:p>
    <w:p w14:paraId="18689DC4" w14:textId="77777777" w:rsidR="00FA54D9" w:rsidRPr="00EF684E" w:rsidRDefault="00FA54D9" w:rsidP="00FA54D9">
      <w:pPr>
        <w:pStyle w:val="NormalBold"/>
      </w:pPr>
      <w:r w:rsidRPr="00EF684E">
        <w:rPr>
          <w:rStyle w:val="HideTWBExt"/>
          <w:b w:val="0"/>
          <w:color w:val="auto"/>
        </w:rPr>
        <w:t>&lt;RepeatBlock-By&gt;&lt;Members&gt;</w:t>
      </w:r>
      <w:r w:rsidRPr="00EF684E">
        <w:t>Pekka Toveri</w:t>
      </w:r>
      <w:r w:rsidRPr="00EF684E">
        <w:rPr>
          <w:rStyle w:val="HideTWBExt"/>
          <w:b w:val="0"/>
          <w:color w:val="auto"/>
        </w:rPr>
        <w:t>&lt;/Members&gt;</w:t>
      </w:r>
    </w:p>
    <w:p w14:paraId="00791A69" w14:textId="77777777" w:rsidR="00FA54D9" w:rsidRPr="00EF684E" w:rsidRDefault="00FA54D9" w:rsidP="00FA54D9">
      <w:pPr>
        <w:pStyle w:val="NormalBold"/>
      </w:pPr>
      <w:r w:rsidRPr="00EF684E">
        <w:rPr>
          <w:rStyle w:val="HideTWBExt"/>
          <w:b w:val="0"/>
          <w:color w:val="auto"/>
        </w:rPr>
        <w:t>&lt;/RepeatBlock-By&gt;</w:t>
      </w:r>
    </w:p>
    <w:p w14:paraId="40F6D61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87FB65A" w14:textId="77777777" w:rsidR="00FA54D9" w:rsidRPr="00EF684E" w:rsidRDefault="00FA54D9" w:rsidP="00FA54D9">
      <w:pPr>
        <w:pStyle w:val="NormalBold"/>
      </w:pPr>
      <w:r w:rsidRPr="00EF684E">
        <w:rPr>
          <w:rStyle w:val="HideTWBExt"/>
          <w:color w:val="auto"/>
        </w:rPr>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B2068B1" w14:textId="77777777" w:rsidTr="00786BD0">
        <w:trPr>
          <w:trHeight w:hRule="exact" w:val="240"/>
          <w:jc w:val="center"/>
        </w:trPr>
        <w:tc>
          <w:tcPr>
            <w:tcW w:w="9752" w:type="dxa"/>
            <w:gridSpan w:val="2"/>
            <w:tcBorders>
              <w:top w:val="nil"/>
              <w:left w:val="nil"/>
              <w:bottom w:val="nil"/>
              <w:right w:val="nil"/>
            </w:tcBorders>
          </w:tcPr>
          <w:p w14:paraId="36836E04" w14:textId="77777777" w:rsidR="00FA54D9" w:rsidRPr="00EF684E" w:rsidRDefault="00FA54D9" w:rsidP="00786BD0"/>
        </w:tc>
      </w:tr>
      <w:tr w:rsidR="0007421B" w:rsidRPr="00EF684E" w14:paraId="7286202E" w14:textId="77777777" w:rsidTr="00786BD0">
        <w:trPr>
          <w:trHeight w:val="240"/>
          <w:jc w:val="center"/>
        </w:trPr>
        <w:tc>
          <w:tcPr>
            <w:tcW w:w="4876" w:type="dxa"/>
            <w:tcBorders>
              <w:top w:val="nil"/>
              <w:left w:val="nil"/>
              <w:bottom w:val="nil"/>
              <w:right w:val="nil"/>
            </w:tcBorders>
          </w:tcPr>
          <w:p w14:paraId="555D34F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3C548C8" w14:textId="77777777" w:rsidR="00FA54D9" w:rsidRPr="00EF684E" w:rsidRDefault="00FA54D9" w:rsidP="00786BD0">
            <w:pPr>
              <w:pStyle w:val="AmColumnHeading"/>
            </w:pPr>
            <w:r w:rsidRPr="00EF684E">
              <w:t>Ændringsforslag</w:t>
            </w:r>
          </w:p>
        </w:tc>
      </w:tr>
      <w:tr w:rsidR="0007421B" w:rsidRPr="00EF684E" w14:paraId="00ACA1BA" w14:textId="77777777" w:rsidTr="00786BD0">
        <w:trPr>
          <w:jc w:val="center"/>
        </w:trPr>
        <w:tc>
          <w:tcPr>
            <w:tcW w:w="4876" w:type="dxa"/>
            <w:tcBorders>
              <w:top w:val="nil"/>
              <w:left w:val="nil"/>
              <w:bottom w:val="nil"/>
              <w:right w:val="nil"/>
            </w:tcBorders>
          </w:tcPr>
          <w:p w14:paraId="1E8D8AE9" w14:textId="77777777" w:rsidR="00FA54D9" w:rsidRPr="00EF684E" w:rsidRDefault="00FA54D9" w:rsidP="00786BD0">
            <w:pPr>
              <w:pStyle w:val="Normal6a"/>
            </w:pPr>
            <w:r w:rsidRPr="00EF684E">
              <w:t>9.</w:t>
            </w:r>
            <w:r w:rsidRPr="00EF684E">
              <w:tab/>
              <w:t>opfordrer EU og medlemsstaterne til at styrke effektiviteten af de 14 sanktionspakker, der hidtil er vedtaget, og vedtage nye, så snart behovet opstår; opfordrer til et effektivt samarbejde med ligesindede partnere i hele verden for at øge presset på Rusland;</w:t>
            </w:r>
          </w:p>
        </w:tc>
        <w:tc>
          <w:tcPr>
            <w:tcW w:w="4876" w:type="dxa"/>
            <w:tcBorders>
              <w:top w:val="nil"/>
              <w:left w:val="nil"/>
              <w:bottom w:val="nil"/>
              <w:right w:val="nil"/>
            </w:tcBorders>
          </w:tcPr>
          <w:p w14:paraId="3716CC69" w14:textId="77777777" w:rsidR="00FA54D9" w:rsidRPr="00EF684E" w:rsidRDefault="00FA54D9" w:rsidP="00786BD0">
            <w:pPr>
              <w:pStyle w:val="Normal6a"/>
            </w:pPr>
            <w:r w:rsidRPr="00EF684E">
              <w:t>9.</w:t>
            </w:r>
            <w:r w:rsidRPr="00EF684E">
              <w:tab/>
              <w:t xml:space="preserve">opfordrer EU og medlemsstaterne til at styrke effektiviteten af de 14 sanktionspakker, der hidtil er vedtaget, og vedtage nye, </w:t>
            </w:r>
            <w:r w:rsidRPr="00EF684E">
              <w:rPr>
                <w:b/>
                <w:bCs/>
                <w:i/>
                <w:iCs/>
              </w:rPr>
              <w:t>der også er målrettet mod tredjelande og ikkestatslige enheder, f.eks. virksomheder,</w:t>
            </w:r>
            <w:r w:rsidRPr="00EF684E">
              <w:rPr>
                <w:b/>
                <w:bCs/>
              </w:rPr>
              <w:t xml:space="preserve"> </w:t>
            </w:r>
            <w:r w:rsidRPr="00EF684E">
              <w:t>så snart behovet opstår; opfordrer til et effektivt samarbejde med ligesindede partnere i hele verden for at øge presset på Rusland;</w:t>
            </w:r>
            <w:r w:rsidRPr="00EF684E">
              <w:rPr>
                <w:b/>
                <w:i/>
              </w:rPr>
              <w:t> opfordrer EU og medlemsstaterne til at træffe strenge foranstaltninger over for de russiske "skyggeflåder", der truer skibstrafikken og miljøet på globalt plan;</w:t>
            </w:r>
          </w:p>
        </w:tc>
      </w:tr>
    </w:tbl>
    <w:p w14:paraId="79C51E4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A279577" w14:textId="77777777" w:rsidR="00FA54D9" w:rsidRPr="00EF684E" w:rsidRDefault="00FA54D9" w:rsidP="00FA54D9">
      <w:r w:rsidRPr="00EF684E">
        <w:rPr>
          <w:rStyle w:val="HideTWBExt"/>
          <w:color w:val="auto"/>
        </w:rPr>
        <w:t>&lt;/Amend&gt;</w:t>
      </w:r>
    </w:p>
    <w:p w14:paraId="37E3E41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469</w:t>
      </w:r>
      <w:r w:rsidRPr="00EF684E">
        <w:rPr>
          <w:rStyle w:val="HideTWBExt"/>
          <w:color w:val="auto"/>
        </w:rPr>
        <w:t>&lt;/NumAm&gt;</w:t>
      </w:r>
    </w:p>
    <w:p w14:paraId="3CB2D2F9" w14:textId="77777777" w:rsidR="00FA54D9" w:rsidRPr="00EF684E" w:rsidRDefault="00FA54D9" w:rsidP="00FA54D9">
      <w:pPr>
        <w:pStyle w:val="NormalBold"/>
      </w:pPr>
      <w:r w:rsidRPr="00EF684E">
        <w:rPr>
          <w:rStyle w:val="HideTWBExt"/>
          <w:b w:val="0"/>
          <w:color w:val="auto"/>
        </w:rPr>
        <w:t>&lt;RepeatBlock-By&gt;&lt;Members&gt;</w:t>
      </w:r>
      <w:r w:rsidRPr="00EF684E">
        <w:t>Petras Auštrevičius, Dan Barna, Urmas Paet, Lucia Yar, Marie-Agnes Strack-Zimmermann</w:t>
      </w:r>
      <w:r w:rsidRPr="00EF684E">
        <w:rPr>
          <w:rStyle w:val="HideTWBExt"/>
          <w:b w:val="0"/>
          <w:color w:val="auto"/>
        </w:rPr>
        <w:t>&lt;/Members&gt;</w:t>
      </w:r>
    </w:p>
    <w:p w14:paraId="33547B44" w14:textId="77777777" w:rsidR="00FA54D9" w:rsidRPr="00EF684E" w:rsidRDefault="00FA54D9" w:rsidP="00FA54D9">
      <w:pPr>
        <w:pStyle w:val="NormalBold"/>
      </w:pPr>
      <w:r w:rsidRPr="00EF684E">
        <w:rPr>
          <w:rStyle w:val="HideTWBExt"/>
          <w:b w:val="0"/>
          <w:color w:val="auto"/>
        </w:rPr>
        <w:t>&lt;/RepeatBlock-By&gt;</w:t>
      </w:r>
    </w:p>
    <w:p w14:paraId="4B09AD4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D487060" w14:textId="77777777" w:rsidR="00FA54D9" w:rsidRPr="00EF684E" w:rsidRDefault="00FA54D9" w:rsidP="00FA54D9">
      <w:pPr>
        <w:pStyle w:val="NormalBold"/>
      </w:pPr>
      <w:r w:rsidRPr="00EF684E">
        <w:rPr>
          <w:rStyle w:val="HideTWBExt"/>
          <w:color w:val="auto"/>
        </w:rPr>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B001210" w14:textId="77777777" w:rsidTr="00786BD0">
        <w:trPr>
          <w:trHeight w:hRule="exact" w:val="240"/>
          <w:jc w:val="center"/>
        </w:trPr>
        <w:tc>
          <w:tcPr>
            <w:tcW w:w="9752" w:type="dxa"/>
            <w:gridSpan w:val="2"/>
            <w:tcBorders>
              <w:top w:val="nil"/>
              <w:left w:val="nil"/>
              <w:bottom w:val="nil"/>
              <w:right w:val="nil"/>
            </w:tcBorders>
          </w:tcPr>
          <w:p w14:paraId="6F0C03F0" w14:textId="77777777" w:rsidR="00FA54D9" w:rsidRPr="00EF684E" w:rsidRDefault="00FA54D9" w:rsidP="00786BD0"/>
        </w:tc>
      </w:tr>
      <w:tr w:rsidR="0007421B" w:rsidRPr="00EF684E" w14:paraId="3672FD7D" w14:textId="77777777" w:rsidTr="00786BD0">
        <w:trPr>
          <w:trHeight w:val="240"/>
          <w:jc w:val="center"/>
        </w:trPr>
        <w:tc>
          <w:tcPr>
            <w:tcW w:w="4876" w:type="dxa"/>
            <w:tcBorders>
              <w:top w:val="nil"/>
              <w:left w:val="nil"/>
              <w:bottom w:val="nil"/>
              <w:right w:val="nil"/>
            </w:tcBorders>
          </w:tcPr>
          <w:p w14:paraId="0CC1BDA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F95F207" w14:textId="77777777" w:rsidR="00FA54D9" w:rsidRPr="00EF684E" w:rsidRDefault="00FA54D9" w:rsidP="00786BD0">
            <w:pPr>
              <w:pStyle w:val="AmColumnHeading"/>
            </w:pPr>
            <w:r w:rsidRPr="00EF684E">
              <w:t>Ændringsforslag</w:t>
            </w:r>
          </w:p>
        </w:tc>
      </w:tr>
      <w:tr w:rsidR="0007421B" w:rsidRPr="00EF684E" w14:paraId="21B8E179" w14:textId="77777777" w:rsidTr="00786BD0">
        <w:trPr>
          <w:jc w:val="center"/>
        </w:trPr>
        <w:tc>
          <w:tcPr>
            <w:tcW w:w="4876" w:type="dxa"/>
            <w:tcBorders>
              <w:top w:val="nil"/>
              <w:left w:val="nil"/>
              <w:bottom w:val="nil"/>
              <w:right w:val="nil"/>
            </w:tcBorders>
          </w:tcPr>
          <w:p w14:paraId="7473837E" w14:textId="77777777" w:rsidR="00FA54D9" w:rsidRPr="00EF684E" w:rsidRDefault="00FA54D9" w:rsidP="00786BD0">
            <w:pPr>
              <w:pStyle w:val="Normal6a"/>
            </w:pPr>
            <w:r w:rsidRPr="00EF684E">
              <w:t>9.</w:t>
            </w:r>
            <w:r w:rsidRPr="00EF684E">
              <w:tab/>
              <w:t xml:space="preserve">opfordrer EU og medlemsstaterne til at styrke effektiviteten af de 14 sanktionspakker, der hidtil er vedtaget, og </w:t>
            </w:r>
            <w:r w:rsidRPr="00EF684E">
              <w:lastRenderedPageBreak/>
              <w:t>vedtage nye, så snart behovet opstår; opfordrer til et effektivt samarbejde med ligesindede partnere i hele verden for at øge presset på Rusland;</w:t>
            </w:r>
          </w:p>
        </w:tc>
        <w:tc>
          <w:tcPr>
            <w:tcW w:w="4876" w:type="dxa"/>
            <w:tcBorders>
              <w:top w:val="nil"/>
              <w:left w:val="nil"/>
              <w:bottom w:val="nil"/>
              <w:right w:val="nil"/>
            </w:tcBorders>
          </w:tcPr>
          <w:p w14:paraId="0E8865DF" w14:textId="77777777" w:rsidR="00FA54D9" w:rsidRPr="00EF684E" w:rsidRDefault="00FA54D9" w:rsidP="00786BD0">
            <w:pPr>
              <w:pStyle w:val="Normal6a"/>
            </w:pPr>
            <w:r w:rsidRPr="00EF684E">
              <w:lastRenderedPageBreak/>
              <w:t>9.</w:t>
            </w:r>
            <w:r w:rsidRPr="00EF684E">
              <w:tab/>
              <w:t xml:space="preserve">opfordrer EU og medlemsstaterne til at styrke effektiviteten af de 14 sanktionspakker, der hidtil er vedtaget, og </w:t>
            </w:r>
            <w:r w:rsidRPr="00EF684E">
              <w:lastRenderedPageBreak/>
              <w:t xml:space="preserve">vedtage nye, så snart behovet opstår; opfordrer til et effektivt samarbejde med ligesindede partnere i hele verden for at øge presset på Rusland; </w:t>
            </w:r>
            <w:r w:rsidRPr="00EF684E">
              <w:rPr>
                <w:b/>
                <w:i/>
              </w:rPr>
              <w:t>opfordrer indtrængende EU og medlemsstaterne til at gennemgå udviklingsbistanden til regeringer i lande, der åbent støtter Ruslands angrebskrig mod Ukraine, især når de stemmer om relevante FN-resolutioner;</w:t>
            </w:r>
          </w:p>
        </w:tc>
      </w:tr>
    </w:tbl>
    <w:p w14:paraId="4CAEA10B"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26504C7" w14:textId="77777777" w:rsidR="00FA54D9" w:rsidRPr="00EF684E" w:rsidRDefault="00FA54D9" w:rsidP="00FA54D9">
      <w:r w:rsidRPr="00EF684E">
        <w:rPr>
          <w:rStyle w:val="HideTWBExt"/>
          <w:color w:val="auto"/>
        </w:rPr>
        <w:t>&lt;/Amend&gt;</w:t>
      </w:r>
    </w:p>
    <w:p w14:paraId="13A1FB7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470</w:t>
      </w:r>
      <w:r w:rsidRPr="00EF684E">
        <w:rPr>
          <w:rStyle w:val="HideTWBExt"/>
          <w:color w:val="auto"/>
        </w:rPr>
        <w:t>&lt;/NumAm&gt;</w:t>
      </w:r>
    </w:p>
    <w:p w14:paraId="4838825B" w14:textId="77777777" w:rsidR="00FA54D9" w:rsidRPr="00EF684E" w:rsidRDefault="00FA54D9" w:rsidP="00FA54D9">
      <w:pPr>
        <w:pStyle w:val="NormalBold"/>
      </w:pPr>
      <w:r w:rsidRPr="00EF684E">
        <w:rPr>
          <w:rStyle w:val="HideTWBExt"/>
          <w:b w:val="0"/>
          <w:color w:val="auto"/>
        </w:rPr>
        <w:t>&lt;RepeatBlock-By&gt;&lt;Members&gt;</w:t>
      </w:r>
      <w:r w:rsidRPr="00EF684E">
        <w:t>Cristian Terheş</w:t>
      </w:r>
      <w:r w:rsidRPr="00EF684E">
        <w:rPr>
          <w:rStyle w:val="HideTWBExt"/>
          <w:b w:val="0"/>
          <w:color w:val="auto"/>
        </w:rPr>
        <w:t>&lt;/Members&gt;</w:t>
      </w:r>
    </w:p>
    <w:p w14:paraId="3AEDC882" w14:textId="77777777" w:rsidR="00FA54D9" w:rsidRPr="00EF684E" w:rsidRDefault="00FA54D9" w:rsidP="00FA54D9">
      <w:pPr>
        <w:pStyle w:val="NormalBold"/>
      </w:pPr>
      <w:r w:rsidRPr="00EF684E">
        <w:rPr>
          <w:rStyle w:val="HideTWBExt"/>
          <w:b w:val="0"/>
          <w:color w:val="auto"/>
        </w:rPr>
        <w:t>&lt;/RepeatBlock-By&gt;</w:t>
      </w:r>
    </w:p>
    <w:p w14:paraId="4F31E8D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8BE29C4" w14:textId="77777777" w:rsidR="00FA54D9" w:rsidRPr="00EF684E" w:rsidRDefault="00FA54D9" w:rsidP="00FA54D9">
      <w:pPr>
        <w:pStyle w:val="NormalBold"/>
      </w:pPr>
      <w:r w:rsidRPr="00EF684E">
        <w:rPr>
          <w:rStyle w:val="HideTWBExt"/>
          <w:color w:val="auto"/>
        </w:rPr>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662DE2F" w14:textId="77777777" w:rsidTr="00786BD0">
        <w:trPr>
          <w:trHeight w:hRule="exact" w:val="240"/>
          <w:jc w:val="center"/>
        </w:trPr>
        <w:tc>
          <w:tcPr>
            <w:tcW w:w="9752" w:type="dxa"/>
            <w:gridSpan w:val="2"/>
            <w:tcBorders>
              <w:top w:val="nil"/>
              <w:left w:val="nil"/>
              <w:bottom w:val="nil"/>
              <w:right w:val="nil"/>
            </w:tcBorders>
          </w:tcPr>
          <w:p w14:paraId="42551DBE" w14:textId="77777777" w:rsidR="00FA54D9" w:rsidRPr="00EF684E" w:rsidRDefault="00FA54D9" w:rsidP="00786BD0"/>
        </w:tc>
      </w:tr>
      <w:tr w:rsidR="0007421B" w:rsidRPr="00EF684E" w14:paraId="3B44E534" w14:textId="77777777" w:rsidTr="00786BD0">
        <w:trPr>
          <w:trHeight w:val="240"/>
          <w:jc w:val="center"/>
        </w:trPr>
        <w:tc>
          <w:tcPr>
            <w:tcW w:w="4876" w:type="dxa"/>
            <w:tcBorders>
              <w:top w:val="nil"/>
              <w:left w:val="nil"/>
              <w:bottom w:val="nil"/>
              <w:right w:val="nil"/>
            </w:tcBorders>
          </w:tcPr>
          <w:p w14:paraId="29F29AF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B2F2901" w14:textId="77777777" w:rsidR="00FA54D9" w:rsidRPr="00EF684E" w:rsidRDefault="00FA54D9" w:rsidP="00786BD0">
            <w:pPr>
              <w:pStyle w:val="AmColumnHeading"/>
            </w:pPr>
            <w:r w:rsidRPr="00EF684E">
              <w:t>Ændringsforslag</w:t>
            </w:r>
          </w:p>
        </w:tc>
      </w:tr>
      <w:tr w:rsidR="0007421B" w:rsidRPr="00EF684E" w14:paraId="2B72559E" w14:textId="77777777" w:rsidTr="00786BD0">
        <w:trPr>
          <w:jc w:val="center"/>
        </w:trPr>
        <w:tc>
          <w:tcPr>
            <w:tcW w:w="4876" w:type="dxa"/>
            <w:tcBorders>
              <w:top w:val="nil"/>
              <w:left w:val="nil"/>
              <w:bottom w:val="nil"/>
              <w:right w:val="nil"/>
            </w:tcBorders>
          </w:tcPr>
          <w:p w14:paraId="5D19CD90" w14:textId="77777777" w:rsidR="00FA54D9" w:rsidRPr="00EF684E" w:rsidRDefault="00FA54D9" w:rsidP="00786BD0">
            <w:pPr>
              <w:pStyle w:val="Normal6a"/>
            </w:pPr>
            <w:r w:rsidRPr="00EF684E">
              <w:t>9.</w:t>
            </w:r>
            <w:r w:rsidRPr="00EF684E">
              <w:tab/>
              <w:t>opfordrer EU og medlemsstaterne til at styrke effektiviteten af de 14 sanktionspakker, der hidtil er vedtaget, og vedtage nye, så snart behovet opstår; opfordrer til et effektivt samarbejde med ligesindede partnere i hele verden for at øge presset på Rusland;</w:t>
            </w:r>
          </w:p>
        </w:tc>
        <w:tc>
          <w:tcPr>
            <w:tcW w:w="4876" w:type="dxa"/>
            <w:tcBorders>
              <w:top w:val="nil"/>
              <w:left w:val="nil"/>
              <w:bottom w:val="nil"/>
              <w:right w:val="nil"/>
            </w:tcBorders>
          </w:tcPr>
          <w:p w14:paraId="41EFE6B4" w14:textId="77777777" w:rsidR="00FA54D9" w:rsidRPr="00EF684E" w:rsidRDefault="00FA54D9" w:rsidP="00786BD0">
            <w:pPr>
              <w:pStyle w:val="Normal6a"/>
            </w:pPr>
            <w:r w:rsidRPr="00EF684E">
              <w:t>9.</w:t>
            </w:r>
            <w:r w:rsidRPr="00EF684E">
              <w:tab/>
              <w:t xml:space="preserve">opfordrer EU og medlemsstaterne til at styrke effektiviteten af de 14 sanktionspakker, der hidtil er vedtaget, og vedtage nye, så snart behovet opstår; opfordrer til et effektivt samarbejde med ligesindede partnere i hele verden for at øge presset på Rusland; </w:t>
            </w:r>
            <w:r w:rsidRPr="00EF684E">
              <w:rPr>
                <w:b/>
                <w:i/>
              </w:rPr>
              <w:t>opfordrer Kommissionen til at pålægge alle europæiske virksomheder, herunder Raiffeisen og OMV, der fortsat gør forretninger med Den Russiske Føderation, sanktioner;</w:t>
            </w:r>
          </w:p>
        </w:tc>
      </w:tr>
    </w:tbl>
    <w:p w14:paraId="5C4B5A26"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1CE5625" w14:textId="77777777" w:rsidR="00FA54D9" w:rsidRPr="00EF684E" w:rsidRDefault="00FA54D9" w:rsidP="00FA54D9">
      <w:r w:rsidRPr="00EF684E">
        <w:rPr>
          <w:rStyle w:val="HideTWBExt"/>
          <w:color w:val="auto"/>
        </w:rPr>
        <w:t>&lt;/Amend&gt;</w:t>
      </w:r>
    </w:p>
    <w:p w14:paraId="27F3E0DD"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471</w:t>
      </w:r>
      <w:r w:rsidRPr="00EF684E">
        <w:rPr>
          <w:rStyle w:val="HideTWBExt"/>
          <w:b w:val="0"/>
          <w:color w:val="auto"/>
        </w:rPr>
        <w:t>&lt;/NumAm&gt;</w:t>
      </w:r>
    </w:p>
    <w:p w14:paraId="52063F2C" w14:textId="77777777" w:rsidR="00FA54D9" w:rsidRPr="00EF684E" w:rsidRDefault="00FA54D9" w:rsidP="00FA54D9">
      <w:pPr>
        <w:pStyle w:val="NormalBold"/>
      </w:pPr>
      <w:r w:rsidRPr="00EF684E">
        <w:rPr>
          <w:rStyle w:val="HideTWBExt"/>
          <w:b w:val="0"/>
          <w:color w:val="auto"/>
        </w:rPr>
        <w:t>&lt;RepeatBlock-By&gt;&lt;Members&gt;</w:t>
      </w:r>
      <w:r w:rsidRPr="00EF684E">
        <w:t>Sebastian Tynkkynen</w:t>
      </w:r>
      <w:r w:rsidRPr="00EF684E">
        <w:rPr>
          <w:rStyle w:val="HideTWBExt"/>
          <w:b w:val="0"/>
          <w:color w:val="auto"/>
        </w:rPr>
        <w:t>&lt;/Members&gt;</w:t>
      </w:r>
    </w:p>
    <w:p w14:paraId="54B2605D" w14:textId="77777777" w:rsidR="00FA54D9" w:rsidRPr="00EF684E" w:rsidRDefault="00FA54D9" w:rsidP="00FA54D9">
      <w:pPr>
        <w:pStyle w:val="NormalBold"/>
      </w:pPr>
      <w:r w:rsidRPr="00EF684E">
        <w:rPr>
          <w:rStyle w:val="HideTWBExt"/>
          <w:b w:val="0"/>
          <w:color w:val="auto"/>
        </w:rPr>
        <w:t>&lt;/RepeatBlock-By&gt;</w:t>
      </w:r>
    </w:p>
    <w:p w14:paraId="5A27A068"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3D41A0B4" w14:textId="77777777" w:rsidR="00FA54D9" w:rsidRPr="00EF684E" w:rsidRDefault="00FA54D9" w:rsidP="00FA54D9">
      <w:pPr>
        <w:pStyle w:val="NormalBold"/>
      </w:pPr>
      <w:r w:rsidRPr="00EF684E">
        <w:rPr>
          <w:rStyle w:val="HideTWBExt"/>
          <w:b w:val="0"/>
          <w:color w:val="auto"/>
        </w:rPr>
        <w:t>&lt;Article&gt;</w:t>
      </w:r>
      <w:r w:rsidRPr="00EF684E">
        <w:t>Punkt 9</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EAE02C9" w14:textId="77777777" w:rsidTr="00786BD0">
        <w:trPr>
          <w:trHeight w:hRule="exact" w:val="240"/>
          <w:jc w:val="center"/>
        </w:trPr>
        <w:tc>
          <w:tcPr>
            <w:tcW w:w="9752" w:type="dxa"/>
            <w:gridSpan w:val="2"/>
            <w:tcBorders>
              <w:top w:val="nil"/>
              <w:left w:val="nil"/>
              <w:bottom w:val="nil"/>
              <w:right w:val="nil"/>
            </w:tcBorders>
          </w:tcPr>
          <w:p w14:paraId="19BEFAF3" w14:textId="77777777" w:rsidR="00FA54D9" w:rsidRPr="00EF684E" w:rsidRDefault="00FA54D9" w:rsidP="00786BD0"/>
        </w:tc>
      </w:tr>
      <w:tr w:rsidR="0007421B" w:rsidRPr="00EF684E" w14:paraId="30AC45E0" w14:textId="77777777" w:rsidTr="00786BD0">
        <w:trPr>
          <w:trHeight w:val="240"/>
          <w:jc w:val="center"/>
        </w:trPr>
        <w:tc>
          <w:tcPr>
            <w:tcW w:w="4876" w:type="dxa"/>
            <w:tcBorders>
              <w:top w:val="nil"/>
              <w:left w:val="nil"/>
              <w:bottom w:val="nil"/>
              <w:right w:val="nil"/>
            </w:tcBorders>
          </w:tcPr>
          <w:p w14:paraId="04ADAFF1"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164358A4" w14:textId="77777777" w:rsidR="00FA54D9" w:rsidRPr="00EF684E" w:rsidRDefault="00FA54D9" w:rsidP="00786BD0">
            <w:pPr>
              <w:pStyle w:val="AmColumnHeading"/>
            </w:pPr>
            <w:r w:rsidRPr="00EF684E">
              <w:t>Ændringsforslag</w:t>
            </w:r>
          </w:p>
        </w:tc>
      </w:tr>
      <w:tr w:rsidR="0007421B" w:rsidRPr="00EF684E" w14:paraId="2777E954" w14:textId="77777777" w:rsidTr="00786BD0">
        <w:trPr>
          <w:jc w:val="center"/>
        </w:trPr>
        <w:tc>
          <w:tcPr>
            <w:tcW w:w="4876" w:type="dxa"/>
            <w:tcBorders>
              <w:top w:val="nil"/>
              <w:left w:val="nil"/>
              <w:bottom w:val="nil"/>
              <w:right w:val="nil"/>
            </w:tcBorders>
          </w:tcPr>
          <w:p w14:paraId="5C0161FD" w14:textId="77777777" w:rsidR="00FA54D9" w:rsidRPr="00EF684E" w:rsidRDefault="00FA54D9" w:rsidP="00786BD0">
            <w:pPr>
              <w:pStyle w:val="Normal6a"/>
            </w:pPr>
            <w:r w:rsidRPr="00EF684E">
              <w:t>9.</w:t>
            </w:r>
            <w:r w:rsidRPr="00EF684E">
              <w:tab/>
              <w:t xml:space="preserve">opfordrer EU og medlemsstaterne </w:t>
            </w:r>
            <w:r w:rsidRPr="00EF684E">
              <w:lastRenderedPageBreak/>
              <w:t>til at styrke effektiviteten af de 14 sanktionspakker, der hidtil er vedtaget, og vedtage nye, så snart behovet opstår; opfordrer til et effektivt samarbejde med ligesindede partnere i hele verden for at øge presset på Rusland;</w:t>
            </w:r>
          </w:p>
        </w:tc>
        <w:tc>
          <w:tcPr>
            <w:tcW w:w="4876" w:type="dxa"/>
            <w:tcBorders>
              <w:top w:val="nil"/>
              <w:left w:val="nil"/>
              <w:bottom w:val="nil"/>
              <w:right w:val="nil"/>
            </w:tcBorders>
          </w:tcPr>
          <w:p w14:paraId="3C1908EB" w14:textId="17101316" w:rsidR="00FA54D9" w:rsidRPr="00EF684E" w:rsidRDefault="00FA54D9" w:rsidP="00463CD1">
            <w:pPr>
              <w:pStyle w:val="Normal6a"/>
            </w:pPr>
            <w:r w:rsidRPr="00EF684E">
              <w:lastRenderedPageBreak/>
              <w:t>9.</w:t>
            </w:r>
            <w:r w:rsidRPr="00EF684E">
              <w:tab/>
              <w:t xml:space="preserve">opfordrer EU og medlemsstaterne </w:t>
            </w:r>
            <w:r w:rsidRPr="00EF684E">
              <w:lastRenderedPageBreak/>
              <w:t xml:space="preserve">til at styrke effektiviteten af de 14 sanktionspakker, der hidtil er vedtaget, og vedtage nye, så snart behovet opstår; opfordrer til et effektivt samarbejde med ligesindede partnere i hele verden for at øge presset på Rusland; </w:t>
            </w:r>
            <w:r w:rsidR="00463CD1" w:rsidRPr="00EF684E">
              <w:rPr>
                <w:b/>
                <w:i/>
              </w:rPr>
              <w:t>understreger, at Kina og Indien støtter Ruslands våbenindustri på det kraftigste;</w:t>
            </w:r>
            <w:r w:rsidRPr="00EF684E">
              <w:rPr>
                <w:b/>
                <w:i/>
              </w:rPr>
              <w:t xml:space="preserve"> understreger derfor behovet for at undersøge, hvordan man kan overtale lande til at ophøre med at støtte Ruslands aggressive adfærd;</w:t>
            </w:r>
          </w:p>
        </w:tc>
      </w:tr>
    </w:tbl>
    <w:p w14:paraId="3E3EF9B5"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{FI}</w:t>
      </w:r>
      <w:r w:rsidRPr="00EF684E">
        <w:t>fi</w:t>
      </w:r>
      <w:r w:rsidRPr="00EF684E">
        <w:rPr>
          <w:rStyle w:val="HideTWBExt"/>
          <w:color w:val="auto"/>
        </w:rPr>
        <w:t>&lt;/Original&gt;</w:t>
      </w:r>
    </w:p>
    <w:p w14:paraId="10FE6574" w14:textId="77777777" w:rsidR="00FA54D9" w:rsidRPr="00EF684E" w:rsidRDefault="00FA54D9" w:rsidP="00FA54D9">
      <w:r w:rsidRPr="00EF684E">
        <w:rPr>
          <w:rStyle w:val="HideTWBExt"/>
          <w:color w:val="auto"/>
        </w:rPr>
        <w:t>&lt;/Amend&gt;</w:t>
      </w:r>
    </w:p>
    <w:p w14:paraId="6DD7DAC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472</w:t>
      </w:r>
      <w:r w:rsidRPr="00EF684E">
        <w:rPr>
          <w:rStyle w:val="HideTWBExt"/>
          <w:color w:val="auto"/>
        </w:rPr>
        <w:t>&lt;/NumAm&gt;</w:t>
      </w:r>
    </w:p>
    <w:p w14:paraId="0CF205CD" w14:textId="77777777" w:rsidR="00FA54D9" w:rsidRPr="00EF684E" w:rsidRDefault="00FA54D9" w:rsidP="00FA54D9">
      <w:pPr>
        <w:pStyle w:val="NormalBold"/>
      </w:pPr>
      <w:r w:rsidRPr="00EF684E">
        <w:rPr>
          <w:rStyle w:val="HideTWBExt"/>
          <w:b w:val="0"/>
          <w:color w:val="auto"/>
        </w:rPr>
        <w:t>&lt;RepeatBlock-By&gt;&lt;Members&gt;</w:t>
      </w:r>
      <w:r w:rsidRPr="00EF684E">
        <w:t>Rihards Kols</w:t>
      </w:r>
      <w:r w:rsidRPr="00EF684E">
        <w:rPr>
          <w:rStyle w:val="HideTWBExt"/>
          <w:b w:val="0"/>
          <w:color w:val="auto"/>
        </w:rPr>
        <w:t>&lt;/Members&gt;</w:t>
      </w:r>
    </w:p>
    <w:p w14:paraId="3BD551C7" w14:textId="77777777" w:rsidR="00FA54D9" w:rsidRPr="00EF684E" w:rsidRDefault="00FA54D9" w:rsidP="00FA54D9">
      <w:pPr>
        <w:pStyle w:val="NormalBold"/>
      </w:pPr>
      <w:r w:rsidRPr="00EF684E">
        <w:rPr>
          <w:rStyle w:val="HideTWBExt"/>
          <w:b w:val="0"/>
          <w:color w:val="auto"/>
        </w:rPr>
        <w:t>&lt;/RepeatBlock-By&gt;</w:t>
      </w:r>
    </w:p>
    <w:p w14:paraId="01AF2400"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704CC46" w14:textId="77777777" w:rsidR="00FA54D9" w:rsidRPr="00EF684E" w:rsidRDefault="00FA54D9" w:rsidP="00FA54D9">
      <w:pPr>
        <w:pStyle w:val="NormalBold"/>
      </w:pPr>
      <w:r w:rsidRPr="00EF684E">
        <w:rPr>
          <w:rStyle w:val="HideTWBExt"/>
          <w:color w:val="auto"/>
        </w:rPr>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77ACDAB" w14:textId="77777777" w:rsidTr="00786BD0">
        <w:trPr>
          <w:trHeight w:hRule="exact" w:val="240"/>
          <w:jc w:val="center"/>
        </w:trPr>
        <w:tc>
          <w:tcPr>
            <w:tcW w:w="9752" w:type="dxa"/>
            <w:gridSpan w:val="2"/>
            <w:tcBorders>
              <w:top w:val="nil"/>
              <w:left w:val="nil"/>
              <w:bottom w:val="nil"/>
              <w:right w:val="nil"/>
            </w:tcBorders>
          </w:tcPr>
          <w:p w14:paraId="4E1D5CB8" w14:textId="77777777" w:rsidR="00FA54D9" w:rsidRPr="00EF684E" w:rsidRDefault="00FA54D9" w:rsidP="00786BD0"/>
        </w:tc>
      </w:tr>
      <w:tr w:rsidR="0007421B" w:rsidRPr="00EF684E" w14:paraId="6C472136" w14:textId="77777777" w:rsidTr="00786BD0">
        <w:trPr>
          <w:trHeight w:val="240"/>
          <w:jc w:val="center"/>
        </w:trPr>
        <w:tc>
          <w:tcPr>
            <w:tcW w:w="4876" w:type="dxa"/>
            <w:tcBorders>
              <w:top w:val="nil"/>
              <w:left w:val="nil"/>
              <w:bottom w:val="nil"/>
              <w:right w:val="nil"/>
            </w:tcBorders>
          </w:tcPr>
          <w:p w14:paraId="1D30F64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A641358" w14:textId="77777777" w:rsidR="00FA54D9" w:rsidRPr="00EF684E" w:rsidRDefault="00FA54D9" w:rsidP="00786BD0">
            <w:pPr>
              <w:pStyle w:val="AmColumnHeading"/>
            </w:pPr>
            <w:r w:rsidRPr="00EF684E">
              <w:t>Ændringsforslag</w:t>
            </w:r>
          </w:p>
        </w:tc>
      </w:tr>
      <w:tr w:rsidR="0007421B" w:rsidRPr="00EF684E" w14:paraId="4F2A5477" w14:textId="77777777" w:rsidTr="00786BD0">
        <w:trPr>
          <w:jc w:val="center"/>
        </w:trPr>
        <w:tc>
          <w:tcPr>
            <w:tcW w:w="4876" w:type="dxa"/>
            <w:tcBorders>
              <w:top w:val="nil"/>
              <w:left w:val="nil"/>
              <w:bottom w:val="nil"/>
              <w:right w:val="nil"/>
            </w:tcBorders>
          </w:tcPr>
          <w:p w14:paraId="7FD1F366" w14:textId="77777777" w:rsidR="00FA54D9" w:rsidRPr="00EF684E" w:rsidRDefault="00FA54D9" w:rsidP="00786BD0">
            <w:pPr>
              <w:pStyle w:val="Normal6a"/>
            </w:pPr>
            <w:r w:rsidRPr="00EF684E">
              <w:t>9.</w:t>
            </w:r>
            <w:r w:rsidRPr="00EF684E">
              <w:tab/>
              <w:t xml:space="preserve">opfordrer EU og medlemsstaterne til at styrke effektiviteten af </w:t>
            </w:r>
            <w:r w:rsidRPr="00EF684E">
              <w:rPr>
                <w:b/>
                <w:bCs/>
                <w:i/>
                <w:iCs/>
              </w:rPr>
              <w:t>de</w:t>
            </w:r>
            <w:r w:rsidRPr="00EF684E">
              <w:t xml:space="preserve"> </w:t>
            </w:r>
            <w:r w:rsidRPr="00EF684E">
              <w:rPr>
                <w:b/>
                <w:i/>
              </w:rPr>
              <w:t>14</w:t>
            </w:r>
            <w:r w:rsidRPr="00EF684E">
              <w:t xml:space="preserve"> sanktionspakker</w:t>
            </w:r>
            <w:r w:rsidRPr="00EF684E">
              <w:rPr>
                <w:b/>
                <w:bCs/>
                <w:i/>
                <w:iCs/>
              </w:rPr>
              <w:t>, der hidtil er vedtaget, og vedtage nye, så</w:t>
            </w:r>
            <w:r w:rsidRPr="00EF684E">
              <w:t xml:space="preserve"> </w:t>
            </w:r>
            <w:r w:rsidRPr="00EF684E">
              <w:rPr>
                <w:b/>
                <w:i/>
              </w:rPr>
              <w:t>snart behovet opstår</w:t>
            </w:r>
            <w:r w:rsidRPr="00EF684E">
              <w:t>;</w:t>
            </w:r>
            <w:r w:rsidRPr="00EF684E">
              <w:rPr>
                <w:b/>
                <w:i/>
              </w:rPr>
              <w:t xml:space="preserve"> </w:t>
            </w:r>
            <w:r w:rsidRPr="00EF684E">
              <w:rPr>
                <w:b/>
                <w:bCs/>
                <w:i/>
                <w:iCs/>
              </w:rPr>
              <w:t>opfordrer til et effektivt samarbejde med ligesindede partnere i hele verden for at øge presset på</w:t>
            </w:r>
            <w:r w:rsidRPr="00EF684E">
              <w:t xml:space="preserve"> Rusland;</w:t>
            </w:r>
          </w:p>
        </w:tc>
        <w:tc>
          <w:tcPr>
            <w:tcW w:w="4876" w:type="dxa"/>
            <w:tcBorders>
              <w:top w:val="nil"/>
              <w:left w:val="nil"/>
              <w:bottom w:val="nil"/>
              <w:right w:val="nil"/>
            </w:tcBorders>
          </w:tcPr>
          <w:p w14:paraId="347387B7" w14:textId="77777777" w:rsidR="00FA54D9" w:rsidRPr="00EF684E" w:rsidRDefault="00FA54D9" w:rsidP="00786BD0">
            <w:pPr>
              <w:pStyle w:val="Normal6a"/>
            </w:pPr>
            <w:r w:rsidRPr="00EF684E">
              <w:t>9.</w:t>
            </w:r>
            <w:r w:rsidRPr="00EF684E">
              <w:tab/>
              <w:t xml:space="preserve">opfordrer EU og medlemsstaterne til at styrke effektiviteten af </w:t>
            </w:r>
            <w:r w:rsidRPr="00EF684E">
              <w:rPr>
                <w:b/>
                <w:bCs/>
                <w:i/>
                <w:iCs/>
              </w:rPr>
              <w:t>sine</w:t>
            </w:r>
            <w:r w:rsidRPr="00EF684E">
              <w:t xml:space="preserve"> sanktionspakker </w:t>
            </w:r>
            <w:r w:rsidRPr="00EF684E">
              <w:rPr>
                <w:b/>
                <w:bCs/>
                <w:i/>
                <w:iCs/>
              </w:rPr>
              <w:t>ved at oprette en dedikeret EU-taskforce om sanktioner med mandat til at overvåge og forhindre omgåelse, koordinere håndhævelsen på tværs af medlemsstaterne og styrke samarbejdet med globale allierede</w:t>
            </w:r>
            <w:r w:rsidRPr="00EF684E">
              <w:t>;</w:t>
            </w:r>
            <w:r w:rsidRPr="00EF684E">
              <w:rPr>
                <w:b/>
                <w:i/>
              </w:rPr>
              <w:t xml:space="preserve"> </w:t>
            </w:r>
            <w:r w:rsidRPr="00EF684E">
              <w:rPr>
                <w:b/>
                <w:bCs/>
                <w:i/>
                <w:iCs/>
              </w:rPr>
              <w:t>anerkender det strategiske partnerskab mellem</w:t>
            </w:r>
            <w:r w:rsidRPr="00EF684E">
              <w:t xml:space="preserve"> Rusland </w:t>
            </w:r>
            <w:r w:rsidRPr="00EF684E">
              <w:rPr>
                <w:b/>
                <w:bCs/>
                <w:i/>
                <w:iCs/>
              </w:rPr>
              <w:t>og Iran som en koordineret indsats for at underminere den europæiske sikkerhed, hvilket kræver intensiveret kontrol og modforanstaltninger</w:t>
            </w:r>
            <w:r w:rsidRPr="00EF684E">
              <w:t>;</w:t>
            </w:r>
          </w:p>
        </w:tc>
      </w:tr>
    </w:tbl>
    <w:p w14:paraId="25F7430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9D34FAB" w14:textId="77777777" w:rsidR="00FA54D9" w:rsidRPr="00EF684E" w:rsidRDefault="00FA54D9" w:rsidP="00FA54D9">
      <w:r w:rsidRPr="00EF684E">
        <w:rPr>
          <w:rStyle w:val="HideTWBExt"/>
          <w:color w:val="auto"/>
        </w:rPr>
        <w:t>&lt;/Amend&gt;</w:t>
      </w:r>
    </w:p>
    <w:p w14:paraId="37DE173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473</w:t>
      </w:r>
      <w:r w:rsidRPr="00EF684E">
        <w:rPr>
          <w:rStyle w:val="HideTWBExt"/>
          <w:color w:val="auto"/>
        </w:rPr>
        <w:t>&lt;/NumAm&gt;</w:t>
      </w:r>
    </w:p>
    <w:p w14:paraId="5E2DBBE0" w14:textId="77777777" w:rsidR="00FA54D9" w:rsidRPr="00EF684E" w:rsidRDefault="00FA54D9" w:rsidP="00FA54D9">
      <w:pPr>
        <w:pStyle w:val="NormalBold"/>
      </w:pPr>
      <w:r w:rsidRPr="00EF684E">
        <w:rPr>
          <w:rStyle w:val="HideTWBExt"/>
          <w:b w:val="0"/>
          <w:color w:val="auto"/>
        </w:rPr>
        <w:t>&lt;RepeatBlock-By&gt;&lt;Members&gt;</w:t>
      </w:r>
      <w:r w:rsidRPr="00EF684E">
        <w:t>Francisco José Millán Mon</w:t>
      </w:r>
      <w:r w:rsidRPr="00EF684E">
        <w:rPr>
          <w:rStyle w:val="HideTWBExt"/>
          <w:b w:val="0"/>
          <w:color w:val="auto"/>
        </w:rPr>
        <w:t>&lt;/Members&gt;</w:t>
      </w:r>
    </w:p>
    <w:p w14:paraId="1B8D55DF" w14:textId="77777777" w:rsidR="00FA54D9" w:rsidRPr="00EF684E" w:rsidRDefault="00FA54D9" w:rsidP="00FA54D9">
      <w:pPr>
        <w:pStyle w:val="NormalBold"/>
      </w:pPr>
      <w:r w:rsidRPr="00EF684E">
        <w:rPr>
          <w:rStyle w:val="HideTWBExt"/>
          <w:b w:val="0"/>
          <w:color w:val="auto"/>
        </w:rPr>
        <w:t>&lt;/RepeatBlock-By&gt;</w:t>
      </w:r>
    </w:p>
    <w:p w14:paraId="1824092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97FFF66" w14:textId="77777777" w:rsidR="00FA54D9" w:rsidRPr="00EF684E" w:rsidRDefault="00FA54D9" w:rsidP="00FA54D9">
      <w:pPr>
        <w:pStyle w:val="NormalBold"/>
      </w:pPr>
      <w:r w:rsidRPr="00EF684E">
        <w:rPr>
          <w:rStyle w:val="HideTWBExt"/>
          <w:color w:val="auto"/>
        </w:rPr>
        <w:lastRenderedPageBreak/>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7F64B34" w14:textId="77777777" w:rsidTr="00786BD0">
        <w:trPr>
          <w:trHeight w:hRule="exact" w:val="240"/>
          <w:jc w:val="center"/>
        </w:trPr>
        <w:tc>
          <w:tcPr>
            <w:tcW w:w="9752" w:type="dxa"/>
            <w:gridSpan w:val="2"/>
            <w:tcBorders>
              <w:top w:val="nil"/>
              <w:left w:val="nil"/>
              <w:bottom w:val="nil"/>
              <w:right w:val="nil"/>
            </w:tcBorders>
          </w:tcPr>
          <w:p w14:paraId="7E75CAE9" w14:textId="77777777" w:rsidR="00FA54D9" w:rsidRPr="00EF684E" w:rsidRDefault="00FA54D9" w:rsidP="00786BD0"/>
        </w:tc>
      </w:tr>
      <w:tr w:rsidR="0007421B" w:rsidRPr="00EF684E" w14:paraId="1298C945" w14:textId="77777777" w:rsidTr="00786BD0">
        <w:trPr>
          <w:trHeight w:val="240"/>
          <w:jc w:val="center"/>
        </w:trPr>
        <w:tc>
          <w:tcPr>
            <w:tcW w:w="4876" w:type="dxa"/>
            <w:tcBorders>
              <w:top w:val="nil"/>
              <w:left w:val="nil"/>
              <w:bottom w:val="nil"/>
              <w:right w:val="nil"/>
            </w:tcBorders>
          </w:tcPr>
          <w:p w14:paraId="0EAFB56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5CFDE88" w14:textId="77777777" w:rsidR="00FA54D9" w:rsidRPr="00EF684E" w:rsidRDefault="00FA54D9" w:rsidP="00786BD0">
            <w:pPr>
              <w:pStyle w:val="AmColumnHeading"/>
            </w:pPr>
            <w:r w:rsidRPr="00EF684E">
              <w:t>Ændringsforslag</w:t>
            </w:r>
          </w:p>
        </w:tc>
      </w:tr>
      <w:tr w:rsidR="0007421B" w:rsidRPr="00EF684E" w14:paraId="1EAB98F3" w14:textId="77777777" w:rsidTr="00786BD0">
        <w:trPr>
          <w:jc w:val="center"/>
        </w:trPr>
        <w:tc>
          <w:tcPr>
            <w:tcW w:w="4876" w:type="dxa"/>
            <w:tcBorders>
              <w:top w:val="nil"/>
              <w:left w:val="nil"/>
              <w:bottom w:val="nil"/>
              <w:right w:val="nil"/>
            </w:tcBorders>
          </w:tcPr>
          <w:p w14:paraId="0A6E28F2" w14:textId="77777777" w:rsidR="00FA54D9" w:rsidRPr="00EF684E" w:rsidRDefault="00FA54D9" w:rsidP="00786BD0">
            <w:pPr>
              <w:pStyle w:val="Normal6a"/>
            </w:pPr>
            <w:r w:rsidRPr="00EF684E">
              <w:t>9.</w:t>
            </w:r>
            <w:r w:rsidRPr="00EF684E">
              <w:tab/>
              <w:t>opfordrer EU og medlemsstaterne til at styrke effektiviteten af de 14 sanktionspakker, der hidtil er vedtaget, og vedtage nye, så snart behovet opstår; opfordrer til et effektivt samarbejde med ligesindede partnere i hele verden for at øge presset på Rusland;</w:t>
            </w:r>
          </w:p>
        </w:tc>
        <w:tc>
          <w:tcPr>
            <w:tcW w:w="4876" w:type="dxa"/>
            <w:tcBorders>
              <w:top w:val="nil"/>
              <w:left w:val="nil"/>
              <w:bottom w:val="nil"/>
              <w:right w:val="nil"/>
            </w:tcBorders>
          </w:tcPr>
          <w:p w14:paraId="3F258D54" w14:textId="77777777" w:rsidR="00FA54D9" w:rsidRPr="00EF684E" w:rsidRDefault="00FA54D9" w:rsidP="00786BD0">
            <w:pPr>
              <w:pStyle w:val="Normal6a"/>
            </w:pPr>
            <w:r w:rsidRPr="00EF684E">
              <w:t>9.</w:t>
            </w:r>
            <w:r w:rsidRPr="00EF684E">
              <w:tab/>
              <w:t xml:space="preserve">opfordrer EU og medlemsstaterne til at styrke effektiviteten af de 14 sanktionspakker, der hidtil er vedtaget, og vedtage nye, så snart behovet opstår; </w:t>
            </w:r>
            <w:r w:rsidRPr="00EF684E">
              <w:rPr>
                <w:b/>
                <w:i/>
              </w:rPr>
              <w:t>minder om, at en konsekvent og ensartet anvendelse af restriktive foranstaltninger i alle medlemsstater er en nødvendighed for effektiviteten og troværdigheden af EU's optræden udadtil;</w:t>
            </w:r>
            <w:r w:rsidRPr="00EF684E">
              <w:t xml:space="preserve"> opfordrer til et effektivt samarbejde med ligesindede partnere i hele verden for at øge presset på Rusland;</w:t>
            </w:r>
          </w:p>
        </w:tc>
      </w:tr>
    </w:tbl>
    <w:p w14:paraId="3817560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{ES}</w:t>
      </w:r>
      <w:r w:rsidRPr="00EF684E">
        <w:t>es</w:t>
      </w:r>
      <w:r w:rsidRPr="00EF684E">
        <w:rPr>
          <w:rStyle w:val="HideTWBExt"/>
          <w:color w:val="auto"/>
        </w:rPr>
        <w:t>&lt;/Original&gt;</w:t>
      </w:r>
    </w:p>
    <w:p w14:paraId="724D1E44" w14:textId="77777777" w:rsidR="00FA54D9" w:rsidRPr="00EF684E" w:rsidRDefault="00FA54D9" w:rsidP="00FA54D9">
      <w:r w:rsidRPr="00EF684E">
        <w:rPr>
          <w:rStyle w:val="HideTWBExt"/>
          <w:color w:val="auto"/>
        </w:rPr>
        <w:t>&lt;/Amend&gt;</w:t>
      </w:r>
    </w:p>
    <w:p w14:paraId="0A43475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474</w:t>
      </w:r>
      <w:r w:rsidRPr="00EF684E">
        <w:rPr>
          <w:rStyle w:val="HideTWBExt"/>
          <w:color w:val="auto"/>
        </w:rPr>
        <w:t>&lt;/NumAm&gt;</w:t>
      </w:r>
    </w:p>
    <w:p w14:paraId="521599CB" w14:textId="77777777" w:rsidR="00FA54D9" w:rsidRPr="00EF684E" w:rsidRDefault="00FA54D9" w:rsidP="00FA54D9">
      <w:pPr>
        <w:pStyle w:val="NormalBold"/>
      </w:pPr>
      <w:r w:rsidRPr="00EF684E">
        <w:rPr>
          <w:rStyle w:val="HideTWBExt"/>
          <w:b w:val="0"/>
          <w:color w:val="auto"/>
        </w:rPr>
        <w:t>&lt;RepeatBlock-By&gt;&lt;Members&gt;</w:t>
      </w:r>
      <w:r w:rsidRPr="00EF684E">
        <w:t>Andrey Kovatchev</w:t>
      </w:r>
      <w:r w:rsidRPr="00EF684E">
        <w:rPr>
          <w:rStyle w:val="HideTWBExt"/>
          <w:b w:val="0"/>
          <w:color w:val="auto"/>
        </w:rPr>
        <w:t>&lt;/Members&gt;</w:t>
      </w:r>
    </w:p>
    <w:p w14:paraId="21B9E6E0" w14:textId="77777777" w:rsidR="00FA54D9" w:rsidRPr="00EF684E" w:rsidRDefault="00FA54D9" w:rsidP="00FA54D9">
      <w:pPr>
        <w:pStyle w:val="NormalBold"/>
      </w:pPr>
      <w:r w:rsidRPr="00EF684E">
        <w:rPr>
          <w:rStyle w:val="HideTWBExt"/>
          <w:b w:val="0"/>
          <w:color w:val="auto"/>
        </w:rPr>
        <w:t>&lt;/RepeatBlock-By&gt;</w:t>
      </w:r>
    </w:p>
    <w:p w14:paraId="73DAE8F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027C0B8" w14:textId="77777777" w:rsidR="00FA54D9" w:rsidRPr="00EF684E" w:rsidRDefault="00FA54D9" w:rsidP="00FA54D9">
      <w:pPr>
        <w:pStyle w:val="NormalBold"/>
      </w:pPr>
      <w:r w:rsidRPr="00EF684E">
        <w:rPr>
          <w:rStyle w:val="HideTWBExt"/>
          <w:color w:val="auto"/>
        </w:rPr>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CCEF58B" w14:textId="77777777" w:rsidTr="00786BD0">
        <w:trPr>
          <w:trHeight w:hRule="exact" w:val="240"/>
          <w:jc w:val="center"/>
        </w:trPr>
        <w:tc>
          <w:tcPr>
            <w:tcW w:w="9752" w:type="dxa"/>
            <w:gridSpan w:val="2"/>
            <w:tcBorders>
              <w:top w:val="nil"/>
              <w:left w:val="nil"/>
              <w:bottom w:val="nil"/>
              <w:right w:val="nil"/>
            </w:tcBorders>
          </w:tcPr>
          <w:p w14:paraId="001911DD" w14:textId="77777777" w:rsidR="00FA54D9" w:rsidRPr="00EF684E" w:rsidRDefault="00FA54D9" w:rsidP="00786BD0"/>
        </w:tc>
      </w:tr>
      <w:tr w:rsidR="0007421B" w:rsidRPr="00EF684E" w14:paraId="685A2CEE" w14:textId="77777777" w:rsidTr="00786BD0">
        <w:trPr>
          <w:trHeight w:val="240"/>
          <w:jc w:val="center"/>
        </w:trPr>
        <w:tc>
          <w:tcPr>
            <w:tcW w:w="4876" w:type="dxa"/>
            <w:tcBorders>
              <w:top w:val="nil"/>
              <w:left w:val="nil"/>
              <w:bottom w:val="nil"/>
              <w:right w:val="nil"/>
            </w:tcBorders>
          </w:tcPr>
          <w:p w14:paraId="0AAEC06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D18B810" w14:textId="77777777" w:rsidR="00FA54D9" w:rsidRPr="00EF684E" w:rsidRDefault="00FA54D9" w:rsidP="00786BD0">
            <w:pPr>
              <w:pStyle w:val="AmColumnHeading"/>
            </w:pPr>
            <w:r w:rsidRPr="00EF684E">
              <w:t>Ændringsforslag</w:t>
            </w:r>
          </w:p>
        </w:tc>
      </w:tr>
      <w:tr w:rsidR="0007421B" w:rsidRPr="00EF684E" w14:paraId="2BFE8D57" w14:textId="77777777" w:rsidTr="00786BD0">
        <w:trPr>
          <w:jc w:val="center"/>
        </w:trPr>
        <w:tc>
          <w:tcPr>
            <w:tcW w:w="4876" w:type="dxa"/>
            <w:tcBorders>
              <w:top w:val="nil"/>
              <w:left w:val="nil"/>
              <w:bottom w:val="nil"/>
              <w:right w:val="nil"/>
            </w:tcBorders>
          </w:tcPr>
          <w:p w14:paraId="667A8EAF" w14:textId="77777777" w:rsidR="00FA54D9" w:rsidRPr="00EF684E" w:rsidRDefault="00FA54D9" w:rsidP="00786BD0">
            <w:pPr>
              <w:pStyle w:val="Normal6a"/>
            </w:pPr>
            <w:r w:rsidRPr="00EF684E">
              <w:t>9.</w:t>
            </w:r>
            <w:r w:rsidRPr="00EF684E">
              <w:tab/>
              <w:t>opfordrer EU og medlemsstaterne til at styrke effektiviteten af de 14 sanktionspakker, der hidtil er vedtaget, og vedtage nye, så snart behovet opstår; opfordrer til et effektivt samarbejde med ligesindede partnere i hele verden for at øge presset på Rusland;</w:t>
            </w:r>
          </w:p>
        </w:tc>
        <w:tc>
          <w:tcPr>
            <w:tcW w:w="4876" w:type="dxa"/>
            <w:tcBorders>
              <w:top w:val="nil"/>
              <w:left w:val="nil"/>
              <w:bottom w:val="nil"/>
              <w:right w:val="nil"/>
            </w:tcBorders>
          </w:tcPr>
          <w:p w14:paraId="06C0C2D1" w14:textId="77777777" w:rsidR="00FA54D9" w:rsidRPr="00EF684E" w:rsidRDefault="00FA54D9" w:rsidP="00786BD0">
            <w:pPr>
              <w:pStyle w:val="Normal6a"/>
            </w:pPr>
            <w:r w:rsidRPr="00EF684E">
              <w:t>9.</w:t>
            </w:r>
            <w:r w:rsidRPr="00EF684E">
              <w:tab/>
              <w:t xml:space="preserve">opfordrer EU og medlemsstaterne til at styrke effektiviteten af de 14 sanktionspakker, der hidtil er vedtaget, og vedtage nye, så snart behovet opstår; opfordrer til </w:t>
            </w:r>
            <w:r w:rsidRPr="00EF684E">
              <w:rPr>
                <w:b/>
                <w:bCs/>
                <w:i/>
                <w:iCs/>
              </w:rPr>
              <w:t>at udvide Europa-Parlamentets rolle i diskussionerne om behovet for at sanktionere yderligere enkeltpersoner og enheder;</w:t>
            </w:r>
            <w:r w:rsidRPr="00EF684E">
              <w:rPr>
                <w:b/>
                <w:i/>
              </w:rPr>
              <w:t xml:space="preserve"> </w:t>
            </w:r>
            <w:r w:rsidRPr="00EF684E">
              <w:rPr>
                <w:b/>
                <w:bCs/>
                <w:i/>
                <w:iCs/>
              </w:rPr>
              <w:t>opfordrer til</w:t>
            </w:r>
            <w:r w:rsidRPr="00EF684E">
              <w:t xml:space="preserve"> et effektivt samarbejde med ligesindede partnere i hele verden for at øge presset på Rusland;</w:t>
            </w:r>
          </w:p>
        </w:tc>
      </w:tr>
    </w:tbl>
    <w:p w14:paraId="5F810C09"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4B78F68" w14:textId="77777777" w:rsidR="00FA54D9" w:rsidRPr="00EF684E" w:rsidRDefault="00FA54D9" w:rsidP="00FA54D9">
      <w:r w:rsidRPr="00EF684E">
        <w:rPr>
          <w:rStyle w:val="HideTWBExt"/>
          <w:color w:val="auto"/>
        </w:rPr>
        <w:t>&lt;/Amend&gt;</w:t>
      </w:r>
    </w:p>
    <w:p w14:paraId="583EAC9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475</w:t>
      </w:r>
      <w:r w:rsidRPr="00EF684E">
        <w:rPr>
          <w:rStyle w:val="HideTWBExt"/>
          <w:color w:val="auto"/>
        </w:rPr>
        <w:t>&lt;/NumAm&gt;</w:t>
      </w:r>
    </w:p>
    <w:p w14:paraId="7770B8E8"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3A728D20" w14:textId="77777777" w:rsidR="00FA54D9" w:rsidRPr="00EF684E" w:rsidRDefault="00FA54D9" w:rsidP="00FA54D9">
      <w:pPr>
        <w:pStyle w:val="NormalBold"/>
      </w:pPr>
      <w:r w:rsidRPr="00EF684E">
        <w:rPr>
          <w:rStyle w:val="HideTWBExt"/>
          <w:b w:val="0"/>
          <w:color w:val="auto"/>
        </w:rPr>
        <w:t>&lt;/RepeatBlock-By&gt;</w:t>
      </w:r>
    </w:p>
    <w:p w14:paraId="579CCD6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57FEA64" w14:textId="77777777" w:rsidR="00FA54D9" w:rsidRPr="00EF684E" w:rsidRDefault="00FA54D9" w:rsidP="00FA54D9">
      <w:pPr>
        <w:pStyle w:val="NormalBold"/>
      </w:pPr>
      <w:r w:rsidRPr="00EF684E">
        <w:rPr>
          <w:rStyle w:val="HideTWBExt"/>
          <w:color w:val="auto"/>
        </w:rPr>
        <w:lastRenderedPageBreak/>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A281DB2" w14:textId="77777777" w:rsidTr="00786BD0">
        <w:trPr>
          <w:trHeight w:hRule="exact" w:val="240"/>
          <w:jc w:val="center"/>
        </w:trPr>
        <w:tc>
          <w:tcPr>
            <w:tcW w:w="9752" w:type="dxa"/>
            <w:gridSpan w:val="2"/>
            <w:tcBorders>
              <w:top w:val="nil"/>
              <w:left w:val="nil"/>
              <w:bottom w:val="nil"/>
              <w:right w:val="nil"/>
            </w:tcBorders>
          </w:tcPr>
          <w:p w14:paraId="074FC43D" w14:textId="77777777" w:rsidR="00FA54D9" w:rsidRPr="00EF684E" w:rsidRDefault="00FA54D9" w:rsidP="00786BD0"/>
        </w:tc>
      </w:tr>
      <w:tr w:rsidR="0007421B" w:rsidRPr="00EF684E" w14:paraId="783D4EA6" w14:textId="77777777" w:rsidTr="00786BD0">
        <w:trPr>
          <w:trHeight w:val="240"/>
          <w:jc w:val="center"/>
        </w:trPr>
        <w:tc>
          <w:tcPr>
            <w:tcW w:w="4876" w:type="dxa"/>
            <w:tcBorders>
              <w:top w:val="nil"/>
              <w:left w:val="nil"/>
              <w:bottom w:val="nil"/>
              <w:right w:val="nil"/>
            </w:tcBorders>
          </w:tcPr>
          <w:p w14:paraId="1007FEB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DC3B682" w14:textId="77777777" w:rsidR="00FA54D9" w:rsidRPr="00EF684E" w:rsidRDefault="00FA54D9" w:rsidP="00786BD0">
            <w:pPr>
              <w:pStyle w:val="AmColumnHeading"/>
            </w:pPr>
            <w:r w:rsidRPr="00EF684E">
              <w:t>Ændringsforslag</w:t>
            </w:r>
          </w:p>
        </w:tc>
      </w:tr>
      <w:tr w:rsidR="0007421B" w:rsidRPr="00EF684E" w14:paraId="11688064" w14:textId="77777777" w:rsidTr="00786BD0">
        <w:trPr>
          <w:jc w:val="center"/>
        </w:trPr>
        <w:tc>
          <w:tcPr>
            <w:tcW w:w="4876" w:type="dxa"/>
            <w:tcBorders>
              <w:top w:val="nil"/>
              <w:left w:val="nil"/>
              <w:bottom w:val="nil"/>
              <w:right w:val="nil"/>
            </w:tcBorders>
          </w:tcPr>
          <w:p w14:paraId="62FF23B3" w14:textId="77777777" w:rsidR="00FA54D9" w:rsidRPr="00EF684E" w:rsidRDefault="00FA54D9" w:rsidP="00786BD0">
            <w:pPr>
              <w:pStyle w:val="Normal6a"/>
            </w:pPr>
            <w:r w:rsidRPr="00EF684E">
              <w:t>9.</w:t>
            </w:r>
            <w:r w:rsidRPr="00EF684E">
              <w:tab/>
              <w:t xml:space="preserve">opfordrer EU og medlemsstaterne til at </w:t>
            </w:r>
            <w:r w:rsidRPr="00EF684E">
              <w:rPr>
                <w:b/>
                <w:bCs/>
                <w:i/>
                <w:iCs/>
              </w:rPr>
              <w:t>styrke</w:t>
            </w:r>
            <w:r w:rsidRPr="00EF684E">
              <w:t xml:space="preserve"> effektiviteten af de 14 sanktionspakker, der hidtil er vedtaget</w:t>
            </w:r>
            <w:r w:rsidRPr="00EF684E">
              <w:rPr>
                <w:b/>
                <w:i/>
              </w:rPr>
              <w:t xml:space="preserve">, og vedtage nye, så snart behovet opstår; </w:t>
            </w:r>
            <w:r w:rsidRPr="00EF684E">
              <w:rPr>
                <w:b/>
                <w:bCs/>
                <w:i/>
                <w:iCs/>
              </w:rPr>
              <w:t>opfordrer til et effektivt samarbejde med ligesindede partnere i hele verden for at øge</w:t>
            </w:r>
            <w:r w:rsidRPr="00EF684E">
              <w:t xml:space="preserve"> presset på Rusland;</w:t>
            </w:r>
          </w:p>
        </w:tc>
        <w:tc>
          <w:tcPr>
            <w:tcW w:w="4876" w:type="dxa"/>
            <w:tcBorders>
              <w:top w:val="nil"/>
              <w:left w:val="nil"/>
              <w:bottom w:val="nil"/>
              <w:right w:val="nil"/>
            </w:tcBorders>
          </w:tcPr>
          <w:p w14:paraId="71096B5B" w14:textId="773785F8" w:rsidR="00FA54D9" w:rsidRPr="00EF684E" w:rsidRDefault="00FA54D9" w:rsidP="00392F64">
            <w:pPr>
              <w:pStyle w:val="Normal6a"/>
            </w:pPr>
            <w:r w:rsidRPr="00EF684E">
              <w:t>9.</w:t>
            </w:r>
            <w:r w:rsidRPr="00EF684E">
              <w:tab/>
              <w:t xml:space="preserve">opfordrer EU og medlemsstaterne til at </w:t>
            </w:r>
            <w:r w:rsidRPr="00EF684E">
              <w:rPr>
                <w:b/>
                <w:bCs/>
                <w:i/>
                <w:iCs/>
              </w:rPr>
              <w:t>kontrollere</w:t>
            </w:r>
            <w:r w:rsidRPr="00EF684E">
              <w:t xml:space="preserve"> effektiviteten af de 14 sanktionspakker, der hidtil er vedtaget</w:t>
            </w:r>
            <w:r w:rsidRPr="00EF684E">
              <w:rPr>
                <w:b/>
                <w:i/>
              </w:rPr>
              <w:t>, inden man overvejer at vedtage nye pakker</w:t>
            </w:r>
            <w:r w:rsidRPr="00EF684E">
              <w:t>;</w:t>
            </w:r>
            <w:r w:rsidRPr="00EF684E">
              <w:rPr>
                <w:b/>
                <w:i/>
              </w:rPr>
              <w:t xml:space="preserve"> </w:t>
            </w:r>
            <w:r w:rsidRPr="00EF684E">
              <w:rPr>
                <w:b/>
                <w:bCs/>
                <w:i/>
                <w:iCs/>
              </w:rPr>
              <w:t xml:space="preserve">bemærker, at de hidtidige bestræbelser </w:t>
            </w:r>
            <w:r w:rsidR="00392F64" w:rsidRPr="00EF684E">
              <w:rPr>
                <w:b/>
                <w:bCs/>
                <w:i/>
                <w:iCs/>
              </w:rPr>
              <w:t>på</w:t>
            </w:r>
            <w:r w:rsidRPr="00EF684E">
              <w:rPr>
                <w:b/>
                <w:bCs/>
                <w:i/>
                <w:iCs/>
              </w:rPr>
              <w:t xml:space="preserve"> at opbygge</w:t>
            </w:r>
            <w:r w:rsidRPr="00EF684E">
              <w:t xml:space="preserve"> presset på Rusland </w:t>
            </w:r>
            <w:r w:rsidRPr="00EF684E">
              <w:rPr>
                <w:b/>
                <w:bCs/>
                <w:i/>
                <w:iCs/>
              </w:rPr>
              <w:t>ved hjælp af sanktioner ikke blot ikke har bidraget det mindste til at løse konflikten, men har påført medlemsstaterne selv betydelige økonomiske tab</w:t>
            </w:r>
            <w:r w:rsidRPr="00EF684E">
              <w:t>;</w:t>
            </w:r>
          </w:p>
        </w:tc>
      </w:tr>
    </w:tbl>
    <w:p w14:paraId="7112396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6330B2F4" w14:textId="77777777" w:rsidR="00FA54D9" w:rsidRPr="00EF684E" w:rsidRDefault="00FA54D9" w:rsidP="00FA54D9">
      <w:r w:rsidRPr="00EF684E">
        <w:rPr>
          <w:rStyle w:val="HideTWBExt"/>
          <w:color w:val="auto"/>
        </w:rPr>
        <w:t>&lt;/Amend&gt;</w:t>
      </w:r>
    </w:p>
    <w:p w14:paraId="4E4C1674"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476</w:t>
      </w:r>
      <w:r w:rsidRPr="00EF684E">
        <w:rPr>
          <w:rStyle w:val="HideTWBExt"/>
          <w:color w:val="auto"/>
        </w:rPr>
        <w:t>&lt;/NumAm&gt;</w:t>
      </w:r>
    </w:p>
    <w:p w14:paraId="580643CB" w14:textId="77777777" w:rsidR="00FA54D9" w:rsidRPr="00EF684E" w:rsidRDefault="00FA54D9" w:rsidP="00FA54D9">
      <w:pPr>
        <w:pStyle w:val="NormalBold"/>
      </w:pPr>
      <w:r w:rsidRPr="00EF684E">
        <w:rPr>
          <w:rStyle w:val="HideTWBExt"/>
          <w:b w:val="0"/>
          <w:color w:val="auto"/>
        </w:rPr>
        <w:t>&lt;RepeatBlock-By&gt;&lt;Members&gt;</w:t>
      </w:r>
      <w:r w:rsidRPr="00EF684E">
        <w:t>Nathalie Loiseau, Urmas Paet, Hilde Vautmans, Lucia Yar, Petras Auštrevičius</w:t>
      </w:r>
      <w:r w:rsidRPr="00EF684E">
        <w:rPr>
          <w:rStyle w:val="HideTWBExt"/>
          <w:b w:val="0"/>
          <w:color w:val="auto"/>
        </w:rPr>
        <w:t>&lt;/Members&gt;</w:t>
      </w:r>
    </w:p>
    <w:p w14:paraId="0363B2EB" w14:textId="77777777" w:rsidR="00FA54D9" w:rsidRPr="00EF684E" w:rsidRDefault="00FA54D9" w:rsidP="00FA54D9">
      <w:pPr>
        <w:pStyle w:val="NormalBold"/>
      </w:pPr>
      <w:r w:rsidRPr="00EF684E">
        <w:rPr>
          <w:rStyle w:val="HideTWBExt"/>
          <w:b w:val="0"/>
          <w:color w:val="auto"/>
        </w:rPr>
        <w:t>&lt;/RepeatBlock-By&gt;</w:t>
      </w:r>
    </w:p>
    <w:p w14:paraId="22D391A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9868011" w14:textId="77777777" w:rsidR="00FA54D9" w:rsidRPr="00EF684E" w:rsidRDefault="00FA54D9" w:rsidP="00FA54D9">
      <w:pPr>
        <w:pStyle w:val="NormalBold"/>
      </w:pPr>
      <w:r w:rsidRPr="00EF684E">
        <w:rPr>
          <w:rStyle w:val="HideTWBExt"/>
          <w:color w:val="auto"/>
        </w:rPr>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DA2331F" w14:textId="77777777" w:rsidTr="00786BD0">
        <w:trPr>
          <w:trHeight w:hRule="exact" w:val="240"/>
          <w:jc w:val="center"/>
        </w:trPr>
        <w:tc>
          <w:tcPr>
            <w:tcW w:w="9752" w:type="dxa"/>
            <w:gridSpan w:val="2"/>
            <w:tcBorders>
              <w:top w:val="nil"/>
              <w:left w:val="nil"/>
              <w:bottom w:val="nil"/>
              <w:right w:val="nil"/>
            </w:tcBorders>
          </w:tcPr>
          <w:p w14:paraId="27EBD6F5" w14:textId="77777777" w:rsidR="00FA54D9" w:rsidRPr="00EF684E" w:rsidRDefault="00FA54D9" w:rsidP="00786BD0"/>
        </w:tc>
      </w:tr>
      <w:tr w:rsidR="0007421B" w:rsidRPr="00EF684E" w14:paraId="0FAD9AE0" w14:textId="77777777" w:rsidTr="00786BD0">
        <w:trPr>
          <w:trHeight w:val="240"/>
          <w:jc w:val="center"/>
        </w:trPr>
        <w:tc>
          <w:tcPr>
            <w:tcW w:w="4876" w:type="dxa"/>
            <w:tcBorders>
              <w:top w:val="nil"/>
              <w:left w:val="nil"/>
              <w:bottom w:val="nil"/>
              <w:right w:val="nil"/>
            </w:tcBorders>
          </w:tcPr>
          <w:p w14:paraId="728FF5F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7DCE0ED" w14:textId="77777777" w:rsidR="00FA54D9" w:rsidRPr="00EF684E" w:rsidRDefault="00FA54D9" w:rsidP="00786BD0">
            <w:pPr>
              <w:pStyle w:val="AmColumnHeading"/>
            </w:pPr>
            <w:r w:rsidRPr="00EF684E">
              <w:t>Ændringsforslag</w:t>
            </w:r>
          </w:p>
        </w:tc>
      </w:tr>
      <w:tr w:rsidR="0007421B" w:rsidRPr="00EF684E" w14:paraId="2642D265" w14:textId="77777777" w:rsidTr="00786BD0">
        <w:trPr>
          <w:jc w:val="center"/>
        </w:trPr>
        <w:tc>
          <w:tcPr>
            <w:tcW w:w="4876" w:type="dxa"/>
            <w:tcBorders>
              <w:top w:val="nil"/>
              <w:left w:val="nil"/>
              <w:bottom w:val="nil"/>
              <w:right w:val="nil"/>
            </w:tcBorders>
          </w:tcPr>
          <w:p w14:paraId="121B2E63" w14:textId="77777777" w:rsidR="00FA54D9" w:rsidRPr="00EF684E" w:rsidRDefault="00FA54D9" w:rsidP="00786BD0">
            <w:pPr>
              <w:pStyle w:val="Normal6a"/>
            </w:pPr>
            <w:r w:rsidRPr="00EF684E">
              <w:t>9.</w:t>
            </w:r>
            <w:r w:rsidRPr="00EF684E">
              <w:tab/>
              <w:t>opfordrer EU og medlemsstaterne til at styrke effektiviteten af de 14 sanktionspakker, der hidtil er vedtaget, og vedtage nye, så snart behovet opstår; opfordrer til et effektivt samarbejde med ligesindede partnere i hele verden for at øge presset på Rusland;</w:t>
            </w:r>
          </w:p>
        </w:tc>
        <w:tc>
          <w:tcPr>
            <w:tcW w:w="4876" w:type="dxa"/>
            <w:tcBorders>
              <w:top w:val="nil"/>
              <w:left w:val="nil"/>
              <w:bottom w:val="nil"/>
              <w:right w:val="nil"/>
            </w:tcBorders>
          </w:tcPr>
          <w:p w14:paraId="37CF497B" w14:textId="77777777" w:rsidR="00FA54D9" w:rsidRPr="00EF684E" w:rsidRDefault="00FA54D9" w:rsidP="00786BD0">
            <w:pPr>
              <w:pStyle w:val="Normal6a"/>
            </w:pPr>
            <w:r w:rsidRPr="00EF684E">
              <w:t>9.</w:t>
            </w:r>
            <w:r w:rsidRPr="00EF684E">
              <w:tab/>
              <w:t xml:space="preserve">opfordrer EU og medlemsstaterne til at styrke effektiviteten af de 14 sanktionspakker, der hidtil er vedtaget, og vedtage nye, så snart behovet opstår; opfordrer til et effektivt samarbejde med ligesindede partnere i hele verden for at øge presset på Rusland; </w:t>
            </w:r>
            <w:r w:rsidRPr="00EF684E">
              <w:rPr>
                <w:b/>
                <w:i/>
              </w:rPr>
              <w:t>støtter fuldt ud annonceringen af en kommende køreplan for ophør af russisk energiimport;</w:t>
            </w:r>
          </w:p>
        </w:tc>
      </w:tr>
    </w:tbl>
    <w:p w14:paraId="6C8E36F1"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6DEBBFB" w14:textId="77777777" w:rsidR="00FA54D9" w:rsidRPr="00EF684E" w:rsidRDefault="00FA54D9" w:rsidP="00FA54D9">
      <w:r w:rsidRPr="00EF684E">
        <w:rPr>
          <w:rStyle w:val="HideTWBExt"/>
          <w:color w:val="auto"/>
        </w:rPr>
        <w:t>&lt;/Amend&gt;</w:t>
      </w:r>
    </w:p>
    <w:p w14:paraId="74D7557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477</w:t>
      </w:r>
      <w:r w:rsidRPr="00EF684E">
        <w:rPr>
          <w:rStyle w:val="HideTWBExt"/>
          <w:color w:val="auto"/>
        </w:rPr>
        <w:t>&lt;/NumAm&gt;</w:t>
      </w:r>
    </w:p>
    <w:p w14:paraId="03F6C725"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2D42954F"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6E66BA62" w14:textId="77777777" w:rsidR="00FA54D9" w:rsidRPr="00EF684E" w:rsidRDefault="00FA54D9" w:rsidP="00FA54D9">
      <w:pPr>
        <w:pStyle w:val="NormalBold"/>
      </w:pPr>
      <w:r w:rsidRPr="00EF684E">
        <w:rPr>
          <w:rStyle w:val="HideTWBExt"/>
          <w:b w:val="0"/>
          <w:color w:val="auto"/>
        </w:rPr>
        <w:t>&lt;/RepeatBlock-By&gt;</w:t>
      </w:r>
    </w:p>
    <w:p w14:paraId="760934C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A3A2416" w14:textId="77777777" w:rsidR="00FA54D9" w:rsidRPr="00EF684E" w:rsidRDefault="00FA54D9" w:rsidP="00FA54D9">
      <w:pPr>
        <w:pStyle w:val="NormalBold"/>
      </w:pPr>
      <w:r w:rsidRPr="00EF684E">
        <w:rPr>
          <w:rStyle w:val="HideTWBExt"/>
          <w:color w:val="auto"/>
        </w:rPr>
        <w:lastRenderedPageBreak/>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4F93B1A" w14:textId="77777777" w:rsidTr="00786BD0">
        <w:trPr>
          <w:trHeight w:hRule="exact" w:val="240"/>
          <w:jc w:val="center"/>
        </w:trPr>
        <w:tc>
          <w:tcPr>
            <w:tcW w:w="9752" w:type="dxa"/>
            <w:gridSpan w:val="2"/>
            <w:tcBorders>
              <w:top w:val="nil"/>
              <w:left w:val="nil"/>
              <w:bottom w:val="nil"/>
              <w:right w:val="nil"/>
            </w:tcBorders>
          </w:tcPr>
          <w:p w14:paraId="03873497" w14:textId="77777777" w:rsidR="00FA54D9" w:rsidRPr="00EF684E" w:rsidRDefault="00FA54D9" w:rsidP="00786BD0"/>
        </w:tc>
      </w:tr>
      <w:tr w:rsidR="0007421B" w:rsidRPr="00EF684E" w14:paraId="372734A2" w14:textId="77777777" w:rsidTr="00786BD0">
        <w:trPr>
          <w:trHeight w:val="240"/>
          <w:jc w:val="center"/>
        </w:trPr>
        <w:tc>
          <w:tcPr>
            <w:tcW w:w="4876" w:type="dxa"/>
            <w:tcBorders>
              <w:top w:val="nil"/>
              <w:left w:val="nil"/>
              <w:bottom w:val="nil"/>
              <w:right w:val="nil"/>
            </w:tcBorders>
          </w:tcPr>
          <w:p w14:paraId="185D41C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CB0D6A4" w14:textId="77777777" w:rsidR="00FA54D9" w:rsidRPr="00EF684E" w:rsidRDefault="00FA54D9" w:rsidP="00786BD0">
            <w:pPr>
              <w:pStyle w:val="AmColumnHeading"/>
            </w:pPr>
            <w:r w:rsidRPr="00EF684E">
              <w:t>Ændringsforslag</w:t>
            </w:r>
          </w:p>
        </w:tc>
      </w:tr>
      <w:tr w:rsidR="0007421B" w:rsidRPr="00EF684E" w14:paraId="66B835A1" w14:textId="77777777" w:rsidTr="00786BD0">
        <w:trPr>
          <w:jc w:val="center"/>
        </w:trPr>
        <w:tc>
          <w:tcPr>
            <w:tcW w:w="4876" w:type="dxa"/>
            <w:tcBorders>
              <w:top w:val="nil"/>
              <w:left w:val="nil"/>
              <w:bottom w:val="nil"/>
              <w:right w:val="nil"/>
            </w:tcBorders>
          </w:tcPr>
          <w:p w14:paraId="761B09A2" w14:textId="77777777" w:rsidR="00FA54D9" w:rsidRPr="00EF684E" w:rsidRDefault="00FA54D9" w:rsidP="00786BD0">
            <w:pPr>
              <w:pStyle w:val="Normal6a"/>
            </w:pPr>
            <w:r w:rsidRPr="00EF684E">
              <w:t>9.</w:t>
            </w:r>
            <w:r w:rsidRPr="00EF684E">
              <w:tab/>
              <w:t>opfordrer EU og medlemsstaterne til at styrke effektiviteten af de 14 sanktionspakker, der hidtil er vedtaget, og vedtage nye, så snart behovet opstår; opfordrer til et effektivt samarbejde med ligesindede partnere i hele verden for at øge presset på Rusland;</w:t>
            </w:r>
          </w:p>
        </w:tc>
        <w:tc>
          <w:tcPr>
            <w:tcW w:w="4876" w:type="dxa"/>
            <w:tcBorders>
              <w:top w:val="nil"/>
              <w:left w:val="nil"/>
              <w:bottom w:val="nil"/>
              <w:right w:val="nil"/>
            </w:tcBorders>
          </w:tcPr>
          <w:p w14:paraId="064D8371" w14:textId="77777777" w:rsidR="00FA54D9" w:rsidRPr="00EF684E" w:rsidRDefault="00FA54D9" w:rsidP="00786BD0">
            <w:pPr>
              <w:pStyle w:val="Normal6a"/>
            </w:pPr>
            <w:r w:rsidRPr="00EF684E">
              <w:t>9.</w:t>
            </w:r>
            <w:r w:rsidRPr="00EF684E">
              <w:tab/>
              <w:t xml:space="preserve">opfordrer EU og medlemsstaterne til at styrke effektiviteten </w:t>
            </w:r>
            <w:r w:rsidRPr="00EF684E">
              <w:rPr>
                <w:b/>
                <w:bCs/>
                <w:i/>
                <w:iCs/>
              </w:rPr>
              <w:t>og den strenge gennemførelse</w:t>
            </w:r>
            <w:r w:rsidRPr="00EF684E">
              <w:rPr>
                <w:b/>
                <w:bCs/>
              </w:rPr>
              <w:t xml:space="preserve"> </w:t>
            </w:r>
            <w:r w:rsidRPr="00EF684E">
              <w:t xml:space="preserve">af de 14 sanktionspakker, der hidtil er vedtaget, og vedtage nye, så snart behovet opstår; opfordrer til et effektivt samarbejde med ligesindede partnere i hele verden for at øge presset på Rusland </w:t>
            </w:r>
            <w:r w:rsidRPr="00EF684E">
              <w:rPr>
                <w:b/>
                <w:bCs/>
                <w:i/>
                <w:iCs/>
              </w:rPr>
              <w:t>og yderligere at vurdere og bekæmpe sanktionsomgåelse</w:t>
            </w:r>
            <w:r w:rsidRPr="00EF684E">
              <w:t>;</w:t>
            </w:r>
          </w:p>
        </w:tc>
      </w:tr>
    </w:tbl>
    <w:p w14:paraId="43EE4871"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75DE08F" w14:textId="77777777" w:rsidR="00FA54D9" w:rsidRPr="00EF684E" w:rsidRDefault="00FA54D9" w:rsidP="00FA54D9">
      <w:r w:rsidRPr="00EF684E">
        <w:rPr>
          <w:rStyle w:val="HideTWBExt"/>
          <w:color w:val="auto"/>
        </w:rPr>
        <w:t>&lt;/Amend&gt;</w:t>
      </w:r>
    </w:p>
    <w:p w14:paraId="020E358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478</w:t>
      </w:r>
      <w:r w:rsidRPr="00EF684E">
        <w:rPr>
          <w:rStyle w:val="HideTWBExt"/>
          <w:color w:val="auto"/>
        </w:rPr>
        <w:t>&lt;/NumAm&gt;</w:t>
      </w:r>
    </w:p>
    <w:p w14:paraId="7628D33C" w14:textId="77777777" w:rsidR="00FA54D9" w:rsidRPr="00EF684E" w:rsidRDefault="00FA54D9" w:rsidP="00FA54D9">
      <w:pPr>
        <w:pStyle w:val="NormalBold"/>
      </w:pPr>
      <w:r w:rsidRPr="00EF684E">
        <w:rPr>
          <w:rStyle w:val="HideTWBExt"/>
          <w:b w:val="0"/>
          <w:color w:val="auto"/>
        </w:rPr>
        <w:t>&lt;RepeatBlock-By&gt;&lt;Members&gt;</w:t>
      </w:r>
      <w:r w:rsidRPr="00EF684E">
        <w:t>Adam Bielan</w:t>
      </w:r>
      <w:r w:rsidRPr="00EF684E">
        <w:rPr>
          <w:rStyle w:val="HideTWBExt"/>
          <w:b w:val="0"/>
          <w:color w:val="auto"/>
        </w:rPr>
        <w:t>&lt;/Members&gt;</w:t>
      </w:r>
    </w:p>
    <w:p w14:paraId="173C986B" w14:textId="77777777" w:rsidR="00FA54D9" w:rsidRPr="00EF684E" w:rsidRDefault="00FA54D9" w:rsidP="00FA54D9">
      <w:pPr>
        <w:pStyle w:val="NormalBold"/>
      </w:pPr>
      <w:r w:rsidRPr="00EF684E">
        <w:rPr>
          <w:rStyle w:val="HideTWBExt"/>
          <w:b w:val="0"/>
          <w:color w:val="auto"/>
        </w:rPr>
        <w:t>&lt;/RepeatBlock-By&gt;</w:t>
      </w:r>
    </w:p>
    <w:p w14:paraId="0AAFEF6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A80148B" w14:textId="77777777" w:rsidR="00FA54D9" w:rsidRPr="00EF684E" w:rsidRDefault="00FA54D9" w:rsidP="00FA54D9">
      <w:pPr>
        <w:pStyle w:val="NormalBold"/>
      </w:pPr>
      <w:r w:rsidRPr="00EF684E">
        <w:rPr>
          <w:rStyle w:val="HideTWBExt"/>
          <w:color w:val="auto"/>
        </w:rPr>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A30DBF5" w14:textId="77777777" w:rsidTr="00786BD0">
        <w:trPr>
          <w:trHeight w:hRule="exact" w:val="240"/>
          <w:jc w:val="center"/>
        </w:trPr>
        <w:tc>
          <w:tcPr>
            <w:tcW w:w="9752" w:type="dxa"/>
            <w:gridSpan w:val="2"/>
            <w:tcBorders>
              <w:top w:val="nil"/>
              <w:left w:val="nil"/>
              <w:bottom w:val="nil"/>
              <w:right w:val="nil"/>
            </w:tcBorders>
          </w:tcPr>
          <w:p w14:paraId="3EA0CEF8" w14:textId="77777777" w:rsidR="00FA54D9" w:rsidRPr="00EF684E" w:rsidRDefault="00FA54D9" w:rsidP="00786BD0"/>
        </w:tc>
      </w:tr>
      <w:tr w:rsidR="0007421B" w:rsidRPr="00EF684E" w14:paraId="506DAABE" w14:textId="77777777" w:rsidTr="00786BD0">
        <w:trPr>
          <w:trHeight w:val="240"/>
          <w:jc w:val="center"/>
        </w:trPr>
        <w:tc>
          <w:tcPr>
            <w:tcW w:w="4876" w:type="dxa"/>
            <w:tcBorders>
              <w:top w:val="nil"/>
              <w:left w:val="nil"/>
              <w:bottom w:val="nil"/>
              <w:right w:val="nil"/>
            </w:tcBorders>
          </w:tcPr>
          <w:p w14:paraId="7F73140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CD34792" w14:textId="77777777" w:rsidR="00FA54D9" w:rsidRPr="00EF684E" w:rsidRDefault="00FA54D9" w:rsidP="00786BD0">
            <w:pPr>
              <w:pStyle w:val="AmColumnHeading"/>
            </w:pPr>
            <w:r w:rsidRPr="00EF684E">
              <w:t>Ændringsforslag</w:t>
            </w:r>
          </w:p>
        </w:tc>
      </w:tr>
      <w:tr w:rsidR="0007421B" w:rsidRPr="00EF684E" w14:paraId="224C2EA6" w14:textId="77777777" w:rsidTr="00786BD0">
        <w:trPr>
          <w:jc w:val="center"/>
        </w:trPr>
        <w:tc>
          <w:tcPr>
            <w:tcW w:w="4876" w:type="dxa"/>
            <w:tcBorders>
              <w:top w:val="nil"/>
              <w:left w:val="nil"/>
              <w:bottom w:val="nil"/>
              <w:right w:val="nil"/>
            </w:tcBorders>
          </w:tcPr>
          <w:p w14:paraId="1A3C1ADC" w14:textId="77777777" w:rsidR="00FA54D9" w:rsidRPr="00EF684E" w:rsidRDefault="00FA54D9" w:rsidP="00786BD0">
            <w:pPr>
              <w:pStyle w:val="Normal6a"/>
            </w:pPr>
            <w:r w:rsidRPr="00EF684E">
              <w:t>9.</w:t>
            </w:r>
            <w:r w:rsidRPr="00EF684E">
              <w:tab/>
              <w:t xml:space="preserve">opfordrer EU og medlemsstaterne til at styrke effektiviteten af de 14 sanktionspakker, der hidtil er vedtaget, og vedtage </w:t>
            </w:r>
            <w:r w:rsidRPr="00EF684E">
              <w:rPr>
                <w:b/>
                <w:bCs/>
                <w:i/>
                <w:iCs/>
              </w:rPr>
              <w:t>nye, så snart behovet opstår</w:t>
            </w:r>
            <w:r w:rsidRPr="00EF684E">
              <w:t>; opfordrer til et effektivt samarbejde med ligesindede partnere i hele verden for at øge presset på Rusland;</w:t>
            </w:r>
          </w:p>
        </w:tc>
        <w:tc>
          <w:tcPr>
            <w:tcW w:w="4876" w:type="dxa"/>
            <w:tcBorders>
              <w:top w:val="nil"/>
              <w:left w:val="nil"/>
              <w:bottom w:val="nil"/>
              <w:right w:val="nil"/>
            </w:tcBorders>
          </w:tcPr>
          <w:p w14:paraId="0EDF299D" w14:textId="77777777" w:rsidR="00FA54D9" w:rsidRPr="00EF684E" w:rsidRDefault="00FA54D9" w:rsidP="00786BD0">
            <w:pPr>
              <w:pStyle w:val="Normal6a"/>
            </w:pPr>
            <w:r w:rsidRPr="00EF684E">
              <w:t>9.</w:t>
            </w:r>
            <w:r w:rsidRPr="00EF684E">
              <w:tab/>
              <w:t xml:space="preserve">opfordrer EU og medlemsstaterne til at styrke effektiviteten af de 14 sanktionspakker, der hidtil er vedtaget, og </w:t>
            </w:r>
            <w:r w:rsidRPr="00EF684E">
              <w:rPr>
                <w:b/>
                <w:bCs/>
                <w:i/>
                <w:iCs/>
              </w:rPr>
              <w:t>til at</w:t>
            </w:r>
            <w:r w:rsidRPr="00EF684E">
              <w:t xml:space="preserve"> vedtage </w:t>
            </w:r>
            <w:r w:rsidRPr="00EF684E">
              <w:rPr>
                <w:b/>
                <w:i/>
              </w:rPr>
              <w:t>yderligere sanktioner, når situationen kræver det, idet det anerkendes, at der fortsat er behov for yderligere foranstaltninger</w:t>
            </w:r>
            <w:r w:rsidRPr="00EF684E">
              <w:t>; opfordrer til et effektivt samarbejde med ligesindede partnere i hele verden for at øge presset på Rusland;</w:t>
            </w:r>
          </w:p>
        </w:tc>
      </w:tr>
    </w:tbl>
    <w:p w14:paraId="5FA65C2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C298FA6" w14:textId="77777777" w:rsidR="00FA54D9" w:rsidRPr="00EF684E" w:rsidRDefault="00FA54D9" w:rsidP="00FA54D9">
      <w:r w:rsidRPr="00EF684E">
        <w:rPr>
          <w:rStyle w:val="HideTWBExt"/>
          <w:color w:val="auto"/>
        </w:rPr>
        <w:t>&lt;/Amend&gt;</w:t>
      </w:r>
    </w:p>
    <w:p w14:paraId="48DB31D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479</w:t>
      </w:r>
      <w:r w:rsidRPr="00EF684E">
        <w:rPr>
          <w:rStyle w:val="HideTWBExt"/>
          <w:color w:val="auto"/>
        </w:rPr>
        <w:t>&lt;/NumAm&gt;</w:t>
      </w:r>
    </w:p>
    <w:p w14:paraId="1C135A19" w14:textId="77777777" w:rsidR="00FA54D9" w:rsidRPr="00EF684E" w:rsidRDefault="00FA54D9" w:rsidP="00FA54D9">
      <w:pPr>
        <w:pStyle w:val="NormalBold"/>
      </w:pPr>
      <w:r w:rsidRPr="00EF684E">
        <w:rPr>
          <w:rStyle w:val="HideTWBExt"/>
          <w:b w:val="0"/>
          <w:color w:val="auto"/>
        </w:rPr>
        <w:t>&lt;RepeatBlock-By&gt;&lt;Members&gt;</w:t>
      </w:r>
      <w:r w:rsidRPr="00EF684E">
        <w:t>Alexander Sell</w:t>
      </w:r>
      <w:r w:rsidRPr="00EF684E">
        <w:rPr>
          <w:rStyle w:val="HideTWBExt"/>
          <w:b w:val="0"/>
          <w:color w:val="auto"/>
        </w:rPr>
        <w:t>&lt;/Members&gt;</w:t>
      </w:r>
    </w:p>
    <w:p w14:paraId="2D7440E2" w14:textId="77777777" w:rsidR="00FA54D9" w:rsidRPr="00EF684E" w:rsidRDefault="00FA54D9" w:rsidP="00FA54D9">
      <w:pPr>
        <w:pStyle w:val="NormalBold"/>
      </w:pPr>
      <w:r w:rsidRPr="00EF684E">
        <w:rPr>
          <w:rStyle w:val="HideTWBExt"/>
          <w:b w:val="0"/>
          <w:color w:val="auto"/>
        </w:rPr>
        <w:t>&lt;/RepeatBlock-By&gt;</w:t>
      </w:r>
    </w:p>
    <w:p w14:paraId="5FE9E2B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AAC2ED3" w14:textId="77777777" w:rsidR="00FA54D9" w:rsidRPr="00EF684E" w:rsidRDefault="00FA54D9" w:rsidP="00FA54D9">
      <w:pPr>
        <w:pStyle w:val="NormalBold"/>
      </w:pPr>
      <w:r w:rsidRPr="00EF684E">
        <w:rPr>
          <w:rStyle w:val="HideTWBExt"/>
          <w:color w:val="auto"/>
        </w:rPr>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1B9B1EE" w14:textId="77777777" w:rsidTr="00786BD0">
        <w:trPr>
          <w:trHeight w:hRule="exact" w:val="240"/>
          <w:jc w:val="center"/>
        </w:trPr>
        <w:tc>
          <w:tcPr>
            <w:tcW w:w="9752" w:type="dxa"/>
            <w:gridSpan w:val="2"/>
            <w:tcBorders>
              <w:top w:val="nil"/>
              <w:left w:val="nil"/>
              <w:bottom w:val="nil"/>
              <w:right w:val="nil"/>
            </w:tcBorders>
          </w:tcPr>
          <w:p w14:paraId="2A8D170A" w14:textId="77777777" w:rsidR="00FA54D9" w:rsidRPr="00EF684E" w:rsidRDefault="00FA54D9" w:rsidP="00786BD0"/>
        </w:tc>
      </w:tr>
      <w:tr w:rsidR="0007421B" w:rsidRPr="00EF684E" w14:paraId="6F64BA12" w14:textId="77777777" w:rsidTr="00786BD0">
        <w:trPr>
          <w:trHeight w:val="240"/>
          <w:jc w:val="center"/>
        </w:trPr>
        <w:tc>
          <w:tcPr>
            <w:tcW w:w="4876" w:type="dxa"/>
            <w:tcBorders>
              <w:top w:val="nil"/>
              <w:left w:val="nil"/>
              <w:bottom w:val="nil"/>
              <w:right w:val="nil"/>
            </w:tcBorders>
          </w:tcPr>
          <w:p w14:paraId="4BEB9C0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8CD8499" w14:textId="77777777" w:rsidR="00FA54D9" w:rsidRPr="00EF684E" w:rsidRDefault="00FA54D9" w:rsidP="00786BD0">
            <w:pPr>
              <w:pStyle w:val="AmColumnHeading"/>
            </w:pPr>
            <w:r w:rsidRPr="00EF684E">
              <w:t>Ændringsforslag</w:t>
            </w:r>
          </w:p>
        </w:tc>
      </w:tr>
      <w:tr w:rsidR="0007421B" w:rsidRPr="00EF684E" w14:paraId="0437A110" w14:textId="77777777" w:rsidTr="00786BD0">
        <w:trPr>
          <w:jc w:val="center"/>
        </w:trPr>
        <w:tc>
          <w:tcPr>
            <w:tcW w:w="4876" w:type="dxa"/>
            <w:tcBorders>
              <w:top w:val="nil"/>
              <w:left w:val="nil"/>
              <w:bottom w:val="nil"/>
              <w:right w:val="nil"/>
            </w:tcBorders>
          </w:tcPr>
          <w:p w14:paraId="0643323D" w14:textId="77777777" w:rsidR="00FA54D9" w:rsidRPr="00EF684E" w:rsidRDefault="00FA54D9" w:rsidP="00786BD0">
            <w:pPr>
              <w:pStyle w:val="Normal6a"/>
            </w:pPr>
            <w:r w:rsidRPr="00EF684E">
              <w:lastRenderedPageBreak/>
              <w:t>9.</w:t>
            </w:r>
            <w:r w:rsidRPr="00EF684E">
              <w:tab/>
              <w:t xml:space="preserve">opfordrer EU og medlemsstaterne til at </w:t>
            </w:r>
            <w:r w:rsidRPr="00EF684E">
              <w:rPr>
                <w:b/>
                <w:bCs/>
                <w:i/>
                <w:iCs/>
              </w:rPr>
              <w:t>styrke</w:t>
            </w:r>
            <w:r w:rsidRPr="00EF684E">
              <w:t xml:space="preserve"> effektiviteten af de 14 sanktionspakker, der </w:t>
            </w:r>
            <w:r w:rsidRPr="00EF684E">
              <w:rPr>
                <w:b/>
                <w:bCs/>
                <w:i/>
                <w:iCs/>
              </w:rPr>
              <w:t>hidtil</w:t>
            </w:r>
            <w:r w:rsidRPr="00EF684E">
              <w:t xml:space="preserve"> er vedtaget</w:t>
            </w:r>
            <w:r w:rsidRPr="00EF684E">
              <w:rPr>
                <w:b/>
                <w:bCs/>
                <w:i/>
                <w:iCs/>
              </w:rPr>
              <w:t>, og vedtage nye, så snart behovet opstår</w:t>
            </w:r>
            <w:r w:rsidRPr="00EF684E">
              <w:t xml:space="preserve">; opfordrer til et effektivt samarbejde med ligesindede partnere i hele verden </w:t>
            </w:r>
            <w:r w:rsidRPr="00EF684E">
              <w:rPr>
                <w:b/>
                <w:bCs/>
                <w:i/>
                <w:iCs/>
              </w:rPr>
              <w:t>for at øge presset på</w:t>
            </w:r>
            <w:r w:rsidRPr="00EF684E">
              <w:t xml:space="preserve"> Rusland;</w:t>
            </w:r>
          </w:p>
        </w:tc>
        <w:tc>
          <w:tcPr>
            <w:tcW w:w="4876" w:type="dxa"/>
            <w:tcBorders>
              <w:top w:val="nil"/>
              <w:left w:val="nil"/>
              <w:bottom w:val="nil"/>
              <w:right w:val="nil"/>
            </w:tcBorders>
          </w:tcPr>
          <w:p w14:paraId="5AEAFEA3" w14:textId="77777777" w:rsidR="00FA54D9" w:rsidRPr="00EF684E" w:rsidRDefault="00FA54D9" w:rsidP="00786BD0">
            <w:pPr>
              <w:pStyle w:val="Normal6a"/>
            </w:pPr>
            <w:r w:rsidRPr="00EF684E">
              <w:t>9.</w:t>
            </w:r>
            <w:r w:rsidRPr="00EF684E">
              <w:tab/>
              <w:t xml:space="preserve">opfordrer EU og medlemsstaterne til at </w:t>
            </w:r>
            <w:r w:rsidRPr="00EF684E">
              <w:rPr>
                <w:b/>
                <w:bCs/>
                <w:i/>
                <w:iCs/>
              </w:rPr>
              <w:t>vurdere</w:t>
            </w:r>
            <w:r w:rsidRPr="00EF684E">
              <w:rPr>
                <w:b/>
                <w:bCs/>
              </w:rPr>
              <w:t xml:space="preserve"> </w:t>
            </w:r>
            <w:r w:rsidRPr="00EF684E">
              <w:t>effektiviteten af de 14 sanktionspakker, der er vedtaget; opfordrer til et effektivt samarbejde med ligesindede partnere i hele verden</w:t>
            </w:r>
            <w:r w:rsidRPr="00EF684E">
              <w:rPr>
                <w:b/>
                <w:bCs/>
                <w:i/>
                <w:iCs/>
              </w:rPr>
              <w:t>, der fremmer en konstruktiv dialog med</w:t>
            </w:r>
            <w:r w:rsidRPr="00EF684E">
              <w:t xml:space="preserve"> Rusland;</w:t>
            </w:r>
          </w:p>
        </w:tc>
      </w:tr>
    </w:tbl>
    <w:p w14:paraId="652AA13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F7813AD" w14:textId="77777777" w:rsidR="00FA54D9" w:rsidRPr="00EF684E" w:rsidRDefault="00FA54D9" w:rsidP="00FA54D9">
      <w:r w:rsidRPr="00EF684E">
        <w:rPr>
          <w:rStyle w:val="HideTWBExt"/>
          <w:color w:val="auto"/>
        </w:rPr>
        <w:t>&lt;/Amend&gt;</w:t>
      </w:r>
    </w:p>
    <w:p w14:paraId="1EA2279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480</w:t>
      </w:r>
      <w:r w:rsidRPr="00EF684E">
        <w:rPr>
          <w:rStyle w:val="HideTWBExt"/>
          <w:color w:val="auto"/>
        </w:rPr>
        <w:t>&lt;/NumAm&gt;</w:t>
      </w:r>
    </w:p>
    <w:p w14:paraId="4DD58CD1"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 Jordan Bardella, Matthieu Valet, Pierre-Romain Thionnet</w:t>
      </w:r>
      <w:r w:rsidRPr="00EF684E">
        <w:rPr>
          <w:rStyle w:val="HideTWBExt"/>
          <w:b w:val="0"/>
          <w:color w:val="auto"/>
        </w:rPr>
        <w:t>&lt;/Members&gt;</w:t>
      </w:r>
    </w:p>
    <w:p w14:paraId="14881A46" w14:textId="77777777" w:rsidR="00FA54D9" w:rsidRPr="00EF684E" w:rsidRDefault="00FA54D9" w:rsidP="00FA54D9">
      <w:pPr>
        <w:pStyle w:val="NormalBold"/>
      </w:pPr>
      <w:r w:rsidRPr="00EF684E">
        <w:rPr>
          <w:rStyle w:val="HideTWBExt"/>
          <w:b w:val="0"/>
          <w:color w:val="auto"/>
        </w:rPr>
        <w:t>&lt;/RepeatBlock-By&gt;</w:t>
      </w:r>
    </w:p>
    <w:p w14:paraId="4464BBE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78A84C2" w14:textId="77777777" w:rsidR="00FA54D9" w:rsidRPr="00EF684E" w:rsidRDefault="00FA54D9" w:rsidP="00FA54D9">
      <w:pPr>
        <w:pStyle w:val="NormalBold"/>
      </w:pPr>
      <w:r w:rsidRPr="00EF684E">
        <w:rPr>
          <w:rStyle w:val="HideTWBExt"/>
          <w:color w:val="auto"/>
        </w:rPr>
        <w:t>&lt;Article&gt;</w:t>
      </w:r>
      <w:r w:rsidRPr="00EF684E">
        <w:t>Punkt 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E324DDB" w14:textId="77777777" w:rsidTr="00786BD0">
        <w:trPr>
          <w:trHeight w:hRule="exact" w:val="240"/>
          <w:jc w:val="center"/>
        </w:trPr>
        <w:tc>
          <w:tcPr>
            <w:tcW w:w="9752" w:type="dxa"/>
            <w:gridSpan w:val="2"/>
            <w:tcBorders>
              <w:top w:val="nil"/>
              <w:left w:val="nil"/>
              <w:bottom w:val="nil"/>
              <w:right w:val="nil"/>
            </w:tcBorders>
          </w:tcPr>
          <w:p w14:paraId="4813E483" w14:textId="77777777" w:rsidR="00FA54D9" w:rsidRPr="00EF684E" w:rsidRDefault="00FA54D9" w:rsidP="00786BD0"/>
        </w:tc>
      </w:tr>
      <w:tr w:rsidR="0007421B" w:rsidRPr="00EF684E" w14:paraId="359E247E" w14:textId="77777777" w:rsidTr="00786BD0">
        <w:trPr>
          <w:trHeight w:val="240"/>
          <w:jc w:val="center"/>
        </w:trPr>
        <w:tc>
          <w:tcPr>
            <w:tcW w:w="4876" w:type="dxa"/>
            <w:tcBorders>
              <w:top w:val="nil"/>
              <w:left w:val="nil"/>
              <w:bottom w:val="nil"/>
              <w:right w:val="nil"/>
            </w:tcBorders>
          </w:tcPr>
          <w:p w14:paraId="2AE1A35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D44708A" w14:textId="77777777" w:rsidR="00FA54D9" w:rsidRPr="00EF684E" w:rsidRDefault="00FA54D9" w:rsidP="00786BD0">
            <w:pPr>
              <w:pStyle w:val="AmColumnHeading"/>
            </w:pPr>
            <w:r w:rsidRPr="00EF684E">
              <w:t>Ændringsforslag</w:t>
            </w:r>
          </w:p>
        </w:tc>
      </w:tr>
      <w:tr w:rsidR="0007421B" w:rsidRPr="00EF684E" w14:paraId="72B866BE" w14:textId="77777777" w:rsidTr="00786BD0">
        <w:trPr>
          <w:jc w:val="center"/>
        </w:trPr>
        <w:tc>
          <w:tcPr>
            <w:tcW w:w="4876" w:type="dxa"/>
            <w:tcBorders>
              <w:top w:val="nil"/>
              <w:left w:val="nil"/>
              <w:bottom w:val="nil"/>
              <w:right w:val="nil"/>
            </w:tcBorders>
          </w:tcPr>
          <w:p w14:paraId="0EEABEC2" w14:textId="77777777" w:rsidR="00FA54D9" w:rsidRPr="00EF684E" w:rsidRDefault="00FA54D9" w:rsidP="00786BD0">
            <w:pPr>
              <w:pStyle w:val="Normal6a"/>
            </w:pPr>
            <w:r w:rsidRPr="00EF684E">
              <w:t>9.</w:t>
            </w:r>
            <w:r w:rsidRPr="00EF684E">
              <w:tab/>
              <w:t xml:space="preserve">opfordrer EU og medlemsstaterne til at </w:t>
            </w:r>
            <w:r w:rsidRPr="00EF684E">
              <w:rPr>
                <w:b/>
                <w:bCs/>
                <w:i/>
                <w:iCs/>
              </w:rPr>
              <w:t>styrke</w:t>
            </w:r>
            <w:r w:rsidRPr="00EF684E">
              <w:t xml:space="preserve"> effektiviteten af de 14 sanktionspakker, der hidtil er vedtaget, og vedtage nye, så snart behovet opstår; opfordrer til et effektivt samarbejde med ligesindede partnere i hele verden for at øge presset på Rusland;</w:t>
            </w:r>
          </w:p>
        </w:tc>
        <w:tc>
          <w:tcPr>
            <w:tcW w:w="4876" w:type="dxa"/>
            <w:tcBorders>
              <w:top w:val="nil"/>
              <w:left w:val="nil"/>
              <w:bottom w:val="nil"/>
              <w:right w:val="nil"/>
            </w:tcBorders>
          </w:tcPr>
          <w:p w14:paraId="5EA4C8CE" w14:textId="77777777" w:rsidR="00FA54D9" w:rsidRPr="00EF684E" w:rsidRDefault="00FA54D9" w:rsidP="00786BD0">
            <w:pPr>
              <w:pStyle w:val="Normal6a"/>
            </w:pPr>
            <w:r w:rsidRPr="00EF684E">
              <w:t>9.</w:t>
            </w:r>
            <w:r w:rsidRPr="00EF684E">
              <w:tab/>
              <w:t xml:space="preserve">opfordrer EU og medlemsstaterne til at </w:t>
            </w:r>
            <w:r w:rsidRPr="00EF684E">
              <w:rPr>
                <w:b/>
                <w:bCs/>
                <w:i/>
                <w:iCs/>
              </w:rPr>
              <w:t>evaluere</w:t>
            </w:r>
            <w:r w:rsidRPr="00EF684E">
              <w:rPr>
                <w:b/>
                <w:bCs/>
              </w:rPr>
              <w:t xml:space="preserve"> </w:t>
            </w:r>
            <w:r w:rsidRPr="00EF684E">
              <w:t>effektiviteten af de 14 sanktionspakker, der hidtil er vedtaget, og vedtage nye, så snart behovet opstår; opfordrer til et effektivt samarbejde med ligesindede partnere i hele verden for at øge presset på Rusland;</w:t>
            </w:r>
          </w:p>
        </w:tc>
      </w:tr>
    </w:tbl>
    <w:p w14:paraId="274A740C"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E52AEEC" w14:textId="77777777" w:rsidR="00FA54D9" w:rsidRPr="00EF684E" w:rsidRDefault="00FA54D9" w:rsidP="00FA54D9">
      <w:r w:rsidRPr="00EF684E">
        <w:rPr>
          <w:rStyle w:val="HideTWBExt"/>
          <w:color w:val="auto"/>
        </w:rPr>
        <w:t>&lt;/Amend&gt;</w:t>
      </w:r>
    </w:p>
    <w:p w14:paraId="4E7D039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481</w:t>
      </w:r>
      <w:r w:rsidRPr="00EF684E">
        <w:rPr>
          <w:rStyle w:val="HideTWBExt"/>
          <w:color w:val="auto"/>
        </w:rPr>
        <w:t>&lt;/NumAm&gt;</w:t>
      </w:r>
    </w:p>
    <w:p w14:paraId="2D001A2E" w14:textId="77777777" w:rsidR="00FA54D9" w:rsidRPr="00EF684E" w:rsidRDefault="00FA54D9" w:rsidP="00FA54D9">
      <w:pPr>
        <w:pStyle w:val="NormalBold"/>
      </w:pPr>
      <w:r w:rsidRPr="00EF684E">
        <w:rPr>
          <w:rStyle w:val="HideTWBExt"/>
          <w:b w:val="0"/>
          <w:color w:val="auto"/>
        </w:rPr>
        <w:t>&lt;RepeatBlock-By&gt;&lt;Members&gt;</w:t>
      </w:r>
      <w:r w:rsidRPr="00EF684E">
        <w:t>Nathalie Loiseau, Urmas Paet, Hilde Vautmans, Lucia Yar, Petras Auštrevičius</w:t>
      </w:r>
      <w:r w:rsidRPr="00EF684E">
        <w:rPr>
          <w:rStyle w:val="HideTWBExt"/>
          <w:b w:val="0"/>
          <w:color w:val="auto"/>
        </w:rPr>
        <w:t>&lt;/Members&gt;</w:t>
      </w:r>
    </w:p>
    <w:p w14:paraId="77F90FCE" w14:textId="77777777" w:rsidR="00FA54D9" w:rsidRPr="00EF684E" w:rsidRDefault="00FA54D9" w:rsidP="00FA54D9">
      <w:pPr>
        <w:pStyle w:val="NormalBold"/>
      </w:pPr>
      <w:r w:rsidRPr="00EF684E">
        <w:rPr>
          <w:rStyle w:val="HideTWBExt"/>
          <w:b w:val="0"/>
          <w:color w:val="auto"/>
        </w:rPr>
        <w:t>&lt;/RepeatBlock-By&gt;</w:t>
      </w:r>
    </w:p>
    <w:p w14:paraId="28E03B6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D540270" w14:textId="77777777" w:rsidR="00FA54D9" w:rsidRPr="00EF684E" w:rsidRDefault="00FA54D9" w:rsidP="00FA54D9">
      <w:pPr>
        <w:pStyle w:val="NormalBold"/>
      </w:pPr>
      <w:r w:rsidRPr="00EF684E">
        <w:rPr>
          <w:rStyle w:val="HideTWBExt"/>
          <w:color w:val="auto"/>
        </w:rPr>
        <w:t>&lt;Article&gt;</w:t>
      </w:r>
      <w:r w:rsidRPr="00EF684E">
        <w:t>Punkt 9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3247274" w14:textId="77777777" w:rsidTr="00786BD0">
        <w:trPr>
          <w:trHeight w:hRule="exact" w:val="240"/>
          <w:jc w:val="center"/>
        </w:trPr>
        <w:tc>
          <w:tcPr>
            <w:tcW w:w="9752" w:type="dxa"/>
            <w:gridSpan w:val="2"/>
            <w:tcBorders>
              <w:top w:val="nil"/>
              <w:left w:val="nil"/>
              <w:bottom w:val="nil"/>
              <w:right w:val="nil"/>
            </w:tcBorders>
          </w:tcPr>
          <w:p w14:paraId="5AEE4D9D" w14:textId="77777777" w:rsidR="00FA54D9" w:rsidRPr="00EF684E" w:rsidRDefault="00FA54D9" w:rsidP="00786BD0"/>
        </w:tc>
      </w:tr>
      <w:tr w:rsidR="0007421B" w:rsidRPr="00EF684E" w14:paraId="1980D67D" w14:textId="77777777" w:rsidTr="00786BD0">
        <w:trPr>
          <w:trHeight w:val="240"/>
          <w:jc w:val="center"/>
        </w:trPr>
        <w:tc>
          <w:tcPr>
            <w:tcW w:w="4876" w:type="dxa"/>
            <w:tcBorders>
              <w:top w:val="nil"/>
              <w:left w:val="nil"/>
              <w:bottom w:val="nil"/>
              <w:right w:val="nil"/>
            </w:tcBorders>
          </w:tcPr>
          <w:p w14:paraId="28478DA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C1129E3" w14:textId="77777777" w:rsidR="00FA54D9" w:rsidRPr="00EF684E" w:rsidRDefault="00FA54D9" w:rsidP="00786BD0">
            <w:pPr>
              <w:pStyle w:val="AmColumnHeading"/>
            </w:pPr>
            <w:r w:rsidRPr="00EF684E">
              <w:t>Ændringsforslag</w:t>
            </w:r>
          </w:p>
        </w:tc>
      </w:tr>
      <w:tr w:rsidR="0007421B" w:rsidRPr="00EF684E" w14:paraId="5BE0301B" w14:textId="77777777" w:rsidTr="00786BD0">
        <w:trPr>
          <w:jc w:val="center"/>
        </w:trPr>
        <w:tc>
          <w:tcPr>
            <w:tcW w:w="4876" w:type="dxa"/>
            <w:tcBorders>
              <w:top w:val="nil"/>
              <w:left w:val="nil"/>
              <w:bottom w:val="nil"/>
              <w:right w:val="nil"/>
            </w:tcBorders>
          </w:tcPr>
          <w:p w14:paraId="7EB137E6" w14:textId="77777777" w:rsidR="00FA54D9" w:rsidRPr="00EF684E" w:rsidRDefault="00FA54D9" w:rsidP="00786BD0">
            <w:pPr>
              <w:pStyle w:val="Normal6a"/>
            </w:pPr>
          </w:p>
        </w:tc>
        <w:tc>
          <w:tcPr>
            <w:tcW w:w="4876" w:type="dxa"/>
            <w:tcBorders>
              <w:top w:val="nil"/>
              <w:left w:val="nil"/>
              <w:bottom w:val="nil"/>
              <w:right w:val="nil"/>
            </w:tcBorders>
          </w:tcPr>
          <w:p w14:paraId="6FBA5F20" w14:textId="77777777" w:rsidR="00FA54D9" w:rsidRPr="00EF684E" w:rsidRDefault="00FA54D9" w:rsidP="00786BD0">
            <w:pPr>
              <w:pStyle w:val="Normal6a"/>
            </w:pPr>
            <w:r w:rsidRPr="00EF684E">
              <w:rPr>
                <w:b/>
                <w:i/>
              </w:rPr>
              <w:t>9a.</w:t>
            </w:r>
            <w:r w:rsidRPr="00EF684E">
              <w:tab/>
            </w:r>
            <w:r w:rsidRPr="00EF684E">
              <w:rPr>
                <w:b/>
                <w:i/>
              </w:rPr>
              <w:t xml:space="preserve">minder om, at Rusland nyder godt af hjælp og ressourcer, herunder militære, fra et netværk af allierede, herunder Iran, Kina og Nordkorea, hvilket gør det muligt at opretholde angrebskrigen mod Ukraine med det </w:t>
            </w:r>
            <w:r w:rsidRPr="00EF684E">
              <w:rPr>
                <w:b/>
                <w:i/>
              </w:rPr>
              <w:lastRenderedPageBreak/>
              <w:t>sandsynlige mål at omdanne den til en udmattelseskrig; udtrykker sin stærkeste bekymring over bekræftede rapporter om, at nordkoreanske tropper er blevet udstationeret i Kurskregionen; understreger, at dette er en uacceptabel udvidelse af konflikten, som skal mødes med meningsfulde gengældelsesaktioner fra Ukraines allierede;</w:t>
            </w:r>
          </w:p>
        </w:tc>
      </w:tr>
    </w:tbl>
    <w:p w14:paraId="42A261C9"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A8E3E06" w14:textId="77777777" w:rsidR="00FA54D9" w:rsidRPr="00EF684E" w:rsidRDefault="00FA54D9" w:rsidP="00FA54D9">
      <w:r w:rsidRPr="00EF684E">
        <w:rPr>
          <w:rStyle w:val="HideTWBExt"/>
          <w:color w:val="auto"/>
        </w:rPr>
        <w:t>&lt;/Amend&gt;</w:t>
      </w:r>
    </w:p>
    <w:p w14:paraId="5A1A7CA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482</w:t>
      </w:r>
      <w:r w:rsidRPr="00EF684E">
        <w:rPr>
          <w:rStyle w:val="HideTWBExt"/>
          <w:color w:val="auto"/>
        </w:rPr>
        <w:t>&lt;/NumAm&gt;</w:t>
      </w:r>
    </w:p>
    <w:p w14:paraId="452DB3F7" w14:textId="77777777" w:rsidR="00FA54D9" w:rsidRPr="00EF684E" w:rsidRDefault="00FA54D9" w:rsidP="00FA54D9">
      <w:pPr>
        <w:pStyle w:val="NormalBold"/>
      </w:pPr>
      <w:r w:rsidRPr="00EF684E">
        <w:rPr>
          <w:rStyle w:val="HideTWBExt"/>
          <w:b w:val="0"/>
          <w:color w:val="auto"/>
        </w:rPr>
        <w:t>&lt;RepeatBlock-By&gt;&lt;Members&gt;</w:t>
      </w:r>
      <w:r w:rsidRPr="00EF684E">
        <w:t>Cristian Terheş</w:t>
      </w:r>
      <w:r w:rsidRPr="00EF684E">
        <w:rPr>
          <w:rStyle w:val="HideTWBExt"/>
          <w:b w:val="0"/>
          <w:color w:val="auto"/>
        </w:rPr>
        <w:t>&lt;/Members&gt;</w:t>
      </w:r>
    </w:p>
    <w:p w14:paraId="055DF0A3" w14:textId="77777777" w:rsidR="00FA54D9" w:rsidRPr="00EF684E" w:rsidRDefault="00FA54D9" w:rsidP="00FA54D9">
      <w:pPr>
        <w:pStyle w:val="NormalBold"/>
      </w:pPr>
      <w:r w:rsidRPr="00EF684E">
        <w:rPr>
          <w:rStyle w:val="HideTWBExt"/>
          <w:b w:val="0"/>
          <w:color w:val="auto"/>
        </w:rPr>
        <w:t>&lt;/RepeatBlock-By&gt;</w:t>
      </w:r>
    </w:p>
    <w:p w14:paraId="7FE551E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B8365E8" w14:textId="77777777" w:rsidR="00FA54D9" w:rsidRPr="00EF684E" w:rsidRDefault="00FA54D9" w:rsidP="00FA54D9">
      <w:pPr>
        <w:pStyle w:val="NormalBold"/>
      </w:pPr>
      <w:r w:rsidRPr="00EF684E">
        <w:rPr>
          <w:rStyle w:val="HideTWBExt"/>
          <w:color w:val="auto"/>
        </w:rPr>
        <w:t>&lt;Article&gt;</w:t>
      </w:r>
      <w:r w:rsidRPr="00EF684E">
        <w:t>Punkt 9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F5FDA0A" w14:textId="77777777" w:rsidTr="00786BD0">
        <w:trPr>
          <w:trHeight w:hRule="exact" w:val="240"/>
          <w:jc w:val="center"/>
        </w:trPr>
        <w:tc>
          <w:tcPr>
            <w:tcW w:w="9752" w:type="dxa"/>
            <w:gridSpan w:val="2"/>
            <w:tcBorders>
              <w:top w:val="nil"/>
              <w:left w:val="nil"/>
              <w:bottom w:val="nil"/>
              <w:right w:val="nil"/>
            </w:tcBorders>
          </w:tcPr>
          <w:p w14:paraId="1AE93340" w14:textId="77777777" w:rsidR="00FA54D9" w:rsidRPr="00EF684E" w:rsidRDefault="00FA54D9" w:rsidP="00786BD0"/>
        </w:tc>
      </w:tr>
      <w:tr w:rsidR="0007421B" w:rsidRPr="00EF684E" w14:paraId="314D4A9D" w14:textId="77777777" w:rsidTr="00786BD0">
        <w:trPr>
          <w:trHeight w:val="240"/>
          <w:jc w:val="center"/>
        </w:trPr>
        <w:tc>
          <w:tcPr>
            <w:tcW w:w="4876" w:type="dxa"/>
            <w:tcBorders>
              <w:top w:val="nil"/>
              <w:left w:val="nil"/>
              <w:bottom w:val="nil"/>
              <w:right w:val="nil"/>
            </w:tcBorders>
          </w:tcPr>
          <w:p w14:paraId="1B3CAFE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23473DB" w14:textId="77777777" w:rsidR="00FA54D9" w:rsidRPr="00EF684E" w:rsidRDefault="00FA54D9" w:rsidP="00786BD0">
            <w:pPr>
              <w:pStyle w:val="AmColumnHeading"/>
            </w:pPr>
            <w:r w:rsidRPr="00EF684E">
              <w:t>Ændringsforslag</w:t>
            </w:r>
          </w:p>
        </w:tc>
      </w:tr>
      <w:tr w:rsidR="0007421B" w:rsidRPr="00EF684E" w14:paraId="0C4A444C" w14:textId="77777777" w:rsidTr="00786BD0">
        <w:trPr>
          <w:jc w:val="center"/>
        </w:trPr>
        <w:tc>
          <w:tcPr>
            <w:tcW w:w="4876" w:type="dxa"/>
            <w:tcBorders>
              <w:top w:val="nil"/>
              <w:left w:val="nil"/>
              <w:bottom w:val="nil"/>
              <w:right w:val="nil"/>
            </w:tcBorders>
          </w:tcPr>
          <w:p w14:paraId="7D342966" w14:textId="77777777" w:rsidR="00FA54D9" w:rsidRPr="00EF684E" w:rsidRDefault="00FA54D9" w:rsidP="00786BD0">
            <w:pPr>
              <w:pStyle w:val="Normal6a"/>
            </w:pPr>
          </w:p>
        </w:tc>
        <w:tc>
          <w:tcPr>
            <w:tcW w:w="4876" w:type="dxa"/>
            <w:tcBorders>
              <w:top w:val="nil"/>
              <w:left w:val="nil"/>
              <w:bottom w:val="nil"/>
              <w:right w:val="nil"/>
            </w:tcBorders>
          </w:tcPr>
          <w:p w14:paraId="55252005" w14:textId="77777777" w:rsidR="00FA54D9" w:rsidRPr="00EF684E" w:rsidRDefault="00FA54D9" w:rsidP="00786BD0">
            <w:pPr>
              <w:pStyle w:val="Normal6a"/>
            </w:pPr>
            <w:r w:rsidRPr="00EF684E">
              <w:rPr>
                <w:b/>
                <w:i/>
              </w:rPr>
              <w:t>9a.</w:t>
            </w:r>
            <w:r w:rsidRPr="00EF684E">
              <w:tab/>
            </w:r>
            <w:r w:rsidRPr="00EF684E">
              <w:rPr>
                <w:b/>
                <w:i/>
              </w:rPr>
              <w:t>understreger den enorme risiko for søfarts- og miljøsikkerheden, som den russiske skyggeflådes tankskibe udgør ved at slukke for eller manipulere deres automatiske identifikationssystemer (AIS); understreger, at disse tankskibe bidrager med anslået 12 mia. USD til Ruslands krigsbudget hver måned og dermed direkte finansierer landets aggressive militæroperationer; opfordrer EU's medlemsstater til at træffe afgørende foranstaltninger mod den russiske skyggeflåde;</w:t>
            </w:r>
          </w:p>
        </w:tc>
      </w:tr>
    </w:tbl>
    <w:p w14:paraId="182AE15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0139641" w14:textId="77777777" w:rsidR="00FA54D9" w:rsidRPr="00EF684E" w:rsidRDefault="00FA54D9" w:rsidP="00FA54D9">
      <w:r w:rsidRPr="00EF684E">
        <w:rPr>
          <w:rStyle w:val="HideTWBExt"/>
          <w:color w:val="auto"/>
        </w:rPr>
        <w:t>&lt;/Amend&gt;</w:t>
      </w:r>
    </w:p>
    <w:p w14:paraId="1D73133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483</w:t>
      </w:r>
      <w:r w:rsidRPr="00EF684E">
        <w:rPr>
          <w:rStyle w:val="HideTWBExt"/>
          <w:color w:val="auto"/>
        </w:rPr>
        <w:t>&lt;/NumAm&gt;</w:t>
      </w:r>
    </w:p>
    <w:p w14:paraId="62B4E604"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50E91AC4" w14:textId="77777777" w:rsidR="00FA54D9" w:rsidRPr="00EF684E" w:rsidRDefault="00FA54D9" w:rsidP="00FA54D9">
      <w:pPr>
        <w:pStyle w:val="NormalBold"/>
      </w:pPr>
      <w:r w:rsidRPr="00EF684E">
        <w:rPr>
          <w:rStyle w:val="HideTWBExt"/>
          <w:b w:val="0"/>
          <w:color w:val="auto"/>
        </w:rPr>
        <w:t>&lt;/RepeatBlock-By&gt;</w:t>
      </w:r>
    </w:p>
    <w:p w14:paraId="19B4BFF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6349296" w14:textId="77777777" w:rsidR="00FA54D9" w:rsidRPr="00EF684E" w:rsidRDefault="00FA54D9" w:rsidP="00FA54D9">
      <w:pPr>
        <w:pStyle w:val="NormalBold"/>
      </w:pPr>
      <w:r w:rsidRPr="00EF684E">
        <w:rPr>
          <w:rStyle w:val="HideTWBExt"/>
          <w:color w:val="auto"/>
        </w:rPr>
        <w:t>&lt;Article&gt;</w:t>
      </w:r>
      <w:r w:rsidRPr="00EF684E">
        <w:t>Punkt 9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2919364" w14:textId="77777777" w:rsidTr="00786BD0">
        <w:trPr>
          <w:trHeight w:hRule="exact" w:val="240"/>
          <w:jc w:val="center"/>
        </w:trPr>
        <w:tc>
          <w:tcPr>
            <w:tcW w:w="9752" w:type="dxa"/>
            <w:gridSpan w:val="2"/>
            <w:tcBorders>
              <w:top w:val="nil"/>
              <w:left w:val="nil"/>
              <w:bottom w:val="nil"/>
              <w:right w:val="nil"/>
            </w:tcBorders>
          </w:tcPr>
          <w:p w14:paraId="69E85F01" w14:textId="77777777" w:rsidR="00FA54D9" w:rsidRPr="00EF684E" w:rsidRDefault="00FA54D9" w:rsidP="00786BD0"/>
        </w:tc>
      </w:tr>
      <w:tr w:rsidR="0007421B" w:rsidRPr="00EF684E" w14:paraId="3DC5177D" w14:textId="77777777" w:rsidTr="00786BD0">
        <w:trPr>
          <w:trHeight w:val="240"/>
          <w:jc w:val="center"/>
        </w:trPr>
        <w:tc>
          <w:tcPr>
            <w:tcW w:w="4876" w:type="dxa"/>
            <w:tcBorders>
              <w:top w:val="nil"/>
              <w:left w:val="nil"/>
              <w:bottom w:val="nil"/>
              <w:right w:val="nil"/>
            </w:tcBorders>
          </w:tcPr>
          <w:p w14:paraId="75D017A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B274D16" w14:textId="77777777" w:rsidR="00FA54D9" w:rsidRPr="00EF684E" w:rsidRDefault="00FA54D9" w:rsidP="00786BD0">
            <w:pPr>
              <w:pStyle w:val="AmColumnHeading"/>
            </w:pPr>
            <w:r w:rsidRPr="00EF684E">
              <w:t>Ændringsforslag</w:t>
            </w:r>
          </w:p>
        </w:tc>
      </w:tr>
      <w:tr w:rsidR="0007421B" w:rsidRPr="00EF684E" w14:paraId="2D7589E4" w14:textId="77777777" w:rsidTr="00786BD0">
        <w:trPr>
          <w:jc w:val="center"/>
        </w:trPr>
        <w:tc>
          <w:tcPr>
            <w:tcW w:w="4876" w:type="dxa"/>
            <w:tcBorders>
              <w:top w:val="nil"/>
              <w:left w:val="nil"/>
              <w:bottom w:val="nil"/>
              <w:right w:val="nil"/>
            </w:tcBorders>
          </w:tcPr>
          <w:p w14:paraId="4D22EFB9" w14:textId="77777777" w:rsidR="00FA54D9" w:rsidRPr="00EF684E" w:rsidRDefault="00FA54D9" w:rsidP="00786BD0">
            <w:pPr>
              <w:pStyle w:val="Normal6a"/>
            </w:pPr>
          </w:p>
        </w:tc>
        <w:tc>
          <w:tcPr>
            <w:tcW w:w="4876" w:type="dxa"/>
            <w:tcBorders>
              <w:top w:val="nil"/>
              <w:left w:val="nil"/>
              <w:bottom w:val="nil"/>
              <w:right w:val="nil"/>
            </w:tcBorders>
          </w:tcPr>
          <w:p w14:paraId="505379D4" w14:textId="77777777" w:rsidR="00FA54D9" w:rsidRPr="00EF684E" w:rsidRDefault="00FA54D9" w:rsidP="00786BD0">
            <w:pPr>
              <w:pStyle w:val="Normal6a"/>
            </w:pPr>
            <w:r w:rsidRPr="00EF684E">
              <w:rPr>
                <w:b/>
                <w:i/>
              </w:rPr>
              <w:t>9a.</w:t>
            </w:r>
            <w:r w:rsidRPr="00EF684E">
              <w:tab/>
            </w:r>
            <w:r w:rsidRPr="00EF684E">
              <w:rPr>
                <w:b/>
                <w:i/>
              </w:rPr>
              <w:t xml:space="preserve">opfordrer Kommissionen og Rådet </w:t>
            </w:r>
            <w:r w:rsidRPr="00EF684E">
              <w:rPr>
                <w:b/>
                <w:i/>
              </w:rPr>
              <w:lastRenderedPageBreak/>
              <w:t>til at udpege den russiske statsfinansierede private militære Wagnergruppe som en terrororganisation; henleder opmærksomheden på det såkaldte "Afrikakorps", der blev oprettet efter Wagnergruppens tidligere leder Yevgeny Prigozhins død i august 2023 og placeret direkte under det russiske forsvarsministerium i et forsøg på at samle Wagnergruppens elementer under regeringens kontrol;</w:t>
            </w:r>
          </w:p>
        </w:tc>
      </w:tr>
    </w:tbl>
    <w:p w14:paraId="1137BB6F"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21E4F5E" w14:textId="77777777" w:rsidR="00FA54D9" w:rsidRPr="00EF684E" w:rsidRDefault="00FA54D9" w:rsidP="00FA54D9">
      <w:r w:rsidRPr="00EF684E">
        <w:rPr>
          <w:rStyle w:val="HideTWBExt"/>
          <w:color w:val="auto"/>
        </w:rPr>
        <w:t>&lt;/Amend&gt;</w:t>
      </w:r>
    </w:p>
    <w:p w14:paraId="6733A67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484</w:t>
      </w:r>
      <w:r w:rsidRPr="00EF684E">
        <w:rPr>
          <w:rStyle w:val="HideTWBExt"/>
          <w:color w:val="auto"/>
        </w:rPr>
        <w:t>&lt;/NumAm&gt;</w:t>
      </w:r>
    </w:p>
    <w:p w14:paraId="4385C40D" w14:textId="77777777" w:rsidR="00FA54D9" w:rsidRPr="00EF684E" w:rsidRDefault="00FA54D9" w:rsidP="00FA54D9">
      <w:pPr>
        <w:pStyle w:val="NormalBold"/>
      </w:pPr>
      <w:r w:rsidRPr="00EF684E">
        <w:rPr>
          <w:rStyle w:val="HideTWBExt"/>
          <w:b w:val="0"/>
          <w:color w:val="auto"/>
        </w:rPr>
        <w:t>&lt;RepeatBlock-By&gt;&lt;Members&gt;</w:t>
      </w:r>
      <w:r w:rsidRPr="00EF684E">
        <w:t>Francisco José Millán Mon</w:t>
      </w:r>
      <w:r w:rsidRPr="00EF684E">
        <w:rPr>
          <w:rStyle w:val="HideTWBExt"/>
          <w:b w:val="0"/>
          <w:color w:val="auto"/>
        </w:rPr>
        <w:t>&lt;/Members&gt;</w:t>
      </w:r>
    </w:p>
    <w:p w14:paraId="7DBEEFA0" w14:textId="77777777" w:rsidR="00FA54D9" w:rsidRPr="00EF684E" w:rsidRDefault="00FA54D9" w:rsidP="00FA54D9">
      <w:pPr>
        <w:pStyle w:val="NormalBold"/>
      </w:pPr>
      <w:r w:rsidRPr="00EF684E">
        <w:rPr>
          <w:rStyle w:val="HideTWBExt"/>
          <w:b w:val="0"/>
          <w:color w:val="auto"/>
        </w:rPr>
        <w:t>&lt;/RepeatBlock-By&gt;</w:t>
      </w:r>
    </w:p>
    <w:p w14:paraId="20FBC33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57CD2A5" w14:textId="77777777" w:rsidR="00FA54D9" w:rsidRPr="00EF684E" w:rsidRDefault="00FA54D9" w:rsidP="00FA54D9">
      <w:pPr>
        <w:pStyle w:val="NormalBold"/>
      </w:pPr>
      <w:r w:rsidRPr="00EF684E">
        <w:rPr>
          <w:rStyle w:val="HideTWBExt"/>
          <w:color w:val="auto"/>
        </w:rPr>
        <w:t>&lt;Article&gt;</w:t>
      </w:r>
      <w:r w:rsidRPr="00EF684E">
        <w:t>Punkt 9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27F9305" w14:textId="77777777" w:rsidTr="00786BD0">
        <w:trPr>
          <w:trHeight w:hRule="exact" w:val="240"/>
          <w:jc w:val="center"/>
        </w:trPr>
        <w:tc>
          <w:tcPr>
            <w:tcW w:w="9752" w:type="dxa"/>
            <w:gridSpan w:val="2"/>
            <w:tcBorders>
              <w:top w:val="nil"/>
              <w:left w:val="nil"/>
              <w:bottom w:val="nil"/>
              <w:right w:val="nil"/>
            </w:tcBorders>
          </w:tcPr>
          <w:p w14:paraId="50A9F096" w14:textId="77777777" w:rsidR="00FA54D9" w:rsidRPr="00EF684E" w:rsidRDefault="00FA54D9" w:rsidP="00786BD0"/>
        </w:tc>
      </w:tr>
      <w:tr w:rsidR="0007421B" w:rsidRPr="00EF684E" w14:paraId="3689A101" w14:textId="77777777" w:rsidTr="00786BD0">
        <w:trPr>
          <w:trHeight w:val="240"/>
          <w:jc w:val="center"/>
        </w:trPr>
        <w:tc>
          <w:tcPr>
            <w:tcW w:w="4876" w:type="dxa"/>
            <w:tcBorders>
              <w:top w:val="nil"/>
              <w:left w:val="nil"/>
              <w:bottom w:val="nil"/>
              <w:right w:val="nil"/>
            </w:tcBorders>
          </w:tcPr>
          <w:p w14:paraId="1337E93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2FA472E" w14:textId="77777777" w:rsidR="00FA54D9" w:rsidRPr="00EF684E" w:rsidRDefault="00FA54D9" w:rsidP="00786BD0">
            <w:pPr>
              <w:pStyle w:val="AmColumnHeading"/>
            </w:pPr>
            <w:r w:rsidRPr="00EF684E">
              <w:t>Ændringsforslag</w:t>
            </w:r>
          </w:p>
        </w:tc>
      </w:tr>
      <w:tr w:rsidR="0007421B" w:rsidRPr="00EF684E" w14:paraId="5DD822D2" w14:textId="77777777" w:rsidTr="00786BD0">
        <w:trPr>
          <w:jc w:val="center"/>
        </w:trPr>
        <w:tc>
          <w:tcPr>
            <w:tcW w:w="4876" w:type="dxa"/>
            <w:tcBorders>
              <w:top w:val="nil"/>
              <w:left w:val="nil"/>
              <w:bottom w:val="nil"/>
              <w:right w:val="nil"/>
            </w:tcBorders>
          </w:tcPr>
          <w:p w14:paraId="58F26F6A" w14:textId="77777777" w:rsidR="00FA54D9" w:rsidRPr="00EF684E" w:rsidRDefault="00FA54D9" w:rsidP="00786BD0">
            <w:pPr>
              <w:pStyle w:val="Normal6a"/>
            </w:pPr>
          </w:p>
        </w:tc>
        <w:tc>
          <w:tcPr>
            <w:tcW w:w="4876" w:type="dxa"/>
            <w:tcBorders>
              <w:top w:val="nil"/>
              <w:left w:val="nil"/>
              <w:bottom w:val="nil"/>
              <w:right w:val="nil"/>
            </w:tcBorders>
          </w:tcPr>
          <w:p w14:paraId="67A91D5B" w14:textId="77777777" w:rsidR="00FA54D9" w:rsidRPr="00EF684E" w:rsidRDefault="00FA54D9" w:rsidP="00786BD0">
            <w:pPr>
              <w:pStyle w:val="Normal6a"/>
            </w:pPr>
            <w:r w:rsidRPr="00EF684E">
              <w:rPr>
                <w:b/>
                <w:i/>
              </w:rPr>
              <w:t>9a.</w:t>
            </w:r>
            <w:r w:rsidRPr="00EF684E">
              <w:tab/>
            </w:r>
            <w:r w:rsidRPr="00EF684E">
              <w:rPr>
                <w:b/>
                <w:i/>
              </w:rPr>
              <w:t>mener, at det er hensigtsmæssigt fortsat at lægge diplomatisk pres på tredjelande for at få dem til at tilslutte sig vores holdning, der fordømmer den russiske angrebskrig mod Ukraine; opfordrer til, at der gøres en yderligere indsats for at få tredjelande til ikke at hjælpe Rusland med at unddrage sig sanktioner;</w:t>
            </w:r>
          </w:p>
        </w:tc>
      </w:tr>
    </w:tbl>
    <w:p w14:paraId="47BCA84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{ES}</w:t>
      </w:r>
      <w:r w:rsidRPr="00EF684E">
        <w:t>es</w:t>
      </w:r>
      <w:r w:rsidRPr="00EF684E">
        <w:rPr>
          <w:rStyle w:val="HideTWBExt"/>
          <w:color w:val="auto"/>
        </w:rPr>
        <w:t>&lt;/Original&gt;</w:t>
      </w:r>
    </w:p>
    <w:p w14:paraId="2B91A642" w14:textId="77777777" w:rsidR="00FA54D9" w:rsidRPr="00EF684E" w:rsidRDefault="00FA54D9" w:rsidP="00FA54D9">
      <w:r w:rsidRPr="00EF684E">
        <w:rPr>
          <w:rStyle w:val="HideTWBExt"/>
          <w:color w:val="auto"/>
        </w:rPr>
        <w:t>&lt;/Amend&gt;</w:t>
      </w:r>
    </w:p>
    <w:p w14:paraId="1CF042B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485</w:t>
      </w:r>
      <w:r w:rsidRPr="00EF684E">
        <w:rPr>
          <w:rStyle w:val="HideTWBExt"/>
          <w:color w:val="auto"/>
        </w:rPr>
        <w:t>&lt;/NumAm&gt;</w:t>
      </w:r>
    </w:p>
    <w:p w14:paraId="483CE7EF" w14:textId="77777777" w:rsidR="00FA54D9" w:rsidRPr="00EF684E" w:rsidRDefault="00FA54D9" w:rsidP="00FA54D9">
      <w:pPr>
        <w:pStyle w:val="NormalBold"/>
      </w:pPr>
      <w:r w:rsidRPr="00EF684E">
        <w:rPr>
          <w:rStyle w:val="HideTWBExt"/>
          <w:b w:val="0"/>
          <w:color w:val="auto"/>
        </w:rPr>
        <w:t>&lt;RepeatBlock-By&gt;&lt;Members&gt;</w:t>
      </w:r>
      <w:r w:rsidRPr="00EF684E">
        <w:t>Petras Auštrevičius, Dan Barna, Urmas Paet, Marie-Agnes Strack-Zimmermann, Nathalie Loiseau</w:t>
      </w:r>
      <w:r w:rsidRPr="00EF684E">
        <w:rPr>
          <w:rStyle w:val="HideTWBExt"/>
          <w:b w:val="0"/>
          <w:color w:val="auto"/>
        </w:rPr>
        <w:t>&lt;/Members&gt;</w:t>
      </w:r>
    </w:p>
    <w:p w14:paraId="639A9A28" w14:textId="77777777" w:rsidR="00FA54D9" w:rsidRPr="00EF684E" w:rsidRDefault="00FA54D9" w:rsidP="00FA54D9">
      <w:pPr>
        <w:pStyle w:val="NormalBold"/>
      </w:pPr>
      <w:r w:rsidRPr="00EF684E">
        <w:rPr>
          <w:rStyle w:val="HideTWBExt"/>
          <w:b w:val="0"/>
          <w:color w:val="auto"/>
        </w:rPr>
        <w:t>&lt;/RepeatBlock-By&gt;</w:t>
      </w:r>
    </w:p>
    <w:p w14:paraId="3D18E4A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F0962C9" w14:textId="77777777" w:rsidR="00FA54D9" w:rsidRPr="00EF684E" w:rsidRDefault="00FA54D9" w:rsidP="00FA54D9">
      <w:pPr>
        <w:pStyle w:val="NormalBold"/>
      </w:pPr>
      <w:r w:rsidRPr="00EF684E">
        <w:rPr>
          <w:rStyle w:val="HideTWBExt"/>
          <w:color w:val="auto"/>
        </w:rPr>
        <w:t>&lt;Article&gt;</w:t>
      </w:r>
      <w:r w:rsidRPr="00EF684E">
        <w:t>Punkt 9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BB25EA1" w14:textId="77777777" w:rsidTr="00786BD0">
        <w:trPr>
          <w:trHeight w:hRule="exact" w:val="240"/>
          <w:jc w:val="center"/>
        </w:trPr>
        <w:tc>
          <w:tcPr>
            <w:tcW w:w="9752" w:type="dxa"/>
            <w:gridSpan w:val="2"/>
            <w:tcBorders>
              <w:top w:val="nil"/>
              <w:left w:val="nil"/>
              <w:bottom w:val="nil"/>
              <w:right w:val="nil"/>
            </w:tcBorders>
          </w:tcPr>
          <w:p w14:paraId="261FC417" w14:textId="77777777" w:rsidR="00FA54D9" w:rsidRPr="00EF684E" w:rsidRDefault="00FA54D9" w:rsidP="00786BD0"/>
        </w:tc>
      </w:tr>
      <w:tr w:rsidR="0007421B" w:rsidRPr="00EF684E" w14:paraId="607A71D0" w14:textId="77777777" w:rsidTr="00786BD0">
        <w:trPr>
          <w:trHeight w:val="240"/>
          <w:jc w:val="center"/>
        </w:trPr>
        <w:tc>
          <w:tcPr>
            <w:tcW w:w="4876" w:type="dxa"/>
            <w:tcBorders>
              <w:top w:val="nil"/>
              <w:left w:val="nil"/>
              <w:bottom w:val="nil"/>
              <w:right w:val="nil"/>
            </w:tcBorders>
          </w:tcPr>
          <w:p w14:paraId="74E509C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1B4CF1E" w14:textId="77777777" w:rsidR="00FA54D9" w:rsidRPr="00EF684E" w:rsidRDefault="00FA54D9" w:rsidP="00786BD0">
            <w:pPr>
              <w:pStyle w:val="AmColumnHeading"/>
            </w:pPr>
            <w:r w:rsidRPr="00EF684E">
              <w:t>Ændringsforslag</w:t>
            </w:r>
          </w:p>
        </w:tc>
      </w:tr>
      <w:tr w:rsidR="0007421B" w:rsidRPr="00EF684E" w14:paraId="09603823" w14:textId="77777777" w:rsidTr="00786BD0">
        <w:trPr>
          <w:jc w:val="center"/>
        </w:trPr>
        <w:tc>
          <w:tcPr>
            <w:tcW w:w="4876" w:type="dxa"/>
            <w:tcBorders>
              <w:top w:val="nil"/>
              <w:left w:val="nil"/>
              <w:bottom w:val="nil"/>
              <w:right w:val="nil"/>
            </w:tcBorders>
          </w:tcPr>
          <w:p w14:paraId="546D1014" w14:textId="77777777" w:rsidR="00FA54D9" w:rsidRPr="00EF684E" w:rsidRDefault="00FA54D9" w:rsidP="00786BD0">
            <w:pPr>
              <w:pStyle w:val="Normal6a"/>
            </w:pPr>
          </w:p>
        </w:tc>
        <w:tc>
          <w:tcPr>
            <w:tcW w:w="4876" w:type="dxa"/>
            <w:tcBorders>
              <w:top w:val="nil"/>
              <w:left w:val="nil"/>
              <w:bottom w:val="nil"/>
              <w:right w:val="nil"/>
            </w:tcBorders>
          </w:tcPr>
          <w:p w14:paraId="770EAF19" w14:textId="77777777" w:rsidR="00FA54D9" w:rsidRPr="00EF684E" w:rsidRDefault="00FA54D9" w:rsidP="00786BD0">
            <w:pPr>
              <w:pStyle w:val="Normal6a"/>
            </w:pPr>
            <w:r w:rsidRPr="00EF684E">
              <w:rPr>
                <w:b/>
                <w:i/>
              </w:rPr>
              <w:t>9a.</w:t>
            </w:r>
            <w:r w:rsidRPr="00EF684E">
              <w:tab/>
            </w:r>
            <w:r w:rsidRPr="00EF684E">
              <w:rPr>
                <w:b/>
                <w:i/>
              </w:rPr>
              <w:t>opfordrer EU og medlemsstaterne til hurtigt at træffe foranstaltninger for at eliminere Ruslands såkaldte skyggeflåde af gamle og usikre tankskibe og, indtil de forhindres i at transportere russisk olie og russiske olieprodukter, at være forberedte på at håndtere enhver miljøkatastrofe forårsaget af disse skibe;</w:t>
            </w:r>
          </w:p>
        </w:tc>
      </w:tr>
    </w:tbl>
    <w:p w14:paraId="4B56597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AB37117" w14:textId="77777777" w:rsidR="00FA54D9" w:rsidRPr="00EF684E" w:rsidRDefault="00FA54D9" w:rsidP="00FA54D9">
      <w:r w:rsidRPr="00EF684E">
        <w:rPr>
          <w:rStyle w:val="HideTWBExt"/>
          <w:color w:val="auto"/>
        </w:rPr>
        <w:t>&lt;/Amend&gt;</w:t>
      </w:r>
    </w:p>
    <w:p w14:paraId="4FEFFC4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486</w:t>
      </w:r>
      <w:r w:rsidRPr="00EF684E">
        <w:rPr>
          <w:rStyle w:val="HideTWBExt"/>
          <w:color w:val="auto"/>
        </w:rPr>
        <w:t>&lt;/NumAm&gt;</w:t>
      </w:r>
    </w:p>
    <w:p w14:paraId="44AD2BD8" w14:textId="77777777" w:rsidR="00FA54D9" w:rsidRPr="00EF684E" w:rsidRDefault="00FA54D9" w:rsidP="00FA54D9">
      <w:pPr>
        <w:pStyle w:val="NormalBold"/>
      </w:pPr>
      <w:r w:rsidRPr="00EF684E">
        <w:rPr>
          <w:rStyle w:val="HideTWBExt"/>
          <w:b w:val="0"/>
          <w:color w:val="auto"/>
        </w:rPr>
        <w:t>&lt;RepeatBlock-By&gt;&lt;Members&gt;</w:t>
      </w:r>
      <w:r w:rsidRPr="00EF684E">
        <w:t>Francisco José Millán Mon</w:t>
      </w:r>
      <w:r w:rsidRPr="00EF684E">
        <w:rPr>
          <w:rStyle w:val="HideTWBExt"/>
          <w:b w:val="0"/>
          <w:color w:val="auto"/>
        </w:rPr>
        <w:t>&lt;/Members&gt;</w:t>
      </w:r>
    </w:p>
    <w:p w14:paraId="4277DC54" w14:textId="77777777" w:rsidR="00FA54D9" w:rsidRPr="00EF684E" w:rsidRDefault="00FA54D9" w:rsidP="00FA54D9">
      <w:pPr>
        <w:pStyle w:val="NormalBold"/>
      </w:pPr>
      <w:r w:rsidRPr="00EF684E">
        <w:rPr>
          <w:rStyle w:val="HideTWBExt"/>
          <w:b w:val="0"/>
          <w:color w:val="auto"/>
        </w:rPr>
        <w:t>&lt;/RepeatBlock-By&gt;</w:t>
      </w:r>
    </w:p>
    <w:p w14:paraId="0B4C5AB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B40A394" w14:textId="77777777" w:rsidR="00FA54D9" w:rsidRPr="00EF684E" w:rsidRDefault="00FA54D9" w:rsidP="00FA54D9">
      <w:pPr>
        <w:pStyle w:val="NormalBold"/>
      </w:pPr>
      <w:r w:rsidRPr="00EF684E">
        <w:rPr>
          <w:rStyle w:val="HideTWBExt"/>
          <w:color w:val="auto"/>
        </w:rPr>
        <w:t>&lt;Article&gt;</w:t>
      </w:r>
      <w:r w:rsidRPr="00EF684E">
        <w:t>Punkt 9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1443CEA" w14:textId="77777777" w:rsidTr="00786BD0">
        <w:trPr>
          <w:trHeight w:hRule="exact" w:val="240"/>
          <w:jc w:val="center"/>
        </w:trPr>
        <w:tc>
          <w:tcPr>
            <w:tcW w:w="9752" w:type="dxa"/>
            <w:gridSpan w:val="2"/>
            <w:tcBorders>
              <w:top w:val="nil"/>
              <w:left w:val="nil"/>
              <w:bottom w:val="nil"/>
              <w:right w:val="nil"/>
            </w:tcBorders>
          </w:tcPr>
          <w:p w14:paraId="49D025BA" w14:textId="77777777" w:rsidR="00FA54D9" w:rsidRPr="00EF684E" w:rsidRDefault="00FA54D9" w:rsidP="00786BD0"/>
        </w:tc>
      </w:tr>
      <w:tr w:rsidR="0007421B" w:rsidRPr="00EF684E" w14:paraId="3CD079BC" w14:textId="77777777" w:rsidTr="00786BD0">
        <w:trPr>
          <w:trHeight w:val="240"/>
          <w:jc w:val="center"/>
        </w:trPr>
        <w:tc>
          <w:tcPr>
            <w:tcW w:w="4876" w:type="dxa"/>
            <w:tcBorders>
              <w:top w:val="nil"/>
              <w:left w:val="nil"/>
              <w:bottom w:val="nil"/>
              <w:right w:val="nil"/>
            </w:tcBorders>
          </w:tcPr>
          <w:p w14:paraId="41E1CFE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EF08950" w14:textId="77777777" w:rsidR="00FA54D9" w:rsidRPr="00EF684E" w:rsidRDefault="00FA54D9" w:rsidP="00786BD0">
            <w:pPr>
              <w:pStyle w:val="AmColumnHeading"/>
            </w:pPr>
            <w:r w:rsidRPr="00EF684E">
              <w:t>Ændringsforslag</w:t>
            </w:r>
          </w:p>
        </w:tc>
      </w:tr>
      <w:tr w:rsidR="0007421B" w:rsidRPr="00EF684E" w14:paraId="7382E2A6" w14:textId="77777777" w:rsidTr="00786BD0">
        <w:trPr>
          <w:jc w:val="center"/>
        </w:trPr>
        <w:tc>
          <w:tcPr>
            <w:tcW w:w="4876" w:type="dxa"/>
            <w:tcBorders>
              <w:top w:val="nil"/>
              <w:left w:val="nil"/>
              <w:bottom w:val="nil"/>
              <w:right w:val="nil"/>
            </w:tcBorders>
          </w:tcPr>
          <w:p w14:paraId="24DAF990" w14:textId="77777777" w:rsidR="00FA54D9" w:rsidRPr="00EF684E" w:rsidRDefault="00FA54D9" w:rsidP="00786BD0">
            <w:pPr>
              <w:pStyle w:val="Normal6a"/>
            </w:pPr>
          </w:p>
        </w:tc>
        <w:tc>
          <w:tcPr>
            <w:tcW w:w="4876" w:type="dxa"/>
            <w:tcBorders>
              <w:top w:val="nil"/>
              <w:left w:val="nil"/>
              <w:bottom w:val="nil"/>
              <w:right w:val="nil"/>
            </w:tcBorders>
          </w:tcPr>
          <w:p w14:paraId="7FA4E219" w14:textId="77777777" w:rsidR="00FA54D9" w:rsidRPr="00EF684E" w:rsidRDefault="00FA54D9" w:rsidP="00786BD0">
            <w:pPr>
              <w:pStyle w:val="Normal6a"/>
            </w:pPr>
            <w:r w:rsidRPr="00EF684E">
              <w:rPr>
                <w:b/>
                <w:i/>
              </w:rPr>
              <w:t>9b.</w:t>
            </w:r>
            <w:r w:rsidRPr="00EF684E">
              <w:tab/>
            </w:r>
            <w:r w:rsidRPr="00EF684E">
              <w:rPr>
                <w:b/>
                <w:i/>
              </w:rPr>
              <w:t>gentager sin bekymring over, at visse medlemsstater fortsat importerer naturgas fra Rusland;</w:t>
            </w:r>
          </w:p>
        </w:tc>
      </w:tr>
    </w:tbl>
    <w:p w14:paraId="7F3DE706"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{ES}</w:t>
      </w:r>
      <w:r w:rsidRPr="00EF684E">
        <w:t>es</w:t>
      </w:r>
      <w:r w:rsidRPr="00EF684E">
        <w:rPr>
          <w:rStyle w:val="HideTWBExt"/>
          <w:color w:val="auto"/>
        </w:rPr>
        <w:t>&lt;/Original&gt;</w:t>
      </w:r>
    </w:p>
    <w:p w14:paraId="04D4C09A" w14:textId="77777777" w:rsidR="00FA54D9" w:rsidRPr="00EF684E" w:rsidRDefault="00FA54D9" w:rsidP="00FA54D9">
      <w:r w:rsidRPr="00EF684E">
        <w:rPr>
          <w:rStyle w:val="HideTWBExt"/>
          <w:color w:val="auto"/>
        </w:rPr>
        <w:t>&lt;/Amend&gt;</w:t>
      </w:r>
    </w:p>
    <w:p w14:paraId="1EC2304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487</w:t>
      </w:r>
      <w:r w:rsidRPr="00EF684E">
        <w:rPr>
          <w:rStyle w:val="HideTWBExt"/>
          <w:color w:val="auto"/>
        </w:rPr>
        <w:t>&lt;/NumAm&gt;</w:t>
      </w:r>
    </w:p>
    <w:p w14:paraId="1AC3053D"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46ACA8C9" w14:textId="77777777" w:rsidR="00FA54D9" w:rsidRPr="00EF684E" w:rsidRDefault="00FA54D9" w:rsidP="00FA54D9">
      <w:pPr>
        <w:pStyle w:val="NormalBold"/>
      </w:pPr>
      <w:r w:rsidRPr="00EF684E">
        <w:rPr>
          <w:rStyle w:val="HideTWBExt"/>
          <w:b w:val="0"/>
          <w:color w:val="auto"/>
        </w:rPr>
        <w:t>&lt;/RepeatBlock-By&gt;</w:t>
      </w:r>
    </w:p>
    <w:p w14:paraId="68D406A0"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90F1FA3" w14:textId="77777777" w:rsidR="00FA54D9" w:rsidRPr="00EF684E" w:rsidRDefault="00FA54D9" w:rsidP="00FA54D9">
      <w:pPr>
        <w:pStyle w:val="NormalBold"/>
      </w:pPr>
      <w:r w:rsidRPr="00EF684E">
        <w:rPr>
          <w:rStyle w:val="HideTWBExt"/>
          <w:color w:val="auto"/>
        </w:rPr>
        <w:t>&lt;Article&gt;</w:t>
      </w:r>
      <w:r w:rsidRPr="00EF684E">
        <w:t>Punkt 10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6453F84" w14:textId="77777777" w:rsidTr="00786BD0">
        <w:trPr>
          <w:trHeight w:hRule="exact" w:val="240"/>
          <w:jc w:val="center"/>
        </w:trPr>
        <w:tc>
          <w:tcPr>
            <w:tcW w:w="9752" w:type="dxa"/>
            <w:gridSpan w:val="2"/>
            <w:tcBorders>
              <w:top w:val="nil"/>
              <w:left w:val="nil"/>
              <w:bottom w:val="nil"/>
              <w:right w:val="nil"/>
            </w:tcBorders>
          </w:tcPr>
          <w:p w14:paraId="443D7F30" w14:textId="77777777" w:rsidR="00FA54D9" w:rsidRPr="00EF684E" w:rsidRDefault="00FA54D9" w:rsidP="00786BD0"/>
        </w:tc>
      </w:tr>
      <w:tr w:rsidR="0007421B" w:rsidRPr="00EF684E" w14:paraId="70C3A99F" w14:textId="77777777" w:rsidTr="00786BD0">
        <w:trPr>
          <w:trHeight w:val="240"/>
          <w:jc w:val="center"/>
        </w:trPr>
        <w:tc>
          <w:tcPr>
            <w:tcW w:w="4876" w:type="dxa"/>
            <w:tcBorders>
              <w:top w:val="nil"/>
              <w:left w:val="nil"/>
              <w:bottom w:val="nil"/>
              <w:right w:val="nil"/>
            </w:tcBorders>
          </w:tcPr>
          <w:p w14:paraId="29A24DB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28C7079" w14:textId="77777777" w:rsidR="00FA54D9" w:rsidRPr="00EF684E" w:rsidRDefault="00FA54D9" w:rsidP="00786BD0">
            <w:pPr>
              <w:pStyle w:val="AmColumnHeading"/>
            </w:pPr>
            <w:r w:rsidRPr="00EF684E">
              <w:t>Ændringsforslag</w:t>
            </w:r>
          </w:p>
        </w:tc>
      </w:tr>
      <w:tr w:rsidR="0007421B" w:rsidRPr="00EF684E" w14:paraId="31B8C093" w14:textId="77777777" w:rsidTr="00786BD0">
        <w:trPr>
          <w:jc w:val="center"/>
        </w:trPr>
        <w:tc>
          <w:tcPr>
            <w:tcW w:w="4876" w:type="dxa"/>
            <w:tcBorders>
              <w:top w:val="nil"/>
              <w:left w:val="nil"/>
              <w:bottom w:val="nil"/>
              <w:right w:val="nil"/>
            </w:tcBorders>
          </w:tcPr>
          <w:p w14:paraId="1D4F2689" w14:textId="77777777" w:rsidR="00FA54D9" w:rsidRPr="00EF684E" w:rsidRDefault="00FA54D9" w:rsidP="00786BD0">
            <w:pPr>
              <w:pStyle w:val="Normal6a"/>
            </w:pPr>
            <w:r w:rsidRPr="00EF684E">
              <w:t>10.</w:t>
            </w:r>
            <w:r w:rsidRPr="00EF684E">
              <w:tab/>
              <w:t>støtter urokkeligt den 10-punkts fredsplan, som Ukraines præsident Zelenskyj har fremlagt, og minder om, at ethvert initiativ, der har til formål at bringe den russiske angrebskrig til ophør, skal være baseret på input fra Ukraine og i sidste ende accepteret af det ukrainske folk;</w:t>
            </w:r>
          </w:p>
        </w:tc>
        <w:tc>
          <w:tcPr>
            <w:tcW w:w="4876" w:type="dxa"/>
            <w:tcBorders>
              <w:top w:val="nil"/>
              <w:left w:val="nil"/>
              <w:bottom w:val="nil"/>
              <w:right w:val="nil"/>
            </w:tcBorders>
          </w:tcPr>
          <w:p w14:paraId="00860D4C" w14:textId="77777777" w:rsidR="00FA54D9" w:rsidRPr="00EF684E" w:rsidRDefault="00FA54D9" w:rsidP="00786BD0">
            <w:pPr>
              <w:pStyle w:val="Normal6a"/>
            </w:pPr>
            <w:r w:rsidRPr="00EF684E">
              <w:t>10.</w:t>
            </w:r>
            <w:r w:rsidRPr="00EF684E">
              <w:tab/>
              <w:t xml:space="preserve">støtter urokkeligt den 10-punkts fredsplan, som Ukraines præsident Zelenskyj har fremlagt, og minder om, at ethvert initiativ, der har til formål at bringe den russiske angrebskrig til ophør, skal være baseret på input fra Ukraine og i sidste ende accepteret af det ukrainske folk; </w:t>
            </w:r>
            <w:r w:rsidRPr="00EF684E">
              <w:rPr>
                <w:b/>
                <w:i/>
              </w:rPr>
              <w:t xml:space="preserve">tilskynder Kommissionen og HR/NF samt medlemsstaterne til at mobilisere international støtte til den fredsplan, Ukraine har fremlagt, og til at engagere sig i sikkerhedsforpligtelser over for </w:t>
            </w:r>
            <w:r w:rsidRPr="00EF684E">
              <w:rPr>
                <w:b/>
                <w:i/>
              </w:rPr>
              <w:lastRenderedPageBreak/>
              <w:t>Ukraine som anbefalet i Kyiv Security Compact-planen;</w:t>
            </w:r>
          </w:p>
        </w:tc>
      </w:tr>
    </w:tbl>
    <w:p w14:paraId="17C0A870"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50A9848" w14:textId="77777777" w:rsidR="00FA54D9" w:rsidRPr="00EF684E" w:rsidRDefault="00FA54D9" w:rsidP="00FA54D9">
      <w:r w:rsidRPr="00EF684E">
        <w:rPr>
          <w:rStyle w:val="HideTWBExt"/>
          <w:color w:val="auto"/>
        </w:rPr>
        <w:t>&lt;/Amend&gt;</w:t>
      </w:r>
    </w:p>
    <w:p w14:paraId="6BC7A1E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488</w:t>
      </w:r>
      <w:r w:rsidRPr="00EF684E">
        <w:rPr>
          <w:rStyle w:val="HideTWBExt"/>
          <w:color w:val="auto"/>
        </w:rPr>
        <w:t>&lt;/NumAm&gt;</w:t>
      </w:r>
    </w:p>
    <w:p w14:paraId="649BDD2F" w14:textId="77777777" w:rsidR="00FA54D9" w:rsidRPr="00EF684E" w:rsidRDefault="00FA54D9" w:rsidP="00FA54D9">
      <w:pPr>
        <w:pStyle w:val="NormalBold"/>
      </w:pPr>
      <w:r w:rsidRPr="00EF684E">
        <w:rPr>
          <w:rStyle w:val="HideTWBExt"/>
          <w:b w:val="0"/>
          <w:color w:val="auto"/>
        </w:rPr>
        <w:t>&lt;RepeatBlock-By&gt;&lt;Members&gt;</w:t>
      </w:r>
      <w:r w:rsidRPr="00EF684E">
        <w:t>Sebastiaan Stöteler</w:t>
      </w:r>
      <w:r w:rsidRPr="00EF684E">
        <w:rPr>
          <w:rStyle w:val="HideTWBExt"/>
          <w:b w:val="0"/>
          <w:color w:val="auto"/>
        </w:rPr>
        <w:t>&lt;/Members&gt;</w:t>
      </w:r>
    </w:p>
    <w:p w14:paraId="4A81370E" w14:textId="77777777" w:rsidR="00FA54D9" w:rsidRPr="00EF684E" w:rsidRDefault="00FA54D9" w:rsidP="00FA54D9">
      <w:pPr>
        <w:pStyle w:val="NormalBold"/>
      </w:pPr>
      <w:r w:rsidRPr="00EF684E">
        <w:rPr>
          <w:rStyle w:val="HideTWBExt"/>
          <w:b w:val="0"/>
          <w:color w:val="auto"/>
        </w:rPr>
        <w:t>&lt;/RepeatBlock-By&gt;</w:t>
      </w:r>
    </w:p>
    <w:p w14:paraId="5A29EBE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54BD244" w14:textId="77777777" w:rsidR="00FA54D9" w:rsidRPr="00EF684E" w:rsidRDefault="00FA54D9" w:rsidP="00FA54D9">
      <w:pPr>
        <w:pStyle w:val="NormalBold"/>
      </w:pPr>
      <w:r w:rsidRPr="00EF684E">
        <w:rPr>
          <w:rStyle w:val="HideTWBExt"/>
          <w:color w:val="auto"/>
        </w:rPr>
        <w:t>&lt;Article&gt;</w:t>
      </w:r>
      <w:r w:rsidRPr="00EF684E">
        <w:t>Punkt 10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82A93C1" w14:textId="77777777" w:rsidTr="00786BD0">
        <w:trPr>
          <w:trHeight w:hRule="exact" w:val="240"/>
          <w:jc w:val="center"/>
        </w:trPr>
        <w:tc>
          <w:tcPr>
            <w:tcW w:w="9752" w:type="dxa"/>
            <w:gridSpan w:val="2"/>
            <w:tcBorders>
              <w:top w:val="nil"/>
              <w:left w:val="nil"/>
              <w:bottom w:val="nil"/>
              <w:right w:val="nil"/>
            </w:tcBorders>
          </w:tcPr>
          <w:p w14:paraId="18CE29E9" w14:textId="77777777" w:rsidR="00FA54D9" w:rsidRPr="00EF684E" w:rsidRDefault="00FA54D9" w:rsidP="00786BD0"/>
        </w:tc>
      </w:tr>
      <w:tr w:rsidR="0007421B" w:rsidRPr="00EF684E" w14:paraId="082C9039" w14:textId="77777777" w:rsidTr="00786BD0">
        <w:trPr>
          <w:trHeight w:val="240"/>
          <w:jc w:val="center"/>
        </w:trPr>
        <w:tc>
          <w:tcPr>
            <w:tcW w:w="4876" w:type="dxa"/>
            <w:tcBorders>
              <w:top w:val="nil"/>
              <w:left w:val="nil"/>
              <w:bottom w:val="nil"/>
              <w:right w:val="nil"/>
            </w:tcBorders>
          </w:tcPr>
          <w:p w14:paraId="5473313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23436F0" w14:textId="77777777" w:rsidR="00FA54D9" w:rsidRPr="00EF684E" w:rsidRDefault="00FA54D9" w:rsidP="00786BD0">
            <w:pPr>
              <w:pStyle w:val="AmColumnHeading"/>
            </w:pPr>
            <w:r w:rsidRPr="00EF684E">
              <w:t>Ændringsforslag</w:t>
            </w:r>
          </w:p>
        </w:tc>
      </w:tr>
      <w:tr w:rsidR="0007421B" w:rsidRPr="00EF684E" w14:paraId="419CA890" w14:textId="77777777" w:rsidTr="00786BD0">
        <w:trPr>
          <w:jc w:val="center"/>
        </w:trPr>
        <w:tc>
          <w:tcPr>
            <w:tcW w:w="4876" w:type="dxa"/>
            <w:tcBorders>
              <w:top w:val="nil"/>
              <w:left w:val="nil"/>
              <w:bottom w:val="nil"/>
              <w:right w:val="nil"/>
            </w:tcBorders>
          </w:tcPr>
          <w:p w14:paraId="30A597ED" w14:textId="77777777" w:rsidR="00FA54D9" w:rsidRPr="00EF684E" w:rsidRDefault="00FA54D9" w:rsidP="00786BD0">
            <w:pPr>
              <w:pStyle w:val="Normal6a"/>
            </w:pPr>
            <w:r w:rsidRPr="00EF684E">
              <w:t>10.</w:t>
            </w:r>
            <w:r w:rsidRPr="00EF684E">
              <w:tab/>
              <w:t>støtter urokkeligt den 10-punkts fredsplan, som Ukraines præsident Zelenskyj har fremlagt, og minder om, at ethvert initiativ, der har til formål at bringe den russiske angrebskrig til ophør, skal være baseret på input fra Ukraine og i sidste ende accepteret af det ukrainske folk;</w:t>
            </w:r>
          </w:p>
        </w:tc>
        <w:tc>
          <w:tcPr>
            <w:tcW w:w="4876" w:type="dxa"/>
            <w:tcBorders>
              <w:top w:val="nil"/>
              <w:left w:val="nil"/>
              <w:bottom w:val="nil"/>
              <w:right w:val="nil"/>
            </w:tcBorders>
          </w:tcPr>
          <w:p w14:paraId="5BC221EF" w14:textId="77777777" w:rsidR="00FA54D9" w:rsidRPr="00EF684E" w:rsidRDefault="00FA54D9" w:rsidP="00786BD0">
            <w:pPr>
              <w:pStyle w:val="Normal6a"/>
            </w:pPr>
            <w:r w:rsidRPr="00EF684E">
              <w:t>10.</w:t>
            </w:r>
            <w:r w:rsidRPr="00EF684E">
              <w:tab/>
              <w:t xml:space="preserve">støtter urokkeligt den 10-punkts fredsplan, som Ukraines præsident Zelenskyj har fremlagt, og minder om, at ethvert initiativ, der har til formål at bringe den russiske angrebskrig til ophør, skal være baseret på input fra Ukraine og i sidste ende accepteret af det ukrainske folk; </w:t>
            </w:r>
            <w:r w:rsidRPr="00EF684E">
              <w:rPr>
                <w:b/>
                <w:i/>
              </w:rPr>
              <w:t>understreger, at Ukraine kan regne med vores hjælp og fortsatte støtte, hvis landet har til hensigt at indlede forhandlinger om en eventuel våbenhvile;</w:t>
            </w:r>
          </w:p>
        </w:tc>
      </w:tr>
    </w:tbl>
    <w:p w14:paraId="31FB74E1"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6BFAA0B" w14:textId="77777777" w:rsidR="00FA54D9" w:rsidRPr="00EF684E" w:rsidRDefault="00FA54D9" w:rsidP="00FA54D9">
      <w:r w:rsidRPr="00EF684E">
        <w:rPr>
          <w:rStyle w:val="HideTWBExt"/>
          <w:color w:val="auto"/>
        </w:rPr>
        <w:t>&lt;/Amend&gt;</w:t>
      </w:r>
    </w:p>
    <w:p w14:paraId="65B2CC3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489</w:t>
      </w:r>
      <w:r w:rsidRPr="00EF684E">
        <w:rPr>
          <w:rStyle w:val="HideTWBExt"/>
          <w:color w:val="auto"/>
        </w:rPr>
        <w:t>&lt;/NumAm&gt;</w:t>
      </w:r>
    </w:p>
    <w:p w14:paraId="1751E015"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3B0E47A4" w14:textId="77777777" w:rsidR="00FA54D9" w:rsidRPr="00EF684E" w:rsidRDefault="00FA54D9" w:rsidP="00FA54D9">
      <w:pPr>
        <w:pStyle w:val="NormalBold"/>
      </w:pPr>
      <w:r w:rsidRPr="00EF684E">
        <w:rPr>
          <w:rStyle w:val="HideTWBExt"/>
          <w:b w:val="0"/>
          <w:color w:val="auto"/>
        </w:rPr>
        <w:t>&lt;/RepeatBlock-By&gt;</w:t>
      </w:r>
    </w:p>
    <w:p w14:paraId="2DDF396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7A990DC" w14:textId="77777777" w:rsidR="00FA54D9" w:rsidRPr="00EF684E" w:rsidRDefault="00FA54D9" w:rsidP="00FA54D9">
      <w:pPr>
        <w:pStyle w:val="NormalBold"/>
      </w:pPr>
      <w:r w:rsidRPr="00EF684E">
        <w:rPr>
          <w:rStyle w:val="HideTWBExt"/>
          <w:color w:val="auto"/>
        </w:rPr>
        <w:t>&lt;Article&gt;</w:t>
      </w:r>
      <w:r w:rsidRPr="00EF684E">
        <w:t>Punkt 10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EAE0053" w14:textId="77777777" w:rsidTr="00786BD0">
        <w:trPr>
          <w:trHeight w:hRule="exact" w:val="240"/>
          <w:jc w:val="center"/>
        </w:trPr>
        <w:tc>
          <w:tcPr>
            <w:tcW w:w="9752" w:type="dxa"/>
            <w:gridSpan w:val="2"/>
            <w:tcBorders>
              <w:top w:val="nil"/>
              <w:left w:val="nil"/>
              <w:bottom w:val="nil"/>
              <w:right w:val="nil"/>
            </w:tcBorders>
          </w:tcPr>
          <w:p w14:paraId="6F273876" w14:textId="77777777" w:rsidR="00FA54D9" w:rsidRPr="00EF684E" w:rsidRDefault="00FA54D9" w:rsidP="00786BD0"/>
        </w:tc>
      </w:tr>
      <w:tr w:rsidR="0007421B" w:rsidRPr="00EF684E" w14:paraId="4661A698" w14:textId="77777777" w:rsidTr="00786BD0">
        <w:trPr>
          <w:trHeight w:val="240"/>
          <w:jc w:val="center"/>
        </w:trPr>
        <w:tc>
          <w:tcPr>
            <w:tcW w:w="4876" w:type="dxa"/>
            <w:tcBorders>
              <w:top w:val="nil"/>
              <w:left w:val="nil"/>
              <w:bottom w:val="nil"/>
              <w:right w:val="nil"/>
            </w:tcBorders>
          </w:tcPr>
          <w:p w14:paraId="044F5AE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36009B7" w14:textId="77777777" w:rsidR="00FA54D9" w:rsidRPr="00EF684E" w:rsidRDefault="00FA54D9" w:rsidP="00786BD0">
            <w:pPr>
              <w:pStyle w:val="AmColumnHeading"/>
            </w:pPr>
            <w:r w:rsidRPr="00EF684E">
              <w:t>Ændringsforslag</w:t>
            </w:r>
          </w:p>
        </w:tc>
      </w:tr>
      <w:tr w:rsidR="0007421B" w:rsidRPr="00EF684E" w14:paraId="364B77E6" w14:textId="77777777" w:rsidTr="00786BD0">
        <w:trPr>
          <w:jc w:val="center"/>
        </w:trPr>
        <w:tc>
          <w:tcPr>
            <w:tcW w:w="4876" w:type="dxa"/>
            <w:tcBorders>
              <w:top w:val="nil"/>
              <w:left w:val="nil"/>
              <w:bottom w:val="nil"/>
              <w:right w:val="nil"/>
            </w:tcBorders>
          </w:tcPr>
          <w:p w14:paraId="2B40EB76" w14:textId="77777777" w:rsidR="00FA54D9" w:rsidRPr="00EF684E" w:rsidRDefault="00FA54D9" w:rsidP="00786BD0">
            <w:pPr>
              <w:pStyle w:val="Normal6a"/>
            </w:pPr>
            <w:r w:rsidRPr="00EF684E">
              <w:t>10.</w:t>
            </w:r>
            <w:r w:rsidRPr="00EF684E">
              <w:tab/>
            </w:r>
            <w:r w:rsidRPr="00EF684E">
              <w:rPr>
                <w:b/>
                <w:bCs/>
                <w:i/>
                <w:iCs/>
              </w:rPr>
              <w:t>støtter urokkeligt den 10-punkts fredsplan, som Ukraines præsident Zelenskyj har fremlagt, og</w:t>
            </w:r>
            <w:r w:rsidRPr="00EF684E">
              <w:t xml:space="preserve"> minder om, at ethvert initiativ, der har til formål at bringe den </w:t>
            </w:r>
            <w:r w:rsidRPr="00EF684E">
              <w:rPr>
                <w:b/>
                <w:bCs/>
                <w:i/>
                <w:iCs/>
              </w:rPr>
              <w:t>russiske angrebskrig</w:t>
            </w:r>
            <w:r w:rsidRPr="00EF684E">
              <w:t xml:space="preserve"> til ophør, skal være </w:t>
            </w:r>
            <w:r w:rsidRPr="00EF684E">
              <w:rPr>
                <w:b/>
                <w:bCs/>
                <w:i/>
                <w:iCs/>
              </w:rPr>
              <w:t>baseret på input fra Ukraine og i sidste ende</w:t>
            </w:r>
            <w:r w:rsidRPr="00EF684E">
              <w:t xml:space="preserve"> accepteret af det ukrainske folk;</w:t>
            </w:r>
          </w:p>
        </w:tc>
        <w:tc>
          <w:tcPr>
            <w:tcW w:w="4876" w:type="dxa"/>
            <w:tcBorders>
              <w:top w:val="nil"/>
              <w:left w:val="nil"/>
              <w:bottom w:val="nil"/>
              <w:right w:val="nil"/>
            </w:tcBorders>
          </w:tcPr>
          <w:p w14:paraId="7495EA53" w14:textId="77777777" w:rsidR="00FA54D9" w:rsidRPr="00EF684E" w:rsidRDefault="00FA54D9" w:rsidP="00786BD0">
            <w:pPr>
              <w:pStyle w:val="Normal6a"/>
            </w:pPr>
            <w:r w:rsidRPr="00EF684E">
              <w:t>10.</w:t>
            </w:r>
            <w:r w:rsidRPr="00EF684E">
              <w:tab/>
              <w:t xml:space="preserve">minder om, at ethvert initiativ, der har til formål at bringe </w:t>
            </w:r>
            <w:r w:rsidRPr="00EF684E">
              <w:rPr>
                <w:b/>
                <w:bCs/>
                <w:i/>
                <w:iCs/>
              </w:rPr>
              <w:t>krigen i Ukraine</w:t>
            </w:r>
            <w:r w:rsidRPr="00EF684E">
              <w:t xml:space="preserve"> til ophør, skal være accepteret af det ukrainske folk;</w:t>
            </w:r>
          </w:p>
        </w:tc>
      </w:tr>
    </w:tbl>
    <w:p w14:paraId="0843953D"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3C1011B" w14:textId="77777777" w:rsidR="00FA54D9" w:rsidRPr="00EF684E" w:rsidRDefault="00FA54D9" w:rsidP="00FA54D9">
      <w:r w:rsidRPr="00EF684E">
        <w:rPr>
          <w:rStyle w:val="HideTWBExt"/>
          <w:color w:val="auto"/>
        </w:rPr>
        <w:t>&lt;/Amend&gt;</w:t>
      </w:r>
    </w:p>
    <w:p w14:paraId="2BBF4E6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490</w:t>
      </w:r>
      <w:r w:rsidRPr="00EF684E">
        <w:rPr>
          <w:rStyle w:val="HideTWBExt"/>
          <w:color w:val="auto"/>
        </w:rPr>
        <w:t>&lt;/NumAm&gt;</w:t>
      </w:r>
    </w:p>
    <w:p w14:paraId="652EB794" w14:textId="77777777" w:rsidR="00FA54D9" w:rsidRPr="00EF684E" w:rsidRDefault="00FA54D9" w:rsidP="00FA54D9">
      <w:pPr>
        <w:pStyle w:val="NormalBold"/>
      </w:pPr>
      <w:r w:rsidRPr="00EF684E">
        <w:rPr>
          <w:rStyle w:val="HideTWBExt"/>
          <w:b w:val="0"/>
          <w:color w:val="auto"/>
        </w:rPr>
        <w:t>&lt;RepeatBlock-By&gt;&lt;Members&gt;</w:t>
      </w:r>
      <w:r w:rsidRPr="00EF684E">
        <w:t>Nacho Sánchez Amor, Sven Mikser, Alessandra Moretti, Yannis Maniatis, Marco Tarquinio, Hana Jalloul Muro</w:t>
      </w:r>
      <w:r w:rsidRPr="00EF684E">
        <w:rPr>
          <w:rStyle w:val="HideTWBExt"/>
          <w:b w:val="0"/>
          <w:color w:val="auto"/>
        </w:rPr>
        <w:t>&lt;/Members&gt;</w:t>
      </w:r>
    </w:p>
    <w:p w14:paraId="4C458886" w14:textId="77777777" w:rsidR="00FA54D9" w:rsidRPr="00EF684E" w:rsidRDefault="00FA54D9" w:rsidP="00FA54D9">
      <w:pPr>
        <w:pStyle w:val="NormalBold"/>
      </w:pPr>
      <w:r w:rsidRPr="00EF684E">
        <w:rPr>
          <w:rStyle w:val="HideTWBExt"/>
          <w:b w:val="0"/>
          <w:color w:val="auto"/>
        </w:rPr>
        <w:t>&lt;/RepeatBlock-By&gt;</w:t>
      </w:r>
    </w:p>
    <w:p w14:paraId="22935BC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A3434F0" w14:textId="77777777" w:rsidR="00FA54D9" w:rsidRPr="00EF684E" w:rsidRDefault="00FA54D9" w:rsidP="00FA54D9">
      <w:pPr>
        <w:pStyle w:val="NormalBold"/>
      </w:pPr>
      <w:r w:rsidRPr="00EF684E">
        <w:rPr>
          <w:rStyle w:val="HideTWBExt"/>
          <w:color w:val="auto"/>
        </w:rPr>
        <w:t>&lt;Article&gt;</w:t>
      </w:r>
      <w:r w:rsidRPr="00EF684E">
        <w:t>Punkt 10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122C265" w14:textId="77777777" w:rsidTr="00786BD0">
        <w:trPr>
          <w:trHeight w:hRule="exact" w:val="240"/>
          <w:jc w:val="center"/>
        </w:trPr>
        <w:tc>
          <w:tcPr>
            <w:tcW w:w="9752" w:type="dxa"/>
            <w:gridSpan w:val="2"/>
            <w:tcBorders>
              <w:top w:val="nil"/>
              <w:left w:val="nil"/>
              <w:bottom w:val="nil"/>
              <w:right w:val="nil"/>
            </w:tcBorders>
          </w:tcPr>
          <w:p w14:paraId="0FDFA0A6" w14:textId="77777777" w:rsidR="00FA54D9" w:rsidRPr="00EF684E" w:rsidRDefault="00FA54D9" w:rsidP="00786BD0"/>
        </w:tc>
      </w:tr>
      <w:tr w:rsidR="0007421B" w:rsidRPr="00EF684E" w14:paraId="5948160B" w14:textId="77777777" w:rsidTr="00786BD0">
        <w:trPr>
          <w:trHeight w:val="240"/>
          <w:jc w:val="center"/>
        </w:trPr>
        <w:tc>
          <w:tcPr>
            <w:tcW w:w="4876" w:type="dxa"/>
            <w:tcBorders>
              <w:top w:val="nil"/>
              <w:left w:val="nil"/>
              <w:bottom w:val="nil"/>
              <w:right w:val="nil"/>
            </w:tcBorders>
          </w:tcPr>
          <w:p w14:paraId="7D88581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2A90595" w14:textId="77777777" w:rsidR="00FA54D9" w:rsidRPr="00EF684E" w:rsidRDefault="00FA54D9" w:rsidP="00786BD0">
            <w:pPr>
              <w:pStyle w:val="AmColumnHeading"/>
            </w:pPr>
            <w:r w:rsidRPr="00EF684E">
              <w:t>Ændringsforslag</w:t>
            </w:r>
          </w:p>
        </w:tc>
      </w:tr>
      <w:tr w:rsidR="0007421B" w:rsidRPr="00EF684E" w14:paraId="0045DECA" w14:textId="77777777" w:rsidTr="00786BD0">
        <w:trPr>
          <w:jc w:val="center"/>
        </w:trPr>
        <w:tc>
          <w:tcPr>
            <w:tcW w:w="4876" w:type="dxa"/>
            <w:tcBorders>
              <w:top w:val="nil"/>
              <w:left w:val="nil"/>
              <w:bottom w:val="nil"/>
              <w:right w:val="nil"/>
            </w:tcBorders>
          </w:tcPr>
          <w:p w14:paraId="3D829A02" w14:textId="77777777" w:rsidR="00FA54D9" w:rsidRPr="00EF684E" w:rsidRDefault="00FA54D9" w:rsidP="00786BD0">
            <w:pPr>
              <w:pStyle w:val="Normal6a"/>
            </w:pPr>
            <w:r w:rsidRPr="00EF684E">
              <w:t>10.</w:t>
            </w:r>
            <w:r w:rsidRPr="00EF684E">
              <w:tab/>
              <w:t>støtter urokkeligt den 10-punkts fredsplan, som Ukraines præsident Zelenskyj har fremlagt, og minder om, at ethvert initiativ, der har til formål at bringe den russiske angrebskrig til ophør, skal være baseret på input fra Ukraine og i sidste ende accepteret af det ukrainske folk;</w:t>
            </w:r>
          </w:p>
        </w:tc>
        <w:tc>
          <w:tcPr>
            <w:tcW w:w="4876" w:type="dxa"/>
            <w:tcBorders>
              <w:top w:val="nil"/>
              <w:left w:val="nil"/>
              <w:bottom w:val="nil"/>
              <w:right w:val="nil"/>
            </w:tcBorders>
          </w:tcPr>
          <w:p w14:paraId="565B1BC9" w14:textId="77777777" w:rsidR="00FA54D9" w:rsidRPr="00EF684E" w:rsidRDefault="00FA54D9" w:rsidP="00786BD0">
            <w:pPr>
              <w:pStyle w:val="Normal6a"/>
            </w:pPr>
            <w:r w:rsidRPr="00EF684E">
              <w:t>10.</w:t>
            </w:r>
            <w:r w:rsidRPr="00EF684E">
              <w:tab/>
            </w:r>
            <w:r w:rsidRPr="00EF684E">
              <w:rPr>
                <w:b/>
                <w:i/>
              </w:rPr>
              <w:t>opfordrer til en diplomatisk løsning på krigen, der respekterer internationale normer, med det formål at opnå fred;</w:t>
            </w:r>
            <w:r w:rsidRPr="00EF684E">
              <w:t xml:space="preserve"> støtter urokkeligt den 10-punkts fredsplan, som Ukraines præsident Zelenskyj har fremlagt, og minder om, at ethvert initiativ, der har til formål at bringe den russiske angrebskrig til ophør, skal være baseret på input fra Ukraine og i sidste ende accepteret af det ukrainske folk;</w:t>
            </w:r>
          </w:p>
        </w:tc>
      </w:tr>
    </w:tbl>
    <w:p w14:paraId="1380AD06"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A7A7727" w14:textId="77777777" w:rsidR="00FA54D9" w:rsidRPr="00EF684E" w:rsidRDefault="00FA54D9" w:rsidP="00FA54D9">
      <w:r w:rsidRPr="00EF684E">
        <w:rPr>
          <w:rStyle w:val="HideTWBExt"/>
          <w:color w:val="auto"/>
        </w:rPr>
        <w:t>&lt;/Amend&gt;</w:t>
      </w:r>
    </w:p>
    <w:p w14:paraId="0659C91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491</w:t>
      </w:r>
      <w:r w:rsidRPr="00EF684E">
        <w:rPr>
          <w:rStyle w:val="HideTWBExt"/>
          <w:color w:val="auto"/>
        </w:rPr>
        <w:t>&lt;/NumAm&gt;</w:t>
      </w:r>
    </w:p>
    <w:p w14:paraId="3D855D23"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4052EE5E"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488F6025" w14:textId="77777777" w:rsidR="00FA54D9" w:rsidRPr="00EF684E" w:rsidRDefault="00FA54D9" w:rsidP="00FA54D9">
      <w:pPr>
        <w:pStyle w:val="NormalBold"/>
      </w:pPr>
      <w:r w:rsidRPr="00EF684E">
        <w:rPr>
          <w:rStyle w:val="HideTWBExt"/>
          <w:b w:val="0"/>
          <w:color w:val="auto"/>
        </w:rPr>
        <w:t>&lt;/RepeatBlock-By&gt;</w:t>
      </w:r>
    </w:p>
    <w:p w14:paraId="3F6836A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C06260D" w14:textId="77777777" w:rsidR="00FA54D9" w:rsidRPr="00EF684E" w:rsidRDefault="00FA54D9" w:rsidP="00FA54D9">
      <w:pPr>
        <w:pStyle w:val="NormalBold"/>
      </w:pPr>
      <w:r w:rsidRPr="00EF684E">
        <w:rPr>
          <w:rStyle w:val="HideTWBExt"/>
          <w:color w:val="auto"/>
        </w:rPr>
        <w:t>&lt;Article&gt;</w:t>
      </w:r>
      <w:r w:rsidRPr="00EF684E">
        <w:t>Punkt 10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08DBE79" w14:textId="77777777" w:rsidTr="00786BD0">
        <w:trPr>
          <w:trHeight w:hRule="exact" w:val="240"/>
          <w:jc w:val="center"/>
        </w:trPr>
        <w:tc>
          <w:tcPr>
            <w:tcW w:w="9752" w:type="dxa"/>
            <w:gridSpan w:val="2"/>
            <w:tcBorders>
              <w:top w:val="nil"/>
              <w:left w:val="nil"/>
              <w:bottom w:val="nil"/>
              <w:right w:val="nil"/>
            </w:tcBorders>
          </w:tcPr>
          <w:p w14:paraId="32EE71BA" w14:textId="77777777" w:rsidR="00FA54D9" w:rsidRPr="00EF684E" w:rsidRDefault="00FA54D9" w:rsidP="00786BD0"/>
        </w:tc>
      </w:tr>
      <w:tr w:rsidR="0007421B" w:rsidRPr="00EF684E" w14:paraId="32E5F99F" w14:textId="77777777" w:rsidTr="00786BD0">
        <w:trPr>
          <w:trHeight w:val="240"/>
          <w:jc w:val="center"/>
        </w:trPr>
        <w:tc>
          <w:tcPr>
            <w:tcW w:w="4876" w:type="dxa"/>
            <w:tcBorders>
              <w:top w:val="nil"/>
              <w:left w:val="nil"/>
              <w:bottom w:val="nil"/>
              <w:right w:val="nil"/>
            </w:tcBorders>
          </w:tcPr>
          <w:p w14:paraId="58D0C986"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CD001E8" w14:textId="77777777" w:rsidR="00FA54D9" w:rsidRPr="00EF684E" w:rsidRDefault="00FA54D9" w:rsidP="00786BD0">
            <w:pPr>
              <w:pStyle w:val="AmColumnHeading"/>
            </w:pPr>
            <w:r w:rsidRPr="00EF684E">
              <w:t>Ændringsforslag</w:t>
            </w:r>
          </w:p>
        </w:tc>
      </w:tr>
      <w:tr w:rsidR="0007421B" w:rsidRPr="00EF684E" w14:paraId="2D721727" w14:textId="77777777" w:rsidTr="00786BD0">
        <w:trPr>
          <w:jc w:val="center"/>
        </w:trPr>
        <w:tc>
          <w:tcPr>
            <w:tcW w:w="4876" w:type="dxa"/>
            <w:tcBorders>
              <w:top w:val="nil"/>
              <w:left w:val="nil"/>
              <w:bottom w:val="nil"/>
              <w:right w:val="nil"/>
            </w:tcBorders>
          </w:tcPr>
          <w:p w14:paraId="3BA62885" w14:textId="77777777" w:rsidR="00FA54D9" w:rsidRPr="00EF684E" w:rsidRDefault="00FA54D9" w:rsidP="00786BD0">
            <w:pPr>
              <w:pStyle w:val="Normal6a"/>
            </w:pPr>
            <w:r w:rsidRPr="00EF684E">
              <w:t>10.</w:t>
            </w:r>
            <w:r w:rsidRPr="00EF684E">
              <w:tab/>
            </w:r>
            <w:r w:rsidRPr="00EF684E">
              <w:rPr>
                <w:b/>
                <w:bCs/>
                <w:i/>
                <w:iCs/>
              </w:rPr>
              <w:t>støtter urokkeligt den 10-punkts fredsplan, som Ukraines præsident Zelenskyj har fremlagt,</w:t>
            </w:r>
            <w:r w:rsidRPr="00EF684E">
              <w:t xml:space="preserve"> og minder om, at ethvert initiativ, der har til formål at bringe den russiske angrebskrig til ophør, skal være baseret på input fra Ukraine og i sidste ende accepteret af det ukrainske folk;</w:t>
            </w:r>
          </w:p>
        </w:tc>
        <w:tc>
          <w:tcPr>
            <w:tcW w:w="4876" w:type="dxa"/>
            <w:tcBorders>
              <w:top w:val="nil"/>
              <w:left w:val="nil"/>
              <w:bottom w:val="nil"/>
              <w:right w:val="nil"/>
            </w:tcBorders>
          </w:tcPr>
          <w:p w14:paraId="706D5566" w14:textId="77777777" w:rsidR="00FA54D9" w:rsidRPr="00EF684E" w:rsidRDefault="00FA54D9" w:rsidP="00786BD0">
            <w:pPr>
              <w:pStyle w:val="Normal6a"/>
            </w:pPr>
            <w:r w:rsidRPr="00EF684E">
              <w:t>10.</w:t>
            </w:r>
            <w:r w:rsidRPr="00EF684E">
              <w:tab/>
            </w:r>
            <w:r w:rsidRPr="00EF684E">
              <w:rPr>
                <w:b/>
                <w:i/>
              </w:rPr>
              <w:t>opfordrer EU og medlemsstaterne til at bruge alle eksisterende diplomatiske initiativer til at arbejde på en omfattende plan, der fører til langvarig fred og fælles sikkerhed på det europæiske kontinent,</w:t>
            </w:r>
            <w:r w:rsidRPr="00EF684E">
              <w:t xml:space="preserve"> og minder om, at ethvert initiativ, der har til formål at bringe den russiske angrebskrig til ophør, skal være baseret på input fra Ukraine og i sidste ende accepteret af det ukrainske folk;</w:t>
            </w:r>
          </w:p>
        </w:tc>
      </w:tr>
    </w:tbl>
    <w:p w14:paraId="0CEEF8A1"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6C4FA93" w14:textId="77777777" w:rsidR="00FA54D9" w:rsidRPr="00EF684E" w:rsidRDefault="00FA54D9" w:rsidP="00FA54D9">
      <w:r w:rsidRPr="00EF684E">
        <w:rPr>
          <w:rStyle w:val="HideTWBExt"/>
          <w:color w:val="auto"/>
        </w:rPr>
        <w:t>&lt;/Amend&gt;</w:t>
      </w:r>
    </w:p>
    <w:p w14:paraId="01C1868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492</w:t>
      </w:r>
      <w:r w:rsidRPr="00EF684E">
        <w:rPr>
          <w:rStyle w:val="HideTWBExt"/>
          <w:color w:val="auto"/>
        </w:rPr>
        <w:t>&lt;/NumAm&gt;</w:t>
      </w:r>
    </w:p>
    <w:p w14:paraId="78531E4B" w14:textId="77777777" w:rsidR="00FA54D9" w:rsidRPr="00EF684E" w:rsidRDefault="00FA54D9" w:rsidP="00FA54D9">
      <w:pPr>
        <w:pStyle w:val="NormalBold"/>
      </w:pPr>
      <w:r w:rsidRPr="00EF684E">
        <w:rPr>
          <w:rStyle w:val="HideTWBExt"/>
          <w:b w:val="0"/>
          <w:color w:val="auto"/>
        </w:rPr>
        <w:t>&lt;RepeatBlock-By&gt;&lt;Members&gt;</w:t>
      </w:r>
      <w:r w:rsidRPr="00EF684E">
        <w:t>Alexander Sell</w:t>
      </w:r>
      <w:r w:rsidRPr="00EF684E">
        <w:rPr>
          <w:rStyle w:val="HideTWBExt"/>
          <w:b w:val="0"/>
          <w:color w:val="auto"/>
        </w:rPr>
        <w:t>&lt;/Members&gt;</w:t>
      </w:r>
    </w:p>
    <w:p w14:paraId="27BE0C00" w14:textId="77777777" w:rsidR="00FA54D9" w:rsidRPr="00EF684E" w:rsidRDefault="00FA54D9" w:rsidP="00FA54D9">
      <w:pPr>
        <w:pStyle w:val="NormalBold"/>
      </w:pPr>
      <w:r w:rsidRPr="00EF684E">
        <w:rPr>
          <w:rStyle w:val="HideTWBExt"/>
          <w:b w:val="0"/>
          <w:color w:val="auto"/>
        </w:rPr>
        <w:t>&lt;/RepeatBlock-By&gt;</w:t>
      </w:r>
    </w:p>
    <w:p w14:paraId="40DF2402"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B75298E" w14:textId="77777777" w:rsidR="00FA54D9" w:rsidRPr="00EF684E" w:rsidRDefault="00FA54D9" w:rsidP="00FA54D9">
      <w:pPr>
        <w:pStyle w:val="NormalBold"/>
      </w:pPr>
      <w:r w:rsidRPr="00EF684E">
        <w:rPr>
          <w:rStyle w:val="HideTWBExt"/>
          <w:color w:val="auto"/>
        </w:rPr>
        <w:t>&lt;Article&gt;</w:t>
      </w:r>
      <w:r w:rsidRPr="00EF684E">
        <w:t>Punkt 10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FDBB08A" w14:textId="77777777" w:rsidTr="00786BD0">
        <w:trPr>
          <w:trHeight w:hRule="exact" w:val="240"/>
          <w:jc w:val="center"/>
        </w:trPr>
        <w:tc>
          <w:tcPr>
            <w:tcW w:w="9752" w:type="dxa"/>
            <w:gridSpan w:val="2"/>
            <w:tcBorders>
              <w:top w:val="nil"/>
              <w:left w:val="nil"/>
              <w:bottom w:val="nil"/>
              <w:right w:val="nil"/>
            </w:tcBorders>
          </w:tcPr>
          <w:p w14:paraId="68C81BB4" w14:textId="77777777" w:rsidR="00FA54D9" w:rsidRPr="00EF684E" w:rsidRDefault="00FA54D9" w:rsidP="00786BD0"/>
        </w:tc>
      </w:tr>
      <w:tr w:rsidR="0007421B" w:rsidRPr="00EF684E" w14:paraId="3CC6557B" w14:textId="77777777" w:rsidTr="00786BD0">
        <w:trPr>
          <w:trHeight w:val="240"/>
          <w:jc w:val="center"/>
        </w:trPr>
        <w:tc>
          <w:tcPr>
            <w:tcW w:w="4876" w:type="dxa"/>
            <w:tcBorders>
              <w:top w:val="nil"/>
              <w:left w:val="nil"/>
              <w:bottom w:val="nil"/>
              <w:right w:val="nil"/>
            </w:tcBorders>
          </w:tcPr>
          <w:p w14:paraId="0A108A6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79A7D51" w14:textId="77777777" w:rsidR="00FA54D9" w:rsidRPr="00EF684E" w:rsidRDefault="00FA54D9" w:rsidP="00786BD0">
            <w:pPr>
              <w:pStyle w:val="AmColumnHeading"/>
            </w:pPr>
            <w:r w:rsidRPr="00EF684E">
              <w:t>Ændringsforslag</w:t>
            </w:r>
          </w:p>
        </w:tc>
      </w:tr>
      <w:tr w:rsidR="0007421B" w:rsidRPr="00EF684E" w14:paraId="1D382D83" w14:textId="77777777" w:rsidTr="00786BD0">
        <w:trPr>
          <w:jc w:val="center"/>
        </w:trPr>
        <w:tc>
          <w:tcPr>
            <w:tcW w:w="4876" w:type="dxa"/>
            <w:tcBorders>
              <w:top w:val="nil"/>
              <w:left w:val="nil"/>
              <w:bottom w:val="nil"/>
              <w:right w:val="nil"/>
            </w:tcBorders>
          </w:tcPr>
          <w:p w14:paraId="1FCA2D59" w14:textId="77777777" w:rsidR="00FA54D9" w:rsidRPr="00EF684E" w:rsidRDefault="00FA54D9" w:rsidP="00786BD0">
            <w:pPr>
              <w:pStyle w:val="Normal6a"/>
            </w:pPr>
            <w:r w:rsidRPr="00EF684E">
              <w:t>10.</w:t>
            </w:r>
            <w:r w:rsidRPr="00EF684E">
              <w:tab/>
            </w:r>
            <w:r w:rsidRPr="00EF684E">
              <w:rPr>
                <w:b/>
                <w:bCs/>
                <w:i/>
                <w:iCs/>
              </w:rPr>
              <w:t>støtter urokkeligt den 10-punkts fredsplan, som Ukraines præsident Zelenskyj har fremlagt, og</w:t>
            </w:r>
            <w:r w:rsidRPr="00EF684E">
              <w:t xml:space="preserve"> minder om, at ethvert initiativ, der har til formål at bringe </w:t>
            </w:r>
            <w:r w:rsidRPr="00EF684E">
              <w:rPr>
                <w:b/>
                <w:bCs/>
                <w:i/>
                <w:iCs/>
              </w:rPr>
              <w:t>den russiske angrebskrig</w:t>
            </w:r>
            <w:r w:rsidRPr="00EF684E">
              <w:t xml:space="preserve"> til ophør, skal være baseret på input fra Ukraine og i sidste ende accepteret af det ukrainske folk;</w:t>
            </w:r>
          </w:p>
        </w:tc>
        <w:tc>
          <w:tcPr>
            <w:tcW w:w="4876" w:type="dxa"/>
            <w:tcBorders>
              <w:top w:val="nil"/>
              <w:left w:val="nil"/>
              <w:bottom w:val="nil"/>
              <w:right w:val="nil"/>
            </w:tcBorders>
          </w:tcPr>
          <w:p w14:paraId="2A3A64C2" w14:textId="77777777" w:rsidR="00FA54D9" w:rsidRPr="00EF684E" w:rsidRDefault="00FA54D9" w:rsidP="00786BD0">
            <w:pPr>
              <w:pStyle w:val="Normal6a"/>
            </w:pPr>
            <w:r w:rsidRPr="00EF684E">
              <w:t>10.</w:t>
            </w:r>
            <w:r w:rsidRPr="00EF684E">
              <w:tab/>
              <w:t xml:space="preserve">minder om, at ethvert initiativ, der har til formål at bringe </w:t>
            </w:r>
            <w:r w:rsidRPr="00EF684E">
              <w:rPr>
                <w:b/>
                <w:bCs/>
                <w:i/>
                <w:iCs/>
              </w:rPr>
              <w:t>krigen</w:t>
            </w:r>
            <w:r w:rsidRPr="00EF684E">
              <w:t xml:space="preserve"> til ophør, skal være baseret på input fra Ukraine </w:t>
            </w:r>
            <w:r w:rsidRPr="00EF684E">
              <w:rPr>
                <w:b/>
                <w:bCs/>
                <w:i/>
                <w:iCs/>
              </w:rPr>
              <w:t>og Rusland og</w:t>
            </w:r>
            <w:r w:rsidRPr="00EF684E">
              <w:rPr>
                <w:b/>
                <w:bCs/>
              </w:rPr>
              <w:t xml:space="preserve"> </w:t>
            </w:r>
            <w:r w:rsidRPr="00EF684E">
              <w:t>i sidste ende accepteret af det ukrainske folk;</w:t>
            </w:r>
          </w:p>
        </w:tc>
      </w:tr>
    </w:tbl>
    <w:p w14:paraId="0F36B59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0E006EA" w14:textId="77777777" w:rsidR="00FA54D9" w:rsidRPr="00EF684E" w:rsidRDefault="00FA54D9" w:rsidP="00FA54D9">
      <w:r w:rsidRPr="00EF684E">
        <w:rPr>
          <w:rStyle w:val="HideTWBExt"/>
          <w:color w:val="auto"/>
        </w:rPr>
        <w:t>&lt;/Amend&gt;</w:t>
      </w:r>
    </w:p>
    <w:p w14:paraId="6A74DA0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493</w:t>
      </w:r>
      <w:r w:rsidRPr="00EF684E">
        <w:rPr>
          <w:rStyle w:val="HideTWBExt"/>
          <w:color w:val="auto"/>
        </w:rPr>
        <w:t>&lt;/NumAm&gt;</w:t>
      </w:r>
    </w:p>
    <w:p w14:paraId="1FDD3EE6" w14:textId="77777777" w:rsidR="00FA54D9" w:rsidRPr="00EF684E" w:rsidRDefault="00FA54D9" w:rsidP="00FA54D9">
      <w:pPr>
        <w:pStyle w:val="NormalBold"/>
      </w:pPr>
      <w:r w:rsidRPr="00EF684E">
        <w:rPr>
          <w:rStyle w:val="HideTWBExt"/>
          <w:b w:val="0"/>
          <w:color w:val="auto"/>
        </w:rPr>
        <w:t>&lt;RepeatBlock-By&gt;&lt;Members&gt;</w:t>
      </w:r>
      <w:r w:rsidRPr="00EF684E">
        <w:t>Emmanouil Kefalogiannis</w:t>
      </w:r>
      <w:r w:rsidRPr="00EF684E">
        <w:rPr>
          <w:rStyle w:val="HideTWBExt"/>
          <w:b w:val="0"/>
          <w:color w:val="auto"/>
        </w:rPr>
        <w:t>&lt;/Members&gt;</w:t>
      </w:r>
    </w:p>
    <w:p w14:paraId="05C2B6CE" w14:textId="77777777" w:rsidR="00FA54D9" w:rsidRPr="00EF684E" w:rsidRDefault="00FA54D9" w:rsidP="00FA54D9">
      <w:pPr>
        <w:pStyle w:val="NormalBold"/>
      </w:pPr>
      <w:r w:rsidRPr="00EF684E">
        <w:rPr>
          <w:rStyle w:val="HideTWBExt"/>
          <w:b w:val="0"/>
          <w:color w:val="auto"/>
        </w:rPr>
        <w:t>&lt;/RepeatBlock-By&gt;</w:t>
      </w:r>
    </w:p>
    <w:p w14:paraId="19EBA79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08A4DBE" w14:textId="77777777" w:rsidR="00FA54D9" w:rsidRPr="00EF684E" w:rsidRDefault="00FA54D9" w:rsidP="00FA54D9">
      <w:pPr>
        <w:pStyle w:val="NormalBold"/>
      </w:pPr>
      <w:r w:rsidRPr="00EF684E">
        <w:rPr>
          <w:rStyle w:val="HideTWBExt"/>
          <w:color w:val="auto"/>
        </w:rPr>
        <w:t>&lt;Article&gt;</w:t>
      </w:r>
      <w:r w:rsidRPr="00EF684E">
        <w:t>Punkt 10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CE1D5A5" w14:textId="77777777" w:rsidTr="00786BD0">
        <w:trPr>
          <w:trHeight w:hRule="exact" w:val="240"/>
          <w:jc w:val="center"/>
        </w:trPr>
        <w:tc>
          <w:tcPr>
            <w:tcW w:w="9752" w:type="dxa"/>
            <w:gridSpan w:val="2"/>
            <w:tcBorders>
              <w:top w:val="nil"/>
              <w:left w:val="nil"/>
              <w:bottom w:val="nil"/>
              <w:right w:val="nil"/>
            </w:tcBorders>
          </w:tcPr>
          <w:p w14:paraId="54D5105E" w14:textId="77777777" w:rsidR="00FA54D9" w:rsidRPr="00EF684E" w:rsidRDefault="00FA54D9" w:rsidP="00786BD0"/>
        </w:tc>
      </w:tr>
      <w:tr w:rsidR="0007421B" w:rsidRPr="00EF684E" w14:paraId="2F56776A" w14:textId="77777777" w:rsidTr="00786BD0">
        <w:trPr>
          <w:trHeight w:val="240"/>
          <w:jc w:val="center"/>
        </w:trPr>
        <w:tc>
          <w:tcPr>
            <w:tcW w:w="4876" w:type="dxa"/>
            <w:tcBorders>
              <w:top w:val="nil"/>
              <w:left w:val="nil"/>
              <w:bottom w:val="nil"/>
              <w:right w:val="nil"/>
            </w:tcBorders>
          </w:tcPr>
          <w:p w14:paraId="4ECDE4A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BCA6A22" w14:textId="77777777" w:rsidR="00FA54D9" w:rsidRPr="00EF684E" w:rsidRDefault="00FA54D9" w:rsidP="00786BD0">
            <w:pPr>
              <w:pStyle w:val="AmColumnHeading"/>
            </w:pPr>
            <w:r w:rsidRPr="00EF684E">
              <w:t>Ændringsforslag</w:t>
            </w:r>
          </w:p>
        </w:tc>
      </w:tr>
      <w:tr w:rsidR="0007421B" w:rsidRPr="00EF684E" w14:paraId="6BD84146" w14:textId="77777777" w:rsidTr="00786BD0">
        <w:trPr>
          <w:jc w:val="center"/>
        </w:trPr>
        <w:tc>
          <w:tcPr>
            <w:tcW w:w="4876" w:type="dxa"/>
            <w:tcBorders>
              <w:top w:val="nil"/>
              <w:left w:val="nil"/>
              <w:bottom w:val="nil"/>
              <w:right w:val="nil"/>
            </w:tcBorders>
          </w:tcPr>
          <w:p w14:paraId="232FE7EA" w14:textId="77777777" w:rsidR="00FA54D9" w:rsidRPr="00EF684E" w:rsidRDefault="00FA54D9" w:rsidP="00786BD0">
            <w:pPr>
              <w:pStyle w:val="Normal6a"/>
            </w:pPr>
            <w:r w:rsidRPr="00EF684E">
              <w:t>10.</w:t>
            </w:r>
            <w:r w:rsidRPr="00EF684E">
              <w:tab/>
              <w:t xml:space="preserve">støtter urokkeligt den 10-punkts fredsplan, som Ukraines præsident Zelenskyj har fremlagt, og minder om, at ethvert initiativ, der har til formål at bringe den russiske angrebskrig til ophør, skal være baseret på </w:t>
            </w:r>
            <w:r w:rsidRPr="00EF684E">
              <w:rPr>
                <w:b/>
                <w:i/>
              </w:rPr>
              <w:t>input fra Ukraine</w:t>
            </w:r>
            <w:r w:rsidRPr="00EF684E">
              <w:t xml:space="preserve"> og i sidste ende accepteret af det ukrainske folk;</w:t>
            </w:r>
          </w:p>
        </w:tc>
        <w:tc>
          <w:tcPr>
            <w:tcW w:w="4876" w:type="dxa"/>
            <w:tcBorders>
              <w:top w:val="nil"/>
              <w:left w:val="nil"/>
              <w:bottom w:val="nil"/>
              <w:right w:val="nil"/>
            </w:tcBorders>
          </w:tcPr>
          <w:p w14:paraId="7FE0BDA4" w14:textId="77777777" w:rsidR="00FA54D9" w:rsidRPr="00EF684E" w:rsidRDefault="00FA54D9" w:rsidP="00786BD0">
            <w:pPr>
              <w:pStyle w:val="Normal6a"/>
            </w:pPr>
            <w:r w:rsidRPr="00EF684E">
              <w:t>10.</w:t>
            </w:r>
            <w:r w:rsidRPr="00EF684E">
              <w:tab/>
              <w:t xml:space="preserve">støtter urokkeligt den 10-punkts fredsplan, som Ukraines præsident Zelenskyj har fremlagt, og minder om, at ethvert initiativ, der har til formål at bringe den russiske angrebskrig til ophør, skal være baseret på </w:t>
            </w:r>
            <w:r w:rsidRPr="00EF684E">
              <w:rPr>
                <w:b/>
                <w:i/>
              </w:rPr>
              <w:t xml:space="preserve">principperne i De Forenede Nationers pagt og folkeretten </w:t>
            </w:r>
            <w:r w:rsidRPr="00EF684E">
              <w:t xml:space="preserve">og i sidste ende accepteret af </w:t>
            </w:r>
            <w:r w:rsidRPr="00EF684E">
              <w:rPr>
                <w:b/>
                <w:bCs/>
                <w:i/>
                <w:iCs/>
              </w:rPr>
              <w:t>Ukraine og</w:t>
            </w:r>
            <w:r w:rsidRPr="00EF684E">
              <w:rPr>
                <w:b/>
                <w:bCs/>
              </w:rPr>
              <w:t xml:space="preserve"> </w:t>
            </w:r>
            <w:r w:rsidRPr="00EF684E">
              <w:t>det ukrainske folk;</w:t>
            </w:r>
          </w:p>
        </w:tc>
      </w:tr>
    </w:tbl>
    <w:p w14:paraId="624D0EA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1379F4A" w14:textId="77777777" w:rsidR="00FA54D9" w:rsidRPr="00EF684E" w:rsidRDefault="00FA54D9" w:rsidP="00FA54D9">
      <w:r w:rsidRPr="00EF684E">
        <w:rPr>
          <w:rStyle w:val="HideTWBExt"/>
          <w:color w:val="auto"/>
        </w:rPr>
        <w:t>&lt;/Amend&gt;</w:t>
      </w:r>
    </w:p>
    <w:p w14:paraId="72C12C3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494</w:t>
      </w:r>
      <w:r w:rsidRPr="00EF684E">
        <w:rPr>
          <w:rStyle w:val="HideTWBExt"/>
          <w:color w:val="auto"/>
        </w:rPr>
        <w:t>&lt;/NumAm&gt;</w:t>
      </w:r>
    </w:p>
    <w:p w14:paraId="77CAC818"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396B39E1" w14:textId="77777777" w:rsidR="00FA54D9" w:rsidRPr="00EF684E" w:rsidRDefault="00FA54D9" w:rsidP="00FA54D9">
      <w:pPr>
        <w:pStyle w:val="NormalBold"/>
      </w:pPr>
      <w:r w:rsidRPr="00EF684E">
        <w:rPr>
          <w:rStyle w:val="HideTWBExt"/>
          <w:b w:val="0"/>
          <w:color w:val="auto"/>
        </w:rPr>
        <w:lastRenderedPageBreak/>
        <w:t>&lt;/RepeatBlock-By&gt;</w:t>
      </w:r>
    </w:p>
    <w:p w14:paraId="61983BA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834C052" w14:textId="77777777" w:rsidR="00FA54D9" w:rsidRPr="00EF684E" w:rsidRDefault="00FA54D9" w:rsidP="00FA54D9">
      <w:pPr>
        <w:pStyle w:val="NormalBold"/>
      </w:pPr>
      <w:r w:rsidRPr="00EF684E">
        <w:rPr>
          <w:rStyle w:val="HideTWBExt"/>
          <w:color w:val="auto"/>
        </w:rPr>
        <w:t>&lt;Article&gt;</w:t>
      </w:r>
      <w:r w:rsidRPr="00EF684E">
        <w:t>Punkt 10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FC07EE2" w14:textId="77777777" w:rsidTr="00786BD0">
        <w:trPr>
          <w:trHeight w:hRule="exact" w:val="240"/>
          <w:jc w:val="center"/>
        </w:trPr>
        <w:tc>
          <w:tcPr>
            <w:tcW w:w="9752" w:type="dxa"/>
            <w:gridSpan w:val="2"/>
            <w:tcBorders>
              <w:top w:val="nil"/>
              <w:left w:val="nil"/>
              <w:bottom w:val="nil"/>
              <w:right w:val="nil"/>
            </w:tcBorders>
          </w:tcPr>
          <w:p w14:paraId="0AC2D70B" w14:textId="77777777" w:rsidR="00FA54D9" w:rsidRPr="00EF684E" w:rsidRDefault="00FA54D9" w:rsidP="00786BD0"/>
        </w:tc>
      </w:tr>
      <w:tr w:rsidR="0007421B" w:rsidRPr="00EF684E" w14:paraId="561B7605" w14:textId="77777777" w:rsidTr="00786BD0">
        <w:trPr>
          <w:trHeight w:val="240"/>
          <w:jc w:val="center"/>
        </w:trPr>
        <w:tc>
          <w:tcPr>
            <w:tcW w:w="4876" w:type="dxa"/>
            <w:tcBorders>
              <w:top w:val="nil"/>
              <w:left w:val="nil"/>
              <w:bottom w:val="nil"/>
              <w:right w:val="nil"/>
            </w:tcBorders>
          </w:tcPr>
          <w:p w14:paraId="46D0A5A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D6FD3C1" w14:textId="77777777" w:rsidR="00FA54D9" w:rsidRPr="00EF684E" w:rsidRDefault="00FA54D9" w:rsidP="00786BD0">
            <w:pPr>
              <w:pStyle w:val="AmColumnHeading"/>
            </w:pPr>
            <w:r w:rsidRPr="00EF684E">
              <w:t>Ændringsforslag</w:t>
            </w:r>
          </w:p>
        </w:tc>
      </w:tr>
      <w:tr w:rsidR="0007421B" w:rsidRPr="00EF684E" w14:paraId="3E02E50D" w14:textId="77777777" w:rsidTr="00786BD0">
        <w:trPr>
          <w:jc w:val="center"/>
        </w:trPr>
        <w:tc>
          <w:tcPr>
            <w:tcW w:w="4876" w:type="dxa"/>
            <w:tcBorders>
              <w:top w:val="nil"/>
              <w:left w:val="nil"/>
              <w:bottom w:val="nil"/>
              <w:right w:val="nil"/>
            </w:tcBorders>
          </w:tcPr>
          <w:p w14:paraId="768B6EA9" w14:textId="77777777" w:rsidR="00FA54D9" w:rsidRPr="00EF684E" w:rsidRDefault="00FA54D9" w:rsidP="00786BD0">
            <w:pPr>
              <w:pStyle w:val="Normal6a"/>
            </w:pPr>
            <w:r w:rsidRPr="00EF684E">
              <w:t>10.</w:t>
            </w:r>
            <w:r w:rsidRPr="00EF684E">
              <w:tab/>
              <w:t xml:space="preserve">støtter urokkeligt </w:t>
            </w:r>
            <w:r w:rsidRPr="00EF684E">
              <w:rPr>
                <w:b/>
                <w:i/>
              </w:rPr>
              <w:t>den 10-punkts</w:t>
            </w:r>
            <w:r w:rsidRPr="00EF684E">
              <w:rPr>
                <w:b/>
                <w:bCs/>
                <w:i/>
                <w:iCs/>
              </w:rPr>
              <w:t xml:space="preserve"> fredsplan, som Ukraines præsident Zelenskyj har fremlagt</w:t>
            </w:r>
            <w:r w:rsidRPr="00EF684E">
              <w:t xml:space="preserve">, og minder om, at ethvert initiativ, der har til formål at bringe </w:t>
            </w:r>
            <w:r w:rsidRPr="00EF684E">
              <w:rPr>
                <w:b/>
                <w:bCs/>
                <w:i/>
                <w:iCs/>
              </w:rPr>
              <w:t xml:space="preserve">den russiske angrebskrig </w:t>
            </w:r>
            <w:r w:rsidRPr="00EF684E">
              <w:t>til ophør, skal være</w:t>
            </w:r>
            <w:r w:rsidRPr="00EF684E">
              <w:rPr>
                <w:b/>
                <w:bCs/>
                <w:i/>
                <w:iCs/>
              </w:rPr>
              <w:t xml:space="preserve"> baseret på input fra Ukraine</w:t>
            </w:r>
            <w:r w:rsidRPr="00EF684E">
              <w:t xml:space="preserve"> og i sidste ende accepteret af</w:t>
            </w:r>
            <w:r w:rsidRPr="00EF684E">
              <w:rPr>
                <w:b/>
                <w:bCs/>
                <w:i/>
                <w:iCs/>
              </w:rPr>
              <w:t xml:space="preserve"> det ukrainske folk</w:t>
            </w:r>
            <w:r w:rsidRPr="00EF684E">
              <w:t>;</w:t>
            </w:r>
          </w:p>
        </w:tc>
        <w:tc>
          <w:tcPr>
            <w:tcW w:w="4876" w:type="dxa"/>
            <w:tcBorders>
              <w:top w:val="nil"/>
              <w:left w:val="nil"/>
              <w:bottom w:val="nil"/>
              <w:right w:val="nil"/>
            </w:tcBorders>
          </w:tcPr>
          <w:p w14:paraId="5E214938" w14:textId="77777777" w:rsidR="00FA54D9" w:rsidRPr="00EF684E" w:rsidRDefault="00FA54D9" w:rsidP="00786BD0">
            <w:pPr>
              <w:pStyle w:val="Normal6a"/>
            </w:pPr>
            <w:r w:rsidRPr="00EF684E">
              <w:t>10.</w:t>
            </w:r>
            <w:r w:rsidRPr="00EF684E">
              <w:tab/>
              <w:t xml:space="preserve">støtter urokkeligt </w:t>
            </w:r>
            <w:r w:rsidRPr="00EF684E">
              <w:rPr>
                <w:b/>
                <w:bCs/>
                <w:i/>
                <w:iCs/>
              </w:rPr>
              <w:t>samtlige fredsinitiativer fra alle aktører</w:t>
            </w:r>
            <w:r w:rsidRPr="00EF684E">
              <w:t xml:space="preserve"> og minder om, at ethvert initiativ, der har til formål at bringe </w:t>
            </w:r>
            <w:r w:rsidRPr="00EF684E">
              <w:rPr>
                <w:b/>
                <w:bCs/>
                <w:i/>
                <w:iCs/>
              </w:rPr>
              <w:t xml:space="preserve">Ukrainekonflikten </w:t>
            </w:r>
            <w:r w:rsidRPr="00EF684E">
              <w:t xml:space="preserve">til ophør, skal være </w:t>
            </w:r>
            <w:r w:rsidRPr="00EF684E">
              <w:rPr>
                <w:b/>
                <w:bCs/>
                <w:i/>
                <w:iCs/>
              </w:rPr>
              <w:t>realistisk at gennemføre</w:t>
            </w:r>
            <w:r w:rsidRPr="00EF684E">
              <w:t xml:space="preserve"> og i sidste ende accepteret af</w:t>
            </w:r>
            <w:r w:rsidRPr="00EF684E">
              <w:rPr>
                <w:b/>
                <w:bCs/>
                <w:i/>
                <w:iCs/>
              </w:rPr>
              <w:t xml:space="preserve"> alle konfliktens parter</w:t>
            </w:r>
            <w:r w:rsidRPr="00EF684E">
              <w:t>;</w:t>
            </w:r>
          </w:p>
        </w:tc>
      </w:tr>
    </w:tbl>
    <w:p w14:paraId="1019F94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4F7D765B" w14:textId="77777777" w:rsidR="00FA54D9" w:rsidRPr="00EF684E" w:rsidRDefault="00FA54D9" w:rsidP="00FA54D9">
      <w:r w:rsidRPr="00EF684E">
        <w:rPr>
          <w:rStyle w:val="HideTWBExt"/>
          <w:color w:val="auto"/>
        </w:rPr>
        <w:t>&lt;/Amend&gt;</w:t>
      </w:r>
    </w:p>
    <w:p w14:paraId="3F21AF1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495</w:t>
      </w:r>
      <w:r w:rsidRPr="00EF684E">
        <w:rPr>
          <w:rStyle w:val="HideTWBExt"/>
          <w:color w:val="auto"/>
        </w:rPr>
        <w:t>&lt;/NumAm&gt;</w:t>
      </w:r>
    </w:p>
    <w:p w14:paraId="0A47C5FA"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7E82C482"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79B9B45F" w14:textId="77777777" w:rsidR="00FA54D9" w:rsidRPr="00EF684E" w:rsidRDefault="00FA54D9" w:rsidP="00FA54D9">
      <w:pPr>
        <w:pStyle w:val="NormalBold"/>
      </w:pPr>
      <w:r w:rsidRPr="00EF684E">
        <w:rPr>
          <w:rStyle w:val="HideTWBExt"/>
          <w:b w:val="0"/>
          <w:color w:val="auto"/>
        </w:rPr>
        <w:t>&lt;/RepeatBlock-By&gt;</w:t>
      </w:r>
    </w:p>
    <w:p w14:paraId="6449982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65FACF8" w14:textId="77777777" w:rsidR="00FA54D9" w:rsidRPr="00EF684E" w:rsidRDefault="00FA54D9" w:rsidP="00FA54D9">
      <w:pPr>
        <w:pStyle w:val="NormalBold"/>
      </w:pPr>
      <w:r w:rsidRPr="00EF684E">
        <w:rPr>
          <w:rStyle w:val="HideTWBExt"/>
          <w:color w:val="auto"/>
        </w:rPr>
        <w:t>&lt;Article&gt;</w:t>
      </w:r>
      <w:r w:rsidRPr="00EF684E">
        <w:t>Punkt 10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24C09F3" w14:textId="77777777" w:rsidTr="00786BD0">
        <w:trPr>
          <w:trHeight w:hRule="exact" w:val="240"/>
          <w:jc w:val="center"/>
        </w:trPr>
        <w:tc>
          <w:tcPr>
            <w:tcW w:w="9752" w:type="dxa"/>
            <w:gridSpan w:val="2"/>
            <w:tcBorders>
              <w:top w:val="nil"/>
              <w:left w:val="nil"/>
              <w:bottom w:val="nil"/>
              <w:right w:val="nil"/>
            </w:tcBorders>
          </w:tcPr>
          <w:p w14:paraId="4F7B8FE4" w14:textId="77777777" w:rsidR="00FA54D9" w:rsidRPr="00EF684E" w:rsidRDefault="00FA54D9" w:rsidP="00786BD0"/>
        </w:tc>
      </w:tr>
      <w:tr w:rsidR="0007421B" w:rsidRPr="00EF684E" w14:paraId="15D41B6B" w14:textId="77777777" w:rsidTr="00786BD0">
        <w:trPr>
          <w:trHeight w:val="240"/>
          <w:jc w:val="center"/>
        </w:trPr>
        <w:tc>
          <w:tcPr>
            <w:tcW w:w="4876" w:type="dxa"/>
            <w:tcBorders>
              <w:top w:val="nil"/>
              <w:left w:val="nil"/>
              <w:bottom w:val="nil"/>
              <w:right w:val="nil"/>
            </w:tcBorders>
          </w:tcPr>
          <w:p w14:paraId="4A268D3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4052E75" w14:textId="77777777" w:rsidR="00FA54D9" w:rsidRPr="00EF684E" w:rsidRDefault="00FA54D9" w:rsidP="00786BD0">
            <w:pPr>
              <w:pStyle w:val="AmColumnHeading"/>
            </w:pPr>
            <w:r w:rsidRPr="00EF684E">
              <w:t>Ændringsforslag</w:t>
            </w:r>
          </w:p>
        </w:tc>
      </w:tr>
      <w:tr w:rsidR="0007421B" w:rsidRPr="00EF684E" w14:paraId="2E174DA2" w14:textId="77777777" w:rsidTr="00786BD0">
        <w:trPr>
          <w:jc w:val="center"/>
        </w:trPr>
        <w:tc>
          <w:tcPr>
            <w:tcW w:w="4876" w:type="dxa"/>
            <w:tcBorders>
              <w:top w:val="nil"/>
              <w:left w:val="nil"/>
              <w:bottom w:val="nil"/>
              <w:right w:val="nil"/>
            </w:tcBorders>
          </w:tcPr>
          <w:p w14:paraId="052C9458" w14:textId="77777777" w:rsidR="00FA54D9" w:rsidRPr="00EF684E" w:rsidRDefault="00FA54D9" w:rsidP="00786BD0">
            <w:pPr>
              <w:pStyle w:val="Normal6a"/>
            </w:pPr>
            <w:r w:rsidRPr="00EF684E">
              <w:t>10.</w:t>
            </w:r>
            <w:r w:rsidRPr="00EF684E">
              <w:tab/>
              <w:t xml:space="preserve">støtter urokkeligt den 10-punkts fredsplan, som Ukraines præsident Zelenskyj har fremlagt, og minder om, at ethvert initiativ, der har til formål at bringe den russiske angrebskrig til ophør, skal være baseret på </w:t>
            </w:r>
            <w:r w:rsidRPr="00EF684E">
              <w:rPr>
                <w:b/>
                <w:i/>
              </w:rPr>
              <w:t>input fra Ukraine</w:t>
            </w:r>
            <w:r w:rsidRPr="00EF684E">
              <w:t xml:space="preserve"> og i sidste ende accepteret af det ukrainske folk;</w:t>
            </w:r>
          </w:p>
        </w:tc>
        <w:tc>
          <w:tcPr>
            <w:tcW w:w="4876" w:type="dxa"/>
            <w:tcBorders>
              <w:top w:val="nil"/>
              <w:left w:val="nil"/>
              <w:bottom w:val="nil"/>
              <w:right w:val="nil"/>
            </w:tcBorders>
          </w:tcPr>
          <w:p w14:paraId="1A43977D" w14:textId="77777777" w:rsidR="00FA54D9" w:rsidRPr="00EF684E" w:rsidRDefault="00FA54D9" w:rsidP="00786BD0">
            <w:pPr>
              <w:pStyle w:val="Normal6a"/>
            </w:pPr>
            <w:r w:rsidRPr="00EF684E">
              <w:t>10.</w:t>
            </w:r>
            <w:r w:rsidRPr="00EF684E">
              <w:tab/>
              <w:t xml:space="preserve">støtter urokkeligt den 10-punkts fredsplan, som Ukraines præsident Zelenskyj har fremlagt, og minder om, at ethvert initiativ, der har til formål at bringe den russiske angrebskrig til ophør, skal være baseret på </w:t>
            </w:r>
            <w:r w:rsidRPr="00EF684E">
              <w:rPr>
                <w:b/>
                <w:i/>
              </w:rPr>
              <w:t>Ukraines betingelser</w:t>
            </w:r>
            <w:r w:rsidRPr="00EF684E">
              <w:t xml:space="preserve"> og i sidste ende accepteret af det ukrainske folk;</w:t>
            </w:r>
          </w:p>
        </w:tc>
      </w:tr>
    </w:tbl>
    <w:p w14:paraId="4F0A14A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0C7D5A3" w14:textId="77777777" w:rsidR="00FA54D9" w:rsidRPr="00EF684E" w:rsidRDefault="00FA54D9" w:rsidP="00FA54D9">
      <w:r w:rsidRPr="00EF684E">
        <w:rPr>
          <w:rStyle w:val="HideTWBExt"/>
          <w:color w:val="auto"/>
        </w:rPr>
        <w:t>&lt;/Amend&gt;</w:t>
      </w:r>
    </w:p>
    <w:p w14:paraId="581381E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496</w:t>
      </w:r>
      <w:r w:rsidRPr="00EF684E">
        <w:rPr>
          <w:rStyle w:val="HideTWBExt"/>
          <w:color w:val="auto"/>
        </w:rPr>
        <w:t>&lt;/NumAm&gt;</w:t>
      </w:r>
    </w:p>
    <w:p w14:paraId="7F6B7BA4"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w:t>
      </w:r>
      <w:r w:rsidRPr="00EF684E">
        <w:rPr>
          <w:rStyle w:val="HideTWBExt"/>
          <w:b w:val="0"/>
          <w:color w:val="auto"/>
        </w:rPr>
        <w:t>&lt;/Members&gt;</w:t>
      </w:r>
    </w:p>
    <w:p w14:paraId="59734507" w14:textId="77777777" w:rsidR="00FA54D9" w:rsidRPr="00EF684E" w:rsidRDefault="00FA54D9" w:rsidP="00FA54D9">
      <w:pPr>
        <w:pStyle w:val="NormalBold"/>
      </w:pPr>
      <w:r w:rsidRPr="00EF684E">
        <w:rPr>
          <w:rStyle w:val="HideTWBExt"/>
          <w:b w:val="0"/>
          <w:color w:val="auto"/>
        </w:rPr>
        <w:t>&lt;/RepeatBlock-By&gt;</w:t>
      </w:r>
    </w:p>
    <w:p w14:paraId="362C008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11CEC7F" w14:textId="77777777" w:rsidR="00FA54D9" w:rsidRPr="00EF684E" w:rsidRDefault="00FA54D9" w:rsidP="00FA54D9">
      <w:pPr>
        <w:pStyle w:val="NormalBold"/>
      </w:pPr>
      <w:r w:rsidRPr="00EF684E">
        <w:rPr>
          <w:rStyle w:val="HideTWBExt"/>
          <w:color w:val="auto"/>
        </w:rPr>
        <w:t>&lt;Article&gt;</w:t>
      </w:r>
      <w:r w:rsidRPr="00EF684E">
        <w:t>Punkt 10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E71D940" w14:textId="77777777" w:rsidTr="00786BD0">
        <w:trPr>
          <w:trHeight w:hRule="exact" w:val="240"/>
          <w:jc w:val="center"/>
        </w:trPr>
        <w:tc>
          <w:tcPr>
            <w:tcW w:w="9752" w:type="dxa"/>
            <w:gridSpan w:val="2"/>
            <w:tcBorders>
              <w:top w:val="nil"/>
              <w:left w:val="nil"/>
              <w:bottom w:val="nil"/>
              <w:right w:val="nil"/>
            </w:tcBorders>
          </w:tcPr>
          <w:p w14:paraId="5DA9997B" w14:textId="77777777" w:rsidR="00FA54D9" w:rsidRPr="00EF684E" w:rsidRDefault="00FA54D9" w:rsidP="00786BD0"/>
        </w:tc>
      </w:tr>
      <w:tr w:rsidR="0007421B" w:rsidRPr="00EF684E" w14:paraId="74EB63A8" w14:textId="77777777" w:rsidTr="00786BD0">
        <w:trPr>
          <w:trHeight w:val="240"/>
          <w:jc w:val="center"/>
        </w:trPr>
        <w:tc>
          <w:tcPr>
            <w:tcW w:w="4876" w:type="dxa"/>
            <w:tcBorders>
              <w:top w:val="nil"/>
              <w:left w:val="nil"/>
              <w:bottom w:val="nil"/>
              <w:right w:val="nil"/>
            </w:tcBorders>
          </w:tcPr>
          <w:p w14:paraId="00A856B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513D551" w14:textId="77777777" w:rsidR="00FA54D9" w:rsidRPr="00EF684E" w:rsidRDefault="00FA54D9" w:rsidP="00786BD0">
            <w:pPr>
              <w:pStyle w:val="AmColumnHeading"/>
            </w:pPr>
            <w:r w:rsidRPr="00EF684E">
              <w:t>Ændringsforslag</w:t>
            </w:r>
          </w:p>
        </w:tc>
      </w:tr>
      <w:tr w:rsidR="0007421B" w:rsidRPr="00EF684E" w14:paraId="3805EAAC" w14:textId="77777777" w:rsidTr="00786BD0">
        <w:trPr>
          <w:jc w:val="center"/>
        </w:trPr>
        <w:tc>
          <w:tcPr>
            <w:tcW w:w="4876" w:type="dxa"/>
            <w:tcBorders>
              <w:top w:val="nil"/>
              <w:left w:val="nil"/>
              <w:bottom w:val="nil"/>
              <w:right w:val="nil"/>
            </w:tcBorders>
          </w:tcPr>
          <w:p w14:paraId="055B2A88" w14:textId="77777777" w:rsidR="00FA54D9" w:rsidRPr="00EF684E" w:rsidRDefault="00FA54D9" w:rsidP="00786BD0">
            <w:pPr>
              <w:pStyle w:val="Normal6a"/>
            </w:pPr>
            <w:r w:rsidRPr="00EF684E">
              <w:t>10.</w:t>
            </w:r>
            <w:r w:rsidRPr="00EF684E">
              <w:tab/>
              <w:t xml:space="preserve">støtter </w:t>
            </w:r>
            <w:r w:rsidRPr="00EF684E">
              <w:rPr>
                <w:b/>
                <w:bCs/>
                <w:i/>
                <w:iCs/>
              </w:rPr>
              <w:t>urokkeligt</w:t>
            </w:r>
            <w:r w:rsidRPr="00EF684E">
              <w:t xml:space="preserve"> den 10-punkts </w:t>
            </w:r>
            <w:r w:rsidRPr="00EF684E">
              <w:lastRenderedPageBreak/>
              <w:t>fredsplan, som Ukraines præsident Zelenskyj har fremlagt, og minder om, at ethvert initiativ, der har til formål at bringe den russiske angrebskrig til ophør, skal være baseret på input fra Ukraine og i sidste ende accepteret af det ukrainske folk;</w:t>
            </w:r>
          </w:p>
        </w:tc>
        <w:tc>
          <w:tcPr>
            <w:tcW w:w="4876" w:type="dxa"/>
            <w:tcBorders>
              <w:top w:val="nil"/>
              <w:left w:val="nil"/>
              <w:bottom w:val="nil"/>
              <w:right w:val="nil"/>
            </w:tcBorders>
          </w:tcPr>
          <w:p w14:paraId="157B58AF" w14:textId="77777777" w:rsidR="00FA54D9" w:rsidRPr="00EF684E" w:rsidRDefault="00FA54D9" w:rsidP="00786BD0">
            <w:pPr>
              <w:pStyle w:val="Normal6a"/>
            </w:pPr>
            <w:r w:rsidRPr="00EF684E">
              <w:lastRenderedPageBreak/>
              <w:t>10.</w:t>
            </w:r>
            <w:r w:rsidRPr="00EF684E">
              <w:tab/>
              <w:t xml:space="preserve">støtter den 10-punkts fredsplan, </w:t>
            </w:r>
            <w:r w:rsidRPr="00EF684E">
              <w:lastRenderedPageBreak/>
              <w:t>som Ukraines præsident Zelenskyj har fremlagt, og minder om, at ethvert initiativ, der har til formål at bringe den russiske angrebskrig til ophør, skal være baseret på input fra Ukraine og i sidste ende accepteret af det ukrainske folk;</w:t>
            </w:r>
          </w:p>
        </w:tc>
      </w:tr>
    </w:tbl>
    <w:p w14:paraId="56088BB2"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0E402E2" w14:textId="77777777" w:rsidR="00FA54D9" w:rsidRPr="00EF684E" w:rsidRDefault="00FA54D9" w:rsidP="00FA54D9">
      <w:r w:rsidRPr="00EF684E">
        <w:rPr>
          <w:rStyle w:val="HideTWBExt"/>
          <w:color w:val="auto"/>
        </w:rPr>
        <w:t>&lt;/Amend&gt;</w:t>
      </w:r>
    </w:p>
    <w:p w14:paraId="0C524BB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497</w:t>
      </w:r>
      <w:r w:rsidRPr="00EF684E">
        <w:rPr>
          <w:rStyle w:val="HideTWBExt"/>
          <w:color w:val="auto"/>
        </w:rPr>
        <w:t>&lt;/NumAm&gt;</w:t>
      </w:r>
    </w:p>
    <w:p w14:paraId="4C2FABFB" w14:textId="77777777" w:rsidR="00FA54D9" w:rsidRPr="00EF684E" w:rsidRDefault="00FA54D9" w:rsidP="00FA54D9">
      <w:pPr>
        <w:pStyle w:val="NormalBold"/>
      </w:pPr>
      <w:r w:rsidRPr="00EF684E">
        <w:rPr>
          <w:rStyle w:val="HideTWBExt"/>
          <w:b w:val="0"/>
          <w:color w:val="auto"/>
        </w:rPr>
        <w:t>&lt;RepeatBlock-By&gt;&lt;Members&gt;</w:t>
      </w:r>
      <w:r w:rsidRPr="00EF684E">
        <w:t>Reinis Pozņaks</w:t>
      </w:r>
      <w:r w:rsidRPr="00EF684E">
        <w:rPr>
          <w:rStyle w:val="HideTWBExt"/>
          <w:b w:val="0"/>
          <w:color w:val="auto"/>
        </w:rPr>
        <w:t>&lt;/Members&gt;</w:t>
      </w:r>
    </w:p>
    <w:p w14:paraId="5BE5A9BA" w14:textId="77777777" w:rsidR="00FA54D9" w:rsidRPr="00EF684E" w:rsidRDefault="00FA54D9" w:rsidP="00FA54D9">
      <w:pPr>
        <w:pStyle w:val="NormalBold"/>
      </w:pPr>
      <w:r w:rsidRPr="00EF684E">
        <w:rPr>
          <w:rStyle w:val="HideTWBExt"/>
          <w:b w:val="0"/>
          <w:color w:val="auto"/>
        </w:rPr>
        <w:t>&lt;/RepeatBlock-By&gt;</w:t>
      </w:r>
    </w:p>
    <w:p w14:paraId="14AD33D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3AA8ED4" w14:textId="77777777" w:rsidR="00FA54D9" w:rsidRPr="00EF684E" w:rsidRDefault="00FA54D9" w:rsidP="00FA54D9">
      <w:pPr>
        <w:pStyle w:val="NormalBold"/>
      </w:pPr>
      <w:r w:rsidRPr="00EF684E">
        <w:rPr>
          <w:rStyle w:val="HideTWBExt"/>
          <w:color w:val="auto"/>
        </w:rPr>
        <w:t>&lt;Article&gt;</w:t>
      </w:r>
      <w:r w:rsidRPr="00EF684E">
        <w:t>Punkt 10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91D75A5" w14:textId="77777777" w:rsidTr="00786BD0">
        <w:trPr>
          <w:trHeight w:hRule="exact" w:val="240"/>
          <w:jc w:val="center"/>
        </w:trPr>
        <w:tc>
          <w:tcPr>
            <w:tcW w:w="9752" w:type="dxa"/>
            <w:gridSpan w:val="2"/>
            <w:tcBorders>
              <w:top w:val="nil"/>
              <w:left w:val="nil"/>
              <w:bottom w:val="nil"/>
              <w:right w:val="nil"/>
            </w:tcBorders>
          </w:tcPr>
          <w:p w14:paraId="51363F0B" w14:textId="77777777" w:rsidR="00FA54D9" w:rsidRPr="00EF684E" w:rsidRDefault="00FA54D9" w:rsidP="00786BD0"/>
        </w:tc>
      </w:tr>
      <w:tr w:rsidR="0007421B" w:rsidRPr="00EF684E" w14:paraId="532BFCAC" w14:textId="77777777" w:rsidTr="00786BD0">
        <w:trPr>
          <w:trHeight w:val="240"/>
          <w:jc w:val="center"/>
        </w:trPr>
        <w:tc>
          <w:tcPr>
            <w:tcW w:w="4876" w:type="dxa"/>
            <w:tcBorders>
              <w:top w:val="nil"/>
              <w:left w:val="nil"/>
              <w:bottom w:val="nil"/>
              <w:right w:val="nil"/>
            </w:tcBorders>
          </w:tcPr>
          <w:p w14:paraId="6A36FCF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A92F774" w14:textId="77777777" w:rsidR="00FA54D9" w:rsidRPr="00EF684E" w:rsidRDefault="00FA54D9" w:rsidP="00786BD0">
            <w:pPr>
              <w:pStyle w:val="AmColumnHeading"/>
            </w:pPr>
            <w:r w:rsidRPr="00EF684E">
              <w:t>Ændringsforslag</w:t>
            </w:r>
          </w:p>
        </w:tc>
      </w:tr>
      <w:tr w:rsidR="0007421B" w:rsidRPr="00EF684E" w14:paraId="1E85F5EA" w14:textId="77777777" w:rsidTr="00786BD0">
        <w:trPr>
          <w:jc w:val="center"/>
        </w:trPr>
        <w:tc>
          <w:tcPr>
            <w:tcW w:w="4876" w:type="dxa"/>
            <w:tcBorders>
              <w:top w:val="nil"/>
              <w:left w:val="nil"/>
              <w:bottom w:val="nil"/>
              <w:right w:val="nil"/>
            </w:tcBorders>
          </w:tcPr>
          <w:p w14:paraId="59894307" w14:textId="77777777" w:rsidR="00FA54D9" w:rsidRPr="00EF684E" w:rsidRDefault="00FA54D9" w:rsidP="00786BD0">
            <w:pPr>
              <w:pStyle w:val="Normal6a"/>
            </w:pPr>
          </w:p>
        </w:tc>
        <w:tc>
          <w:tcPr>
            <w:tcW w:w="4876" w:type="dxa"/>
            <w:tcBorders>
              <w:top w:val="nil"/>
              <w:left w:val="nil"/>
              <w:bottom w:val="nil"/>
              <w:right w:val="nil"/>
            </w:tcBorders>
          </w:tcPr>
          <w:p w14:paraId="01DD36A4" w14:textId="0A3FF57D" w:rsidR="00FA54D9" w:rsidRPr="00EF684E" w:rsidRDefault="00FA54D9" w:rsidP="00CF03FE">
            <w:pPr>
              <w:pStyle w:val="Normal6a"/>
            </w:pPr>
            <w:r w:rsidRPr="00EF684E">
              <w:rPr>
                <w:b/>
                <w:i/>
              </w:rPr>
              <w:t>10a.</w:t>
            </w:r>
            <w:r w:rsidRPr="00EF684E">
              <w:tab/>
            </w:r>
            <w:r w:rsidRPr="00EF684E">
              <w:rPr>
                <w:b/>
                <w:i/>
              </w:rPr>
              <w:t xml:space="preserve">understreger, at enhver strategi til at bringe krigen til ophør må være baseret på fire principper: </w:t>
            </w:r>
            <w:r w:rsidR="00CF03FE" w:rsidRPr="00EF684E">
              <w:rPr>
                <w:b/>
                <w:i/>
              </w:rPr>
              <w:t>M</w:t>
            </w:r>
            <w:r w:rsidRPr="00EF684E">
              <w:rPr>
                <w:b/>
                <w:i/>
              </w:rPr>
              <w:t>edlemsstaterne og de allierede bør fuldt ud støtte Ukraine militært og finansielt, så længe det er nødvendigt; Rusland skal betale krigsskadeserstatning for den forfærdelige død og ødelæggelse, som det har påført Ukraine; et russisk de facto-veto over for EU's eller NATO's beslutninger kan ikke tillades, og der må ikke træffes hemmelige aftaler med Moskva; sanktionerne mod Rusland kan kun ophæves som en konsekvens af russisk handling og kun over tid;</w:t>
            </w:r>
          </w:p>
        </w:tc>
      </w:tr>
    </w:tbl>
    <w:p w14:paraId="1437DEA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E65E345" w14:textId="77777777" w:rsidR="00FA54D9" w:rsidRPr="00EF684E" w:rsidRDefault="00FA54D9" w:rsidP="00FA54D9">
      <w:r w:rsidRPr="00EF684E">
        <w:rPr>
          <w:rStyle w:val="HideTWBExt"/>
          <w:color w:val="auto"/>
        </w:rPr>
        <w:t>&lt;/Amend&gt;</w:t>
      </w:r>
    </w:p>
    <w:p w14:paraId="5990873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498</w:t>
      </w:r>
      <w:r w:rsidRPr="00EF684E">
        <w:rPr>
          <w:rStyle w:val="HideTWBExt"/>
          <w:color w:val="auto"/>
        </w:rPr>
        <w:t>&lt;/NumAm&gt;</w:t>
      </w:r>
    </w:p>
    <w:p w14:paraId="18A0C305"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6A664F76" w14:textId="77777777" w:rsidR="00FA54D9" w:rsidRPr="00EF684E" w:rsidRDefault="00FA54D9" w:rsidP="00FA54D9">
      <w:pPr>
        <w:pStyle w:val="NormalBold"/>
      </w:pPr>
      <w:r w:rsidRPr="00EF684E">
        <w:rPr>
          <w:rStyle w:val="HideTWBExt"/>
          <w:b w:val="0"/>
          <w:color w:val="auto"/>
        </w:rPr>
        <w:t>&lt;/RepeatBlock-By&gt;</w:t>
      </w:r>
    </w:p>
    <w:p w14:paraId="720347F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2EDCB38" w14:textId="77777777" w:rsidR="00FA54D9" w:rsidRPr="00EF684E" w:rsidRDefault="00FA54D9" w:rsidP="00FA54D9">
      <w:pPr>
        <w:pStyle w:val="NormalBold"/>
      </w:pPr>
      <w:r w:rsidRPr="00EF684E">
        <w:rPr>
          <w:rStyle w:val="HideTWBExt"/>
          <w:color w:val="auto"/>
        </w:rPr>
        <w:t>&lt;Article&gt;</w:t>
      </w:r>
      <w:r w:rsidRPr="00EF684E">
        <w:t>Punkt 11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5FAEF21" w14:textId="77777777" w:rsidTr="00786BD0">
        <w:trPr>
          <w:trHeight w:hRule="exact" w:val="240"/>
          <w:jc w:val="center"/>
        </w:trPr>
        <w:tc>
          <w:tcPr>
            <w:tcW w:w="9752" w:type="dxa"/>
            <w:gridSpan w:val="2"/>
            <w:tcBorders>
              <w:top w:val="nil"/>
              <w:left w:val="nil"/>
              <w:bottom w:val="nil"/>
              <w:right w:val="nil"/>
            </w:tcBorders>
          </w:tcPr>
          <w:p w14:paraId="7799E534" w14:textId="77777777" w:rsidR="00FA54D9" w:rsidRPr="00EF684E" w:rsidRDefault="00FA54D9" w:rsidP="00786BD0"/>
        </w:tc>
      </w:tr>
      <w:tr w:rsidR="0007421B" w:rsidRPr="00EF684E" w14:paraId="42F41B51" w14:textId="77777777" w:rsidTr="00786BD0">
        <w:trPr>
          <w:trHeight w:val="240"/>
          <w:jc w:val="center"/>
        </w:trPr>
        <w:tc>
          <w:tcPr>
            <w:tcW w:w="4876" w:type="dxa"/>
            <w:tcBorders>
              <w:top w:val="nil"/>
              <w:left w:val="nil"/>
              <w:bottom w:val="nil"/>
              <w:right w:val="nil"/>
            </w:tcBorders>
          </w:tcPr>
          <w:p w14:paraId="66B4C3D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FC9FCCD" w14:textId="77777777" w:rsidR="00FA54D9" w:rsidRPr="00EF684E" w:rsidRDefault="00FA54D9" w:rsidP="00786BD0">
            <w:pPr>
              <w:pStyle w:val="AmColumnHeading"/>
            </w:pPr>
            <w:r w:rsidRPr="00EF684E">
              <w:t>Ændringsforslag</w:t>
            </w:r>
          </w:p>
        </w:tc>
      </w:tr>
      <w:tr w:rsidR="0007421B" w:rsidRPr="00EF684E" w14:paraId="14A3CB0E" w14:textId="77777777" w:rsidTr="00786BD0">
        <w:trPr>
          <w:jc w:val="center"/>
        </w:trPr>
        <w:tc>
          <w:tcPr>
            <w:tcW w:w="4876" w:type="dxa"/>
            <w:tcBorders>
              <w:top w:val="nil"/>
              <w:left w:val="nil"/>
              <w:bottom w:val="nil"/>
              <w:right w:val="nil"/>
            </w:tcBorders>
          </w:tcPr>
          <w:p w14:paraId="29C8B9E9" w14:textId="77777777" w:rsidR="00FA54D9" w:rsidRPr="00EF684E" w:rsidRDefault="00FA54D9" w:rsidP="00786BD0">
            <w:pPr>
              <w:pStyle w:val="Normal6a"/>
            </w:pPr>
            <w:r w:rsidRPr="00EF684E">
              <w:lastRenderedPageBreak/>
              <w:t>11.</w:t>
            </w:r>
            <w:r w:rsidRPr="00EF684E">
              <w:tab/>
            </w:r>
            <w:r w:rsidRPr="00EF684E">
              <w:rPr>
                <w:b/>
                <w:i/>
              </w:rPr>
              <w:t>gentager, at Ukraine som offer for en angrebskrig har legitim ret til at forsvare sig selv i overensstemmelse med artikel 51 i FN-pagten; opfordrer HR/NF, Kommissionen, Rådet og de berørte medlemsstater til at muliggøre effektive ukrainske modforanstaltninger mod Rusland;</w:t>
            </w:r>
            <w:r w:rsidRPr="00EF684E">
              <w:t xml:space="preserve"> minder om, at Rusland har overtrådt folkeretten, </w:t>
            </w:r>
            <w:r w:rsidRPr="00EF684E">
              <w:rPr>
                <w:b/>
                <w:bCs/>
                <w:i/>
                <w:iCs/>
              </w:rPr>
              <w:t>og at</w:t>
            </w:r>
            <w:r w:rsidRPr="00EF684E">
              <w:t xml:space="preserve"> en fuld beslaglæggelse af de indefrosne russiske aktiver </w:t>
            </w:r>
            <w:r w:rsidRPr="00EF684E">
              <w:rPr>
                <w:b/>
                <w:bCs/>
                <w:i/>
                <w:iCs/>
              </w:rPr>
              <w:t>er</w:t>
            </w:r>
            <w:r w:rsidRPr="00EF684E">
              <w:t xml:space="preserve"> et passende skridt i retning af at </w:t>
            </w:r>
            <w:r w:rsidRPr="00EF684E">
              <w:rPr>
                <w:b/>
                <w:i/>
              </w:rPr>
              <w:t>håndhæve Ruslands forpligtelse til at overholde folkeretten og til at kompensere Ukraine</w:t>
            </w:r>
            <w:r w:rsidRPr="00EF684E">
              <w:rPr>
                <w:b/>
                <w:bCs/>
                <w:i/>
                <w:iCs/>
              </w:rPr>
              <w:t xml:space="preserve"> og andre skadelidte parter for de tab, der er forårsaget af Ruslands angrebskrig</w:t>
            </w:r>
            <w:r w:rsidRPr="00EF684E">
              <w:t>;</w:t>
            </w:r>
          </w:p>
        </w:tc>
        <w:tc>
          <w:tcPr>
            <w:tcW w:w="4876" w:type="dxa"/>
            <w:tcBorders>
              <w:top w:val="nil"/>
              <w:left w:val="nil"/>
              <w:bottom w:val="nil"/>
              <w:right w:val="nil"/>
            </w:tcBorders>
          </w:tcPr>
          <w:p w14:paraId="1490DE10" w14:textId="3EFFFD6D" w:rsidR="00FA54D9" w:rsidRPr="00EF684E" w:rsidRDefault="00FA54D9" w:rsidP="00392F64">
            <w:pPr>
              <w:pStyle w:val="Normal6a"/>
            </w:pPr>
            <w:r w:rsidRPr="00EF684E">
              <w:t>11.</w:t>
            </w:r>
            <w:r w:rsidRPr="00EF684E">
              <w:tab/>
              <w:t xml:space="preserve">minder om, at </w:t>
            </w:r>
            <w:r w:rsidRPr="00EF684E">
              <w:rPr>
                <w:b/>
                <w:bCs/>
                <w:i/>
                <w:iCs/>
              </w:rPr>
              <w:t xml:space="preserve">på trods af at </w:t>
            </w:r>
            <w:r w:rsidRPr="00EF684E">
              <w:t xml:space="preserve">Rusland har overtrådt folkeretten, </w:t>
            </w:r>
            <w:r w:rsidRPr="00EF684E">
              <w:rPr>
                <w:b/>
                <w:bCs/>
                <w:i/>
                <w:iCs/>
              </w:rPr>
              <w:t>er</w:t>
            </w:r>
            <w:r w:rsidRPr="00EF684E">
              <w:t xml:space="preserve"> en fuld beslaglæggelse af de indefrosne russiske aktiver </w:t>
            </w:r>
            <w:r w:rsidRPr="00EF684E">
              <w:rPr>
                <w:b/>
                <w:bCs/>
                <w:i/>
                <w:iCs/>
              </w:rPr>
              <w:t>ikke</w:t>
            </w:r>
            <w:r w:rsidRPr="00EF684E">
              <w:t xml:space="preserve"> et passende skridt i retning af at </w:t>
            </w:r>
            <w:r w:rsidRPr="00EF684E">
              <w:rPr>
                <w:b/>
                <w:bCs/>
                <w:i/>
                <w:iCs/>
              </w:rPr>
              <w:t>løse konflikten, og at et sådant skridt i sidste ende også indvirker negativt på EU's og medlemsstaternes internationale ry;</w:t>
            </w:r>
          </w:p>
        </w:tc>
      </w:tr>
    </w:tbl>
    <w:p w14:paraId="6AB1974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3A0450CF" w14:textId="77777777" w:rsidR="00FA54D9" w:rsidRPr="00EF684E" w:rsidRDefault="00FA54D9" w:rsidP="00FA54D9">
      <w:r w:rsidRPr="00EF684E">
        <w:rPr>
          <w:rStyle w:val="HideTWBExt"/>
          <w:color w:val="auto"/>
        </w:rPr>
        <w:t>&lt;/Amend&gt;</w:t>
      </w:r>
    </w:p>
    <w:p w14:paraId="29237B9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499</w:t>
      </w:r>
      <w:r w:rsidRPr="00EF684E">
        <w:rPr>
          <w:rStyle w:val="HideTWBExt"/>
          <w:color w:val="auto"/>
        </w:rPr>
        <w:t>&lt;/NumAm&gt;</w:t>
      </w:r>
    </w:p>
    <w:p w14:paraId="514A14F8"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22134D41"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59878450" w14:textId="77777777" w:rsidR="00FA54D9" w:rsidRPr="00EF684E" w:rsidRDefault="00FA54D9" w:rsidP="00FA54D9">
      <w:pPr>
        <w:pStyle w:val="NormalBold"/>
      </w:pPr>
      <w:r w:rsidRPr="00EF684E">
        <w:rPr>
          <w:rStyle w:val="HideTWBExt"/>
          <w:b w:val="0"/>
          <w:color w:val="auto"/>
        </w:rPr>
        <w:t>&lt;/RepeatBlock-By&gt;</w:t>
      </w:r>
    </w:p>
    <w:p w14:paraId="3EEBD8C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8E799A9" w14:textId="77777777" w:rsidR="00FA54D9" w:rsidRPr="00EF684E" w:rsidRDefault="00FA54D9" w:rsidP="00FA54D9">
      <w:pPr>
        <w:pStyle w:val="NormalBold"/>
      </w:pPr>
      <w:r w:rsidRPr="00EF684E">
        <w:rPr>
          <w:rStyle w:val="HideTWBExt"/>
          <w:color w:val="auto"/>
        </w:rPr>
        <w:t>&lt;Article&gt;</w:t>
      </w:r>
      <w:r w:rsidRPr="00EF684E">
        <w:t>Punkt 11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9D79FC6" w14:textId="77777777" w:rsidTr="00786BD0">
        <w:trPr>
          <w:trHeight w:hRule="exact" w:val="240"/>
          <w:jc w:val="center"/>
        </w:trPr>
        <w:tc>
          <w:tcPr>
            <w:tcW w:w="9752" w:type="dxa"/>
            <w:gridSpan w:val="2"/>
            <w:tcBorders>
              <w:top w:val="nil"/>
              <w:left w:val="nil"/>
              <w:bottom w:val="nil"/>
              <w:right w:val="nil"/>
            </w:tcBorders>
          </w:tcPr>
          <w:p w14:paraId="67FEED04" w14:textId="77777777" w:rsidR="00FA54D9" w:rsidRPr="00EF684E" w:rsidRDefault="00FA54D9" w:rsidP="00786BD0"/>
        </w:tc>
      </w:tr>
      <w:tr w:rsidR="0007421B" w:rsidRPr="00EF684E" w14:paraId="5C5005C8" w14:textId="77777777" w:rsidTr="00786BD0">
        <w:trPr>
          <w:trHeight w:val="240"/>
          <w:jc w:val="center"/>
        </w:trPr>
        <w:tc>
          <w:tcPr>
            <w:tcW w:w="4876" w:type="dxa"/>
            <w:tcBorders>
              <w:top w:val="nil"/>
              <w:left w:val="nil"/>
              <w:bottom w:val="nil"/>
              <w:right w:val="nil"/>
            </w:tcBorders>
          </w:tcPr>
          <w:p w14:paraId="2019494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51D9E56" w14:textId="77777777" w:rsidR="00FA54D9" w:rsidRPr="00EF684E" w:rsidRDefault="00FA54D9" w:rsidP="00786BD0">
            <w:pPr>
              <w:pStyle w:val="AmColumnHeading"/>
            </w:pPr>
            <w:r w:rsidRPr="00EF684E">
              <w:t>Ændringsforslag</w:t>
            </w:r>
          </w:p>
        </w:tc>
      </w:tr>
      <w:tr w:rsidR="0007421B" w:rsidRPr="00EF684E" w14:paraId="1BE6D3BB" w14:textId="77777777" w:rsidTr="00786BD0">
        <w:trPr>
          <w:jc w:val="center"/>
        </w:trPr>
        <w:tc>
          <w:tcPr>
            <w:tcW w:w="4876" w:type="dxa"/>
            <w:tcBorders>
              <w:top w:val="nil"/>
              <w:left w:val="nil"/>
              <w:bottom w:val="nil"/>
              <w:right w:val="nil"/>
            </w:tcBorders>
          </w:tcPr>
          <w:p w14:paraId="04FAC0DF" w14:textId="77777777" w:rsidR="00FA54D9" w:rsidRPr="00EF684E" w:rsidRDefault="00FA54D9" w:rsidP="00786BD0">
            <w:pPr>
              <w:pStyle w:val="Normal6a"/>
            </w:pPr>
            <w:r w:rsidRPr="00EF684E">
              <w:t>11.</w:t>
            </w:r>
            <w:r w:rsidRPr="00EF684E">
              <w:tab/>
              <w:t>gentager, at Ukraine som offer for en angrebskrig har legitim ret til at forsvare sig selv i overensstemmelse med artikel 51 i FN-pagten; opfordrer HR/NF, Kommissionen, Rådet og de berørte medlemsstater til at muliggøre effektive ukrainske modforanstaltninger mod Rusland;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w:t>
            </w:r>
          </w:p>
        </w:tc>
        <w:tc>
          <w:tcPr>
            <w:tcW w:w="4876" w:type="dxa"/>
            <w:tcBorders>
              <w:top w:val="nil"/>
              <w:left w:val="nil"/>
              <w:bottom w:val="nil"/>
              <w:right w:val="nil"/>
            </w:tcBorders>
          </w:tcPr>
          <w:p w14:paraId="22C5DE1D" w14:textId="77777777" w:rsidR="00FA54D9" w:rsidRPr="00EF684E" w:rsidRDefault="00FA54D9" w:rsidP="00786BD0">
            <w:pPr>
              <w:pStyle w:val="Normal6a"/>
            </w:pPr>
            <w:r w:rsidRPr="00EF684E">
              <w:t>11.</w:t>
            </w:r>
            <w:r w:rsidRPr="00EF684E">
              <w:tab/>
              <w:t xml:space="preserve">gentager, at Ukraine som offer for en angrebskrig har legitim ret til at forsvare sig selv i overensstemmelse med artikel 51 i FN-pagten; opfordrer HR/NF, Kommissionen, Rådet og de berørte medlemsstater til at muliggøre effektive ukrainske modforanstaltninger mod Rusland </w:t>
            </w:r>
            <w:r w:rsidRPr="00EF684E">
              <w:rPr>
                <w:b/>
                <w:bCs/>
                <w:i/>
                <w:iCs/>
              </w:rPr>
              <w:t>inden for rammerne af folkeretten</w:t>
            </w:r>
            <w:r w:rsidRPr="00EF684E">
              <w:t xml:space="preserve">;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 </w:t>
            </w:r>
            <w:r w:rsidRPr="00EF684E">
              <w:rPr>
                <w:b/>
                <w:i/>
              </w:rPr>
              <w:t xml:space="preserve">understreger, at brugen af indefrosne russiske aktiver til at støtte Ukraine økonomisk i øjeblikket stadig er </w:t>
            </w:r>
            <w:r w:rsidRPr="00EF684E">
              <w:rPr>
                <w:b/>
                <w:i/>
              </w:rPr>
              <w:lastRenderedPageBreak/>
              <w:t>et teoretisk forslag; bemærker, at sådanne midler bør betragtes som supplerende og ikke kan erstatte finansiering til Ukraine fra eksisterende statsbudgetter;</w:t>
            </w:r>
          </w:p>
        </w:tc>
      </w:tr>
    </w:tbl>
    <w:p w14:paraId="01557492"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665AB07" w14:textId="77777777" w:rsidR="00FA54D9" w:rsidRPr="00EF684E" w:rsidRDefault="00FA54D9" w:rsidP="00FA54D9">
      <w:r w:rsidRPr="00EF684E">
        <w:rPr>
          <w:rStyle w:val="HideTWBExt"/>
          <w:color w:val="auto"/>
        </w:rPr>
        <w:t>&lt;/Amend&gt;</w:t>
      </w:r>
    </w:p>
    <w:p w14:paraId="006FAD5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500</w:t>
      </w:r>
      <w:r w:rsidRPr="00EF684E">
        <w:rPr>
          <w:rStyle w:val="HideTWBExt"/>
          <w:color w:val="auto"/>
        </w:rPr>
        <w:t>&lt;/NumAm&gt;</w:t>
      </w:r>
    </w:p>
    <w:p w14:paraId="5759C775" w14:textId="77777777" w:rsidR="00FA54D9" w:rsidRPr="00EF684E" w:rsidRDefault="00FA54D9" w:rsidP="00FA54D9">
      <w:pPr>
        <w:pStyle w:val="NormalBold"/>
      </w:pPr>
      <w:r w:rsidRPr="00EF684E">
        <w:rPr>
          <w:rStyle w:val="HideTWBExt"/>
          <w:b w:val="0"/>
          <w:color w:val="auto"/>
        </w:rPr>
        <w:t>&lt;RepeatBlock-By&gt;&lt;Members&gt;</w:t>
      </w:r>
      <w:r w:rsidRPr="00EF684E">
        <w:t>Andrey Kovatchev, Rasa Juknevičienė</w:t>
      </w:r>
      <w:r w:rsidRPr="00EF684E">
        <w:rPr>
          <w:rStyle w:val="HideTWBExt"/>
          <w:b w:val="0"/>
          <w:color w:val="auto"/>
        </w:rPr>
        <w:t>&lt;/Members&gt;</w:t>
      </w:r>
    </w:p>
    <w:p w14:paraId="2A45C014" w14:textId="77777777" w:rsidR="00FA54D9" w:rsidRPr="00EF684E" w:rsidRDefault="00FA54D9" w:rsidP="00FA54D9">
      <w:pPr>
        <w:pStyle w:val="NormalBold"/>
      </w:pPr>
      <w:r w:rsidRPr="00EF684E">
        <w:rPr>
          <w:rStyle w:val="HideTWBExt"/>
          <w:b w:val="0"/>
          <w:color w:val="auto"/>
        </w:rPr>
        <w:t>&lt;/RepeatBlock-By&gt;</w:t>
      </w:r>
    </w:p>
    <w:p w14:paraId="50E685C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6A6D3D9" w14:textId="77777777" w:rsidR="00FA54D9" w:rsidRPr="00EF684E" w:rsidRDefault="00FA54D9" w:rsidP="00FA54D9">
      <w:pPr>
        <w:pStyle w:val="NormalBold"/>
      </w:pPr>
      <w:r w:rsidRPr="00EF684E">
        <w:rPr>
          <w:rStyle w:val="HideTWBExt"/>
          <w:color w:val="auto"/>
        </w:rPr>
        <w:t>&lt;Article&gt;</w:t>
      </w:r>
      <w:r w:rsidRPr="00EF684E">
        <w:t>Punkt 11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4A37CD1" w14:textId="77777777" w:rsidTr="00786BD0">
        <w:trPr>
          <w:trHeight w:hRule="exact" w:val="240"/>
          <w:jc w:val="center"/>
        </w:trPr>
        <w:tc>
          <w:tcPr>
            <w:tcW w:w="9752" w:type="dxa"/>
            <w:gridSpan w:val="2"/>
            <w:tcBorders>
              <w:top w:val="nil"/>
              <w:left w:val="nil"/>
              <w:bottom w:val="nil"/>
              <w:right w:val="nil"/>
            </w:tcBorders>
          </w:tcPr>
          <w:p w14:paraId="3919FA48" w14:textId="77777777" w:rsidR="00FA54D9" w:rsidRPr="00EF684E" w:rsidRDefault="00FA54D9" w:rsidP="00786BD0"/>
        </w:tc>
      </w:tr>
      <w:tr w:rsidR="0007421B" w:rsidRPr="00EF684E" w14:paraId="72DB4408" w14:textId="77777777" w:rsidTr="00786BD0">
        <w:trPr>
          <w:trHeight w:val="240"/>
          <w:jc w:val="center"/>
        </w:trPr>
        <w:tc>
          <w:tcPr>
            <w:tcW w:w="4876" w:type="dxa"/>
            <w:tcBorders>
              <w:top w:val="nil"/>
              <w:left w:val="nil"/>
              <w:bottom w:val="nil"/>
              <w:right w:val="nil"/>
            </w:tcBorders>
          </w:tcPr>
          <w:p w14:paraId="7EF81D8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F921924" w14:textId="77777777" w:rsidR="00FA54D9" w:rsidRPr="00EF684E" w:rsidRDefault="00FA54D9" w:rsidP="00786BD0">
            <w:pPr>
              <w:pStyle w:val="AmColumnHeading"/>
            </w:pPr>
            <w:r w:rsidRPr="00EF684E">
              <w:t>Ændringsforslag</w:t>
            </w:r>
          </w:p>
        </w:tc>
      </w:tr>
      <w:tr w:rsidR="0007421B" w:rsidRPr="00EF684E" w14:paraId="6189CBF1" w14:textId="77777777" w:rsidTr="00786BD0">
        <w:trPr>
          <w:jc w:val="center"/>
        </w:trPr>
        <w:tc>
          <w:tcPr>
            <w:tcW w:w="4876" w:type="dxa"/>
            <w:tcBorders>
              <w:top w:val="nil"/>
              <w:left w:val="nil"/>
              <w:bottom w:val="nil"/>
              <w:right w:val="nil"/>
            </w:tcBorders>
          </w:tcPr>
          <w:p w14:paraId="60CDCB75" w14:textId="77777777" w:rsidR="00FA54D9" w:rsidRPr="00EF684E" w:rsidRDefault="00FA54D9" w:rsidP="00786BD0">
            <w:pPr>
              <w:pStyle w:val="Normal6a"/>
            </w:pPr>
            <w:r w:rsidRPr="00EF684E">
              <w:t>11.</w:t>
            </w:r>
            <w:r w:rsidRPr="00EF684E">
              <w:tab/>
              <w:t>gentager, at Ukraine som offer for en angrebskrig har legitim ret til at forsvare sig selv i overensstemmelse med artikel 51 i FN-pagten; opfordrer HR/NF, Kommissionen, Rådet og de berørte medlemsstater til at muliggøre effektive ukrainske modforanstaltninger mod Rusland;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w:t>
            </w:r>
          </w:p>
        </w:tc>
        <w:tc>
          <w:tcPr>
            <w:tcW w:w="4876" w:type="dxa"/>
            <w:tcBorders>
              <w:top w:val="nil"/>
              <w:left w:val="nil"/>
              <w:bottom w:val="nil"/>
              <w:right w:val="nil"/>
            </w:tcBorders>
          </w:tcPr>
          <w:p w14:paraId="52033EB7" w14:textId="77777777" w:rsidR="00FA54D9" w:rsidRPr="00EF684E" w:rsidRDefault="00FA54D9" w:rsidP="00786BD0">
            <w:pPr>
              <w:pStyle w:val="Normal6a"/>
            </w:pPr>
            <w:r w:rsidRPr="00EF684E">
              <w:t>11.</w:t>
            </w:r>
            <w:r w:rsidRPr="00EF684E">
              <w:tab/>
              <w:t xml:space="preserve">gentager, at Ukraine som offer for en angrebskrig har legitim ret til at forsvare sig selv i overensstemmelse med artikel 51 i FN-pagten; opfordrer HR/NF, Kommissionen, Rådet og de berørte medlemsstater til at muliggøre effektive ukrainske modforanstaltninger mod Rusland;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 </w:t>
            </w:r>
            <w:r w:rsidRPr="00EF684E">
              <w:rPr>
                <w:b/>
                <w:i/>
              </w:rPr>
              <w:t>understreger behovet for at medtage alle aktiver, såvel fast ejendom som løsøre, fra den russiske stat, men også fra russiske lokale myndigheder, russiske statsejede virksomheder, russiske oligarker og alle dem, der står på EU's sanktionsliste, samt deres familier som russiske aktiver;</w:t>
            </w:r>
          </w:p>
        </w:tc>
      </w:tr>
    </w:tbl>
    <w:p w14:paraId="7E61D81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AAC71CF" w14:textId="77777777" w:rsidR="00FA54D9" w:rsidRPr="00EF684E" w:rsidRDefault="00FA54D9" w:rsidP="00FA54D9">
      <w:r w:rsidRPr="00EF684E">
        <w:rPr>
          <w:rStyle w:val="HideTWBExt"/>
          <w:color w:val="auto"/>
        </w:rPr>
        <w:t>&lt;/Amend&gt;</w:t>
      </w:r>
    </w:p>
    <w:p w14:paraId="78A3B886"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501</w:t>
      </w:r>
      <w:r w:rsidRPr="00EF684E">
        <w:rPr>
          <w:rStyle w:val="HideTWBExt"/>
          <w:b w:val="0"/>
          <w:color w:val="auto"/>
        </w:rPr>
        <w:t>&lt;/NumAm&gt;</w:t>
      </w:r>
    </w:p>
    <w:p w14:paraId="3BEAE7DD" w14:textId="77777777" w:rsidR="00FA54D9" w:rsidRPr="00EF684E" w:rsidRDefault="00FA54D9" w:rsidP="00FA54D9">
      <w:pPr>
        <w:pStyle w:val="NormalBold"/>
      </w:pPr>
      <w:r w:rsidRPr="00EF684E">
        <w:rPr>
          <w:rStyle w:val="HideTWBExt"/>
          <w:b w:val="0"/>
          <w:color w:val="auto"/>
        </w:rPr>
        <w:t>&lt;RepeatBlock-By&gt;&lt;Members&gt;</w:t>
      </w:r>
      <w:r w:rsidRPr="00EF684E">
        <w:t>Sebastian Tynkkynen</w:t>
      </w:r>
      <w:r w:rsidRPr="00EF684E">
        <w:rPr>
          <w:rStyle w:val="HideTWBExt"/>
          <w:b w:val="0"/>
          <w:color w:val="auto"/>
        </w:rPr>
        <w:t>&lt;/Members&gt;</w:t>
      </w:r>
    </w:p>
    <w:p w14:paraId="3DCDD470" w14:textId="77777777" w:rsidR="00FA54D9" w:rsidRPr="00EF684E" w:rsidRDefault="00FA54D9" w:rsidP="00FA54D9">
      <w:pPr>
        <w:pStyle w:val="NormalBold"/>
      </w:pPr>
      <w:r w:rsidRPr="00EF684E">
        <w:rPr>
          <w:rStyle w:val="HideTWBExt"/>
          <w:b w:val="0"/>
          <w:color w:val="auto"/>
        </w:rPr>
        <w:t>&lt;/RepeatBlock-By&gt;</w:t>
      </w:r>
    </w:p>
    <w:p w14:paraId="1C5BADA6" w14:textId="77777777" w:rsidR="00FA54D9" w:rsidRPr="00EF684E" w:rsidRDefault="00FA54D9" w:rsidP="00FA54D9">
      <w:pPr>
        <w:pStyle w:val="NormalBold"/>
      </w:pPr>
      <w:r w:rsidRPr="00EF684E">
        <w:rPr>
          <w:rStyle w:val="HideTWBExt"/>
          <w:b w:val="0"/>
          <w:color w:val="auto"/>
        </w:rPr>
        <w:lastRenderedPageBreak/>
        <w:t>&lt;DocAmend&gt;</w:t>
      </w:r>
      <w:r w:rsidRPr="00EF684E">
        <w:t>Beslutningsforslag</w:t>
      </w:r>
      <w:r w:rsidRPr="00EF684E">
        <w:rPr>
          <w:rStyle w:val="HideTWBExt"/>
          <w:b w:val="0"/>
          <w:color w:val="auto"/>
        </w:rPr>
        <w:t>&lt;/DocAmend&gt;</w:t>
      </w:r>
    </w:p>
    <w:p w14:paraId="04216E6F" w14:textId="77777777" w:rsidR="00FA54D9" w:rsidRPr="00EF684E" w:rsidRDefault="00FA54D9" w:rsidP="00FA54D9">
      <w:pPr>
        <w:pStyle w:val="NormalBold"/>
      </w:pPr>
      <w:r w:rsidRPr="00EF684E">
        <w:rPr>
          <w:rStyle w:val="HideTWBExt"/>
          <w:b w:val="0"/>
          <w:color w:val="auto"/>
        </w:rPr>
        <w:t>&lt;Article&gt;</w:t>
      </w:r>
      <w:r w:rsidRPr="00EF684E">
        <w:t>Punkt 11</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CA7B780" w14:textId="77777777" w:rsidTr="00786BD0">
        <w:trPr>
          <w:trHeight w:hRule="exact" w:val="240"/>
          <w:jc w:val="center"/>
        </w:trPr>
        <w:tc>
          <w:tcPr>
            <w:tcW w:w="9752" w:type="dxa"/>
            <w:gridSpan w:val="2"/>
            <w:tcBorders>
              <w:top w:val="nil"/>
              <w:left w:val="nil"/>
              <w:bottom w:val="nil"/>
              <w:right w:val="nil"/>
            </w:tcBorders>
          </w:tcPr>
          <w:p w14:paraId="1196437C" w14:textId="77777777" w:rsidR="00FA54D9" w:rsidRPr="00EF684E" w:rsidRDefault="00FA54D9" w:rsidP="00786BD0"/>
        </w:tc>
      </w:tr>
      <w:tr w:rsidR="0007421B" w:rsidRPr="00EF684E" w14:paraId="2CEA4A1B" w14:textId="77777777" w:rsidTr="00786BD0">
        <w:trPr>
          <w:trHeight w:val="240"/>
          <w:jc w:val="center"/>
        </w:trPr>
        <w:tc>
          <w:tcPr>
            <w:tcW w:w="4876" w:type="dxa"/>
            <w:tcBorders>
              <w:top w:val="nil"/>
              <w:left w:val="nil"/>
              <w:bottom w:val="nil"/>
              <w:right w:val="nil"/>
            </w:tcBorders>
          </w:tcPr>
          <w:p w14:paraId="59377FF7"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41351819" w14:textId="77777777" w:rsidR="00FA54D9" w:rsidRPr="00EF684E" w:rsidRDefault="00FA54D9" w:rsidP="00786BD0">
            <w:pPr>
              <w:pStyle w:val="AmColumnHeading"/>
            </w:pPr>
            <w:r w:rsidRPr="00EF684E">
              <w:t>Ændringsforslag</w:t>
            </w:r>
          </w:p>
        </w:tc>
      </w:tr>
      <w:tr w:rsidR="0007421B" w:rsidRPr="00EF684E" w14:paraId="5C5CADC2" w14:textId="77777777" w:rsidTr="00786BD0">
        <w:trPr>
          <w:jc w:val="center"/>
        </w:trPr>
        <w:tc>
          <w:tcPr>
            <w:tcW w:w="4876" w:type="dxa"/>
            <w:tcBorders>
              <w:top w:val="nil"/>
              <w:left w:val="nil"/>
              <w:bottom w:val="nil"/>
              <w:right w:val="nil"/>
            </w:tcBorders>
          </w:tcPr>
          <w:p w14:paraId="3329AB2D" w14:textId="77777777" w:rsidR="00FA54D9" w:rsidRPr="00EF684E" w:rsidRDefault="00FA54D9" w:rsidP="00786BD0">
            <w:pPr>
              <w:pStyle w:val="Normal6a"/>
            </w:pPr>
            <w:r w:rsidRPr="00EF684E">
              <w:t>11.</w:t>
            </w:r>
            <w:r w:rsidRPr="00EF684E">
              <w:tab/>
              <w:t>gentager, at Ukraine som offer for en angrebskrig har legitim ret til at forsvare sig selv i overensstemmelse med artikel 51 i FN-pagten; opfordrer HR/NF, Kommissionen, Rådet og de berørte medlemsstater til at muliggøre effektive ukrainske modforanstaltninger mod Rusland;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w:t>
            </w:r>
          </w:p>
        </w:tc>
        <w:tc>
          <w:tcPr>
            <w:tcW w:w="4876" w:type="dxa"/>
            <w:tcBorders>
              <w:top w:val="nil"/>
              <w:left w:val="nil"/>
              <w:bottom w:val="nil"/>
              <w:right w:val="nil"/>
            </w:tcBorders>
          </w:tcPr>
          <w:p w14:paraId="6098AE1E" w14:textId="77777777" w:rsidR="00FA54D9" w:rsidRPr="00EF684E" w:rsidRDefault="00FA54D9" w:rsidP="00786BD0">
            <w:pPr>
              <w:pStyle w:val="Normal6a"/>
            </w:pPr>
            <w:r w:rsidRPr="00EF684E">
              <w:t>11.</w:t>
            </w:r>
            <w:r w:rsidRPr="00EF684E">
              <w:tab/>
              <w:t xml:space="preserve">gentager, at Ukraine som offer for en angrebskrig har legitim ret til at forsvare sig selv i overensstemmelse med artikel 51 i FN-pagten; opfordrer HR/NF, Kommissionen, Rådet og de berørte medlemsstater til at muliggøre effektive ukrainske modforanstaltninger mod Rusland;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 </w:t>
            </w:r>
            <w:r w:rsidRPr="00EF684E">
              <w:rPr>
                <w:b/>
                <w:i/>
              </w:rPr>
              <w:t>understreger behovet for at undersøge muligheden for at etablere en lovlig mekanisme, der ville gøre det muligt at overføre alle de indefrosne russiske aktiver til støtte for Ukraine;</w:t>
            </w:r>
          </w:p>
        </w:tc>
      </w:tr>
    </w:tbl>
    <w:p w14:paraId="6A82C4C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{FI}</w:t>
      </w:r>
      <w:r w:rsidRPr="00EF684E">
        <w:t>fi</w:t>
      </w:r>
      <w:r w:rsidRPr="00EF684E">
        <w:rPr>
          <w:rStyle w:val="HideTWBExt"/>
          <w:color w:val="auto"/>
        </w:rPr>
        <w:t>&lt;/Original&gt;</w:t>
      </w:r>
    </w:p>
    <w:p w14:paraId="35C46701" w14:textId="77777777" w:rsidR="00FA54D9" w:rsidRPr="00EF684E" w:rsidRDefault="00FA54D9" w:rsidP="00FA54D9">
      <w:r w:rsidRPr="00EF684E">
        <w:rPr>
          <w:rStyle w:val="HideTWBExt"/>
          <w:color w:val="auto"/>
        </w:rPr>
        <w:t>&lt;/Amend&gt;</w:t>
      </w:r>
    </w:p>
    <w:p w14:paraId="39083A7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502</w:t>
      </w:r>
      <w:r w:rsidRPr="00EF684E">
        <w:rPr>
          <w:rStyle w:val="HideTWBExt"/>
          <w:color w:val="auto"/>
        </w:rPr>
        <w:t>&lt;/NumAm&gt;</w:t>
      </w:r>
    </w:p>
    <w:p w14:paraId="0BB88F80"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4265DCEB" w14:textId="77777777" w:rsidR="00FA54D9" w:rsidRPr="00EF684E" w:rsidRDefault="00FA54D9" w:rsidP="00FA54D9">
      <w:pPr>
        <w:pStyle w:val="NormalBold"/>
      </w:pPr>
      <w:r w:rsidRPr="00EF684E">
        <w:rPr>
          <w:rStyle w:val="HideTWBExt"/>
          <w:b w:val="0"/>
          <w:color w:val="auto"/>
        </w:rPr>
        <w:t>&lt;/RepeatBlock-By&gt;</w:t>
      </w:r>
    </w:p>
    <w:p w14:paraId="58D8FEC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7B32F93" w14:textId="77777777" w:rsidR="00FA54D9" w:rsidRPr="00EF684E" w:rsidRDefault="00FA54D9" w:rsidP="00FA54D9">
      <w:pPr>
        <w:pStyle w:val="NormalBold"/>
      </w:pPr>
      <w:r w:rsidRPr="00EF684E">
        <w:rPr>
          <w:rStyle w:val="HideTWBExt"/>
          <w:color w:val="auto"/>
        </w:rPr>
        <w:t>&lt;Article&gt;</w:t>
      </w:r>
      <w:r w:rsidRPr="00EF684E">
        <w:t>Punkt 11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900F1EA" w14:textId="77777777" w:rsidTr="00786BD0">
        <w:trPr>
          <w:trHeight w:hRule="exact" w:val="240"/>
          <w:jc w:val="center"/>
        </w:trPr>
        <w:tc>
          <w:tcPr>
            <w:tcW w:w="9752" w:type="dxa"/>
            <w:gridSpan w:val="2"/>
            <w:tcBorders>
              <w:top w:val="nil"/>
              <w:left w:val="nil"/>
              <w:bottom w:val="nil"/>
              <w:right w:val="nil"/>
            </w:tcBorders>
          </w:tcPr>
          <w:p w14:paraId="5034E9FA" w14:textId="77777777" w:rsidR="00FA54D9" w:rsidRPr="00EF684E" w:rsidRDefault="00FA54D9" w:rsidP="00786BD0"/>
        </w:tc>
      </w:tr>
      <w:tr w:rsidR="0007421B" w:rsidRPr="00EF684E" w14:paraId="548165C3" w14:textId="77777777" w:rsidTr="00786BD0">
        <w:trPr>
          <w:trHeight w:val="240"/>
          <w:jc w:val="center"/>
        </w:trPr>
        <w:tc>
          <w:tcPr>
            <w:tcW w:w="4876" w:type="dxa"/>
            <w:tcBorders>
              <w:top w:val="nil"/>
              <w:left w:val="nil"/>
              <w:bottom w:val="nil"/>
              <w:right w:val="nil"/>
            </w:tcBorders>
          </w:tcPr>
          <w:p w14:paraId="544D6C8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9498508" w14:textId="77777777" w:rsidR="00FA54D9" w:rsidRPr="00EF684E" w:rsidRDefault="00FA54D9" w:rsidP="00786BD0">
            <w:pPr>
              <w:pStyle w:val="AmColumnHeading"/>
            </w:pPr>
            <w:r w:rsidRPr="00EF684E">
              <w:t>Ændringsforslag</w:t>
            </w:r>
          </w:p>
        </w:tc>
      </w:tr>
      <w:tr w:rsidR="0007421B" w:rsidRPr="00EF684E" w14:paraId="2743CE08" w14:textId="77777777" w:rsidTr="00786BD0">
        <w:trPr>
          <w:jc w:val="center"/>
        </w:trPr>
        <w:tc>
          <w:tcPr>
            <w:tcW w:w="4876" w:type="dxa"/>
            <w:tcBorders>
              <w:top w:val="nil"/>
              <w:left w:val="nil"/>
              <w:bottom w:val="nil"/>
              <w:right w:val="nil"/>
            </w:tcBorders>
          </w:tcPr>
          <w:p w14:paraId="0329CC3A" w14:textId="77777777" w:rsidR="00FA54D9" w:rsidRPr="00EF684E" w:rsidRDefault="00FA54D9" w:rsidP="00786BD0">
            <w:pPr>
              <w:pStyle w:val="Normal6a"/>
            </w:pPr>
            <w:r w:rsidRPr="00EF684E">
              <w:t>11.</w:t>
            </w:r>
            <w:r w:rsidRPr="00EF684E">
              <w:tab/>
              <w:t xml:space="preserve">gentager, at Ukraine som offer for en angrebskrig har legitim ret til at forsvare sig selv i overensstemmelse med artikel 51 i FN-pagten; </w:t>
            </w:r>
            <w:r w:rsidRPr="00EF684E">
              <w:rPr>
                <w:b/>
                <w:bCs/>
                <w:i/>
                <w:iCs/>
              </w:rPr>
              <w:t>opfordrer HR/NF, Kommissionen, Rådet og de berørte medlemsstater til at muliggøre effektive ukrainske modforanstaltninger mod</w:t>
            </w:r>
            <w:r w:rsidRPr="00EF684E">
              <w:t xml:space="preserve"> </w:t>
            </w:r>
            <w:r w:rsidRPr="00EF684E">
              <w:rPr>
                <w:b/>
                <w:i/>
              </w:rPr>
              <w:t xml:space="preserve">Rusland; </w:t>
            </w:r>
            <w:r w:rsidRPr="00EF684E">
              <w:rPr>
                <w:b/>
                <w:bCs/>
                <w:i/>
                <w:iCs/>
              </w:rPr>
              <w:t>minder om</w:t>
            </w:r>
            <w:r w:rsidRPr="00EF684E">
              <w:rPr>
                <w:b/>
                <w:i/>
              </w:rPr>
              <w:t xml:space="preserve">, at Rusland har overtrådt folkeretten, og at en fuld beslaglæggelse af de indefrosne russiske aktiver er et passende skridt i retning af at </w:t>
            </w:r>
            <w:r w:rsidRPr="00EF684E">
              <w:rPr>
                <w:b/>
                <w:i/>
              </w:rPr>
              <w:lastRenderedPageBreak/>
              <w:t>håndhæve Ruslands forpligtelse til at overholde folkeretten og til at kompensere Ukraine og andre skadelidte parter for de tab,</w:t>
            </w:r>
            <w:r w:rsidRPr="00EF684E">
              <w:t xml:space="preserve"> </w:t>
            </w:r>
            <w:r w:rsidRPr="00EF684E">
              <w:rPr>
                <w:b/>
                <w:bCs/>
                <w:i/>
                <w:iCs/>
              </w:rPr>
              <w:t>der er forårsaget af Ruslands angrebskrig</w:t>
            </w:r>
            <w:r w:rsidRPr="00EF684E">
              <w:t>;</w:t>
            </w:r>
          </w:p>
        </w:tc>
        <w:tc>
          <w:tcPr>
            <w:tcW w:w="4876" w:type="dxa"/>
            <w:tcBorders>
              <w:top w:val="nil"/>
              <w:left w:val="nil"/>
              <w:bottom w:val="nil"/>
              <w:right w:val="nil"/>
            </w:tcBorders>
          </w:tcPr>
          <w:p w14:paraId="758C6D23" w14:textId="77777777" w:rsidR="00FA54D9" w:rsidRPr="00EF684E" w:rsidRDefault="00FA54D9" w:rsidP="00786BD0">
            <w:pPr>
              <w:pStyle w:val="Normal6a"/>
            </w:pPr>
            <w:r w:rsidRPr="00EF684E">
              <w:lastRenderedPageBreak/>
              <w:t>11.</w:t>
            </w:r>
            <w:r w:rsidRPr="00EF684E">
              <w:tab/>
              <w:t xml:space="preserve">gentager, at Ukraine som offer for en angrebskrig har legitim ret til at forsvare sig selv i overensstemmelse med artikel 51 i FN-pagten; </w:t>
            </w:r>
            <w:r w:rsidRPr="00EF684E">
              <w:rPr>
                <w:b/>
                <w:i/>
              </w:rPr>
              <w:t xml:space="preserve">gentager, at FN-pagten desuden begynder med opfordringen til at "at frelse kommende generationer fra krigens svøbe" og dermed forpligter alle stater til at støtte og fremme indsatsen for fred; </w:t>
            </w:r>
            <w:r w:rsidRPr="00EF684E">
              <w:rPr>
                <w:b/>
                <w:bCs/>
                <w:i/>
                <w:iCs/>
              </w:rPr>
              <w:t>minder om EU-medlemsstaternes forpligtelser i denne henseende</w:t>
            </w:r>
            <w:r w:rsidRPr="00EF684E">
              <w:t>;</w:t>
            </w:r>
          </w:p>
        </w:tc>
      </w:tr>
    </w:tbl>
    <w:p w14:paraId="6F43CC1D"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6FA721E" w14:textId="77777777" w:rsidR="00FA54D9" w:rsidRPr="00EF684E" w:rsidRDefault="00FA54D9" w:rsidP="00FA54D9">
      <w:r w:rsidRPr="00EF684E">
        <w:rPr>
          <w:rStyle w:val="HideTWBExt"/>
          <w:color w:val="auto"/>
        </w:rPr>
        <w:t>&lt;/Amend&gt;</w:t>
      </w:r>
    </w:p>
    <w:p w14:paraId="245DF33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503</w:t>
      </w:r>
      <w:r w:rsidRPr="00EF684E">
        <w:rPr>
          <w:rStyle w:val="HideTWBExt"/>
          <w:color w:val="auto"/>
        </w:rPr>
        <w:t>&lt;/NumAm&gt;</w:t>
      </w:r>
    </w:p>
    <w:p w14:paraId="43493530"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w:t>
      </w:r>
      <w:r w:rsidRPr="00EF684E">
        <w:rPr>
          <w:rStyle w:val="HideTWBExt"/>
          <w:b w:val="0"/>
          <w:color w:val="auto"/>
        </w:rPr>
        <w:t>&lt;/Members&gt;</w:t>
      </w:r>
    </w:p>
    <w:p w14:paraId="6A8A5DF5" w14:textId="77777777" w:rsidR="00FA54D9" w:rsidRPr="00EF684E" w:rsidRDefault="00FA54D9" w:rsidP="00FA54D9">
      <w:pPr>
        <w:pStyle w:val="NormalBold"/>
      </w:pPr>
      <w:r w:rsidRPr="00EF684E">
        <w:rPr>
          <w:rStyle w:val="HideTWBExt"/>
          <w:b w:val="0"/>
          <w:color w:val="auto"/>
        </w:rPr>
        <w:t>&lt;/RepeatBlock-By&gt;</w:t>
      </w:r>
    </w:p>
    <w:p w14:paraId="594372F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B9D79D2" w14:textId="77777777" w:rsidR="00FA54D9" w:rsidRPr="00EF684E" w:rsidRDefault="00FA54D9" w:rsidP="00FA54D9">
      <w:pPr>
        <w:pStyle w:val="NormalBold"/>
      </w:pPr>
      <w:r w:rsidRPr="00EF684E">
        <w:rPr>
          <w:rStyle w:val="HideTWBExt"/>
          <w:color w:val="auto"/>
        </w:rPr>
        <w:t>&lt;Article&gt;</w:t>
      </w:r>
      <w:r w:rsidRPr="00EF684E">
        <w:t>Punkt 11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093B0BF" w14:textId="77777777" w:rsidTr="00786BD0">
        <w:trPr>
          <w:trHeight w:hRule="exact" w:val="240"/>
          <w:jc w:val="center"/>
        </w:trPr>
        <w:tc>
          <w:tcPr>
            <w:tcW w:w="9752" w:type="dxa"/>
            <w:gridSpan w:val="2"/>
            <w:tcBorders>
              <w:top w:val="nil"/>
              <w:left w:val="nil"/>
              <w:bottom w:val="nil"/>
              <w:right w:val="nil"/>
            </w:tcBorders>
          </w:tcPr>
          <w:p w14:paraId="335720D7" w14:textId="77777777" w:rsidR="00FA54D9" w:rsidRPr="00EF684E" w:rsidRDefault="00FA54D9" w:rsidP="00786BD0"/>
        </w:tc>
      </w:tr>
      <w:tr w:rsidR="0007421B" w:rsidRPr="00EF684E" w14:paraId="79C5C214" w14:textId="77777777" w:rsidTr="00786BD0">
        <w:trPr>
          <w:trHeight w:val="240"/>
          <w:jc w:val="center"/>
        </w:trPr>
        <w:tc>
          <w:tcPr>
            <w:tcW w:w="4876" w:type="dxa"/>
            <w:tcBorders>
              <w:top w:val="nil"/>
              <w:left w:val="nil"/>
              <w:bottom w:val="nil"/>
              <w:right w:val="nil"/>
            </w:tcBorders>
          </w:tcPr>
          <w:p w14:paraId="2CF064A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D524FA2" w14:textId="77777777" w:rsidR="00FA54D9" w:rsidRPr="00EF684E" w:rsidRDefault="00FA54D9" w:rsidP="00786BD0">
            <w:pPr>
              <w:pStyle w:val="AmColumnHeading"/>
            </w:pPr>
            <w:r w:rsidRPr="00EF684E">
              <w:t>Ændringsforslag</w:t>
            </w:r>
          </w:p>
        </w:tc>
      </w:tr>
      <w:tr w:rsidR="0007421B" w:rsidRPr="00EF684E" w14:paraId="0444E648" w14:textId="77777777" w:rsidTr="00786BD0">
        <w:trPr>
          <w:jc w:val="center"/>
        </w:trPr>
        <w:tc>
          <w:tcPr>
            <w:tcW w:w="4876" w:type="dxa"/>
            <w:tcBorders>
              <w:top w:val="nil"/>
              <w:left w:val="nil"/>
              <w:bottom w:val="nil"/>
              <w:right w:val="nil"/>
            </w:tcBorders>
          </w:tcPr>
          <w:p w14:paraId="32B37D5E" w14:textId="77777777" w:rsidR="00FA54D9" w:rsidRPr="00EF684E" w:rsidRDefault="00FA54D9" w:rsidP="00786BD0">
            <w:pPr>
              <w:pStyle w:val="Normal6a"/>
            </w:pPr>
            <w:r w:rsidRPr="00EF684E">
              <w:t>11.</w:t>
            </w:r>
            <w:r w:rsidRPr="00EF684E">
              <w:tab/>
              <w:t>gentager, at Ukraine som offer for en angrebskrig har legitim ret til at forsvare sig selv i overensstemmelse med artikel 51 i FN-pagten</w:t>
            </w:r>
            <w:r w:rsidRPr="00EF684E">
              <w:rPr>
                <w:b/>
                <w:bCs/>
                <w:i/>
                <w:iCs/>
              </w:rPr>
              <w:t>;</w:t>
            </w:r>
            <w:r w:rsidRPr="00EF684E">
              <w:rPr>
                <w:b/>
                <w:i/>
              </w:rPr>
              <w:t xml:space="preserve"> opfordrer HR/NF, Kommissionen, Rådet og de berørte medlemsstater til at muliggøre effektive ukrainske modforanstaltninger mod Rusland</w:t>
            </w:r>
            <w:r w:rsidRPr="00EF684E">
              <w:t>;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w:t>
            </w:r>
          </w:p>
        </w:tc>
        <w:tc>
          <w:tcPr>
            <w:tcW w:w="4876" w:type="dxa"/>
            <w:tcBorders>
              <w:top w:val="nil"/>
              <w:left w:val="nil"/>
              <w:bottom w:val="nil"/>
              <w:right w:val="nil"/>
            </w:tcBorders>
          </w:tcPr>
          <w:p w14:paraId="2ADD3B9E" w14:textId="77777777" w:rsidR="00FA54D9" w:rsidRPr="00EF684E" w:rsidRDefault="00FA54D9" w:rsidP="00786BD0">
            <w:pPr>
              <w:pStyle w:val="Normal6a"/>
            </w:pPr>
            <w:r w:rsidRPr="00EF684E">
              <w:t>11.</w:t>
            </w:r>
            <w:r w:rsidRPr="00EF684E">
              <w:tab/>
              <w:t>gentager, at Ukraine som offer for en angrebskrig har legitim ret til at forsvare sig selv i overensstemmelse med artikel 51 i FN-pagten;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w:t>
            </w:r>
          </w:p>
        </w:tc>
      </w:tr>
    </w:tbl>
    <w:p w14:paraId="62430F6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1B1D10F" w14:textId="77777777" w:rsidR="00FA54D9" w:rsidRPr="00EF684E" w:rsidRDefault="00FA54D9" w:rsidP="00FA54D9">
      <w:r w:rsidRPr="00EF684E">
        <w:rPr>
          <w:rStyle w:val="HideTWBExt"/>
          <w:color w:val="auto"/>
        </w:rPr>
        <w:t>&lt;/Amend&gt;</w:t>
      </w:r>
    </w:p>
    <w:p w14:paraId="788831C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504</w:t>
      </w:r>
      <w:r w:rsidRPr="00EF684E">
        <w:rPr>
          <w:rStyle w:val="HideTWBExt"/>
          <w:color w:val="auto"/>
        </w:rPr>
        <w:t>&lt;/NumAm&gt;</w:t>
      </w:r>
    </w:p>
    <w:p w14:paraId="1BEA05AC" w14:textId="77777777" w:rsidR="00FA54D9" w:rsidRPr="00EF684E" w:rsidRDefault="00FA54D9" w:rsidP="00FA54D9">
      <w:pPr>
        <w:pStyle w:val="NormalBold"/>
      </w:pPr>
      <w:r w:rsidRPr="00EF684E">
        <w:rPr>
          <w:rStyle w:val="HideTWBExt"/>
          <w:b w:val="0"/>
          <w:color w:val="auto"/>
        </w:rPr>
        <w:t>&lt;RepeatBlock-By&gt;&lt;Members&gt;</w:t>
      </w:r>
      <w:r w:rsidRPr="00EF684E">
        <w:t>Francisco José Millán Mon</w:t>
      </w:r>
      <w:r w:rsidRPr="00EF684E">
        <w:rPr>
          <w:rStyle w:val="HideTWBExt"/>
          <w:b w:val="0"/>
          <w:color w:val="auto"/>
        </w:rPr>
        <w:t>&lt;/Members&gt;</w:t>
      </w:r>
    </w:p>
    <w:p w14:paraId="7BE84676" w14:textId="77777777" w:rsidR="00FA54D9" w:rsidRPr="00EF684E" w:rsidRDefault="00FA54D9" w:rsidP="00FA54D9">
      <w:pPr>
        <w:pStyle w:val="NormalBold"/>
      </w:pPr>
      <w:r w:rsidRPr="00EF684E">
        <w:rPr>
          <w:rStyle w:val="HideTWBExt"/>
          <w:b w:val="0"/>
          <w:color w:val="auto"/>
        </w:rPr>
        <w:t>&lt;/RepeatBlock-By&gt;</w:t>
      </w:r>
    </w:p>
    <w:p w14:paraId="18E418C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19834BD" w14:textId="77777777" w:rsidR="00FA54D9" w:rsidRPr="00EF684E" w:rsidRDefault="00FA54D9" w:rsidP="00FA54D9">
      <w:pPr>
        <w:pStyle w:val="NormalBold"/>
      </w:pPr>
      <w:r w:rsidRPr="00EF684E">
        <w:rPr>
          <w:rStyle w:val="HideTWBExt"/>
          <w:color w:val="auto"/>
        </w:rPr>
        <w:t>&lt;Article&gt;</w:t>
      </w:r>
      <w:r w:rsidRPr="00EF684E">
        <w:t>Punkt 11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7BCD52C" w14:textId="77777777" w:rsidTr="00786BD0">
        <w:trPr>
          <w:trHeight w:hRule="exact" w:val="240"/>
          <w:jc w:val="center"/>
        </w:trPr>
        <w:tc>
          <w:tcPr>
            <w:tcW w:w="9752" w:type="dxa"/>
            <w:gridSpan w:val="2"/>
            <w:tcBorders>
              <w:top w:val="nil"/>
              <w:left w:val="nil"/>
              <w:bottom w:val="nil"/>
              <w:right w:val="nil"/>
            </w:tcBorders>
          </w:tcPr>
          <w:p w14:paraId="472BD5FB" w14:textId="77777777" w:rsidR="00FA54D9" w:rsidRPr="00EF684E" w:rsidRDefault="00FA54D9" w:rsidP="00786BD0"/>
        </w:tc>
      </w:tr>
      <w:tr w:rsidR="0007421B" w:rsidRPr="00EF684E" w14:paraId="75586527" w14:textId="77777777" w:rsidTr="00786BD0">
        <w:trPr>
          <w:trHeight w:val="240"/>
          <w:jc w:val="center"/>
        </w:trPr>
        <w:tc>
          <w:tcPr>
            <w:tcW w:w="4876" w:type="dxa"/>
            <w:tcBorders>
              <w:top w:val="nil"/>
              <w:left w:val="nil"/>
              <w:bottom w:val="nil"/>
              <w:right w:val="nil"/>
            </w:tcBorders>
          </w:tcPr>
          <w:p w14:paraId="224B003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254AC07" w14:textId="77777777" w:rsidR="00FA54D9" w:rsidRPr="00EF684E" w:rsidRDefault="00FA54D9" w:rsidP="00786BD0">
            <w:pPr>
              <w:pStyle w:val="AmColumnHeading"/>
            </w:pPr>
            <w:r w:rsidRPr="00EF684E">
              <w:t>Ændringsforslag</w:t>
            </w:r>
          </w:p>
        </w:tc>
      </w:tr>
      <w:tr w:rsidR="0007421B" w:rsidRPr="00EF684E" w14:paraId="56942EE3" w14:textId="77777777" w:rsidTr="00786BD0">
        <w:trPr>
          <w:jc w:val="center"/>
        </w:trPr>
        <w:tc>
          <w:tcPr>
            <w:tcW w:w="4876" w:type="dxa"/>
            <w:tcBorders>
              <w:top w:val="nil"/>
              <w:left w:val="nil"/>
              <w:bottom w:val="nil"/>
              <w:right w:val="nil"/>
            </w:tcBorders>
          </w:tcPr>
          <w:p w14:paraId="5B2D767D" w14:textId="77777777" w:rsidR="00FA54D9" w:rsidRPr="00EF684E" w:rsidRDefault="00FA54D9" w:rsidP="00786BD0">
            <w:pPr>
              <w:pStyle w:val="Normal6a"/>
            </w:pPr>
            <w:r w:rsidRPr="00EF684E">
              <w:t>11.</w:t>
            </w:r>
            <w:r w:rsidRPr="00EF684E">
              <w:tab/>
              <w:t xml:space="preserve">gentager, at Ukraine som offer for </w:t>
            </w:r>
            <w:r w:rsidRPr="00EF684E">
              <w:lastRenderedPageBreak/>
              <w:t>en angrebskrig har legitim ret til at forsvare sig selv i overensstemmelse med artikel 51 i FN-pagten; opfordrer HR/NF, Kommissionen, Rådet og de berørte medlemsstater til at muliggøre effektive ukrainske modforanstaltninger mod Rusland;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w:t>
            </w:r>
          </w:p>
        </w:tc>
        <w:tc>
          <w:tcPr>
            <w:tcW w:w="4876" w:type="dxa"/>
            <w:tcBorders>
              <w:top w:val="nil"/>
              <w:left w:val="nil"/>
              <w:bottom w:val="nil"/>
              <w:right w:val="nil"/>
            </w:tcBorders>
          </w:tcPr>
          <w:p w14:paraId="7A2773D8" w14:textId="77777777" w:rsidR="00FA54D9" w:rsidRPr="00EF684E" w:rsidRDefault="00FA54D9" w:rsidP="00786BD0">
            <w:pPr>
              <w:pStyle w:val="Normal6a"/>
            </w:pPr>
            <w:r w:rsidRPr="00EF684E">
              <w:lastRenderedPageBreak/>
              <w:t>11.</w:t>
            </w:r>
            <w:r w:rsidRPr="00EF684E">
              <w:tab/>
              <w:t xml:space="preserve">gentager, at Ukraine som offer for </w:t>
            </w:r>
            <w:r w:rsidRPr="00EF684E">
              <w:lastRenderedPageBreak/>
              <w:t>en angrebskrig har legitim ret til at forsvare sig selv i overensstemmelse med artikel 51 i FN-pagten; opfordrer HR/NF, Kommissionen, Rådet og de berørte medlemsstater til at muliggøre effektive ukrainske modforanstaltninger mod Rusland</w:t>
            </w:r>
            <w:r w:rsidRPr="00EF684E">
              <w:rPr>
                <w:b/>
                <w:bCs/>
                <w:i/>
                <w:iCs/>
              </w:rPr>
              <w:t>, herunder militære modforanstaltninger</w:t>
            </w:r>
            <w:r w:rsidRPr="00EF684E">
              <w:t>;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w:t>
            </w:r>
          </w:p>
        </w:tc>
      </w:tr>
    </w:tbl>
    <w:p w14:paraId="0DD79967"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{ES}</w:t>
      </w:r>
      <w:r w:rsidRPr="00EF684E">
        <w:t>es</w:t>
      </w:r>
      <w:r w:rsidRPr="00EF684E">
        <w:rPr>
          <w:rStyle w:val="HideTWBExt"/>
          <w:color w:val="auto"/>
        </w:rPr>
        <w:t>&lt;/Original&gt;</w:t>
      </w:r>
    </w:p>
    <w:p w14:paraId="2324BD37" w14:textId="77777777" w:rsidR="00FA54D9" w:rsidRPr="00EF684E" w:rsidRDefault="00FA54D9" w:rsidP="00FA54D9">
      <w:r w:rsidRPr="00EF684E">
        <w:rPr>
          <w:rStyle w:val="HideTWBExt"/>
          <w:color w:val="auto"/>
        </w:rPr>
        <w:t>&lt;/Amend&gt;</w:t>
      </w:r>
    </w:p>
    <w:p w14:paraId="44B0E24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505</w:t>
      </w:r>
      <w:r w:rsidRPr="00EF684E">
        <w:rPr>
          <w:rStyle w:val="HideTWBExt"/>
          <w:color w:val="auto"/>
        </w:rPr>
        <w:t>&lt;/NumAm&gt;</w:t>
      </w:r>
    </w:p>
    <w:p w14:paraId="50E60B78"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2452EB96" w14:textId="77777777" w:rsidR="00FA54D9" w:rsidRPr="00EF684E" w:rsidRDefault="00FA54D9" w:rsidP="00FA54D9">
      <w:pPr>
        <w:pStyle w:val="NormalBold"/>
      </w:pPr>
      <w:r w:rsidRPr="00EF684E">
        <w:rPr>
          <w:rStyle w:val="HideTWBExt"/>
          <w:b w:val="0"/>
          <w:color w:val="auto"/>
        </w:rPr>
        <w:t>&lt;/RepeatBlock-By&gt;</w:t>
      </w:r>
    </w:p>
    <w:p w14:paraId="1C24B00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6821B3E" w14:textId="77777777" w:rsidR="00FA54D9" w:rsidRPr="00EF684E" w:rsidRDefault="00FA54D9" w:rsidP="00FA54D9">
      <w:pPr>
        <w:pStyle w:val="NormalBold"/>
      </w:pPr>
      <w:r w:rsidRPr="00EF684E">
        <w:rPr>
          <w:rStyle w:val="HideTWBExt"/>
          <w:color w:val="auto"/>
        </w:rPr>
        <w:t>&lt;Article&gt;</w:t>
      </w:r>
      <w:r w:rsidRPr="00EF684E">
        <w:t>Punkt 11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8F05B57" w14:textId="77777777" w:rsidTr="00786BD0">
        <w:trPr>
          <w:trHeight w:hRule="exact" w:val="240"/>
          <w:jc w:val="center"/>
        </w:trPr>
        <w:tc>
          <w:tcPr>
            <w:tcW w:w="9752" w:type="dxa"/>
            <w:gridSpan w:val="2"/>
            <w:tcBorders>
              <w:top w:val="nil"/>
              <w:left w:val="nil"/>
              <w:bottom w:val="nil"/>
              <w:right w:val="nil"/>
            </w:tcBorders>
          </w:tcPr>
          <w:p w14:paraId="085BE86D" w14:textId="77777777" w:rsidR="00FA54D9" w:rsidRPr="00EF684E" w:rsidRDefault="00FA54D9" w:rsidP="00786BD0"/>
        </w:tc>
      </w:tr>
      <w:tr w:rsidR="0007421B" w:rsidRPr="00EF684E" w14:paraId="7CB594BF" w14:textId="77777777" w:rsidTr="00786BD0">
        <w:trPr>
          <w:trHeight w:val="240"/>
          <w:jc w:val="center"/>
        </w:trPr>
        <w:tc>
          <w:tcPr>
            <w:tcW w:w="4876" w:type="dxa"/>
            <w:tcBorders>
              <w:top w:val="nil"/>
              <w:left w:val="nil"/>
              <w:bottom w:val="nil"/>
              <w:right w:val="nil"/>
            </w:tcBorders>
          </w:tcPr>
          <w:p w14:paraId="47ECE5D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63AE6D0" w14:textId="77777777" w:rsidR="00FA54D9" w:rsidRPr="00EF684E" w:rsidRDefault="00FA54D9" w:rsidP="00786BD0">
            <w:pPr>
              <w:pStyle w:val="AmColumnHeading"/>
            </w:pPr>
            <w:r w:rsidRPr="00EF684E">
              <w:t>Ændringsforslag</w:t>
            </w:r>
          </w:p>
        </w:tc>
      </w:tr>
      <w:tr w:rsidR="0007421B" w:rsidRPr="00EF684E" w14:paraId="2E243843" w14:textId="77777777" w:rsidTr="00786BD0">
        <w:trPr>
          <w:jc w:val="center"/>
        </w:trPr>
        <w:tc>
          <w:tcPr>
            <w:tcW w:w="4876" w:type="dxa"/>
            <w:tcBorders>
              <w:top w:val="nil"/>
              <w:left w:val="nil"/>
              <w:bottom w:val="nil"/>
              <w:right w:val="nil"/>
            </w:tcBorders>
          </w:tcPr>
          <w:p w14:paraId="5D1865C3" w14:textId="77777777" w:rsidR="00FA54D9" w:rsidRPr="00EF684E" w:rsidRDefault="00FA54D9" w:rsidP="00786BD0">
            <w:pPr>
              <w:pStyle w:val="Normal6a"/>
            </w:pPr>
            <w:r w:rsidRPr="00EF684E">
              <w:t>11.</w:t>
            </w:r>
            <w:r w:rsidRPr="00EF684E">
              <w:tab/>
              <w:t>gentager, at Ukraine som offer for en angrebskrig har legitim ret til at forsvare sig selv i overensstemmelse med artikel 51 i FN-pagten; opfordrer HR/NF, Kommissionen, Rådet og de berørte medlemsstater til at muliggøre effektive ukrainske modforanstaltninger mod Rusland;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w:t>
            </w:r>
          </w:p>
        </w:tc>
        <w:tc>
          <w:tcPr>
            <w:tcW w:w="4876" w:type="dxa"/>
            <w:tcBorders>
              <w:top w:val="nil"/>
              <w:left w:val="nil"/>
              <w:bottom w:val="nil"/>
              <w:right w:val="nil"/>
            </w:tcBorders>
          </w:tcPr>
          <w:p w14:paraId="0C04C5C8" w14:textId="77777777" w:rsidR="00FA54D9" w:rsidRPr="00EF684E" w:rsidRDefault="00FA54D9" w:rsidP="00786BD0">
            <w:pPr>
              <w:pStyle w:val="Normal6a"/>
            </w:pPr>
            <w:r w:rsidRPr="00EF684E">
              <w:t>11.</w:t>
            </w:r>
            <w:r w:rsidRPr="00EF684E">
              <w:tab/>
              <w:t xml:space="preserve">gentager, at Ukraine som offer for en angrebskrig har legitim ret til at forsvare sig selv i overensstemmelse med artikel 51 i FN-pagten; opfordrer HR/NF, Kommissionen, Rådet og de berørte medlemsstater til at muliggøre effektive ukrainske modforanstaltninger mod Rusland; minder om, at Rusland har overtrådt folkeretten, </w:t>
            </w:r>
            <w:r w:rsidRPr="00EF684E">
              <w:rPr>
                <w:b/>
                <w:bCs/>
                <w:i/>
                <w:iCs/>
              </w:rPr>
              <w:t>herunder FN-pagten,</w:t>
            </w:r>
            <w:r w:rsidRPr="00EF684E">
              <w:rPr>
                <w:b/>
                <w:bCs/>
              </w:rPr>
              <w:t xml:space="preserve"> </w:t>
            </w:r>
            <w:r w:rsidRPr="00EF684E">
              <w:t>og at en fuld beslaglæggelse af de indefrosne russiske aktiver er et passende skridt i retning af at håndhæve Ruslands forpligtelse til at overholde folkeretten og til at kompensere Ukraine og andre skadelidte parter for de tab, der er forårsaget af Ruslands angrebskrig;</w:t>
            </w:r>
          </w:p>
        </w:tc>
      </w:tr>
    </w:tbl>
    <w:p w14:paraId="3E8F3B6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7E7C3AE" w14:textId="77777777" w:rsidR="00FA54D9" w:rsidRPr="00EF684E" w:rsidRDefault="00FA54D9" w:rsidP="00FA54D9">
      <w:r w:rsidRPr="00EF684E">
        <w:rPr>
          <w:rStyle w:val="HideTWBExt"/>
          <w:color w:val="auto"/>
        </w:rPr>
        <w:t>&lt;/Amend&gt;</w:t>
      </w:r>
    </w:p>
    <w:p w14:paraId="4351E155" w14:textId="77777777" w:rsidR="00FA54D9" w:rsidRPr="00EF684E" w:rsidRDefault="00FA54D9" w:rsidP="00FA54D9">
      <w:pPr>
        <w:pStyle w:val="AmNumberTabs"/>
      </w:pPr>
      <w:r w:rsidRPr="00EF684E">
        <w:rPr>
          <w:rStyle w:val="HideTWBExt"/>
          <w:color w:val="auto"/>
        </w:rPr>
        <w:lastRenderedPageBreak/>
        <w:t>&lt;Amend&gt;</w:t>
      </w:r>
      <w:r w:rsidRPr="00EF684E">
        <w:t>Ændringsforslag</w:t>
      </w:r>
      <w:r w:rsidRPr="00EF684E">
        <w:tab/>
      </w:r>
      <w:r w:rsidRPr="00EF684E">
        <w:tab/>
      </w:r>
      <w:r w:rsidRPr="00EF684E">
        <w:rPr>
          <w:rStyle w:val="HideTWBExt"/>
          <w:color w:val="auto"/>
        </w:rPr>
        <w:t>&lt;NumAm&gt;</w:t>
      </w:r>
      <w:r w:rsidRPr="00EF684E">
        <w:t>506</w:t>
      </w:r>
      <w:r w:rsidRPr="00EF684E">
        <w:rPr>
          <w:rStyle w:val="HideTWBExt"/>
          <w:color w:val="auto"/>
        </w:rPr>
        <w:t>&lt;/NumAm&gt;</w:t>
      </w:r>
    </w:p>
    <w:p w14:paraId="373E5751" w14:textId="77777777" w:rsidR="00FA54D9" w:rsidRPr="00EF684E" w:rsidRDefault="00FA54D9" w:rsidP="00FA54D9">
      <w:pPr>
        <w:pStyle w:val="NormalBold"/>
      </w:pPr>
      <w:r w:rsidRPr="00EF684E">
        <w:rPr>
          <w:rStyle w:val="HideTWBExt"/>
          <w:b w:val="0"/>
          <w:color w:val="auto"/>
        </w:rPr>
        <w:t>&lt;RepeatBlock-By&gt;&lt;Members&gt;</w:t>
      </w:r>
      <w:r w:rsidRPr="00EF684E">
        <w:t>Nathalie Loiseau, Urmas Paet, Hilde Vautmans, Lucia Yar, Petras Auštrevičius</w:t>
      </w:r>
      <w:r w:rsidRPr="00EF684E">
        <w:rPr>
          <w:rStyle w:val="HideTWBExt"/>
          <w:b w:val="0"/>
          <w:color w:val="auto"/>
        </w:rPr>
        <w:t>&lt;/Members&gt;</w:t>
      </w:r>
    </w:p>
    <w:p w14:paraId="6DA8854E" w14:textId="77777777" w:rsidR="00FA54D9" w:rsidRPr="00EF684E" w:rsidRDefault="00FA54D9" w:rsidP="00FA54D9">
      <w:pPr>
        <w:pStyle w:val="NormalBold"/>
      </w:pPr>
      <w:r w:rsidRPr="00EF684E">
        <w:rPr>
          <w:rStyle w:val="HideTWBExt"/>
          <w:b w:val="0"/>
          <w:color w:val="auto"/>
        </w:rPr>
        <w:t>&lt;/RepeatBlock-By&gt;</w:t>
      </w:r>
    </w:p>
    <w:p w14:paraId="750EFB1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AC3A800" w14:textId="77777777" w:rsidR="00FA54D9" w:rsidRPr="00EF684E" w:rsidRDefault="00FA54D9" w:rsidP="00FA54D9">
      <w:pPr>
        <w:pStyle w:val="NormalBold"/>
      </w:pPr>
      <w:r w:rsidRPr="00EF684E">
        <w:rPr>
          <w:rStyle w:val="HideTWBExt"/>
          <w:color w:val="auto"/>
        </w:rPr>
        <w:t>&lt;Article&gt;</w:t>
      </w:r>
      <w:r w:rsidRPr="00EF684E">
        <w:t>Punkt 11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8106B9E" w14:textId="77777777" w:rsidTr="00786BD0">
        <w:trPr>
          <w:trHeight w:hRule="exact" w:val="240"/>
          <w:jc w:val="center"/>
        </w:trPr>
        <w:tc>
          <w:tcPr>
            <w:tcW w:w="9752" w:type="dxa"/>
            <w:gridSpan w:val="2"/>
            <w:tcBorders>
              <w:top w:val="nil"/>
              <w:left w:val="nil"/>
              <w:bottom w:val="nil"/>
              <w:right w:val="nil"/>
            </w:tcBorders>
          </w:tcPr>
          <w:p w14:paraId="1F10F194" w14:textId="77777777" w:rsidR="00FA54D9" w:rsidRPr="00EF684E" w:rsidRDefault="00FA54D9" w:rsidP="00786BD0"/>
        </w:tc>
      </w:tr>
      <w:tr w:rsidR="0007421B" w:rsidRPr="00EF684E" w14:paraId="064ADBB8" w14:textId="77777777" w:rsidTr="00786BD0">
        <w:trPr>
          <w:trHeight w:val="240"/>
          <w:jc w:val="center"/>
        </w:trPr>
        <w:tc>
          <w:tcPr>
            <w:tcW w:w="4876" w:type="dxa"/>
            <w:tcBorders>
              <w:top w:val="nil"/>
              <w:left w:val="nil"/>
              <w:bottom w:val="nil"/>
              <w:right w:val="nil"/>
            </w:tcBorders>
          </w:tcPr>
          <w:p w14:paraId="58FD76B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EC06762" w14:textId="77777777" w:rsidR="00FA54D9" w:rsidRPr="00EF684E" w:rsidRDefault="00FA54D9" w:rsidP="00786BD0">
            <w:pPr>
              <w:pStyle w:val="AmColumnHeading"/>
            </w:pPr>
            <w:r w:rsidRPr="00EF684E">
              <w:t>Ændringsforslag</w:t>
            </w:r>
          </w:p>
        </w:tc>
      </w:tr>
      <w:tr w:rsidR="0007421B" w:rsidRPr="00EF684E" w14:paraId="095FE6E6" w14:textId="77777777" w:rsidTr="00786BD0">
        <w:trPr>
          <w:jc w:val="center"/>
        </w:trPr>
        <w:tc>
          <w:tcPr>
            <w:tcW w:w="4876" w:type="dxa"/>
            <w:tcBorders>
              <w:top w:val="nil"/>
              <w:left w:val="nil"/>
              <w:bottom w:val="nil"/>
              <w:right w:val="nil"/>
            </w:tcBorders>
          </w:tcPr>
          <w:p w14:paraId="00DBCF68" w14:textId="77777777" w:rsidR="00FA54D9" w:rsidRPr="00EF684E" w:rsidRDefault="00FA54D9" w:rsidP="00786BD0">
            <w:pPr>
              <w:pStyle w:val="Normal6a"/>
            </w:pPr>
            <w:r w:rsidRPr="00EF684E">
              <w:t>11.</w:t>
            </w:r>
            <w:r w:rsidRPr="00EF684E">
              <w:tab/>
              <w:t>gentager, at Ukraine som offer for en angrebskrig har legitim ret til at forsvare sig selv i overensstemmelse med artikel 51 i FN-pagten; opfordrer HR/NF, Kommissionen, Rådet og de berørte medlemsstater til at muliggøre effektive ukrainske modforanstaltninger mod Rusland;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w:t>
            </w:r>
          </w:p>
        </w:tc>
        <w:tc>
          <w:tcPr>
            <w:tcW w:w="4876" w:type="dxa"/>
            <w:tcBorders>
              <w:top w:val="nil"/>
              <w:left w:val="nil"/>
              <w:bottom w:val="nil"/>
              <w:right w:val="nil"/>
            </w:tcBorders>
          </w:tcPr>
          <w:p w14:paraId="0BB066AE" w14:textId="77777777" w:rsidR="00FA54D9" w:rsidRPr="00EF684E" w:rsidRDefault="00FA54D9" w:rsidP="00786BD0">
            <w:pPr>
              <w:pStyle w:val="Normal6a"/>
            </w:pPr>
            <w:r w:rsidRPr="00EF684E">
              <w:t>11.</w:t>
            </w:r>
            <w:r w:rsidRPr="00EF684E">
              <w:tab/>
              <w:t xml:space="preserve">gentager, at Ukraine som offer for en angrebskrig har legitim ret til at forsvare sig selv i overensstemmelse med artikel 51 i FN-pagten; opfordrer HR/NF, Kommissionen, Rådet og de berørte medlemsstater til at muliggøre effektive ukrainske modforanstaltninger mod Rusland; minder om, at Rusland har overtrådt folkeretten, og at en fuld beslaglæggelse af de indefrosne russiske aktiver er et passende </w:t>
            </w:r>
            <w:r w:rsidRPr="00EF684E">
              <w:rPr>
                <w:b/>
                <w:bCs/>
                <w:i/>
                <w:iCs/>
              </w:rPr>
              <w:t>og gennemførligt</w:t>
            </w:r>
            <w:r w:rsidRPr="00EF684E">
              <w:t xml:space="preserve"> skridt i retning af at håndhæve Ruslands forpligtelse til at overholde folkeretten og til at kompensere Ukraine og andre skadelidte parter for de tab, der er forårsaget af Ruslands angrebskrig;</w:t>
            </w:r>
          </w:p>
        </w:tc>
      </w:tr>
    </w:tbl>
    <w:p w14:paraId="3F29C1A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FF83AA4" w14:textId="77777777" w:rsidR="00FA54D9" w:rsidRPr="00EF684E" w:rsidRDefault="00FA54D9" w:rsidP="00FA54D9">
      <w:r w:rsidRPr="00EF684E">
        <w:rPr>
          <w:rStyle w:val="HideTWBExt"/>
          <w:color w:val="auto"/>
        </w:rPr>
        <w:t>&lt;/Amend&gt;</w:t>
      </w:r>
    </w:p>
    <w:p w14:paraId="5FBF450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507</w:t>
      </w:r>
      <w:r w:rsidRPr="00EF684E">
        <w:rPr>
          <w:rStyle w:val="HideTWBExt"/>
          <w:color w:val="auto"/>
        </w:rPr>
        <w:t>&lt;/NumAm&gt;</w:t>
      </w:r>
    </w:p>
    <w:p w14:paraId="47C85C63" w14:textId="77777777" w:rsidR="00FA54D9" w:rsidRPr="00EF684E" w:rsidRDefault="00FA54D9" w:rsidP="00FA54D9">
      <w:pPr>
        <w:pStyle w:val="NormalBold"/>
      </w:pPr>
      <w:r w:rsidRPr="00EF684E">
        <w:rPr>
          <w:rStyle w:val="HideTWBExt"/>
          <w:b w:val="0"/>
          <w:color w:val="auto"/>
        </w:rPr>
        <w:t>&lt;RepeatBlock-By&gt;&lt;Members&gt;</w:t>
      </w:r>
      <w:r w:rsidRPr="00EF684E">
        <w:t>Emmanouil Kefalogiannis</w:t>
      </w:r>
      <w:r w:rsidRPr="00EF684E">
        <w:rPr>
          <w:rStyle w:val="HideTWBExt"/>
          <w:b w:val="0"/>
          <w:color w:val="auto"/>
        </w:rPr>
        <w:t>&lt;/Members&gt;</w:t>
      </w:r>
    </w:p>
    <w:p w14:paraId="6C8D0DF1" w14:textId="77777777" w:rsidR="00FA54D9" w:rsidRPr="00EF684E" w:rsidRDefault="00FA54D9" w:rsidP="00FA54D9">
      <w:pPr>
        <w:pStyle w:val="NormalBold"/>
      </w:pPr>
      <w:r w:rsidRPr="00EF684E">
        <w:rPr>
          <w:rStyle w:val="HideTWBExt"/>
          <w:b w:val="0"/>
          <w:color w:val="auto"/>
        </w:rPr>
        <w:t>&lt;/RepeatBlock-By&gt;</w:t>
      </w:r>
    </w:p>
    <w:p w14:paraId="7A5CB76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1F5F1EB" w14:textId="77777777" w:rsidR="00FA54D9" w:rsidRPr="00EF684E" w:rsidRDefault="00FA54D9" w:rsidP="00FA54D9">
      <w:pPr>
        <w:pStyle w:val="NormalBold"/>
      </w:pPr>
      <w:r w:rsidRPr="00EF684E">
        <w:rPr>
          <w:rStyle w:val="HideTWBExt"/>
          <w:color w:val="auto"/>
        </w:rPr>
        <w:t>&lt;Article&gt;</w:t>
      </w:r>
      <w:r w:rsidRPr="00EF684E">
        <w:t>Punkt 11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A858A60" w14:textId="77777777" w:rsidTr="00786BD0">
        <w:trPr>
          <w:trHeight w:hRule="exact" w:val="240"/>
          <w:jc w:val="center"/>
        </w:trPr>
        <w:tc>
          <w:tcPr>
            <w:tcW w:w="9752" w:type="dxa"/>
            <w:gridSpan w:val="2"/>
            <w:tcBorders>
              <w:top w:val="nil"/>
              <w:left w:val="nil"/>
              <w:bottom w:val="nil"/>
              <w:right w:val="nil"/>
            </w:tcBorders>
          </w:tcPr>
          <w:p w14:paraId="634EA10E" w14:textId="77777777" w:rsidR="00FA54D9" w:rsidRPr="00EF684E" w:rsidRDefault="00FA54D9" w:rsidP="00786BD0"/>
        </w:tc>
      </w:tr>
      <w:tr w:rsidR="0007421B" w:rsidRPr="00EF684E" w14:paraId="42CB2ACE" w14:textId="77777777" w:rsidTr="00786BD0">
        <w:trPr>
          <w:trHeight w:val="240"/>
          <w:jc w:val="center"/>
        </w:trPr>
        <w:tc>
          <w:tcPr>
            <w:tcW w:w="4876" w:type="dxa"/>
            <w:tcBorders>
              <w:top w:val="nil"/>
              <w:left w:val="nil"/>
              <w:bottom w:val="nil"/>
              <w:right w:val="nil"/>
            </w:tcBorders>
          </w:tcPr>
          <w:p w14:paraId="501A5B1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E266A5D" w14:textId="77777777" w:rsidR="00FA54D9" w:rsidRPr="00EF684E" w:rsidRDefault="00FA54D9" w:rsidP="00786BD0">
            <w:pPr>
              <w:pStyle w:val="AmColumnHeading"/>
            </w:pPr>
            <w:r w:rsidRPr="00EF684E">
              <w:t>Ændringsforslag</w:t>
            </w:r>
          </w:p>
        </w:tc>
      </w:tr>
      <w:tr w:rsidR="0007421B" w:rsidRPr="00EF684E" w14:paraId="27897CEA" w14:textId="77777777" w:rsidTr="00786BD0">
        <w:trPr>
          <w:jc w:val="center"/>
        </w:trPr>
        <w:tc>
          <w:tcPr>
            <w:tcW w:w="4876" w:type="dxa"/>
            <w:tcBorders>
              <w:top w:val="nil"/>
              <w:left w:val="nil"/>
              <w:bottom w:val="nil"/>
              <w:right w:val="nil"/>
            </w:tcBorders>
          </w:tcPr>
          <w:p w14:paraId="07360372" w14:textId="77777777" w:rsidR="00FA54D9" w:rsidRPr="00EF684E" w:rsidRDefault="00FA54D9" w:rsidP="00786BD0">
            <w:pPr>
              <w:pStyle w:val="Normal6a"/>
            </w:pPr>
            <w:r w:rsidRPr="00EF684E">
              <w:t>11.</w:t>
            </w:r>
            <w:r w:rsidRPr="00EF684E">
              <w:tab/>
              <w:t xml:space="preserve">gentager, at Ukraine som offer for en angrebskrig har legitim ret til at forsvare sig selv i overensstemmelse med artikel 51 i FN-pagten; opfordrer HR/NF, Kommissionen, Rådet og de berørte medlemsstater til at muliggøre effektive ukrainske modforanstaltninger mod Rusland; </w:t>
            </w:r>
            <w:r w:rsidRPr="00EF684E">
              <w:rPr>
                <w:b/>
                <w:bCs/>
                <w:i/>
                <w:iCs/>
              </w:rPr>
              <w:t>minder om</w:t>
            </w:r>
            <w:r w:rsidRPr="00EF684E">
              <w:t>, at</w:t>
            </w:r>
            <w:r w:rsidRPr="00EF684E">
              <w:rPr>
                <w:b/>
                <w:i/>
              </w:rPr>
              <w:t xml:space="preserve"> Rusland har overtrådt folkeretten, og at en fuld beslaglæggelse af de indefrosne russiske </w:t>
            </w:r>
            <w:r w:rsidRPr="00EF684E">
              <w:rPr>
                <w:b/>
                <w:i/>
              </w:rPr>
              <w:lastRenderedPageBreak/>
              <w:t>aktiver er et passende skridt i retning af at håndhæve Ruslands forpligtelse til at overholde folkeretten og til at kompensere Ukraine og andre skadelidte parter for de tab,</w:t>
            </w:r>
            <w:r w:rsidRPr="00EF684E">
              <w:t xml:space="preserve"> </w:t>
            </w:r>
            <w:r w:rsidRPr="00EF684E">
              <w:rPr>
                <w:b/>
                <w:bCs/>
                <w:i/>
                <w:iCs/>
              </w:rPr>
              <w:t>der er forårsaget af</w:t>
            </w:r>
            <w:r w:rsidRPr="00EF684E">
              <w:t xml:space="preserve"> Ruslands angrebskrig;</w:t>
            </w:r>
          </w:p>
        </w:tc>
        <w:tc>
          <w:tcPr>
            <w:tcW w:w="4876" w:type="dxa"/>
            <w:tcBorders>
              <w:top w:val="nil"/>
              <w:left w:val="nil"/>
              <w:bottom w:val="nil"/>
              <w:right w:val="nil"/>
            </w:tcBorders>
          </w:tcPr>
          <w:p w14:paraId="3E2EE164" w14:textId="77777777" w:rsidR="00FA54D9" w:rsidRPr="00EF684E" w:rsidRDefault="00FA54D9" w:rsidP="00786BD0">
            <w:pPr>
              <w:pStyle w:val="Normal6a"/>
            </w:pPr>
            <w:r w:rsidRPr="00EF684E">
              <w:lastRenderedPageBreak/>
              <w:t>11.</w:t>
            </w:r>
            <w:r w:rsidRPr="00EF684E">
              <w:tab/>
              <w:t xml:space="preserve">gentager, at Ukraine som offer for en angrebskrig har legitim ret til at forsvare sig selv i overensstemmelse med artikel 51 i FN-pagten; opfordrer HR/NF, Kommissionen, Rådet og de berørte medlemsstater til at muliggøre effektive ukrainske modforanstaltninger mod Rusland; </w:t>
            </w:r>
            <w:r w:rsidRPr="00EF684E">
              <w:rPr>
                <w:b/>
                <w:bCs/>
                <w:i/>
                <w:iCs/>
              </w:rPr>
              <w:t>opfordrer endvidere til</w:t>
            </w:r>
            <w:r w:rsidRPr="00EF684E">
              <w:t xml:space="preserve">, at Ruslands </w:t>
            </w:r>
            <w:r w:rsidRPr="00EF684E">
              <w:rPr>
                <w:b/>
                <w:bCs/>
                <w:i/>
                <w:iCs/>
              </w:rPr>
              <w:t xml:space="preserve">aktiver, med forbehold af EU-retten, bør forblive immobiliserede, indtil </w:t>
            </w:r>
            <w:r w:rsidRPr="00EF684E">
              <w:rPr>
                <w:b/>
                <w:bCs/>
                <w:i/>
                <w:iCs/>
              </w:rPr>
              <w:lastRenderedPageBreak/>
              <w:t>Rusland indstiller sin</w:t>
            </w:r>
            <w:r w:rsidRPr="00EF684E">
              <w:t xml:space="preserve"> angrebskrig </w:t>
            </w:r>
            <w:r w:rsidRPr="00EF684E">
              <w:rPr>
                <w:b/>
                <w:bCs/>
                <w:i/>
                <w:iCs/>
              </w:rPr>
              <w:t>mod Ukraine og kompenserer landet for de skader, som krigen har forårsaget</w:t>
            </w:r>
            <w:r w:rsidRPr="00EF684E">
              <w:t>;</w:t>
            </w:r>
          </w:p>
        </w:tc>
      </w:tr>
    </w:tbl>
    <w:p w14:paraId="6089F0B3"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6E3FF1C" w14:textId="77777777" w:rsidR="00FA54D9" w:rsidRPr="00EF684E" w:rsidRDefault="00FA54D9" w:rsidP="00FA54D9">
      <w:r w:rsidRPr="00EF684E">
        <w:rPr>
          <w:rStyle w:val="HideTWBExt"/>
          <w:color w:val="auto"/>
        </w:rPr>
        <w:t>&lt;/Amend&gt;</w:t>
      </w:r>
    </w:p>
    <w:p w14:paraId="5CD115C8"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508</w:t>
      </w:r>
      <w:r w:rsidRPr="00EF684E">
        <w:rPr>
          <w:rStyle w:val="HideTWBExt"/>
          <w:b w:val="0"/>
          <w:color w:val="auto"/>
        </w:rPr>
        <w:t>&lt;/NumAm&gt;</w:t>
      </w:r>
    </w:p>
    <w:p w14:paraId="5C3D7D89" w14:textId="77777777" w:rsidR="00FA54D9" w:rsidRPr="00EF684E" w:rsidRDefault="00FA54D9" w:rsidP="00FA54D9">
      <w:pPr>
        <w:pStyle w:val="NormalBold"/>
      </w:pPr>
      <w:r w:rsidRPr="00EF684E">
        <w:rPr>
          <w:rStyle w:val="HideTWBExt"/>
          <w:b w:val="0"/>
          <w:color w:val="auto"/>
        </w:rPr>
        <w:t>&lt;RepeatBlock-By&gt;&lt;Members&gt;</w:t>
      </w:r>
      <w:r w:rsidRPr="00EF684E">
        <w:t>Alice Teodorescu Måwe</w:t>
      </w:r>
      <w:r w:rsidRPr="00EF684E">
        <w:rPr>
          <w:rStyle w:val="HideTWBExt"/>
          <w:b w:val="0"/>
          <w:color w:val="auto"/>
        </w:rPr>
        <w:t>&lt;/Members&gt;</w:t>
      </w:r>
    </w:p>
    <w:p w14:paraId="3E05CF7B" w14:textId="77777777" w:rsidR="00FA54D9" w:rsidRPr="00EF684E" w:rsidRDefault="00FA54D9" w:rsidP="00FA54D9">
      <w:pPr>
        <w:pStyle w:val="NormalBold"/>
      </w:pPr>
      <w:r w:rsidRPr="00EF684E">
        <w:rPr>
          <w:rStyle w:val="HideTWBExt"/>
          <w:b w:val="0"/>
          <w:color w:val="auto"/>
        </w:rPr>
        <w:t>&lt;/RepeatBlock-By&gt;</w:t>
      </w:r>
    </w:p>
    <w:p w14:paraId="7FF56BEF"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053AB041" w14:textId="77777777" w:rsidR="00FA54D9" w:rsidRPr="00EF684E" w:rsidRDefault="00FA54D9" w:rsidP="00FA54D9">
      <w:pPr>
        <w:pStyle w:val="NormalBold"/>
      </w:pPr>
      <w:r w:rsidRPr="00EF684E">
        <w:rPr>
          <w:rStyle w:val="HideTWBExt"/>
          <w:b w:val="0"/>
          <w:color w:val="auto"/>
        </w:rPr>
        <w:t>&lt;Article&gt;</w:t>
      </w:r>
      <w:r w:rsidRPr="00EF684E">
        <w:t>Punkt 11</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7EFEAC9" w14:textId="77777777" w:rsidTr="00786BD0">
        <w:trPr>
          <w:trHeight w:hRule="exact" w:val="240"/>
          <w:jc w:val="center"/>
        </w:trPr>
        <w:tc>
          <w:tcPr>
            <w:tcW w:w="9752" w:type="dxa"/>
            <w:gridSpan w:val="2"/>
            <w:tcBorders>
              <w:top w:val="nil"/>
              <w:left w:val="nil"/>
              <w:bottom w:val="nil"/>
              <w:right w:val="nil"/>
            </w:tcBorders>
          </w:tcPr>
          <w:p w14:paraId="37886DFA" w14:textId="77777777" w:rsidR="00FA54D9" w:rsidRPr="00EF684E" w:rsidRDefault="00FA54D9" w:rsidP="00786BD0"/>
        </w:tc>
      </w:tr>
      <w:tr w:rsidR="0007421B" w:rsidRPr="00EF684E" w14:paraId="202C86F2" w14:textId="77777777" w:rsidTr="00786BD0">
        <w:trPr>
          <w:trHeight w:val="240"/>
          <w:jc w:val="center"/>
        </w:trPr>
        <w:tc>
          <w:tcPr>
            <w:tcW w:w="4876" w:type="dxa"/>
            <w:tcBorders>
              <w:top w:val="nil"/>
              <w:left w:val="nil"/>
              <w:bottom w:val="nil"/>
              <w:right w:val="nil"/>
            </w:tcBorders>
          </w:tcPr>
          <w:p w14:paraId="1A0EE821"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48EBFBED" w14:textId="77777777" w:rsidR="00FA54D9" w:rsidRPr="00EF684E" w:rsidRDefault="00FA54D9" w:rsidP="00786BD0">
            <w:pPr>
              <w:pStyle w:val="AmColumnHeading"/>
            </w:pPr>
            <w:r w:rsidRPr="00EF684E">
              <w:t>Ændringsforslag</w:t>
            </w:r>
          </w:p>
        </w:tc>
      </w:tr>
      <w:tr w:rsidR="0007421B" w:rsidRPr="00EF684E" w14:paraId="271E6C11" w14:textId="77777777" w:rsidTr="00786BD0">
        <w:trPr>
          <w:jc w:val="center"/>
        </w:trPr>
        <w:tc>
          <w:tcPr>
            <w:tcW w:w="4876" w:type="dxa"/>
            <w:tcBorders>
              <w:top w:val="nil"/>
              <w:left w:val="nil"/>
              <w:bottom w:val="nil"/>
              <w:right w:val="nil"/>
            </w:tcBorders>
          </w:tcPr>
          <w:p w14:paraId="6741AF34" w14:textId="77777777" w:rsidR="00FA54D9" w:rsidRPr="00EF684E" w:rsidRDefault="00FA54D9" w:rsidP="00786BD0">
            <w:pPr>
              <w:pStyle w:val="Normal6a"/>
            </w:pPr>
            <w:r w:rsidRPr="00EF684E">
              <w:t>11.</w:t>
            </w:r>
            <w:r w:rsidRPr="00EF684E">
              <w:tab/>
              <w:t xml:space="preserve">gentager, at Ukraine som offer for en angrebskrig har legitim ret til at forsvare sig selv i overensstemmelse med artikel 51 i FN-pagten; opfordrer HR/NF, Kommissionen, Rådet </w:t>
            </w:r>
            <w:r w:rsidRPr="00EF684E">
              <w:rPr>
                <w:b/>
                <w:bCs/>
                <w:i/>
                <w:iCs/>
              </w:rPr>
              <w:t>og de berørte medlemsstater</w:t>
            </w:r>
            <w:r w:rsidRPr="00EF684E">
              <w:t xml:space="preserve"> til at muliggøre effektive ukrainske modforanstaltninger mod Rusland;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w:t>
            </w:r>
          </w:p>
        </w:tc>
        <w:tc>
          <w:tcPr>
            <w:tcW w:w="4876" w:type="dxa"/>
            <w:tcBorders>
              <w:top w:val="nil"/>
              <w:left w:val="nil"/>
              <w:bottom w:val="nil"/>
              <w:right w:val="nil"/>
            </w:tcBorders>
          </w:tcPr>
          <w:p w14:paraId="5DEB4E0F" w14:textId="77777777" w:rsidR="00FA54D9" w:rsidRPr="00EF684E" w:rsidRDefault="00FA54D9" w:rsidP="00786BD0">
            <w:pPr>
              <w:pStyle w:val="Normal6a"/>
            </w:pPr>
            <w:r w:rsidRPr="00EF684E">
              <w:t>11.</w:t>
            </w:r>
            <w:r w:rsidRPr="00EF684E">
              <w:tab/>
              <w:t xml:space="preserve">gentager, at Ukraine som offer for en angrebskrig har legitim ret til at forsvare sig selv i overensstemmelse med artikel 51 i FN-pagten; opfordrer HR/NF, Kommissionen, Rådet og </w:t>
            </w:r>
            <w:r w:rsidRPr="00EF684E">
              <w:rPr>
                <w:b/>
                <w:bCs/>
                <w:i/>
                <w:iCs/>
              </w:rPr>
              <w:t>medlemsstaterne</w:t>
            </w:r>
            <w:r w:rsidRPr="00EF684E">
              <w:t xml:space="preserve"> til at muliggøre effektive ukrainske modforanstaltninger mod Rusland; minder om, at Rusland har overtrådt folkeretten, og at en fuld beslaglæggelse af de indefrosne russiske aktiver er et passende skridt i retning af at håndhæve Ruslands forpligtelse til at overholde folkeretten og til at kompensere Ukraine og andre skadelidte parter for de tab, der er forårsaget af Ruslands angrebskrig;</w:t>
            </w:r>
          </w:p>
        </w:tc>
      </w:tr>
    </w:tbl>
    <w:p w14:paraId="5524A11D"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{SV}</w:t>
      </w:r>
      <w:r w:rsidRPr="00EF684E">
        <w:t>sv</w:t>
      </w:r>
      <w:r w:rsidRPr="00EF684E">
        <w:rPr>
          <w:rStyle w:val="HideTWBExt"/>
          <w:color w:val="auto"/>
        </w:rPr>
        <w:t>&lt;/Original&gt;</w:t>
      </w:r>
    </w:p>
    <w:p w14:paraId="7945C6AC" w14:textId="77777777" w:rsidR="00FA54D9" w:rsidRPr="00EF684E" w:rsidRDefault="00FA54D9" w:rsidP="00FA54D9">
      <w:r w:rsidRPr="00EF684E">
        <w:rPr>
          <w:rStyle w:val="HideTWBExt"/>
          <w:color w:val="auto"/>
        </w:rPr>
        <w:t>&lt;/Amend&gt;</w:t>
      </w:r>
    </w:p>
    <w:p w14:paraId="1D9F170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509</w:t>
      </w:r>
      <w:r w:rsidRPr="00EF684E">
        <w:rPr>
          <w:rStyle w:val="HideTWBExt"/>
          <w:color w:val="auto"/>
        </w:rPr>
        <w:t>&lt;/NumAm&gt;</w:t>
      </w:r>
    </w:p>
    <w:p w14:paraId="7B430FC7" w14:textId="77777777" w:rsidR="00FA54D9" w:rsidRPr="00EF684E" w:rsidRDefault="00FA54D9" w:rsidP="00FA54D9">
      <w:pPr>
        <w:pStyle w:val="NormalBold"/>
      </w:pPr>
      <w:r w:rsidRPr="00EF684E">
        <w:rPr>
          <w:rStyle w:val="HideTWBExt"/>
          <w:b w:val="0"/>
          <w:color w:val="auto"/>
        </w:rPr>
        <w:t>&lt;RepeatBlock-By&gt;&lt;Members&gt;</w:t>
      </w:r>
      <w:r w:rsidRPr="00EF684E">
        <w:t>Adam Bielan</w:t>
      </w:r>
      <w:r w:rsidRPr="00EF684E">
        <w:rPr>
          <w:rStyle w:val="HideTWBExt"/>
          <w:b w:val="0"/>
          <w:color w:val="auto"/>
        </w:rPr>
        <w:t>&lt;/Members&gt;</w:t>
      </w:r>
    </w:p>
    <w:p w14:paraId="56C133E3" w14:textId="77777777" w:rsidR="00FA54D9" w:rsidRPr="00EF684E" w:rsidRDefault="00FA54D9" w:rsidP="00FA54D9">
      <w:pPr>
        <w:pStyle w:val="NormalBold"/>
      </w:pPr>
      <w:r w:rsidRPr="00EF684E">
        <w:rPr>
          <w:rStyle w:val="HideTWBExt"/>
          <w:b w:val="0"/>
          <w:color w:val="auto"/>
        </w:rPr>
        <w:t>&lt;/RepeatBlock-By&gt;</w:t>
      </w:r>
    </w:p>
    <w:p w14:paraId="4CF0693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E00AC49" w14:textId="77777777" w:rsidR="00FA54D9" w:rsidRPr="00EF684E" w:rsidRDefault="00FA54D9" w:rsidP="00FA54D9">
      <w:pPr>
        <w:pStyle w:val="NormalBold"/>
      </w:pPr>
      <w:r w:rsidRPr="00EF684E">
        <w:rPr>
          <w:rStyle w:val="HideTWBExt"/>
          <w:color w:val="auto"/>
        </w:rPr>
        <w:t>&lt;Article&gt;</w:t>
      </w:r>
      <w:r w:rsidRPr="00EF684E">
        <w:t>Punkt 11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8CE70AA" w14:textId="77777777" w:rsidTr="00786BD0">
        <w:trPr>
          <w:trHeight w:hRule="exact" w:val="240"/>
          <w:jc w:val="center"/>
        </w:trPr>
        <w:tc>
          <w:tcPr>
            <w:tcW w:w="9752" w:type="dxa"/>
            <w:gridSpan w:val="2"/>
            <w:tcBorders>
              <w:top w:val="nil"/>
              <w:left w:val="nil"/>
              <w:bottom w:val="nil"/>
              <w:right w:val="nil"/>
            </w:tcBorders>
          </w:tcPr>
          <w:p w14:paraId="3ADE2F6E" w14:textId="77777777" w:rsidR="00FA54D9" w:rsidRPr="00EF684E" w:rsidRDefault="00FA54D9" w:rsidP="00786BD0"/>
        </w:tc>
      </w:tr>
      <w:tr w:rsidR="0007421B" w:rsidRPr="00EF684E" w14:paraId="4B5C34C4" w14:textId="77777777" w:rsidTr="00786BD0">
        <w:trPr>
          <w:trHeight w:val="240"/>
          <w:jc w:val="center"/>
        </w:trPr>
        <w:tc>
          <w:tcPr>
            <w:tcW w:w="4876" w:type="dxa"/>
            <w:tcBorders>
              <w:top w:val="nil"/>
              <w:left w:val="nil"/>
              <w:bottom w:val="nil"/>
              <w:right w:val="nil"/>
            </w:tcBorders>
          </w:tcPr>
          <w:p w14:paraId="22C5249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0189D6E" w14:textId="77777777" w:rsidR="00FA54D9" w:rsidRPr="00EF684E" w:rsidRDefault="00FA54D9" w:rsidP="00786BD0">
            <w:pPr>
              <w:pStyle w:val="AmColumnHeading"/>
            </w:pPr>
            <w:r w:rsidRPr="00EF684E">
              <w:t>Ændringsforslag</w:t>
            </w:r>
          </w:p>
        </w:tc>
      </w:tr>
      <w:tr w:rsidR="0007421B" w:rsidRPr="00EF684E" w14:paraId="7FD1A450" w14:textId="77777777" w:rsidTr="00786BD0">
        <w:trPr>
          <w:jc w:val="center"/>
        </w:trPr>
        <w:tc>
          <w:tcPr>
            <w:tcW w:w="4876" w:type="dxa"/>
            <w:tcBorders>
              <w:top w:val="nil"/>
              <w:left w:val="nil"/>
              <w:bottom w:val="nil"/>
              <w:right w:val="nil"/>
            </w:tcBorders>
          </w:tcPr>
          <w:p w14:paraId="2B6118B3" w14:textId="77777777" w:rsidR="00FA54D9" w:rsidRPr="00EF684E" w:rsidRDefault="00FA54D9" w:rsidP="00786BD0">
            <w:pPr>
              <w:pStyle w:val="Normal6a"/>
            </w:pPr>
          </w:p>
        </w:tc>
        <w:tc>
          <w:tcPr>
            <w:tcW w:w="4876" w:type="dxa"/>
            <w:tcBorders>
              <w:top w:val="nil"/>
              <w:left w:val="nil"/>
              <w:bottom w:val="nil"/>
              <w:right w:val="nil"/>
            </w:tcBorders>
          </w:tcPr>
          <w:p w14:paraId="46FD55CE" w14:textId="77777777" w:rsidR="00FA54D9" w:rsidRPr="00EF684E" w:rsidRDefault="00FA54D9" w:rsidP="00786BD0">
            <w:pPr>
              <w:pStyle w:val="Normal6a"/>
            </w:pPr>
            <w:r w:rsidRPr="00EF684E">
              <w:rPr>
                <w:b/>
                <w:i/>
              </w:rPr>
              <w:t>11a.</w:t>
            </w:r>
            <w:r w:rsidRPr="00EF684E">
              <w:tab/>
            </w:r>
            <w:r w:rsidRPr="00EF684E">
              <w:rPr>
                <w:b/>
                <w:i/>
              </w:rPr>
              <w:t xml:space="preserve">understreger, at den russiske </w:t>
            </w:r>
            <w:r w:rsidRPr="00EF684E">
              <w:rPr>
                <w:b/>
                <w:i/>
              </w:rPr>
              <w:lastRenderedPageBreak/>
              <w:t>aggression klart har vist NATO's rolle som den primære garant for europæisk sikkerhed; opfordrer EU's medlemsstater til at øge deres udgifter for mindst at nå op på 2 %-tærsklen og til mere komplementaritet og mindre overlapning mellem EU og NATO; gentager sin tidligere holdning om, at alle EU-medlemsstater og NATO-allierede kollektivt og individuelt bør forpligte sig til at støtte Ukraine militært med mindst 0,25 % af deres årlige bruttonationalprodukt; understreger, at utilstrækkelige og forsinkede leverancer af våben og ammunition risikerer at undergrave den hidtil opnåede indsats; opfordrer derfor indtrængende medlemsstaterne til i væsentlig grad at øge og fremskynde deres militære støtte og til at øge deres militære industriers kapacitet; glæder sig over NATO's beslutning om at garantere militære forsyninger til en værdi af mindst 40 mia. EUR i den nærmeste fremtid; er af den opfattelse, at troværdig afskrækkelse og forsvar kræver endnu større udgifter end NATO's retningslinje på 2 %;</w:t>
            </w:r>
          </w:p>
        </w:tc>
      </w:tr>
    </w:tbl>
    <w:p w14:paraId="28998128"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3FCAB2F" w14:textId="77777777" w:rsidR="00FA54D9" w:rsidRPr="00EF684E" w:rsidRDefault="00FA54D9" w:rsidP="00FA54D9">
      <w:r w:rsidRPr="00EF684E">
        <w:rPr>
          <w:rStyle w:val="HideTWBExt"/>
          <w:color w:val="auto"/>
        </w:rPr>
        <w:t>&lt;/Amend&gt;</w:t>
      </w:r>
    </w:p>
    <w:p w14:paraId="4BA0607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510</w:t>
      </w:r>
      <w:r w:rsidRPr="00EF684E">
        <w:rPr>
          <w:rStyle w:val="HideTWBExt"/>
          <w:color w:val="auto"/>
        </w:rPr>
        <w:t>&lt;/NumAm&gt;</w:t>
      </w:r>
    </w:p>
    <w:p w14:paraId="62A221DA"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00F999DE" w14:textId="77777777" w:rsidR="00FA54D9" w:rsidRPr="00EF684E" w:rsidRDefault="00FA54D9" w:rsidP="00FA54D9">
      <w:pPr>
        <w:pStyle w:val="NormalBold"/>
      </w:pPr>
      <w:r w:rsidRPr="00EF684E">
        <w:rPr>
          <w:rStyle w:val="HideTWBExt"/>
          <w:b w:val="0"/>
          <w:color w:val="auto"/>
        </w:rPr>
        <w:t>&lt;/RepeatBlock-By&gt;</w:t>
      </w:r>
    </w:p>
    <w:p w14:paraId="02907BD2"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BEAD42B" w14:textId="77777777" w:rsidR="00FA54D9" w:rsidRPr="00EF684E" w:rsidRDefault="00FA54D9" w:rsidP="00FA54D9">
      <w:pPr>
        <w:pStyle w:val="NormalBold"/>
      </w:pPr>
      <w:r w:rsidRPr="00EF684E">
        <w:rPr>
          <w:rStyle w:val="HideTWBExt"/>
          <w:color w:val="auto"/>
        </w:rPr>
        <w:t>&lt;Article&gt;</w:t>
      </w:r>
      <w:r w:rsidRPr="00EF684E">
        <w:t>Punkt 11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A7DC3A5" w14:textId="77777777" w:rsidTr="00786BD0">
        <w:trPr>
          <w:trHeight w:hRule="exact" w:val="240"/>
          <w:jc w:val="center"/>
        </w:trPr>
        <w:tc>
          <w:tcPr>
            <w:tcW w:w="9752" w:type="dxa"/>
            <w:gridSpan w:val="2"/>
            <w:tcBorders>
              <w:top w:val="nil"/>
              <w:left w:val="nil"/>
              <w:bottom w:val="nil"/>
              <w:right w:val="nil"/>
            </w:tcBorders>
          </w:tcPr>
          <w:p w14:paraId="7ADA79C0" w14:textId="77777777" w:rsidR="00FA54D9" w:rsidRPr="00EF684E" w:rsidRDefault="00FA54D9" w:rsidP="00786BD0"/>
        </w:tc>
      </w:tr>
      <w:tr w:rsidR="0007421B" w:rsidRPr="00EF684E" w14:paraId="58A743C7" w14:textId="77777777" w:rsidTr="00786BD0">
        <w:trPr>
          <w:trHeight w:val="240"/>
          <w:jc w:val="center"/>
        </w:trPr>
        <w:tc>
          <w:tcPr>
            <w:tcW w:w="4876" w:type="dxa"/>
            <w:tcBorders>
              <w:top w:val="nil"/>
              <w:left w:val="nil"/>
              <w:bottom w:val="nil"/>
              <w:right w:val="nil"/>
            </w:tcBorders>
          </w:tcPr>
          <w:p w14:paraId="35C7656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D8955A4" w14:textId="77777777" w:rsidR="00FA54D9" w:rsidRPr="00EF684E" w:rsidRDefault="00FA54D9" w:rsidP="00786BD0">
            <w:pPr>
              <w:pStyle w:val="AmColumnHeading"/>
            </w:pPr>
            <w:r w:rsidRPr="00EF684E">
              <w:t>Ændringsforslag</w:t>
            </w:r>
          </w:p>
        </w:tc>
      </w:tr>
      <w:tr w:rsidR="0007421B" w:rsidRPr="00EF684E" w14:paraId="1891DEE6" w14:textId="77777777" w:rsidTr="00786BD0">
        <w:trPr>
          <w:jc w:val="center"/>
        </w:trPr>
        <w:tc>
          <w:tcPr>
            <w:tcW w:w="4876" w:type="dxa"/>
            <w:tcBorders>
              <w:top w:val="nil"/>
              <w:left w:val="nil"/>
              <w:bottom w:val="nil"/>
              <w:right w:val="nil"/>
            </w:tcBorders>
          </w:tcPr>
          <w:p w14:paraId="23E002E9" w14:textId="77777777" w:rsidR="00FA54D9" w:rsidRPr="00EF684E" w:rsidRDefault="00FA54D9" w:rsidP="00786BD0">
            <w:pPr>
              <w:pStyle w:val="Normal6a"/>
            </w:pPr>
          </w:p>
        </w:tc>
        <w:tc>
          <w:tcPr>
            <w:tcW w:w="4876" w:type="dxa"/>
            <w:tcBorders>
              <w:top w:val="nil"/>
              <w:left w:val="nil"/>
              <w:bottom w:val="nil"/>
              <w:right w:val="nil"/>
            </w:tcBorders>
          </w:tcPr>
          <w:p w14:paraId="63DC6169" w14:textId="25116E3D" w:rsidR="00FA54D9" w:rsidRPr="00EF684E" w:rsidRDefault="00FA54D9" w:rsidP="00786BD0">
            <w:pPr>
              <w:pStyle w:val="Normal6a"/>
            </w:pPr>
            <w:r w:rsidRPr="00EF684E">
              <w:rPr>
                <w:b/>
                <w:i/>
              </w:rPr>
              <w:t>11a.</w:t>
            </w:r>
            <w:r w:rsidRPr="00EF684E">
              <w:tab/>
            </w:r>
            <w:r w:rsidRPr="00EF684E">
              <w:rPr>
                <w:b/>
                <w:i/>
              </w:rPr>
              <w:t>beklager partnerskabet "uden begrænsninger" mellem Rusland og Kina; giver udtryk for alvorlig bekymring over den fornyede kinesiske og russiske forpligtelse til at styrke deres militære bånd</w:t>
            </w:r>
            <w:r w:rsidR="002E2B22" w:rsidRPr="00EF684E">
              <w:rPr>
                <w:b/>
                <w:i/>
              </w:rPr>
              <w:t xml:space="preserve"> yderligere</w:t>
            </w:r>
            <w:r w:rsidRPr="00EF684E">
              <w:rPr>
                <w:b/>
                <w:i/>
              </w:rPr>
              <w:t xml:space="preserve">; giver udtryk for stor og </w:t>
            </w:r>
            <w:r w:rsidRPr="00EF684E">
              <w:rPr>
                <w:b/>
                <w:i/>
              </w:rPr>
              <w:lastRenderedPageBreak/>
              <w:t>stigende bekymring over Kinas støtte til Rusland i dets angrebskrig mod Ukraine, navnlig gennem eksport af varer med dobbelt anvendelse og gennem udsendelse af egne soldater til Rusland, samt over virksomheder i Kinas fortsatte involvering i unddragelse og omgåelse af sanktioner; glæder sig over Rådets beslutning om at pålægge kinesiske virksomheder sanktioner for deres støtte til Ruslands krig i Ukraine;</w:t>
            </w:r>
          </w:p>
        </w:tc>
      </w:tr>
    </w:tbl>
    <w:p w14:paraId="2F20EAA8"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CD7055A" w14:textId="77777777" w:rsidR="00FA54D9" w:rsidRPr="00EF684E" w:rsidRDefault="00FA54D9" w:rsidP="00FA54D9">
      <w:r w:rsidRPr="00EF684E">
        <w:rPr>
          <w:rStyle w:val="HideTWBExt"/>
          <w:color w:val="auto"/>
        </w:rPr>
        <w:t>&lt;/Amend&gt;</w:t>
      </w:r>
    </w:p>
    <w:p w14:paraId="5A3AF8E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511</w:t>
      </w:r>
      <w:r w:rsidRPr="00EF684E">
        <w:rPr>
          <w:rStyle w:val="HideTWBExt"/>
          <w:color w:val="auto"/>
        </w:rPr>
        <w:t>&lt;/NumAm&gt;</w:t>
      </w:r>
    </w:p>
    <w:p w14:paraId="236B1135"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5D7FD194"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0B9804DE" w14:textId="77777777" w:rsidR="00FA54D9" w:rsidRPr="00EF684E" w:rsidRDefault="00FA54D9" w:rsidP="00FA54D9">
      <w:pPr>
        <w:pStyle w:val="NormalBold"/>
      </w:pPr>
      <w:r w:rsidRPr="00EF684E">
        <w:rPr>
          <w:rStyle w:val="HideTWBExt"/>
          <w:b w:val="0"/>
          <w:color w:val="auto"/>
        </w:rPr>
        <w:t>&lt;/RepeatBlock-By&gt;</w:t>
      </w:r>
    </w:p>
    <w:p w14:paraId="61FF73E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00ECBD9" w14:textId="77777777" w:rsidR="00FA54D9" w:rsidRPr="00EF684E" w:rsidRDefault="00FA54D9" w:rsidP="00FA54D9">
      <w:pPr>
        <w:pStyle w:val="NormalBold"/>
      </w:pPr>
      <w:r w:rsidRPr="00EF684E">
        <w:rPr>
          <w:rStyle w:val="HideTWBExt"/>
          <w:color w:val="auto"/>
        </w:rPr>
        <w:t>&lt;Article&gt;</w:t>
      </w:r>
      <w:r w:rsidRPr="00EF684E">
        <w:t>Punkt 11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203ED50" w14:textId="77777777" w:rsidTr="00786BD0">
        <w:trPr>
          <w:trHeight w:hRule="exact" w:val="240"/>
          <w:jc w:val="center"/>
        </w:trPr>
        <w:tc>
          <w:tcPr>
            <w:tcW w:w="9752" w:type="dxa"/>
            <w:gridSpan w:val="2"/>
            <w:tcBorders>
              <w:top w:val="nil"/>
              <w:left w:val="nil"/>
              <w:bottom w:val="nil"/>
              <w:right w:val="nil"/>
            </w:tcBorders>
          </w:tcPr>
          <w:p w14:paraId="72AF16A0" w14:textId="77777777" w:rsidR="00FA54D9" w:rsidRPr="00EF684E" w:rsidRDefault="00FA54D9" w:rsidP="00786BD0"/>
        </w:tc>
      </w:tr>
      <w:tr w:rsidR="0007421B" w:rsidRPr="00EF684E" w14:paraId="72ACA76E" w14:textId="77777777" w:rsidTr="00786BD0">
        <w:trPr>
          <w:trHeight w:val="240"/>
          <w:jc w:val="center"/>
        </w:trPr>
        <w:tc>
          <w:tcPr>
            <w:tcW w:w="4876" w:type="dxa"/>
            <w:tcBorders>
              <w:top w:val="nil"/>
              <w:left w:val="nil"/>
              <w:bottom w:val="nil"/>
              <w:right w:val="nil"/>
            </w:tcBorders>
          </w:tcPr>
          <w:p w14:paraId="2BB3F33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185BCE7" w14:textId="77777777" w:rsidR="00FA54D9" w:rsidRPr="00EF684E" w:rsidRDefault="00FA54D9" w:rsidP="00786BD0">
            <w:pPr>
              <w:pStyle w:val="AmColumnHeading"/>
            </w:pPr>
            <w:r w:rsidRPr="00EF684E">
              <w:t>Ændringsforslag</w:t>
            </w:r>
          </w:p>
        </w:tc>
      </w:tr>
      <w:tr w:rsidR="0007421B" w:rsidRPr="00EF684E" w14:paraId="1EB431BF" w14:textId="77777777" w:rsidTr="00786BD0">
        <w:trPr>
          <w:jc w:val="center"/>
        </w:trPr>
        <w:tc>
          <w:tcPr>
            <w:tcW w:w="4876" w:type="dxa"/>
            <w:tcBorders>
              <w:top w:val="nil"/>
              <w:left w:val="nil"/>
              <w:bottom w:val="nil"/>
              <w:right w:val="nil"/>
            </w:tcBorders>
          </w:tcPr>
          <w:p w14:paraId="64A02C08" w14:textId="77777777" w:rsidR="00FA54D9" w:rsidRPr="00EF684E" w:rsidRDefault="00FA54D9" w:rsidP="00786BD0">
            <w:pPr>
              <w:pStyle w:val="Normal6a"/>
            </w:pPr>
          </w:p>
        </w:tc>
        <w:tc>
          <w:tcPr>
            <w:tcW w:w="4876" w:type="dxa"/>
            <w:tcBorders>
              <w:top w:val="nil"/>
              <w:left w:val="nil"/>
              <w:bottom w:val="nil"/>
              <w:right w:val="nil"/>
            </w:tcBorders>
          </w:tcPr>
          <w:p w14:paraId="6FC61F85" w14:textId="77777777" w:rsidR="00FA54D9" w:rsidRPr="00EF684E" w:rsidRDefault="00FA54D9" w:rsidP="00786BD0">
            <w:pPr>
              <w:pStyle w:val="Normal6a"/>
            </w:pPr>
            <w:r w:rsidRPr="00EF684E">
              <w:rPr>
                <w:b/>
                <w:i/>
              </w:rPr>
              <w:t>11a.</w:t>
            </w:r>
            <w:r w:rsidRPr="00EF684E">
              <w:tab/>
            </w:r>
            <w:r w:rsidRPr="00EF684E">
              <w:rPr>
                <w:b/>
                <w:i/>
              </w:rPr>
              <w:t>beklager dybt, at Ungarn har blokeret både den bistandsfond for Ukraine på 5 mia. EUR, der blev oprettet i marts 2024 inden for rammerne af den europæiske fredsfacilitet (EPF), og den ottende tranche af refusionerne under den europæiske fredsfacilitet til medlemsstater, som har leveret militær bistand til Ukraine i mere end 18 måneder; opfordrer indtrængende HR/NF og medlemsstaterne til hurtigst muligt at overvinde dette og garantere, at EU's eneste instrument til støtte for militær bistand til Ukraine bliver fuldt funktionsdygtigt igen, og at sådanne blokader forhindres i fremtiden, eller til at finde en alternativ mekanisme, der er fuldstændig pålidelig;</w:t>
            </w:r>
          </w:p>
        </w:tc>
      </w:tr>
    </w:tbl>
    <w:p w14:paraId="01E52CC1"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FF29CB6" w14:textId="77777777" w:rsidR="00FA54D9" w:rsidRPr="00EF684E" w:rsidRDefault="00FA54D9" w:rsidP="00FA54D9">
      <w:r w:rsidRPr="00EF684E">
        <w:rPr>
          <w:rStyle w:val="HideTWBExt"/>
          <w:color w:val="auto"/>
        </w:rPr>
        <w:t>&lt;/Amend&gt;</w:t>
      </w:r>
    </w:p>
    <w:p w14:paraId="05CF6FB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512</w:t>
      </w:r>
      <w:r w:rsidRPr="00EF684E">
        <w:rPr>
          <w:rStyle w:val="HideTWBExt"/>
          <w:color w:val="auto"/>
        </w:rPr>
        <w:t>&lt;/NumAm&gt;</w:t>
      </w:r>
    </w:p>
    <w:p w14:paraId="01FD6759" w14:textId="77777777" w:rsidR="00FA54D9" w:rsidRPr="00EF684E" w:rsidRDefault="00FA54D9" w:rsidP="00FA54D9">
      <w:pPr>
        <w:pStyle w:val="NormalBold"/>
      </w:pPr>
      <w:r w:rsidRPr="00EF684E">
        <w:rPr>
          <w:rStyle w:val="HideTWBExt"/>
          <w:b w:val="0"/>
          <w:color w:val="auto"/>
        </w:rPr>
        <w:lastRenderedPageBreak/>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717266B8" w14:textId="77777777" w:rsidR="00FA54D9" w:rsidRPr="00EF684E" w:rsidRDefault="00FA54D9" w:rsidP="00FA54D9">
      <w:pPr>
        <w:pStyle w:val="NormalBold"/>
      </w:pPr>
      <w:r w:rsidRPr="00EF684E">
        <w:rPr>
          <w:rStyle w:val="HideTWBExt"/>
          <w:b w:val="0"/>
          <w:color w:val="auto"/>
        </w:rPr>
        <w:t>&lt;/RepeatBlock-By&gt;</w:t>
      </w:r>
    </w:p>
    <w:p w14:paraId="4CDB9330"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EAA6A09" w14:textId="77777777" w:rsidR="00FA54D9" w:rsidRPr="00EF684E" w:rsidRDefault="00FA54D9" w:rsidP="00FA54D9">
      <w:pPr>
        <w:pStyle w:val="NormalBold"/>
      </w:pPr>
      <w:r w:rsidRPr="00EF684E">
        <w:rPr>
          <w:rStyle w:val="HideTWBExt"/>
          <w:color w:val="auto"/>
        </w:rPr>
        <w:t>&lt;Article&gt;</w:t>
      </w:r>
      <w:r w:rsidRPr="00EF684E">
        <w:t>Punkt 11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3BE31A7" w14:textId="77777777" w:rsidTr="00786BD0">
        <w:trPr>
          <w:trHeight w:hRule="exact" w:val="240"/>
          <w:jc w:val="center"/>
        </w:trPr>
        <w:tc>
          <w:tcPr>
            <w:tcW w:w="9752" w:type="dxa"/>
            <w:gridSpan w:val="2"/>
            <w:tcBorders>
              <w:top w:val="nil"/>
              <w:left w:val="nil"/>
              <w:bottom w:val="nil"/>
              <w:right w:val="nil"/>
            </w:tcBorders>
          </w:tcPr>
          <w:p w14:paraId="0AB2ADB2" w14:textId="77777777" w:rsidR="00FA54D9" w:rsidRPr="00EF684E" w:rsidRDefault="00FA54D9" w:rsidP="00786BD0"/>
        </w:tc>
      </w:tr>
      <w:tr w:rsidR="0007421B" w:rsidRPr="00EF684E" w14:paraId="04652508" w14:textId="77777777" w:rsidTr="00786BD0">
        <w:trPr>
          <w:trHeight w:val="240"/>
          <w:jc w:val="center"/>
        </w:trPr>
        <w:tc>
          <w:tcPr>
            <w:tcW w:w="4876" w:type="dxa"/>
            <w:tcBorders>
              <w:top w:val="nil"/>
              <w:left w:val="nil"/>
              <w:bottom w:val="nil"/>
              <w:right w:val="nil"/>
            </w:tcBorders>
          </w:tcPr>
          <w:p w14:paraId="328378A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8B9A112" w14:textId="77777777" w:rsidR="00FA54D9" w:rsidRPr="00EF684E" w:rsidRDefault="00FA54D9" w:rsidP="00786BD0">
            <w:pPr>
              <w:pStyle w:val="AmColumnHeading"/>
            </w:pPr>
            <w:r w:rsidRPr="00EF684E">
              <w:t>Ændringsforslag</w:t>
            </w:r>
          </w:p>
        </w:tc>
      </w:tr>
      <w:tr w:rsidR="0007421B" w:rsidRPr="00EF684E" w14:paraId="636CCD50" w14:textId="77777777" w:rsidTr="00786BD0">
        <w:trPr>
          <w:jc w:val="center"/>
        </w:trPr>
        <w:tc>
          <w:tcPr>
            <w:tcW w:w="4876" w:type="dxa"/>
            <w:tcBorders>
              <w:top w:val="nil"/>
              <w:left w:val="nil"/>
              <w:bottom w:val="nil"/>
              <w:right w:val="nil"/>
            </w:tcBorders>
          </w:tcPr>
          <w:p w14:paraId="374A5031" w14:textId="77777777" w:rsidR="00FA54D9" w:rsidRPr="00EF684E" w:rsidRDefault="00FA54D9" w:rsidP="00786BD0">
            <w:pPr>
              <w:pStyle w:val="Normal6a"/>
            </w:pPr>
          </w:p>
        </w:tc>
        <w:tc>
          <w:tcPr>
            <w:tcW w:w="4876" w:type="dxa"/>
            <w:tcBorders>
              <w:top w:val="nil"/>
              <w:left w:val="nil"/>
              <w:bottom w:val="nil"/>
              <w:right w:val="nil"/>
            </w:tcBorders>
          </w:tcPr>
          <w:p w14:paraId="38F328B0" w14:textId="46C3BAB0" w:rsidR="00FA54D9" w:rsidRPr="00EF684E" w:rsidRDefault="00FA54D9" w:rsidP="00FF5B3C">
            <w:pPr>
              <w:pStyle w:val="Normal6a"/>
            </w:pPr>
            <w:r w:rsidRPr="00EF684E">
              <w:rPr>
                <w:b/>
                <w:i/>
              </w:rPr>
              <w:t>11b.</w:t>
            </w:r>
            <w:r w:rsidRPr="00EF684E">
              <w:tab/>
            </w:r>
            <w:r w:rsidRPr="00EF684E">
              <w:rPr>
                <w:b/>
                <w:i/>
              </w:rPr>
              <w:t>udtrykker dyb bekymring over det øgede samarbejde mellem Den Russiske Føderation og Den Demokratiske Folkerepublik Korea (DPRK), navnlig på områderne for militær og forsvar; fordømmer enhver støtte, som DPRK giver Rusland i landets krig mod Ukraine, herunder våbenleverancer eller anden militær bistand; opfordrer EU og de internationale parter til nøje at overvåge og reagere på denne udvikling for at opretholde international sikkerhed og stabilitet;</w:t>
            </w:r>
          </w:p>
        </w:tc>
      </w:tr>
    </w:tbl>
    <w:p w14:paraId="600D6D0C"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E1D5047" w14:textId="77777777" w:rsidR="00FA54D9" w:rsidRPr="00EF684E" w:rsidRDefault="00FA54D9" w:rsidP="00FA54D9">
      <w:r w:rsidRPr="00EF684E">
        <w:rPr>
          <w:rStyle w:val="HideTWBExt"/>
          <w:color w:val="auto"/>
        </w:rPr>
        <w:t>&lt;/Amend&gt;</w:t>
      </w:r>
    </w:p>
    <w:p w14:paraId="2415252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513</w:t>
      </w:r>
      <w:r w:rsidRPr="00EF684E">
        <w:rPr>
          <w:rStyle w:val="HideTWBExt"/>
          <w:color w:val="auto"/>
        </w:rPr>
        <w:t>&lt;/NumAm&gt;</w:t>
      </w:r>
    </w:p>
    <w:p w14:paraId="5A3EB503"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32B31340" w14:textId="77777777" w:rsidR="00FA54D9" w:rsidRPr="00EF684E" w:rsidRDefault="00FA54D9" w:rsidP="00FA54D9">
      <w:pPr>
        <w:pStyle w:val="NormalBold"/>
      </w:pPr>
      <w:r w:rsidRPr="00EF684E">
        <w:rPr>
          <w:rStyle w:val="HideTWBExt"/>
          <w:b w:val="0"/>
          <w:color w:val="auto"/>
        </w:rPr>
        <w:t>&lt;/RepeatBlock-By&gt;</w:t>
      </w:r>
    </w:p>
    <w:p w14:paraId="1AF64BF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5CC90FA" w14:textId="77777777" w:rsidR="00FA54D9" w:rsidRPr="00EF684E" w:rsidRDefault="00FA54D9" w:rsidP="00FA54D9">
      <w:pPr>
        <w:pStyle w:val="NormalBold"/>
      </w:pPr>
      <w:r w:rsidRPr="00EF684E">
        <w:rPr>
          <w:rStyle w:val="HideTWBExt"/>
          <w:color w:val="auto"/>
        </w:rPr>
        <w:t>&lt;Article&gt;</w:t>
      </w:r>
      <w:r w:rsidRPr="00EF684E">
        <w:t>Punkt 11 c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A792B46" w14:textId="77777777" w:rsidTr="00786BD0">
        <w:trPr>
          <w:trHeight w:hRule="exact" w:val="240"/>
          <w:jc w:val="center"/>
        </w:trPr>
        <w:tc>
          <w:tcPr>
            <w:tcW w:w="9752" w:type="dxa"/>
            <w:gridSpan w:val="2"/>
            <w:tcBorders>
              <w:top w:val="nil"/>
              <w:left w:val="nil"/>
              <w:bottom w:val="nil"/>
              <w:right w:val="nil"/>
            </w:tcBorders>
          </w:tcPr>
          <w:p w14:paraId="43E2AFA5" w14:textId="77777777" w:rsidR="00FA54D9" w:rsidRPr="00EF684E" w:rsidRDefault="00FA54D9" w:rsidP="00786BD0"/>
        </w:tc>
      </w:tr>
      <w:tr w:rsidR="0007421B" w:rsidRPr="00EF684E" w14:paraId="2D9209AC" w14:textId="77777777" w:rsidTr="00786BD0">
        <w:trPr>
          <w:trHeight w:val="240"/>
          <w:jc w:val="center"/>
        </w:trPr>
        <w:tc>
          <w:tcPr>
            <w:tcW w:w="4876" w:type="dxa"/>
            <w:tcBorders>
              <w:top w:val="nil"/>
              <w:left w:val="nil"/>
              <w:bottom w:val="nil"/>
              <w:right w:val="nil"/>
            </w:tcBorders>
          </w:tcPr>
          <w:p w14:paraId="457E109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04E7959" w14:textId="77777777" w:rsidR="00FA54D9" w:rsidRPr="00EF684E" w:rsidRDefault="00FA54D9" w:rsidP="00786BD0">
            <w:pPr>
              <w:pStyle w:val="AmColumnHeading"/>
            </w:pPr>
            <w:r w:rsidRPr="00EF684E">
              <w:t>Ændringsforslag</w:t>
            </w:r>
          </w:p>
        </w:tc>
      </w:tr>
      <w:tr w:rsidR="0007421B" w:rsidRPr="00EF684E" w14:paraId="5FEF5B0B" w14:textId="77777777" w:rsidTr="00786BD0">
        <w:trPr>
          <w:jc w:val="center"/>
        </w:trPr>
        <w:tc>
          <w:tcPr>
            <w:tcW w:w="4876" w:type="dxa"/>
            <w:tcBorders>
              <w:top w:val="nil"/>
              <w:left w:val="nil"/>
              <w:bottom w:val="nil"/>
              <w:right w:val="nil"/>
            </w:tcBorders>
          </w:tcPr>
          <w:p w14:paraId="5689EA1E" w14:textId="77777777" w:rsidR="00FA54D9" w:rsidRPr="00EF684E" w:rsidRDefault="00FA54D9" w:rsidP="00786BD0">
            <w:pPr>
              <w:pStyle w:val="Normal6a"/>
            </w:pPr>
          </w:p>
        </w:tc>
        <w:tc>
          <w:tcPr>
            <w:tcW w:w="4876" w:type="dxa"/>
            <w:tcBorders>
              <w:top w:val="nil"/>
              <w:left w:val="nil"/>
              <w:bottom w:val="nil"/>
              <w:right w:val="nil"/>
            </w:tcBorders>
          </w:tcPr>
          <w:p w14:paraId="03E76A8D" w14:textId="66A06C88" w:rsidR="00FA54D9" w:rsidRPr="00EF684E" w:rsidRDefault="00FA54D9" w:rsidP="00FF5B3C">
            <w:pPr>
              <w:pStyle w:val="Normal6a"/>
            </w:pPr>
            <w:r w:rsidRPr="00EF684E">
              <w:rPr>
                <w:b/>
                <w:i/>
              </w:rPr>
              <w:t>11c.</w:t>
            </w:r>
            <w:r w:rsidRPr="00EF684E">
              <w:tab/>
            </w:r>
            <w:r w:rsidRPr="00EF684E">
              <w:rPr>
                <w:b/>
                <w:i/>
              </w:rPr>
              <w:t xml:space="preserve">viser stigende bekymring over Ruslands fortsatte forsøg på at destabilisere nabolande som Georgien og Moldova; fordømmer på det kraftigste brugen af våbenrelateret migration, </w:t>
            </w:r>
            <w:r w:rsidR="00FF5B3C" w:rsidRPr="00EF684E">
              <w:rPr>
                <w:b/>
                <w:i/>
              </w:rPr>
              <w:t>udenlands informationsmanipulation og indblanding</w:t>
            </w:r>
            <w:r w:rsidRPr="00EF684E">
              <w:rPr>
                <w:b/>
                <w:i/>
              </w:rPr>
              <w:t>, politiske mord, terrorhandlinger og territorial besættelse; understreger behovet for at styrke EU's kapacitet til at forsvare og udvikle demokratiske og værdibaserede samfund i nabolandene;</w:t>
            </w:r>
          </w:p>
        </w:tc>
      </w:tr>
    </w:tbl>
    <w:p w14:paraId="7C849B32"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642C414" w14:textId="77777777" w:rsidR="00FA54D9" w:rsidRPr="00EF684E" w:rsidRDefault="00FA54D9" w:rsidP="00FA54D9">
      <w:r w:rsidRPr="00EF684E">
        <w:rPr>
          <w:rStyle w:val="HideTWBExt"/>
          <w:color w:val="auto"/>
        </w:rPr>
        <w:t>&lt;/Amend&gt;</w:t>
      </w:r>
    </w:p>
    <w:p w14:paraId="13906D4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514</w:t>
      </w:r>
      <w:r w:rsidRPr="00EF684E">
        <w:rPr>
          <w:rStyle w:val="HideTWBExt"/>
          <w:color w:val="auto"/>
        </w:rPr>
        <w:t>&lt;/NumAm&gt;</w:t>
      </w:r>
    </w:p>
    <w:p w14:paraId="26BD39B3"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445B5A00" w14:textId="77777777" w:rsidR="00FA54D9" w:rsidRPr="00EF684E" w:rsidRDefault="00FA54D9" w:rsidP="00FA54D9">
      <w:pPr>
        <w:pStyle w:val="NormalBold"/>
      </w:pPr>
      <w:r w:rsidRPr="00EF684E">
        <w:rPr>
          <w:rStyle w:val="HideTWBExt"/>
          <w:b w:val="0"/>
          <w:color w:val="auto"/>
        </w:rPr>
        <w:t>&lt;/RepeatBlock-By&gt;</w:t>
      </w:r>
    </w:p>
    <w:p w14:paraId="7F9880E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895DBA9" w14:textId="77777777" w:rsidR="00FA54D9" w:rsidRPr="00EF684E" w:rsidRDefault="00FA54D9" w:rsidP="00FA54D9">
      <w:pPr>
        <w:pStyle w:val="NormalBold"/>
      </w:pPr>
      <w:r w:rsidRPr="00EF684E">
        <w:rPr>
          <w:rStyle w:val="HideTWBExt"/>
          <w:color w:val="auto"/>
        </w:rPr>
        <w:t>&lt;Article&gt;</w:t>
      </w:r>
      <w:r w:rsidRPr="00EF684E">
        <w:t>Punkt 11 d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6173131" w14:textId="77777777" w:rsidTr="00786BD0">
        <w:trPr>
          <w:trHeight w:hRule="exact" w:val="240"/>
          <w:jc w:val="center"/>
        </w:trPr>
        <w:tc>
          <w:tcPr>
            <w:tcW w:w="9752" w:type="dxa"/>
            <w:gridSpan w:val="2"/>
            <w:tcBorders>
              <w:top w:val="nil"/>
              <w:left w:val="nil"/>
              <w:bottom w:val="nil"/>
              <w:right w:val="nil"/>
            </w:tcBorders>
          </w:tcPr>
          <w:p w14:paraId="4818AFA5" w14:textId="77777777" w:rsidR="00FA54D9" w:rsidRPr="00EF684E" w:rsidRDefault="00FA54D9" w:rsidP="00786BD0"/>
        </w:tc>
      </w:tr>
      <w:tr w:rsidR="0007421B" w:rsidRPr="00EF684E" w14:paraId="5C37A9A3" w14:textId="77777777" w:rsidTr="00786BD0">
        <w:trPr>
          <w:trHeight w:val="240"/>
          <w:jc w:val="center"/>
        </w:trPr>
        <w:tc>
          <w:tcPr>
            <w:tcW w:w="4876" w:type="dxa"/>
            <w:tcBorders>
              <w:top w:val="nil"/>
              <w:left w:val="nil"/>
              <w:bottom w:val="nil"/>
              <w:right w:val="nil"/>
            </w:tcBorders>
          </w:tcPr>
          <w:p w14:paraId="72C7265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D1726C8" w14:textId="77777777" w:rsidR="00FA54D9" w:rsidRPr="00EF684E" w:rsidRDefault="00FA54D9" w:rsidP="00786BD0">
            <w:pPr>
              <w:pStyle w:val="AmColumnHeading"/>
            </w:pPr>
            <w:r w:rsidRPr="00EF684E">
              <w:t>Ændringsforslag</w:t>
            </w:r>
          </w:p>
        </w:tc>
      </w:tr>
      <w:tr w:rsidR="0007421B" w:rsidRPr="00EF684E" w14:paraId="67B1CED1" w14:textId="77777777" w:rsidTr="00786BD0">
        <w:trPr>
          <w:jc w:val="center"/>
        </w:trPr>
        <w:tc>
          <w:tcPr>
            <w:tcW w:w="4876" w:type="dxa"/>
            <w:tcBorders>
              <w:top w:val="nil"/>
              <w:left w:val="nil"/>
              <w:bottom w:val="nil"/>
              <w:right w:val="nil"/>
            </w:tcBorders>
          </w:tcPr>
          <w:p w14:paraId="5E73AA07" w14:textId="77777777" w:rsidR="00FA54D9" w:rsidRPr="00EF684E" w:rsidRDefault="00FA54D9" w:rsidP="00786BD0">
            <w:pPr>
              <w:pStyle w:val="Normal6a"/>
            </w:pPr>
          </w:p>
        </w:tc>
        <w:tc>
          <w:tcPr>
            <w:tcW w:w="4876" w:type="dxa"/>
            <w:tcBorders>
              <w:top w:val="nil"/>
              <w:left w:val="nil"/>
              <w:bottom w:val="nil"/>
              <w:right w:val="nil"/>
            </w:tcBorders>
          </w:tcPr>
          <w:p w14:paraId="164ECA41" w14:textId="77777777" w:rsidR="00FA54D9" w:rsidRPr="00EF684E" w:rsidRDefault="00FA54D9" w:rsidP="00786BD0">
            <w:pPr>
              <w:pStyle w:val="Normal6a"/>
            </w:pPr>
            <w:r w:rsidRPr="00EF684E">
              <w:rPr>
                <w:b/>
                <w:i/>
              </w:rPr>
              <w:t>11d.</w:t>
            </w:r>
            <w:r w:rsidRPr="00EF684E">
              <w:tab/>
            </w:r>
            <w:r w:rsidRPr="00EF684E">
              <w:rPr>
                <w:b/>
                <w:i/>
              </w:rPr>
              <w:t>opfordrer indtrængende Rådet til at indføre restriktive foranstaltninger over for tredjelande, der muliggør Ruslands invasion af Ukraine, hvad enten det sker ved at lette sanktionsomgåelse eller ved at yde direkte militær hjælp; opfordrer især Rådet til at pålægge Den Islamiske Republik Iran, DPRK og andre lande lignende foranstaltninger i lyset af deres levering af strategiske militærprodukter, herunder ubemandede luftfartøjer og jord-til-jord-missiler, til Den Russiske Føderation til brug mod Ukraine, især mod civile mål;</w:t>
            </w:r>
          </w:p>
        </w:tc>
      </w:tr>
    </w:tbl>
    <w:p w14:paraId="2B58126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CC6B12A" w14:textId="77777777" w:rsidR="00FA54D9" w:rsidRPr="00EF684E" w:rsidRDefault="00FA54D9" w:rsidP="00FA54D9">
      <w:r w:rsidRPr="00EF684E">
        <w:rPr>
          <w:rStyle w:val="HideTWBExt"/>
          <w:color w:val="auto"/>
        </w:rPr>
        <w:t>&lt;/Amend&gt;</w:t>
      </w:r>
    </w:p>
    <w:p w14:paraId="1DDCDCC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515</w:t>
      </w:r>
      <w:r w:rsidRPr="00EF684E">
        <w:rPr>
          <w:rStyle w:val="HideTWBExt"/>
          <w:color w:val="auto"/>
        </w:rPr>
        <w:t>&lt;/NumAm&gt;</w:t>
      </w:r>
    </w:p>
    <w:p w14:paraId="3D0E5A51"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6AABACB7" w14:textId="77777777" w:rsidR="00FA54D9" w:rsidRPr="00EF684E" w:rsidRDefault="00FA54D9" w:rsidP="00FA54D9">
      <w:pPr>
        <w:pStyle w:val="NormalBold"/>
      </w:pPr>
      <w:r w:rsidRPr="00EF684E">
        <w:rPr>
          <w:rStyle w:val="HideTWBExt"/>
          <w:b w:val="0"/>
          <w:color w:val="auto"/>
        </w:rPr>
        <w:t>&lt;/RepeatBlock-By&gt;</w:t>
      </w:r>
    </w:p>
    <w:p w14:paraId="570DD9C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9684CFB" w14:textId="77777777" w:rsidR="00FA54D9" w:rsidRPr="00EF684E" w:rsidRDefault="00FA54D9" w:rsidP="00FA54D9">
      <w:pPr>
        <w:pStyle w:val="NormalBold"/>
      </w:pPr>
      <w:r w:rsidRPr="00EF684E">
        <w:rPr>
          <w:rStyle w:val="HideTWBExt"/>
          <w:color w:val="auto"/>
        </w:rPr>
        <w:t>&lt;Article&gt;</w:t>
      </w:r>
      <w:r w:rsidRPr="00EF684E">
        <w:t>Punkt 11 e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32626AB" w14:textId="77777777" w:rsidTr="00786BD0">
        <w:trPr>
          <w:trHeight w:hRule="exact" w:val="240"/>
          <w:jc w:val="center"/>
        </w:trPr>
        <w:tc>
          <w:tcPr>
            <w:tcW w:w="9752" w:type="dxa"/>
            <w:gridSpan w:val="2"/>
            <w:tcBorders>
              <w:top w:val="nil"/>
              <w:left w:val="nil"/>
              <w:bottom w:val="nil"/>
              <w:right w:val="nil"/>
            </w:tcBorders>
          </w:tcPr>
          <w:p w14:paraId="415E2109" w14:textId="77777777" w:rsidR="00FA54D9" w:rsidRPr="00EF684E" w:rsidRDefault="00FA54D9" w:rsidP="00786BD0"/>
        </w:tc>
      </w:tr>
      <w:tr w:rsidR="0007421B" w:rsidRPr="00EF684E" w14:paraId="230692AD" w14:textId="77777777" w:rsidTr="00786BD0">
        <w:trPr>
          <w:trHeight w:val="240"/>
          <w:jc w:val="center"/>
        </w:trPr>
        <w:tc>
          <w:tcPr>
            <w:tcW w:w="4876" w:type="dxa"/>
            <w:tcBorders>
              <w:top w:val="nil"/>
              <w:left w:val="nil"/>
              <w:bottom w:val="nil"/>
              <w:right w:val="nil"/>
            </w:tcBorders>
          </w:tcPr>
          <w:p w14:paraId="79A6442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A90E0A2" w14:textId="77777777" w:rsidR="00FA54D9" w:rsidRPr="00EF684E" w:rsidRDefault="00FA54D9" w:rsidP="00786BD0">
            <w:pPr>
              <w:pStyle w:val="AmColumnHeading"/>
            </w:pPr>
            <w:r w:rsidRPr="00EF684E">
              <w:t>Ændringsforslag</w:t>
            </w:r>
          </w:p>
        </w:tc>
      </w:tr>
      <w:tr w:rsidR="0007421B" w:rsidRPr="00EF684E" w14:paraId="7D8CA19C" w14:textId="77777777" w:rsidTr="00786BD0">
        <w:trPr>
          <w:jc w:val="center"/>
        </w:trPr>
        <w:tc>
          <w:tcPr>
            <w:tcW w:w="4876" w:type="dxa"/>
            <w:tcBorders>
              <w:top w:val="nil"/>
              <w:left w:val="nil"/>
              <w:bottom w:val="nil"/>
              <w:right w:val="nil"/>
            </w:tcBorders>
          </w:tcPr>
          <w:p w14:paraId="4E35B902" w14:textId="77777777" w:rsidR="00FA54D9" w:rsidRPr="00EF684E" w:rsidRDefault="00FA54D9" w:rsidP="00786BD0">
            <w:pPr>
              <w:pStyle w:val="Normal6a"/>
            </w:pPr>
          </w:p>
        </w:tc>
        <w:tc>
          <w:tcPr>
            <w:tcW w:w="4876" w:type="dxa"/>
            <w:tcBorders>
              <w:top w:val="nil"/>
              <w:left w:val="nil"/>
              <w:bottom w:val="nil"/>
              <w:right w:val="nil"/>
            </w:tcBorders>
          </w:tcPr>
          <w:p w14:paraId="7E076A79" w14:textId="77777777" w:rsidR="00FA54D9" w:rsidRPr="00EF684E" w:rsidRDefault="00FA54D9" w:rsidP="00786BD0">
            <w:pPr>
              <w:pStyle w:val="Normal6a"/>
            </w:pPr>
            <w:r w:rsidRPr="00EF684E">
              <w:rPr>
                <w:b/>
                <w:i/>
              </w:rPr>
              <w:t>11e.</w:t>
            </w:r>
            <w:r w:rsidRPr="00EF684E">
              <w:tab/>
            </w:r>
            <w:r w:rsidRPr="00EF684E">
              <w:rPr>
                <w:b/>
                <w:i/>
              </w:rPr>
              <w:t>opfordrer alle tredjelande, og især EU-kandidatlandene, til at udvise utvetydigt engagement i folkeretten og EU-værdier og til at tilpasse sig EU's restriktive foranstaltninger over for Rusland;</w:t>
            </w:r>
          </w:p>
        </w:tc>
      </w:tr>
    </w:tbl>
    <w:p w14:paraId="1720CF0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0B385BA" w14:textId="77777777" w:rsidR="00FA54D9" w:rsidRPr="00EF684E" w:rsidRDefault="00FA54D9" w:rsidP="00FA54D9">
      <w:r w:rsidRPr="00EF684E">
        <w:rPr>
          <w:rStyle w:val="HideTWBExt"/>
          <w:color w:val="auto"/>
        </w:rPr>
        <w:lastRenderedPageBreak/>
        <w:t>&lt;/Amend&gt;</w:t>
      </w:r>
    </w:p>
    <w:p w14:paraId="08EBC76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516</w:t>
      </w:r>
      <w:r w:rsidRPr="00EF684E">
        <w:rPr>
          <w:rStyle w:val="HideTWBExt"/>
          <w:color w:val="auto"/>
        </w:rPr>
        <w:t>&lt;/NumAm&gt;</w:t>
      </w:r>
    </w:p>
    <w:p w14:paraId="584D3865"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25795834" w14:textId="77777777" w:rsidR="00FA54D9" w:rsidRPr="00EF684E" w:rsidRDefault="00FA54D9" w:rsidP="00FA54D9">
      <w:pPr>
        <w:pStyle w:val="NormalBold"/>
      </w:pPr>
      <w:r w:rsidRPr="00EF684E">
        <w:rPr>
          <w:rStyle w:val="HideTWBExt"/>
          <w:b w:val="0"/>
          <w:color w:val="auto"/>
        </w:rPr>
        <w:t>&lt;/RepeatBlock-By&gt;</w:t>
      </w:r>
    </w:p>
    <w:p w14:paraId="3B3990B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A72984D" w14:textId="77777777" w:rsidR="00FA54D9" w:rsidRPr="00EF684E" w:rsidRDefault="00FA54D9" w:rsidP="00FA54D9">
      <w:pPr>
        <w:pStyle w:val="NormalBold"/>
      </w:pPr>
      <w:r w:rsidRPr="00EF684E">
        <w:rPr>
          <w:rStyle w:val="HideTWBExt"/>
          <w:color w:val="auto"/>
        </w:rPr>
        <w:t>&lt;Article&gt;</w:t>
      </w:r>
      <w:r w:rsidRPr="00EF684E">
        <w:t>Punkt 11 f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32E42CF" w14:textId="77777777" w:rsidTr="00786BD0">
        <w:trPr>
          <w:trHeight w:hRule="exact" w:val="240"/>
          <w:jc w:val="center"/>
        </w:trPr>
        <w:tc>
          <w:tcPr>
            <w:tcW w:w="9752" w:type="dxa"/>
            <w:gridSpan w:val="2"/>
            <w:tcBorders>
              <w:top w:val="nil"/>
              <w:left w:val="nil"/>
              <w:bottom w:val="nil"/>
              <w:right w:val="nil"/>
            </w:tcBorders>
          </w:tcPr>
          <w:p w14:paraId="09497C32" w14:textId="77777777" w:rsidR="00FA54D9" w:rsidRPr="00EF684E" w:rsidRDefault="00FA54D9" w:rsidP="00786BD0"/>
        </w:tc>
      </w:tr>
      <w:tr w:rsidR="0007421B" w:rsidRPr="00EF684E" w14:paraId="47FA2DCC" w14:textId="77777777" w:rsidTr="00786BD0">
        <w:trPr>
          <w:trHeight w:val="240"/>
          <w:jc w:val="center"/>
        </w:trPr>
        <w:tc>
          <w:tcPr>
            <w:tcW w:w="4876" w:type="dxa"/>
            <w:tcBorders>
              <w:top w:val="nil"/>
              <w:left w:val="nil"/>
              <w:bottom w:val="nil"/>
              <w:right w:val="nil"/>
            </w:tcBorders>
          </w:tcPr>
          <w:p w14:paraId="00C5E55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2FB9118" w14:textId="77777777" w:rsidR="00FA54D9" w:rsidRPr="00EF684E" w:rsidRDefault="00FA54D9" w:rsidP="00786BD0">
            <w:pPr>
              <w:pStyle w:val="AmColumnHeading"/>
            </w:pPr>
            <w:r w:rsidRPr="00EF684E">
              <w:t>Ændringsforslag</w:t>
            </w:r>
          </w:p>
        </w:tc>
      </w:tr>
      <w:tr w:rsidR="0007421B" w:rsidRPr="00EF684E" w14:paraId="384D6131" w14:textId="77777777" w:rsidTr="00786BD0">
        <w:trPr>
          <w:jc w:val="center"/>
        </w:trPr>
        <w:tc>
          <w:tcPr>
            <w:tcW w:w="4876" w:type="dxa"/>
            <w:tcBorders>
              <w:top w:val="nil"/>
              <w:left w:val="nil"/>
              <w:bottom w:val="nil"/>
              <w:right w:val="nil"/>
            </w:tcBorders>
          </w:tcPr>
          <w:p w14:paraId="63BBB583" w14:textId="77777777" w:rsidR="00FA54D9" w:rsidRPr="00EF684E" w:rsidRDefault="00FA54D9" w:rsidP="00786BD0">
            <w:pPr>
              <w:pStyle w:val="Normal6a"/>
            </w:pPr>
          </w:p>
        </w:tc>
        <w:tc>
          <w:tcPr>
            <w:tcW w:w="4876" w:type="dxa"/>
            <w:tcBorders>
              <w:top w:val="nil"/>
              <w:left w:val="nil"/>
              <w:bottom w:val="nil"/>
              <w:right w:val="nil"/>
            </w:tcBorders>
          </w:tcPr>
          <w:p w14:paraId="332F4A97" w14:textId="77777777" w:rsidR="00FA54D9" w:rsidRPr="00EF684E" w:rsidRDefault="00FA54D9" w:rsidP="00786BD0">
            <w:pPr>
              <w:pStyle w:val="Normal6a"/>
            </w:pPr>
            <w:r w:rsidRPr="00EF684E">
              <w:rPr>
                <w:b/>
                <w:i/>
              </w:rPr>
              <w:t>11f.</w:t>
            </w:r>
            <w:r w:rsidRPr="00EF684E">
              <w:tab/>
            </w:r>
            <w:r w:rsidRPr="00EF684E">
              <w:rPr>
                <w:b/>
                <w:i/>
              </w:rPr>
              <w:t>bemærker den indvirkning, som den russiske angrebskrig har på det sydlige Kaukasus og centralasiatiske stater; glæder sig over EU's øgede engagement i disse lande og tilskynder til en øget missionskapacitet for at bidrage til at fremme et mere stabilt og fredeligt miljø i disse regioner; fremhæver de centralasiatiske staters tøven med at støtte Ruslands krig mod Ukraine som et tegn på Ruslands faldende regionale indflydelse; bemærker, at Ruslands angrebskrig mod Ukraine har tilskyndet Centralasien til at fortsætte samarbejdet med andre aktører, og at disse aktører har intensiveret deres samarbejde med Centralasien; udtrykker dyb bekymring over de centralasiatiske staters omgåelse af EU's sanktioner mod Rusland, som har til formål at standse krigen i Ukraine; opfordrer myndighederne i de centralasiatiske stater, navnlig Kasakhstan, Kirgisistan og Usbekistan, til at arbejde tæt sammen med EU, navnlig dets sanktionsudsending; opfordrer EU til fortsat at fremme politiske og økonomiske reformer, der styrker retsstatsprincippet, demokratiet, god regeringsførelse og respekten for menneskerettighederne;</w:t>
            </w:r>
          </w:p>
        </w:tc>
      </w:tr>
    </w:tbl>
    <w:p w14:paraId="0B96629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3509013" w14:textId="77777777" w:rsidR="00FA54D9" w:rsidRPr="00EF684E" w:rsidRDefault="00FA54D9" w:rsidP="00FA54D9">
      <w:r w:rsidRPr="00EF684E">
        <w:rPr>
          <w:rStyle w:val="HideTWBExt"/>
          <w:color w:val="auto"/>
        </w:rPr>
        <w:t>&lt;/Amend&gt;</w:t>
      </w:r>
    </w:p>
    <w:p w14:paraId="6A63158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517</w:t>
      </w:r>
      <w:r w:rsidRPr="00EF684E">
        <w:rPr>
          <w:rStyle w:val="HideTWBExt"/>
          <w:color w:val="auto"/>
        </w:rPr>
        <w:t>&lt;/NumAm&gt;</w:t>
      </w:r>
    </w:p>
    <w:p w14:paraId="763DFE8F"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435BB354" w14:textId="77777777" w:rsidR="00FA54D9" w:rsidRPr="00EF684E" w:rsidRDefault="00FA54D9" w:rsidP="00FA54D9">
      <w:pPr>
        <w:pStyle w:val="NormalBold"/>
      </w:pPr>
      <w:r w:rsidRPr="00EF684E">
        <w:rPr>
          <w:rStyle w:val="HideTWBExt"/>
          <w:b w:val="0"/>
          <w:color w:val="auto"/>
        </w:rPr>
        <w:lastRenderedPageBreak/>
        <w:t>&lt;/RepeatBlock-By&gt;</w:t>
      </w:r>
    </w:p>
    <w:p w14:paraId="2FFB6F4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BE83DB2" w14:textId="77777777" w:rsidR="00FA54D9" w:rsidRPr="00EF684E" w:rsidRDefault="00FA54D9" w:rsidP="00FA54D9">
      <w:pPr>
        <w:pStyle w:val="NormalBold"/>
      </w:pPr>
      <w:r w:rsidRPr="00EF684E">
        <w:rPr>
          <w:rStyle w:val="HideTWBExt"/>
          <w:color w:val="auto"/>
        </w:rPr>
        <w:t>&lt;Article&gt;</w:t>
      </w:r>
      <w:r w:rsidRPr="00EF684E">
        <w:t>Punkt 11 g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B24D27A" w14:textId="77777777" w:rsidTr="00786BD0">
        <w:trPr>
          <w:trHeight w:hRule="exact" w:val="240"/>
          <w:jc w:val="center"/>
        </w:trPr>
        <w:tc>
          <w:tcPr>
            <w:tcW w:w="9752" w:type="dxa"/>
            <w:gridSpan w:val="2"/>
            <w:tcBorders>
              <w:top w:val="nil"/>
              <w:left w:val="nil"/>
              <w:bottom w:val="nil"/>
              <w:right w:val="nil"/>
            </w:tcBorders>
          </w:tcPr>
          <w:p w14:paraId="7793C621" w14:textId="77777777" w:rsidR="00FA54D9" w:rsidRPr="00EF684E" w:rsidRDefault="00FA54D9" w:rsidP="00786BD0"/>
        </w:tc>
      </w:tr>
      <w:tr w:rsidR="0007421B" w:rsidRPr="00EF684E" w14:paraId="45E46F52" w14:textId="77777777" w:rsidTr="00786BD0">
        <w:trPr>
          <w:trHeight w:val="240"/>
          <w:jc w:val="center"/>
        </w:trPr>
        <w:tc>
          <w:tcPr>
            <w:tcW w:w="4876" w:type="dxa"/>
            <w:tcBorders>
              <w:top w:val="nil"/>
              <w:left w:val="nil"/>
              <w:bottom w:val="nil"/>
              <w:right w:val="nil"/>
            </w:tcBorders>
          </w:tcPr>
          <w:p w14:paraId="4EAB812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4860E6F" w14:textId="77777777" w:rsidR="00FA54D9" w:rsidRPr="00EF684E" w:rsidRDefault="00FA54D9" w:rsidP="00786BD0">
            <w:pPr>
              <w:pStyle w:val="AmColumnHeading"/>
            </w:pPr>
            <w:r w:rsidRPr="00EF684E">
              <w:t>Ændringsforslag</w:t>
            </w:r>
          </w:p>
        </w:tc>
      </w:tr>
      <w:tr w:rsidR="0007421B" w:rsidRPr="00EF684E" w14:paraId="38D53823" w14:textId="77777777" w:rsidTr="00786BD0">
        <w:trPr>
          <w:jc w:val="center"/>
        </w:trPr>
        <w:tc>
          <w:tcPr>
            <w:tcW w:w="4876" w:type="dxa"/>
            <w:tcBorders>
              <w:top w:val="nil"/>
              <w:left w:val="nil"/>
              <w:bottom w:val="nil"/>
              <w:right w:val="nil"/>
            </w:tcBorders>
          </w:tcPr>
          <w:p w14:paraId="678F8310" w14:textId="77777777" w:rsidR="00FA54D9" w:rsidRPr="00EF684E" w:rsidRDefault="00FA54D9" w:rsidP="00786BD0">
            <w:pPr>
              <w:pStyle w:val="Normal6a"/>
            </w:pPr>
          </w:p>
        </w:tc>
        <w:tc>
          <w:tcPr>
            <w:tcW w:w="4876" w:type="dxa"/>
            <w:tcBorders>
              <w:top w:val="nil"/>
              <w:left w:val="nil"/>
              <w:bottom w:val="nil"/>
              <w:right w:val="nil"/>
            </w:tcBorders>
          </w:tcPr>
          <w:p w14:paraId="07A3FAB2" w14:textId="77777777" w:rsidR="00FA54D9" w:rsidRPr="00EF684E" w:rsidRDefault="00FA54D9" w:rsidP="00786BD0">
            <w:pPr>
              <w:pStyle w:val="Normal6a"/>
            </w:pPr>
            <w:r w:rsidRPr="00EF684E">
              <w:rPr>
                <w:b/>
                <w:i/>
              </w:rPr>
              <w:t>11g.</w:t>
            </w:r>
            <w:r w:rsidRPr="00EF684E">
              <w:tab/>
            </w:r>
            <w:r w:rsidRPr="00EF684E">
              <w:rPr>
                <w:b/>
                <w:i/>
              </w:rPr>
              <w:t>understreger det presserende behov for, at alle sanktioner mod Rusland også finder anvendelse på Belarus, hvor Lukasjenkos regime er fuldt ud medskyldigt i angrebskrigen mod Ukraine og krigsforbrydelser såsom bortførelsen af tusindvis af ukrainske børn;</w:t>
            </w:r>
          </w:p>
        </w:tc>
      </w:tr>
    </w:tbl>
    <w:p w14:paraId="66D7566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E1A9664" w14:textId="77777777" w:rsidR="00FA54D9" w:rsidRPr="00EF684E" w:rsidRDefault="00FA54D9" w:rsidP="00FA54D9">
      <w:r w:rsidRPr="00EF684E">
        <w:rPr>
          <w:rStyle w:val="HideTWBExt"/>
          <w:color w:val="auto"/>
        </w:rPr>
        <w:t>&lt;/Amend&gt;</w:t>
      </w:r>
    </w:p>
    <w:p w14:paraId="7F32685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518</w:t>
      </w:r>
      <w:r w:rsidRPr="00EF684E">
        <w:rPr>
          <w:rStyle w:val="HideTWBExt"/>
          <w:color w:val="auto"/>
        </w:rPr>
        <w:t>&lt;/NumAm&gt;</w:t>
      </w:r>
    </w:p>
    <w:p w14:paraId="4BDA0582"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06122AB7" w14:textId="77777777" w:rsidR="00FA54D9" w:rsidRPr="00EF684E" w:rsidRDefault="00FA54D9" w:rsidP="00FA54D9">
      <w:pPr>
        <w:pStyle w:val="NormalBold"/>
      </w:pPr>
      <w:r w:rsidRPr="00EF684E">
        <w:rPr>
          <w:rStyle w:val="HideTWBExt"/>
          <w:b w:val="0"/>
          <w:color w:val="auto"/>
        </w:rPr>
        <w:t>&lt;/RepeatBlock-By&gt;</w:t>
      </w:r>
    </w:p>
    <w:p w14:paraId="01FD63D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0EBA271" w14:textId="77777777" w:rsidR="00FA54D9" w:rsidRPr="00EF684E" w:rsidRDefault="00FA54D9" w:rsidP="00FA54D9">
      <w:pPr>
        <w:pStyle w:val="NormalBold"/>
      </w:pPr>
      <w:r w:rsidRPr="00EF684E">
        <w:rPr>
          <w:rStyle w:val="HideTWBExt"/>
          <w:color w:val="auto"/>
        </w:rPr>
        <w:t>&lt;Article&gt;</w:t>
      </w:r>
      <w:r w:rsidRPr="00EF684E">
        <w:t>Punkt 11 h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00A7988" w14:textId="77777777" w:rsidTr="00786BD0">
        <w:trPr>
          <w:trHeight w:hRule="exact" w:val="240"/>
          <w:jc w:val="center"/>
        </w:trPr>
        <w:tc>
          <w:tcPr>
            <w:tcW w:w="9752" w:type="dxa"/>
            <w:gridSpan w:val="2"/>
            <w:tcBorders>
              <w:top w:val="nil"/>
              <w:left w:val="nil"/>
              <w:bottom w:val="nil"/>
              <w:right w:val="nil"/>
            </w:tcBorders>
          </w:tcPr>
          <w:p w14:paraId="1AC3AE82" w14:textId="77777777" w:rsidR="00FA54D9" w:rsidRPr="00EF684E" w:rsidRDefault="00FA54D9" w:rsidP="00786BD0"/>
        </w:tc>
      </w:tr>
      <w:tr w:rsidR="0007421B" w:rsidRPr="00EF684E" w14:paraId="5A48EB7C" w14:textId="77777777" w:rsidTr="00786BD0">
        <w:trPr>
          <w:trHeight w:val="240"/>
          <w:jc w:val="center"/>
        </w:trPr>
        <w:tc>
          <w:tcPr>
            <w:tcW w:w="4876" w:type="dxa"/>
            <w:tcBorders>
              <w:top w:val="nil"/>
              <w:left w:val="nil"/>
              <w:bottom w:val="nil"/>
              <w:right w:val="nil"/>
            </w:tcBorders>
          </w:tcPr>
          <w:p w14:paraId="0CE53B1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1197FCE" w14:textId="77777777" w:rsidR="00FA54D9" w:rsidRPr="00EF684E" w:rsidRDefault="00FA54D9" w:rsidP="00786BD0">
            <w:pPr>
              <w:pStyle w:val="AmColumnHeading"/>
            </w:pPr>
            <w:r w:rsidRPr="00EF684E">
              <w:t>Ændringsforslag</w:t>
            </w:r>
          </w:p>
        </w:tc>
      </w:tr>
      <w:tr w:rsidR="0007421B" w:rsidRPr="00EF684E" w14:paraId="68B5C8C3" w14:textId="77777777" w:rsidTr="00786BD0">
        <w:trPr>
          <w:jc w:val="center"/>
        </w:trPr>
        <w:tc>
          <w:tcPr>
            <w:tcW w:w="4876" w:type="dxa"/>
            <w:tcBorders>
              <w:top w:val="nil"/>
              <w:left w:val="nil"/>
              <w:bottom w:val="nil"/>
              <w:right w:val="nil"/>
            </w:tcBorders>
          </w:tcPr>
          <w:p w14:paraId="3A7ED23B" w14:textId="77777777" w:rsidR="00FA54D9" w:rsidRPr="00EF684E" w:rsidRDefault="00FA54D9" w:rsidP="00786BD0">
            <w:pPr>
              <w:pStyle w:val="Normal6a"/>
            </w:pPr>
          </w:p>
        </w:tc>
        <w:tc>
          <w:tcPr>
            <w:tcW w:w="4876" w:type="dxa"/>
            <w:tcBorders>
              <w:top w:val="nil"/>
              <w:left w:val="nil"/>
              <w:bottom w:val="nil"/>
              <w:right w:val="nil"/>
            </w:tcBorders>
          </w:tcPr>
          <w:p w14:paraId="2E5407A3" w14:textId="77777777" w:rsidR="00FA54D9" w:rsidRPr="00EF684E" w:rsidRDefault="00FA54D9" w:rsidP="00786BD0">
            <w:pPr>
              <w:pStyle w:val="Normal6a"/>
            </w:pPr>
            <w:r w:rsidRPr="00EF684E">
              <w:rPr>
                <w:b/>
                <w:i/>
              </w:rPr>
              <w:t>11h.</w:t>
            </w:r>
            <w:r w:rsidRPr="00EF684E">
              <w:tab/>
            </w:r>
            <w:r w:rsidRPr="00EF684E">
              <w:rPr>
                <w:b/>
                <w:i/>
              </w:rPr>
              <w:t>gentager sin støtte til den belarusiske demokratiske opposition, alle politiske fanger og de modige aktivister og journalister i Belarus, som fortsætter med at trodse det illegitime belarusiske regime på trods af den igangværende undertrykkelse og ubehagelige mobningstaktik, især afvisningen af pasforlængelse for belarusere i udlandet; anerkender de demokratiske forhåbninger hos befolkningen i Belarus;</w:t>
            </w:r>
          </w:p>
        </w:tc>
      </w:tr>
    </w:tbl>
    <w:p w14:paraId="20E3C4CC"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D01856C" w14:textId="77777777" w:rsidR="00FA54D9" w:rsidRPr="00EF684E" w:rsidRDefault="00FA54D9" w:rsidP="00FA54D9">
      <w:r w:rsidRPr="00EF684E">
        <w:rPr>
          <w:rStyle w:val="HideTWBExt"/>
          <w:color w:val="auto"/>
        </w:rPr>
        <w:t>&lt;/Amend&gt;</w:t>
      </w:r>
    </w:p>
    <w:p w14:paraId="5B272D2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519</w:t>
      </w:r>
      <w:r w:rsidRPr="00EF684E">
        <w:rPr>
          <w:rStyle w:val="HideTWBExt"/>
          <w:color w:val="auto"/>
        </w:rPr>
        <w:t>&lt;/NumAm&gt;</w:t>
      </w:r>
    </w:p>
    <w:p w14:paraId="08FD1AA0"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 Vasile Dîncu</w:t>
      </w:r>
      <w:r w:rsidRPr="00EF684E">
        <w:rPr>
          <w:rStyle w:val="HideTWBExt"/>
          <w:b w:val="0"/>
          <w:color w:val="auto"/>
        </w:rPr>
        <w:t>&lt;/Members&gt;</w:t>
      </w:r>
    </w:p>
    <w:p w14:paraId="70F32897" w14:textId="77777777" w:rsidR="00FA54D9" w:rsidRPr="00EF684E" w:rsidRDefault="00FA54D9" w:rsidP="00FA54D9">
      <w:pPr>
        <w:pStyle w:val="NormalBold"/>
      </w:pPr>
      <w:r w:rsidRPr="00EF684E">
        <w:rPr>
          <w:rStyle w:val="HideTWBExt"/>
          <w:b w:val="0"/>
          <w:color w:val="auto"/>
        </w:rPr>
        <w:t>&lt;/RepeatBlock-By&gt;</w:t>
      </w:r>
    </w:p>
    <w:p w14:paraId="3B69191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9F4B1D1" w14:textId="77777777" w:rsidR="00FA54D9" w:rsidRPr="00EF684E" w:rsidRDefault="00FA54D9" w:rsidP="00FA54D9">
      <w:pPr>
        <w:pStyle w:val="NormalBold"/>
      </w:pPr>
      <w:r w:rsidRPr="00EF684E">
        <w:rPr>
          <w:rStyle w:val="HideTWBExt"/>
          <w:color w:val="auto"/>
        </w:rPr>
        <w:lastRenderedPageBreak/>
        <w:t>&lt;Article&gt;</w:t>
      </w:r>
      <w:r w:rsidRPr="00EF684E">
        <w:t>Punkt 11 i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0B9D97C" w14:textId="77777777" w:rsidTr="00786BD0">
        <w:trPr>
          <w:trHeight w:hRule="exact" w:val="240"/>
          <w:jc w:val="center"/>
        </w:trPr>
        <w:tc>
          <w:tcPr>
            <w:tcW w:w="9752" w:type="dxa"/>
            <w:gridSpan w:val="2"/>
            <w:tcBorders>
              <w:top w:val="nil"/>
              <w:left w:val="nil"/>
              <w:bottom w:val="nil"/>
              <w:right w:val="nil"/>
            </w:tcBorders>
          </w:tcPr>
          <w:p w14:paraId="4B5681AE" w14:textId="77777777" w:rsidR="00FA54D9" w:rsidRPr="00EF684E" w:rsidRDefault="00FA54D9" w:rsidP="00786BD0"/>
        </w:tc>
      </w:tr>
      <w:tr w:rsidR="0007421B" w:rsidRPr="00EF684E" w14:paraId="5BC7DF9F" w14:textId="77777777" w:rsidTr="00786BD0">
        <w:trPr>
          <w:trHeight w:val="240"/>
          <w:jc w:val="center"/>
        </w:trPr>
        <w:tc>
          <w:tcPr>
            <w:tcW w:w="4876" w:type="dxa"/>
            <w:tcBorders>
              <w:top w:val="nil"/>
              <w:left w:val="nil"/>
              <w:bottom w:val="nil"/>
              <w:right w:val="nil"/>
            </w:tcBorders>
          </w:tcPr>
          <w:p w14:paraId="04D94BC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F3BFF8F" w14:textId="77777777" w:rsidR="00FA54D9" w:rsidRPr="00EF684E" w:rsidRDefault="00FA54D9" w:rsidP="00786BD0">
            <w:pPr>
              <w:pStyle w:val="AmColumnHeading"/>
            </w:pPr>
            <w:r w:rsidRPr="00EF684E">
              <w:t>Ændringsforslag</w:t>
            </w:r>
          </w:p>
        </w:tc>
      </w:tr>
      <w:tr w:rsidR="0007421B" w:rsidRPr="00EF684E" w14:paraId="6195F355" w14:textId="77777777" w:rsidTr="00786BD0">
        <w:trPr>
          <w:jc w:val="center"/>
        </w:trPr>
        <w:tc>
          <w:tcPr>
            <w:tcW w:w="4876" w:type="dxa"/>
            <w:tcBorders>
              <w:top w:val="nil"/>
              <w:left w:val="nil"/>
              <w:bottom w:val="nil"/>
              <w:right w:val="nil"/>
            </w:tcBorders>
          </w:tcPr>
          <w:p w14:paraId="1DDACC54" w14:textId="77777777" w:rsidR="00FA54D9" w:rsidRPr="00EF684E" w:rsidRDefault="00FA54D9" w:rsidP="00786BD0">
            <w:pPr>
              <w:pStyle w:val="Normal6a"/>
            </w:pPr>
          </w:p>
        </w:tc>
        <w:tc>
          <w:tcPr>
            <w:tcW w:w="4876" w:type="dxa"/>
            <w:tcBorders>
              <w:top w:val="nil"/>
              <w:left w:val="nil"/>
              <w:bottom w:val="nil"/>
              <w:right w:val="nil"/>
            </w:tcBorders>
          </w:tcPr>
          <w:p w14:paraId="6DDD65C4" w14:textId="77777777" w:rsidR="00FA54D9" w:rsidRPr="00EF684E" w:rsidRDefault="00FA54D9" w:rsidP="00786BD0">
            <w:pPr>
              <w:pStyle w:val="Normal6a"/>
            </w:pPr>
            <w:r w:rsidRPr="00EF684E">
              <w:rPr>
                <w:b/>
                <w:i/>
              </w:rPr>
              <w:t>11i.</w:t>
            </w:r>
            <w:r w:rsidRPr="00EF684E">
              <w:tab/>
            </w:r>
            <w:r w:rsidRPr="00EF684E">
              <w:rPr>
                <w:b/>
                <w:i/>
              </w:rPr>
              <w:t>opfordrer til at bruge erfaringerne fra EU's støtte til Ukraine til at forbedre landets beredskab med henblik på fremtidige scenarier; opfordrer til en hurtig og grundlæggende reform af EU-traktaterne, der etablerer en fuldt udbygget, beslutsom, effektiv og sammenhængende EU-FUSP;</w:t>
            </w:r>
          </w:p>
        </w:tc>
      </w:tr>
    </w:tbl>
    <w:p w14:paraId="50A4E9B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1A698D2" w14:textId="77777777" w:rsidR="00FA54D9" w:rsidRPr="00EF684E" w:rsidRDefault="00FA54D9" w:rsidP="00FA54D9">
      <w:r w:rsidRPr="00EF684E">
        <w:rPr>
          <w:rStyle w:val="HideTWBExt"/>
          <w:color w:val="auto"/>
        </w:rPr>
        <w:t>&lt;/Amend&gt;</w:t>
      </w:r>
    </w:p>
    <w:p w14:paraId="5A34B032"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520</w:t>
      </w:r>
      <w:r w:rsidRPr="00EF684E">
        <w:rPr>
          <w:rStyle w:val="HideTWBExt"/>
          <w:color w:val="auto"/>
        </w:rPr>
        <w:t>&lt;/NumAm&gt;</w:t>
      </w:r>
    </w:p>
    <w:p w14:paraId="325841A3"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7EDACB06" w14:textId="77777777" w:rsidR="00FA54D9" w:rsidRPr="00EF684E" w:rsidRDefault="00FA54D9" w:rsidP="00FA54D9">
      <w:pPr>
        <w:pStyle w:val="NormalBold"/>
      </w:pPr>
      <w:r w:rsidRPr="00EF684E">
        <w:rPr>
          <w:rStyle w:val="HideTWBExt"/>
          <w:b w:val="0"/>
          <w:color w:val="auto"/>
        </w:rPr>
        <w:t>&lt;/RepeatBlock-By&gt;</w:t>
      </w:r>
    </w:p>
    <w:p w14:paraId="2AABA9F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6A3CA63" w14:textId="77777777" w:rsidR="00FA54D9" w:rsidRPr="00EF684E" w:rsidRDefault="00FA54D9" w:rsidP="00FA54D9">
      <w:pPr>
        <w:pStyle w:val="NormalBold"/>
      </w:pPr>
      <w:r w:rsidRPr="00EF684E">
        <w:rPr>
          <w:rStyle w:val="HideTWBExt"/>
          <w:color w:val="auto"/>
        </w:rPr>
        <w:t>&lt;Article&gt;</w:t>
      </w:r>
      <w:r w:rsidRPr="00EF684E">
        <w:t>Punkt 12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5B122E1" w14:textId="77777777" w:rsidTr="00786BD0">
        <w:trPr>
          <w:trHeight w:hRule="exact" w:val="240"/>
          <w:jc w:val="center"/>
        </w:trPr>
        <w:tc>
          <w:tcPr>
            <w:tcW w:w="9752" w:type="dxa"/>
            <w:gridSpan w:val="2"/>
            <w:tcBorders>
              <w:top w:val="nil"/>
              <w:left w:val="nil"/>
              <w:bottom w:val="nil"/>
              <w:right w:val="nil"/>
            </w:tcBorders>
          </w:tcPr>
          <w:p w14:paraId="2497FC27" w14:textId="77777777" w:rsidR="00FA54D9" w:rsidRPr="00EF684E" w:rsidRDefault="00FA54D9" w:rsidP="00786BD0"/>
        </w:tc>
      </w:tr>
      <w:tr w:rsidR="0007421B" w:rsidRPr="00EF684E" w14:paraId="24D1983D" w14:textId="77777777" w:rsidTr="00786BD0">
        <w:trPr>
          <w:trHeight w:val="240"/>
          <w:jc w:val="center"/>
        </w:trPr>
        <w:tc>
          <w:tcPr>
            <w:tcW w:w="4876" w:type="dxa"/>
            <w:tcBorders>
              <w:top w:val="nil"/>
              <w:left w:val="nil"/>
              <w:bottom w:val="nil"/>
              <w:right w:val="nil"/>
            </w:tcBorders>
          </w:tcPr>
          <w:p w14:paraId="2794133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6B1FA05" w14:textId="77777777" w:rsidR="00FA54D9" w:rsidRPr="00EF684E" w:rsidRDefault="00FA54D9" w:rsidP="00786BD0">
            <w:pPr>
              <w:pStyle w:val="AmColumnHeading"/>
            </w:pPr>
            <w:r w:rsidRPr="00EF684E">
              <w:t>Ændringsforslag</w:t>
            </w:r>
          </w:p>
        </w:tc>
      </w:tr>
      <w:tr w:rsidR="0007421B" w:rsidRPr="00EF684E" w14:paraId="4CC2D24F" w14:textId="77777777" w:rsidTr="00786BD0">
        <w:trPr>
          <w:jc w:val="center"/>
        </w:trPr>
        <w:tc>
          <w:tcPr>
            <w:tcW w:w="4876" w:type="dxa"/>
            <w:tcBorders>
              <w:top w:val="nil"/>
              <w:left w:val="nil"/>
              <w:bottom w:val="nil"/>
              <w:right w:val="nil"/>
            </w:tcBorders>
          </w:tcPr>
          <w:p w14:paraId="17CA30E8" w14:textId="77777777" w:rsidR="00FA54D9" w:rsidRPr="00EF684E" w:rsidRDefault="00FA54D9" w:rsidP="00786BD0">
            <w:pPr>
              <w:pStyle w:val="Normal6a"/>
            </w:pPr>
            <w:r w:rsidRPr="00EF684E">
              <w:rPr>
                <w:b/>
                <w:i/>
              </w:rPr>
              <w:t>12.</w:t>
            </w:r>
            <w:r w:rsidRPr="00EF684E">
              <w:tab/>
            </w:r>
            <w:r w:rsidRPr="00EF684E">
              <w:rPr>
                <w:b/>
                <w:i/>
              </w:rPr>
              <w:t>understreger nødvendigheden af, at EU og dets medlemsstater stiller sig i spidsen for oprettelsen af en særlig international domstol, der skal retsforfølge den aggressionsforbrydelse, som er begået mod Ukraine af Den Russiske Føderations politiske og militære ledelse og deres forbundsfæller;</w:t>
            </w:r>
          </w:p>
        </w:tc>
        <w:tc>
          <w:tcPr>
            <w:tcW w:w="4876" w:type="dxa"/>
            <w:tcBorders>
              <w:top w:val="nil"/>
              <w:left w:val="nil"/>
              <w:bottom w:val="nil"/>
              <w:right w:val="nil"/>
            </w:tcBorders>
          </w:tcPr>
          <w:p w14:paraId="42C2F877" w14:textId="77777777" w:rsidR="00FA54D9" w:rsidRPr="00EF684E" w:rsidRDefault="00FA54D9" w:rsidP="00786BD0">
            <w:pPr>
              <w:pStyle w:val="Normal6a"/>
            </w:pPr>
            <w:r w:rsidRPr="00EF684E">
              <w:rPr>
                <w:b/>
                <w:i/>
              </w:rPr>
              <w:t>udgår</w:t>
            </w:r>
          </w:p>
        </w:tc>
      </w:tr>
    </w:tbl>
    <w:p w14:paraId="690AFBC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56B2F9B" w14:textId="77777777" w:rsidR="00FA54D9" w:rsidRPr="00EF684E" w:rsidRDefault="00FA54D9" w:rsidP="00FA54D9">
      <w:r w:rsidRPr="00EF684E">
        <w:rPr>
          <w:rStyle w:val="HideTWBExt"/>
          <w:color w:val="auto"/>
        </w:rPr>
        <w:t>&lt;/Amend&gt;</w:t>
      </w:r>
    </w:p>
    <w:p w14:paraId="3D76F79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521</w:t>
      </w:r>
      <w:r w:rsidRPr="00EF684E">
        <w:rPr>
          <w:rStyle w:val="HideTWBExt"/>
          <w:color w:val="auto"/>
        </w:rPr>
        <w:t>&lt;/NumAm&gt;</w:t>
      </w:r>
    </w:p>
    <w:p w14:paraId="1804397D" w14:textId="77777777" w:rsidR="00FA54D9" w:rsidRPr="00EF684E" w:rsidRDefault="00FA54D9" w:rsidP="00FA54D9">
      <w:pPr>
        <w:pStyle w:val="NormalBold"/>
      </w:pPr>
      <w:r w:rsidRPr="00EF684E">
        <w:rPr>
          <w:rStyle w:val="HideTWBExt"/>
          <w:b w:val="0"/>
          <w:color w:val="auto"/>
        </w:rPr>
        <w:t>&lt;RepeatBlock-By&gt;&lt;Members&gt;</w:t>
      </w:r>
      <w:r w:rsidRPr="00EF684E">
        <w:t>Emmanouil Kefalogiannis</w:t>
      </w:r>
      <w:r w:rsidRPr="00EF684E">
        <w:rPr>
          <w:rStyle w:val="HideTWBExt"/>
          <w:b w:val="0"/>
          <w:color w:val="auto"/>
        </w:rPr>
        <w:t>&lt;/Members&gt;</w:t>
      </w:r>
    </w:p>
    <w:p w14:paraId="751E32A5" w14:textId="77777777" w:rsidR="00FA54D9" w:rsidRPr="00EF684E" w:rsidRDefault="00FA54D9" w:rsidP="00FA54D9">
      <w:pPr>
        <w:pStyle w:val="NormalBold"/>
      </w:pPr>
      <w:r w:rsidRPr="00EF684E">
        <w:rPr>
          <w:rStyle w:val="HideTWBExt"/>
          <w:b w:val="0"/>
          <w:color w:val="auto"/>
        </w:rPr>
        <w:t>&lt;/RepeatBlock-By&gt;</w:t>
      </w:r>
    </w:p>
    <w:p w14:paraId="2289D3A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C89CDA4" w14:textId="77777777" w:rsidR="00FA54D9" w:rsidRPr="00EF684E" w:rsidRDefault="00FA54D9" w:rsidP="00FA54D9">
      <w:pPr>
        <w:pStyle w:val="NormalBold"/>
      </w:pPr>
      <w:r w:rsidRPr="00EF684E">
        <w:rPr>
          <w:rStyle w:val="HideTWBExt"/>
          <w:color w:val="auto"/>
        </w:rPr>
        <w:t>&lt;Article&gt;</w:t>
      </w:r>
      <w:r w:rsidRPr="00EF684E">
        <w:t>Punkt 12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C4C159B" w14:textId="77777777" w:rsidTr="00786BD0">
        <w:trPr>
          <w:trHeight w:hRule="exact" w:val="240"/>
          <w:jc w:val="center"/>
        </w:trPr>
        <w:tc>
          <w:tcPr>
            <w:tcW w:w="9752" w:type="dxa"/>
            <w:gridSpan w:val="2"/>
            <w:tcBorders>
              <w:top w:val="nil"/>
              <w:left w:val="nil"/>
              <w:bottom w:val="nil"/>
              <w:right w:val="nil"/>
            </w:tcBorders>
          </w:tcPr>
          <w:p w14:paraId="6DA2DED9" w14:textId="77777777" w:rsidR="00FA54D9" w:rsidRPr="00EF684E" w:rsidRDefault="00FA54D9" w:rsidP="00786BD0"/>
        </w:tc>
      </w:tr>
      <w:tr w:rsidR="0007421B" w:rsidRPr="00EF684E" w14:paraId="08B8EAAE" w14:textId="77777777" w:rsidTr="00786BD0">
        <w:trPr>
          <w:trHeight w:val="240"/>
          <w:jc w:val="center"/>
        </w:trPr>
        <w:tc>
          <w:tcPr>
            <w:tcW w:w="4876" w:type="dxa"/>
            <w:tcBorders>
              <w:top w:val="nil"/>
              <w:left w:val="nil"/>
              <w:bottom w:val="nil"/>
              <w:right w:val="nil"/>
            </w:tcBorders>
          </w:tcPr>
          <w:p w14:paraId="2DE5AF0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F778F14" w14:textId="77777777" w:rsidR="00FA54D9" w:rsidRPr="00EF684E" w:rsidRDefault="00FA54D9" w:rsidP="00786BD0">
            <w:pPr>
              <w:pStyle w:val="AmColumnHeading"/>
            </w:pPr>
            <w:r w:rsidRPr="00EF684E">
              <w:t>Ændringsforslag</w:t>
            </w:r>
          </w:p>
        </w:tc>
      </w:tr>
      <w:tr w:rsidR="0007421B" w:rsidRPr="00EF684E" w14:paraId="211F22DC" w14:textId="77777777" w:rsidTr="00786BD0">
        <w:trPr>
          <w:jc w:val="center"/>
        </w:trPr>
        <w:tc>
          <w:tcPr>
            <w:tcW w:w="4876" w:type="dxa"/>
            <w:tcBorders>
              <w:top w:val="nil"/>
              <w:left w:val="nil"/>
              <w:bottom w:val="nil"/>
              <w:right w:val="nil"/>
            </w:tcBorders>
          </w:tcPr>
          <w:p w14:paraId="390FC4B7" w14:textId="77777777" w:rsidR="00FA54D9" w:rsidRPr="00EF684E" w:rsidRDefault="00FA54D9" w:rsidP="00DA53B1">
            <w:pPr>
              <w:pStyle w:val="Normal6a"/>
            </w:pPr>
            <w:r w:rsidRPr="00EF684E">
              <w:t>12.</w:t>
            </w:r>
            <w:r w:rsidRPr="00EF684E">
              <w:tab/>
              <w:t xml:space="preserve">understreger nødvendigheden af, at EU og dets medlemsstater stiller sig i spidsen for oprettelsen af en særlig </w:t>
            </w:r>
            <w:r w:rsidRPr="00EF684E">
              <w:rPr>
                <w:b/>
                <w:i/>
              </w:rPr>
              <w:lastRenderedPageBreak/>
              <w:t>international</w:t>
            </w:r>
            <w:r w:rsidRPr="00EF684E">
              <w:t xml:space="preserve"> domstol</w:t>
            </w:r>
            <w:r w:rsidRPr="00EF684E">
              <w:rPr>
                <w:b/>
                <w:bCs/>
                <w:i/>
                <w:iCs/>
              </w:rPr>
              <w:t>, der skal retsforfølge</w:t>
            </w:r>
            <w:r w:rsidRPr="00EF684E">
              <w:t xml:space="preserve"> den aggressionsforbrydelse, som er begået mod Ukraine af Den Russiske Føderations politiske og militære ledelse og deres forbundsfæller</w:t>
            </w:r>
            <w:r w:rsidRPr="00EF684E">
              <w:rPr>
                <w:b/>
                <w:bCs/>
                <w:i/>
                <w:iCs/>
              </w:rPr>
              <w:t>;</w:t>
            </w:r>
          </w:p>
        </w:tc>
        <w:tc>
          <w:tcPr>
            <w:tcW w:w="4876" w:type="dxa"/>
            <w:tcBorders>
              <w:top w:val="nil"/>
              <w:left w:val="nil"/>
              <w:bottom w:val="nil"/>
              <w:right w:val="nil"/>
            </w:tcBorders>
          </w:tcPr>
          <w:p w14:paraId="2CFA8077" w14:textId="123C9C3F" w:rsidR="00FA54D9" w:rsidRPr="00EF684E" w:rsidRDefault="00FA54D9" w:rsidP="00DA53B1">
            <w:pPr>
              <w:pStyle w:val="Normal6a"/>
            </w:pPr>
            <w:r w:rsidRPr="00EF684E">
              <w:lastRenderedPageBreak/>
              <w:t>12.</w:t>
            </w:r>
            <w:r w:rsidRPr="00EF684E">
              <w:tab/>
              <w:t xml:space="preserve">understreger nødvendigheden af, at EU og dets medlemsstater stiller sig i spidsen for oprettelsen af en særlig domstol </w:t>
            </w:r>
            <w:r w:rsidRPr="00EF684E">
              <w:rPr>
                <w:b/>
                <w:bCs/>
                <w:i/>
                <w:iCs/>
              </w:rPr>
              <w:lastRenderedPageBreak/>
              <w:t>for</w:t>
            </w:r>
            <w:r w:rsidRPr="00EF684E">
              <w:t xml:space="preserve"> den aggressionsforbrydelse, som er begået mod Ukraine af Den Russiske Føderations politiske og militære ledelse og deres forbundsfæller</w:t>
            </w:r>
            <w:r w:rsidR="00DA53B1" w:rsidRPr="00EF684E">
              <w:rPr>
                <w:b/>
                <w:bCs/>
                <w:i/>
                <w:iCs/>
              </w:rPr>
              <w:t>.</w:t>
            </w:r>
            <w:r w:rsidRPr="00EF684E">
              <w:t xml:space="preserve"> </w:t>
            </w:r>
            <w:r w:rsidR="00DA53B1" w:rsidRPr="00EF684E">
              <w:rPr>
                <w:b/>
                <w:i/>
              </w:rPr>
              <w:t>E</w:t>
            </w:r>
            <w:r w:rsidRPr="00EF684E">
              <w:rPr>
                <w:b/>
                <w:i/>
              </w:rPr>
              <w:t>nhver relevant løsning bør tage behørigt hensyn til kompetencerne hos Europarådets vedtægtsmæssige afdelinger og skal også være baseret på et solidt retsgrundlag, nyde den videst mulige legitimitet og tværregional støtte og behandle alle relevante juridiske spørgsmål, herunder immunitet, i overensstemmelse med folkeretten og de højeste standarder for international strafferet;</w:t>
            </w:r>
          </w:p>
        </w:tc>
      </w:tr>
    </w:tbl>
    <w:p w14:paraId="42890C4B"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EA95FD5" w14:textId="77777777" w:rsidR="00FA54D9" w:rsidRPr="00EF684E" w:rsidRDefault="00FA54D9" w:rsidP="00FA54D9">
      <w:r w:rsidRPr="00EF684E">
        <w:rPr>
          <w:rStyle w:val="HideTWBExt"/>
          <w:color w:val="auto"/>
        </w:rPr>
        <w:t>&lt;/Amend&gt;</w:t>
      </w:r>
    </w:p>
    <w:p w14:paraId="0EDBBE5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522</w:t>
      </w:r>
      <w:r w:rsidRPr="00EF684E">
        <w:rPr>
          <w:rStyle w:val="HideTWBExt"/>
          <w:color w:val="auto"/>
        </w:rPr>
        <w:t>&lt;/NumAm&gt;</w:t>
      </w:r>
    </w:p>
    <w:p w14:paraId="1F211D28"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54683CB1" w14:textId="77777777" w:rsidR="00FA54D9" w:rsidRPr="00EF684E" w:rsidRDefault="00FA54D9" w:rsidP="00FA54D9">
      <w:pPr>
        <w:pStyle w:val="NormalBold"/>
      </w:pPr>
      <w:r w:rsidRPr="00EF684E">
        <w:rPr>
          <w:rStyle w:val="HideTWBExt"/>
          <w:b w:val="0"/>
          <w:color w:val="auto"/>
        </w:rPr>
        <w:t>&lt;/RepeatBlock-By&gt;</w:t>
      </w:r>
    </w:p>
    <w:p w14:paraId="3DED3A7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0E9AA05" w14:textId="77777777" w:rsidR="00FA54D9" w:rsidRPr="00EF684E" w:rsidRDefault="00FA54D9" w:rsidP="00FA54D9">
      <w:pPr>
        <w:pStyle w:val="NormalBold"/>
      </w:pPr>
      <w:r w:rsidRPr="00EF684E">
        <w:rPr>
          <w:rStyle w:val="HideTWBExt"/>
          <w:color w:val="auto"/>
        </w:rPr>
        <w:t>&lt;Article&gt;</w:t>
      </w:r>
      <w:r w:rsidRPr="00EF684E">
        <w:t>Punkt 12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6B06C14" w14:textId="77777777" w:rsidTr="00786BD0">
        <w:trPr>
          <w:trHeight w:hRule="exact" w:val="240"/>
          <w:jc w:val="center"/>
        </w:trPr>
        <w:tc>
          <w:tcPr>
            <w:tcW w:w="9752" w:type="dxa"/>
            <w:gridSpan w:val="2"/>
            <w:tcBorders>
              <w:top w:val="nil"/>
              <w:left w:val="nil"/>
              <w:bottom w:val="nil"/>
              <w:right w:val="nil"/>
            </w:tcBorders>
          </w:tcPr>
          <w:p w14:paraId="2F2C6F23" w14:textId="77777777" w:rsidR="00FA54D9" w:rsidRPr="00EF684E" w:rsidRDefault="00FA54D9" w:rsidP="00786BD0"/>
        </w:tc>
      </w:tr>
      <w:tr w:rsidR="0007421B" w:rsidRPr="00EF684E" w14:paraId="40C676CB" w14:textId="77777777" w:rsidTr="00786BD0">
        <w:trPr>
          <w:trHeight w:val="240"/>
          <w:jc w:val="center"/>
        </w:trPr>
        <w:tc>
          <w:tcPr>
            <w:tcW w:w="4876" w:type="dxa"/>
            <w:tcBorders>
              <w:top w:val="nil"/>
              <w:left w:val="nil"/>
              <w:bottom w:val="nil"/>
              <w:right w:val="nil"/>
            </w:tcBorders>
          </w:tcPr>
          <w:p w14:paraId="492F175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E9FBA9A" w14:textId="77777777" w:rsidR="00FA54D9" w:rsidRPr="00EF684E" w:rsidRDefault="00FA54D9" w:rsidP="00786BD0">
            <w:pPr>
              <w:pStyle w:val="AmColumnHeading"/>
            </w:pPr>
            <w:r w:rsidRPr="00EF684E">
              <w:t>Ændringsforslag</w:t>
            </w:r>
          </w:p>
        </w:tc>
      </w:tr>
      <w:tr w:rsidR="0007421B" w:rsidRPr="00EF684E" w14:paraId="60C82A31" w14:textId="77777777" w:rsidTr="00786BD0">
        <w:trPr>
          <w:jc w:val="center"/>
        </w:trPr>
        <w:tc>
          <w:tcPr>
            <w:tcW w:w="4876" w:type="dxa"/>
            <w:tcBorders>
              <w:top w:val="nil"/>
              <w:left w:val="nil"/>
              <w:bottom w:val="nil"/>
              <w:right w:val="nil"/>
            </w:tcBorders>
          </w:tcPr>
          <w:p w14:paraId="18C82337" w14:textId="77777777" w:rsidR="00FA54D9" w:rsidRPr="00EF684E" w:rsidRDefault="00FA54D9" w:rsidP="00786BD0">
            <w:pPr>
              <w:pStyle w:val="Normal6a"/>
            </w:pPr>
            <w:r w:rsidRPr="00EF684E">
              <w:t>12.</w:t>
            </w:r>
            <w:r w:rsidRPr="00EF684E">
              <w:tab/>
              <w:t xml:space="preserve">understreger nødvendigheden af, at EU og dets medlemsstater stiller sig i spidsen for oprettelsen af en særlig international domstol, </w:t>
            </w:r>
            <w:r w:rsidRPr="00EF684E">
              <w:rPr>
                <w:b/>
                <w:i/>
              </w:rPr>
              <w:t>der skal retsforfølge den aggressionsforbrydelse, som er begået mod Ukraine af Den Russiske Føderations politiske og militære ledelse og deres</w:t>
            </w:r>
            <w:r w:rsidRPr="00EF684E">
              <w:t xml:space="preserve"> </w:t>
            </w:r>
            <w:r w:rsidRPr="00EF684E">
              <w:rPr>
                <w:b/>
                <w:bCs/>
                <w:i/>
                <w:iCs/>
              </w:rPr>
              <w:t>forbundsfæller</w:t>
            </w:r>
            <w:r w:rsidRPr="00EF684E">
              <w:t>;</w:t>
            </w:r>
          </w:p>
        </w:tc>
        <w:tc>
          <w:tcPr>
            <w:tcW w:w="4876" w:type="dxa"/>
            <w:tcBorders>
              <w:top w:val="nil"/>
              <w:left w:val="nil"/>
              <w:bottom w:val="nil"/>
              <w:right w:val="nil"/>
            </w:tcBorders>
          </w:tcPr>
          <w:p w14:paraId="50FBA3CF" w14:textId="77777777" w:rsidR="00FA54D9" w:rsidRPr="00EF684E" w:rsidRDefault="00FA54D9" w:rsidP="00786BD0">
            <w:pPr>
              <w:pStyle w:val="Normal6a"/>
            </w:pPr>
            <w:r w:rsidRPr="00EF684E">
              <w:t>12.</w:t>
            </w:r>
            <w:r w:rsidRPr="00EF684E">
              <w:tab/>
              <w:t xml:space="preserve">understreger nødvendigheden af, at EU og dets medlemsstater stiller sig i spidsen for oprettelsen af en særlig international domstol, </w:t>
            </w:r>
            <w:r w:rsidRPr="00EF684E">
              <w:rPr>
                <w:b/>
                <w:bCs/>
                <w:i/>
                <w:iCs/>
              </w:rPr>
              <w:t>som skal undersøge alle begåede krigsforbrydelser i Ukrainekonflikten omhyggeligt og upartisk</w:t>
            </w:r>
            <w:r w:rsidRPr="00EF684E">
              <w:t>;</w:t>
            </w:r>
          </w:p>
        </w:tc>
      </w:tr>
    </w:tbl>
    <w:p w14:paraId="7A078C8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0EA68151" w14:textId="77777777" w:rsidR="00FA54D9" w:rsidRPr="00EF684E" w:rsidRDefault="00FA54D9" w:rsidP="00FA54D9">
      <w:r w:rsidRPr="00EF684E">
        <w:rPr>
          <w:rStyle w:val="HideTWBExt"/>
          <w:color w:val="auto"/>
        </w:rPr>
        <w:t>&lt;/Amend&gt;</w:t>
      </w:r>
    </w:p>
    <w:p w14:paraId="189BC0B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523</w:t>
      </w:r>
      <w:r w:rsidRPr="00EF684E">
        <w:rPr>
          <w:rStyle w:val="HideTWBExt"/>
          <w:color w:val="auto"/>
        </w:rPr>
        <w:t>&lt;/NumAm&gt;</w:t>
      </w:r>
    </w:p>
    <w:p w14:paraId="2A3D0187" w14:textId="77777777" w:rsidR="00FA54D9" w:rsidRPr="00EF684E" w:rsidRDefault="00FA54D9" w:rsidP="00FA54D9">
      <w:pPr>
        <w:pStyle w:val="NormalBold"/>
      </w:pPr>
      <w:r w:rsidRPr="00EF684E">
        <w:rPr>
          <w:rStyle w:val="HideTWBExt"/>
          <w:b w:val="0"/>
          <w:color w:val="auto"/>
        </w:rPr>
        <w:t>&lt;RepeatBlock-By&gt;&lt;Members&gt;</w:t>
      </w:r>
      <w:r w:rsidRPr="00EF684E">
        <w:t>Alexander Sell</w:t>
      </w:r>
      <w:r w:rsidRPr="00EF684E">
        <w:rPr>
          <w:rStyle w:val="HideTWBExt"/>
          <w:b w:val="0"/>
          <w:color w:val="auto"/>
        </w:rPr>
        <w:t>&lt;/Members&gt;</w:t>
      </w:r>
    </w:p>
    <w:p w14:paraId="017051BE" w14:textId="77777777" w:rsidR="00FA54D9" w:rsidRPr="00EF684E" w:rsidRDefault="00FA54D9" w:rsidP="00FA54D9">
      <w:pPr>
        <w:pStyle w:val="NormalBold"/>
      </w:pPr>
      <w:r w:rsidRPr="00EF684E">
        <w:rPr>
          <w:rStyle w:val="HideTWBExt"/>
          <w:b w:val="0"/>
          <w:color w:val="auto"/>
        </w:rPr>
        <w:t>&lt;/RepeatBlock-By&gt;</w:t>
      </w:r>
    </w:p>
    <w:p w14:paraId="4CFC944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0D05E3B" w14:textId="77777777" w:rsidR="00FA54D9" w:rsidRPr="00EF684E" w:rsidRDefault="00FA54D9" w:rsidP="00FA54D9">
      <w:pPr>
        <w:pStyle w:val="NormalBold"/>
      </w:pPr>
      <w:r w:rsidRPr="00EF684E">
        <w:rPr>
          <w:rStyle w:val="HideTWBExt"/>
          <w:color w:val="auto"/>
        </w:rPr>
        <w:t>&lt;Article&gt;</w:t>
      </w:r>
      <w:r w:rsidRPr="00EF684E">
        <w:t>Punkt 12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E62191E" w14:textId="77777777" w:rsidTr="00786BD0">
        <w:trPr>
          <w:trHeight w:hRule="exact" w:val="240"/>
          <w:jc w:val="center"/>
        </w:trPr>
        <w:tc>
          <w:tcPr>
            <w:tcW w:w="9752" w:type="dxa"/>
            <w:gridSpan w:val="2"/>
            <w:tcBorders>
              <w:top w:val="nil"/>
              <w:left w:val="nil"/>
              <w:bottom w:val="nil"/>
              <w:right w:val="nil"/>
            </w:tcBorders>
          </w:tcPr>
          <w:p w14:paraId="24BBA97E" w14:textId="77777777" w:rsidR="00FA54D9" w:rsidRPr="00EF684E" w:rsidRDefault="00FA54D9" w:rsidP="00786BD0"/>
        </w:tc>
      </w:tr>
      <w:tr w:rsidR="0007421B" w:rsidRPr="00EF684E" w14:paraId="7B2A3263" w14:textId="77777777" w:rsidTr="00786BD0">
        <w:trPr>
          <w:trHeight w:val="240"/>
          <w:jc w:val="center"/>
        </w:trPr>
        <w:tc>
          <w:tcPr>
            <w:tcW w:w="4876" w:type="dxa"/>
            <w:tcBorders>
              <w:top w:val="nil"/>
              <w:left w:val="nil"/>
              <w:bottom w:val="nil"/>
              <w:right w:val="nil"/>
            </w:tcBorders>
          </w:tcPr>
          <w:p w14:paraId="246A85A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595B414" w14:textId="77777777" w:rsidR="00FA54D9" w:rsidRPr="00EF684E" w:rsidRDefault="00FA54D9" w:rsidP="00786BD0">
            <w:pPr>
              <w:pStyle w:val="AmColumnHeading"/>
            </w:pPr>
            <w:r w:rsidRPr="00EF684E">
              <w:t>Ændringsforslag</w:t>
            </w:r>
          </w:p>
        </w:tc>
      </w:tr>
      <w:tr w:rsidR="0007421B" w:rsidRPr="00EF684E" w14:paraId="07609802" w14:textId="77777777" w:rsidTr="00786BD0">
        <w:trPr>
          <w:jc w:val="center"/>
        </w:trPr>
        <w:tc>
          <w:tcPr>
            <w:tcW w:w="4876" w:type="dxa"/>
            <w:tcBorders>
              <w:top w:val="nil"/>
              <w:left w:val="nil"/>
              <w:bottom w:val="nil"/>
              <w:right w:val="nil"/>
            </w:tcBorders>
          </w:tcPr>
          <w:p w14:paraId="1CDBF8FA" w14:textId="77777777" w:rsidR="00FA54D9" w:rsidRPr="00EF684E" w:rsidRDefault="00FA54D9" w:rsidP="00786BD0">
            <w:pPr>
              <w:pStyle w:val="Normal6a"/>
            </w:pPr>
            <w:r w:rsidRPr="00EF684E">
              <w:t>12.</w:t>
            </w:r>
            <w:r w:rsidRPr="00EF684E">
              <w:tab/>
              <w:t xml:space="preserve">understreger </w:t>
            </w:r>
            <w:r w:rsidRPr="00EF684E">
              <w:rPr>
                <w:b/>
                <w:bCs/>
                <w:i/>
                <w:iCs/>
              </w:rPr>
              <w:t>nødvendigheden af</w:t>
            </w:r>
            <w:r w:rsidRPr="00EF684E">
              <w:t xml:space="preserve">, at </w:t>
            </w:r>
            <w:r w:rsidRPr="00EF684E">
              <w:lastRenderedPageBreak/>
              <w:t xml:space="preserve">EU og dets medlemsstater </w:t>
            </w:r>
            <w:r w:rsidRPr="00EF684E">
              <w:rPr>
                <w:b/>
                <w:bCs/>
                <w:i/>
                <w:iCs/>
              </w:rPr>
              <w:t>stiller sig i spidsen for oprettelsen af en særlig international domstol</w:t>
            </w:r>
            <w:r w:rsidRPr="00EF684E">
              <w:t xml:space="preserve">, der skal retsforfølge </w:t>
            </w:r>
            <w:r w:rsidRPr="00EF684E">
              <w:rPr>
                <w:b/>
                <w:bCs/>
                <w:i/>
                <w:iCs/>
              </w:rPr>
              <w:t>den aggressionsforbrydelse</w:t>
            </w:r>
            <w:r w:rsidRPr="00EF684E">
              <w:t xml:space="preserve">, som er begået </w:t>
            </w:r>
            <w:r w:rsidRPr="00EF684E">
              <w:rPr>
                <w:b/>
                <w:bCs/>
                <w:i/>
                <w:iCs/>
              </w:rPr>
              <w:t>mod Ukraine af Den Russiske Føderations politiske og militære ledelse og deres forbundsfæller</w:t>
            </w:r>
            <w:r w:rsidRPr="00EF684E">
              <w:t>;</w:t>
            </w:r>
          </w:p>
        </w:tc>
        <w:tc>
          <w:tcPr>
            <w:tcW w:w="4876" w:type="dxa"/>
            <w:tcBorders>
              <w:top w:val="nil"/>
              <w:left w:val="nil"/>
              <w:bottom w:val="nil"/>
              <w:right w:val="nil"/>
            </w:tcBorders>
          </w:tcPr>
          <w:p w14:paraId="3DEB4FC9" w14:textId="77777777" w:rsidR="00FA54D9" w:rsidRPr="00EF684E" w:rsidRDefault="00FA54D9" w:rsidP="00786BD0">
            <w:pPr>
              <w:pStyle w:val="Normal6a"/>
            </w:pPr>
            <w:r w:rsidRPr="00EF684E">
              <w:lastRenderedPageBreak/>
              <w:t>12.</w:t>
            </w:r>
            <w:r w:rsidRPr="00EF684E">
              <w:tab/>
              <w:t xml:space="preserve">understreger </w:t>
            </w:r>
            <w:r w:rsidRPr="00EF684E">
              <w:rPr>
                <w:b/>
                <w:bCs/>
                <w:i/>
                <w:iCs/>
              </w:rPr>
              <w:t>behovet for</w:t>
            </w:r>
            <w:r w:rsidRPr="00EF684E">
              <w:t xml:space="preserve">, at EU og </w:t>
            </w:r>
            <w:r w:rsidRPr="00EF684E">
              <w:lastRenderedPageBreak/>
              <w:t xml:space="preserve">dets medlemsstater </w:t>
            </w:r>
            <w:r w:rsidRPr="00EF684E">
              <w:rPr>
                <w:b/>
                <w:bCs/>
                <w:i/>
                <w:iCs/>
              </w:rPr>
              <w:t>udnytter eksisterende internationale juridiske muligheder i stedet for at oprette nye institutioner</w:t>
            </w:r>
            <w:r w:rsidRPr="00EF684E">
              <w:t xml:space="preserve">, der skal retsforfølge </w:t>
            </w:r>
            <w:r w:rsidRPr="00EF684E">
              <w:rPr>
                <w:b/>
                <w:bCs/>
                <w:i/>
                <w:iCs/>
              </w:rPr>
              <w:t>forbrydelser</w:t>
            </w:r>
            <w:r w:rsidRPr="00EF684E">
              <w:t xml:space="preserve">, som er begået </w:t>
            </w:r>
            <w:r w:rsidRPr="00EF684E">
              <w:rPr>
                <w:b/>
                <w:bCs/>
                <w:i/>
                <w:iCs/>
              </w:rPr>
              <w:t>under krigen</w:t>
            </w:r>
            <w:r w:rsidRPr="00EF684E">
              <w:t>;</w:t>
            </w:r>
          </w:p>
        </w:tc>
      </w:tr>
    </w:tbl>
    <w:p w14:paraId="1FB42ADE"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DDD4B95" w14:textId="77777777" w:rsidR="00FA54D9" w:rsidRPr="00EF684E" w:rsidRDefault="00FA54D9" w:rsidP="00FA54D9">
      <w:r w:rsidRPr="00EF684E">
        <w:rPr>
          <w:rStyle w:val="HideTWBExt"/>
          <w:color w:val="auto"/>
        </w:rPr>
        <w:t>&lt;/Amend&gt;</w:t>
      </w:r>
    </w:p>
    <w:p w14:paraId="53C447D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524</w:t>
      </w:r>
      <w:r w:rsidRPr="00EF684E">
        <w:rPr>
          <w:rStyle w:val="HideTWBExt"/>
          <w:color w:val="auto"/>
        </w:rPr>
        <w:t>&lt;/NumAm&gt;</w:t>
      </w:r>
    </w:p>
    <w:p w14:paraId="2C052879"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w:t>
      </w:r>
      <w:r w:rsidRPr="00EF684E">
        <w:rPr>
          <w:rStyle w:val="HideTWBExt"/>
          <w:b w:val="0"/>
          <w:color w:val="auto"/>
        </w:rPr>
        <w:t>&lt;/Members&gt;</w:t>
      </w:r>
    </w:p>
    <w:p w14:paraId="5CEE7F39"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4493A2AC" w14:textId="77777777" w:rsidR="00FA54D9" w:rsidRPr="00EF684E" w:rsidRDefault="00FA54D9" w:rsidP="00FA54D9">
      <w:pPr>
        <w:pStyle w:val="NormalBold"/>
      </w:pPr>
      <w:r w:rsidRPr="00EF684E">
        <w:rPr>
          <w:rStyle w:val="HideTWBExt"/>
          <w:b w:val="0"/>
          <w:color w:val="auto"/>
        </w:rPr>
        <w:t>&lt;/RepeatBlock-By&gt;</w:t>
      </w:r>
    </w:p>
    <w:p w14:paraId="6ED468B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5C21237" w14:textId="77777777" w:rsidR="00FA54D9" w:rsidRPr="00EF684E" w:rsidRDefault="00FA54D9" w:rsidP="00FA54D9">
      <w:pPr>
        <w:pStyle w:val="NormalBold"/>
      </w:pPr>
      <w:r w:rsidRPr="00EF684E">
        <w:rPr>
          <w:rStyle w:val="HideTWBExt"/>
          <w:color w:val="auto"/>
        </w:rPr>
        <w:t>&lt;Article&gt;</w:t>
      </w:r>
      <w:r w:rsidRPr="00EF684E">
        <w:t>Punkt 12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F42B771" w14:textId="77777777" w:rsidTr="00786BD0">
        <w:trPr>
          <w:trHeight w:hRule="exact" w:val="240"/>
          <w:jc w:val="center"/>
        </w:trPr>
        <w:tc>
          <w:tcPr>
            <w:tcW w:w="9752" w:type="dxa"/>
            <w:gridSpan w:val="2"/>
            <w:tcBorders>
              <w:top w:val="nil"/>
              <w:left w:val="nil"/>
              <w:bottom w:val="nil"/>
              <w:right w:val="nil"/>
            </w:tcBorders>
          </w:tcPr>
          <w:p w14:paraId="6141AACF" w14:textId="77777777" w:rsidR="00FA54D9" w:rsidRPr="00EF684E" w:rsidRDefault="00FA54D9" w:rsidP="00786BD0"/>
        </w:tc>
      </w:tr>
      <w:tr w:rsidR="0007421B" w:rsidRPr="00EF684E" w14:paraId="5DA9DD6C" w14:textId="77777777" w:rsidTr="00786BD0">
        <w:trPr>
          <w:trHeight w:val="240"/>
          <w:jc w:val="center"/>
        </w:trPr>
        <w:tc>
          <w:tcPr>
            <w:tcW w:w="4876" w:type="dxa"/>
            <w:tcBorders>
              <w:top w:val="nil"/>
              <w:left w:val="nil"/>
              <w:bottom w:val="nil"/>
              <w:right w:val="nil"/>
            </w:tcBorders>
          </w:tcPr>
          <w:p w14:paraId="2D8447A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6BD0D09" w14:textId="77777777" w:rsidR="00FA54D9" w:rsidRPr="00EF684E" w:rsidRDefault="00FA54D9" w:rsidP="00786BD0">
            <w:pPr>
              <w:pStyle w:val="AmColumnHeading"/>
            </w:pPr>
            <w:r w:rsidRPr="00EF684E">
              <w:t>Ændringsforslag</w:t>
            </w:r>
          </w:p>
        </w:tc>
      </w:tr>
      <w:tr w:rsidR="0007421B" w:rsidRPr="00EF684E" w14:paraId="4F9B5067" w14:textId="77777777" w:rsidTr="00786BD0">
        <w:trPr>
          <w:jc w:val="center"/>
        </w:trPr>
        <w:tc>
          <w:tcPr>
            <w:tcW w:w="4876" w:type="dxa"/>
            <w:tcBorders>
              <w:top w:val="nil"/>
              <w:left w:val="nil"/>
              <w:bottom w:val="nil"/>
              <w:right w:val="nil"/>
            </w:tcBorders>
          </w:tcPr>
          <w:p w14:paraId="58A05931" w14:textId="77777777" w:rsidR="00FA54D9" w:rsidRPr="00EF684E" w:rsidRDefault="00FA54D9" w:rsidP="00786BD0">
            <w:pPr>
              <w:pStyle w:val="Normal6a"/>
            </w:pPr>
            <w:r w:rsidRPr="00EF684E">
              <w:t>12.</w:t>
            </w:r>
            <w:r w:rsidRPr="00EF684E">
              <w:tab/>
              <w:t xml:space="preserve">understreger nødvendigheden af, at EU og dets medlemsstater </w:t>
            </w:r>
            <w:r w:rsidRPr="00EF684E">
              <w:rPr>
                <w:b/>
                <w:bCs/>
                <w:i/>
                <w:iCs/>
              </w:rPr>
              <w:t>stiller sig i spidsen for oprettelsen af en særlig</w:t>
            </w:r>
            <w:r w:rsidRPr="00EF684E">
              <w:t xml:space="preserve"> </w:t>
            </w:r>
            <w:r w:rsidRPr="00EF684E">
              <w:rPr>
                <w:b/>
                <w:bCs/>
                <w:i/>
                <w:iCs/>
              </w:rPr>
              <w:t>international</w:t>
            </w:r>
            <w:r w:rsidRPr="00EF684E">
              <w:t xml:space="preserve"> </w:t>
            </w:r>
            <w:r w:rsidRPr="00EF684E">
              <w:rPr>
                <w:b/>
                <w:bCs/>
                <w:i/>
                <w:iCs/>
              </w:rPr>
              <w:t>domstol, der skal</w:t>
            </w:r>
            <w:r w:rsidRPr="00EF684E">
              <w:t xml:space="preserve"> retsforfølge den aggressionsforbrydelse, som er begået mod Ukraine af Den Russiske Føderations politiske og militære ledelse og deres forbundsfæller;</w:t>
            </w:r>
          </w:p>
        </w:tc>
        <w:tc>
          <w:tcPr>
            <w:tcW w:w="4876" w:type="dxa"/>
            <w:tcBorders>
              <w:top w:val="nil"/>
              <w:left w:val="nil"/>
              <w:bottom w:val="nil"/>
              <w:right w:val="nil"/>
            </w:tcBorders>
          </w:tcPr>
          <w:p w14:paraId="1A8A884A" w14:textId="77777777" w:rsidR="00FA54D9" w:rsidRPr="00EF684E" w:rsidRDefault="00FA54D9" w:rsidP="00786BD0">
            <w:pPr>
              <w:pStyle w:val="Normal6a"/>
            </w:pPr>
            <w:r w:rsidRPr="00EF684E">
              <w:t>12.</w:t>
            </w:r>
            <w:r w:rsidRPr="00EF684E">
              <w:tab/>
              <w:t xml:space="preserve">understreger nødvendigheden af, at EU og dets medlemsstater </w:t>
            </w:r>
            <w:r w:rsidRPr="00EF684E">
              <w:rPr>
                <w:b/>
                <w:bCs/>
                <w:i/>
                <w:iCs/>
              </w:rPr>
              <w:t>gør brug af eksisterende internationale domstole for at</w:t>
            </w:r>
            <w:r w:rsidRPr="00EF684E">
              <w:t xml:space="preserve"> retsforfølge den aggressionsforbrydelse, som er begået mod Ukraine af Den Russiske Føderations politiske og militære ledelse og deres forbundsfæller;</w:t>
            </w:r>
          </w:p>
        </w:tc>
      </w:tr>
    </w:tbl>
    <w:p w14:paraId="1468713D"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5CCE145" w14:textId="77777777" w:rsidR="00FA54D9" w:rsidRPr="00EF684E" w:rsidRDefault="00FA54D9" w:rsidP="00FA54D9">
      <w:r w:rsidRPr="00EF684E">
        <w:rPr>
          <w:rStyle w:val="HideTWBExt"/>
          <w:color w:val="auto"/>
        </w:rPr>
        <w:t>&lt;/Amend&gt;</w:t>
      </w:r>
    </w:p>
    <w:p w14:paraId="494D290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525</w:t>
      </w:r>
      <w:r w:rsidRPr="00EF684E">
        <w:rPr>
          <w:rStyle w:val="HideTWBExt"/>
          <w:color w:val="auto"/>
        </w:rPr>
        <w:t>&lt;/NumAm&gt;</w:t>
      </w:r>
    </w:p>
    <w:p w14:paraId="302B8028"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w:t>
      </w:r>
      <w:r w:rsidRPr="00EF684E">
        <w:rPr>
          <w:rStyle w:val="HideTWBExt"/>
          <w:b w:val="0"/>
          <w:color w:val="auto"/>
        </w:rPr>
        <w:t>&lt;/Members&gt;</w:t>
      </w:r>
    </w:p>
    <w:p w14:paraId="0FE04D95" w14:textId="77777777" w:rsidR="00FA54D9" w:rsidRPr="00EF684E" w:rsidRDefault="00FA54D9" w:rsidP="00FA54D9">
      <w:pPr>
        <w:pStyle w:val="NormalBold"/>
      </w:pPr>
      <w:r w:rsidRPr="00EF684E">
        <w:rPr>
          <w:rStyle w:val="HideTWBExt"/>
          <w:b w:val="0"/>
          <w:color w:val="auto"/>
        </w:rPr>
        <w:t>&lt;/RepeatBlock-By&gt;</w:t>
      </w:r>
    </w:p>
    <w:p w14:paraId="2B0D18C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07D8236" w14:textId="77777777" w:rsidR="00FA54D9" w:rsidRPr="00EF684E" w:rsidRDefault="00FA54D9" w:rsidP="00FA54D9">
      <w:pPr>
        <w:pStyle w:val="NormalBold"/>
      </w:pPr>
      <w:r w:rsidRPr="00EF684E">
        <w:rPr>
          <w:rStyle w:val="HideTWBExt"/>
          <w:color w:val="auto"/>
        </w:rPr>
        <w:t>&lt;Article&gt;</w:t>
      </w:r>
      <w:r w:rsidRPr="00EF684E">
        <w:t>Punkt 12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2F1881F" w14:textId="77777777" w:rsidTr="00786BD0">
        <w:trPr>
          <w:trHeight w:hRule="exact" w:val="240"/>
          <w:jc w:val="center"/>
        </w:trPr>
        <w:tc>
          <w:tcPr>
            <w:tcW w:w="9752" w:type="dxa"/>
            <w:gridSpan w:val="2"/>
            <w:tcBorders>
              <w:top w:val="nil"/>
              <w:left w:val="nil"/>
              <w:bottom w:val="nil"/>
              <w:right w:val="nil"/>
            </w:tcBorders>
          </w:tcPr>
          <w:p w14:paraId="59F91042" w14:textId="77777777" w:rsidR="00FA54D9" w:rsidRPr="00EF684E" w:rsidRDefault="00FA54D9" w:rsidP="00786BD0"/>
        </w:tc>
      </w:tr>
      <w:tr w:rsidR="0007421B" w:rsidRPr="00EF684E" w14:paraId="104B7946" w14:textId="77777777" w:rsidTr="00786BD0">
        <w:trPr>
          <w:trHeight w:val="240"/>
          <w:jc w:val="center"/>
        </w:trPr>
        <w:tc>
          <w:tcPr>
            <w:tcW w:w="4876" w:type="dxa"/>
            <w:tcBorders>
              <w:top w:val="nil"/>
              <w:left w:val="nil"/>
              <w:bottom w:val="nil"/>
              <w:right w:val="nil"/>
            </w:tcBorders>
          </w:tcPr>
          <w:p w14:paraId="46FFE66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237C348" w14:textId="77777777" w:rsidR="00FA54D9" w:rsidRPr="00EF684E" w:rsidRDefault="00FA54D9" w:rsidP="00786BD0">
            <w:pPr>
              <w:pStyle w:val="AmColumnHeading"/>
            </w:pPr>
            <w:r w:rsidRPr="00EF684E">
              <w:t>Ændringsforslag</w:t>
            </w:r>
          </w:p>
        </w:tc>
      </w:tr>
      <w:tr w:rsidR="0007421B" w:rsidRPr="00EF684E" w14:paraId="280FA5EB" w14:textId="77777777" w:rsidTr="00786BD0">
        <w:trPr>
          <w:jc w:val="center"/>
        </w:trPr>
        <w:tc>
          <w:tcPr>
            <w:tcW w:w="4876" w:type="dxa"/>
            <w:tcBorders>
              <w:top w:val="nil"/>
              <w:left w:val="nil"/>
              <w:bottom w:val="nil"/>
              <w:right w:val="nil"/>
            </w:tcBorders>
          </w:tcPr>
          <w:p w14:paraId="3A783D49" w14:textId="77777777" w:rsidR="00FA54D9" w:rsidRPr="00EF684E" w:rsidRDefault="00FA54D9" w:rsidP="00786BD0">
            <w:pPr>
              <w:pStyle w:val="Normal6a"/>
            </w:pPr>
            <w:r w:rsidRPr="00EF684E">
              <w:t>12.</w:t>
            </w:r>
            <w:r w:rsidRPr="00EF684E">
              <w:tab/>
              <w:t xml:space="preserve">understreger </w:t>
            </w:r>
            <w:r w:rsidRPr="00EF684E">
              <w:rPr>
                <w:b/>
                <w:bCs/>
                <w:i/>
                <w:iCs/>
              </w:rPr>
              <w:t>nødvendigheden af</w:t>
            </w:r>
            <w:r w:rsidRPr="00EF684E">
              <w:t xml:space="preserve">, at EU og dets medlemsstater stiller sig i spidsen for oprettelsen af en særlig international domstol, der skal retsforfølge den aggressionsforbrydelse, som er begået mod Ukraine af Den Russiske Føderations </w:t>
            </w:r>
            <w:r w:rsidRPr="00EF684E">
              <w:lastRenderedPageBreak/>
              <w:t>politiske og militære ledelse og deres forbundsfæller;</w:t>
            </w:r>
          </w:p>
        </w:tc>
        <w:tc>
          <w:tcPr>
            <w:tcW w:w="4876" w:type="dxa"/>
            <w:tcBorders>
              <w:top w:val="nil"/>
              <w:left w:val="nil"/>
              <w:bottom w:val="nil"/>
              <w:right w:val="nil"/>
            </w:tcBorders>
          </w:tcPr>
          <w:p w14:paraId="31D3DE9B" w14:textId="77777777" w:rsidR="00FA54D9" w:rsidRPr="00EF684E" w:rsidRDefault="00FA54D9" w:rsidP="00786BD0">
            <w:pPr>
              <w:pStyle w:val="Normal6a"/>
            </w:pPr>
            <w:r w:rsidRPr="00EF684E">
              <w:lastRenderedPageBreak/>
              <w:t>12.</w:t>
            </w:r>
            <w:r w:rsidRPr="00EF684E">
              <w:tab/>
              <w:t xml:space="preserve">understreger </w:t>
            </w:r>
            <w:r w:rsidRPr="00EF684E">
              <w:rPr>
                <w:b/>
                <w:bCs/>
                <w:i/>
                <w:iCs/>
              </w:rPr>
              <w:t>behovet for</w:t>
            </w:r>
            <w:r w:rsidRPr="00EF684E">
              <w:t xml:space="preserve">, at EU og dets medlemsstater stiller sig i spidsen for oprettelsen af en særlig international domstol, der skal retsforfølge den aggressionsforbrydelse, som er begået mod Ukraine af Den Russiske Føderations </w:t>
            </w:r>
            <w:r w:rsidRPr="00EF684E">
              <w:lastRenderedPageBreak/>
              <w:t>politiske og militære ledelse og deres forbundsfæller;</w:t>
            </w:r>
          </w:p>
        </w:tc>
      </w:tr>
    </w:tbl>
    <w:p w14:paraId="7B5CF864"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8B2143B" w14:textId="77777777" w:rsidR="00FA54D9" w:rsidRPr="00EF684E" w:rsidRDefault="00FA54D9" w:rsidP="00FA54D9">
      <w:r w:rsidRPr="00EF684E">
        <w:rPr>
          <w:rStyle w:val="HideTWBExt"/>
          <w:color w:val="auto"/>
        </w:rPr>
        <w:t>&lt;/Amend&gt;</w:t>
      </w:r>
    </w:p>
    <w:p w14:paraId="71025719"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526</w:t>
      </w:r>
      <w:r w:rsidRPr="00EF684E">
        <w:rPr>
          <w:rStyle w:val="HideTWBExt"/>
          <w:b w:val="0"/>
          <w:color w:val="auto"/>
        </w:rPr>
        <w:t>&lt;/NumAm&gt;</w:t>
      </w:r>
    </w:p>
    <w:p w14:paraId="01D4429C" w14:textId="77777777" w:rsidR="00FA54D9" w:rsidRPr="00EF684E" w:rsidRDefault="00FA54D9" w:rsidP="00FA54D9">
      <w:pPr>
        <w:pStyle w:val="NormalBold"/>
      </w:pPr>
      <w:r w:rsidRPr="00EF684E">
        <w:rPr>
          <w:rStyle w:val="HideTWBExt"/>
          <w:b w:val="0"/>
          <w:color w:val="auto"/>
        </w:rPr>
        <w:t>&lt;RepeatBlock-By&gt;&lt;Members&gt;</w:t>
      </w:r>
      <w:r w:rsidRPr="00EF684E">
        <w:t>Sebastian Tynkkynen</w:t>
      </w:r>
      <w:r w:rsidRPr="00EF684E">
        <w:rPr>
          <w:rStyle w:val="HideTWBExt"/>
          <w:b w:val="0"/>
          <w:color w:val="auto"/>
        </w:rPr>
        <w:t>&lt;/Members&gt;</w:t>
      </w:r>
    </w:p>
    <w:p w14:paraId="470C1D22" w14:textId="77777777" w:rsidR="00FA54D9" w:rsidRPr="00EF684E" w:rsidRDefault="00FA54D9" w:rsidP="00FA54D9">
      <w:pPr>
        <w:pStyle w:val="NormalBold"/>
      </w:pPr>
      <w:r w:rsidRPr="00EF684E">
        <w:rPr>
          <w:rStyle w:val="HideTWBExt"/>
          <w:b w:val="0"/>
          <w:color w:val="auto"/>
        </w:rPr>
        <w:t>&lt;/RepeatBlock-By&gt;</w:t>
      </w:r>
    </w:p>
    <w:p w14:paraId="36C67F9D"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781A87D8" w14:textId="77777777" w:rsidR="00FA54D9" w:rsidRPr="00EF684E" w:rsidRDefault="00FA54D9" w:rsidP="00FA54D9">
      <w:pPr>
        <w:pStyle w:val="NormalBold"/>
      </w:pPr>
      <w:r w:rsidRPr="00EF684E">
        <w:rPr>
          <w:rStyle w:val="HideTWBExt"/>
          <w:b w:val="0"/>
          <w:color w:val="auto"/>
        </w:rPr>
        <w:t>&lt;Article&gt;</w:t>
      </w:r>
      <w:r w:rsidRPr="00EF684E">
        <w:t>Punkt 12 a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EB66407" w14:textId="77777777" w:rsidTr="00786BD0">
        <w:trPr>
          <w:trHeight w:hRule="exact" w:val="240"/>
          <w:jc w:val="center"/>
        </w:trPr>
        <w:tc>
          <w:tcPr>
            <w:tcW w:w="9752" w:type="dxa"/>
            <w:gridSpan w:val="2"/>
            <w:tcBorders>
              <w:top w:val="nil"/>
              <w:left w:val="nil"/>
              <w:bottom w:val="nil"/>
              <w:right w:val="nil"/>
            </w:tcBorders>
          </w:tcPr>
          <w:p w14:paraId="2CDA5332" w14:textId="77777777" w:rsidR="00FA54D9" w:rsidRPr="00EF684E" w:rsidRDefault="00FA54D9" w:rsidP="00786BD0"/>
        </w:tc>
      </w:tr>
      <w:tr w:rsidR="0007421B" w:rsidRPr="00EF684E" w14:paraId="0978B5A1" w14:textId="77777777" w:rsidTr="00786BD0">
        <w:trPr>
          <w:trHeight w:val="240"/>
          <w:jc w:val="center"/>
        </w:trPr>
        <w:tc>
          <w:tcPr>
            <w:tcW w:w="4876" w:type="dxa"/>
            <w:tcBorders>
              <w:top w:val="nil"/>
              <w:left w:val="nil"/>
              <w:bottom w:val="nil"/>
              <w:right w:val="nil"/>
            </w:tcBorders>
          </w:tcPr>
          <w:p w14:paraId="46284998"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129C1906" w14:textId="77777777" w:rsidR="00FA54D9" w:rsidRPr="00EF684E" w:rsidRDefault="00FA54D9" w:rsidP="00786BD0">
            <w:pPr>
              <w:pStyle w:val="AmColumnHeading"/>
            </w:pPr>
            <w:r w:rsidRPr="00EF684E">
              <w:t>Ændringsforslag</w:t>
            </w:r>
          </w:p>
        </w:tc>
      </w:tr>
      <w:tr w:rsidR="0007421B" w:rsidRPr="00EF684E" w14:paraId="552D07E3" w14:textId="77777777" w:rsidTr="00786BD0">
        <w:trPr>
          <w:jc w:val="center"/>
        </w:trPr>
        <w:tc>
          <w:tcPr>
            <w:tcW w:w="4876" w:type="dxa"/>
            <w:tcBorders>
              <w:top w:val="nil"/>
              <w:left w:val="nil"/>
              <w:bottom w:val="nil"/>
              <w:right w:val="nil"/>
            </w:tcBorders>
          </w:tcPr>
          <w:p w14:paraId="76DC88AC" w14:textId="77777777" w:rsidR="00FA54D9" w:rsidRPr="00EF684E" w:rsidRDefault="00FA54D9" w:rsidP="00786BD0">
            <w:pPr>
              <w:pStyle w:val="Normal6a"/>
            </w:pPr>
          </w:p>
        </w:tc>
        <w:tc>
          <w:tcPr>
            <w:tcW w:w="4876" w:type="dxa"/>
            <w:tcBorders>
              <w:top w:val="nil"/>
              <w:left w:val="nil"/>
              <w:bottom w:val="nil"/>
              <w:right w:val="nil"/>
            </w:tcBorders>
          </w:tcPr>
          <w:p w14:paraId="05742E9E" w14:textId="77777777" w:rsidR="00FA54D9" w:rsidRPr="00EF684E" w:rsidRDefault="00FA54D9" w:rsidP="00786BD0">
            <w:pPr>
              <w:pStyle w:val="Normal6a"/>
            </w:pPr>
            <w:r w:rsidRPr="00EF684E">
              <w:rPr>
                <w:b/>
                <w:i/>
              </w:rPr>
              <w:t>12a.</w:t>
            </w:r>
            <w:r w:rsidRPr="00EF684E">
              <w:tab/>
            </w:r>
            <w:r w:rsidRPr="00EF684E">
              <w:rPr>
                <w:b/>
                <w:i/>
              </w:rPr>
              <w:t>minder om, at Den Internationale Straffedomstol har udstedt en arrestordre på Vladimir Putin og Maria Lvova-Belova, kommissær for børns rettigheder, som følge af deres involvering i bortførelsen af ukrainske børn og deres udvisning til Rusland; minder endvidere om, at Den Internationale Straffedomstol har udstedt arrestordrer på Viktor Sokolov, Sergei Kobylash, Sergei Shoigu og Valery Gerasimov, officerer i det russiske militær, der er anklaget for at lede angreb mod civile mål;</w:t>
            </w:r>
          </w:p>
        </w:tc>
      </w:tr>
    </w:tbl>
    <w:p w14:paraId="3B947AE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{FI}</w:t>
      </w:r>
      <w:r w:rsidRPr="00EF684E">
        <w:t>fi</w:t>
      </w:r>
      <w:r w:rsidRPr="00EF684E">
        <w:rPr>
          <w:rStyle w:val="HideTWBExt"/>
          <w:color w:val="auto"/>
        </w:rPr>
        <w:t>&lt;/Original&gt;</w:t>
      </w:r>
    </w:p>
    <w:p w14:paraId="4A3C289E" w14:textId="77777777" w:rsidR="00FA54D9" w:rsidRPr="00EF684E" w:rsidRDefault="00FA54D9" w:rsidP="00FA54D9">
      <w:r w:rsidRPr="00EF684E">
        <w:rPr>
          <w:rStyle w:val="HideTWBExt"/>
          <w:color w:val="auto"/>
        </w:rPr>
        <w:t>&lt;/Amend&gt;</w:t>
      </w:r>
    </w:p>
    <w:p w14:paraId="4FADC4F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527</w:t>
      </w:r>
      <w:r w:rsidRPr="00EF684E">
        <w:rPr>
          <w:rStyle w:val="HideTWBExt"/>
          <w:color w:val="auto"/>
        </w:rPr>
        <w:t>&lt;/NumAm&gt;</w:t>
      </w:r>
    </w:p>
    <w:p w14:paraId="5869841B"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62FDD3E0" w14:textId="77777777" w:rsidR="00FA54D9" w:rsidRPr="00EF684E" w:rsidRDefault="00FA54D9" w:rsidP="00FA54D9">
      <w:pPr>
        <w:pStyle w:val="NormalBold"/>
      </w:pPr>
      <w:r w:rsidRPr="00EF684E">
        <w:rPr>
          <w:rStyle w:val="HideTWBExt"/>
          <w:b w:val="0"/>
          <w:color w:val="auto"/>
        </w:rPr>
        <w:t>&lt;/RepeatBlock-By&gt;</w:t>
      </w:r>
    </w:p>
    <w:p w14:paraId="3EB630E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E8024A0" w14:textId="77777777" w:rsidR="00FA54D9" w:rsidRPr="00EF684E" w:rsidRDefault="00FA54D9" w:rsidP="00FA54D9">
      <w:pPr>
        <w:pStyle w:val="NormalBold"/>
      </w:pPr>
      <w:r w:rsidRPr="00EF684E">
        <w:rPr>
          <w:rStyle w:val="HideTWBExt"/>
          <w:color w:val="auto"/>
        </w:rPr>
        <w:t>&lt;Article&gt;</w:t>
      </w:r>
      <w:r w:rsidRPr="00EF684E">
        <w:t>Punkt 13</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D8401E3" w14:textId="77777777" w:rsidTr="00786BD0">
        <w:trPr>
          <w:trHeight w:hRule="exact" w:val="240"/>
          <w:jc w:val="center"/>
        </w:trPr>
        <w:tc>
          <w:tcPr>
            <w:tcW w:w="9752" w:type="dxa"/>
            <w:gridSpan w:val="2"/>
            <w:tcBorders>
              <w:top w:val="nil"/>
              <w:left w:val="nil"/>
              <w:bottom w:val="nil"/>
              <w:right w:val="nil"/>
            </w:tcBorders>
          </w:tcPr>
          <w:p w14:paraId="450A0C3B" w14:textId="77777777" w:rsidR="00FA54D9" w:rsidRPr="00EF684E" w:rsidRDefault="00FA54D9" w:rsidP="00786BD0"/>
        </w:tc>
      </w:tr>
      <w:tr w:rsidR="0007421B" w:rsidRPr="00EF684E" w14:paraId="27828F26" w14:textId="77777777" w:rsidTr="00786BD0">
        <w:trPr>
          <w:trHeight w:val="240"/>
          <w:jc w:val="center"/>
        </w:trPr>
        <w:tc>
          <w:tcPr>
            <w:tcW w:w="4876" w:type="dxa"/>
            <w:tcBorders>
              <w:top w:val="nil"/>
              <w:left w:val="nil"/>
              <w:bottom w:val="nil"/>
              <w:right w:val="nil"/>
            </w:tcBorders>
          </w:tcPr>
          <w:p w14:paraId="3C491BC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BBAC774" w14:textId="77777777" w:rsidR="00FA54D9" w:rsidRPr="00EF684E" w:rsidRDefault="00FA54D9" w:rsidP="00786BD0">
            <w:pPr>
              <w:pStyle w:val="AmColumnHeading"/>
            </w:pPr>
            <w:r w:rsidRPr="00EF684E">
              <w:t>Ændringsforslag</w:t>
            </w:r>
          </w:p>
        </w:tc>
      </w:tr>
      <w:tr w:rsidR="0007421B" w:rsidRPr="00EF684E" w14:paraId="018D1C9C" w14:textId="77777777" w:rsidTr="00786BD0">
        <w:trPr>
          <w:jc w:val="center"/>
        </w:trPr>
        <w:tc>
          <w:tcPr>
            <w:tcW w:w="4876" w:type="dxa"/>
            <w:tcBorders>
              <w:top w:val="nil"/>
              <w:left w:val="nil"/>
              <w:bottom w:val="nil"/>
              <w:right w:val="nil"/>
            </w:tcBorders>
          </w:tcPr>
          <w:p w14:paraId="56BA6EC2" w14:textId="77777777" w:rsidR="00FA54D9" w:rsidRPr="00EF684E" w:rsidRDefault="00FA54D9" w:rsidP="00786BD0">
            <w:pPr>
              <w:pStyle w:val="Normal6a"/>
            </w:pPr>
            <w:r w:rsidRPr="00EF684E">
              <w:rPr>
                <w:b/>
                <w:i/>
              </w:rPr>
              <w:t>13.</w:t>
            </w:r>
            <w:r w:rsidRPr="00EF684E">
              <w:tab/>
            </w:r>
            <w:r w:rsidRPr="00EF684E">
              <w:rPr>
                <w:b/>
                <w:i/>
              </w:rPr>
              <w:t xml:space="preserve">påskønner Kommissionens forslag om at oprette lånesamarbejdsmekanismen for Ukraine til en anslået værdi af 35 mia. EUR, som imødekommer Parlamentets opfordring og bygger på Rådets afgørelse om at kanalisere ekstraordinære indtægter fra indefrosne russiske statsaktiver til bistandsfonden for Ukraine </w:t>
            </w:r>
            <w:r w:rsidRPr="00EF684E">
              <w:rPr>
                <w:b/>
                <w:i/>
              </w:rPr>
              <w:lastRenderedPageBreak/>
              <w:t>og Ukrainefaciliteten samt på G7's beslutning om at tilbyde Ukraine et lån på 50 mia. USD mod sikkerhed i indefrosne russiske statsaktiver;</w:t>
            </w:r>
          </w:p>
        </w:tc>
        <w:tc>
          <w:tcPr>
            <w:tcW w:w="4876" w:type="dxa"/>
            <w:tcBorders>
              <w:top w:val="nil"/>
              <w:left w:val="nil"/>
              <w:bottom w:val="nil"/>
              <w:right w:val="nil"/>
            </w:tcBorders>
          </w:tcPr>
          <w:p w14:paraId="4937ED08" w14:textId="77777777" w:rsidR="00FA54D9" w:rsidRPr="00EF684E" w:rsidRDefault="00FA54D9" w:rsidP="00786BD0">
            <w:pPr>
              <w:pStyle w:val="Normal6a"/>
            </w:pPr>
            <w:r w:rsidRPr="00EF684E">
              <w:rPr>
                <w:b/>
                <w:i/>
              </w:rPr>
              <w:lastRenderedPageBreak/>
              <w:t>udgår</w:t>
            </w:r>
          </w:p>
        </w:tc>
      </w:tr>
    </w:tbl>
    <w:p w14:paraId="1D8F31D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1977BC2E" w14:textId="77777777" w:rsidR="00FA54D9" w:rsidRPr="00EF684E" w:rsidRDefault="00FA54D9" w:rsidP="00FA54D9">
      <w:r w:rsidRPr="00EF684E">
        <w:rPr>
          <w:rStyle w:val="HideTWBExt"/>
          <w:color w:val="auto"/>
        </w:rPr>
        <w:t>&lt;/Amend&gt;</w:t>
      </w:r>
    </w:p>
    <w:p w14:paraId="5B27FF5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528</w:t>
      </w:r>
      <w:r w:rsidRPr="00EF684E">
        <w:rPr>
          <w:rStyle w:val="HideTWBExt"/>
          <w:color w:val="auto"/>
        </w:rPr>
        <w:t>&lt;/NumAm&gt;</w:t>
      </w:r>
    </w:p>
    <w:p w14:paraId="287ABDB7"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07CCCF8E" w14:textId="77777777" w:rsidR="00FA54D9" w:rsidRPr="00EF684E" w:rsidRDefault="00FA54D9" w:rsidP="00FA54D9">
      <w:pPr>
        <w:pStyle w:val="NormalBold"/>
      </w:pPr>
      <w:r w:rsidRPr="00EF684E">
        <w:rPr>
          <w:rStyle w:val="HideTWBExt"/>
          <w:b w:val="0"/>
          <w:color w:val="auto"/>
        </w:rPr>
        <w:t>&lt;/RepeatBlock-By&gt;</w:t>
      </w:r>
    </w:p>
    <w:p w14:paraId="5743254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5FA9C9E" w14:textId="77777777" w:rsidR="00FA54D9" w:rsidRPr="00EF684E" w:rsidRDefault="00FA54D9" w:rsidP="00FA54D9">
      <w:pPr>
        <w:pStyle w:val="NormalBold"/>
      </w:pPr>
      <w:r w:rsidRPr="00EF684E">
        <w:rPr>
          <w:rStyle w:val="HideTWBExt"/>
          <w:color w:val="auto"/>
        </w:rPr>
        <w:t>&lt;Article&gt;</w:t>
      </w:r>
      <w:r w:rsidRPr="00EF684E">
        <w:t>Punkt 13</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BC8FA31" w14:textId="77777777" w:rsidTr="00786BD0">
        <w:trPr>
          <w:trHeight w:hRule="exact" w:val="240"/>
          <w:jc w:val="center"/>
        </w:trPr>
        <w:tc>
          <w:tcPr>
            <w:tcW w:w="9752" w:type="dxa"/>
            <w:gridSpan w:val="2"/>
            <w:tcBorders>
              <w:top w:val="nil"/>
              <w:left w:val="nil"/>
              <w:bottom w:val="nil"/>
              <w:right w:val="nil"/>
            </w:tcBorders>
          </w:tcPr>
          <w:p w14:paraId="3A57223B" w14:textId="77777777" w:rsidR="00FA54D9" w:rsidRPr="00EF684E" w:rsidRDefault="00FA54D9" w:rsidP="00786BD0"/>
        </w:tc>
      </w:tr>
      <w:tr w:rsidR="0007421B" w:rsidRPr="00EF684E" w14:paraId="34A3B5BD" w14:textId="77777777" w:rsidTr="00786BD0">
        <w:trPr>
          <w:trHeight w:val="240"/>
          <w:jc w:val="center"/>
        </w:trPr>
        <w:tc>
          <w:tcPr>
            <w:tcW w:w="4876" w:type="dxa"/>
            <w:tcBorders>
              <w:top w:val="nil"/>
              <w:left w:val="nil"/>
              <w:bottom w:val="nil"/>
              <w:right w:val="nil"/>
            </w:tcBorders>
          </w:tcPr>
          <w:p w14:paraId="2832EB9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484C5C3" w14:textId="77777777" w:rsidR="00FA54D9" w:rsidRPr="00EF684E" w:rsidRDefault="00FA54D9" w:rsidP="00786BD0">
            <w:pPr>
              <w:pStyle w:val="AmColumnHeading"/>
            </w:pPr>
            <w:r w:rsidRPr="00EF684E">
              <w:t>Ændringsforslag</w:t>
            </w:r>
          </w:p>
        </w:tc>
      </w:tr>
      <w:tr w:rsidR="0007421B" w:rsidRPr="00EF684E" w14:paraId="6080DEDD" w14:textId="77777777" w:rsidTr="00786BD0">
        <w:trPr>
          <w:jc w:val="center"/>
        </w:trPr>
        <w:tc>
          <w:tcPr>
            <w:tcW w:w="4876" w:type="dxa"/>
            <w:tcBorders>
              <w:top w:val="nil"/>
              <w:left w:val="nil"/>
              <w:bottom w:val="nil"/>
              <w:right w:val="nil"/>
            </w:tcBorders>
          </w:tcPr>
          <w:p w14:paraId="077FDCB8" w14:textId="77777777" w:rsidR="00FA54D9" w:rsidRPr="00EF684E" w:rsidRDefault="00FA54D9" w:rsidP="00786BD0">
            <w:pPr>
              <w:pStyle w:val="Normal6a"/>
            </w:pPr>
            <w:r w:rsidRPr="00EF684E">
              <w:rPr>
                <w:b/>
                <w:i/>
              </w:rPr>
              <w:t>13.</w:t>
            </w:r>
            <w:r w:rsidRPr="00EF684E">
              <w:tab/>
            </w:r>
            <w:r w:rsidRPr="00EF684E">
              <w:rPr>
                <w:b/>
                <w:i/>
              </w:rPr>
              <w:t>påskønner Kommissionens forslag om at oprette lånesamarbejdsmekanismen for Ukraine til en anslået værdi af 35 mia. EUR, som imødekommer Parlamentets opfordring og bygger på Rådets afgørelse om at kanalisere ekstraordinære indtægter fra indefrosne russiske statsaktiver til bistandsfonden for Ukraine og Ukrainefaciliteten samt på G7's beslutning om at tilbyde Ukraine et lån på 50 mia. USD mod sikkerhed i indefrosne russiske statsaktiver;</w:t>
            </w:r>
          </w:p>
        </w:tc>
        <w:tc>
          <w:tcPr>
            <w:tcW w:w="4876" w:type="dxa"/>
            <w:tcBorders>
              <w:top w:val="nil"/>
              <w:left w:val="nil"/>
              <w:bottom w:val="nil"/>
              <w:right w:val="nil"/>
            </w:tcBorders>
          </w:tcPr>
          <w:p w14:paraId="4F433624" w14:textId="77777777" w:rsidR="00FA54D9" w:rsidRPr="00EF684E" w:rsidRDefault="00FA54D9" w:rsidP="00786BD0">
            <w:pPr>
              <w:pStyle w:val="Normal6a"/>
            </w:pPr>
            <w:r w:rsidRPr="00EF684E">
              <w:rPr>
                <w:b/>
                <w:i/>
              </w:rPr>
              <w:t>udgår</w:t>
            </w:r>
          </w:p>
        </w:tc>
      </w:tr>
    </w:tbl>
    <w:p w14:paraId="4AF2B1A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B97418B" w14:textId="77777777" w:rsidR="00FA54D9" w:rsidRPr="00EF684E" w:rsidRDefault="00FA54D9" w:rsidP="00FA54D9">
      <w:r w:rsidRPr="00EF684E">
        <w:rPr>
          <w:rStyle w:val="HideTWBExt"/>
          <w:color w:val="auto"/>
        </w:rPr>
        <w:t>&lt;/Amend&gt;</w:t>
      </w:r>
    </w:p>
    <w:p w14:paraId="61DA227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529</w:t>
      </w:r>
      <w:r w:rsidRPr="00EF684E">
        <w:rPr>
          <w:rStyle w:val="HideTWBExt"/>
          <w:color w:val="auto"/>
        </w:rPr>
        <w:t>&lt;/NumAm&gt;</w:t>
      </w:r>
    </w:p>
    <w:p w14:paraId="0868C749"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36B1FAC3" w14:textId="77777777" w:rsidR="00FA54D9" w:rsidRPr="00EF684E" w:rsidRDefault="00FA54D9" w:rsidP="00FA54D9">
      <w:pPr>
        <w:pStyle w:val="NormalBold"/>
      </w:pPr>
      <w:r w:rsidRPr="00EF684E">
        <w:rPr>
          <w:rStyle w:val="HideTWBExt"/>
          <w:b w:val="0"/>
          <w:color w:val="auto"/>
        </w:rPr>
        <w:t>&lt;/RepeatBlock-By&gt;</w:t>
      </w:r>
    </w:p>
    <w:p w14:paraId="64EDCA0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16B66ED" w14:textId="77777777" w:rsidR="00FA54D9" w:rsidRPr="00EF684E" w:rsidRDefault="00FA54D9" w:rsidP="00FA54D9">
      <w:pPr>
        <w:pStyle w:val="NormalBold"/>
      </w:pPr>
      <w:r w:rsidRPr="00EF684E">
        <w:rPr>
          <w:rStyle w:val="HideTWBExt"/>
          <w:color w:val="auto"/>
        </w:rPr>
        <w:t>&lt;Article&gt;</w:t>
      </w:r>
      <w:r w:rsidRPr="00EF684E">
        <w:t>Punkt 13</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6C51AD1" w14:textId="77777777" w:rsidTr="00786BD0">
        <w:trPr>
          <w:trHeight w:hRule="exact" w:val="240"/>
          <w:jc w:val="center"/>
        </w:trPr>
        <w:tc>
          <w:tcPr>
            <w:tcW w:w="9752" w:type="dxa"/>
            <w:gridSpan w:val="2"/>
            <w:tcBorders>
              <w:top w:val="nil"/>
              <w:left w:val="nil"/>
              <w:bottom w:val="nil"/>
              <w:right w:val="nil"/>
            </w:tcBorders>
          </w:tcPr>
          <w:p w14:paraId="60584E6A" w14:textId="77777777" w:rsidR="00FA54D9" w:rsidRPr="00EF684E" w:rsidRDefault="00FA54D9" w:rsidP="00786BD0"/>
        </w:tc>
      </w:tr>
      <w:tr w:rsidR="0007421B" w:rsidRPr="00EF684E" w14:paraId="1E668641" w14:textId="77777777" w:rsidTr="00786BD0">
        <w:trPr>
          <w:trHeight w:val="240"/>
          <w:jc w:val="center"/>
        </w:trPr>
        <w:tc>
          <w:tcPr>
            <w:tcW w:w="4876" w:type="dxa"/>
            <w:tcBorders>
              <w:top w:val="nil"/>
              <w:left w:val="nil"/>
              <w:bottom w:val="nil"/>
              <w:right w:val="nil"/>
            </w:tcBorders>
          </w:tcPr>
          <w:p w14:paraId="42A2836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F976765" w14:textId="77777777" w:rsidR="00FA54D9" w:rsidRPr="00EF684E" w:rsidRDefault="00FA54D9" w:rsidP="00786BD0">
            <w:pPr>
              <w:pStyle w:val="AmColumnHeading"/>
            </w:pPr>
            <w:r w:rsidRPr="00EF684E">
              <w:t>Ændringsforslag</w:t>
            </w:r>
          </w:p>
        </w:tc>
      </w:tr>
      <w:tr w:rsidR="0007421B" w:rsidRPr="00EF684E" w14:paraId="5AA65E48" w14:textId="77777777" w:rsidTr="00786BD0">
        <w:trPr>
          <w:jc w:val="center"/>
        </w:trPr>
        <w:tc>
          <w:tcPr>
            <w:tcW w:w="4876" w:type="dxa"/>
            <w:tcBorders>
              <w:top w:val="nil"/>
              <w:left w:val="nil"/>
              <w:bottom w:val="nil"/>
              <w:right w:val="nil"/>
            </w:tcBorders>
          </w:tcPr>
          <w:p w14:paraId="5E392921" w14:textId="77777777" w:rsidR="00FA54D9" w:rsidRPr="00EF684E" w:rsidRDefault="00FA54D9" w:rsidP="00786BD0">
            <w:pPr>
              <w:pStyle w:val="Normal6a"/>
            </w:pPr>
            <w:r w:rsidRPr="00EF684E">
              <w:t>13.</w:t>
            </w:r>
            <w:r w:rsidRPr="00EF684E">
              <w:tab/>
              <w:t xml:space="preserve">påskønner Kommissionens forslag om at oprette lånesamarbejdsmekanismen for Ukraine til en anslået værdi af 35 mia. EUR, som imødekommer Parlamentets opfordring og bygger på Rådets afgørelse om at kanalisere ekstraordinære indtægter </w:t>
            </w:r>
            <w:r w:rsidRPr="00EF684E">
              <w:lastRenderedPageBreak/>
              <w:t>fra indefrosne russiske statsaktiver til bistandsfonden for Ukraine og Ukrainefaciliteten samt på G7's beslutning om at tilbyde Ukraine et lån på 50 mia. USD mod sikkerhed i indefrosne russiske statsaktiver;</w:t>
            </w:r>
          </w:p>
        </w:tc>
        <w:tc>
          <w:tcPr>
            <w:tcW w:w="4876" w:type="dxa"/>
            <w:tcBorders>
              <w:top w:val="nil"/>
              <w:left w:val="nil"/>
              <w:bottom w:val="nil"/>
              <w:right w:val="nil"/>
            </w:tcBorders>
          </w:tcPr>
          <w:p w14:paraId="51EBB5B2" w14:textId="77777777" w:rsidR="00FA54D9" w:rsidRPr="00EF684E" w:rsidRDefault="00FA54D9" w:rsidP="00786BD0">
            <w:pPr>
              <w:pStyle w:val="Normal6a"/>
            </w:pPr>
            <w:r w:rsidRPr="00EF684E">
              <w:lastRenderedPageBreak/>
              <w:t>13.</w:t>
            </w:r>
            <w:r w:rsidRPr="00EF684E">
              <w:tab/>
              <w:t xml:space="preserve">påskønner Kommissionens forslag om at oprette lånesamarbejdsmekanismen for Ukraine til en anslået værdi af 35 mia. EUR, som imødekommer Parlamentets opfordring og bygger på Rådets afgørelse om at kanalisere </w:t>
            </w:r>
            <w:r w:rsidRPr="00EF684E">
              <w:lastRenderedPageBreak/>
              <w:t xml:space="preserve">ekstraordinære indtægter fra indefrosne russiske statsaktiver til bistandsfonden for Ukraine og Ukrainefaciliteten samt på G7's beslutning om at tilbyde Ukraine et lån på 50 mia. USD mod sikkerhed i indefrosne russiske statsaktiver; </w:t>
            </w:r>
            <w:r w:rsidRPr="00EF684E">
              <w:rPr>
                <w:b/>
                <w:i/>
              </w:rPr>
              <w:t>tilkendegiver sin overbevisning om, at den nye lånesamarbejdsmekanisme for Ukraine udgør et væsentligt skridt hen imod at gennemtvinge Ruslands økonomiske erstatningspligt for de massive skader, som landet fortsat forårsager i Ukraine; indskærper, at ovenstående ikke er til hinder for, at der indføres en rimelig retlig ordning for beslaglæggelse af de russiske statsaktiver, som EU har indefrosset, og som skal anvendes til fordel for Ukraine; opfordrer indtrængende Kommissionen og EU-Udenrigstjenesten til at optrappe deres bestræbelser i dette øjemed;</w:t>
            </w:r>
          </w:p>
        </w:tc>
      </w:tr>
    </w:tbl>
    <w:p w14:paraId="3B7BCA38"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709ACEC" w14:textId="77777777" w:rsidR="00FA54D9" w:rsidRPr="00EF684E" w:rsidRDefault="00FA54D9" w:rsidP="00FA54D9">
      <w:r w:rsidRPr="00EF684E">
        <w:rPr>
          <w:rStyle w:val="HideTWBExt"/>
          <w:color w:val="auto"/>
        </w:rPr>
        <w:t>&lt;/Amend&gt;</w:t>
      </w:r>
    </w:p>
    <w:p w14:paraId="057306D8"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530</w:t>
      </w:r>
      <w:r w:rsidRPr="00EF684E">
        <w:rPr>
          <w:rStyle w:val="HideTWBExt"/>
          <w:b w:val="0"/>
          <w:color w:val="auto"/>
        </w:rPr>
        <w:t>&lt;/NumAm&gt;</w:t>
      </w:r>
    </w:p>
    <w:p w14:paraId="28DA3ADA" w14:textId="77777777" w:rsidR="00FA54D9" w:rsidRPr="00EF684E" w:rsidRDefault="00FA54D9" w:rsidP="00FA54D9">
      <w:pPr>
        <w:pStyle w:val="NormalBold"/>
      </w:pPr>
      <w:r w:rsidRPr="00EF684E">
        <w:rPr>
          <w:rStyle w:val="HideTWBExt"/>
          <w:b w:val="0"/>
          <w:color w:val="auto"/>
        </w:rPr>
        <w:t>&lt;RepeatBlock-By&gt;&lt;Members&gt;</w:t>
      </w:r>
      <w:r w:rsidRPr="00EF684E">
        <w:t>Sebastian Tynkkynen</w:t>
      </w:r>
      <w:r w:rsidRPr="00EF684E">
        <w:rPr>
          <w:rStyle w:val="HideTWBExt"/>
          <w:b w:val="0"/>
          <w:color w:val="auto"/>
        </w:rPr>
        <w:t>&lt;/Members&gt;</w:t>
      </w:r>
    </w:p>
    <w:p w14:paraId="57108161" w14:textId="77777777" w:rsidR="00FA54D9" w:rsidRPr="00EF684E" w:rsidRDefault="00FA54D9" w:rsidP="00FA54D9">
      <w:pPr>
        <w:pStyle w:val="NormalBold"/>
      </w:pPr>
      <w:r w:rsidRPr="00EF684E">
        <w:rPr>
          <w:rStyle w:val="HideTWBExt"/>
          <w:b w:val="0"/>
          <w:color w:val="auto"/>
        </w:rPr>
        <w:t>&lt;/RepeatBlock-By&gt;</w:t>
      </w:r>
    </w:p>
    <w:p w14:paraId="2F404B51"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50963D8A" w14:textId="77777777" w:rsidR="00FA54D9" w:rsidRPr="00EF684E" w:rsidRDefault="00FA54D9" w:rsidP="00FA54D9">
      <w:pPr>
        <w:pStyle w:val="NormalBold"/>
      </w:pPr>
      <w:r w:rsidRPr="00EF684E">
        <w:rPr>
          <w:rStyle w:val="HideTWBExt"/>
          <w:b w:val="0"/>
          <w:color w:val="auto"/>
        </w:rPr>
        <w:t>&lt;Article&gt;</w:t>
      </w:r>
      <w:r w:rsidRPr="00EF684E">
        <w:t>Punkt 13</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3B11A68" w14:textId="77777777" w:rsidTr="00786BD0">
        <w:trPr>
          <w:trHeight w:hRule="exact" w:val="240"/>
          <w:jc w:val="center"/>
        </w:trPr>
        <w:tc>
          <w:tcPr>
            <w:tcW w:w="9752" w:type="dxa"/>
            <w:gridSpan w:val="2"/>
            <w:tcBorders>
              <w:top w:val="nil"/>
              <w:left w:val="nil"/>
              <w:bottom w:val="nil"/>
              <w:right w:val="nil"/>
            </w:tcBorders>
          </w:tcPr>
          <w:p w14:paraId="2EC3AC2E" w14:textId="77777777" w:rsidR="00FA54D9" w:rsidRPr="00EF684E" w:rsidRDefault="00FA54D9" w:rsidP="00786BD0"/>
        </w:tc>
      </w:tr>
      <w:tr w:rsidR="0007421B" w:rsidRPr="00EF684E" w14:paraId="55B6215E" w14:textId="77777777" w:rsidTr="00786BD0">
        <w:trPr>
          <w:trHeight w:val="240"/>
          <w:jc w:val="center"/>
        </w:trPr>
        <w:tc>
          <w:tcPr>
            <w:tcW w:w="4876" w:type="dxa"/>
            <w:tcBorders>
              <w:top w:val="nil"/>
              <w:left w:val="nil"/>
              <w:bottom w:val="nil"/>
              <w:right w:val="nil"/>
            </w:tcBorders>
          </w:tcPr>
          <w:p w14:paraId="5C4EDC60"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58692B7C" w14:textId="77777777" w:rsidR="00FA54D9" w:rsidRPr="00EF684E" w:rsidRDefault="00FA54D9" w:rsidP="00786BD0">
            <w:pPr>
              <w:pStyle w:val="AmColumnHeading"/>
            </w:pPr>
            <w:r w:rsidRPr="00EF684E">
              <w:t>Ændringsforslag</w:t>
            </w:r>
          </w:p>
        </w:tc>
      </w:tr>
      <w:tr w:rsidR="0007421B" w:rsidRPr="00EF684E" w14:paraId="2D2F4DC1" w14:textId="77777777" w:rsidTr="00786BD0">
        <w:trPr>
          <w:jc w:val="center"/>
        </w:trPr>
        <w:tc>
          <w:tcPr>
            <w:tcW w:w="4876" w:type="dxa"/>
            <w:tcBorders>
              <w:top w:val="nil"/>
              <w:left w:val="nil"/>
              <w:bottom w:val="nil"/>
              <w:right w:val="nil"/>
            </w:tcBorders>
          </w:tcPr>
          <w:p w14:paraId="472AED83" w14:textId="77777777" w:rsidR="00FA54D9" w:rsidRPr="00EF684E" w:rsidRDefault="00FA54D9" w:rsidP="00786BD0">
            <w:pPr>
              <w:pStyle w:val="Normal6a"/>
            </w:pPr>
            <w:r w:rsidRPr="00EF684E">
              <w:t>13.</w:t>
            </w:r>
            <w:r w:rsidRPr="00EF684E">
              <w:tab/>
            </w:r>
            <w:r w:rsidRPr="00EF684E">
              <w:rPr>
                <w:b/>
                <w:bCs/>
                <w:i/>
                <w:iCs/>
              </w:rPr>
              <w:t>påskønner Kommissionens forslag om at oprette</w:t>
            </w:r>
            <w:r w:rsidRPr="00EF684E">
              <w:t xml:space="preserve"> lånesamarbejdsmekanismen for Ukraine til en anslået værdi af 35 mia. EUR, som imødekommer Parlamentets opfordring og bygger på Rådets afgørelse om at kanalisere ekstraordinære indtægter fra indefrosne russiske statsaktiver til bistandsfonden for Ukraine og Ukrainefaciliteten samt på G7's beslutning om at tilbyde Ukraine et lån på 50 mia. USD mod sikkerhed i indefrosne russiske statsaktiver;</w:t>
            </w:r>
          </w:p>
        </w:tc>
        <w:tc>
          <w:tcPr>
            <w:tcW w:w="4876" w:type="dxa"/>
            <w:tcBorders>
              <w:top w:val="nil"/>
              <w:left w:val="nil"/>
              <w:bottom w:val="nil"/>
              <w:right w:val="nil"/>
            </w:tcBorders>
          </w:tcPr>
          <w:p w14:paraId="54E696AD" w14:textId="77777777" w:rsidR="00FA54D9" w:rsidRPr="00EF684E" w:rsidRDefault="00FA54D9" w:rsidP="00786BD0">
            <w:pPr>
              <w:pStyle w:val="Normal6a"/>
            </w:pPr>
            <w:r w:rsidRPr="00EF684E">
              <w:t>13.</w:t>
            </w:r>
            <w:r w:rsidRPr="00EF684E">
              <w:tab/>
            </w:r>
            <w:r w:rsidRPr="00EF684E">
              <w:rPr>
                <w:b/>
                <w:bCs/>
                <w:i/>
                <w:iCs/>
              </w:rPr>
              <w:t xml:space="preserve">ser yderst positivt på oprettelsen af </w:t>
            </w:r>
            <w:r w:rsidRPr="00EF684E">
              <w:t xml:space="preserve">lånesamarbejdsmekanismen for Ukraine til en anslået værdi af 35 mia. EUR, som imødekommer Parlamentets opfordring og bygger på Rådets afgørelse om at kanalisere ekstraordinære indtægter fra indefrosne russiske statsaktiver til bistandsfonden for Ukraine og Ukrainefaciliteten samt på G7's beslutning om at tilbyde Ukraine et lån på 50 mia. USD mod sikkerhed i indefrosne russiske statsaktiver; </w:t>
            </w:r>
            <w:r w:rsidRPr="00EF684E">
              <w:rPr>
                <w:b/>
                <w:i/>
              </w:rPr>
              <w:t xml:space="preserve">mener, at der bør gøres en indsats for at finde en lovlig mekanisme, der tillader, at Ruslands indefrosne aktiver overføres til Ukraine i deres </w:t>
            </w:r>
            <w:r w:rsidRPr="00EF684E">
              <w:rPr>
                <w:b/>
                <w:i/>
              </w:rPr>
              <w:lastRenderedPageBreak/>
              <w:t>helhed;</w:t>
            </w:r>
          </w:p>
        </w:tc>
      </w:tr>
    </w:tbl>
    <w:p w14:paraId="0AC6B5F7"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{FI}</w:t>
      </w:r>
      <w:r w:rsidRPr="00EF684E">
        <w:t>fi</w:t>
      </w:r>
      <w:r w:rsidRPr="00EF684E">
        <w:rPr>
          <w:rStyle w:val="HideTWBExt"/>
          <w:color w:val="auto"/>
        </w:rPr>
        <w:t>&lt;/Original&gt;</w:t>
      </w:r>
    </w:p>
    <w:p w14:paraId="043F77D6" w14:textId="77777777" w:rsidR="00FA54D9" w:rsidRPr="00EF684E" w:rsidRDefault="00FA54D9" w:rsidP="00FA54D9">
      <w:r w:rsidRPr="00EF684E">
        <w:rPr>
          <w:rStyle w:val="HideTWBExt"/>
          <w:color w:val="auto"/>
        </w:rPr>
        <w:t>&lt;/Amend&gt;</w:t>
      </w:r>
    </w:p>
    <w:p w14:paraId="54FE02F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531</w:t>
      </w:r>
      <w:r w:rsidRPr="00EF684E">
        <w:rPr>
          <w:rStyle w:val="HideTWBExt"/>
          <w:color w:val="auto"/>
        </w:rPr>
        <w:t>&lt;/NumAm&gt;</w:t>
      </w:r>
    </w:p>
    <w:p w14:paraId="2FC4F0E3" w14:textId="77777777" w:rsidR="00FA54D9" w:rsidRPr="00EF684E" w:rsidRDefault="00FA54D9" w:rsidP="00FA54D9">
      <w:pPr>
        <w:pStyle w:val="NormalBold"/>
      </w:pPr>
      <w:r w:rsidRPr="00EF684E">
        <w:rPr>
          <w:rStyle w:val="HideTWBExt"/>
          <w:b w:val="0"/>
          <w:color w:val="auto"/>
        </w:rPr>
        <w:t>&lt;RepeatBlock-By&gt;&lt;Members&gt;</w:t>
      </w:r>
      <w:r w:rsidRPr="00EF684E">
        <w:t>Petras Auštrevičius, Dan Barna, Urmas Paet, Ilhan Kyuchyuk, Lucia Yar, Marie-Agnes Strack-Zimmermann, Nathalie Loiseau</w:t>
      </w:r>
      <w:r w:rsidRPr="00EF684E">
        <w:rPr>
          <w:rStyle w:val="HideTWBExt"/>
          <w:b w:val="0"/>
          <w:color w:val="auto"/>
        </w:rPr>
        <w:t>&lt;/Members&gt;</w:t>
      </w:r>
    </w:p>
    <w:p w14:paraId="3159F38E" w14:textId="77777777" w:rsidR="00FA54D9" w:rsidRPr="00EF684E" w:rsidRDefault="00FA54D9" w:rsidP="00FA54D9">
      <w:pPr>
        <w:pStyle w:val="NormalBold"/>
      </w:pPr>
      <w:r w:rsidRPr="00EF684E">
        <w:rPr>
          <w:rStyle w:val="HideTWBExt"/>
          <w:b w:val="0"/>
          <w:color w:val="auto"/>
        </w:rPr>
        <w:t>&lt;/RepeatBlock-By&gt;</w:t>
      </w:r>
    </w:p>
    <w:p w14:paraId="62E1662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C19B325" w14:textId="77777777" w:rsidR="00FA54D9" w:rsidRPr="00EF684E" w:rsidRDefault="00FA54D9" w:rsidP="00FA54D9">
      <w:pPr>
        <w:pStyle w:val="NormalBold"/>
      </w:pPr>
      <w:r w:rsidRPr="00EF684E">
        <w:rPr>
          <w:rStyle w:val="HideTWBExt"/>
          <w:color w:val="auto"/>
        </w:rPr>
        <w:t>&lt;Article&gt;</w:t>
      </w:r>
      <w:r w:rsidRPr="00EF684E">
        <w:t>Punkt 13</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90F07B9" w14:textId="77777777" w:rsidTr="00786BD0">
        <w:trPr>
          <w:trHeight w:hRule="exact" w:val="240"/>
          <w:jc w:val="center"/>
        </w:trPr>
        <w:tc>
          <w:tcPr>
            <w:tcW w:w="9752" w:type="dxa"/>
            <w:gridSpan w:val="2"/>
            <w:tcBorders>
              <w:top w:val="nil"/>
              <w:left w:val="nil"/>
              <w:bottom w:val="nil"/>
              <w:right w:val="nil"/>
            </w:tcBorders>
          </w:tcPr>
          <w:p w14:paraId="00FA9ABD" w14:textId="77777777" w:rsidR="00FA54D9" w:rsidRPr="00EF684E" w:rsidRDefault="00FA54D9" w:rsidP="00786BD0"/>
        </w:tc>
      </w:tr>
      <w:tr w:rsidR="0007421B" w:rsidRPr="00EF684E" w14:paraId="2DE6D2A6" w14:textId="77777777" w:rsidTr="00786BD0">
        <w:trPr>
          <w:trHeight w:val="240"/>
          <w:jc w:val="center"/>
        </w:trPr>
        <w:tc>
          <w:tcPr>
            <w:tcW w:w="4876" w:type="dxa"/>
            <w:tcBorders>
              <w:top w:val="nil"/>
              <w:left w:val="nil"/>
              <w:bottom w:val="nil"/>
              <w:right w:val="nil"/>
            </w:tcBorders>
          </w:tcPr>
          <w:p w14:paraId="40A80D7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A1A4C1E" w14:textId="77777777" w:rsidR="00FA54D9" w:rsidRPr="00EF684E" w:rsidRDefault="00FA54D9" w:rsidP="00786BD0">
            <w:pPr>
              <w:pStyle w:val="AmColumnHeading"/>
            </w:pPr>
            <w:r w:rsidRPr="00EF684E">
              <w:t>Ændringsforslag</w:t>
            </w:r>
          </w:p>
        </w:tc>
      </w:tr>
      <w:tr w:rsidR="0007421B" w:rsidRPr="00EF684E" w14:paraId="62081F08" w14:textId="77777777" w:rsidTr="00786BD0">
        <w:trPr>
          <w:jc w:val="center"/>
        </w:trPr>
        <w:tc>
          <w:tcPr>
            <w:tcW w:w="4876" w:type="dxa"/>
            <w:tcBorders>
              <w:top w:val="nil"/>
              <w:left w:val="nil"/>
              <w:bottom w:val="nil"/>
              <w:right w:val="nil"/>
            </w:tcBorders>
          </w:tcPr>
          <w:p w14:paraId="0B2BE32E" w14:textId="77777777" w:rsidR="00FA54D9" w:rsidRPr="00EF684E" w:rsidRDefault="00FA54D9" w:rsidP="00786BD0">
            <w:pPr>
              <w:pStyle w:val="Normal6a"/>
            </w:pPr>
            <w:r w:rsidRPr="00EF684E">
              <w:t>13.</w:t>
            </w:r>
            <w:r w:rsidRPr="00EF684E">
              <w:tab/>
              <w:t>påskønner Kommissionens forslag om at oprette lånesamarbejdsmekanismen for Ukraine til en anslået værdi af 35 mia. EUR, som imødekommer Parlamentets opfordring og bygger på Rådets afgørelse om at kanalisere ekstraordinære indtægter fra indefrosne russiske statsaktiver til bistandsfonden for Ukraine og Ukrainefaciliteten samt på G7's beslutning om at tilbyde Ukraine et lån på 50 mia. USD mod sikkerhed i indefrosne russiske statsaktiver;</w:t>
            </w:r>
          </w:p>
        </w:tc>
        <w:tc>
          <w:tcPr>
            <w:tcW w:w="4876" w:type="dxa"/>
            <w:tcBorders>
              <w:top w:val="nil"/>
              <w:left w:val="nil"/>
              <w:bottom w:val="nil"/>
              <w:right w:val="nil"/>
            </w:tcBorders>
          </w:tcPr>
          <w:p w14:paraId="2DB70A05" w14:textId="77777777" w:rsidR="00FA54D9" w:rsidRPr="00EF684E" w:rsidRDefault="00FA54D9" w:rsidP="00786BD0">
            <w:pPr>
              <w:pStyle w:val="Normal6a"/>
            </w:pPr>
            <w:r w:rsidRPr="00EF684E">
              <w:t>13.</w:t>
            </w:r>
            <w:r w:rsidRPr="00EF684E">
              <w:tab/>
              <w:t>påskønner Kommissionens forslag</w:t>
            </w:r>
            <w:r w:rsidRPr="00EF684E">
              <w:rPr>
                <w:b/>
                <w:bCs/>
                <w:i/>
                <w:iCs/>
              </w:rPr>
              <w:t>, der er godkendt af Parlamentet,</w:t>
            </w:r>
            <w:r w:rsidRPr="00EF684E">
              <w:t xml:space="preserve"> om at oprette lånesamarbejdsmekanismen for Ukraine til en anslået værdi af 35 mia. EUR, som imødekommer Parlamentets opfordring og bygger på Rådets afgørelse om at kanalisere ekstraordinære indtægter fra indefrosne russiske statsaktiver til bistandsfonden for Ukraine og Ukrainefaciliteten samt på G7's beslutning om at tilbyde Ukraine et lån på 50 mia. USD mod sikkerhed i indefrosne russiske statsaktiver;</w:t>
            </w:r>
          </w:p>
        </w:tc>
      </w:tr>
    </w:tbl>
    <w:p w14:paraId="6C9B5F1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F9C698D" w14:textId="77777777" w:rsidR="00FA54D9" w:rsidRPr="00EF684E" w:rsidRDefault="00FA54D9" w:rsidP="00FA54D9">
      <w:r w:rsidRPr="00EF684E">
        <w:rPr>
          <w:rStyle w:val="HideTWBExt"/>
          <w:color w:val="auto"/>
        </w:rPr>
        <w:t>&lt;/Amend&gt;</w:t>
      </w:r>
    </w:p>
    <w:p w14:paraId="64FD056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532</w:t>
      </w:r>
      <w:r w:rsidRPr="00EF684E">
        <w:rPr>
          <w:rStyle w:val="HideTWBExt"/>
          <w:color w:val="auto"/>
        </w:rPr>
        <w:t>&lt;/NumAm&gt;</w:t>
      </w:r>
    </w:p>
    <w:p w14:paraId="59C624C7"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217DBBA3"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6F9431C8" w14:textId="77777777" w:rsidR="00FA54D9" w:rsidRPr="00EF684E" w:rsidRDefault="00FA54D9" w:rsidP="00FA54D9">
      <w:pPr>
        <w:pStyle w:val="NormalBold"/>
      </w:pPr>
      <w:r w:rsidRPr="00EF684E">
        <w:rPr>
          <w:rStyle w:val="HideTWBExt"/>
          <w:b w:val="0"/>
          <w:color w:val="auto"/>
        </w:rPr>
        <w:t>&lt;/RepeatBlock-By&gt;</w:t>
      </w:r>
    </w:p>
    <w:p w14:paraId="2346B022"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9DFC02C" w14:textId="77777777" w:rsidR="00FA54D9" w:rsidRPr="00EF684E" w:rsidRDefault="00FA54D9" w:rsidP="00FA54D9">
      <w:pPr>
        <w:pStyle w:val="NormalBold"/>
      </w:pPr>
      <w:r w:rsidRPr="00EF684E">
        <w:rPr>
          <w:rStyle w:val="HideTWBExt"/>
          <w:color w:val="auto"/>
        </w:rPr>
        <w:t>&lt;Article&gt;</w:t>
      </w:r>
      <w:r w:rsidRPr="00EF684E">
        <w:t>Punkt 13</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74A87FC" w14:textId="77777777" w:rsidTr="00786BD0">
        <w:trPr>
          <w:trHeight w:hRule="exact" w:val="240"/>
          <w:jc w:val="center"/>
        </w:trPr>
        <w:tc>
          <w:tcPr>
            <w:tcW w:w="9752" w:type="dxa"/>
            <w:gridSpan w:val="2"/>
            <w:tcBorders>
              <w:top w:val="nil"/>
              <w:left w:val="nil"/>
              <w:bottom w:val="nil"/>
              <w:right w:val="nil"/>
            </w:tcBorders>
          </w:tcPr>
          <w:p w14:paraId="47DC3E30" w14:textId="77777777" w:rsidR="00FA54D9" w:rsidRPr="00EF684E" w:rsidRDefault="00FA54D9" w:rsidP="00786BD0"/>
        </w:tc>
      </w:tr>
      <w:tr w:rsidR="0007421B" w:rsidRPr="00EF684E" w14:paraId="14AFB0D9" w14:textId="77777777" w:rsidTr="00786BD0">
        <w:trPr>
          <w:trHeight w:val="240"/>
          <w:jc w:val="center"/>
        </w:trPr>
        <w:tc>
          <w:tcPr>
            <w:tcW w:w="4876" w:type="dxa"/>
            <w:tcBorders>
              <w:top w:val="nil"/>
              <w:left w:val="nil"/>
              <w:bottom w:val="nil"/>
              <w:right w:val="nil"/>
            </w:tcBorders>
          </w:tcPr>
          <w:p w14:paraId="314FB28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97FBE2D" w14:textId="77777777" w:rsidR="00FA54D9" w:rsidRPr="00EF684E" w:rsidRDefault="00FA54D9" w:rsidP="00786BD0">
            <w:pPr>
              <w:pStyle w:val="AmColumnHeading"/>
            </w:pPr>
            <w:r w:rsidRPr="00EF684E">
              <w:t>Ændringsforslag</w:t>
            </w:r>
          </w:p>
        </w:tc>
      </w:tr>
      <w:tr w:rsidR="0007421B" w:rsidRPr="00EF684E" w14:paraId="47FAD507" w14:textId="77777777" w:rsidTr="00786BD0">
        <w:trPr>
          <w:jc w:val="center"/>
        </w:trPr>
        <w:tc>
          <w:tcPr>
            <w:tcW w:w="4876" w:type="dxa"/>
            <w:tcBorders>
              <w:top w:val="nil"/>
              <w:left w:val="nil"/>
              <w:bottom w:val="nil"/>
              <w:right w:val="nil"/>
            </w:tcBorders>
          </w:tcPr>
          <w:p w14:paraId="332028E9" w14:textId="77777777" w:rsidR="00FA54D9" w:rsidRPr="00EF684E" w:rsidRDefault="00FA54D9" w:rsidP="00786BD0">
            <w:pPr>
              <w:pStyle w:val="Normal6a"/>
            </w:pPr>
            <w:r w:rsidRPr="00EF684E">
              <w:t>13.</w:t>
            </w:r>
            <w:r w:rsidRPr="00EF684E">
              <w:tab/>
              <w:t xml:space="preserve">påskønner Kommissionens forslag om at oprette lånesamarbejdsmekanismen for Ukraine til en anslået værdi af 35 mia. EUR, som </w:t>
            </w:r>
            <w:r w:rsidRPr="00EF684E">
              <w:rPr>
                <w:b/>
                <w:bCs/>
                <w:i/>
                <w:iCs/>
              </w:rPr>
              <w:t>imødekommer</w:t>
            </w:r>
            <w:r w:rsidRPr="00EF684E">
              <w:t xml:space="preserve"> Parlamentets opfordring og bygger på Rådets afgørelse om at kanalisere ekstraordinære indtægter </w:t>
            </w:r>
            <w:r w:rsidRPr="00EF684E">
              <w:lastRenderedPageBreak/>
              <w:t>fra indefrosne russiske statsaktiver til bistandsfonden for Ukraine og Ukrainefaciliteten samt på G7's beslutning om at tilbyde Ukraine et lån på 50 mia. USD mod sikkerhed i indefrosne russiske statsaktiver;</w:t>
            </w:r>
          </w:p>
        </w:tc>
        <w:tc>
          <w:tcPr>
            <w:tcW w:w="4876" w:type="dxa"/>
            <w:tcBorders>
              <w:top w:val="nil"/>
              <w:left w:val="nil"/>
              <w:bottom w:val="nil"/>
              <w:right w:val="nil"/>
            </w:tcBorders>
          </w:tcPr>
          <w:p w14:paraId="73CE2F55" w14:textId="77777777" w:rsidR="00FA54D9" w:rsidRPr="00EF684E" w:rsidRDefault="00FA54D9" w:rsidP="00786BD0">
            <w:pPr>
              <w:pStyle w:val="Normal6a"/>
            </w:pPr>
            <w:r w:rsidRPr="00EF684E">
              <w:lastRenderedPageBreak/>
              <w:t>13.</w:t>
            </w:r>
            <w:r w:rsidRPr="00EF684E">
              <w:tab/>
              <w:t>påskønner Kommissionens forslag om at oprette lånesamarbejdsmekanismen for Ukraine til en anslået værdi af 35 mia. EUR, som</w:t>
            </w:r>
            <w:r w:rsidRPr="00EF684E">
              <w:rPr>
                <w:b/>
                <w:bCs/>
                <w:i/>
                <w:iCs/>
              </w:rPr>
              <w:t xml:space="preserve"> bidrager til at imødekomme</w:t>
            </w:r>
            <w:r w:rsidRPr="00EF684E">
              <w:rPr>
                <w:b/>
                <w:bCs/>
              </w:rPr>
              <w:t xml:space="preserve"> </w:t>
            </w:r>
            <w:r w:rsidRPr="00EF684E">
              <w:t xml:space="preserve">Parlamentets opfordring og bygger på Rådets afgørelse om at kanalisere </w:t>
            </w:r>
            <w:r w:rsidRPr="00EF684E">
              <w:lastRenderedPageBreak/>
              <w:t>ekstraordinære indtægter fra indefrosne russiske statsaktiver til bistandsfonden for Ukraine og Ukrainefaciliteten samt på G7's beslutning om at tilbyde Ukraine et lån på 50 mia. USD mod sikkerhed i indefrosne russiske statsaktiver;</w:t>
            </w:r>
          </w:p>
        </w:tc>
      </w:tr>
    </w:tbl>
    <w:p w14:paraId="7CCB3ED6"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C369B05" w14:textId="77777777" w:rsidR="00FA54D9" w:rsidRPr="00EF684E" w:rsidRDefault="00FA54D9" w:rsidP="00FA54D9">
      <w:r w:rsidRPr="00EF684E">
        <w:rPr>
          <w:rStyle w:val="HideTWBExt"/>
          <w:color w:val="auto"/>
        </w:rPr>
        <w:t>&lt;/Amend&gt;</w:t>
      </w:r>
    </w:p>
    <w:p w14:paraId="77E248C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533</w:t>
      </w:r>
      <w:r w:rsidRPr="00EF684E">
        <w:rPr>
          <w:rStyle w:val="HideTWBExt"/>
          <w:color w:val="auto"/>
        </w:rPr>
        <w:t>&lt;/NumAm&gt;</w:t>
      </w:r>
    </w:p>
    <w:p w14:paraId="3F0E0FBF" w14:textId="77777777" w:rsidR="00FA54D9" w:rsidRPr="00EF684E" w:rsidRDefault="00FA54D9" w:rsidP="00FA54D9">
      <w:pPr>
        <w:pStyle w:val="NormalBold"/>
      </w:pPr>
      <w:r w:rsidRPr="00EF684E">
        <w:rPr>
          <w:rStyle w:val="HideTWBExt"/>
          <w:b w:val="0"/>
          <w:color w:val="auto"/>
        </w:rPr>
        <w:t>&lt;RepeatBlock-By&gt;&lt;Members&gt;</w:t>
      </w:r>
      <w:r w:rsidRPr="00EF684E">
        <w:t>Andrey Kovatchev, Rasa Juknevičienė</w:t>
      </w:r>
      <w:r w:rsidRPr="00EF684E">
        <w:rPr>
          <w:rStyle w:val="HideTWBExt"/>
          <w:b w:val="0"/>
          <w:color w:val="auto"/>
        </w:rPr>
        <w:t>&lt;/Members&gt;</w:t>
      </w:r>
    </w:p>
    <w:p w14:paraId="197EE124" w14:textId="77777777" w:rsidR="00FA54D9" w:rsidRPr="00EF684E" w:rsidRDefault="00FA54D9" w:rsidP="00FA54D9">
      <w:pPr>
        <w:pStyle w:val="NormalBold"/>
      </w:pPr>
      <w:r w:rsidRPr="00EF684E">
        <w:rPr>
          <w:rStyle w:val="HideTWBExt"/>
          <w:b w:val="0"/>
          <w:color w:val="auto"/>
        </w:rPr>
        <w:t>&lt;/RepeatBlock-By&gt;</w:t>
      </w:r>
    </w:p>
    <w:p w14:paraId="338FD1E2"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F73A099" w14:textId="77777777" w:rsidR="00FA54D9" w:rsidRPr="00EF684E" w:rsidRDefault="00FA54D9" w:rsidP="00FA54D9">
      <w:pPr>
        <w:pStyle w:val="NormalBold"/>
      </w:pPr>
      <w:r w:rsidRPr="00EF684E">
        <w:rPr>
          <w:rStyle w:val="HideTWBExt"/>
          <w:color w:val="auto"/>
        </w:rPr>
        <w:t>&lt;Article&gt;</w:t>
      </w:r>
      <w:r w:rsidRPr="00EF684E">
        <w:t>Punkt 13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141FD70" w14:textId="77777777" w:rsidTr="00786BD0">
        <w:trPr>
          <w:trHeight w:hRule="exact" w:val="240"/>
          <w:jc w:val="center"/>
        </w:trPr>
        <w:tc>
          <w:tcPr>
            <w:tcW w:w="9752" w:type="dxa"/>
            <w:gridSpan w:val="2"/>
            <w:tcBorders>
              <w:top w:val="nil"/>
              <w:left w:val="nil"/>
              <w:bottom w:val="nil"/>
              <w:right w:val="nil"/>
            </w:tcBorders>
          </w:tcPr>
          <w:p w14:paraId="01E4CABA" w14:textId="77777777" w:rsidR="00FA54D9" w:rsidRPr="00EF684E" w:rsidRDefault="00FA54D9" w:rsidP="00786BD0"/>
        </w:tc>
      </w:tr>
      <w:tr w:rsidR="0007421B" w:rsidRPr="00EF684E" w14:paraId="21A1F3D8" w14:textId="77777777" w:rsidTr="00786BD0">
        <w:trPr>
          <w:trHeight w:val="240"/>
          <w:jc w:val="center"/>
        </w:trPr>
        <w:tc>
          <w:tcPr>
            <w:tcW w:w="4876" w:type="dxa"/>
            <w:tcBorders>
              <w:top w:val="nil"/>
              <w:left w:val="nil"/>
              <w:bottom w:val="nil"/>
              <w:right w:val="nil"/>
            </w:tcBorders>
          </w:tcPr>
          <w:p w14:paraId="1BA4908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34A3A0E" w14:textId="77777777" w:rsidR="00FA54D9" w:rsidRPr="00EF684E" w:rsidRDefault="00FA54D9" w:rsidP="00786BD0">
            <w:pPr>
              <w:pStyle w:val="AmColumnHeading"/>
            </w:pPr>
            <w:r w:rsidRPr="00EF684E">
              <w:t>Ændringsforslag</w:t>
            </w:r>
          </w:p>
        </w:tc>
      </w:tr>
      <w:tr w:rsidR="0007421B" w:rsidRPr="00EF684E" w14:paraId="4D900DFF" w14:textId="77777777" w:rsidTr="00786BD0">
        <w:trPr>
          <w:jc w:val="center"/>
        </w:trPr>
        <w:tc>
          <w:tcPr>
            <w:tcW w:w="4876" w:type="dxa"/>
            <w:tcBorders>
              <w:top w:val="nil"/>
              <w:left w:val="nil"/>
              <w:bottom w:val="nil"/>
              <w:right w:val="nil"/>
            </w:tcBorders>
          </w:tcPr>
          <w:p w14:paraId="5D146741" w14:textId="77777777" w:rsidR="00FA54D9" w:rsidRPr="00EF684E" w:rsidRDefault="00FA54D9" w:rsidP="00786BD0">
            <w:pPr>
              <w:pStyle w:val="Normal6a"/>
            </w:pPr>
          </w:p>
        </w:tc>
        <w:tc>
          <w:tcPr>
            <w:tcW w:w="4876" w:type="dxa"/>
            <w:tcBorders>
              <w:top w:val="nil"/>
              <w:left w:val="nil"/>
              <w:bottom w:val="nil"/>
              <w:right w:val="nil"/>
            </w:tcBorders>
          </w:tcPr>
          <w:p w14:paraId="72CA14E2" w14:textId="640C7C3E" w:rsidR="00FA54D9" w:rsidRPr="00EF684E" w:rsidRDefault="00FA54D9" w:rsidP="00786BD0">
            <w:pPr>
              <w:pStyle w:val="Normal6a"/>
            </w:pPr>
            <w:r w:rsidRPr="00EF684E">
              <w:rPr>
                <w:b/>
                <w:i/>
              </w:rPr>
              <w:t>13a.</w:t>
            </w:r>
            <w:r w:rsidRPr="00EF684E">
              <w:tab/>
            </w:r>
            <w:r w:rsidRPr="00EF684E">
              <w:rPr>
                <w:b/>
                <w:i/>
              </w:rPr>
              <w:t>fordømmer den systemiske forfalskning og fordrejning af historien, som Kreml og dets stedfortrædere står bag, og som har til formål at retfærdiggøre Ruslands forbrydelser, fremme nostalgibaseret loyalitet hos den russiske befolkning og fremme dets imperial</w:t>
            </w:r>
            <w:r w:rsidR="003028DD" w:rsidRPr="00EF684E">
              <w:rPr>
                <w:b/>
                <w:i/>
              </w:rPr>
              <w:t>istiske</w:t>
            </w:r>
            <w:r w:rsidRPr="00EF684E">
              <w:rPr>
                <w:b/>
                <w:i/>
              </w:rPr>
              <w:t xml:space="preserve"> ambitioner hjemme og blandt Ruslands tilhængere i udlandet; fordømmer brugen af historisk </w:t>
            </w:r>
            <w:r w:rsidR="003D1E1D" w:rsidRPr="00EF684E">
              <w:rPr>
                <w:b/>
                <w:i/>
              </w:rPr>
              <w:t>des</w:t>
            </w:r>
            <w:r w:rsidRPr="00EF684E">
              <w:rPr>
                <w:b/>
                <w:i/>
              </w:rPr>
              <w:t>information som et våben i sin angrebskrig mod Ukraine og sin hybride aggression mod Vestbalkan og EU; opfordrer EU til utvetydigt at anerkende og fordømme sovjetiske forbrydelser og fordømme arven fra Molotov-Ribbentrop-pagten, som delte Europa op i indflydelseszoner; opfordrer til bevidstgørelse og systematisk integration af historien om nazisternes og kommunisternes totalitære forbrydelser i skolernes læseplaner i alle EU-medlemsstater;</w:t>
            </w:r>
          </w:p>
        </w:tc>
      </w:tr>
    </w:tbl>
    <w:p w14:paraId="2A75DF0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6FAF9C0" w14:textId="77777777" w:rsidR="00FA54D9" w:rsidRPr="00EF684E" w:rsidRDefault="00FA54D9" w:rsidP="00FA54D9">
      <w:r w:rsidRPr="00EF684E">
        <w:rPr>
          <w:rStyle w:val="HideTWBExt"/>
          <w:color w:val="auto"/>
        </w:rPr>
        <w:t>&lt;/Amend&gt;</w:t>
      </w:r>
    </w:p>
    <w:p w14:paraId="5BDCBE1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534</w:t>
      </w:r>
      <w:r w:rsidRPr="00EF684E">
        <w:rPr>
          <w:rStyle w:val="HideTWBExt"/>
          <w:color w:val="auto"/>
        </w:rPr>
        <w:t>&lt;/NumAm&gt;</w:t>
      </w:r>
    </w:p>
    <w:p w14:paraId="3E754DB3" w14:textId="77777777" w:rsidR="00FA54D9" w:rsidRPr="00EF684E" w:rsidRDefault="00FA54D9" w:rsidP="00FA54D9">
      <w:pPr>
        <w:pStyle w:val="NormalBold"/>
      </w:pPr>
      <w:r w:rsidRPr="00EF684E">
        <w:rPr>
          <w:rStyle w:val="HideTWBExt"/>
          <w:b w:val="0"/>
          <w:color w:val="auto"/>
        </w:rPr>
        <w:t>&lt;RepeatBlock-By&gt;&lt;Members&gt;</w:t>
      </w:r>
      <w:r w:rsidRPr="00EF684E">
        <w:t xml:space="preserve">Urmas Paet, Hilde Vautmans, Petras Auštrevičius, Lucia </w:t>
      </w:r>
      <w:r w:rsidRPr="00EF684E">
        <w:lastRenderedPageBreak/>
        <w:t>Yar</w:t>
      </w:r>
      <w:r w:rsidRPr="00EF684E">
        <w:rPr>
          <w:rStyle w:val="HideTWBExt"/>
          <w:b w:val="0"/>
          <w:color w:val="auto"/>
        </w:rPr>
        <w:t>&lt;/Members&gt;</w:t>
      </w:r>
    </w:p>
    <w:p w14:paraId="3532A199" w14:textId="77777777" w:rsidR="00FA54D9" w:rsidRPr="00EF684E" w:rsidRDefault="00FA54D9" w:rsidP="00FA54D9">
      <w:pPr>
        <w:pStyle w:val="NormalBold"/>
      </w:pPr>
      <w:r w:rsidRPr="00EF684E">
        <w:rPr>
          <w:rStyle w:val="HideTWBExt"/>
          <w:b w:val="0"/>
          <w:color w:val="auto"/>
        </w:rPr>
        <w:t>&lt;/RepeatBlock-By&gt;</w:t>
      </w:r>
    </w:p>
    <w:p w14:paraId="726E2EB0"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8021A6A" w14:textId="77777777" w:rsidR="00FA54D9" w:rsidRPr="00EF684E" w:rsidRDefault="00FA54D9" w:rsidP="00FA54D9">
      <w:pPr>
        <w:pStyle w:val="NormalBold"/>
      </w:pPr>
      <w:r w:rsidRPr="00EF684E">
        <w:rPr>
          <w:rStyle w:val="HideTWBExt"/>
          <w:color w:val="auto"/>
        </w:rPr>
        <w:t>&lt;Article&gt;</w:t>
      </w:r>
      <w:r w:rsidRPr="00EF684E">
        <w:t>Punkt 13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05A16E8" w14:textId="77777777" w:rsidTr="00786BD0">
        <w:trPr>
          <w:trHeight w:hRule="exact" w:val="240"/>
          <w:jc w:val="center"/>
        </w:trPr>
        <w:tc>
          <w:tcPr>
            <w:tcW w:w="9752" w:type="dxa"/>
            <w:gridSpan w:val="2"/>
            <w:tcBorders>
              <w:top w:val="nil"/>
              <w:left w:val="nil"/>
              <w:bottom w:val="nil"/>
              <w:right w:val="nil"/>
            </w:tcBorders>
          </w:tcPr>
          <w:p w14:paraId="53BC0D61" w14:textId="77777777" w:rsidR="00FA54D9" w:rsidRPr="00EF684E" w:rsidRDefault="00FA54D9" w:rsidP="00786BD0"/>
        </w:tc>
      </w:tr>
      <w:tr w:rsidR="0007421B" w:rsidRPr="00EF684E" w14:paraId="1ECCA9DF" w14:textId="77777777" w:rsidTr="00786BD0">
        <w:trPr>
          <w:trHeight w:val="240"/>
          <w:jc w:val="center"/>
        </w:trPr>
        <w:tc>
          <w:tcPr>
            <w:tcW w:w="4876" w:type="dxa"/>
            <w:tcBorders>
              <w:top w:val="nil"/>
              <w:left w:val="nil"/>
              <w:bottom w:val="nil"/>
              <w:right w:val="nil"/>
            </w:tcBorders>
          </w:tcPr>
          <w:p w14:paraId="4B2DA5D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140D233" w14:textId="77777777" w:rsidR="00FA54D9" w:rsidRPr="00EF684E" w:rsidRDefault="00FA54D9" w:rsidP="00786BD0">
            <w:pPr>
              <w:pStyle w:val="AmColumnHeading"/>
            </w:pPr>
            <w:r w:rsidRPr="00EF684E">
              <w:t>Ændringsforslag</w:t>
            </w:r>
          </w:p>
        </w:tc>
      </w:tr>
      <w:tr w:rsidR="0007421B" w:rsidRPr="00EF684E" w14:paraId="3BDD12E9" w14:textId="77777777" w:rsidTr="00786BD0">
        <w:trPr>
          <w:jc w:val="center"/>
        </w:trPr>
        <w:tc>
          <w:tcPr>
            <w:tcW w:w="4876" w:type="dxa"/>
            <w:tcBorders>
              <w:top w:val="nil"/>
              <w:left w:val="nil"/>
              <w:bottom w:val="nil"/>
              <w:right w:val="nil"/>
            </w:tcBorders>
          </w:tcPr>
          <w:p w14:paraId="2C9DA475" w14:textId="77777777" w:rsidR="00FA54D9" w:rsidRPr="00EF684E" w:rsidRDefault="00FA54D9" w:rsidP="00786BD0">
            <w:pPr>
              <w:pStyle w:val="Normal6a"/>
            </w:pPr>
          </w:p>
        </w:tc>
        <w:tc>
          <w:tcPr>
            <w:tcW w:w="4876" w:type="dxa"/>
            <w:tcBorders>
              <w:top w:val="nil"/>
              <w:left w:val="nil"/>
              <w:bottom w:val="nil"/>
              <w:right w:val="nil"/>
            </w:tcBorders>
          </w:tcPr>
          <w:p w14:paraId="36BAEB2E" w14:textId="77777777" w:rsidR="00FA54D9" w:rsidRPr="00EF684E" w:rsidRDefault="00FA54D9" w:rsidP="00786BD0">
            <w:pPr>
              <w:pStyle w:val="Normal6a"/>
            </w:pPr>
            <w:r w:rsidRPr="00EF684E">
              <w:rPr>
                <w:b/>
                <w:i/>
              </w:rPr>
              <w:t>13a.</w:t>
            </w:r>
            <w:r w:rsidRPr="00EF684E">
              <w:tab/>
            </w:r>
            <w:r w:rsidRPr="00EF684E">
              <w:rPr>
                <w:b/>
                <w:i/>
              </w:rPr>
              <w:t>opfordrer til mere målrettede sanktioner mod skyggeflåden i den næste sanktionspakke mod Rusland, f.eks. udpegelse af alle mulige individuelle fartøjer i skyggeflåden samt deres ejere, operatører, ledere osv.; anbefaler forbud mod salg af tankskibe til lande, der fremmer handel med Rusland; bemærker, at de flagstater, der bidrager til den russiske skyggeflåde, dermed også hjælper den russiske krigsindsats; understreger, at hvis de klassiske diplomatiske bestræbelser mislykkes, bør Kommissionen alvorligt revurdere sit samarbejde såsom udviklingssamarbejde og "alt undtagen våben"-ordningen med sådanne tredjelande, der modarbejder EU's udenrigspolitik;</w:t>
            </w:r>
          </w:p>
        </w:tc>
      </w:tr>
    </w:tbl>
    <w:p w14:paraId="2B2B4E4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7661D1C" w14:textId="77777777" w:rsidR="00FA54D9" w:rsidRPr="00EF684E" w:rsidRDefault="00FA54D9" w:rsidP="00FA54D9">
      <w:r w:rsidRPr="00EF684E">
        <w:rPr>
          <w:rStyle w:val="HideTWBExt"/>
          <w:color w:val="auto"/>
        </w:rPr>
        <w:t>&lt;/Amend&gt;</w:t>
      </w:r>
    </w:p>
    <w:p w14:paraId="3FF88A7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535</w:t>
      </w:r>
      <w:r w:rsidRPr="00EF684E">
        <w:rPr>
          <w:rStyle w:val="HideTWBExt"/>
          <w:color w:val="auto"/>
        </w:rPr>
        <w:t>&lt;/NumAm&gt;</w:t>
      </w:r>
    </w:p>
    <w:p w14:paraId="3CE3BB89"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079E503D" w14:textId="77777777" w:rsidR="00FA54D9" w:rsidRPr="00EF684E" w:rsidRDefault="00FA54D9" w:rsidP="00FA54D9">
      <w:pPr>
        <w:pStyle w:val="NormalBold"/>
      </w:pPr>
      <w:r w:rsidRPr="00EF684E">
        <w:rPr>
          <w:rStyle w:val="HideTWBExt"/>
          <w:b w:val="0"/>
          <w:color w:val="auto"/>
        </w:rPr>
        <w:t>&lt;/RepeatBlock-By&gt;</w:t>
      </w:r>
    </w:p>
    <w:p w14:paraId="5F78E2F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BA8F1E8" w14:textId="77777777" w:rsidR="00FA54D9" w:rsidRPr="00EF684E" w:rsidRDefault="00FA54D9" w:rsidP="00FA54D9">
      <w:pPr>
        <w:pStyle w:val="NormalBold"/>
      </w:pPr>
      <w:r w:rsidRPr="00EF684E">
        <w:rPr>
          <w:rStyle w:val="HideTWBExt"/>
          <w:color w:val="auto"/>
        </w:rPr>
        <w:t>&lt;Article&gt;</w:t>
      </w:r>
      <w:r w:rsidRPr="00EF684E">
        <w:t>Punkt 14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B5EAD36" w14:textId="77777777" w:rsidTr="00786BD0">
        <w:trPr>
          <w:trHeight w:hRule="exact" w:val="240"/>
          <w:jc w:val="center"/>
        </w:trPr>
        <w:tc>
          <w:tcPr>
            <w:tcW w:w="9752" w:type="dxa"/>
            <w:gridSpan w:val="2"/>
            <w:tcBorders>
              <w:top w:val="nil"/>
              <w:left w:val="nil"/>
              <w:bottom w:val="nil"/>
              <w:right w:val="nil"/>
            </w:tcBorders>
          </w:tcPr>
          <w:p w14:paraId="5B551DA2" w14:textId="77777777" w:rsidR="00FA54D9" w:rsidRPr="00EF684E" w:rsidRDefault="00FA54D9" w:rsidP="00786BD0"/>
        </w:tc>
      </w:tr>
      <w:tr w:rsidR="0007421B" w:rsidRPr="00EF684E" w14:paraId="27816D76" w14:textId="77777777" w:rsidTr="00786BD0">
        <w:trPr>
          <w:trHeight w:val="240"/>
          <w:jc w:val="center"/>
        </w:trPr>
        <w:tc>
          <w:tcPr>
            <w:tcW w:w="4876" w:type="dxa"/>
            <w:tcBorders>
              <w:top w:val="nil"/>
              <w:left w:val="nil"/>
              <w:bottom w:val="nil"/>
              <w:right w:val="nil"/>
            </w:tcBorders>
          </w:tcPr>
          <w:p w14:paraId="2A27D6E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56BE6C8" w14:textId="77777777" w:rsidR="00FA54D9" w:rsidRPr="00EF684E" w:rsidRDefault="00FA54D9" w:rsidP="00786BD0">
            <w:pPr>
              <w:pStyle w:val="AmColumnHeading"/>
            </w:pPr>
            <w:r w:rsidRPr="00EF684E">
              <w:t>Ændringsforslag</w:t>
            </w:r>
          </w:p>
        </w:tc>
      </w:tr>
      <w:tr w:rsidR="0007421B" w:rsidRPr="00EF684E" w14:paraId="66568928" w14:textId="77777777" w:rsidTr="00786BD0">
        <w:trPr>
          <w:jc w:val="center"/>
        </w:trPr>
        <w:tc>
          <w:tcPr>
            <w:tcW w:w="4876" w:type="dxa"/>
            <w:tcBorders>
              <w:top w:val="nil"/>
              <w:left w:val="nil"/>
              <w:bottom w:val="nil"/>
              <w:right w:val="nil"/>
            </w:tcBorders>
          </w:tcPr>
          <w:p w14:paraId="2B510370" w14:textId="77777777" w:rsidR="00FA54D9" w:rsidRPr="00EF684E" w:rsidRDefault="00FA54D9" w:rsidP="00786BD0">
            <w:pPr>
              <w:pStyle w:val="Normal6a"/>
            </w:pPr>
            <w:r w:rsidRPr="00EF684E">
              <w:rPr>
                <w:b/>
                <w:i/>
              </w:rPr>
              <w:t>14.</w:t>
            </w:r>
            <w:r w:rsidRPr="00EF684E">
              <w:tab/>
            </w:r>
            <w:r w:rsidRPr="00EF684E">
              <w:rPr>
                <w:b/>
                <w:i/>
              </w:rPr>
              <w:t xml:space="preserve">minder om, at Republikken Moldovas sikkerhed er uløseligt forbundet med Ukraines sikkerhed, og anser Republikken Moldova for at være den anden forsvarslinje for den europæiske levevis; mener, at både Ukraines og Moldovas tiltrædelse til EU vil være en geostrategisk investering i et forenet og stærkt Europa; opfordrer HR/NF til at styrke FUSP-partnerskabet med Ukraine </w:t>
            </w:r>
            <w:r w:rsidRPr="00EF684E">
              <w:rPr>
                <w:b/>
                <w:i/>
              </w:rPr>
              <w:lastRenderedPageBreak/>
              <w:t>og Moldova gennem konkrete foranstaltninger og navnlig gennem foranstaltninger, der sikrer ukrænkeligheden af statsgrænserne for og mellem begge lande;</w:t>
            </w:r>
          </w:p>
        </w:tc>
        <w:tc>
          <w:tcPr>
            <w:tcW w:w="4876" w:type="dxa"/>
            <w:tcBorders>
              <w:top w:val="nil"/>
              <w:left w:val="nil"/>
              <w:bottom w:val="nil"/>
              <w:right w:val="nil"/>
            </w:tcBorders>
          </w:tcPr>
          <w:p w14:paraId="5DFDA2AC" w14:textId="77777777" w:rsidR="00FA54D9" w:rsidRPr="00EF684E" w:rsidRDefault="00FA54D9" w:rsidP="00786BD0">
            <w:pPr>
              <w:pStyle w:val="Normal6a"/>
            </w:pPr>
            <w:r w:rsidRPr="00EF684E">
              <w:rPr>
                <w:b/>
                <w:i/>
              </w:rPr>
              <w:lastRenderedPageBreak/>
              <w:t>udgår</w:t>
            </w:r>
          </w:p>
        </w:tc>
      </w:tr>
    </w:tbl>
    <w:p w14:paraId="20D8BA3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356CC565" w14:textId="77777777" w:rsidR="00FA54D9" w:rsidRPr="00EF684E" w:rsidRDefault="00FA54D9" w:rsidP="00FA54D9">
      <w:r w:rsidRPr="00EF684E">
        <w:rPr>
          <w:rStyle w:val="HideTWBExt"/>
          <w:color w:val="auto"/>
        </w:rPr>
        <w:t>&lt;/Amend&gt;</w:t>
      </w:r>
    </w:p>
    <w:p w14:paraId="556DD6E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536</w:t>
      </w:r>
      <w:r w:rsidRPr="00EF684E">
        <w:rPr>
          <w:rStyle w:val="HideTWBExt"/>
          <w:color w:val="auto"/>
        </w:rPr>
        <w:t>&lt;/NumAm&gt;</w:t>
      </w:r>
    </w:p>
    <w:p w14:paraId="71DA9F1A"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6B16AF50" w14:textId="77777777" w:rsidR="00FA54D9" w:rsidRPr="00EF684E" w:rsidRDefault="00FA54D9" w:rsidP="00FA54D9">
      <w:pPr>
        <w:pStyle w:val="NormalBold"/>
      </w:pPr>
      <w:r w:rsidRPr="00EF684E">
        <w:rPr>
          <w:rStyle w:val="HideTWBExt"/>
          <w:b w:val="0"/>
          <w:color w:val="auto"/>
        </w:rPr>
        <w:t>&lt;/RepeatBlock-By&gt;</w:t>
      </w:r>
    </w:p>
    <w:p w14:paraId="60508E7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D76558F" w14:textId="77777777" w:rsidR="00FA54D9" w:rsidRPr="00EF684E" w:rsidRDefault="00FA54D9" w:rsidP="00FA54D9">
      <w:pPr>
        <w:pStyle w:val="NormalBold"/>
      </w:pPr>
      <w:r w:rsidRPr="00EF684E">
        <w:rPr>
          <w:rStyle w:val="HideTWBExt"/>
          <w:color w:val="auto"/>
        </w:rPr>
        <w:t>&lt;Article&gt;</w:t>
      </w:r>
      <w:r w:rsidRPr="00EF684E">
        <w:t>Punkt 14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FA011F3" w14:textId="77777777" w:rsidTr="00786BD0">
        <w:trPr>
          <w:trHeight w:hRule="exact" w:val="240"/>
          <w:jc w:val="center"/>
        </w:trPr>
        <w:tc>
          <w:tcPr>
            <w:tcW w:w="9752" w:type="dxa"/>
            <w:gridSpan w:val="2"/>
            <w:tcBorders>
              <w:top w:val="nil"/>
              <w:left w:val="nil"/>
              <w:bottom w:val="nil"/>
              <w:right w:val="nil"/>
            </w:tcBorders>
          </w:tcPr>
          <w:p w14:paraId="0FBCF8C3" w14:textId="77777777" w:rsidR="00FA54D9" w:rsidRPr="00EF684E" w:rsidRDefault="00FA54D9" w:rsidP="00786BD0"/>
        </w:tc>
      </w:tr>
      <w:tr w:rsidR="0007421B" w:rsidRPr="00EF684E" w14:paraId="6AB09E15" w14:textId="77777777" w:rsidTr="00786BD0">
        <w:trPr>
          <w:trHeight w:val="240"/>
          <w:jc w:val="center"/>
        </w:trPr>
        <w:tc>
          <w:tcPr>
            <w:tcW w:w="4876" w:type="dxa"/>
            <w:tcBorders>
              <w:top w:val="nil"/>
              <w:left w:val="nil"/>
              <w:bottom w:val="nil"/>
              <w:right w:val="nil"/>
            </w:tcBorders>
          </w:tcPr>
          <w:p w14:paraId="1ADD919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1260593" w14:textId="77777777" w:rsidR="00FA54D9" w:rsidRPr="00EF684E" w:rsidRDefault="00FA54D9" w:rsidP="00786BD0">
            <w:pPr>
              <w:pStyle w:val="AmColumnHeading"/>
            </w:pPr>
            <w:r w:rsidRPr="00EF684E">
              <w:t>Ændringsforslag</w:t>
            </w:r>
          </w:p>
        </w:tc>
      </w:tr>
      <w:tr w:rsidR="0007421B" w:rsidRPr="00EF684E" w14:paraId="50CAE044" w14:textId="77777777" w:rsidTr="00786BD0">
        <w:trPr>
          <w:jc w:val="center"/>
        </w:trPr>
        <w:tc>
          <w:tcPr>
            <w:tcW w:w="4876" w:type="dxa"/>
            <w:tcBorders>
              <w:top w:val="nil"/>
              <w:left w:val="nil"/>
              <w:bottom w:val="nil"/>
              <w:right w:val="nil"/>
            </w:tcBorders>
          </w:tcPr>
          <w:p w14:paraId="14AD88FD" w14:textId="77777777" w:rsidR="00FA54D9" w:rsidRPr="00EF684E" w:rsidRDefault="00FA54D9" w:rsidP="00786BD0">
            <w:pPr>
              <w:pStyle w:val="Normal6a"/>
            </w:pPr>
            <w:r w:rsidRPr="00EF684E">
              <w:rPr>
                <w:b/>
                <w:i/>
              </w:rPr>
              <w:t>14.</w:t>
            </w:r>
            <w:r w:rsidRPr="00EF684E">
              <w:tab/>
            </w:r>
            <w:r w:rsidRPr="00EF684E">
              <w:rPr>
                <w:b/>
                <w:i/>
              </w:rPr>
              <w:t>minder om, at Republikken Moldovas sikkerhed er uløseligt forbundet med Ukraines sikkerhed, og anser Republikken Moldova for at være den anden forsvarslinje for den europæiske levevis; mener, at både Ukraines og Moldovas tiltrædelse til EU vil være en geostrategisk investering i et forenet og stærkt Europa; opfordrer HR/NF til at styrke FUSP-partnerskabet med Ukraine og Moldova gennem konkrete foranstaltninger og navnlig gennem foranstaltninger, der sikrer ukrænkeligheden af statsgrænserne for og mellem begge lande;</w:t>
            </w:r>
          </w:p>
        </w:tc>
        <w:tc>
          <w:tcPr>
            <w:tcW w:w="4876" w:type="dxa"/>
            <w:tcBorders>
              <w:top w:val="nil"/>
              <w:left w:val="nil"/>
              <w:bottom w:val="nil"/>
              <w:right w:val="nil"/>
            </w:tcBorders>
          </w:tcPr>
          <w:p w14:paraId="606D00F7" w14:textId="77777777" w:rsidR="00FA54D9" w:rsidRPr="00EF684E" w:rsidRDefault="00FA54D9" w:rsidP="00786BD0">
            <w:pPr>
              <w:pStyle w:val="Normal6a"/>
            </w:pPr>
            <w:r w:rsidRPr="00EF684E">
              <w:rPr>
                <w:b/>
                <w:i/>
              </w:rPr>
              <w:t>udgår</w:t>
            </w:r>
          </w:p>
        </w:tc>
      </w:tr>
    </w:tbl>
    <w:p w14:paraId="120A770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6863292" w14:textId="77777777" w:rsidR="00FA54D9" w:rsidRPr="00EF684E" w:rsidRDefault="00FA54D9" w:rsidP="00FA54D9">
      <w:r w:rsidRPr="00EF684E">
        <w:rPr>
          <w:rStyle w:val="HideTWBExt"/>
          <w:color w:val="auto"/>
        </w:rPr>
        <w:t>&lt;/Amend&gt;</w:t>
      </w:r>
    </w:p>
    <w:p w14:paraId="1C9619E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537</w:t>
      </w:r>
      <w:r w:rsidRPr="00EF684E">
        <w:rPr>
          <w:rStyle w:val="HideTWBExt"/>
          <w:color w:val="auto"/>
        </w:rPr>
        <w:t>&lt;/NumAm&gt;</w:t>
      </w:r>
    </w:p>
    <w:p w14:paraId="456B87EE" w14:textId="77777777" w:rsidR="00FA54D9" w:rsidRPr="00EF684E" w:rsidRDefault="00FA54D9" w:rsidP="00FA54D9">
      <w:pPr>
        <w:pStyle w:val="NormalBold"/>
      </w:pPr>
      <w:r w:rsidRPr="00EF684E">
        <w:rPr>
          <w:rStyle w:val="HideTWBExt"/>
          <w:b w:val="0"/>
          <w:color w:val="auto"/>
        </w:rPr>
        <w:t>&lt;RepeatBlock-By&gt;&lt;Members&gt;</w:t>
      </w:r>
      <w:r w:rsidRPr="00EF684E">
        <w:t>Jordan Bardella, Pierre-Romain Thionnet, Matthieu Valet, Roberto Vannacci</w:t>
      </w:r>
      <w:r w:rsidRPr="00EF684E">
        <w:rPr>
          <w:rStyle w:val="HideTWBExt"/>
          <w:b w:val="0"/>
          <w:color w:val="auto"/>
        </w:rPr>
        <w:t>&lt;/Members&gt;</w:t>
      </w:r>
    </w:p>
    <w:p w14:paraId="494AA255" w14:textId="77777777" w:rsidR="00FA54D9" w:rsidRPr="00EF684E" w:rsidRDefault="00FA54D9" w:rsidP="00FA54D9">
      <w:pPr>
        <w:pStyle w:val="NormalBold"/>
      </w:pPr>
      <w:r w:rsidRPr="00EF684E">
        <w:rPr>
          <w:rStyle w:val="HideTWBExt"/>
          <w:b w:val="0"/>
          <w:color w:val="auto"/>
        </w:rPr>
        <w:t>&lt;/RepeatBlock-By&gt;</w:t>
      </w:r>
    </w:p>
    <w:p w14:paraId="4F426DC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27AF98F" w14:textId="77777777" w:rsidR="00FA54D9" w:rsidRPr="00EF684E" w:rsidRDefault="00FA54D9" w:rsidP="00FA54D9">
      <w:pPr>
        <w:pStyle w:val="NormalBold"/>
      </w:pPr>
      <w:r w:rsidRPr="00EF684E">
        <w:rPr>
          <w:rStyle w:val="HideTWBExt"/>
          <w:color w:val="auto"/>
        </w:rPr>
        <w:t>&lt;Article&gt;</w:t>
      </w:r>
      <w:r w:rsidRPr="00EF684E">
        <w:t>Punkt 14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190F749" w14:textId="77777777" w:rsidTr="00786BD0">
        <w:trPr>
          <w:trHeight w:hRule="exact" w:val="240"/>
          <w:jc w:val="center"/>
        </w:trPr>
        <w:tc>
          <w:tcPr>
            <w:tcW w:w="9752" w:type="dxa"/>
            <w:gridSpan w:val="2"/>
            <w:tcBorders>
              <w:top w:val="nil"/>
              <w:left w:val="nil"/>
              <w:bottom w:val="nil"/>
              <w:right w:val="nil"/>
            </w:tcBorders>
          </w:tcPr>
          <w:p w14:paraId="02C4C39C" w14:textId="77777777" w:rsidR="00FA54D9" w:rsidRPr="00EF684E" w:rsidRDefault="00FA54D9" w:rsidP="00786BD0"/>
        </w:tc>
      </w:tr>
      <w:tr w:rsidR="0007421B" w:rsidRPr="00EF684E" w14:paraId="57C6BC7C" w14:textId="77777777" w:rsidTr="00786BD0">
        <w:trPr>
          <w:trHeight w:val="240"/>
          <w:jc w:val="center"/>
        </w:trPr>
        <w:tc>
          <w:tcPr>
            <w:tcW w:w="4876" w:type="dxa"/>
            <w:tcBorders>
              <w:top w:val="nil"/>
              <w:left w:val="nil"/>
              <w:bottom w:val="nil"/>
              <w:right w:val="nil"/>
            </w:tcBorders>
          </w:tcPr>
          <w:p w14:paraId="416B8D8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6215500" w14:textId="77777777" w:rsidR="00FA54D9" w:rsidRPr="00EF684E" w:rsidRDefault="00FA54D9" w:rsidP="00786BD0">
            <w:pPr>
              <w:pStyle w:val="AmColumnHeading"/>
            </w:pPr>
            <w:r w:rsidRPr="00EF684E">
              <w:t>Ændringsforslag</w:t>
            </w:r>
          </w:p>
        </w:tc>
      </w:tr>
      <w:tr w:rsidR="0007421B" w:rsidRPr="00EF684E" w14:paraId="2ACABE56" w14:textId="77777777" w:rsidTr="00786BD0">
        <w:trPr>
          <w:jc w:val="center"/>
        </w:trPr>
        <w:tc>
          <w:tcPr>
            <w:tcW w:w="4876" w:type="dxa"/>
            <w:tcBorders>
              <w:top w:val="nil"/>
              <w:left w:val="nil"/>
              <w:bottom w:val="nil"/>
              <w:right w:val="nil"/>
            </w:tcBorders>
          </w:tcPr>
          <w:p w14:paraId="7E39D8EE" w14:textId="77777777" w:rsidR="00FA54D9" w:rsidRPr="00EF684E" w:rsidRDefault="00FA54D9" w:rsidP="00786BD0">
            <w:pPr>
              <w:pStyle w:val="Normal6a"/>
            </w:pPr>
            <w:r w:rsidRPr="00EF684E">
              <w:t>14.</w:t>
            </w:r>
            <w:r w:rsidRPr="00EF684E">
              <w:tab/>
              <w:t xml:space="preserve">minder om, at Republikken Moldovas sikkerhed er uløseligt forbundet </w:t>
            </w:r>
            <w:r w:rsidRPr="00EF684E">
              <w:lastRenderedPageBreak/>
              <w:t xml:space="preserve">med Ukraines sikkerhed, og anser Republikken Moldova for at være den anden forsvarslinje for den europæiske levevis; </w:t>
            </w:r>
            <w:r w:rsidRPr="00EF684E">
              <w:rPr>
                <w:b/>
                <w:i/>
              </w:rPr>
              <w:t>mener, at både Ukraines og Moldovas tiltrædelse til EU vil være en geostrategisk investering i et forenet og stærkt Europa; opfordrer HR/NF til at styrke FUSP-partnerskabet med Ukraine og Moldova gennem konkrete foranstaltninger og navnlig gennem foranstaltninger, der sikrer ukrænkeligheden af statsgrænserne for og mellem begge lande;</w:t>
            </w:r>
          </w:p>
        </w:tc>
        <w:tc>
          <w:tcPr>
            <w:tcW w:w="4876" w:type="dxa"/>
            <w:tcBorders>
              <w:top w:val="nil"/>
              <w:left w:val="nil"/>
              <w:bottom w:val="nil"/>
              <w:right w:val="nil"/>
            </w:tcBorders>
          </w:tcPr>
          <w:p w14:paraId="0C441448" w14:textId="77777777" w:rsidR="00FA54D9" w:rsidRPr="00EF684E" w:rsidRDefault="00FA54D9" w:rsidP="00786BD0">
            <w:pPr>
              <w:pStyle w:val="Normal6a"/>
            </w:pPr>
            <w:r w:rsidRPr="00EF684E">
              <w:lastRenderedPageBreak/>
              <w:t>14.</w:t>
            </w:r>
            <w:r w:rsidRPr="00EF684E">
              <w:tab/>
              <w:t xml:space="preserve">minder om, at Republikken Moldovas sikkerhed er uløseligt forbundet </w:t>
            </w:r>
            <w:r w:rsidRPr="00EF684E">
              <w:lastRenderedPageBreak/>
              <w:t>med Ukraines sikkerhed, og anser Republikken Moldova for at være den anden forsvarslinje for den europæiske levevis;</w:t>
            </w:r>
          </w:p>
        </w:tc>
      </w:tr>
    </w:tbl>
    <w:p w14:paraId="3EF4BB37"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{FR}</w:t>
      </w:r>
      <w:r w:rsidRPr="00EF684E">
        <w:t>fr</w:t>
      </w:r>
      <w:r w:rsidRPr="00EF684E">
        <w:rPr>
          <w:rStyle w:val="HideTWBExt"/>
          <w:color w:val="auto"/>
        </w:rPr>
        <w:t>&lt;/Original&gt;</w:t>
      </w:r>
    </w:p>
    <w:p w14:paraId="4DBEFBE1" w14:textId="77777777" w:rsidR="00FA54D9" w:rsidRPr="00EF684E" w:rsidRDefault="00FA54D9" w:rsidP="00FA54D9">
      <w:r w:rsidRPr="00EF684E">
        <w:rPr>
          <w:rStyle w:val="HideTWBExt"/>
          <w:color w:val="auto"/>
        </w:rPr>
        <w:t>&lt;/Amend&gt;</w:t>
      </w:r>
    </w:p>
    <w:p w14:paraId="73637E2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538</w:t>
      </w:r>
      <w:r w:rsidRPr="00EF684E">
        <w:rPr>
          <w:rStyle w:val="HideTWBExt"/>
          <w:color w:val="auto"/>
        </w:rPr>
        <w:t>&lt;/NumAm&gt;</w:t>
      </w:r>
    </w:p>
    <w:p w14:paraId="4AEB6C3E"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44A46ADA" w14:textId="77777777" w:rsidR="00FA54D9" w:rsidRPr="00EF684E" w:rsidRDefault="00FA54D9" w:rsidP="00FA54D9">
      <w:pPr>
        <w:pStyle w:val="NormalBold"/>
      </w:pPr>
      <w:r w:rsidRPr="00EF684E">
        <w:rPr>
          <w:rStyle w:val="HideTWBExt"/>
          <w:b w:val="0"/>
          <w:color w:val="auto"/>
        </w:rPr>
        <w:t>&lt;/RepeatBlock-By&gt;</w:t>
      </w:r>
    </w:p>
    <w:p w14:paraId="72A40F5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AEDC797" w14:textId="77777777" w:rsidR="00FA54D9" w:rsidRPr="00EF684E" w:rsidRDefault="00FA54D9" w:rsidP="00FA54D9">
      <w:pPr>
        <w:pStyle w:val="NormalBold"/>
      </w:pPr>
      <w:r w:rsidRPr="00EF684E">
        <w:rPr>
          <w:rStyle w:val="HideTWBExt"/>
          <w:color w:val="auto"/>
        </w:rPr>
        <w:t>&lt;Article&gt;</w:t>
      </w:r>
      <w:r w:rsidRPr="00EF684E">
        <w:t>Punkt 14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F650D27" w14:textId="77777777" w:rsidTr="00786BD0">
        <w:trPr>
          <w:trHeight w:hRule="exact" w:val="240"/>
          <w:jc w:val="center"/>
        </w:trPr>
        <w:tc>
          <w:tcPr>
            <w:tcW w:w="9752" w:type="dxa"/>
            <w:gridSpan w:val="2"/>
            <w:tcBorders>
              <w:top w:val="nil"/>
              <w:left w:val="nil"/>
              <w:bottom w:val="nil"/>
              <w:right w:val="nil"/>
            </w:tcBorders>
          </w:tcPr>
          <w:p w14:paraId="2F0EA1E1" w14:textId="77777777" w:rsidR="00FA54D9" w:rsidRPr="00EF684E" w:rsidRDefault="00FA54D9" w:rsidP="00786BD0"/>
        </w:tc>
      </w:tr>
      <w:tr w:rsidR="0007421B" w:rsidRPr="00EF684E" w14:paraId="5BDC30A3" w14:textId="77777777" w:rsidTr="00786BD0">
        <w:trPr>
          <w:trHeight w:val="240"/>
          <w:jc w:val="center"/>
        </w:trPr>
        <w:tc>
          <w:tcPr>
            <w:tcW w:w="4876" w:type="dxa"/>
            <w:tcBorders>
              <w:top w:val="nil"/>
              <w:left w:val="nil"/>
              <w:bottom w:val="nil"/>
              <w:right w:val="nil"/>
            </w:tcBorders>
          </w:tcPr>
          <w:p w14:paraId="42B677E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D226727" w14:textId="77777777" w:rsidR="00FA54D9" w:rsidRPr="00EF684E" w:rsidRDefault="00FA54D9" w:rsidP="00786BD0">
            <w:pPr>
              <w:pStyle w:val="AmColumnHeading"/>
            </w:pPr>
            <w:r w:rsidRPr="00EF684E">
              <w:t>Ændringsforslag</w:t>
            </w:r>
          </w:p>
        </w:tc>
      </w:tr>
      <w:tr w:rsidR="0007421B" w:rsidRPr="00EF684E" w14:paraId="6729DBA7" w14:textId="77777777" w:rsidTr="00786BD0">
        <w:trPr>
          <w:jc w:val="center"/>
        </w:trPr>
        <w:tc>
          <w:tcPr>
            <w:tcW w:w="4876" w:type="dxa"/>
            <w:tcBorders>
              <w:top w:val="nil"/>
              <w:left w:val="nil"/>
              <w:bottom w:val="nil"/>
              <w:right w:val="nil"/>
            </w:tcBorders>
          </w:tcPr>
          <w:p w14:paraId="2942C597" w14:textId="77777777" w:rsidR="00FA54D9" w:rsidRPr="00EF684E" w:rsidRDefault="00FA54D9" w:rsidP="00786BD0">
            <w:pPr>
              <w:pStyle w:val="Normal6a"/>
            </w:pPr>
            <w:r w:rsidRPr="00EF684E">
              <w:t>14.</w:t>
            </w:r>
            <w:r w:rsidRPr="00EF684E">
              <w:tab/>
              <w:t>minder om, at Republikken Moldovas sikkerhed er uløseligt forbundet med Ukraines sikkerhed, og anser Republikken Moldova for at være den anden forsvarslinje for den europæiske levevis; mener, at både Ukraines og Moldovas tiltrædelse til EU vil være en geostrategisk investering i et forenet og stærkt Europa; opfordrer HR/NF til at styrke FUSP-partnerskabet med Ukraine og Moldova gennem konkrete foranstaltninger og navnlig gennem foranstaltninger, der sikrer ukrænkeligheden af statsgrænserne for og mellem begge lande;</w:t>
            </w:r>
          </w:p>
        </w:tc>
        <w:tc>
          <w:tcPr>
            <w:tcW w:w="4876" w:type="dxa"/>
            <w:tcBorders>
              <w:top w:val="nil"/>
              <w:left w:val="nil"/>
              <w:bottom w:val="nil"/>
              <w:right w:val="nil"/>
            </w:tcBorders>
          </w:tcPr>
          <w:p w14:paraId="01A30CAC" w14:textId="77777777" w:rsidR="00FA54D9" w:rsidRPr="00EF684E" w:rsidRDefault="00FA54D9" w:rsidP="00786BD0">
            <w:pPr>
              <w:pStyle w:val="Normal6a"/>
            </w:pPr>
            <w:r w:rsidRPr="00EF684E">
              <w:t>14.</w:t>
            </w:r>
            <w:r w:rsidRPr="00EF684E">
              <w:tab/>
              <w:t xml:space="preserve">minder om, at Republikken Moldovas sikkerhed er uløseligt forbundet med Ukraines sikkerhed, og anser Republikken Moldova for at være den anden forsvarslinje for den europæiske levevis; mener, at både Ukraines og Moldovas tiltrædelse til EU vil være en geostrategisk investering i et forenet og stærkt Europa; opfordrer HR/NF til at styrke FUSP-partnerskabet med Ukraine og Moldova gennem konkrete foranstaltninger og navnlig gennem foranstaltninger, der sikrer ukrænkeligheden af statsgrænserne for og mellem begge lande; </w:t>
            </w:r>
            <w:r w:rsidRPr="00EF684E">
              <w:rPr>
                <w:b/>
                <w:i/>
              </w:rPr>
              <w:t xml:space="preserve">glæder sig over undertegnelsen af sikkerheds- og forsvarspartnerskabet mellem EU og Moldova og finder det nødvendigt med øgede finansielle bidrag fra den europæiske fredsfacilitet for yderligere at forbedre Moldovas forsvarskapacitet med særligt fokus på luftforsvarssystemer, </w:t>
            </w:r>
            <w:r w:rsidRPr="00EF684E">
              <w:rPr>
                <w:b/>
                <w:i/>
              </w:rPr>
              <w:lastRenderedPageBreak/>
              <w:t>mobilitet og transport, kommando og kontrol, elektronisk krigsførelse og logistik;</w:t>
            </w:r>
          </w:p>
        </w:tc>
      </w:tr>
    </w:tbl>
    <w:p w14:paraId="4BDC8636"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615A42D" w14:textId="77777777" w:rsidR="00FA54D9" w:rsidRPr="00EF684E" w:rsidRDefault="00FA54D9" w:rsidP="00FA54D9">
      <w:r w:rsidRPr="00EF684E">
        <w:rPr>
          <w:rStyle w:val="HideTWBExt"/>
          <w:color w:val="auto"/>
        </w:rPr>
        <w:t>&lt;/Amend&gt;</w:t>
      </w:r>
    </w:p>
    <w:p w14:paraId="082245D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539</w:t>
      </w:r>
      <w:r w:rsidRPr="00EF684E">
        <w:rPr>
          <w:rStyle w:val="HideTWBExt"/>
          <w:color w:val="auto"/>
        </w:rPr>
        <w:t>&lt;/NumAm&gt;</w:t>
      </w:r>
    </w:p>
    <w:p w14:paraId="25DF297F"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w:t>
      </w:r>
      <w:r w:rsidRPr="00EF684E">
        <w:rPr>
          <w:rStyle w:val="HideTWBExt"/>
          <w:b w:val="0"/>
          <w:color w:val="auto"/>
        </w:rPr>
        <w:t>&lt;/Members&gt;</w:t>
      </w:r>
    </w:p>
    <w:p w14:paraId="7D47AA6D" w14:textId="77777777" w:rsidR="00FA54D9" w:rsidRPr="00EF684E" w:rsidRDefault="00FA54D9" w:rsidP="00FA54D9">
      <w:pPr>
        <w:pStyle w:val="NormalBold"/>
      </w:pPr>
      <w:r w:rsidRPr="00EF684E">
        <w:rPr>
          <w:rStyle w:val="HideTWBExt"/>
          <w:b w:val="0"/>
          <w:color w:val="auto"/>
        </w:rPr>
        <w:t>&lt;/RepeatBlock-By&gt;</w:t>
      </w:r>
    </w:p>
    <w:p w14:paraId="416207C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8D0C0E5" w14:textId="77777777" w:rsidR="00FA54D9" w:rsidRPr="00EF684E" w:rsidRDefault="00FA54D9" w:rsidP="00FA54D9">
      <w:pPr>
        <w:pStyle w:val="NormalBold"/>
      </w:pPr>
      <w:r w:rsidRPr="00EF684E">
        <w:rPr>
          <w:rStyle w:val="HideTWBExt"/>
          <w:color w:val="auto"/>
        </w:rPr>
        <w:t>&lt;Article&gt;</w:t>
      </w:r>
      <w:r w:rsidRPr="00EF684E">
        <w:t>Punkt 14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622391B" w14:textId="77777777" w:rsidTr="00786BD0">
        <w:trPr>
          <w:trHeight w:hRule="exact" w:val="240"/>
          <w:jc w:val="center"/>
        </w:trPr>
        <w:tc>
          <w:tcPr>
            <w:tcW w:w="9752" w:type="dxa"/>
            <w:gridSpan w:val="2"/>
            <w:tcBorders>
              <w:top w:val="nil"/>
              <w:left w:val="nil"/>
              <w:bottom w:val="nil"/>
              <w:right w:val="nil"/>
            </w:tcBorders>
          </w:tcPr>
          <w:p w14:paraId="2B84F11A" w14:textId="77777777" w:rsidR="00FA54D9" w:rsidRPr="00EF684E" w:rsidRDefault="00FA54D9" w:rsidP="00786BD0"/>
        </w:tc>
      </w:tr>
      <w:tr w:rsidR="0007421B" w:rsidRPr="00EF684E" w14:paraId="604C8D1E" w14:textId="77777777" w:rsidTr="00786BD0">
        <w:trPr>
          <w:trHeight w:val="240"/>
          <w:jc w:val="center"/>
        </w:trPr>
        <w:tc>
          <w:tcPr>
            <w:tcW w:w="4876" w:type="dxa"/>
            <w:tcBorders>
              <w:top w:val="nil"/>
              <w:left w:val="nil"/>
              <w:bottom w:val="nil"/>
              <w:right w:val="nil"/>
            </w:tcBorders>
          </w:tcPr>
          <w:p w14:paraId="09F57F4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A21732F" w14:textId="77777777" w:rsidR="00FA54D9" w:rsidRPr="00EF684E" w:rsidRDefault="00FA54D9" w:rsidP="00786BD0">
            <w:pPr>
              <w:pStyle w:val="AmColumnHeading"/>
            </w:pPr>
            <w:r w:rsidRPr="00EF684E">
              <w:t>Ændringsforslag</w:t>
            </w:r>
          </w:p>
        </w:tc>
      </w:tr>
      <w:tr w:rsidR="0007421B" w:rsidRPr="00EF684E" w14:paraId="7C54A3FB" w14:textId="77777777" w:rsidTr="00786BD0">
        <w:trPr>
          <w:jc w:val="center"/>
        </w:trPr>
        <w:tc>
          <w:tcPr>
            <w:tcW w:w="4876" w:type="dxa"/>
            <w:tcBorders>
              <w:top w:val="nil"/>
              <w:left w:val="nil"/>
              <w:bottom w:val="nil"/>
              <w:right w:val="nil"/>
            </w:tcBorders>
          </w:tcPr>
          <w:p w14:paraId="73CE96D4" w14:textId="77777777" w:rsidR="00FA54D9" w:rsidRPr="00EF684E" w:rsidRDefault="00FA54D9" w:rsidP="00786BD0">
            <w:pPr>
              <w:pStyle w:val="Normal6a"/>
            </w:pPr>
            <w:r w:rsidRPr="00EF684E">
              <w:t>14.</w:t>
            </w:r>
            <w:r w:rsidRPr="00EF684E">
              <w:tab/>
              <w:t xml:space="preserve">minder om, at Republikken Moldovas sikkerhed er uløseligt forbundet med Ukraines sikkerhed, og anser Republikken Moldova for at være den anden forsvarslinje for den europæiske levevis; mener, at både Ukraines og Moldovas tiltrædelse til EU </w:t>
            </w:r>
            <w:r w:rsidRPr="00EF684E">
              <w:rPr>
                <w:b/>
                <w:bCs/>
                <w:i/>
                <w:iCs/>
              </w:rPr>
              <w:t>vil være</w:t>
            </w:r>
            <w:r w:rsidRPr="00EF684E">
              <w:t xml:space="preserve"> en geostrategisk investering i </w:t>
            </w:r>
            <w:r w:rsidRPr="00EF684E">
              <w:rPr>
                <w:b/>
                <w:bCs/>
                <w:i/>
                <w:iCs/>
              </w:rPr>
              <w:t>et forenet og stærkt</w:t>
            </w:r>
            <w:r w:rsidRPr="00EF684E">
              <w:t xml:space="preserve"> Europa</w:t>
            </w:r>
            <w:r w:rsidRPr="00EF684E">
              <w:rPr>
                <w:b/>
                <w:i/>
              </w:rPr>
              <w:t xml:space="preserve">; </w:t>
            </w:r>
            <w:r w:rsidRPr="00EF684E">
              <w:rPr>
                <w:b/>
                <w:bCs/>
                <w:i/>
                <w:iCs/>
              </w:rPr>
              <w:t>opfordrer</w:t>
            </w:r>
            <w:r w:rsidRPr="00EF684E">
              <w:t xml:space="preserve"> </w:t>
            </w:r>
            <w:r w:rsidRPr="00EF684E">
              <w:rPr>
                <w:b/>
                <w:i/>
              </w:rPr>
              <w:t>HR/NF til at styrke FUSP-partnerskabet med Ukraine og Moldova gennem konkrete foranstaltninger og navnlig gennem foranstaltninger,</w:t>
            </w:r>
            <w:r w:rsidRPr="00EF684E">
              <w:t xml:space="preserve"> </w:t>
            </w:r>
            <w:r w:rsidRPr="00EF684E">
              <w:rPr>
                <w:b/>
                <w:bCs/>
                <w:i/>
                <w:iCs/>
              </w:rPr>
              <w:t>der sikrer ukrænkeligheden af statsgrænserne for og mellem begge lande</w:t>
            </w:r>
            <w:r w:rsidRPr="00EF684E">
              <w:t>;</w:t>
            </w:r>
          </w:p>
        </w:tc>
        <w:tc>
          <w:tcPr>
            <w:tcW w:w="4876" w:type="dxa"/>
            <w:tcBorders>
              <w:top w:val="nil"/>
              <w:left w:val="nil"/>
              <w:bottom w:val="nil"/>
              <w:right w:val="nil"/>
            </w:tcBorders>
          </w:tcPr>
          <w:p w14:paraId="577D4889" w14:textId="77777777" w:rsidR="00FA54D9" w:rsidRPr="00EF684E" w:rsidRDefault="00FA54D9" w:rsidP="00786BD0">
            <w:pPr>
              <w:pStyle w:val="Normal6a"/>
            </w:pPr>
            <w:r w:rsidRPr="00EF684E">
              <w:t>14.</w:t>
            </w:r>
            <w:r w:rsidRPr="00EF684E">
              <w:tab/>
              <w:t xml:space="preserve">minder om, at Republikken Moldovas sikkerhed er uløseligt forbundet med Ukraines sikkerhed, og anser Republikken Moldova for at være den anden forsvarslinje for den europæiske levevis; mener, at både Ukraines og Moldovas tiltrædelse til EU er en geostrategisk investering i </w:t>
            </w:r>
            <w:r w:rsidRPr="00EF684E">
              <w:rPr>
                <w:b/>
                <w:bCs/>
                <w:i/>
                <w:iCs/>
              </w:rPr>
              <w:t xml:space="preserve">Nationernes </w:t>
            </w:r>
            <w:r w:rsidRPr="00EF684E">
              <w:t>Europa;</w:t>
            </w:r>
          </w:p>
        </w:tc>
      </w:tr>
    </w:tbl>
    <w:p w14:paraId="5623C9D2"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6025E06" w14:textId="77777777" w:rsidR="00FA54D9" w:rsidRPr="00EF684E" w:rsidRDefault="00FA54D9" w:rsidP="00FA54D9">
      <w:r w:rsidRPr="00EF684E">
        <w:rPr>
          <w:rStyle w:val="HideTWBExt"/>
          <w:color w:val="auto"/>
        </w:rPr>
        <w:t>&lt;/Amend&gt;</w:t>
      </w:r>
    </w:p>
    <w:p w14:paraId="0F0FABB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540</w:t>
      </w:r>
      <w:r w:rsidRPr="00EF684E">
        <w:rPr>
          <w:rStyle w:val="HideTWBExt"/>
          <w:color w:val="auto"/>
        </w:rPr>
        <w:t>&lt;/NumAm&gt;</w:t>
      </w:r>
    </w:p>
    <w:p w14:paraId="673ABB01" w14:textId="77777777" w:rsidR="00FA54D9" w:rsidRPr="00EF684E" w:rsidRDefault="00FA54D9" w:rsidP="00FA54D9">
      <w:pPr>
        <w:pStyle w:val="NormalBold"/>
      </w:pPr>
      <w:r w:rsidRPr="00EF684E">
        <w:rPr>
          <w:rStyle w:val="HideTWBExt"/>
          <w:b w:val="0"/>
          <w:color w:val="auto"/>
        </w:rPr>
        <w:t>&lt;RepeatBlock-By&gt;&lt;Members&gt;</w:t>
      </w:r>
      <w:r w:rsidRPr="00EF684E">
        <w:t>Urmas Paet, Hilde Vautmans, Petras Auštrevičius, Lucia Yar, Nathalie Loiseau, Ilhan Kyuchyuk</w:t>
      </w:r>
      <w:r w:rsidRPr="00EF684E">
        <w:rPr>
          <w:rStyle w:val="HideTWBExt"/>
          <w:b w:val="0"/>
          <w:color w:val="auto"/>
        </w:rPr>
        <w:t>&lt;/Members&gt;</w:t>
      </w:r>
    </w:p>
    <w:p w14:paraId="5325126B" w14:textId="77777777" w:rsidR="00FA54D9" w:rsidRPr="00EF684E" w:rsidRDefault="00FA54D9" w:rsidP="00FA54D9">
      <w:pPr>
        <w:pStyle w:val="NormalBold"/>
      </w:pPr>
      <w:r w:rsidRPr="00EF684E">
        <w:rPr>
          <w:rStyle w:val="HideTWBExt"/>
          <w:b w:val="0"/>
          <w:color w:val="auto"/>
        </w:rPr>
        <w:t>&lt;/RepeatBlock-By&gt;</w:t>
      </w:r>
    </w:p>
    <w:p w14:paraId="504072C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3802950" w14:textId="77777777" w:rsidR="00FA54D9" w:rsidRPr="00EF684E" w:rsidRDefault="00FA54D9" w:rsidP="00FA54D9">
      <w:pPr>
        <w:pStyle w:val="NormalBold"/>
      </w:pPr>
      <w:r w:rsidRPr="00EF684E">
        <w:rPr>
          <w:rStyle w:val="HideTWBExt"/>
          <w:color w:val="auto"/>
        </w:rPr>
        <w:t>&lt;Article&gt;</w:t>
      </w:r>
      <w:r w:rsidRPr="00EF684E">
        <w:t>Punkt 14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984EB94" w14:textId="77777777" w:rsidTr="00786BD0">
        <w:trPr>
          <w:trHeight w:hRule="exact" w:val="240"/>
          <w:jc w:val="center"/>
        </w:trPr>
        <w:tc>
          <w:tcPr>
            <w:tcW w:w="9752" w:type="dxa"/>
            <w:gridSpan w:val="2"/>
            <w:tcBorders>
              <w:top w:val="nil"/>
              <w:left w:val="nil"/>
              <w:bottom w:val="nil"/>
              <w:right w:val="nil"/>
            </w:tcBorders>
          </w:tcPr>
          <w:p w14:paraId="76BDC6EA" w14:textId="77777777" w:rsidR="00FA54D9" w:rsidRPr="00EF684E" w:rsidRDefault="00FA54D9" w:rsidP="00786BD0"/>
        </w:tc>
      </w:tr>
      <w:tr w:rsidR="0007421B" w:rsidRPr="00EF684E" w14:paraId="3CD6BC6C" w14:textId="77777777" w:rsidTr="00786BD0">
        <w:trPr>
          <w:trHeight w:val="240"/>
          <w:jc w:val="center"/>
        </w:trPr>
        <w:tc>
          <w:tcPr>
            <w:tcW w:w="4876" w:type="dxa"/>
            <w:tcBorders>
              <w:top w:val="nil"/>
              <w:left w:val="nil"/>
              <w:bottom w:val="nil"/>
              <w:right w:val="nil"/>
            </w:tcBorders>
          </w:tcPr>
          <w:p w14:paraId="2B4E6E4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AE84CC9" w14:textId="77777777" w:rsidR="00FA54D9" w:rsidRPr="00EF684E" w:rsidRDefault="00FA54D9" w:rsidP="00786BD0">
            <w:pPr>
              <w:pStyle w:val="AmColumnHeading"/>
            </w:pPr>
            <w:r w:rsidRPr="00EF684E">
              <w:t>Ændringsforslag</w:t>
            </w:r>
          </w:p>
        </w:tc>
      </w:tr>
      <w:tr w:rsidR="0007421B" w:rsidRPr="00EF684E" w14:paraId="67A9D8D9" w14:textId="77777777" w:rsidTr="00786BD0">
        <w:trPr>
          <w:jc w:val="center"/>
        </w:trPr>
        <w:tc>
          <w:tcPr>
            <w:tcW w:w="4876" w:type="dxa"/>
            <w:tcBorders>
              <w:top w:val="nil"/>
              <w:left w:val="nil"/>
              <w:bottom w:val="nil"/>
              <w:right w:val="nil"/>
            </w:tcBorders>
          </w:tcPr>
          <w:p w14:paraId="15074963" w14:textId="77777777" w:rsidR="00FA54D9" w:rsidRPr="00EF684E" w:rsidRDefault="00FA54D9" w:rsidP="00786BD0">
            <w:pPr>
              <w:pStyle w:val="Normal6a"/>
            </w:pPr>
            <w:r w:rsidRPr="00EF684E">
              <w:t>14.</w:t>
            </w:r>
            <w:r w:rsidRPr="00EF684E">
              <w:tab/>
              <w:t xml:space="preserve">minder om, at Republikken Moldovas sikkerhed er uløseligt forbundet med Ukraines sikkerhed, og anser Republikken Moldova for at være den </w:t>
            </w:r>
            <w:r w:rsidRPr="00EF684E">
              <w:lastRenderedPageBreak/>
              <w:t>anden forsvarslinje for den europæiske levevis; mener, at både Ukraines og Moldovas tiltrædelse til EU vil være en geostrategisk investering i et forenet og stærkt Europa; opfordrer HR/NF til at styrke FUSP-partnerskabet med Ukraine og Moldova gennem konkrete foranstaltninger og navnlig gennem foranstaltninger, der sikrer ukrænkeligheden af statsgrænserne for og mellem begge lande;</w:t>
            </w:r>
          </w:p>
        </w:tc>
        <w:tc>
          <w:tcPr>
            <w:tcW w:w="4876" w:type="dxa"/>
            <w:tcBorders>
              <w:top w:val="nil"/>
              <w:left w:val="nil"/>
              <w:bottom w:val="nil"/>
              <w:right w:val="nil"/>
            </w:tcBorders>
          </w:tcPr>
          <w:p w14:paraId="53971FC0" w14:textId="6E9160CE" w:rsidR="00FA54D9" w:rsidRPr="00EF684E" w:rsidRDefault="00FA54D9" w:rsidP="00786BD0">
            <w:pPr>
              <w:pStyle w:val="Normal6a"/>
            </w:pPr>
            <w:r w:rsidRPr="00EF684E">
              <w:lastRenderedPageBreak/>
              <w:t>14.</w:t>
            </w:r>
            <w:r w:rsidRPr="00EF684E">
              <w:tab/>
              <w:t xml:space="preserve">minder om, at Republikken Moldovas sikkerhed er uløseligt forbundet med Ukraines sikkerhed, og anser Republikken Moldova for at være den </w:t>
            </w:r>
            <w:r w:rsidRPr="00EF684E">
              <w:lastRenderedPageBreak/>
              <w:t xml:space="preserve">anden forsvarslinje for den europæiske levevis; mener, at både Ukraines og Moldovas tiltrædelse til EU vil være en geostrategisk investering i et forenet og stærkt Europa; </w:t>
            </w:r>
            <w:r w:rsidRPr="00EF684E">
              <w:rPr>
                <w:b/>
                <w:i/>
              </w:rPr>
              <w:t>glæder sig over resultatet af folkeafstemningen i Moldova om ændringerne af landets forfatning og engagementet i at blive medlem af EU;</w:t>
            </w:r>
            <w:r w:rsidRPr="00EF684E">
              <w:t xml:space="preserve"> opfordrer HR/NF til at styrke FUSP-partnerskabet med Ukraine og Moldova gennem konkrete foranstaltninger og navnlig gennem foranstaltninger, der sikrer ukrænkeligheden af statsgrænserne for og mellem begge lande;</w:t>
            </w:r>
          </w:p>
        </w:tc>
      </w:tr>
    </w:tbl>
    <w:p w14:paraId="79F0DD56"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8682AA6" w14:textId="77777777" w:rsidR="00FA54D9" w:rsidRPr="00EF684E" w:rsidRDefault="00FA54D9" w:rsidP="00FA54D9">
      <w:r w:rsidRPr="00EF684E">
        <w:rPr>
          <w:rStyle w:val="HideTWBExt"/>
          <w:color w:val="auto"/>
        </w:rPr>
        <w:t>&lt;/Amend&gt;</w:t>
      </w:r>
    </w:p>
    <w:p w14:paraId="44E032C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541</w:t>
      </w:r>
      <w:r w:rsidRPr="00EF684E">
        <w:rPr>
          <w:rStyle w:val="HideTWBExt"/>
          <w:color w:val="auto"/>
        </w:rPr>
        <w:t>&lt;/NumAm&gt;</w:t>
      </w:r>
    </w:p>
    <w:p w14:paraId="680972E1" w14:textId="77777777" w:rsidR="00FA54D9" w:rsidRPr="00EF684E" w:rsidRDefault="00FA54D9" w:rsidP="00FA54D9">
      <w:pPr>
        <w:pStyle w:val="NormalBold"/>
      </w:pPr>
      <w:r w:rsidRPr="00EF684E">
        <w:rPr>
          <w:rStyle w:val="HideTWBExt"/>
          <w:b w:val="0"/>
          <w:color w:val="auto"/>
        </w:rPr>
        <w:t>&lt;RepeatBlock-By&gt;&lt;Members&gt;</w:t>
      </w:r>
      <w:r w:rsidRPr="00EF684E">
        <w:t>Christophe Gomart</w:t>
      </w:r>
      <w:r w:rsidRPr="00EF684E">
        <w:rPr>
          <w:rStyle w:val="HideTWBExt"/>
          <w:b w:val="0"/>
          <w:color w:val="auto"/>
        </w:rPr>
        <w:t>&lt;/Members&gt;</w:t>
      </w:r>
    </w:p>
    <w:p w14:paraId="4D891979" w14:textId="77777777" w:rsidR="00FA54D9" w:rsidRPr="00EF684E" w:rsidRDefault="00FA54D9" w:rsidP="00FA54D9">
      <w:pPr>
        <w:pStyle w:val="NormalBold"/>
      </w:pPr>
      <w:r w:rsidRPr="00EF684E">
        <w:rPr>
          <w:rStyle w:val="HideTWBExt"/>
          <w:b w:val="0"/>
          <w:color w:val="auto"/>
        </w:rPr>
        <w:t>&lt;/RepeatBlock-By&gt;</w:t>
      </w:r>
    </w:p>
    <w:p w14:paraId="1FA31AD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F496273" w14:textId="77777777" w:rsidR="00FA54D9" w:rsidRPr="00EF684E" w:rsidRDefault="00FA54D9" w:rsidP="00FA54D9">
      <w:pPr>
        <w:pStyle w:val="NormalBold"/>
      </w:pPr>
      <w:r w:rsidRPr="00EF684E">
        <w:rPr>
          <w:rStyle w:val="HideTWBExt"/>
          <w:color w:val="auto"/>
        </w:rPr>
        <w:t>&lt;Article&gt;</w:t>
      </w:r>
      <w:r w:rsidRPr="00EF684E">
        <w:t>Punkt 14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B91EAC0" w14:textId="77777777" w:rsidTr="00786BD0">
        <w:trPr>
          <w:trHeight w:hRule="exact" w:val="240"/>
          <w:jc w:val="center"/>
        </w:trPr>
        <w:tc>
          <w:tcPr>
            <w:tcW w:w="9752" w:type="dxa"/>
            <w:gridSpan w:val="2"/>
            <w:tcBorders>
              <w:top w:val="nil"/>
              <w:left w:val="nil"/>
              <w:bottom w:val="nil"/>
              <w:right w:val="nil"/>
            </w:tcBorders>
          </w:tcPr>
          <w:p w14:paraId="4D52C665" w14:textId="77777777" w:rsidR="00FA54D9" w:rsidRPr="00EF684E" w:rsidRDefault="00FA54D9" w:rsidP="00786BD0"/>
        </w:tc>
      </w:tr>
      <w:tr w:rsidR="0007421B" w:rsidRPr="00EF684E" w14:paraId="7740E0BB" w14:textId="77777777" w:rsidTr="00786BD0">
        <w:trPr>
          <w:trHeight w:val="240"/>
          <w:jc w:val="center"/>
        </w:trPr>
        <w:tc>
          <w:tcPr>
            <w:tcW w:w="4876" w:type="dxa"/>
            <w:tcBorders>
              <w:top w:val="nil"/>
              <w:left w:val="nil"/>
              <w:bottom w:val="nil"/>
              <w:right w:val="nil"/>
            </w:tcBorders>
          </w:tcPr>
          <w:p w14:paraId="27E7D4B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3D75768" w14:textId="77777777" w:rsidR="00FA54D9" w:rsidRPr="00EF684E" w:rsidRDefault="00FA54D9" w:rsidP="00786BD0">
            <w:pPr>
              <w:pStyle w:val="AmColumnHeading"/>
            </w:pPr>
            <w:r w:rsidRPr="00EF684E">
              <w:t>Ændringsforslag</w:t>
            </w:r>
          </w:p>
        </w:tc>
      </w:tr>
      <w:tr w:rsidR="0007421B" w:rsidRPr="00EF684E" w14:paraId="7C2B673A" w14:textId="77777777" w:rsidTr="00786BD0">
        <w:trPr>
          <w:jc w:val="center"/>
        </w:trPr>
        <w:tc>
          <w:tcPr>
            <w:tcW w:w="4876" w:type="dxa"/>
            <w:tcBorders>
              <w:top w:val="nil"/>
              <w:left w:val="nil"/>
              <w:bottom w:val="nil"/>
              <w:right w:val="nil"/>
            </w:tcBorders>
          </w:tcPr>
          <w:p w14:paraId="0EFA6FBB" w14:textId="77777777" w:rsidR="00FA54D9" w:rsidRPr="00EF684E" w:rsidRDefault="00FA54D9" w:rsidP="00786BD0">
            <w:pPr>
              <w:pStyle w:val="Normal6a"/>
            </w:pPr>
            <w:r w:rsidRPr="00EF684E">
              <w:t>14.</w:t>
            </w:r>
            <w:r w:rsidRPr="00EF684E">
              <w:tab/>
              <w:t>minder om, at Republikken Moldovas sikkerhed er uløseligt forbundet med Ukraines sikkerhed, og anser Republikken Moldova for at være den anden forsvarslinje for den europæiske levevis</w:t>
            </w:r>
            <w:r w:rsidRPr="00EF684E">
              <w:rPr>
                <w:b/>
                <w:i/>
              </w:rPr>
              <w:t>; mener, at både Ukraines og Moldovas tiltrædelse til EU vil være en geostrategisk investering i et forenet og stærkt Europa</w:t>
            </w:r>
            <w:r w:rsidRPr="00EF684E">
              <w:t>; opfordrer HR/NF til at styrke FUSP-partnerskabet med Ukraine og Moldova gennem konkrete foranstaltninger og navnlig gennem foranstaltninger, der sikrer ukrænkeligheden af statsgrænserne for og mellem begge lande;</w:t>
            </w:r>
          </w:p>
        </w:tc>
        <w:tc>
          <w:tcPr>
            <w:tcW w:w="4876" w:type="dxa"/>
            <w:tcBorders>
              <w:top w:val="nil"/>
              <w:left w:val="nil"/>
              <w:bottom w:val="nil"/>
              <w:right w:val="nil"/>
            </w:tcBorders>
          </w:tcPr>
          <w:p w14:paraId="389D0DE9" w14:textId="77777777" w:rsidR="00FA54D9" w:rsidRPr="00EF684E" w:rsidRDefault="00FA54D9" w:rsidP="00786BD0">
            <w:pPr>
              <w:pStyle w:val="Normal6a"/>
            </w:pPr>
            <w:r w:rsidRPr="00EF684E">
              <w:t>14.</w:t>
            </w:r>
            <w:r w:rsidRPr="00EF684E">
              <w:tab/>
              <w:t>minder om, at Republikken Moldovas sikkerhed er uløseligt forbundet med Ukraines sikkerhed, og anser Republikken Moldova for at være den anden forsvarslinje for den europæiske levevis; opfordrer HR/NF til at styrke FUSP-partnerskabet med Ukraine og Moldova gennem konkrete foranstaltninger og navnlig gennem foranstaltninger, der sikrer ukrænkeligheden af statsgrænserne for og mellem begge lande;</w:t>
            </w:r>
          </w:p>
        </w:tc>
      </w:tr>
    </w:tbl>
    <w:p w14:paraId="28241621"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B71C5C9" w14:textId="77777777" w:rsidR="00FA54D9" w:rsidRPr="00EF684E" w:rsidRDefault="00FA54D9" w:rsidP="00FA54D9">
      <w:r w:rsidRPr="00EF684E">
        <w:rPr>
          <w:rStyle w:val="HideTWBExt"/>
          <w:color w:val="auto"/>
        </w:rPr>
        <w:t>&lt;/Amend&gt;</w:t>
      </w:r>
    </w:p>
    <w:p w14:paraId="7C9CC78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542</w:t>
      </w:r>
      <w:r w:rsidRPr="00EF684E">
        <w:rPr>
          <w:rStyle w:val="HideTWBExt"/>
          <w:color w:val="auto"/>
        </w:rPr>
        <w:t>&lt;/NumAm&gt;</w:t>
      </w:r>
    </w:p>
    <w:p w14:paraId="259F9EE6" w14:textId="77777777" w:rsidR="00FA54D9" w:rsidRPr="00EF684E" w:rsidRDefault="00FA54D9" w:rsidP="00FA54D9">
      <w:pPr>
        <w:pStyle w:val="NormalBold"/>
      </w:pPr>
      <w:r w:rsidRPr="00EF684E">
        <w:rPr>
          <w:rStyle w:val="HideTWBExt"/>
          <w:b w:val="0"/>
          <w:color w:val="auto"/>
        </w:rPr>
        <w:lastRenderedPageBreak/>
        <w:t>&lt;RepeatBlock-By&gt;&lt;Members&gt;</w:t>
      </w:r>
      <w:r w:rsidRPr="00EF684E">
        <w:t>Reinis Pozņaks</w:t>
      </w:r>
      <w:r w:rsidRPr="00EF684E">
        <w:rPr>
          <w:rStyle w:val="HideTWBExt"/>
          <w:b w:val="0"/>
          <w:color w:val="auto"/>
        </w:rPr>
        <w:t>&lt;/Members&gt;</w:t>
      </w:r>
    </w:p>
    <w:p w14:paraId="779FA602" w14:textId="77777777" w:rsidR="00FA54D9" w:rsidRPr="00EF684E" w:rsidRDefault="00FA54D9" w:rsidP="00FA54D9">
      <w:pPr>
        <w:pStyle w:val="NormalBold"/>
      </w:pPr>
      <w:r w:rsidRPr="00EF684E">
        <w:rPr>
          <w:rStyle w:val="HideTWBExt"/>
          <w:b w:val="0"/>
          <w:color w:val="auto"/>
        </w:rPr>
        <w:t>&lt;/RepeatBlock-By&gt;</w:t>
      </w:r>
    </w:p>
    <w:p w14:paraId="42B08D5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A2C25B2" w14:textId="77777777" w:rsidR="00FA54D9" w:rsidRPr="00EF684E" w:rsidRDefault="00FA54D9" w:rsidP="00FA54D9">
      <w:pPr>
        <w:pStyle w:val="NormalBold"/>
      </w:pPr>
      <w:r w:rsidRPr="00EF684E">
        <w:rPr>
          <w:rStyle w:val="HideTWBExt"/>
          <w:color w:val="auto"/>
        </w:rPr>
        <w:t>&lt;Article&gt;</w:t>
      </w:r>
      <w:r w:rsidRPr="00EF684E">
        <w:t>Punkt 14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E6C5153" w14:textId="77777777" w:rsidTr="00786BD0">
        <w:trPr>
          <w:trHeight w:hRule="exact" w:val="240"/>
          <w:jc w:val="center"/>
        </w:trPr>
        <w:tc>
          <w:tcPr>
            <w:tcW w:w="9752" w:type="dxa"/>
            <w:gridSpan w:val="2"/>
            <w:tcBorders>
              <w:top w:val="nil"/>
              <w:left w:val="nil"/>
              <w:bottom w:val="nil"/>
              <w:right w:val="nil"/>
            </w:tcBorders>
          </w:tcPr>
          <w:p w14:paraId="5AAEC945" w14:textId="77777777" w:rsidR="00FA54D9" w:rsidRPr="00EF684E" w:rsidRDefault="00FA54D9" w:rsidP="00786BD0"/>
        </w:tc>
      </w:tr>
      <w:tr w:rsidR="0007421B" w:rsidRPr="00EF684E" w14:paraId="5DBA3358" w14:textId="77777777" w:rsidTr="00786BD0">
        <w:trPr>
          <w:trHeight w:val="240"/>
          <w:jc w:val="center"/>
        </w:trPr>
        <w:tc>
          <w:tcPr>
            <w:tcW w:w="4876" w:type="dxa"/>
            <w:tcBorders>
              <w:top w:val="nil"/>
              <w:left w:val="nil"/>
              <w:bottom w:val="nil"/>
              <w:right w:val="nil"/>
            </w:tcBorders>
          </w:tcPr>
          <w:p w14:paraId="1C78E79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55A8C03" w14:textId="77777777" w:rsidR="00FA54D9" w:rsidRPr="00EF684E" w:rsidRDefault="00FA54D9" w:rsidP="00786BD0">
            <w:pPr>
              <w:pStyle w:val="AmColumnHeading"/>
            </w:pPr>
            <w:r w:rsidRPr="00EF684E">
              <w:t>Ændringsforslag</w:t>
            </w:r>
          </w:p>
        </w:tc>
      </w:tr>
      <w:tr w:rsidR="0007421B" w:rsidRPr="00EF684E" w14:paraId="4963846F" w14:textId="77777777" w:rsidTr="00786BD0">
        <w:trPr>
          <w:jc w:val="center"/>
        </w:trPr>
        <w:tc>
          <w:tcPr>
            <w:tcW w:w="4876" w:type="dxa"/>
            <w:tcBorders>
              <w:top w:val="nil"/>
              <w:left w:val="nil"/>
              <w:bottom w:val="nil"/>
              <w:right w:val="nil"/>
            </w:tcBorders>
          </w:tcPr>
          <w:p w14:paraId="4B509228" w14:textId="77777777" w:rsidR="00FA54D9" w:rsidRPr="00EF684E" w:rsidRDefault="00FA54D9" w:rsidP="00786BD0">
            <w:pPr>
              <w:pStyle w:val="Normal6a"/>
            </w:pPr>
            <w:r w:rsidRPr="00EF684E">
              <w:t>14.</w:t>
            </w:r>
            <w:r w:rsidRPr="00EF684E">
              <w:tab/>
              <w:t>minder om, at Republikken Moldovas sikkerhed er uløseligt forbundet med Ukraines sikkerhed, og anser Republikken Moldova for at være den anden forsvarslinje for den europæiske levevis; mener, at både Ukraines og Moldovas tiltrædelse til EU vil være en geostrategisk investering i et forenet og stærkt Europa; opfordrer HR/NF til at styrke FUSP-partnerskabet med Ukraine og Moldova gennem konkrete foranstaltninger og navnlig gennem foranstaltninger, der sikrer ukrænkeligheden af statsgrænserne for og mellem begge lande;</w:t>
            </w:r>
          </w:p>
        </w:tc>
        <w:tc>
          <w:tcPr>
            <w:tcW w:w="4876" w:type="dxa"/>
            <w:tcBorders>
              <w:top w:val="nil"/>
              <w:left w:val="nil"/>
              <w:bottom w:val="nil"/>
              <w:right w:val="nil"/>
            </w:tcBorders>
          </w:tcPr>
          <w:p w14:paraId="6D03E48A" w14:textId="77777777" w:rsidR="00FA54D9" w:rsidRPr="00EF684E" w:rsidRDefault="00FA54D9" w:rsidP="00786BD0">
            <w:pPr>
              <w:pStyle w:val="Normal6a"/>
            </w:pPr>
            <w:r w:rsidRPr="00EF684E">
              <w:t>14.</w:t>
            </w:r>
            <w:r w:rsidRPr="00EF684E">
              <w:tab/>
              <w:t xml:space="preserve">minder om, at Republikken Moldovas sikkerhed er uløseligt forbundet med Ukraines sikkerhed, og anser Republikken Moldova for at være den anden forsvarslinje for den europæiske levevis; mener, at både Ukraines og Moldovas tiltrædelse til EU vil være en geostrategisk investering i et forenet og stærkt Europa; opfordrer HR/NF til at styrke FUSP-partnerskabet med Ukraine og Moldova gennem konkrete foranstaltninger og navnlig gennem foranstaltninger, der sikrer ukrænkeligheden af statsgrænserne for og mellem begge lande </w:t>
            </w:r>
            <w:r w:rsidRPr="00EF684E">
              <w:rPr>
                <w:b/>
                <w:bCs/>
                <w:i/>
                <w:iCs/>
              </w:rPr>
              <w:t>og støtter bekæmpelsen af udenlandsk informationsmanipulation</w:t>
            </w:r>
            <w:r w:rsidRPr="00EF684E">
              <w:t>;</w:t>
            </w:r>
          </w:p>
        </w:tc>
      </w:tr>
    </w:tbl>
    <w:p w14:paraId="09DC6B5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80FD534" w14:textId="77777777" w:rsidR="00FA54D9" w:rsidRPr="00EF684E" w:rsidRDefault="00FA54D9" w:rsidP="00FA54D9">
      <w:r w:rsidRPr="00EF684E">
        <w:rPr>
          <w:rStyle w:val="HideTWBExt"/>
          <w:color w:val="auto"/>
        </w:rPr>
        <w:t>&lt;/Amend&gt;</w:t>
      </w:r>
    </w:p>
    <w:p w14:paraId="1AB25EA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543</w:t>
      </w:r>
      <w:r w:rsidRPr="00EF684E">
        <w:rPr>
          <w:rStyle w:val="HideTWBExt"/>
          <w:color w:val="auto"/>
        </w:rPr>
        <w:t>&lt;/NumAm&gt;</w:t>
      </w:r>
    </w:p>
    <w:p w14:paraId="47E70663"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04ECE141"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0E8A3390" w14:textId="77777777" w:rsidR="00FA54D9" w:rsidRPr="00EF684E" w:rsidRDefault="00FA54D9" w:rsidP="00FA54D9">
      <w:pPr>
        <w:pStyle w:val="NormalBold"/>
      </w:pPr>
      <w:r w:rsidRPr="00EF684E">
        <w:rPr>
          <w:rStyle w:val="HideTWBExt"/>
          <w:b w:val="0"/>
          <w:color w:val="auto"/>
        </w:rPr>
        <w:t>&lt;/RepeatBlock-By&gt;</w:t>
      </w:r>
    </w:p>
    <w:p w14:paraId="66E8D09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C96E9F4" w14:textId="77777777" w:rsidR="00FA54D9" w:rsidRPr="00EF684E" w:rsidRDefault="00FA54D9" w:rsidP="00FA54D9">
      <w:pPr>
        <w:pStyle w:val="NormalBold"/>
      </w:pPr>
      <w:r w:rsidRPr="00EF684E">
        <w:rPr>
          <w:rStyle w:val="HideTWBExt"/>
          <w:color w:val="auto"/>
        </w:rPr>
        <w:t>&lt;Article&gt;</w:t>
      </w:r>
      <w:r w:rsidRPr="00EF684E">
        <w:t>Punkt 14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1EC9A69" w14:textId="77777777" w:rsidTr="00786BD0">
        <w:trPr>
          <w:trHeight w:hRule="exact" w:val="240"/>
          <w:jc w:val="center"/>
        </w:trPr>
        <w:tc>
          <w:tcPr>
            <w:tcW w:w="9752" w:type="dxa"/>
            <w:gridSpan w:val="2"/>
            <w:tcBorders>
              <w:top w:val="nil"/>
              <w:left w:val="nil"/>
              <w:bottom w:val="nil"/>
              <w:right w:val="nil"/>
            </w:tcBorders>
          </w:tcPr>
          <w:p w14:paraId="1499F8DB" w14:textId="77777777" w:rsidR="00FA54D9" w:rsidRPr="00EF684E" w:rsidRDefault="00FA54D9" w:rsidP="00786BD0"/>
        </w:tc>
      </w:tr>
      <w:tr w:rsidR="0007421B" w:rsidRPr="00EF684E" w14:paraId="517A3D8D" w14:textId="77777777" w:rsidTr="00786BD0">
        <w:trPr>
          <w:trHeight w:val="240"/>
          <w:jc w:val="center"/>
        </w:trPr>
        <w:tc>
          <w:tcPr>
            <w:tcW w:w="4876" w:type="dxa"/>
            <w:tcBorders>
              <w:top w:val="nil"/>
              <w:left w:val="nil"/>
              <w:bottom w:val="nil"/>
              <w:right w:val="nil"/>
            </w:tcBorders>
          </w:tcPr>
          <w:p w14:paraId="1CEC987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BA203D8" w14:textId="77777777" w:rsidR="00FA54D9" w:rsidRPr="00EF684E" w:rsidRDefault="00FA54D9" w:rsidP="00786BD0">
            <w:pPr>
              <w:pStyle w:val="AmColumnHeading"/>
            </w:pPr>
            <w:r w:rsidRPr="00EF684E">
              <w:t>Ændringsforslag</w:t>
            </w:r>
          </w:p>
        </w:tc>
      </w:tr>
      <w:tr w:rsidR="0007421B" w:rsidRPr="00EF684E" w14:paraId="7FFD4015" w14:textId="77777777" w:rsidTr="00786BD0">
        <w:trPr>
          <w:jc w:val="center"/>
        </w:trPr>
        <w:tc>
          <w:tcPr>
            <w:tcW w:w="4876" w:type="dxa"/>
            <w:tcBorders>
              <w:top w:val="nil"/>
              <w:left w:val="nil"/>
              <w:bottom w:val="nil"/>
              <w:right w:val="nil"/>
            </w:tcBorders>
          </w:tcPr>
          <w:p w14:paraId="59981A05" w14:textId="77777777" w:rsidR="00FA54D9" w:rsidRPr="00EF684E" w:rsidRDefault="00FA54D9" w:rsidP="00786BD0">
            <w:pPr>
              <w:pStyle w:val="Normal6a"/>
            </w:pPr>
            <w:r w:rsidRPr="00EF684E">
              <w:t>14.</w:t>
            </w:r>
            <w:r w:rsidRPr="00EF684E">
              <w:tab/>
              <w:t>minder om, at Republikken Moldovas sikkerhed er uløseligt forbundet med Ukraines sikkerhed</w:t>
            </w:r>
            <w:r w:rsidRPr="00EF684E">
              <w:rPr>
                <w:b/>
                <w:bCs/>
                <w:i/>
                <w:iCs/>
              </w:rPr>
              <w:t>, og anser Republikken Moldova for at være den anden forsvarslinje for den europæiske levevis</w:t>
            </w:r>
            <w:r w:rsidRPr="00EF684E">
              <w:t xml:space="preserve">; mener, at både Ukraines og Moldovas tiltrædelse til EU vil være en </w:t>
            </w:r>
            <w:r w:rsidRPr="00EF684E">
              <w:rPr>
                <w:b/>
                <w:bCs/>
                <w:i/>
                <w:iCs/>
              </w:rPr>
              <w:t>geostrategisk</w:t>
            </w:r>
            <w:r w:rsidRPr="00EF684E">
              <w:t xml:space="preserve"> investering i et forenet og stærkt Europa; opfordrer HR/NF til at </w:t>
            </w:r>
            <w:r w:rsidRPr="00EF684E">
              <w:rPr>
                <w:b/>
                <w:bCs/>
                <w:i/>
                <w:iCs/>
              </w:rPr>
              <w:t>styrke</w:t>
            </w:r>
            <w:r w:rsidRPr="00EF684E">
              <w:t xml:space="preserve"> FUSP-partnerskabet med Ukraine og Moldova gennem konkrete </w:t>
            </w:r>
            <w:r w:rsidRPr="00EF684E">
              <w:lastRenderedPageBreak/>
              <w:t>foranstaltninger og navnlig gennem foranstaltninger, der sikrer ukrænkeligheden af statsgrænserne for og mellem begge lande;</w:t>
            </w:r>
          </w:p>
        </w:tc>
        <w:tc>
          <w:tcPr>
            <w:tcW w:w="4876" w:type="dxa"/>
            <w:tcBorders>
              <w:top w:val="nil"/>
              <w:left w:val="nil"/>
              <w:bottom w:val="nil"/>
              <w:right w:val="nil"/>
            </w:tcBorders>
          </w:tcPr>
          <w:p w14:paraId="3B2B1CD1" w14:textId="77777777" w:rsidR="00FA54D9" w:rsidRPr="00EF684E" w:rsidRDefault="00FA54D9" w:rsidP="00786BD0">
            <w:pPr>
              <w:pStyle w:val="Normal6a"/>
            </w:pPr>
            <w:r w:rsidRPr="00EF684E">
              <w:lastRenderedPageBreak/>
              <w:t>14.</w:t>
            </w:r>
            <w:r w:rsidRPr="00EF684E">
              <w:tab/>
              <w:t>minder om, at Republikken Moldovas sikkerhed er uløseligt forbundet med Ukraines sikkerhed; mener, at både Ukraines og Moldovas tiltrædelse til EU vil være en</w:t>
            </w:r>
            <w:r w:rsidRPr="00EF684E">
              <w:rPr>
                <w:b/>
                <w:bCs/>
                <w:i/>
                <w:iCs/>
              </w:rPr>
              <w:t xml:space="preserve"> gensidigt fordelagtig</w:t>
            </w:r>
            <w:r w:rsidRPr="00EF684E">
              <w:rPr>
                <w:b/>
                <w:bCs/>
              </w:rPr>
              <w:t xml:space="preserve"> </w:t>
            </w:r>
            <w:r w:rsidRPr="00EF684E">
              <w:t xml:space="preserve">investering i et forenet og stærkt Europa; opfordrer HR/NF til at </w:t>
            </w:r>
            <w:r w:rsidRPr="00EF684E">
              <w:rPr>
                <w:b/>
                <w:bCs/>
                <w:i/>
                <w:iCs/>
              </w:rPr>
              <w:t>udbygge</w:t>
            </w:r>
            <w:r w:rsidRPr="00EF684E">
              <w:t xml:space="preserve"> FUSP-partnerskabet med Ukraine og Moldova gennem konkrete foranstaltninger og navnlig gennem </w:t>
            </w:r>
            <w:r w:rsidRPr="00EF684E">
              <w:rPr>
                <w:b/>
                <w:bCs/>
                <w:i/>
                <w:iCs/>
              </w:rPr>
              <w:t xml:space="preserve">de </w:t>
            </w:r>
            <w:r w:rsidRPr="00EF684E">
              <w:t xml:space="preserve">foranstaltninger, der sikrer ukrænkeligheden af statsgrænserne </w:t>
            </w:r>
            <w:r w:rsidRPr="00EF684E">
              <w:lastRenderedPageBreak/>
              <w:t>for og mellem begge lande;</w:t>
            </w:r>
          </w:p>
        </w:tc>
      </w:tr>
    </w:tbl>
    <w:p w14:paraId="319074BE"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DDB7478" w14:textId="77777777" w:rsidR="00FA54D9" w:rsidRPr="00EF684E" w:rsidRDefault="00FA54D9" w:rsidP="00FA54D9">
      <w:r w:rsidRPr="00EF684E">
        <w:rPr>
          <w:rStyle w:val="HideTWBExt"/>
          <w:color w:val="auto"/>
        </w:rPr>
        <w:t>&lt;/Amend&gt;</w:t>
      </w:r>
    </w:p>
    <w:p w14:paraId="18F1DF1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544</w:t>
      </w:r>
      <w:r w:rsidRPr="00EF684E">
        <w:rPr>
          <w:rStyle w:val="HideTWBExt"/>
          <w:color w:val="auto"/>
        </w:rPr>
        <w:t>&lt;/NumAm&gt;</w:t>
      </w:r>
    </w:p>
    <w:p w14:paraId="1209646F"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0D5EA455" w14:textId="77777777" w:rsidR="00FA54D9" w:rsidRPr="00EF684E" w:rsidRDefault="00FA54D9" w:rsidP="00FA54D9">
      <w:pPr>
        <w:pStyle w:val="NormalBold"/>
      </w:pPr>
      <w:r w:rsidRPr="00EF684E">
        <w:rPr>
          <w:rStyle w:val="HideTWBExt"/>
          <w:b w:val="0"/>
          <w:color w:val="auto"/>
        </w:rPr>
        <w:t>&lt;/RepeatBlock-By&gt;</w:t>
      </w:r>
    </w:p>
    <w:p w14:paraId="02D3189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76305CF" w14:textId="77777777" w:rsidR="00FA54D9" w:rsidRPr="00EF684E" w:rsidRDefault="00FA54D9" w:rsidP="00FA54D9">
      <w:pPr>
        <w:pStyle w:val="NormalBold"/>
      </w:pPr>
      <w:r w:rsidRPr="00EF684E">
        <w:rPr>
          <w:rStyle w:val="HideTWBExt"/>
          <w:color w:val="auto"/>
        </w:rPr>
        <w:t>&lt;Article&gt;</w:t>
      </w:r>
      <w:r w:rsidRPr="00EF684E">
        <w:t>Punkt 14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5311721" w14:textId="77777777" w:rsidTr="00786BD0">
        <w:trPr>
          <w:trHeight w:hRule="exact" w:val="240"/>
          <w:jc w:val="center"/>
        </w:trPr>
        <w:tc>
          <w:tcPr>
            <w:tcW w:w="9752" w:type="dxa"/>
            <w:gridSpan w:val="2"/>
            <w:tcBorders>
              <w:top w:val="nil"/>
              <w:left w:val="nil"/>
              <w:bottom w:val="nil"/>
              <w:right w:val="nil"/>
            </w:tcBorders>
          </w:tcPr>
          <w:p w14:paraId="2CE2D5CE" w14:textId="77777777" w:rsidR="00FA54D9" w:rsidRPr="00EF684E" w:rsidRDefault="00FA54D9" w:rsidP="00786BD0"/>
        </w:tc>
      </w:tr>
      <w:tr w:rsidR="0007421B" w:rsidRPr="00EF684E" w14:paraId="71A63D15" w14:textId="77777777" w:rsidTr="00786BD0">
        <w:trPr>
          <w:trHeight w:val="240"/>
          <w:jc w:val="center"/>
        </w:trPr>
        <w:tc>
          <w:tcPr>
            <w:tcW w:w="4876" w:type="dxa"/>
            <w:tcBorders>
              <w:top w:val="nil"/>
              <w:left w:val="nil"/>
              <w:bottom w:val="nil"/>
              <w:right w:val="nil"/>
            </w:tcBorders>
          </w:tcPr>
          <w:p w14:paraId="175117E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D0F5E6D" w14:textId="77777777" w:rsidR="00FA54D9" w:rsidRPr="00EF684E" w:rsidRDefault="00FA54D9" w:rsidP="00786BD0">
            <w:pPr>
              <w:pStyle w:val="AmColumnHeading"/>
            </w:pPr>
            <w:r w:rsidRPr="00EF684E">
              <w:t>Ændringsforslag</w:t>
            </w:r>
          </w:p>
        </w:tc>
      </w:tr>
      <w:tr w:rsidR="0007421B" w:rsidRPr="00EF684E" w14:paraId="7C9D74C1" w14:textId="77777777" w:rsidTr="00786BD0">
        <w:trPr>
          <w:jc w:val="center"/>
        </w:trPr>
        <w:tc>
          <w:tcPr>
            <w:tcW w:w="4876" w:type="dxa"/>
            <w:tcBorders>
              <w:top w:val="nil"/>
              <w:left w:val="nil"/>
              <w:bottom w:val="nil"/>
              <w:right w:val="nil"/>
            </w:tcBorders>
          </w:tcPr>
          <w:p w14:paraId="11824565" w14:textId="77777777" w:rsidR="00FA54D9" w:rsidRPr="00EF684E" w:rsidRDefault="00FA54D9" w:rsidP="00786BD0">
            <w:pPr>
              <w:pStyle w:val="Normal6a"/>
            </w:pPr>
          </w:p>
        </w:tc>
        <w:tc>
          <w:tcPr>
            <w:tcW w:w="4876" w:type="dxa"/>
            <w:tcBorders>
              <w:top w:val="nil"/>
              <w:left w:val="nil"/>
              <w:bottom w:val="nil"/>
              <w:right w:val="nil"/>
            </w:tcBorders>
          </w:tcPr>
          <w:p w14:paraId="4DACE36C" w14:textId="77777777" w:rsidR="00FA54D9" w:rsidRPr="00EF684E" w:rsidRDefault="00FA54D9" w:rsidP="00786BD0">
            <w:pPr>
              <w:pStyle w:val="Normal6a"/>
            </w:pPr>
            <w:r w:rsidRPr="00EF684E">
              <w:rPr>
                <w:b/>
                <w:i/>
              </w:rPr>
              <w:t>14a.</w:t>
            </w:r>
            <w:r w:rsidRPr="00EF684E">
              <w:tab/>
            </w:r>
            <w:r w:rsidRPr="00EF684E">
              <w:rPr>
                <w:b/>
                <w:i/>
              </w:rPr>
              <w:t xml:space="preserve">fordømmer på det kraftigste Den Russiske Føderations, prorussiske oligarkers og russisksponsorerede lokale stedfortræderes konstante og koordinerede forsøg på at destabilisere Republikken Moldova, så splittelse i det moldoviske samfund og afspore landets proeuropæiske retning gennem hybride angreb, anvendelse af energiforsyninger som våben, desinformation, bombetrusler og iscenesatte protester samt truslen om eller brugen af vold; glæder sig over resultatet af EU-afstemningen og de moldoviske borgeres historiske beslutning om at forankre deres fremtid i EU trods massiv indblanding og hybride angreb fra Rusland og dets stedfortrædere med henblik på at undergrave det demokratiske valg i Moldova; påskønner Den Europæiske Unions partnerskabsmission i Moldova (EUPM Moldova), som har øget de moldoviske myndigheders kapacitet med henblik på at imødegå russisk indblanding; opfordrer Rådet, Kommissionen og EU-Udenrigstjenesten til at stille yderligere ressourcer til rådighed, herunder menneskelige og finansielle ressourcer, udstyr og de civile eksperter, der er nødvendige for at fortsætte </w:t>
            </w:r>
            <w:r w:rsidRPr="00EF684E">
              <w:rPr>
                <w:b/>
                <w:i/>
              </w:rPr>
              <w:lastRenderedPageBreak/>
              <w:t>gennemførelsen af missionens mandat efter maj 2025; opfordrer endvidere medlemsstaterne til at undersøge, hvordan der, om nødvendigt, kan oprettes lignende missioner i andre kandidatlande, i tæt samarbejde med landenes nationale myndigheder;</w:t>
            </w:r>
          </w:p>
        </w:tc>
      </w:tr>
    </w:tbl>
    <w:p w14:paraId="3F951E1A"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6B0AD60" w14:textId="77777777" w:rsidR="00FA54D9" w:rsidRPr="00EF684E" w:rsidRDefault="00FA54D9" w:rsidP="00FA54D9">
      <w:r w:rsidRPr="00EF684E">
        <w:rPr>
          <w:rStyle w:val="HideTWBExt"/>
          <w:color w:val="auto"/>
        </w:rPr>
        <w:t>&lt;/Amend&gt;</w:t>
      </w:r>
    </w:p>
    <w:p w14:paraId="038EDBA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545</w:t>
      </w:r>
      <w:r w:rsidRPr="00EF684E">
        <w:rPr>
          <w:rStyle w:val="HideTWBExt"/>
          <w:color w:val="auto"/>
        </w:rPr>
        <w:t>&lt;/NumAm&gt;</w:t>
      </w:r>
    </w:p>
    <w:p w14:paraId="1A8E5577"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617172FF"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58558663" w14:textId="77777777" w:rsidR="00FA54D9" w:rsidRPr="00EF684E" w:rsidRDefault="00FA54D9" w:rsidP="00FA54D9">
      <w:pPr>
        <w:pStyle w:val="NormalBold"/>
      </w:pPr>
      <w:r w:rsidRPr="00EF684E">
        <w:rPr>
          <w:rStyle w:val="HideTWBExt"/>
          <w:b w:val="0"/>
          <w:color w:val="auto"/>
        </w:rPr>
        <w:t>&lt;/RepeatBlock-By&gt;</w:t>
      </w:r>
    </w:p>
    <w:p w14:paraId="6411776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D1F8D48" w14:textId="77777777" w:rsidR="00FA54D9" w:rsidRPr="00EF684E" w:rsidRDefault="00FA54D9" w:rsidP="00FA54D9">
      <w:pPr>
        <w:pStyle w:val="NormalBold"/>
      </w:pPr>
      <w:r w:rsidRPr="00EF684E">
        <w:rPr>
          <w:rStyle w:val="HideTWBExt"/>
          <w:color w:val="auto"/>
        </w:rPr>
        <w:t>&lt;Article&gt;</w:t>
      </w:r>
      <w:r w:rsidRPr="00EF684E">
        <w:t>Punkt 14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C8A25F8" w14:textId="77777777" w:rsidTr="00786BD0">
        <w:trPr>
          <w:trHeight w:hRule="exact" w:val="240"/>
          <w:jc w:val="center"/>
        </w:trPr>
        <w:tc>
          <w:tcPr>
            <w:tcW w:w="9752" w:type="dxa"/>
            <w:gridSpan w:val="2"/>
            <w:tcBorders>
              <w:top w:val="nil"/>
              <w:left w:val="nil"/>
              <w:bottom w:val="nil"/>
              <w:right w:val="nil"/>
            </w:tcBorders>
          </w:tcPr>
          <w:p w14:paraId="0E7BC03A" w14:textId="77777777" w:rsidR="00FA54D9" w:rsidRPr="00EF684E" w:rsidRDefault="00FA54D9" w:rsidP="00786BD0"/>
        </w:tc>
      </w:tr>
      <w:tr w:rsidR="0007421B" w:rsidRPr="00EF684E" w14:paraId="5F7B462F" w14:textId="77777777" w:rsidTr="00786BD0">
        <w:trPr>
          <w:trHeight w:val="240"/>
          <w:jc w:val="center"/>
        </w:trPr>
        <w:tc>
          <w:tcPr>
            <w:tcW w:w="4876" w:type="dxa"/>
            <w:tcBorders>
              <w:top w:val="nil"/>
              <w:left w:val="nil"/>
              <w:bottom w:val="nil"/>
              <w:right w:val="nil"/>
            </w:tcBorders>
          </w:tcPr>
          <w:p w14:paraId="1ADF7E1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AF476B9" w14:textId="77777777" w:rsidR="00FA54D9" w:rsidRPr="00EF684E" w:rsidRDefault="00FA54D9" w:rsidP="00786BD0">
            <w:pPr>
              <w:pStyle w:val="AmColumnHeading"/>
            </w:pPr>
            <w:r w:rsidRPr="00EF684E">
              <w:t>Ændringsforslag</w:t>
            </w:r>
          </w:p>
        </w:tc>
      </w:tr>
      <w:tr w:rsidR="0007421B" w:rsidRPr="00EF684E" w14:paraId="02489CDB" w14:textId="77777777" w:rsidTr="00786BD0">
        <w:trPr>
          <w:jc w:val="center"/>
        </w:trPr>
        <w:tc>
          <w:tcPr>
            <w:tcW w:w="4876" w:type="dxa"/>
            <w:tcBorders>
              <w:top w:val="nil"/>
              <w:left w:val="nil"/>
              <w:bottom w:val="nil"/>
              <w:right w:val="nil"/>
            </w:tcBorders>
          </w:tcPr>
          <w:p w14:paraId="17407502" w14:textId="77777777" w:rsidR="00FA54D9" w:rsidRPr="00EF684E" w:rsidRDefault="00FA54D9" w:rsidP="00786BD0">
            <w:pPr>
              <w:pStyle w:val="Normal6a"/>
            </w:pPr>
          </w:p>
        </w:tc>
        <w:tc>
          <w:tcPr>
            <w:tcW w:w="4876" w:type="dxa"/>
            <w:tcBorders>
              <w:top w:val="nil"/>
              <w:left w:val="nil"/>
              <w:bottom w:val="nil"/>
              <w:right w:val="nil"/>
            </w:tcBorders>
          </w:tcPr>
          <w:p w14:paraId="1ED591D7" w14:textId="77777777" w:rsidR="00FA54D9" w:rsidRPr="00EF684E" w:rsidRDefault="00FA54D9" w:rsidP="00786BD0">
            <w:pPr>
              <w:pStyle w:val="Normal6a"/>
            </w:pPr>
            <w:r w:rsidRPr="00EF684E">
              <w:rPr>
                <w:b/>
                <w:i/>
              </w:rPr>
              <w:t>14a.</w:t>
            </w:r>
            <w:r w:rsidRPr="00EF684E">
              <w:tab/>
            </w:r>
            <w:r w:rsidRPr="00EF684E">
              <w:rPr>
                <w:b/>
                <w:i/>
              </w:rPr>
              <w:t>bemærker, at Ukraine er forpligtet til at foretage betydelige og byrdefulde rente- og afdragsbetalinger til IMF og andre internationale långivere i de kommende år; mener, at en fortsat tilbagebetaling af gæld fra før krigen og gæld oparbejdet under krigen i lyset af den alvorlige økonomiske situation i Ukraine i høj grad vil begrænse Ukraines adgang til offentlige midler til genopbygning og levering af offentlige varer og tjenesteydelser; opfordrer derfor EU til at annullere Ukraines udlandsgæld;</w:t>
            </w:r>
          </w:p>
        </w:tc>
      </w:tr>
    </w:tbl>
    <w:p w14:paraId="36B6366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752EEA3" w14:textId="77777777" w:rsidR="00FA54D9" w:rsidRPr="00EF684E" w:rsidRDefault="00FA54D9" w:rsidP="00FA54D9">
      <w:r w:rsidRPr="00EF684E">
        <w:rPr>
          <w:rStyle w:val="HideTWBExt"/>
          <w:color w:val="auto"/>
        </w:rPr>
        <w:t>&lt;/Amend&gt;</w:t>
      </w:r>
    </w:p>
    <w:p w14:paraId="197C263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546</w:t>
      </w:r>
      <w:r w:rsidRPr="00EF684E">
        <w:rPr>
          <w:rStyle w:val="HideTWBExt"/>
          <w:color w:val="auto"/>
        </w:rPr>
        <w:t>&lt;/NumAm&gt;</w:t>
      </w:r>
    </w:p>
    <w:p w14:paraId="4AD1B071" w14:textId="77777777" w:rsidR="00FA54D9" w:rsidRPr="00EF684E" w:rsidRDefault="00FA54D9" w:rsidP="00FA54D9">
      <w:pPr>
        <w:pStyle w:val="NormalBold"/>
      </w:pPr>
      <w:r w:rsidRPr="00EF684E">
        <w:rPr>
          <w:rStyle w:val="HideTWBExt"/>
          <w:b w:val="0"/>
          <w:color w:val="auto"/>
        </w:rPr>
        <w:t>&lt;RepeatBlock-By&gt;&lt;Members&gt;</w:t>
      </w:r>
      <w:r w:rsidRPr="00EF684E">
        <w:t>Nathalie Loiseau, Urmas Paet, Hilde Vautmans, Lucia Yar, Petras Auštrevičius</w:t>
      </w:r>
      <w:r w:rsidRPr="00EF684E">
        <w:rPr>
          <w:rStyle w:val="HideTWBExt"/>
          <w:b w:val="0"/>
          <w:color w:val="auto"/>
        </w:rPr>
        <w:t>&lt;/Members&gt;</w:t>
      </w:r>
    </w:p>
    <w:p w14:paraId="696AB0F2" w14:textId="77777777" w:rsidR="00FA54D9" w:rsidRPr="00EF684E" w:rsidRDefault="00FA54D9" w:rsidP="00FA54D9">
      <w:pPr>
        <w:pStyle w:val="NormalBold"/>
      </w:pPr>
      <w:r w:rsidRPr="00EF684E">
        <w:rPr>
          <w:rStyle w:val="HideTWBExt"/>
          <w:b w:val="0"/>
          <w:color w:val="auto"/>
        </w:rPr>
        <w:t>&lt;/RepeatBlock-By&gt;</w:t>
      </w:r>
    </w:p>
    <w:p w14:paraId="3D13223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214337B" w14:textId="77777777" w:rsidR="00FA54D9" w:rsidRPr="00EF684E" w:rsidRDefault="00FA54D9" w:rsidP="00FA54D9">
      <w:pPr>
        <w:pStyle w:val="NormalBold"/>
      </w:pPr>
      <w:r w:rsidRPr="00EF684E">
        <w:rPr>
          <w:rStyle w:val="HideTWBExt"/>
          <w:color w:val="auto"/>
        </w:rPr>
        <w:t>&lt;Article&gt;</w:t>
      </w:r>
      <w:r w:rsidRPr="00EF684E">
        <w:t>Punkt 14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0BFCFB9" w14:textId="77777777" w:rsidTr="00786BD0">
        <w:trPr>
          <w:trHeight w:hRule="exact" w:val="240"/>
          <w:jc w:val="center"/>
        </w:trPr>
        <w:tc>
          <w:tcPr>
            <w:tcW w:w="9752" w:type="dxa"/>
            <w:gridSpan w:val="2"/>
            <w:tcBorders>
              <w:top w:val="nil"/>
              <w:left w:val="nil"/>
              <w:bottom w:val="nil"/>
              <w:right w:val="nil"/>
            </w:tcBorders>
          </w:tcPr>
          <w:p w14:paraId="7C07C28F" w14:textId="77777777" w:rsidR="00FA54D9" w:rsidRPr="00EF684E" w:rsidRDefault="00FA54D9" w:rsidP="00786BD0"/>
        </w:tc>
      </w:tr>
      <w:tr w:rsidR="0007421B" w:rsidRPr="00EF684E" w14:paraId="3E888427" w14:textId="77777777" w:rsidTr="00786BD0">
        <w:trPr>
          <w:trHeight w:val="240"/>
          <w:jc w:val="center"/>
        </w:trPr>
        <w:tc>
          <w:tcPr>
            <w:tcW w:w="4876" w:type="dxa"/>
            <w:tcBorders>
              <w:top w:val="nil"/>
              <w:left w:val="nil"/>
              <w:bottom w:val="nil"/>
              <w:right w:val="nil"/>
            </w:tcBorders>
          </w:tcPr>
          <w:p w14:paraId="6990DC1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557A602" w14:textId="77777777" w:rsidR="00FA54D9" w:rsidRPr="00EF684E" w:rsidRDefault="00FA54D9" w:rsidP="00786BD0">
            <w:pPr>
              <w:pStyle w:val="AmColumnHeading"/>
            </w:pPr>
            <w:r w:rsidRPr="00EF684E">
              <w:t>Ændringsforslag</w:t>
            </w:r>
          </w:p>
        </w:tc>
      </w:tr>
      <w:tr w:rsidR="0007421B" w:rsidRPr="00EF684E" w14:paraId="25B35E80" w14:textId="77777777" w:rsidTr="00786BD0">
        <w:trPr>
          <w:jc w:val="center"/>
        </w:trPr>
        <w:tc>
          <w:tcPr>
            <w:tcW w:w="4876" w:type="dxa"/>
            <w:tcBorders>
              <w:top w:val="nil"/>
              <w:left w:val="nil"/>
              <w:bottom w:val="nil"/>
              <w:right w:val="nil"/>
            </w:tcBorders>
          </w:tcPr>
          <w:p w14:paraId="16429587" w14:textId="77777777" w:rsidR="00FA54D9" w:rsidRPr="00EF684E" w:rsidRDefault="00FA54D9" w:rsidP="00786BD0">
            <w:pPr>
              <w:pStyle w:val="Normal6a"/>
            </w:pPr>
          </w:p>
        </w:tc>
        <w:tc>
          <w:tcPr>
            <w:tcW w:w="4876" w:type="dxa"/>
            <w:tcBorders>
              <w:top w:val="nil"/>
              <w:left w:val="nil"/>
              <w:bottom w:val="nil"/>
              <w:right w:val="nil"/>
            </w:tcBorders>
          </w:tcPr>
          <w:p w14:paraId="136F08DA" w14:textId="77777777" w:rsidR="00FA54D9" w:rsidRPr="00EF684E" w:rsidRDefault="00FA54D9" w:rsidP="00786BD0">
            <w:pPr>
              <w:pStyle w:val="Normal6a"/>
            </w:pPr>
            <w:r w:rsidRPr="00EF684E">
              <w:rPr>
                <w:b/>
                <w:i/>
              </w:rPr>
              <w:t>14a.</w:t>
            </w:r>
            <w:r w:rsidRPr="00EF684E">
              <w:tab/>
            </w:r>
            <w:r w:rsidRPr="00EF684E">
              <w:rPr>
                <w:b/>
                <w:i/>
              </w:rPr>
              <w:t>fordømmer Ruslands opbygning af en skyggeflåde bestående af ældre tankskibe med uigennemsigtigt ejerskab, der udgør en miljøfare, med henblik på at omgå EU-sanktioner og EU/G7+-prislofter, hvilket begrænser disse tiltags effektivitet betydeligt; opfordrer Kommissionen til hurtigst muligt at træffe foranstaltninger inden for rammerne af EU's samarbejde med Den Internationale Søfartsorganisation for at forhindre og begrænse den russiske skyggeflådes aktiviteter;</w:t>
            </w:r>
          </w:p>
        </w:tc>
      </w:tr>
    </w:tbl>
    <w:p w14:paraId="6D3D1D0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C8F8F26" w14:textId="77777777" w:rsidR="00FA54D9" w:rsidRPr="00EF684E" w:rsidRDefault="00FA54D9" w:rsidP="00FA54D9">
      <w:r w:rsidRPr="00EF684E">
        <w:rPr>
          <w:rStyle w:val="HideTWBExt"/>
          <w:color w:val="auto"/>
        </w:rPr>
        <w:t>&lt;/Amend&gt;</w:t>
      </w:r>
    </w:p>
    <w:p w14:paraId="6C71664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547</w:t>
      </w:r>
      <w:r w:rsidRPr="00EF684E">
        <w:rPr>
          <w:rStyle w:val="HideTWBExt"/>
          <w:color w:val="auto"/>
        </w:rPr>
        <w:t>&lt;/NumAm&gt;</w:t>
      </w:r>
    </w:p>
    <w:p w14:paraId="556D5C20" w14:textId="77777777" w:rsidR="00FA54D9" w:rsidRPr="00EF684E" w:rsidRDefault="00FA54D9" w:rsidP="00FA54D9">
      <w:pPr>
        <w:pStyle w:val="NormalBold"/>
      </w:pPr>
      <w:r w:rsidRPr="00EF684E">
        <w:rPr>
          <w:rStyle w:val="HideTWBExt"/>
          <w:b w:val="0"/>
          <w:color w:val="auto"/>
        </w:rPr>
        <w:t>&lt;RepeatBlock-By&gt;&lt;Members&gt;</w:t>
      </w:r>
      <w:r w:rsidRPr="00EF684E">
        <w:t>Andrey Kovatchev</w:t>
      </w:r>
      <w:r w:rsidRPr="00EF684E">
        <w:rPr>
          <w:rStyle w:val="HideTWBExt"/>
          <w:b w:val="0"/>
          <w:color w:val="auto"/>
        </w:rPr>
        <w:t>&lt;/Members&gt;</w:t>
      </w:r>
    </w:p>
    <w:p w14:paraId="5F742997" w14:textId="77777777" w:rsidR="00FA54D9" w:rsidRPr="00EF684E" w:rsidRDefault="00FA54D9" w:rsidP="00FA54D9">
      <w:pPr>
        <w:pStyle w:val="NormalBold"/>
      </w:pPr>
      <w:r w:rsidRPr="00EF684E">
        <w:rPr>
          <w:rStyle w:val="HideTWBExt"/>
          <w:b w:val="0"/>
          <w:color w:val="auto"/>
        </w:rPr>
        <w:t>&lt;/RepeatBlock-By&gt;</w:t>
      </w:r>
    </w:p>
    <w:p w14:paraId="066C6A4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8354F1B" w14:textId="77777777" w:rsidR="00FA54D9" w:rsidRPr="00EF684E" w:rsidRDefault="00FA54D9" w:rsidP="00FA54D9">
      <w:pPr>
        <w:pStyle w:val="NormalBold"/>
      </w:pPr>
      <w:r w:rsidRPr="00EF684E">
        <w:rPr>
          <w:rStyle w:val="HideTWBExt"/>
          <w:color w:val="auto"/>
        </w:rPr>
        <w:t>&lt;Article&gt;</w:t>
      </w:r>
      <w:r w:rsidRPr="00EF684E">
        <w:t>Punkt 14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9CC56AB" w14:textId="77777777" w:rsidTr="00786BD0">
        <w:trPr>
          <w:trHeight w:hRule="exact" w:val="240"/>
          <w:jc w:val="center"/>
        </w:trPr>
        <w:tc>
          <w:tcPr>
            <w:tcW w:w="9752" w:type="dxa"/>
            <w:gridSpan w:val="2"/>
            <w:tcBorders>
              <w:top w:val="nil"/>
              <w:left w:val="nil"/>
              <w:bottom w:val="nil"/>
              <w:right w:val="nil"/>
            </w:tcBorders>
          </w:tcPr>
          <w:p w14:paraId="00286C38" w14:textId="77777777" w:rsidR="00FA54D9" w:rsidRPr="00EF684E" w:rsidRDefault="00FA54D9" w:rsidP="00786BD0"/>
        </w:tc>
      </w:tr>
      <w:tr w:rsidR="0007421B" w:rsidRPr="00EF684E" w14:paraId="3638BD94" w14:textId="77777777" w:rsidTr="00786BD0">
        <w:trPr>
          <w:trHeight w:val="240"/>
          <w:jc w:val="center"/>
        </w:trPr>
        <w:tc>
          <w:tcPr>
            <w:tcW w:w="4876" w:type="dxa"/>
            <w:tcBorders>
              <w:top w:val="nil"/>
              <w:left w:val="nil"/>
              <w:bottom w:val="nil"/>
              <w:right w:val="nil"/>
            </w:tcBorders>
          </w:tcPr>
          <w:p w14:paraId="1F25AC0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3462CFE" w14:textId="77777777" w:rsidR="00FA54D9" w:rsidRPr="00EF684E" w:rsidRDefault="00FA54D9" w:rsidP="00786BD0">
            <w:pPr>
              <w:pStyle w:val="AmColumnHeading"/>
            </w:pPr>
            <w:r w:rsidRPr="00EF684E">
              <w:t>Ændringsforslag</w:t>
            </w:r>
          </w:p>
        </w:tc>
      </w:tr>
      <w:tr w:rsidR="0007421B" w:rsidRPr="00EF684E" w14:paraId="6A245CC4" w14:textId="77777777" w:rsidTr="00786BD0">
        <w:trPr>
          <w:jc w:val="center"/>
        </w:trPr>
        <w:tc>
          <w:tcPr>
            <w:tcW w:w="4876" w:type="dxa"/>
            <w:tcBorders>
              <w:top w:val="nil"/>
              <w:left w:val="nil"/>
              <w:bottom w:val="nil"/>
              <w:right w:val="nil"/>
            </w:tcBorders>
          </w:tcPr>
          <w:p w14:paraId="39CD9E2D" w14:textId="77777777" w:rsidR="00FA54D9" w:rsidRPr="00EF684E" w:rsidRDefault="00FA54D9" w:rsidP="00786BD0">
            <w:pPr>
              <w:pStyle w:val="Normal6a"/>
            </w:pPr>
          </w:p>
        </w:tc>
        <w:tc>
          <w:tcPr>
            <w:tcW w:w="4876" w:type="dxa"/>
            <w:tcBorders>
              <w:top w:val="nil"/>
              <w:left w:val="nil"/>
              <w:bottom w:val="nil"/>
              <w:right w:val="nil"/>
            </w:tcBorders>
          </w:tcPr>
          <w:p w14:paraId="2039F2CD" w14:textId="77777777" w:rsidR="00FA54D9" w:rsidRPr="00EF684E" w:rsidRDefault="00FA54D9" w:rsidP="00786BD0">
            <w:pPr>
              <w:pStyle w:val="Normal6a"/>
            </w:pPr>
            <w:r w:rsidRPr="00EF684E">
              <w:rPr>
                <w:b/>
                <w:i/>
              </w:rPr>
              <w:t>14a.</w:t>
            </w:r>
            <w:r w:rsidRPr="00EF684E">
              <w:tab/>
            </w:r>
            <w:r w:rsidRPr="00EF684E">
              <w:rPr>
                <w:b/>
                <w:i/>
              </w:rPr>
              <w:t>glæder sig over Armeniens skridt for at distancere sig fra Rusland og Belarus og de nye positive fremskridt i forholdet mellem EU og Armenien, som også blev formidlet af premierminister Pashinyan i hans tale til Europa-Parlamentet i oktober 2023; opfordrer Kommissionen og Rådet til aktivt at støtte Armeniens ønske om et øget samarbejde med EU; opfordrer til yderligere tilnærmelse mellem EU og Armenien;</w:t>
            </w:r>
          </w:p>
        </w:tc>
      </w:tr>
    </w:tbl>
    <w:p w14:paraId="1007B12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22513B8" w14:textId="77777777" w:rsidR="00FA54D9" w:rsidRPr="00EF684E" w:rsidRDefault="00FA54D9" w:rsidP="00FA54D9">
      <w:r w:rsidRPr="00EF684E">
        <w:rPr>
          <w:rStyle w:val="HideTWBExt"/>
          <w:color w:val="auto"/>
        </w:rPr>
        <w:t>&lt;/Amend&gt;</w:t>
      </w:r>
    </w:p>
    <w:p w14:paraId="4BA9E75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548</w:t>
      </w:r>
      <w:r w:rsidRPr="00EF684E">
        <w:rPr>
          <w:rStyle w:val="HideTWBExt"/>
          <w:color w:val="auto"/>
        </w:rPr>
        <w:t>&lt;/NumAm&gt;</w:t>
      </w:r>
    </w:p>
    <w:p w14:paraId="501DF057" w14:textId="77777777" w:rsidR="00FA54D9" w:rsidRPr="00EF684E" w:rsidRDefault="00FA54D9" w:rsidP="00FA54D9">
      <w:pPr>
        <w:pStyle w:val="NormalBold"/>
      </w:pPr>
      <w:r w:rsidRPr="00EF684E">
        <w:rPr>
          <w:rStyle w:val="HideTWBExt"/>
          <w:b w:val="0"/>
          <w:color w:val="auto"/>
        </w:rPr>
        <w:t>&lt;RepeatBlock-By&gt;&lt;Members&gt;</w:t>
      </w:r>
      <w:r w:rsidRPr="00EF684E">
        <w:t>Eszter Lakos</w:t>
      </w:r>
      <w:r w:rsidRPr="00EF684E">
        <w:rPr>
          <w:rStyle w:val="HideTWBExt"/>
          <w:b w:val="0"/>
          <w:color w:val="auto"/>
        </w:rPr>
        <w:t>&lt;/Members&gt;</w:t>
      </w:r>
    </w:p>
    <w:p w14:paraId="279A28BA" w14:textId="77777777" w:rsidR="00FA54D9" w:rsidRPr="00EF684E" w:rsidRDefault="00FA54D9" w:rsidP="00FA54D9">
      <w:pPr>
        <w:pStyle w:val="NormalBold"/>
      </w:pPr>
      <w:r w:rsidRPr="00EF684E">
        <w:rPr>
          <w:rStyle w:val="HideTWBExt"/>
          <w:b w:val="0"/>
          <w:color w:val="auto"/>
        </w:rPr>
        <w:t>&lt;/RepeatBlock-By&gt;</w:t>
      </w:r>
    </w:p>
    <w:p w14:paraId="6019295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0547455" w14:textId="77777777" w:rsidR="00FA54D9" w:rsidRPr="00EF684E" w:rsidRDefault="00FA54D9" w:rsidP="00FA54D9">
      <w:pPr>
        <w:pStyle w:val="NormalBold"/>
      </w:pPr>
      <w:r w:rsidRPr="00EF684E">
        <w:rPr>
          <w:rStyle w:val="HideTWBExt"/>
          <w:color w:val="auto"/>
        </w:rPr>
        <w:t>&lt;Article&gt;</w:t>
      </w:r>
      <w:r w:rsidRPr="00EF684E">
        <w:t>Punkt 14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49FF991" w14:textId="77777777" w:rsidTr="00786BD0">
        <w:trPr>
          <w:trHeight w:hRule="exact" w:val="240"/>
          <w:jc w:val="center"/>
        </w:trPr>
        <w:tc>
          <w:tcPr>
            <w:tcW w:w="9752" w:type="dxa"/>
            <w:gridSpan w:val="2"/>
            <w:tcBorders>
              <w:top w:val="nil"/>
              <w:left w:val="nil"/>
              <w:bottom w:val="nil"/>
              <w:right w:val="nil"/>
            </w:tcBorders>
          </w:tcPr>
          <w:p w14:paraId="02FFA66B" w14:textId="77777777" w:rsidR="00FA54D9" w:rsidRPr="00EF684E" w:rsidRDefault="00FA54D9" w:rsidP="00786BD0"/>
        </w:tc>
      </w:tr>
      <w:tr w:rsidR="0007421B" w:rsidRPr="00EF684E" w14:paraId="696A4237" w14:textId="77777777" w:rsidTr="00786BD0">
        <w:trPr>
          <w:trHeight w:val="240"/>
          <w:jc w:val="center"/>
        </w:trPr>
        <w:tc>
          <w:tcPr>
            <w:tcW w:w="4876" w:type="dxa"/>
            <w:tcBorders>
              <w:top w:val="nil"/>
              <w:left w:val="nil"/>
              <w:bottom w:val="nil"/>
              <w:right w:val="nil"/>
            </w:tcBorders>
          </w:tcPr>
          <w:p w14:paraId="2835E6FA" w14:textId="77777777" w:rsidR="00FA54D9" w:rsidRPr="00EF684E" w:rsidRDefault="00FA54D9" w:rsidP="00786BD0">
            <w:pPr>
              <w:pStyle w:val="AmColumnHeading"/>
            </w:pPr>
            <w:r w:rsidRPr="00EF684E">
              <w:lastRenderedPageBreak/>
              <w:t>Forslag til beslutning</w:t>
            </w:r>
          </w:p>
        </w:tc>
        <w:tc>
          <w:tcPr>
            <w:tcW w:w="4876" w:type="dxa"/>
            <w:tcBorders>
              <w:top w:val="nil"/>
              <w:left w:val="nil"/>
              <w:bottom w:val="nil"/>
              <w:right w:val="nil"/>
            </w:tcBorders>
          </w:tcPr>
          <w:p w14:paraId="36EAD140" w14:textId="77777777" w:rsidR="00FA54D9" w:rsidRPr="00EF684E" w:rsidRDefault="00FA54D9" w:rsidP="00786BD0">
            <w:pPr>
              <w:pStyle w:val="AmColumnHeading"/>
            </w:pPr>
            <w:r w:rsidRPr="00EF684E">
              <w:t>Ændringsforslag</w:t>
            </w:r>
          </w:p>
        </w:tc>
      </w:tr>
      <w:tr w:rsidR="0007421B" w:rsidRPr="00EF684E" w14:paraId="54D37E9F" w14:textId="77777777" w:rsidTr="00786BD0">
        <w:trPr>
          <w:jc w:val="center"/>
        </w:trPr>
        <w:tc>
          <w:tcPr>
            <w:tcW w:w="4876" w:type="dxa"/>
            <w:tcBorders>
              <w:top w:val="nil"/>
              <w:left w:val="nil"/>
              <w:bottom w:val="nil"/>
              <w:right w:val="nil"/>
            </w:tcBorders>
          </w:tcPr>
          <w:p w14:paraId="2C7B1A23" w14:textId="77777777" w:rsidR="00FA54D9" w:rsidRPr="00EF684E" w:rsidRDefault="00FA54D9" w:rsidP="00786BD0">
            <w:pPr>
              <w:pStyle w:val="Normal6a"/>
            </w:pPr>
          </w:p>
        </w:tc>
        <w:tc>
          <w:tcPr>
            <w:tcW w:w="4876" w:type="dxa"/>
            <w:tcBorders>
              <w:top w:val="nil"/>
              <w:left w:val="nil"/>
              <w:bottom w:val="nil"/>
              <w:right w:val="nil"/>
            </w:tcBorders>
          </w:tcPr>
          <w:p w14:paraId="09A6889C" w14:textId="77777777" w:rsidR="00FA54D9" w:rsidRPr="00EF684E" w:rsidRDefault="00FA54D9" w:rsidP="00786BD0">
            <w:pPr>
              <w:pStyle w:val="Normal6a"/>
            </w:pPr>
            <w:r w:rsidRPr="00EF684E">
              <w:rPr>
                <w:b/>
                <w:i/>
              </w:rPr>
              <w:t>14a.</w:t>
            </w:r>
            <w:r w:rsidRPr="00EF684E">
              <w:tab/>
            </w:r>
            <w:r w:rsidRPr="00EF684E">
              <w:rPr>
                <w:b/>
                <w:i/>
              </w:rPr>
              <w:t>er bekymret over den voksende russiske indflydelse på Vestbalkan, især gennem desinformationskampagner om krigen i Ukraine; er dybt bekymret over, at medier med tilknytning til Kreml, der opererer på Vestbalkan, har intensiveret deres aktiviteter efter februar 2022 med det formål at fremme prorussiske følelser, der næres af en tilbagevendende antivestlig retorik;</w:t>
            </w:r>
          </w:p>
        </w:tc>
      </w:tr>
    </w:tbl>
    <w:p w14:paraId="50AD6B3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7F6BB1A" w14:textId="77777777" w:rsidR="00FA54D9" w:rsidRPr="00EF684E" w:rsidRDefault="00FA54D9" w:rsidP="00FA54D9">
      <w:r w:rsidRPr="00EF684E">
        <w:rPr>
          <w:rStyle w:val="HideTWBExt"/>
          <w:color w:val="auto"/>
        </w:rPr>
        <w:t>&lt;/Amend&gt;</w:t>
      </w:r>
    </w:p>
    <w:p w14:paraId="538CF80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549</w:t>
      </w:r>
      <w:r w:rsidRPr="00EF684E">
        <w:rPr>
          <w:rStyle w:val="HideTWBExt"/>
          <w:color w:val="auto"/>
        </w:rPr>
        <w:t>&lt;/NumAm&gt;</w:t>
      </w:r>
    </w:p>
    <w:p w14:paraId="62137902"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20162D7A" w14:textId="77777777" w:rsidR="00FA54D9" w:rsidRPr="00EF684E" w:rsidRDefault="00FA54D9" w:rsidP="00FA54D9">
      <w:pPr>
        <w:pStyle w:val="NormalBold"/>
      </w:pPr>
      <w:r w:rsidRPr="00EF684E">
        <w:rPr>
          <w:rStyle w:val="HideTWBExt"/>
          <w:b w:val="0"/>
          <w:color w:val="auto"/>
        </w:rPr>
        <w:t>&lt;/RepeatBlock-By&gt;</w:t>
      </w:r>
    </w:p>
    <w:p w14:paraId="0DDB5C7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3761A97" w14:textId="77777777" w:rsidR="00FA54D9" w:rsidRPr="00EF684E" w:rsidRDefault="00FA54D9" w:rsidP="00FA54D9">
      <w:pPr>
        <w:pStyle w:val="NormalBold"/>
      </w:pPr>
      <w:r w:rsidRPr="00EF684E">
        <w:rPr>
          <w:rStyle w:val="HideTWBExt"/>
          <w:color w:val="auto"/>
        </w:rPr>
        <w:t>&lt;Article&gt;</w:t>
      </w:r>
      <w:r w:rsidRPr="00EF684E">
        <w:t>Punkt 14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A413844" w14:textId="77777777" w:rsidTr="00786BD0">
        <w:trPr>
          <w:trHeight w:hRule="exact" w:val="240"/>
          <w:jc w:val="center"/>
        </w:trPr>
        <w:tc>
          <w:tcPr>
            <w:tcW w:w="9752" w:type="dxa"/>
            <w:gridSpan w:val="2"/>
            <w:tcBorders>
              <w:top w:val="nil"/>
              <w:left w:val="nil"/>
              <w:bottom w:val="nil"/>
              <w:right w:val="nil"/>
            </w:tcBorders>
          </w:tcPr>
          <w:p w14:paraId="54E6EDE4" w14:textId="77777777" w:rsidR="00FA54D9" w:rsidRPr="00EF684E" w:rsidRDefault="00FA54D9" w:rsidP="00786BD0"/>
        </w:tc>
      </w:tr>
      <w:tr w:rsidR="0007421B" w:rsidRPr="00EF684E" w14:paraId="63649FEC" w14:textId="77777777" w:rsidTr="00786BD0">
        <w:trPr>
          <w:trHeight w:val="240"/>
          <w:jc w:val="center"/>
        </w:trPr>
        <w:tc>
          <w:tcPr>
            <w:tcW w:w="4876" w:type="dxa"/>
            <w:tcBorders>
              <w:top w:val="nil"/>
              <w:left w:val="nil"/>
              <w:bottom w:val="nil"/>
              <w:right w:val="nil"/>
            </w:tcBorders>
          </w:tcPr>
          <w:p w14:paraId="73186CE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B15EE53" w14:textId="77777777" w:rsidR="00FA54D9" w:rsidRPr="00EF684E" w:rsidRDefault="00FA54D9" w:rsidP="00786BD0">
            <w:pPr>
              <w:pStyle w:val="AmColumnHeading"/>
            </w:pPr>
            <w:r w:rsidRPr="00EF684E">
              <w:t>Ændringsforslag</w:t>
            </w:r>
          </w:p>
        </w:tc>
      </w:tr>
      <w:tr w:rsidR="0007421B" w:rsidRPr="00EF684E" w14:paraId="1FE754C8" w14:textId="77777777" w:rsidTr="00786BD0">
        <w:trPr>
          <w:jc w:val="center"/>
        </w:trPr>
        <w:tc>
          <w:tcPr>
            <w:tcW w:w="4876" w:type="dxa"/>
            <w:tcBorders>
              <w:top w:val="nil"/>
              <w:left w:val="nil"/>
              <w:bottom w:val="nil"/>
              <w:right w:val="nil"/>
            </w:tcBorders>
          </w:tcPr>
          <w:p w14:paraId="2657FC4C" w14:textId="77777777" w:rsidR="00FA54D9" w:rsidRPr="00EF684E" w:rsidRDefault="00FA54D9" w:rsidP="00786BD0">
            <w:pPr>
              <w:pStyle w:val="Normal6a"/>
            </w:pPr>
          </w:p>
        </w:tc>
        <w:tc>
          <w:tcPr>
            <w:tcW w:w="4876" w:type="dxa"/>
            <w:tcBorders>
              <w:top w:val="nil"/>
              <w:left w:val="nil"/>
              <w:bottom w:val="nil"/>
              <w:right w:val="nil"/>
            </w:tcBorders>
          </w:tcPr>
          <w:p w14:paraId="1876C81A" w14:textId="77777777" w:rsidR="00FA54D9" w:rsidRPr="00EF684E" w:rsidRDefault="00FA54D9" w:rsidP="00786BD0">
            <w:pPr>
              <w:pStyle w:val="Normal6a"/>
            </w:pPr>
            <w:r w:rsidRPr="00EF684E">
              <w:rPr>
                <w:b/>
                <w:i/>
              </w:rPr>
              <w:t>14a.</w:t>
            </w:r>
            <w:r w:rsidRPr="00EF684E">
              <w:tab/>
            </w:r>
            <w:r w:rsidRPr="00EF684E">
              <w:rPr>
                <w:b/>
                <w:i/>
              </w:rPr>
              <w:t>understreger, at Ruslands angrebskrig mod Ukraine i kombination med Den Russiske Føderations revisionistiske adfærd over for en række nabostater til Sortehavet destabiliserer og truer det østlige naboskab og det vestlige Balkan, hvilket igen underminerer den europæiske sikkerhedsarkitektur;</w:t>
            </w:r>
          </w:p>
        </w:tc>
      </w:tr>
    </w:tbl>
    <w:p w14:paraId="08AC2D2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04C5F32" w14:textId="77777777" w:rsidR="00FA54D9" w:rsidRPr="00EF684E" w:rsidRDefault="00FA54D9" w:rsidP="00FA54D9">
      <w:r w:rsidRPr="00EF684E">
        <w:rPr>
          <w:rStyle w:val="HideTWBExt"/>
          <w:color w:val="auto"/>
        </w:rPr>
        <w:t>&lt;/Amend&gt;</w:t>
      </w:r>
    </w:p>
    <w:p w14:paraId="530251A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550</w:t>
      </w:r>
      <w:r w:rsidRPr="00EF684E">
        <w:rPr>
          <w:rStyle w:val="HideTWBExt"/>
          <w:color w:val="auto"/>
        </w:rPr>
        <w:t>&lt;/NumAm&gt;</w:t>
      </w:r>
    </w:p>
    <w:p w14:paraId="1B034066" w14:textId="77777777" w:rsidR="00FA54D9" w:rsidRPr="00EF684E" w:rsidRDefault="00FA54D9" w:rsidP="00FA54D9">
      <w:pPr>
        <w:pStyle w:val="NormalBold"/>
      </w:pPr>
      <w:r w:rsidRPr="00EF684E">
        <w:rPr>
          <w:rStyle w:val="HideTWBExt"/>
          <w:b w:val="0"/>
          <w:color w:val="auto"/>
        </w:rPr>
        <w:t>&lt;RepeatBlock-By&gt;&lt;Members&gt;</w:t>
      </w:r>
      <w:r w:rsidRPr="00EF684E">
        <w:t>Adam Bielan</w:t>
      </w:r>
      <w:r w:rsidRPr="00EF684E">
        <w:rPr>
          <w:rStyle w:val="HideTWBExt"/>
          <w:b w:val="0"/>
          <w:color w:val="auto"/>
        </w:rPr>
        <w:t>&lt;/Members&gt;</w:t>
      </w:r>
    </w:p>
    <w:p w14:paraId="66CA3C87" w14:textId="77777777" w:rsidR="00FA54D9" w:rsidRPr="00EF684E" w:rsidRDefault="00FA54D9" w:rsidP="00FA54D9">
      <w:pPr>
        <w:pStyle w:val="NormalBold"/>
      </w:pPr>
      <w:r w:rsidRPr="00EF684E">
        <w:rPr>
          <w:rStyle w:val="HideTWBExt"/>
          <w:b w:val="0"/>
          <w:color w:val="auto"/>
        </w:rPr>
        <w:t>&lt;/RepeatBlock-By&gt;</w:t>
      </w:r>
    </w:p>
    <w:p w14:paraId="7780FF1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AC67BA8" w14:textId="77777777" w:rsidR="00FA54D9" w:rsidRPr="00EF684E" w:rsidRDefault="00FA54D9" w:rsidP="00FA54D9">
      <w:pPr>
        <w:pStyle w:val="NormalBold"/>
      </w:pPr>
      <w:r w:rsidRPr="00EF684E">
        <w:rPr>
          <w:rStyle w:val="HideTWBExt"/>
          <w:color w:val="auto"/>
        </w:rPr>
        <w:t>&lt;Article&gt;</w:t>
      </w:r>
      <w:r w:rsidRPr="00EF684E">
        <w:t>Punkt 14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ECD5199" w14:textId="77777777" w:rsidTr="00786BD0">
        <w:trPr>
          <w:trHeight w:hRule="exact" w:val="240"/>
          <w:jc w:val="center"/>
        </w:trPr>
        <w:tc>
          <w:tcPr>
            <w:tcW w:w="9752" w:type="dxa"/>
            <w:gridSpan w:val="2"/>
            <w:tcBorders>
              <w:top w:val="nil"/>
              <w:left w:val="nil"/>
              <w:bottom w:val="nil"/>
              <w:right w:val="nil"/>
            </w:tcBorders>
          </w:tcPr>
          <w:p w14:paraId="1B82AA55" w14:textId="77777777" w:rsidR="00FA54D9" w:rsidRPr="00EF684E" w:rsidRDefault="00FA54D9" w:rsidP="00786BD0"/>
        </w:tc>
      </w:tr>
      <w:tr w:rsidR="0007421B" w:rsidRPr="00EF684E" w14:paraId="43D8D3CD" w14:textId="77777777" w:rsidTr="00786BD0">
        <w:trPr>
          <w:trHeight w:val="240"/>
          <w:jc w:val="center"/>
        </w:trPr>
        <w:tc>
          <w:tcPr>
            <w:tcW w:w="4876" w:type="dxa"/>
            <w:tcBorders>
              <w:top w:val="nil"/>
              <w:left w:val="nil"/>
              <w:bottom w:val="nil"/>
              <w:right w:val="nil"/>
            </w:tcBorders>
          </w:tcPr>
          <w:p w14:paraId="25C048C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CB5C1CE" w14:textId="77777777" w:rsidR="00FA54D9" w:rsidRPr="00EF684E" w:rsidRDefault="00FA54D9" w:rsidP="00786BD0">
            <w:pPr>
              <w:pStyle w:val="AmColumnHeading"/>
            </w:pPr>
            <w:r w:rsidRPr="00EF684E">
              <w:t>Ændringsforslag</w:t>
            </w:r>
          </w:p>
        </w:tc>
      </w:tr>
      <w:tr w:rsidR="0007421B" w:rsidRPr="00EF684E" w14:paraId="777BBAE8" w14:textId="77777777" w:rsidTr="00786BD0">
        <w:trPr>
          <w:jc w:val="center"/>
        </w:trPr>
        <w:tc>
          <w:tcPr>
            <w:tcW w:w="4876" w:type="dxa"/>
            <w:tcBorders>
              <w:top w:val="nil"/>
              <w:left w:val="nil"/>
              <w:bottom w:val="nil"/>
              <w:right w:val="nil"/>
            </w:tcBorders>
          </w:tcPr>
          <w:p w14:paraId="704242C0" w14:textId="77777777" w:rsidR="00FA54D9" w:rsidRPr="00EF684E" w:rsidRDefault="00FA54D9" w:rsidP="00786BD0">
            <w:pPr>
              <w:pStyle w:val="Normal6a"/>
            </w:pPr>
          </w:p>
        </w:tc>
        <w:tc>
          <w:tcPr>
            <w:tcW w:w="4876" w:type="dxa"/>
            <w:tcBorders>
              <w:top w:val="nil"/>
              <w:left w:val="nil"/>
              <w:bottom w:val="nil"/>
              <w:right w:val="nil"/>
            </w:tcBorders>
          </w:tcPr>
          <w:p w14:paraId="3907B371" w14:textId="77777777" w:rsidR="00FA54D9" w:rsidRPr="00EF684E" w:rsidRDefault="00FA54D9" w:rsidP="00786BD0">
            <w:pPr>
              <w:pStyle w:val="Normal6a"/>
            </w:pPr>
            <w:r w:rsidRPr="00EF684E">
              <w:rPr>
                <w:b/>
                <w:i/>
              </w:rPr>
              <w:t>14a.</w:t>
            </w:r>
            <w:r w:rsidRPr="00EF684E">
              <w:tab/>
            </w:r>
            <w:r w:rsidRPr="00EF684E">
              <w:rPr>
                <w:b/>
                <w:i/>
              </w:rPr>
              <w:t xml:space="preserve">understreger, at stabilitet i Østersøen og Sortehavet er afgørende for Europas sikkerhed, herunder </w:t>
            </w:r>
            <w:r w:rsidRPr="00EF684E">
              <w:rPr>
                <w:b/>
                <w:i/>
              </w:rPr>
              <w:lastRenderedPageBreak/>
              <w:t>energisikkerhed, som det fastslås i EU's strategiske kompas og af NATO, og derfor kræver omfattende strategier og meningsfyldte foranstaltninger;</w:t>
            </w:r>
          </w:p>
        </w:tc>
      </w:tr>
    </w:tbl>
    <w:p w14:paraId="60BE53B6"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09E49A8" w14:textId="77777777" w:rsidR="00FA54D9" w:rsidRPr="00EF684E" w:rsidRDefault="00FA54D9" w:rsidP="00FA54D9">
      <w:r w:rsidRPr="00EF684E">
        <w:rPr>
          <w:rStyle w:val="HideTWBExt"/>
          <w:color w:val="auto"/>
        </w:rPr>
        <w:t>&lt;/Amend&gt;</w:t>
      </w:r>
    </w:p>
    <w:p w14:paraId="59FBD4A2"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551</w:t>
      </w:r>
      <w:r w:rsidRPr="00EF684E">
        <w:rPr>
          <w:rStyle w:val="HideTWBExt"/>
          <w:color w:val="auto"/>
        </w:rPr>
        <w:t>&lt;/NumAm&gt;</w:t>
      </w:r>
    </w:p>
    <w:p w14:paraId="2D192165" w14:textId="77777777" w:rsidR="00FA54D9" w:rsidRPr="00EF684E" w:rsidRDefault="00FA54D9" w:rsidP="00FA54D9">
      <w:pPr>
        <w:pStyle w:val="NormalBold"/>
      </w:pPr>
      <w:r w:rsidRPr="00EF684E">
        <w:rPr>
          <w:rStyle w:val="HideTWBExt"/>
          <w:b w:val="0"/>
          <w:color w:val="auto"/>
        </w:rPr>
        <w:t>&lt;RepeatBlock-By&gt;&lt;Members&gt;</w:t>
      </w:r>
      <w:r w:rsidRPr="00EF684E">
        <w:t>Urmas Paet, Hilde Vautmans, Petras Auštrevičius, Lucia Yar, Nathalie Loiseau, Ilhan Kyuchyuk, Marie-Agnes Strack-Zimmermann</w:t>
      </w:r>
      <w:r w:rsidRPr="00EF684E">
        <w:rPr>
          <w:rStyle w:val="HideTWBExt"/>
          <w:b w:val="0"/>
          <w:color w:val="auto"/>
        </w:rPr>
        <w:t>&lt;/Members&gt;</w:t>
      </w:r>
    </w:p>
    <w:p w14:paraId="3822F1AA" w14:textId="77777777" w:rsidR="00FA54D9" w:rsidRPr="00EF684E" w:rsidRDefault="00FA54D9" w:rsidP="00FA54D9">
      <w:pPr>
        <w:pStyle w:val="NormalBold"/>
      </w:pPr>
      <w:r w:rsidRPr="00EF684E">
        <w:rPr>
          <w:rStyle w:val="HideTWBExt"/>
          <w:b w:val="0"/>
          <w:color w:val="auto"/>
        </w:rPr>
        <w:t>&lt;/RepeatBlock-By&gt;</w:t>
      </w:r>
    </w:p>
    <w:p w14:paraId="2F9DD5A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51A7222" w14:textId="77777777" w:rsidR="00FA54D9" w:rsidRPr="00EF684E" w:rsidRDefault="00FA54D9" w:rsidP="00FA54D9">
      <w:pPr>
        <w:pStyle w:val="NormalBold"/>
      </w:pPr>
      <w:r w:rsidRPr="00EF684E">
        <w:rPr>
          <w:rStyle w:val="HideTWBExt"/>
          <w:color w:val="auto"/>
        </w:rPr>
        <w:t>&lt;Article&gt;</w:t>
      </w:r>
      <w:r w:rsidRPr="00EF684E">
        <w:t>Punkt 14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44F68FD" w14:textId="77777777" w:rsidTr="00786BD0">
        <w:trPr>
          <w:trHeight w:hRule="exact" w:val="240"/>
          <w:jc w:val="center"/>
        </w:trPr>
        <w:tc>
          <w:tcPr>
            <w:tcW w:w="9752" w:type="dxa"/>
            <w:gridSpan w:val="2"/>
            <w:tcBorders>
              <w:top w:val="nil"/>
              <w:left w:val="nil"/>
              <w:bottom w:val="nil"/>
              <w:right w:val="nil"/>
            </w:tcBorders>
          </w:tcPr>
          <w:p w14:paraId="729975F7" w14:textId="77777777" w:rsidR="00FA54D9" w:rsidRPr="00EF684E" w:rsidRDefault="00FA54D9" w:rsidP="00786BD0"/>
        </w:tc>
      </w:tr>
      <w:tr w:rsidR="0007421B" w:rsidRPr="00EF684E" w14:paraId="5EEE8491" w14:textId="77777777" w:rsidTr="00786BD0">
        <w:trPr>
          <w:trHeight w:val="240"/>
          <w:jc w:val="center"/>
        </w:trPr>
        <w:tc>
          <w:tcPr>
            <w:tcW w:w="4876" w:type="dxa"/>
            <w:tcBorders>
              <w:top w:val="nil"/>
              <w:left w:val="nil"/>
              <w:bottom w:val="nil"/>
              <w:right w:val="nil"/>
            </w:tcBorders>
          </w:tcPr>
          <w:p w14:paraId="757B66E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A26D60E" w14:textId="77777777" w:rsidR="00FA54D9" w:rsidRPr="00EF684E" w:rsidRDefault="00FA54D9" w:rsidP="00786BD0">
            <w:pPr>
              <w:pStyle w:val="AmColumnHeading"/>
            </w:pPr>
            <w:r w:rsidRPr="00EF684E">
              <w:t>Ændringsforslag</w:t>
            </w:r>
          </w:p>
        </w:tc>
      </w:tr>
      <w:tr w:rsidR="0007421B" w:rsidRPr="00EF684E" w14:paraId="79ED6043" w14:textId="77777777" w:rsidTr="00786BD0">
        <w:trPr>
          <w:jc w:val="center"/>
        </w:trPr>
        <w:tc>
          <w:tcPr>
            <w:tcW w:w="4876" w:type="dxa"/>
            <w:tcBorders>
              <w:top w:val="nil"/>
              <w:left w:val="nil"/>
              <w:bottom w:val="nil"/>
              <w:right w:val="nil"/>
            </w:tcBorders>
          </w:tcPr>
          <w:p w14:paraId="7F609254" w14:textId="77777777" w:rsidR="00FA54D9" w:rsidRPr="00EF684E" w:rsidRDefault="00FA54D9" w:rsidP="00786BD0">
            <w:pPr>
              <w:pStyle w:val="Normal6a"/>
            </w:pPr>
          </w:p>
        </w:tc>
        <w:tc>
          <w:tcPr>
            <w:tcW w:w="4876" w:type="dxa"/>
            <w:tcBorders>
              <w:top w:val="nil"/>
              <w:left w:val="nil"/>
              <w:bottom w:val="nil"/>
              <w:right w:val="nil"/>
            </w:tcBorders>
          </w:tcPr>
          <w:p w14:paraId="36DA90AF" w14:textId="77777777" w:rsidR="00FA54D9" w:rsidRPr="00EF684E" w:rsidRDefault="00FA54D9" w:rsidP="00786BD0">
            <w:pPr>
              <w:pStyle w:val="Normal6a"/>
            </w:pPr>
            <w:r w:rsidRPr="00EF684E">
              <w:rPr>
                <w:b/>
                <w:i/>
              </w:rPr>
              <w:t>14a.</w:t>
            </w:r>
            <w:r w:rsidRPr="00EF684E">
              <w:tab/>
            </w:r>
            <w:r w:rsidRPr="00EF684E">
              <w:rPr>
                <w:b/>
                <w:i/>
              </w:rPr>
              <w:t>gentager sin opfordring til Rådet om gradvist at gå over til afstemninger med kvalificeret flertal for beslutninger inden for FUSP, der ikke har indvirkning på militær- eller forsvarsområdet;</w:t>
            </w:r>
          </w:p>
        </w:tc>
      </w:tr>
    </w:tbl>
    <w:p w14:paraId="2292F09D"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A257DB0" w14:textId="77777777" w:rsidR="00FA54D9" w:rsidRPr="00EF684E" w:rsidRDefault="00FA54D9" w:rsidP="00FA54D9">
      <w:r w:rsidRPr="00EF684E">
        <w:rPr>
          <w:rStyle w:val="HideTWBExt"/>
          <w:color w:val="auto"/>
        </w:rPr>
        <w:t>&lt;/Amend&gt;</w:t>
      </w:r>
    </w:p>
    <w:p w14:paraId="242D4892"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552</w:t>
      </w:r>
      <w:r w:rsidRPr="00EF684E">
        <w:rPr>
          <w:rStyle w:val="HideTWBExt"/>
          <w:color w:val="auto"/>
        </w:rPr>
        <w:t>&lt;/NumAm&gt;</w:t>
      </w:r>
    </w:p>
    <w:p w14:paraId="7845DDEE" w14:textId="77777777" w:rsidR="00FA54D9" w:rsidRPr="00EF684E" w:rsidRDefault="00FA54D9" w:rsidP="00FA54D9">
      <w:pPr>
        <w:pStyle w:val="NormalBold"/>
      </w:pPr>
      <w:r w:rsidRPr="00EF684E">
        <w:rPr>
          <w:rStyle w:val="HideTWBExt"/>
          <w:b w:val="0"/>
          <w:color w:val="auto"/>
        </w:rPr>
        <w:t>&lt;RepeatBlock-By&gt;&lt;Members&gt;</w:t>
      </w:r>
      <w:r w:rsidRPr="00EF684E">
        <w:t>Nathalie Loiseau, Urmas Paet, Hilde Vautmans, Lucia Yar, Petras Auštrevičius</w:t>
      </w:r>
      <w:r w:rsidRPr="00EF684E">
        <w:rPr>
          <w:rStyle w:val="HideTWBExt"/>
          <w:b w:val="0"/>
          <w:color w:val="auto"/>
        </w:rPr>
        <w:t>&lt;/Members&gt;</w:t>
      </w:r>
    </w:p>
    <w:p w14:paraId="2B5FEBF2" w14:textId="77777777" w:rsidR="00FA54D9" w:rsidRPr="00EF684E" w:rsidRDefault="00FA54D9" w:rsidP="00FA54D9">
      <w:pPr>
        <w:pStyle w:val="NormalBold"/>
      </w:pPr>
      <w:r w:rsidRPr="00EF684E">
        <w:rPr>
          <w:rStyle w:val="HideTWBExt"/>
          <w:b w:val="0"/>
          <w:color w:val="auto"/>
        </w:rPr>
        <w:t>&lt;/RepeatBlock-By&gt;</w:t>
      </w:r>
    </w:p>
    <w:p w14:paraId="19EB7FC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A90C49C" w14:textId="77777777" w:rsidR="00FA54D9" w:rsidRPr="00EF684E" w:rsidRDefault="00FA54D9" w:rsidP="00FA54D9">
      <w:pPr>
        <w:pStyle w:val="NormalBold"/>
      </w:pPr>
      <w:r w:rsidRPr="00EF684E">
        <w:rPr>
          <w:rStyle w:val="HideTWBExt"/>
          <w:color w:val="auto"/>
        </w:rPr>
        <w:t>&lt;Article&gt;</w:t>
      </w:r>
      <w:r w:rsidRPr="00EF684E">
        <w:t>Punkt 14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43CFB8E" w14:textId="77777777" w:rsidTr="00786BD0">
        <w:trPr>
          <w:trHeight w:hRule="exact" w:val="240"/>
          <w:jc w:val="center"/>
        </w:trPr>
        <w:tc>
          <w:tcPr>
            <w:tcW w:w="9752" w:type="dxa"/>
            <w:gridSpan w:val="2"/>
            <w:tcBorders>
              <w:top w:val="nil"/>
              <w:left w:val="nil"/>
              <w:bottom w:val="nil"/>
              <w:right w:val="nil"/>
            </w:tcBorders>
          </w:tcPr>
          <w:p w14:paraId="1ED3890A" w14:textId="77777777" w:rsidR="00FA54D9" w:rsidRPr="00EF684E" w:rsidRDefault="00FA54D9" w:rsidP="00786BD0"/>
        </w:tc>
      </w:tr>
      <w:tr w:rsidR="0007421B" w:rsidRPr="00EF684E" w14:paraId="63FE5D79" w14:textId="77777777" w:rsidTr="00786BD0">
        <w:trPr>
          <w:trHeight w:val="240"/>
          <w:jc w:val="center"/>
        </w:trPr>
        <w:tc>
          <w:tcPr>
            <w:tcW w:w="4876" w:type="dxa"/>
            <w:tcBorders>
              <w:top w:val="nil"/>
              <w:left w:val="nil"/>
              <w:bottom w:val="nil"/>
              <w:right w:val="nil"/>
            </w:tcBorders>
          </w:tcPr>
          <w:p w14:paraId="228B55E6"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66B0DD4" w14:textId="77777777" w:rsidR="00FA54D9" w:rsidRPr="00EF684E" w:rsidRDefault="00FA54D9" w:rsidP="00786BD0">
            <w:pPr>
              <w:pStyle w:val="AmColumnHeading"/>
            </w:pPr>
            <w:r w:rsidRPr="00EF684E">
              <w:t>Ændringsforslag</w:t>
            </w:r>
          </w:p>
        </w:tc>
      </w:tr>
      <w:tr w:rsidR="0007421B" w:rsidRPr="00EF684E" w14:paraId="23A48A16" w14:textId="77777777" w:rsidTr="00786BD0">
        <w:trPr>
          <w:jc w:val="center"/>
        </w:trPr>
        <w:tc>
          <w:tcPr>
            <w:tcW w:w="4876" w:type="dxa"/>
            <w:tcBorders>
              <w:top w:val="nil"/>
              <w:left w:val="nil"/>
              <w:bottom w:val="nil"/>
              <w:right w:val="nil"/>
            </w:tcBorders>
          </w:tcPr>
          <w:p w14:paraId="3054D488" w14:textId="77777777" w:rsidR="00FA54D9" w:rsidRPr="00EF684E" w:rsidRDefault="00FA54D9" w:rsidP="00786BD0">
            <w:pPr>
              <w:pStyle w:val="Normal6a"/>
            </w:pPr>
          </w:p>
        </w:tc>
        <w:tc>
          <w:tcPr>
            <w:tcW w:w="4876" w:type="dxa"/>
            <w:tcBorders>
              <w:top w:val="nil"/>
              <w:left w:val="nil"/>
              <w:bottom w:val="nil"/>
              <w:right w:val="nil"/>
            </w:tcBorders>
          </w:tcPr>
          <w:p w14:paraId="416A3C9F" w14:textId="77777777" w:rsidR="00FA54D9" w:rsidRPr="00EF684E" w:rsidRDefault="00FA54D9" w:rsidP="00786BD0">
            <w:pPr>
              <w:pStyle w:val="Normal6a"/>
            </w:pPr>
            <w:r w:rsidRPr="00EF684E">
              <w:rPr>
                <w:b/>
                <w:i/>
              </w:rPr>
              <w:t>14b.</w:t>
            </w:r>
            <w:r w:rsidRPr="00EF684E">
              <w:tab/>
            </w:r>
            <w:r w:rsidRPr="00EF684E">
              <w:rPr>
                <w:b/>
                <w:i/>
              </w:rPr>
              <w:t xml:space="preserve">fordømmer det faktum, at Rusland forsøger at få lande i sin tidligere indflydelsessfære såsom Ukraine, Georgien og Moldova, men også Armenien til at betale en høj pris for at vælge at gå demokratiets vej; glæder sig over Armeniens beslutning om at suspendere sin deltagelse i Den Kollektive Sikkerhedspagt og indstille alle betalinger til dens budget i 2024, efter at Rusland ikke har hjulpet Armenien mod </w:t>
            </w:r>
            <w:r w:rsidRPr="00EF684E">
              <w:rPr>
                <w:b/>
                <w:i/>
              </w:rPr>
              <w:lastRenderedPageBreak/>
              <w:t>Aserbajdsjans militære aggression, og om at søge en mere pålidelig sikkerhedsstruktur; støtter Armeniens officielle anmodning om, at Den Russiske Føderation trækker sine grænsevagter fra Ruslands Føderale Sikkerhedsbureau tilbage fra landets internationale lufthavn og grænsen mellem Armenien og Iran; påskønner beslutningen om henholdsvis den 13. juni og den 22. juli 2024 at vedtage bistandsforanstaltningerne under den europæiske fredsfacilitet til støtte for Moldovas og Armeniens væbnede styrker;</w:t>
            </w:r>
          </w:p>
        </w:tc>
      </w:tr>
    </w:tbl>
    <w:p w14:paraId="7A523E2A"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027B8BC" w14:textId="77777777" w:rsidR="00FA54D9" w:rsidRPr="00EF684E" w:rsidRDefault="00FA54D9" w:rsidP="00FA54D9">
      <w:r w:rsidRPr="00EF684E">
        <w:rPr>
          <w:rStyle w:val="HideTWBExt"/>
          <w:color w:val="auto"/>
        </w:rPr>
        <w:t>&lt;/Amend&gt;</w:t>
      </w:r>
    </w:p>
    <w:p w14:paraId="5FF30DA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553</w:t>
      </w:r>
      <w:r w:rsidRPr="00EF684E">
        <w:rPr>
          <w:rStyle w:val="HideTWBExt"/>
          <w:color w:val="auto"/>
        </w:rPr>
        <w:t>&lt;/NumAm&gt;</w:t>
      </w:r>
    </w:p>
    <w:p w14:paraId="0A60E644"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 Marco Tarquinio</w:t>
      </w:r>
      <w:r w:rsidRPr="00EF684E">
        <w:rPr>
          <w:rStyle w:val="HideTWBExt"/>
          <w:b w:val="0"/>
          <w:color w:val="auto"/>
        </w:rPr>
        <w:t>&lt;/Members&gt;</w:t>
      </w:r>
    </w:p>
    <w:p w14:paraId="426E8390" w14:textId="77777777" w:rsidR="00FA54D9" w:rsidRPr="00EF684E" w:rsidRDefault="00FA54D9" w:rsidP="00FA54D9">
      <w:pPr>
        <w:pStyle w:val="NormalBold"/>
      </w:pPr>
      <w:r w:rsidRPr="00EF684E">
        <w:rPr>
          <w:rStyle w:val="HideTWBExt"/>
          <w:b w:val="0"/>
          <w:color w:val="auto"/>
        </w:rPr>
        <w:t>&lt;/RepeatBlock-By&gt;</w:t>
      </w:r>
    </w:p>
    <w:p w14:paraId="24BA0262"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EFA1FA1" w14:textId="77777777" w:rsidR="00FA54D9" w:rsidRPr="00EF684E" w:rsidRDefault="00FA54D9" w:rsidP="00FA54D9">
      <w:pPr>
        <w:pStyle w:val="NormalBold"/>
      </w:pPr>
      <w:r w:rsidRPr="00EF684E">
        <w:rPr>
          <w:rStyle w:val="HideTWBExt"/>
          <w:color w:val="auto"/>
        </w:rPr>
        <w:t>&lt;Article&gt;</w:t>
      </w:r>
      <w:r w:rsidRPr="00EF684E">
        <w:t>Punkt 14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AF335DB" w14:textId="77777777" w:rsidTr="00786BD0">
        <w:trPr>
          <w:trHeight w:hRule="exact" w:val="240"/>
          <w:jc w:val="center"/>
        </w:trPr>
        <w:tc>
          <w:tcPr>
            <w:tcW w:w="9752" w:type="dxa"/>
            <w:gridSpan w:val="2"/>
            <w:tcBorders>
              <w:top w:val="nil"/>
              <w:left w:val="nil"/>
              <w:bottom w:val="nil"/>
              <w:right w:val="nil"/>
            </w:tcBorders>
          </w:tcPr>
          <w:p w14:paraId="2C9C158B" w14:textId="77777777" w:rsidR="00FA54D9" w:rsidRPr="00EF684E" w:rsidRDefault="00FA54D9" w:rsidP="00786BD0"/>
        </w:tc>
      </w:tr>
      <w:tr w:rsidR="0007421B" w:rsidRPr="00EF684E" w14:paraId="5D763314" w14:textId="77777777" w:rsidTr="00786BD0">
        <w:trPr>
          <w:trHeight w:val="240"/>
          <w:jc w:val="center"/>
        </w:trPr>
        <w:tc>
          <w:tcPr>
            <w:tcW w:w="4876" w:type="dxa"/>
            <w:tcBorders>
              <w:top w:val="nil"/>
              <w:left w:val="nil"/>
              <w:bottom w:val="nil"/>
              <w:right w:val="nil"/>
            </w:tcBorders>
          </w:tcPr>
          <w:p w14:paraId="5F6613E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A15B2B8" w14:textId="77777777" w:rsidR="00FA54D9" w:rsidRPr="00EF684E" w:rsidRDefault="00FA54D9" w:rsidP="00786BD0">
            <w:pPr>
              <w:pStyle w:val="AmColumnHeading"/>
            </w:pPr>
            <w:r w:rsidRPr="00EF684E">
              <w:t>Ændringsforslag</w:t>
            </w:r>
          </w:p>
        </w:tc>
      </w:tr>
      <w:tr w:rsidR="0007421B" w:rsidRPr="00EF684E" w14:paraId="336C21DE" w14:textId="77777777" w:rsidTr="00786BD0">
        <w:trPr>
          <w:jc w:val="center"/>
        </w:trPr>
        <w:tc>
          <w:tcPr>
            <w:tcW w:w="4876" w:type="dxa"/>
            <w:tcBorders>
              <w:top w:val="nil"/>
              <w:left w:val="nil"/>
              <w:bottom w:val="nil"/>
              <w:right w:val="nil"/>
            </w:tcBorders>
          </w:tcPr>
          <w:p w14:paraId="1A92783C" w14:textId="77777777" w:rsidR="00FA54D9" w:rsidRPr="00EF684E" w:rsidRDefault="00FA54D9" w:rsidP="00786BD0">
            <w:pPr>
              <w:pStyle w:val="Normal6a"/>
            </w:pPr>
          </w:p>
        </w:tc>
        <w:tc>
          <w:tcPr>
            <w:tcW w:w="4876" w:type="dxa"/>
            <w:tcBorders>
              <w:top w:val="nil"/>
              <w:left w:val="nil"/>
              <w:bottom w:val="nil"/>
              <w:right w:val="nil"/>
            </w:tcBorders>
          </w:tcPr>
          <w:p w14:paraId="001B53D7" w14:textId="77777777" w:rsidR="00FA54D9" w:rsidRPr="00EF684E" w:rsidRDefault="00FA54D9" w:rsidP="00786BD0">
            <w:pPr>
              <w:pStyle w:val="Normal6a"/>
            </w:pPr>
            <w:r w:rsidRPr="00EF684E">
              <w:rPr>
                <w:b/>
                <w:i/>
              </w:rPr>
              <w:t>14b.</w:t>
            </w:r>
            <w:r w:rsidRPr="00EF684E">
              <w:tab/>
            </w:r>
            <w:r w:rsidRPr="00EF684E">
              <w:rPr>
                <w:b/>
                <w:i/>
              </w:rPr>
              <w:t>roser det moldoviske folk for at have gennemført præsidentvalget professionelt og med en ekstraordinær pligtfølelse og dedikation på trods af den fortsatte massive indblanding fra Rusland og dets stedfortrædere; opfordrer myndighederne til at fortsætte denne indsats med henblik på næste års parlamentsvalg; gentager sin støtte til Moldova i forsvaret af landets demokrati;</w:t>
            </w:r>
          </w:p>
        </w:tc>
      </w:tr>
    </w:tbl>
    <w:p w14:paraId="565C156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5AE94F2" w14:textId="77777777" w:rsidR="00FA54D9" w:rsidRPr="00EF684E" w:rsidRDefault="00FA54D9" w:rsidP="00FA54D9">
      <w:r w:rsidRPr="00EF684E">
        <w:rPr>
          <w:rStyle w:val="HideTWBExt"/>
          <w:color w:val="auto"/>
        </w:rPr>
        <w:t>&lt;/Amend&gt;</w:t>
      </w:r>
    </w:p>
    <w:p w14:paraId="6E0C4D6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554</w:t>
      </w:r>
      <w:r w:rsidRPr="00EF684E">
        <w:rPr>
          <w:rStyle w:val="HideTWBExt"/>
          <w:color w:val="auto"/>
        </w:rPr>
        <w:t>&lt;/NumAm&gt;</w:t>
      </w:r>
    </w:p>
    <w:p w14:paraId="690154CF" w14:textId="77777777" w:rsidR="00FA54D9" w:rsidRPr="00EF684E" w:rsidRDefault="00FA54D9" w:rsidP="00FA54D9">
      <w:pPr>
        <w:pStyle w:val="NormalBold"/>
      </w:pPr>
      <w:r w:rsidRPr="00EF684E">
        <w:rPr>
          <w:rStyle w:val="HideTWBExt"/>
          <w:b w:val="0"/>
          <w:color w:val="auto"/>
        </w:rPr>
        <w:t>&lt;RepeatBlock-By&gt;&lt;Members&gt;</w:t>
      </w:r>
      <w:r w:rsidRPr="00EF684E">
        <w:t>Urmas Paet, Hilde Vautmans, Petras Auštrevičius, Lucia Yar, Nathalie Loiseau, Ilhan Kyuchyuk, Marie-Agnes Strack-Zimmermann</w:t>
      </w:r>
      <w:r w:rsidRPr="00EF684E">
        <w:rPr>
          <w:rStyle w:val="HideTWBExt"/>
          <w:b w:val="0"/>
          <w:color w:val="auto"/>
        </w:rPr>
        <w:t>&lt;/Members&gt;</w:t>
      </w:r>
    </w:p>
    <w:p w14:paraId="731F69A1" w14:textId="77777777" w:rsidR="00FA54D9" w:rsidRPr="00EF684E" w:rsidRDefault="00FA54D9" w:rsidP="00FA54D9">
      <w:pPr>
        <w:pStyle w:val="NormalBold"/>
      </w:pPr>
      <w:r w:rsidRPr="00EF684E">
        <w:rPr>
          <w:rStyle w:val="HideTWBExt"/>
          <w:b w:val="0"/>
          <w:color w:val="auto"/>
        </w:rPr>
        <w:t>&lt;/RepeatBlock-By&gt;</w:t>
      </w:r>
    </w:p>
    <w:p w14:paraId="17243CE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4421840" w14:textId="77777777" w:rsidR="00FA54D9" w:rsidRPr="00EF684E" w:rsidRDefault="00FA54D9" w:rsidP="00FA54D9">
      <w:pPr>
        <w:pStyle w:val="NormalBold"/>
      </w:pPr>
      <w:r w:rsidRPr="00EF684E">
        <w:rPr>
          <w:rStyle w:val="HideTWBExt"/>
          <w:color w:val="auto"/>
        </w:rPr>
        <w:t>&lt;Article&gt;</w:t>
      </w:r>
      <w:r w:rsidRPr="00EF684E">
        <w:t>Punkt 14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7E40C1E" w14:textId="77777777" w:rsidTr="00786BD0">
        <w:trPr>
          <w:trHeight w:hRule="exact" w:val="240"/>
          <w:jc w:val="center"/>
        </w:trPr>
        <w:tc>
          <w:tcPr>
            <w:tcW w:w="9752" w:type="dxa"/>
            <w:gridSpan w:val="2"/>
            <w:tcBorders>
              <w:top w:val="nil"/>
              <w:left w:val="nil"/>
              <w:bottom w:val="nil"/>
              <w:right w:val="nil"/>
            </w:tcBorders>
          </w:tcPr>
          <w:p w14:paraId="56A94C61" w14:textId="77777777" w:rsidR="00FA54D9" w:rsidRPr="00EF684E" w:rsidRDefault="00FA54D9" w:rsidP="00786BD0"/>
        </w:tc>
      </w:tr>
      <w:tr w:rsidR="0007421B" w:rsidRPr="00EF684E" w14:paraId="78435A45" w14:textId="77777777" w:rsidTr="00786BD0">
        <w:trPr>
          <w:trHeight w:val="240"/>
          <w:jc w:val="center"/>
        </w:trPr>
        <w:tc>
          <w:tcPr>
            <w:tcW w:w="4876" w:type="dxa"/>
            <w:tcBorders>
              <w:top w:val="nil"/>
              <w:left w:val="nil"/>
              <w:bottom w:val="nil"/>
              <w:right w:val="nil"/>
            </w:tcBorders>
          </w:tcPr>
          <w:p w14:paraId="42B19D6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2F1908E" w14:textId="77777777" w:rsidR="00FA54D9" w:rsidRPr="00EF684E" w:rsidRDefault="00FA54D9" w:rsidP="00786BD0">
            <w:pPr>
              <w:pStyle w:val="AmColumnHeading"/>
            </w:pPr>
            <w:r w:rsidRPr="00EF684E">
              <w:t>Ændringsforslag</w:t>
            </w:r>
          </w:p>
        </w:tc>
      </w:tr>
      <w:tr w:rsidR="0007421B" w:rsidRPr="00EF684E" w14:paraId="7DD8ABF1" w14:textId="77777777" w:rsidTr="00786BD0">
        <w:trPr>
          <w:jc w:val="center"/>
        </w:trPr>
        <w:tc>
          <w:tcPr>
            <w:tcW w:w="4876" w:type="dxa"/>
            <w:tcBorders>
              <w:top w:val="nil"/>
              <w:left w:val="nil"/>
              <w:bottom w:val="nil"/>
              <w:right w:val="nil"/>
            </w:tcBorders>
          </w:tcPr>
          <w:p w14:paraId="4AEAFC3B" w14:textId="77777777" w:rsidR="00FA54D9" w:rsidRPr="00EF684E" w:rsidRDefault="00FA54D9" w:rsidP="00786BD0">
            <w:pPr>
              <w:pStyle w:val="Normal6a"/>
            </w:pPr>
          </w:p>
        </w:tc>
        <w:tc>
          <w:tcPr>
            <w:tcW w:w="4876" w:type="dxa"/>
            <w:tcBorders>
              <w:top w:val="nil"/>
              <w:left w:val="nil"/>
              <w:bottom w:val="nil"/>
              <w:right w:val="nil"/>
            </w:tcBorders>
          </w:tcPr>
          <w:p w14:paraId="33DB4451" w14:textId="78C14CF9" w:rsidR="00FA54D9" w:rsidRPr="00EF684E" w:rsidRDefault="00FA54D9" w:rsidP="00786BD0">
            <w:pPr>
              <w:pStyle w:val="Normal6a"/>
            </w:pPr>
            <w:r w:rsidRPr="00EF684E">
              <w:rPr>
                <w:b/>
                <w:i/>
              </w:rPr>
              <w:t>14b.</w:t>
            </w:r>
            <w:r w:rsidRPr="00EF684E">
              <w:tab/>
            </w:r>
            <w:r w:rsidRPr="00EF684E">
              <w:rPr>
                <w:b/>
                <w:i/>
              </w:rPr>
              <w:t xml:space="preserve">understreger, at der i den meget ustabile geopolitiske situation og det internationale miljø omkring EU er behov for en betydelig finansiel og budgetmæssig </w:t>
            </w:r>
            <w:r w:rsidR="00B91446" w:rsidRPr="00EF684E">
              <w:rPr>
                <w:b/>
                <w:i/>
              </w:rPr>
              <w:t>forhøjelse</w:t>
            </w:r>
            <w:r w:rsidRPr="00EF684E">
              <w:rPr>
                <w:b/>
                <w:i/>
              </w:rPr>
              <w:t>, hvis det europæiske forsvar skal kunne klare udfordringerne på kort og lang sigt; opfordrer Kommissionen til at være særlig opmærksom på EU's ydre grænser, der støder op til Rusland og Belarus;</w:t>
            </w:r>
          </w:p>
        </w:tc>
      </w:tr>
    </w:tbl>
    <w:p w14:paraId="7C49388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00B911B" w14:textId="77777777" w:rsidR="00FA54D9" w:rsidRPr="00EF684E" w:rsidRDefault="00FA54D9" w:rsidP="00FA54D9">
      <w:r w:rsidRPr="00EF684E">
        <w:rPr>
          <w:rStyle w:val="HideTWBExt"/>
          <w:color w:val="auto"/>
        </w:rPr>
        <w:t>&lt;/Amend&gt;</w:t>
      </w:r>
    </w:p>
    <w:p w14:paraId="15C85AE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555</w:t>
      </w:r>
      <w:r w:rsidRPr="00EF684E">
        <w:rPr>
          <w:rStyle w:val="HideTWBExt"/>
          <w:color w:val="auto"/>
        </w:rPr>
        <w:t>&lt;/NumAm&gt;</w:t>
      </w:r>
    </w:p>
    <w:p w14:paraId="42532F46" w14:textId="77777777" w:rsidR="00FA54D9" w:rsidRPr="00EF684E" w:rsidRDefault="00FA54D9" w:rsidP="00FA54D9">
      <w:pPr>
        <w:pStyle w:val="NormalBold"/>
      </w:pPr>
      <w:r w:rsidRPr="00EF684E">
        <w:rPr>
          <w:rStyle w:val="HideTWBExt"/>
          <w:b w:val="0"/>
          <w:color w:val="auto"/>
        </w:rPr>
        <w:t>&lt;RepeatBlock-By&gt;&lt;Members&gt;</w:t>
      </w:r>
      <w:r w:rsidRPr="00EF684E">
        <w:t>Adam Bielan</w:t>
      </w:r>
      <w:r w:rsidRPr="00EF684E">
        <w:rPr>
          <w:rStyle w:val="HideTWBExt"/>
          <w:b w:val="0"/>
          <w:color w:val="auto"/>
        </w:rPr>
        <w:t>&lt;/Members&gt;</w:t>
      </w:r>
    </w:p>
    <w:p w14:paraId="0C49597D" w14:textId="77777777" w:rsidR="00FA54D9" w:rsidRPr="00EF684E" w:rsidRDefault="00FA54D9" w:rsidP="00FA54D9">
      <w:pPr>
        <w:pStyle w:val="NormalBold"/>
      </w:pPr>
      <w:r w:rsidRPr="00EF684E">
        <w:rPr>
          <w:rStyle w:val="HideTWBExt"/>
          <w:b w:val="0"/>
          <w:color w:val="auto"/>
        </w:rPr>
        <w:t>&lt;/RepeatBlock-By&gt;</w:t>
      </w:r>
    </w:p>
    <w:p w14:paraId="74FAC7B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3CC468A" w14:textId="77777777" w:rsidR="00FA54D9" w:rsidRPr="00EF684E" w:rsidRDefault="00FA54D9" w:rsidP="00FA54D9">
      <w:pPr>
        <w:pStyle w:val="NormalBold"/>
      </w:pPr>
      <w:r w:rsidRPr="00EF684E">
        <w:rPr>
          <w:rStyle w:val="HideTWBExt"/>
          <w:color w:val="auto"/>
        </w:rPr>
        <w:t>&lt;Article&gt;</w:t>
      </w:r>
      <w:r w:rsidRPr="00EF684E">
        <w:t>Punkt 14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86C413F" w14:textId="77777777" w:rsidTr="00786BD0">
        <w:trPr>
          <w:trHeight w:hRule="exact" w:val="240"/>
          <w:jc w:val="center"/>
        </w:trPr>
        <w:tc>
          <w:tcPr>
            <w:tcW w:w="9752" w:type="dxa"/>
            <w:gridSpan w:val="2"/>
            <w:tcBorders>
              <w:top w:val="nil"/>
              <w:left w:val="nil"/>
              <w:bottom w:val="nil"/>
              <w:right w:val="nil"/>
            </w:tcBorders>
          </w:tcPr>
          <w:p w14:paraId="5EBB099A" w14:textId="77777777" w:rsidR="00FA54D9" w:rsidRPr="00EF684E" w:rsidRDefault="00FA54D9" w:rsidP="00786BD0"/>
        </w:tc>
      </w:tr>
      <w:tr w:rsidR="0007421B" w:rsidRPr="00EF684E" w14:paraId="0C2AB8D0" w14:textId="77777777" w:rsidTr="00786BD0">
        <w:trPr>
          <w:trHeight w:val="240"/>
          <w:jc w:val="center"/>
        </w:trPr>
        <w:tc>
          <w:tcPr>
            <w:tcW w:w="4876" w:type="dxa"/>
            <w:tcBorders>
              <w:top w:val="nil"/>
              <w:left w:val="nil"/>
              <w:bottom w:val="nil"/>
              <w:right w:val="nil"/>
            </w:tcBorders>
          </w:tcPr>
          <w:p w14:paraId="7C0FE1B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853A698" w14:textId="77777777" w:rsidR="00FA54D9" w:rsidRPr="00EF684E" w:rsidRDefault="00FA54D9" w:rsidP="00786BD0">
            <w:pPr>
              <w:pStyle w:val="AmColumnHeading"/>
            </w:pPr>
            <w:r w:rsidRPr="00EF684E">
              <w:t>Ændringsforslag</w:t>
            </w:r>
          </w:p>
        </w:tc>
      </w:tr>
      <w:tr w:rsidR="0007421B" w:rsidRPr="00EF684E" w14:paraId="0751CC18" w14:textId="77777777" w:rsidTr="00786BD0">
        <w:trPr>
          <w:jc w:val="center"/>
        </w:trPr>
        <w:tc>
          <w:tcPr>
            <w:tcW w:w="4876" w:type="dxa"/>
            <w:tcBorders>
              <w:top w:val="nil"/>
              <w:left w:val="nil"/>
              <w:bottom w:val="nil"/>
              <w:right w:val="nil"/>
            </w:tcBorders>
          </w:tcPr>
          <w:p w14:paraId="5E00C1C0" w14:textId="77777777" w:rsidR="00FA54D9" w:rsidRPr="00EF684E" w:rsidRDefault="00FA54D9" w:rsidP="00786BD0">
            <w:pPr>
              <w:pStyle w:val="Normal6a"/>
            </w:pPr>
          </w:p>
        </w:tc>
        <w:tc>
          <w:tcPr>
            <w:tcW w:w="4876" w:type="dxa"/>
            <w:tcBorders>
              <w:top w:val="nil"/>
              <w:left w:val="nil"/>
              <w:bottom w:val="nil"/>
              <w:right w:val="nil"/>
            </w:tcBorders>
          </w:tcPr>
          <w:p w14:paraId="5E15D9CF" w14:textId="77777777" w:rsidR="00FA54D9" w:rsidRPr="00EF684E" w:rsidRDefault="00FA54D9" w:rsidP="00786BD0">
            <w:pPr>
              <w:pStyle w:val="Normal6a"/>
            </w:pPr>
            <w:r w:rsidRPr="00EF684E">
              <w:rPr>
                <w:b/>
                <w:i/>
              </w:rPr>
              <w:t>14b.</w:t>
            </w:r>
            <w:r w:rsidRPr="00EF684E">
              <w:tab/>
            </w:r>
            <w:r w:rsidRPr="00EF684E">
              <w:rPr>
                <w:b/>
                <w:i/>
              </w:rPr>
              <w:t>understreger betydningen af den europæiske fredsfacilitet (EPF) med henblik på at styrke EU's evne til at forhindre konflikter, opbygge fred og styrke international sikkerhed; opfordrer til en betydelig øget militær støtte til partnerlandene såsom Ukraine, Republikken Moldova, Georgien og landene på Vestbalkan;</w:t>
            </w:r>
          </w:p>
        </w:tc>
      </w:tr>
    </w:tbl>
    <w:p w14:paraId="680F6BC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2A711A1" w14:textId="77777777" w:rsidR="00FA54D9" w:rsidRPr="00EF684E" w:rsidRDefault="00FA54D9" w:rsidP="00FA54D9">
      <w:r w:rsidRPr="00EF684E">
        <w:rPr>
          <w:rStyle w:val="HideTWBExt"/>
          <w:color w:val="auto"/>
        </w:rPr>
        <w:t>&lt;/Amend&gt;</w:t>
      </w:r>
    </w:p>
    <w:p w14:paraId="0A971BE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556</w:t>
      </w:r>
      <w:r w:rsidRPr="00EF684E">
        <w:rPr>
          <w:rStyle w:val="HideTWBExt"/>
          <w:color w:val="auto"/>
        </w:rPr>
        <w:t>&lt;/NumAm&gt;</w:t>
      </w:r>
    </w:p>
    <w:p w14:paraId="621522C2"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5FE36A21"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326B6548" w14:textId="77777777" w:rsidR="00FA54D9" w:rsidRPr="00EF684E" w:rsidRDefault="00FA54D9" w:rsidP="00FA54D9">
      <w:pPr>
        <w:pStyle w:val="NormalBold"/>
      </w:pPr>
      <w:r w:rsidRPr="00EF684E">
        <w:rPr>
          <w:rStyle w:val="HideTWBExt"/>
          <w:b w:val="0"/>
          <w:color w:val="auto"/>
        </w:rPr>
        <w:t>&lt;/RepeatBlock-By&gt;</w:t>
      </w:r>
    </w:p>
    <w:p w14:paraId="5D19473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DCDA41B" w14:textId="77777777" w:rsidR="00FA54D9" w:rsidRPr="00EF684E" w:rsidRDefault="00FA54D9" w:rsidP="00FA54D9">
      <w:pPr>
        <w:pStyle w:val="NormalBold"/>
      </w:pPr>
      <w:r w:rsidRPr="00EF684E">
        <w:rPr>
          <w:rStyle w:val="HideTWBExt"/>
          <w:color w:val="auto"/>
        </w:rPr>
        <w:t>&lt;Article&gt;</w:t>
      </w:r>
      <w:r w:rsidRPr="00EF684E">
        <w:t>Punkt 14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5667746" w14:textId="77777777" w:rsidTr="00786BD0">
        <w:trPr>
          <w:trHeight w:hRule="exact" w:val="240"/>
          <w:jc w:val="center"/>
        </w:trPr>
        <w:tc>
          <w:tcPr>
            <w:tcW w:w="9752" w:type="dxa"/>
            <w:gridSpan w:val="2"/>
            <w:tcBorders>
              <w:top w:val="nil"/>
              <w:left w:val="nil"/>
              <w:bottom w:val="nil"/>
              <w:right w:val="nil"/>
            </w:tcBorders>
          </w:tcPr>
          <w:p w14:paraId="451D7035" w14:textId="77777777" w:rsidR="00FA54D9" w:rsidRPr="00EF684E" w:rsidRDefault="00FA54D9" w:rsidP="00786BD0"/>
        </w:tc>
      </w:tr>
      <w:tr w:rsidR="0007421B" w:rsidRPr="00EF684E" w14:paraId="3DEC68BA" w14:textId="77777777" w:rsidTr="00786BD0">
        <w:trPr>
          <w:trHeight w:val="240"/>
          <w:jc w:val="center"/>
        </w:trPr>
        <w:tc>
          <w:tcPr>
            <w:tcW w:w="4876" w:type="dxa"/>
            <w:tcBorders>
              <w:top w:val="nil"/>
              <w:left w:val="nil"/>
              <w:bottom w:val="nil"/>
              <w:right w:val="nil"/>
            </w:tcBorders>
          </w:tcPr>
          <w:p w14:paraId="16FA7FF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30CD24C" w14:textId="77777777" w:rsidR="00FA54D9" w:rsidRPr="00EF684E" w:rsidRDefault="00FA54D9" w:rsidP="00786BD0">
            <w:pPr>
              <w:pStyle w:val="AmColumnHeading"/>
            </w:pPr>
            <w:r w:rsidRPr="00EF684E">
              <w:t>Ændringsforslag</w:t>
            </w:r>
          </w:p>
        </w:tc>
      </w:tr>
      <w:tr w:rsidR="0007421B" w:rsidRPr="00EF684E" w14:paraId="152E45B7" w14:textId="77777777" w:rsidTr="00786BD0">
        <w:trPr>
          <w:jc w:val="center"/>
        </w:trPr>
        <w:tc>
          <w:tcPr>
            <w:tcW w:w="4876" w:type="dxa"/>
            <w:tcBorders>
              <w:top w:val="nil"/>
              <w:left w:val="nil"/>
              <w:bottom w:val="nil"/>
              <w:right w:val="nil"/>
            </w:tcBorders>
          </w:tcPr>
          <w:p w14:paraId="317A8D79" w14:textId="77777777" w:rsidR="00FA54D9" w:rsidRPr="00EF684E" w:rsidRDefault="00FA54D9" w:rsidP="00786BD0">
            <w:pPr>
              <w:pStyle w:val="Normal6a"/>
            </w:pPr>
          </w:p>
        </w:tc>
        <w:tc>
          <w:tcPr>
            <w:tcW w:w="4876" w:type="dxa"/>
            <w:tcBorders>
              <w:top w:val="nil"/>
              <w:left w:val="nil"/>
              <w:bottom w:val="nil"/>
              <w:right w:val="nil"/>
            </w:tcBorders>
          </w:tcPr>
          <w:p w14:paraId="459235FF" w14:textId="22A4EB22" w:rsidR="00FA54D9" w:rsidRPr="00EF684E" w:rsidRDefault="00FA54D9" w:rsidP="00786BD0">
            <w:pPr>
              <w:pStyle w:val="Normal6a"/>
            </w:pPr>
            <w:r w:rsidRPr="00EF684E">
              <w:rPr>
                <w:b/>
                <w:i/>
              </w:rPr>
              <w:t>14b.</w:t>
            </w:r>
            <w:r w:rsidRPr="00EF684E">
              <w:tab/>
            </w:r>
            <w:r w:rsidRPr="00EF684E">
              <w:rPr>
                <w:b/>
                <w:i/>
              </w:rPr>
              <w:t>opfordrer Kommissionen og Rådet til at fremlægge en ny struktur for Europas fælles sikkerhed baseret på principperne i FN-pagten og Helsinkiprocessen;</w:t>
            </w:r>
          </w:p>
        </w:tc>
      </w:tr>
    </w:tbl>
    <w:p w14:paraId="2B353B4C"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430A6D4" w14:textId="77777777" w:rsidR="00FA54D9" w:rsidRPr="00EF684E" w:rsidRDefault="00FA54D9" w:rsidP="00FA54D9">
      <w:r w:rsidRPr="00EF684E">
        <w:rPr>
          <w:rStyle w:val="HideTWBExt"/>
          <w:color w:val="auto"/>
        </w:rPr>
        <w:t>&lt;/Amend&gt;</w:t>
      </w:r>
    </w:p>
    <w:p w14:paraId="74D5BAD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557</w:t>
      </w:r>
      <w:r w:rsidRPr="00EF684E">
        <w:rPr>
          <w:rStyle w:val="HideTWBExt"/>
          <w:color w:val="auto"/>
        </w:rPr>
        <w:t>&lt;/NumAm&gt;</w:t>
      </w:r>
    </w:p>
    <w:p w14:paraId="466ED919" w14:textId="77777777" w:rsidR="00FA54D9" w:rsidRPr="00EF684E" w:rsidRDefault="00FA54D9" w:rsidP="00FA54D9">
      <w:pPr>
        <w:pStyle w:val="NormalBold"/>
      </w:pPr>
      <w:r w:rsidRPr="00EF684E">
        <w:rPr>
          <w:rStyle w:val="HideTWBExt"/>
          <w:b w:val="0"/>
          <w:color w:val="auto"/>
        </w:rPr>
        <w:t>&lt;RepeatBlock-By&gt;&lt;Members&gt;</w:t>
      </w:r>
      <w:r w:rsidRPr="00EF684E">
        <w:t>Urmas Paet, Hilde Vautmans, Petras Auštrevičius, Lucia Yar, Nathalie Loiseau, Ilhan Kyuchyuk, Marie-Agnes Strack-Zimmermann</w:t>
      </w:r>
      <w:r w:rsidRPr="00EF684E">
        <w:rPr>
          <w:rStyle w:val="HideTWBExt"/>
          <w:b w:val="0"/>
          <w:color w:val="auto"/>
        </w:rPr>
        <w:t>&lt;/Members&gt;</w:t>
      </w:r>
    </w:p>
    <w:p w14:paraId="258B7710" w14:textId="77777777" w:rsidR="00FA54D9" w:rsidRPr="00EF684E" w:rsidRDefault="00FA54D9" w:rsidP="00FA54D9">
      <w:pPr>
        <w:pStyle w:val="NormalBold"/>
      </w:pPr>
      <w:r w:rsidRPr="00EF684E">
        <w:rPr>
          <w:rStyle w:val="HideTWBExt"/>
          <w:b w:val="0"/>
          <w:color w:val="auto"/>
        </w:rPr>
        <w:t>&lt;/RepeatBlock-By&gt;</w:t>
      </w:r>
    </w:p>
    <w:p w14:paraId="726378A0"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D178DD4" w14:textId="77777777" w:rsidR="00FA54D9" w:rsidRPr="00EF684E" w:rsidRDefault="00FA54D9" w:rsidP="00FA54D9">
      <w:pPr>
        <w:pStyle w:val="NormalBold"/>
      </w:pPr>
      <w:r w:rsidRPr="00EF684E">
        <w:rPr>
          <w:rStyle w:val="HideTWBExt"/>
          <w:color w:val="auto"/>
        </w:rPr>
        <w:t>&lt;Article&gt;</w:t>
      </w:r>
      <w:r w:rsidRPr="00EF684E">
        <w:t>Punkt 14 c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C8C8355" w14:textId="77777777" w:rsidTr="00786BD0">
        <w:trPr>
          <w:trHeight w:hRule="exact" w:val="240"/>
          <w:jc w:val="center"/>
        </w:trPr>
        <w:tc>
          <w:tcPr>
            <w:tcW w:w="9752" w:type="dxa"/>
            <w:gridSpan w:val="2"/>
            <w:tcBorders>
              <w:top w:val="nil"/>
              <w:left w:val="nil"/>
              <w:bottom w:val="nil"/>
              <w:right w:val="nil"/>
            </w:tcBorders>
          </w:tcPr>
          <w:p w14:paraId="3BA8FA06" w14:textId="77777777" w:rsidR="00FA54D9" w:rsidRPr="00EF684E" w:rsidRDefault="00FA54D9" w:rsidP="00786BD0"/>
        </w:tc>
      </w:tr>
      <w:tr w:rsidR="0007421B" w:rsidRPr="00EF684E" w14:paraId="06B195F6" w14:textId="77777777" w:rsidTr="00786BD0">
        <w:trPr>
          <w:trHeight w:val="240"/>
          <w:jc w:val="center"/>
        </w:trPr>
        <w:tc>
          <w:tcPr>
            <w:tcW w:w="4876" w:type="dxa"/>
            <w:tcBorders>
              <w:top w:val="nil"/>
              <w:left w:val="nil"/>
              <w:bottom w:val="nil"/>
              <w:right w:val="nil"/>
            </w:tcBorders>
          </w:tcPr>
          <w:p w14:paraId="159734D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4D2D13A" w14:textId="77777777" w:rsidR="00FA54D9" w:rsidRPr="00EF684E" w:rsidRDefault="00FA54D9" w:rsidP="00786BD0">
            <w:pPr>
              <w:pStyle w:val="AmColumnHeading"/>
            </w:pPr>
            <w:r w:rsidRPr="00EF684E">
              <w:t>Ændringsforslag</w:t>
            </w:r>
          </w:p>
        </w:tc>
      </w:tr>
      <w:tr w:rsidR="0007421B" w:rsidRPr="00EF684E" w14:paraId="08E73C77" w14:textId="77777777" w:rsidTr="00786BD0">
        <w:trPr>
          <w:jc w:val="center"/>
        </w:trPr>
        <w:tc>
          <w:tcPr>
            <w:tcW w:w="4876" w:type="dxa"/>
            <w:tcBorders>
              <w:top w:val="nil"/>
              <w:left w:val="nil"/>
              <w:bottom w:val="nil"/>
              <w:right w:val="nil"/>
            </w:tcBorders>
          </w:tcPr>
          <w:p w14:paraId="65D2A374" w14:textId="77777777" w:rsidR="00FA54D9" w:rsidRPr="00EF684E" w:rsidRDefault="00FA54D9" w:rsidP="00786BD0">
            <w:pPr>
              <w:pStyle w:val="Normal6a"/>
            </w:pPr>
          </w:p>
        </w:tc>
        <w:tc>
          <w:tcPr>
            <w:tcW w:w="4876" w:type="dxa"/>
            <w:tcBorders>
              <w:top w:val="nil"/>
              <w:left w:val="nil"/>
              <w:bottom w:val="nil"/>
              <w:right w:val="nil"/>
            </w:tcBorders>
          </w:tcPr>
          <w:p w14:paraId="5CD595F8" w14:textId="77777777" w:rsidR="00FA54D9" w:rsidRPr="00EF684E" w:rsidRDefault="00FA54D9" w:rsidP="00786BD0">
            <w:pPr>
              <w:pStyle w:val="Normal6a"/>
            </w:pPr>
            <w:r w:rsidRPr="00EF684E">
              <w:rPr>
                <w:b/>
                <w:i/>
              </w:rPr>
              <w:t>14c.</w:t>
            </w:r>
            <w:r w:rsidRPr="00EF684E">
              <w:tab/>
            </w:r>
            <w:r w:rsidRPr="00EF684E">
              <w:rPr>
                <w:b/>
                <w:i/>
              </w:rPr>
              <w:t>understreger behovet for i samarbejde med NATO og andre internationale partnere at øge EU's indsats for at imødegå og fremme modstandsdygtighed mod hybride trusler, cyberangreb samt desinformations- og propagandakampagner, både i Unionen og i tredjelande;</w:t>
            </w:r>
          </w:p>
        </w:tc>
      </w:tr>
    </w:tbl>
    <w:p w14:paraId="2A074DE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543E131" w14:textId="77777777" w:rsidR="00FA54D9" w:rsidRPr="00EF684E" w:rsidRDefault="00FA54D9" w:rsidP="00FA54D9">
      <w:r w:rsidRPr="00EF684E">
        <w:rPr>
          <w:rStyle w:val="HideTWBExt"/>
          <w:color w:val="auto"/>
        </w:rPr>
        <w:t>&lt;/Amend&gt;</w:t>
      </w:r>
    </w:p>
    <w:p w14:paraId="505FED8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558</w:t>
      </w:r>
      <w:r w:rsidRPr="00EF684E">
        <w:rPr>
          <w:rStyle w:val="HideTWBExt"/>
          <w:color w:val="auto"/>
        </w:rPr>
        <w:t>&lt;/NumAm&gt;</w:t>
      </w:r>
    </w:p>
    <w:p w14:paraId="0B274D8D" w14:textId="77777777" w:rsidR="00FA54D9" w:rsidRPr="00EF684E" w:rsidRDefault="00FA54D9" w:rsidP="00FA54D9">
      <w:pPr>
        <w:pStyle w:val="NormalBold"/>
      </w:pPr>
      <w:r w:rsidRPr="00EF684E">
        <w:rPr>
          <w:rStyle w:val="HideTWBExt"/>
          <w:b w:val="0"/>
          <w:color w:val="auto"/>
        </w:rPr>
        <w:t>&lt;RepeatBlock-By&gt;&lt;Members&gt;</w:t>
      </w:r>
      <w:r w:rsidRPr="00EF684E">
        <w:t>Nathalie Loiseau, Hilde Vautmans, Lucia Yar, Petras Auštrevičius</w:t>
      </w:r>
      <w:r w:rsidRPr="00EF684E">
        <w:rPr>
          <w:rStyle w:val="HideTWBExt"/>
          <w:b w:val="0"/>
          <w:color w:val="auto"/>
        </w:rPr>
        <w:t>&lt;/Members&gt;</w:t>
      </w:r>
    </w:p>
    <w:p w14:paraId="7DD6CBF9" w14:textId="77777777" w:rsidR="00FA54D9" w:rsidRPr="00EF684E" w:rsidRDefault="00FA54D9" w:rsidP="00FA54D9">
      <w:pPr>
        <w:pStyle w:val="NormalBold"/>
      </w:pPr>
      <w:r w:rsidRPr="00EF684E">
        <w:rPr>
          <w:rStyle w:val="HideTWBExt"/>
          <w:b w:val="0"/>
          <w:color w:val="auto"/>
        </w:rPr>
        <w:t>&lt;/RepeatBlock-By&gt;</w:t>
      </w:r>
    </w:p>
    <w:p w14:paraId="345C00A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892B202" w14:textId="77777777" w:rsidR="00FA54D9" w:rsidRPr="00EF684E" w:rsidRDefault="00FA54D9" w:rsidP="00FA54D9">
      <w:pPr>
        <w:pStyle w:val="NormalBold"/>
      </w:pPr>
      <w:r w:rsidRPr="00EF684E">
        <w:rPr>
          <w:rStyle w:val="HideTWBExt"/>
          <w:color w:val="auto"/>
        </w:rPr>
        <w:t>&lt;Article&gt;</w:t>
      </w:r>
      <w:r w:rsidRPr="00EF684E">
        <w:t>Punkt 14 c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728533C" w14:textId="77777777" w:rsidTr="00786BD0">
        <w:trPr>
          <w:trHeight w:hRule="exact" w:val="240"/>
          <w:jc w:val="center"/>
        </w:trPr>
        <w:tc>
          <w:tcPr>
            <w:tcW w:w="9752" w:type="dxa"/>
            <w:gridSpan w:val="2"/>
            <w:tcBorders>
              <w:top w:val="nil"/>
              <w:left w:val="nil"/>
              <w:bottom w:val="nil"/>
              <w:right w:val="nil"/>
            </w:tcBorders>
          </w:tcPr>
          <w:p w14:paraId="3EC3C34E" w14:textId="77777777" w:rsidR="00FA54D9" w:rsidRPr="00EF684E" w:rsidRDefault="00FA54D9" w:rsidP="00786BD0"/>
        </w:tc>
      </w:tr>
      <w:tr w:rsidR="0007421B" w:rsidRPr="00EF684E" w14:paraId="048703C5" w14:textId="77777777" w:rsidTr="00786BD0">
        <w:trPr>
          <w:trHeight w:val="240"/>
          <w:jc w:val="center"/>
        </w:trPr>
        <w:tc>
          <w:tcPr>
            <w:tcW w:w="4876" w:type="dxa"/>
            <w:tcBorders>
              <w:top w:val="nil"/>
              <w:left w:val="nil"/>
              <w:bottom w:val="nil"/>
              <w:right w:val="nil"/>
            </w:tcBorders>
          </w:tcPr>
          <w:p w14:paraId="610E251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6B1228A" w14:textId="77777777" w:rsidR="00FA54D9" w:rsidRPr="00EF684E" w:rsidRDefault="00FA54D9" w:rsidP="00786BD0">
            <w:pPr>
              <w:pStyle w:val="AmColumnHeading"/>
            </w:pPr>
            <w:r w:rsidRPr="00EF684E">
              <w:t>Ændringsforslag</w:t>
            </w:r>
          </w:p>
        </w:tc>
      </w:tr>
      <w:tr w:rsidR="0007421B" w:rsidRPr="00EF684E" w14:paraId="65934CB1" w14:textId="77777777" w:rsidTr="00786BD0">
        <w:trPr>
          <w:jc w:val="center"/>
        </w:trPr>
        <w:tc>
          <w:tcPr>
            <w:tcW w:w="4876" w:type="dxa"/>
            <w:tcBorders>
              <w:top w:val="nil"/>
              <w:left w:val="nil"/>
              <w:bottom w:val="nil"/>
              <w:right w:val="nil"/>
            </w:tcBorders>
          </w:tcPr>
          <w:p w14:paraId="4AA844F4" w14:textId="77777777" w:rsidR="00FA54D9" w:rsidRPr="00EF684E" w:rsidRDefault="00FA54D9" w:rsidP="00786BD0">
            <w:pPr>
              <w:pStyle w:val="Normal6a"/>
            </w:pPr>
          </w:p>
        </w:tc>
        <w:tc>
          <w:tcPr>
            <w:tcW w:w="4876" w:type="dxa"/>
            <w:tcBorders>
              <w:top w:val="nil"/>
              <w:left w:val="nil"/>
              <w:bottom w:val="nil"/>
              <w:right w:val="nil"/>
            </w:tcBorders>
          </w:tcPr>
          <w:p w14:paraId="346A1ACF" w14:textId="77777777" w:rsidR="00FA54D9" w:rsidRPr="00EF684E" w:rsidRDefault="00FA54D9" w:rsidP="00786BD0">
            <w:pPr>
              <w:pStyle w:val="Normal6a"/>
            </w:pPr>
            <w:r w:rsidRPr="00EF684E">
              <w:rPr>
                <w:b/>
                <w:i/>
              </w:rPr>
              <w:t>14c.</w:t>
            </w:r>
            <w:r w:rsidRPr="00EF684E">
              <w:tab/>
            </w:r>
            <w:r w:rsidRPr="00EF684E">
              <w:rPr>
                <w:b/>
                <w:i/>
              </w:rPr>
              <w:t>beklager, at Rusland og dets støtter indtil videre synes at være lykkedes med at forråde det store flertal af det georgiske folks forhåbninger om at leve i et demokratisk samfund;</w:t>
            </w:r>
          </w:p>
        </w:tc>
      </w:tr>
    </w:tbl>
    <w:p w14:paraId="5EF205C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5D59212" w14:textId="77777777" w:rsidR="00FA54D9" w:rsidRPr="00EF684E" w:rsidRDefault="00FA54D9" w:rsidP="00FA54D9">
      <w:r w:rsidRPr="00EF684E">
        <w:rPr>
          <w:rStyle w:val="HideTWBExt"/>
          <w:color w:val="auto"/>
        </w:rPr>
        <w:lastRenderedPageBreak/>
        <w:t>&lt;/Amend&gt;</w:t>
      </w:r>
    </w:p>
    <w:p w14:paraId="5DDE0F1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559</w:t>
      </w:r>
      <w:r w:rsidRPr="00EF684E">
        <w:rPr>
          <w:rStyle w:val="HideTWBExt"/>
          <w:color w:val="auto"/>
        </w:rPr>
        <w:t>&lt;/NumAm&gt;</w:t>
      </w:r>
    </w:p>
    <w:p w14:paraId="2AF5AEA1"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2E391368"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5EAA4A1B" w14:textId="77777777" w:rsidR="00FA54D9" w:rsidRPr="00EF684E" w:rsidRDefault="00FA54D9" w:rsidP="00FA54D9">
      <w:pPr>
        <w:pStyle w:val="NormalBold"/>
      </w:pPr>
      <w:r w:rsidRPr="00EF684E">
        <w:rPr>
          <w:rStyle w:val="HideTWBExt"/>
          <w:b w:val="0"/>
          <w:color w:val="auto"/>
        </w:rPr>
        <w:t>&lt;/RepeatBlock-By&gt;</w:t>
      </w:r>
    </w:p>
    <w:p w14:paraId="45E9D90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737DEF9" w14:textId="77777777" w:rsidR="00FA54D9" w:rsidRPr="00EF684E" w:rsidRDefault="00FA54D9" w:rsidP="00FA54D9">
      <w:pPr>
        <w:pStyle w:val="NormalBold"/>
      </w:pPr>
      <w:r w:rsidRPr="00EF684E">
        <w:rPr>
          <w:rStyle w:val="HideTWBExt"/>
          <w:color w:val="auto"/>
        </w:rPr>
        <w:t>&lt;Article&gt;</w:t>
      </w:r>
      <w:r w:rsidRPr="00EF684E">
        <w:t>Punkt 14 c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AB280E3" w14:textId="77777777" w:rsidTr="00786BD0">
        <w:trPr>
          <w:trHeight w:hRule="exact" w:val="240"/>
          <w:jc w:val="center"/>
        </w:trPr>
        <w:tc>
          <w:tcPr>
            <w:tcW w:w="9752" w:type="dxa"/>
            <w:gridSpan w:val="2"/>
            <w:tcBorders>
              <w:top w:val="nil"/>
              <w:left w:val="nil"/>
              <w:bottom w:val="nil"/>
              <w:right w:val="nil"/>
            </w:tcBorders>
          </w:tcPr>
          <w:p w14:paraId="7571D2D7" w14:textId="77777777" w:rsidR="00FA54D9" w:rsidRPr="00EF684E" w:rsidRDefault="00FA54D9" w:rsidP="00786BD0"/>
        </w:tc>
      </w:tr>
      <w:tr w:rsidR="0007421B" w:rsidRPr="00EF684E" w14:paraId="7DEA8B49" w14:textId="77777777" w:rsidTr="00786BD0">
        <w:trPr>
          <w:trHeight w:val="240"/>
          <w:jc w:val="center"/>
        </w:trPr>
        <w:tc>
          <w:tcPr>
            <w:tcW w:w="4876" w:type="dxa"/>
            <w:tcBorders>
              <w:top w:val="nil"/>
              <w:left w:val="nil"/>
              <w:bottom w:val="nil"/>
              <w:right w:val="nil"/>
            </w:tcBorders>
          </w:tcPr>
          <w:p w14:paraId="1D0744D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AE853FB" w14:textId="77777777" w:rsidR="00FA54D9" w:rsidRPr="00EF684E" w:rsidRDefault="00FA54D9" w:rsidP="00786BD0">
            <w:pPr>
              <w:pStyle w:val="AmColumnHeading"/>
            </w:pPr>
            <w:r w:rsidRPr="00EF684E">
              <w:t>Ændringsforslag</w:t>
            </w:r>
          </w:p>
        </w:tc>
      </w:tr>
      <w:tr w:rsidR="0007421B" w:rsidRPr="00EF684E" w14:paraId="65A2AF06" w14:textId="77777777" w:rsidTr="00786BD0">
        <w:trPr>
          <w:jc w:val="center"/>
        </w:trPr>
        <w:tc>
          <w:tcPr>
            <w:tcW w:w="4876" w:type="dxa"/>
            <w:tcBorders>
              <w:top w:val="nil"/>
              <w:left w:val="nil"/>
              <w:bottom w:val="nil"/>
              <w:right w:val="nil"/>
            </w:tcBorders>
          </w:tcPr>
          <w:p w14:paraId="29EE7E2F" w14:textId="77777777" w:rsidR="00FA54D9" w:rsidRPr="00EF684E" w:rsidRDefault="00FA54D9" w:rsidP="00786BD0">
            <w:pPr>
              <w:pStyle w:val="Normal6a"/>
            </w:pPr>
          </w:p>
        </w:tc>
        <w:tc>
          <w:tcPr>
            <w:tcW w:w="4876" w:type="dxa"/>
            <w:tcBorders>
              <w:top w:val="nil"/>
              <w:left w:val="nil"/>
              <w:bottom w:val="nil"/>
              <w:right w:val="nil"/>
            </w:tcBorders>
          </w:tcPr>
          <w:p w14:paraId="3D6BA4EB" w14:textId="77777777" w:rsidR="00FA54D9" w:rsidRPr="00EF684E" w:rsidRDefault="00FA54D9" w:rsidP="00786BD0">
            <w:pPr>
              <w:pStyle w:val="Normal6a"/>
            </w:pPr>
            <w:r w:rsidRPr="00EF684E">
              <w:rPr>
                <w:b/>
                <w:i/>
              </w:rPr>
              <w:t>14c.</w:t>
            </w:r>
            <w:r w:rsidRPr="00EF684E">
              <w:tab/>
            </w:r>
            <w:r w:rsidRPr="00EF684E">
              <w:rPr>
                <w:b/>
                <w:i/>
              </w:rPr>
              <w:t>opfordrer alle EU-medlemsstaterne til at undertegne og ratificere FN-traktaten om forbud mod kernevåben;</w:t>
            </w:r>
          </w:p>
        </w:tc>
      </w:tr>
    </w:tbl>
    <w:p w14:paraId="2D216959"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5D351F2" w14:textId="77777777" w:rsidR="00FA54D9" w:rsidRPr="00EF684E" w:rsidRDefault="00FA54D9" w:rsidP="00FA54D9">
      <w:r w:rsidRPr="00EF684E">
        <w:rPr>
          <w:rStyle w:val="HideTWBExt"/>
          <w:color w:val="auto"/>
        </w:rPr>
        <w:t>&lt;/Amend&gt;</w:t>
      </w:r>
    </w:p>
    <w:p w14:paraId="58C1670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560</w:t>
      </w:r>
      <w:r w:rsidRPr="00EF684E">
        <w:rPr>
          <w:rStyle w:val="HideTWBExt"/>
          <w:color w:val="auto"/>
        </w:rPr>
        <w:t>&lt;/NumAm&gt;</w:t>
      </w:r>
    </w:p>
    <w:p w14:paraId="0E9A1225"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47B6DB6D" w14:textId="77777777" w:rsidR="00FA54D9" w:rsidRPr="00EF684E" w:rsidRDefault="00FA54D9" w:rsidP="00FA54D9">
      <w:pPr>
        <w:pStyle w:val="NormalBold"/>
      </w:pPr>
      <w:r w:rsidRPr="00EF684E">
        <w:rPr>
          <w:rStyle w:val="HideTWBExt"/>
          <w:b w:val="0"/>
          <w:color w:val="auto"/>
        </w:rPr>
        <w:t>&lt;/RepeatBlock-By&gt;</w:t>
      </w:r>
    </w:p>
    <w:p w14:paraId="4D0CB11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AF2F760" w14:textId="77777777" w:rsidR="00FA54D9" w:rsidRPr="00EF684E" w:rsidRDefault="00FA54D9" w:rsidP="00FA54D9">
      <w:pPr>
        <w:pStyle w:val="NormalBold"/>
      </w:pPr>
      <w:r w:rsidRPr="00EF684E">
        <w:rPr>
          <w:rStyle w:val="HideTWBExt"/>
          <w:color w:val="auto"/>
        </w:rPr>
        <w:t>&lt;Article&gt;</w:t>
      </w:r>
      <w:r w:rsidRPr="00EF684E">
        <w:t>Overskrift afsnit 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774AFC5" w14:textId="77777777" w:rsidTr="00786BD0">
        <w:trPr>
          <w:trHeight w:hRule="exact" w:val="240"/>
          <w:jc w:val="center"/>
        </w:trPr>
        <w:tc>
          <w:tcPr>
            <w:tcW w:w="9752" w:type="dxa"/>
            <w:gridSpan w:val="2"/>
            <w:tcBorders>
              <w:top w:val="nil"/>
              <w:left w:val="nil"/>
              <w:bottom w:val="nil"/>
              <w:right w:val="nil"/>
            </w:tcBorders>
          </w:tcPr>
          <w:p w14:paraId="56092246" w14:textId="77777777" w:rsidR="00FA54D9" w:rsidRPr="00EF684E" w:rsidRDefault="00FA54D9" w:rsidP="00786BD0"/>
        </w:tc>
      </w:tr>
      <w:tr w:rsidR="0007421B" w:rsidRPr="00EF684E" w14:paraId="2BDB55E5" w14:textId="77777777" w:rsidTr="00786BD0">
        <w:trPr>
          <w:trHeight w:val="240"/>
          <w:jc w:val="center"/>
        </w:trPr>
        <w:tc>
          <w:tcPr>
            <w:tcW w:w="4876" w:type="dxa"/>
            <w:tcBorders>
              <w:top w:val="nil"/>
              <w:left w:val="nil"/>
              <w:bottom w:val="nil"/>
              <w:right w:val="nil"/>
            </w:tcBorders>
          </w:tcPr>
          <w:p w14:paraId="1287F85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54E673E" w14:textId="77777777" w:rsidR="00FA54D9" w:rsidRPr="00EF684E" w:rsidRDefault="00FA54D9" w:rsidP="00786BD0">
            <w:pPr>
              <w:pStyle w:val="AmColumnHeading"/>
            </w:pPr>
            <w:r w:rsidRPr="00EF684E">
              <w:t>Ændringsforslag</w:t>
            </w:r>
          </w:p>
        </w:tc>
      </w:tr>
      <w:tr w:rsidR="0007421B" w:rsidRPr="00EF684E" w14:paraId="5D7A64E5" w14:textId="77777777" w:rsidTr="00786BD0">
        <w:trPr>
          <w:jc w:val="center"/>
        </w:trPr>
        <w:tc>
          <w:tcPr>
            <w:tcW w:w="4876" w:type="dxa"/>
            <w:tcBorders>
              <w:top w:val="nil"/>
              <w:left w:val="nil"/>
              <w:bottom w:val="nil"/>
              <w:right w:val="nil"/>
            </w:tcBorders>
          </w:tcPr>
          <w:p w14:paraId="187AF7A7" w14:textId="77777777" w:rsidR="00FA54D9" w:rsidRPr="00EF684E" w:rsidRDefault="00FA54D9" w:rsidP="00786BD0">
            <w:pPr>
              <w:pStyle w:val="Normal6a"/>
            </w:pPr>
            <w:r w:rsidRPr="00EF684E">
              <w:rPr>
                <w:b/>
                <w:bCs/>
                <w:i/>
                <w:iCs/>
              </w:rPr>
              <w:t>Løsning af konflikter og støtte</w:t>
            </w:r>
            <w:r w:rsidRPr="00EF684E">
              <w:t xml:space="preserve"> </w:t>
            </w:r>
            <w:r w:rsidRPr="00EF684E">
              <w:rPr>
                <w:b/>
                <w:bCs/>
                <w:i/>
                <w:iCs/>
              </w:rPr>
              <w:t>til</w:t>
            </w:r>
            <w:r w:rsidRPr="00EF684E">
              <w:t xml:space="preserve"> fred i Mellemøsten</w:t>
            </w:r>
          </w:p>
        </w:tc>
        <w:tc>
          <w:tcPr>
            <w:tcW w:w="4876" w:type="dxa"/>
            <w:tcBorders>
              <w:top w:val="nil"/>
              <w:left w:val="nil"/>
              <w:bottom w:val="nil"/>
              <w:right w:val="nil"/>
            </w:tcBorders>
          </w:tcPr>
          <w:p w14:paraId="407B83C1" w14:textId="77777777" w:rsidR="00FA54D9" w:rsidRPr="00EF684E" w:rsidRDefault="00FA54D9" w:rsidP="00786BD0">
            <w:pPr>
              <w:pStyle w:val="Normal6a"/>
            </w:pPr>
            <w:r w:rsidRPr="00EF684E">
              <w:rPr>
                <w:b/>
                <w:bCs/>
                <w:i/>
                <w:iCs/>
              </w:rPr>
              <w:t>Arbejde hen imod en retfærdig og vedvarende</w:t>
            </w:r>
            <w:r w:rsidRPr="00EF684E">
              <w:t xml:space="preserve"> fred i Mellemøsten</w:t>
            </w:r>
          </w:p>
        </w:tc>
      </w:tr>
    </w:tbl>
    <w:p w14:paraId="3B7D809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8BB84DC" w14:textId="77777777" w:rsidR="00FA54D9" w:rsidRPr="00EF684E" w:rsidRDefault="00FA54D9" w:rsidP="00FA54D9">
      <w:r w:rsidRPr="00EF684E">
        <w:rPr>
          <w:rStyle w:val="HideTWBExt"/>
          <w:color w:val="auto"/>
        </w:rPr>
        <w:t>&lt;/Amend&gt;</w:t>
      </w:r>
    </w:p>
    <w:p w14:paraId="498F4C62"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561</w:t>
      </w:r>
      <w:r w:rsidRPr="00EF684E">
        <w:rPr>
          <w:rStyle w:val="HideTWBExt"/>
          <w:color w:val="auto"/>
        </w:rPr>
        <w:t>&lt;/NumAm&gt;</w:t>
      </w:r>
    </w:p>
    <w:p w14:paraId="197217A8"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49024985"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77CB43B6" w14:textId="77777777" w:rsidR="00FA54D9" w:rsidRPr="00EF684E" w:rsidRDefault="00FA54D9" w:rsidP="00FA54D9">
      <w:pPr>
        <w:pStyle w:val="NormalBold"/>
      </w:pPr>
      <w:r w:rsidRPr="00EF684E">
        <w:rPr>
          <w:rStyle w:val="HideTWBExt"/>
          <w:b w:val="0"/>
          <w:color w:val="auto"/>
        </w:rPr>
        <w:t>&lt;/RepeatBlock-By&gt;</w:t>
      </w:r>
    </w:p>
    <w:p w14:paraId="4BF1997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E9A8B0F" w14:textId="77777777" w:rsidR="00FA54D9" w:rsidRPr="00EF684E" w:rsidRDefault="00FA54D9" w:rsidP="00FA54D9">
      <w:pPr>
        <w:pStyle w:val="NormalBold"/>
      </w:pPr>
      <w:r w:rsidRPr="00EF684E">
        <w:rPr>
          <w:rStyle w:val="HideTWBExt"/>
          <w:color w:val="auto"/>
        </w:rPr>
        <w:t>&lt;Article&gt;</w:t>
      </w:r>
      <w:r w:rsidRPr="00EF684E">
        <w:t>Punkt 14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F2F63DC" w14:textId="77777777" w:rsidTr="00786BD0">
        <w:trPr>
          <w:trHeight w:hRule="exact" w:val="240"/>
          <w:jc w:val="center"/>
        </w:trPr>
        <w:tc>
          <w:tcPr>
            <w:tcW w:w="9752" w:type="dxa"/>
            <w:gridSpan w:val="2"/>
            <w:tcBorders>
              <w:top w:val="nil"/>
              <w:left w:val="nil"/>
              <w:bottom w:val="nil"/>
              <w:right w:val="nil"/>
            </w:tcBorders>
          </w:tcPr>
          <w:p w14:paraId="59D583D5" w14:textId="77777777" w:rsidR="00FA54D9" w:rsidRPr="00EF684E" w:rsidRDefault="00FA54D9" w:rsidP="00786BD0"/>
        </w:tc>
      </w:tr>
      <w:tr w:rsidR="0007421B" w:rsidRPr="00EF684E" w14:paraId="74B5BD60" w14:textId="77777777" w:rsidTr="00786BD0">
        <w:trPr>
          <w:trHeight w:val="240"/>
          <w:jc w:val="center"/>
        </w:trPr>
        <w:tc>
          <w:tcPr>
            <w:tcW w:w="4876" w:type="dxa"/>
            <w:tcBorders>
              <w:top w:val="nil"/>
              <w:left w:val="nil"/>
              <w:bottom w:val="nil"/>
              <w:right w:val="nil"/>
            </w:tcBorders>
          </w:tcPr>
          <w:p w14:paraId="0816D4D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EEF7DB0" w14:textId="77777777" w:rsidR="00FA54D9" w:rsidRPr="00EF684E" w:rsidRDefault="00FA54D9" w:rsidP="00786BD0">
            <w:pPr>
              <w:pStyle w:val="AmColumnHeading"/>
            </w:pPr>
            <w:r w:rsidRPr="00EF684E">
              <w:t>Ændringsforslag</w:t>
            </w:r>
          </w:p>
        </w:tc>
      </w:tr>
      <w:tr w:rsidR="0007421B" w:rsidRPr="00EF684E" w14:paraId="724CCD31" w14:textId="77777777" w:rsidTr="00786BD0">
        <w:trPr>
          <w:jc w:val="center"/>
        </w:trPr>
        <w:tc>
          <w:tcPr>
            <w:tcW w:w="4876" w:type="dxa"/>
            <w:tcBorders>
              <w:top w:val="nil"/>
              <w:left w:val="nil"/>
              <w:bottom w:val="nil"/>
              <w:right w:val="nil"/>
            </w:tcBorders>
          </w:tcPr>
          <w:p w14:paraId="7B2EF033" w14:textId="77777777" w:rsidR="00FA54D9" w:rsidRPr="00EF684E" w:rsidRDefault="00FA54D9" w:rsidP="00786BD0">
            <w:pPr>
              <w:pStyle w:val="Normal6a"/>
            </w:pPr>
          </w:p>
        </w:tc>
        <w:tc>
          <w:tcPr>
            <w:tcW w:w="4876" w:type="dxa"/>
            <w:tcBorders>
              <w:top w:val="nil"/>
              <w:left w:val="nil"/>
              <w:bottom w:val="nil"/>
              <w:right w:val="nil"/>
            </w:tcBorders>
          </w:tcPr>
          <w:p w14:paraId="52C1DD1F" w14:textId="77777777" w:rsidR="00FA54D9" w:rsidRPr="00EF684E" w:rsidRDefault="00FA54D9" w:rsidP="00786BD0">
            <w:pPr>
              <w:pStyle w:val="Normal6a"/>
            </w:pPr>
            <w:r w:rsidRPr="00EF684E">
              <w:rPr>
                <w:b/>
                <w:i/>
              </w:rPr>
              <w:t>14a.</w:t>
            </w:r>
            <w:r w:rsidRPr="00EF684E">
              <w:tab/>
            </w:r>
            <w:r w:rsidRPr="00EF684E">
              <w:rPr>
                <w:b/>
                <w:i/>
              </w:rPr>
              <w:t xml:space="preserve">udtrykker bekymring over den stigende spænding i Mellemøsten og den destabiliserende rolle, som det iranske regime og dets netværk af voldelige ikkestatslige aktører spiller i regionen; </w:t>
            </w:r>
            <w:r w:rsidRPr="00EF684E">
              <w:rPr>
                <w:b/>
                <w:i/>
              </w:rPr>
              <w:lastRenderedPageBreak/>
              <w:t>opfordrer alle parter til at udvise maksimal tilbageholdenhed og nedtrapning og afstå fra enhver yderligere eskalering; opfordrer HR/NF og medlemsstaterne til at fortsætte og intensivere deres diplomatiske bestræbelser med internationale partnere, herunder med Golfstaterne, for at tilskynde til hurtig nedtrapning og meningsfuld dialog; beklager dybt optrapningen i Mellemøsten og tabet af tusindvis af civile liv;</w:t>
            </w:r>
          </w:p>
        </w:tc>
      </w:tr>
    </w:tbl>
    <w:p w14:paraId="0768D654"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BF2FC00" w14:textId="77777777" w:rsidR="00FA54D9" w:rsidRPr="00EF684E" w:rsidRDefault="00FA54D9" w:rsidP="00FA54D9">
      <w:r w:rsidRPr="00EF684E">
        <w:rPr>
          <w:rStyle w:val="HideTWBExt"/>
          <w:color w:val="auto"/>
        </w:rPr>
        <w:t>&lt;/Amend&gt;</w:t>
      </w:r>
    </w:p>
    <w:p w14:paraId="69B6283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562</w:t>
      </w:r>
      <w:r w:rsidRPr="00EF684E">
        <w:rPr>
          <w:rStyle w:val="HideTWBExt"/>
          <w:color w:val="auto"/>
        </w:rPr>
        <w:t>&lt;/NumAm&gt;</w:t>
      </w:r>
    </w:p>
    <w:p w14:paraId="0C315BDD"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 Marco Tarquinio</w:t>
      </w:r>
      <w:r w:rsidRPr="00EF684E">
        <w:rPr>
          <w:rStyle w:val="HideTWBExt"/>
          <w:b w:val="0"/>
          <w:color w:val="auto"/>
        </w:rPr>
        <w:t>&lt;/Members&gt;</w:t>
      </w:r>
    </w:p>
    <w:p w14:paraId="5C9DE242" w14:textId="77777777" w:rsidR="00FA54D9" w:rsidRPr="00EF684E" w:rsidRDefault="00FA54D9" w:rsidP="00FA54D9">
      <w:pPr>
        <w:pStyle w:val="NormalBold"/>
      </w:pPr>
      <w:r w:rsidRPr="00EF684E">
        <w:rPr>
          <w:rStyle w:val="HideTWBExt"/>
          <w:b w:val="0"/>
          <w:color w:val="auto"/>
        </w:rPr>
        <w:t>&lt;/RepeatBlock-By&gt;</w:t>
      </w:r>
    </w:p>
    <w:p w14:paraId="2FFDE7E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AB742CB" w14:textId="77777777" w:rsidR="00FA54D9" w:rsidRPr="00EF684E" w:rsidRDefault="00FA54D9" w:rsidP="00FA54D9">
      <w:pPr>
        <w:pStyle w:val="NormalBold"/>
      </w:pPr>
      <w:r w:rsidRPr="00EF684E">
        <w:rPr>
          <w:rStyle w:val="HideTWBExt"/>
          <w:color w:val="auto"/>
        </w:rPr>
        <w:t>&lt;Article&gt;</w:t>
      </w:r>
      <w:r w:rsidRPr="00EF684E">
        <w:t>Punkt 15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9181648" w14:textId="77777777" w:rsidTr="00786BD0">
        <w:trPr>
          <w:trHeight w:hRule="exact" w:val="240"/>
          <w:jc w:val="center"/>
        </w:trPr>
        <w:tc>
          <w:tcPr>
            <w:tcW w:w="9752" w:type="dxa"/>
            <w:gridSpan w:val="2"/>
            <w:tcBorders>
              <w:top w:val="nil"/>
              <w:left w:val="nil"/>
              <w:bottom w:val="nil"/>
              <w:right w:val="nil"/>
            </w:tcBorders>
          </w:tcPr>
          <w:p w14:paraId="238A3B77" w14:textId="77777777" w:rsidR="00FA54D9" w:rsidRPr="00EF684E" w:rsidRDefault="00FA54D9" w:rsidP="00786BD0"/>
        </w:tc>
      </w:tr>
      <w:tr w:rsidR="0007421B" w:rsidRPr="00EF684E" w14:paraId="24F94CF1" w14:textId="77777777" w:rsidTr="00786BD0">
        <w:trPr>
          <w:trHeight w:val="240"/>
          <w:jc w:val="center"/>
        </w:trPr>
        <w:tc>
          <w:tcPr>
            <w:tcW w:w="4876" w:type="dxa"/>
            <w:tcBorders>
              <w:top w:val="nil"/>
              <w:left w:val="nil"/>
              <w:bottom w:val="nil"/>
              <w:right w:val="nil"/>
            </w:tcBorders>
          </w:tcPr>
          <w:p w14:paraId="7C1B77A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4CA6E61" w14:textId="77777777" w:rsidR="00FA54D9" w:rsidRPr="00EF684E" w:rsidRDefault="00FA54D9" w:rsidP="00786BD0">
            <w:pPr>
              <w:pStyle w:val="AmColumnHeading"/>
            </w:pPr>
            <w:r w:rsidRPr="00EF684E">
              <w:t>Ændringsforslag</w:t>
            </w:r>
          </w:p>
        </w:tc>
      </w:tr>
      <w:tr w:rsidR="0007421B" w:rsidRPr="00EF684E" w14:paraId="21D4D825" w14:textId="77777777" w:rsidTr="00786BD0">
        <w:trPr>
          <w:jc w:val="center"/>
        </w:trPr>
        <w:tc>
          <w:tcPr>
            <w:tcW w:w="4876" w:type="dxa"/>
            <w:tcBorders>
              <w:top w:val="nil"/>
              <w:left w:val="nil"/>
              <w:bottom w:val="nil"/>
              <w:right w:val="nil"/>
            </w:tcBorders>
          </w:tcPr>
          <w:p w14:paraId="0B097AE4" w14:textId="77777777" w:rsidR="00FA54D9" w:rsidRPr="00EF684E" w:rsidRDefault="00FA54D9" w:rsidP="00786BD0">
            <w:pPr>
              <w:pStyle w:val="Normal6a"/>
            </w:pPr>
            <w:r w:rsidRPr="00EF684E">
              <w:t>15.</w:t>
            </w:r>
            <w:r w:rsidRPr="00EF684E">
              <w:tab/>
              <w:t xml:space="preserve">bekræfter Israels ret til at forsvare sig som nedfældet i og begrænset af folkeretten; opfordrer til øjeblikkelig og betingelsesløs løsladelse af alle gidsler og en </w:t>
            </w:r>
            <w:r w:rsidRPr="00EF684E">
              <w:rPr>
                <w:b/>
                <w:bCs/>
                <w:i/>
                <w:iCs/>
              </w:rPr>
              <w:t>efterfølgende</w:t>
            </w:r>
            <w:r w:rsidRPr="00EF684E">
              <w:t xml:space="preserve"> forestående og permanent våbenhvile for at imødegå risikoen for massesult og udbruddet af en helbredsepidemi i Gaza; minder om, at Israel også er forpligtet til at beskytte civilbefolkningen, og at militære operationer skal være forholdsmæssige og i overensstemmelse med den humanitære folkeret;</w:t>
            </w:r>
          </w:p>
        </w:tc>
        <w:tc>
          <w:tcPr>
            <w:tcW w:w="4876" w:type="dxa"/>
            <w:tcBorders>
              <w:top w:val="nil"/>
              <w:left w:val="nil"/>
              <w:bottom w:val="nil"/>
              <w:right w:val="nil"/>
            </w:tcBorders>
          </w:tcPr>
          <w:p w14:paraId="05BC3F4B" w14:textId="77777777" w:rsidR="00FA54D9" w:rsidRPr="00EF684E" w:rsidRDefault="00FA54D9" w:rsidP="00786BD0">
            <w:pPr>
              <w:pStyle w:val="Normal6a"/>
            </w:pPr>
            <w:r w:rsidRPr="00EF684E">
              <w:t>15.</w:t>
            </w:r>
            <w:r w:rsidRPr="00EF684E">
              <w:tab/>
              <w:t xml:space="preserve">bekræfter Israels ret til at forsvare sig som nedfældet i og begrænset af folkeretten; </w:t>
            </w:r>
            <w:r w:rsidRPr="00EF684E">
              <w:rPr>
                <w:b/>
                <w:i/>
              </w:rPr>
              <w:t>udtrykker stor bekymring over de israelske forsvarsstyrkers uforholdsmæssige militære aktion i Gazastriben og på Vestbredden;</w:t>
            </w:r>
            <w:r w:rsidRPr="00EF684E">
              <w:t xml:space="preserve"> opfordrer til øjeblikkelig og betingelsesløs løsladelse af alle gidsler og en forestående og permanent våbenhvile for at imødegå risikoen for massesult og udbruddet af en helbredsepidemi i Gaza; minder om, at Israel også er forpligtet til at beskytte civilbefolkningen, og at militære operationer skal være forholdsmæssige og i overensstemmelse med den humanitære folkeret; </w:t>
            </w:r>
            <w:r w:rsidRPr="00EF684E">
              <w:rPr>
                <w:b/>
                <w:i/>
              </w:rPr>
              <w:t xml:space="preserve">udtrykker sin dybeste bekymring over den lovgivning, der er godkendt af det israelske parlament, og som forbyder kontakt mellem israelske statslige enheder og FN's Hjælpeorganisation for Palæstinaflygtninge (UNRWA), og understreger, at lovgivningen er i strid </w:t>
            </w:r>
            <w:r w:rsidRPr="00EF684E">
              <w:rPr>
                <w:b/>
                <w:i/>
              </w:rPr>
              <w:lastRenderedPageBreak/>
              <w:t>med folkeretten og krænker grundlæggende humanitære principper og kun vil forværre en allerede alvorlig humanitær krise og potentielt standse vigtige tjenester såsom mad, husly, uddannelse og sundhedspleje for millioner af palæstinensiske flygtninge i disse områder; opfordrer indtrængende EU-institutionerne og medlemsstaterne til fortsat at støtte UNRWA og dens mission;</w:t>
            </w:r>
          </w:p>
        </w:tc>
      </w:tr>
    </w:tbl>
    <w:p w14:paraId="7D74CA3F"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47FC5AE" w14:textId="77777777" w:rsidR="00FA54D9" w:rsidRPr="00EF684E" w:rsidRDefault="00FA54D9" w:rsidP="00FA54D9">
      <w:r w:rsidRPr="00EF684E">
        <w:rPr>
          <w:rStyle w:val="HideTWBExt"/>
          <w:color w:val="auto"/>
        </w:rPr>
        <w:t>&lt;/Amend&gt;</w:t>
      </w:r>
    </w:p>
    <w:p w14:paraId="7F21251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563</w:t>
      </w:r>
      <w:r w:rsidRPr="00EF684E">
        <w:rPr>
          <w:rStyle w:val="HideTWBExt"/>
          <w:color w:val="auto"/>
        </w:rPr>
        <w:t>&lt;/NumAm&gt;</w:t>
      </w:r>
    </w:p>
    <w:p w14:paraId="3598CEF4" w14:textId="77777777" w:rsidR="00FA54D9" w:rsidRPr="00EF684E" w:rsidRDefault="00FA54D9" w:rsidP="00FA54D9">
      <w:pPr>
        <w:pStyle w:val="NormalBold"/>
      </w:pPr>
      <w:r w:rsidRPr="00EF684E">
        <w:rPr>
          <w:rStyle w:val="HideTWBExt"/>
          <w:b w:val="0"/>
          <w:color w:val="auto"/>
        </w:rPr>
        <w:t>&lt;RepeatBlock-By&gt;&lt;Members&gt;</w:t>
      </w:r>
      <w:r w:rsidRPr="00EF684E">
        <w:t>Thijs Reuten, Nacho Sánchez Amor</w:t>
      </w:r>
      <w:r w:rsidRPr="00EF684E">
        <w:rPr>
          <w:rStyle w:val="HideTWBExt"/>
          <w:b w:val="0"/>
          <w:color w:val="auto"/>
        </w:rPr>
        <w:t>&lt;/Members&gt;</w:t>
      </w:r>
    </w:p>
    <w:p w14:paraId="42483A30" w14:textId="77777777" w:rsidR="00FA54D9" w:rsidRPr="00EF684E" w:rsidRDefault="00FA54D9" w:rsidP="00FA54D9">
      <w:pPr>
        <w:pStyle w:val="NormalBold"/>
      </w:pPr>
      <w:r w:rsidRPr="00EF684E">
        <w:rPr>
          <w:rStyle w:val="HideTWBExt"/>
          <w:b w:val="0"/>
          <w:color w:val="auto"/>
        </w:rPr>
        <w:t>&lt;/RepeatBlock-By&gt;</w:t>
      </w:r>
    </w:p>
    <w:p w14:paraId="67ED0B3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BD43DA3" w14:textId="77777777" w:rsidR="00FA54D9" w:rsidRPr="00EF684E" w:rsidRDefault="00FA54D9" w:rsidP="00FA54D9">
      <w:pPr>
        <w:pStyle w:val="NormalBold"/>
      </w:pPr>
      <w:r w:rsidRPr="00EF684E">
        <w:rPr>
          <w:rStyle w:val="HideTWBExt"/>
          <w:color w:val="auto"/>
        </w:rPr>
        <w:t>&lt;Article&gt;</w:t>
      </w:r>
      <w:r w:rsidRPr="00EF684E">
        <w:t>Punkt 15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75BC51E" w14:textId="77777777" w:rsidTr="00786BD0">
        <w:trPr>
          <w:trHeight w:hRule="exact" w:val="240"/>
          <w:jc w:val="center"/>
        </w:trPr>
        <w:tc>
          <w:tcPr>
            <w:tcW w:w="9752" w:type="dxa"/>
            <w:gridSpan w:val="2"/>
            <w:tcBorders>
              <w:top w:val="nil"/>
              <w:left w:val="nil"/>
              <w:bottom w:val="nil"/>
              <w:right w:val="nil"/>
            </w:tcBorders>
          </w:tcPr>
          <w:p w14:paraId="684D44F8" w14:textId="77777777" w:rsidR="00FA54D9" w:rsidRPr="00EF684E" w:rsidRDefault="00FA54D9" w:rsidP="00786BD0"/>
        </w:tc>
      </w:tr>
      <w:tr w:rsidR="0007421B" w:rsidRPr="00EF684E" w14:paraId="65246EB2" w14:textId="77777777" w:rsidTr="00786BD0">
        <w:trPr>
          <w:trHeight w:val="240"/>
          <w:jc w:val="center"/>
        </w:trPr>
        <w:tc>
          <w:tcPr>
            <w:tcW w:w="4876" w:type="dxa"/>
            <w:tcBorders>
              <w:top w:val="nil"/>
              <w:left w:val="nil"/>
              <w:bottom w:val="nil"/>
              <w:right w:val="nil"/>
            </w:tcBorders>
          </w:tcPr>
          <w:p w14:paraId="16A606B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A5D376E" w14:textId="77777777" w:rsidR="00FA54D9" w:rsidRPr="00EF684E" w:rsidRDefault="00FA54D9" w:rsidP="00786BD0">
            <w:pPr>
              <w:pStyle w:val="AmColumnHeading"/>
            </w:pPr>
            <w:r w:rsidRPr="00EF684E">
              <w:t>Ændringsforslag</w:t>
            </w:r>
          </w:p>
        </w:tc>
      </w:tr>
      <w:tr w:rsidR="0007421B" w:rsidRPr="00EF684E" w14:paraId="6477CC4A" w14:textId="77777777" w:rsidTr="00786BD0">
        <w:trPr>
          <w:jc w:val="center"/>
        </w:trPr>
        <w:tc>
          <w:tcPr>
            <w:tcW w:w="4876" w:type="dxa"/>
            <w:tcBorders>
              <w:top w:val="nil"/>
              <w:left w:val="nil"/>
              <w:bottom w:val="nil"/>
              <w:right w:val="nil"/>
            </w:tcBorders>
          </w:tcPr>
          <w:p w14:paraId="41B786B2" w14:textId="77777777" w:rsidR="00FA54D9" w:rsidRPr="00EF684E" w:rsidRDefault="00FA54D9" w:rsidP="00786BD0">
            <w:pPr>
              <w:pStyle w:val="Normal6a"/>
            </w:pPr>
            <w:r w:rsidRPr="00EF684E">
              <w:t>15.</w:t>
            </w:r>
            <w:r w:rsidRPr="00EF684E">
              <w:tab/>
              <w:t>bekræfter Israels ret til at forsvare sig som nedfældet i og begrænset af folkeretten; opfordrer til øjeblikkelig og betingelsesløs løsladelse af alle gidsler og en efterfølgende forestående og permanent våbenhvile for at imødegå risikoen for massesult og udbruddet af en helbredsepidemi i Gaza; minder om, at Israel også er forpligtet til at beskytte civilbefolkningen, og at militære operationer skal være forholdsmæssige og i overensstemmelse med den humanitære folkeret;</w:t>
            </w:r>
          </w:p>
        </w:tc>
        <w:tc>
          <w:tcPr>
            <w:tcW w:w="4876" w:type="dxa"/>
            <w:tcBorders>
              <w:top w:val="nil"/>
              <w:left w:val="nil"/>
              <w:bottom w:val="nil"/>
              <w:right w:val="nil"/>
            </w:tcBorders>
          </w:tcPr>
          <w:p w14:paraId="38B720F3" w14:textId="77777777" w:rsidR="00FA54D9" w:rsidRPr="00EF684E" w:rsidRDefault="00FA54D9" w:rsidP="00786BD0">
            <w:pPr>
              <w:pStyle w:val="Normal6a"/>
            </w:pPr>
            <w:r w:rsidRPr="00EF684E">
              <w:t>15.</w:t>
            </w:r>
            <w:r w:rsidRPr="00EF684E">
              <w:tab/>
              <w:t xml:space="preserve">bekræfter Israels ret til at forsvare sig som nedfældet i og begrænset af folkeretten; opfordrer til øjeblikkelig og betingelsesløs løsladelse af alle gidsler og en efterfølgende forestående og permanent våbenhvile for at imødegå risikoen for massesult og udbruddet af en helbredsepidemi i Gaza; minder om, at Israel også er forpligtet til at beskytte civilbefolkningen, og at militære operationer skal være forholdsmæssige og i overensstemmelse med den humanitære folkeret; </w:t>
            </w:r>
            <w:r w:rsidRPr="00EF684E">
              <w:rPr>
                <w:b/>
                <w:i/>
              </w:rPr>
              <w:t xml:space="preserve">minder om, hvordan støtte til UNRWA fortsat er afgørende for EU's strategi for at fremme stabilitet samt støtte til civilbefolkningen og udvikling i Mellemøsten; opfordrer til vedvarende og øget støtte til UNRWA i lyset af de hidtil usete behov i Gaza og regionen som helhed; glæder sig over de foranstaltninger, som FN har truffet efter alvorlige beskyldninger mod agenturets personale, og glæder sig over UNRWA's fulde forpligtelse til at gennemføre anbefalingerne fra "Colonna-rapporten", </w:t>
            </w:r>
            <w:r w:rsidRPr="00EF684E">
              <w:rPr>
                <w:b/>
                <w:i/>
              </w:rPr>
              <w:lastRenderedPageBreak/>
              <w:t>som gentager konklusionerne fra Det Europæiske Råd af 17. oktober 2024, og fordømmer det israelske Knessets vedtagelse af love, der kan forhindre UNRWA i at fortsætte sit vigtige arbejde;</w:t>
            </w:r>
          </w:p>
        </w:tc>
      </w:tr>
    </w:tbl>
    <w:p w14:paraId="62E50DB2"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84B4534" w14:textId="77777777" w:rsidR="00FA54D9" w:rsidRPr="00EF684E" w:rsidRDefault="00FA54D9" w:rsidP="00FA54D9">
      <w:r w:rsidRPr="00EF684E">
        <w:rPr>
          <w:rStyle w:val="HideTWBExt"/>
          <w:color w:val="auto"/>
        </w:rPr>
        <w:t>&lt;/Amend&gt;</w:t>
      </w:r>
    </w:p>
    <w:p w14:paraId="08A23EA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564</w:t>
      </w:r>
      <w:r w:rsidRPr="00EF684E">
        <w:rPr>
          <w:rStyle w:val="HideTWBExt"/>
          <w:color w:val="auto"/>
        </w:rPr>
        <w:t>&lt;/NumAm&gt;</w:t>
      </w:r>
    </w:p>
    <w:p w14:paraId="534A2877"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5EFF45FB" w14:textId="77777777" w:rsidR="00FA54D9" w:rsidRPr="00EF684E" w:rsidRDefault="00FA54D9" w:rsidP="00FA54D9">
      <w:pPr>
        <w:pStyle w:val="NormalBold"/>
      </w:pPr>
      <w:r w:rsidRPr="00EF684E">
        <w:rPr>
          <w:rStyle w:val="HideTWBExt"/>
          <w:b w:val="0"/>
          <w:color w:val="auto"/>
        </w:rPr>
        <w:t>&lt;/RepeatBlock-By&gt;</w:t>
      </w:r>
    </w:p>
    <w:p w14:paraId="022C857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1096441" w14:textId="77777777" w:rsidR="00FA54D9" w:rsidRPr="00EF684E" w:rsidRDefault="00FA54D9" w:rsidP="00FA54D9">
      <w:pPr>
        <w:pStyle w:val="NormalBold"/>
      </w:pPr>
      <w:r w:rsidRPr="00EF684E">
        <w:rPr>
          <w:rStyle w:val="HideTWBExt"/>
          <w:color w:val="auto"/>
        </w:rPr>
        <w:t>&lt;Article&gt;</w:t>
      </w:r>
      <w:r w:rsidRPr="00EF684E">
        <w:t>Punkt 15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02003D3" w14:textId="77777777" w:rsidTr="00786BD0">
        <w:trPr>
          <w:trHeight w:hRule="exact" w:val="240"/>
          <w:jc w:val="center"/>
        </w:trPr>
        <w:tc>
          <w:tcPr>
            <w:tcW w:w="9752" w:type="dxa"/>
            <w:gridSpan w:val="2"/>
            <w:tcBorders>
              <w:top w:val="nil"/>
              <w:left w:val="nil"/>
              <w:bottom w:val="nil"/>
              <w:right w:val="nil"/>
            </w:tcBorders>
          </w:tcPr>
          <w:p w14:paraId="6057B74E" w14:textId="77777777" w:rsidR="00FA54D9" w:rsidRPr="00EF684E" w:rsidRDefault="00FA54D9" w:rsidP="00786BD0"/>
        </w:tc>
      </w:tr>
      <w:tr w:rsidR="0007421B" w:rsidRPr="00EF684E" w14:paraId="3A9A97B1" w14:textId="77777777" w:rsidTr="00786BD0">
        <w:trPr>
          <w:trHeight w:val="240"/>
          <w:jc w:val="center"/>
        </w:trPr>
        <w:tc>
          <w:tcPr>
            <w:tcW w:w="4876" w:type="dxa"/>
            <w:tcBorders>
              <w:top w:val="nil"/>
              <w:left w:val="nil"/>
              <w:bottom w:val="nil"/>
              <w:right w:val="nil"/>
            </w:tcBorders>
          </w:tcPr>
          <w:p w14:paraId="073F69E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6CDA75E" w14:textId="77777777" w:rsidR="00FA54D9" w:rsidRPr="00EF684E" w:rsidRDefault="00FA54D9" w:rsidP="00786BD0">
            <w:pPr>
              <w:pStyle w:val="AmColumnHeading"/>
            </w:pPr>
            <w:r w:rsidRPr="00EF684E">
              <w:t>Ændringsforslag</w:t>
            </w:r>
          </w:p>
        </w:tc>
      </w:tr>
      <w:tr w:rsidR="0007421B" w:rsidRPr="00EF684E" w14:paraId="4DB1219F" w14:textId="77777777" w:rsidTr="00786BD0">
        <w:trPr>
          <w:jc w:val="center"/>
        </w:trPr>
        <w:tc>
          <w:tcPr>
            <w:tcW w:w="4876" w:type="dxa"/>
            <w:tcBorders>
              <w:top w:val="nil"/>
              <w:left w:val="nil"/>
              <w:bottom w:val="nil"/>
              <w:right w:val="nil"/>
            </w:tcBorders>
          </w:tcPr>
          <w:p w14:paraId="57BA3345" w14:textId="77777777" w:rsidR="00FA54D9" w:rsidRPr="00EF684E" w:rsidRDefault="00FA54D9" w:rsidP="00786BD0">
            <w:pPr>
              <w:pStyle w:val="Normal6a"/>
            </w:pPr>
            <w:r w:rsidRPr="00EF684E">
              <w:t>15.</w:t>
            </w:r>
            <w:r w:rsidRPr="00EF684E">
              <w:tab/>
            </w:r>
            <w:r w:rsidRPr="00EF684E">
              <w:rPr>
                <w:b/>
                <w:i/>
              </w:rPr>
              <w:t>bekræfter Israels ret til at forsvare sig som nedfældet i og begrænset af folkeretten;</w:t>
            </w:r>
            <w:r w:rsidRPr="00EF684E">
              <w:t xml:space="preserve"> opfordrer til øjeblikkelig og betingelsesløs løsladelse af alle gidsler og en efterfølgende </w:t>
            </w:r>
            <w:r w:rsidRPr="00EF684E">
              <w:rPr>
                <w:b/>
                <w:bCs/>
                <w:i/>
                <w:iCs/>
              </w:rPr>
              <w:t xml:space="preserve">forestående </w:t>
            </w:r>
            <w:r w:rsidRPr="00EF684E">
              <w:t xml:space="preserve">og permanent våbenhvile </w:t>
            </w:r>
            <w:r w:rsidRPr="00EF684E">
              <w:rPr>
                <w:b/>
                <w:bCs/>
                <w:i/>
                <w:iCs/>
              </w:rPr>
              <w:t>for at imødegå risikoen for massesult og udbruddet af en helbredsepidemi</w:t>
            </w:r>
            <w:r w:rsidRPr="00EF684E">
              <w:t xml:space="preserve"> i Gaza</w:t>
            </w:r>
            <w:r w:rsidRPr="00EF684E">
              <w:rPr>
                <w:b/>
                <w:i/>
              </w:rPr>
              <w:t>; minder om, at Israel også er forpligtet til at beskytte civilbefolkningen, og at militære operationer skal være forholdsmæssige og i overensstemmelse med den humanitære folkeret</w:t>
            </w:r>
            <w:r w:rsidRPr="00EF684E">
              <w:t>;</w:t>
            </w:r>
          </w:p>
        </w:tc>
        <w:tc>
          <w:tcPr>
            <w:tcW w:w="4876" w:type="dxa"/>
            <w:tcBorders>
              <w:top w:val="nil"/>
              <w:left w:val="nil"/>
              <w:bottom w:val="nil"/>
              <w:right w:val="nil"/>
            </w:tcBorders>
          </w:tcPr>
          <w:p w14:paraId="1D4DD355" w14:textId="77777777" w:rsidR="00FA54D9" w:rsidRPr="00EF684E" w:rsidRDefault="00FA54D9" w:rsidP="00786BD0">
            <w:pPr>
              <w:pStyle w:val="Normal6a"/>
            </w:pPr>
            <w:r w:rsidRPr="00EF684E">
              <w:t>15.</w:t>
            </w:r>
            <w:r w:rsidRPr="00EF684E">
              <w:tab/>
              <w:t xml:space="preserve">opfordrer til øjeblikkelig og betingelsesløs løsladelse af alle gidsler og en efterfølgende </w:t>
            </w:r>
            <w:r w:rsidRPr="00EF684E">
              <w:rPr>
                <w:b/>
                <w:bCs/>
                <w:i/>
                <w:iCs/>
              </w:rPr>
              <w:t xml:space="preserve">øjeblikkelig </w:t>
            </w:r>
            <w:r w:rsidRPr="00EF684E">
              <w:t xml:space="preserve">og permanent våbenhvile i Gaza </w:t>
            </w:r>
            <w:r w:rsidRPr="00EF684E">
              <w:rPr>
                <w:b/>
                <w:bCs/>
                <w:i/>
                <w:iCs/>
              </w:rPr>
              <w:t>og Libanon</w:t>
            </w:r>
            <w:r w:rsidRPr="00EF684E">
              <w:t>;</w:t>
            </w:r>
          </w:p>
        </w:tc>
      </w:tr>
    </w:tbl>
    <w:p w14:paraId="1F639E0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BB1BD58" w14:textId="77777777" w:rsidR="00FA54D9" w:rsidRPr="00EF684E" w:rsidRDefault="00FA54D9" w:rsidP="00FA54D9">
      <w:r w:rsidRPr="00EF684E">
        <w:rPr>
          <w:rStyle w:val="HideTWBExt"/>
          <w:color w:val="auto"/>
        </w:rPr>
        <w:t>&lt;/Amend&gt;</w:t>
      </w:r>
    </w:p>
    <w:p w14:paraId="1DFF69D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565</w:t>
      </w:r>
      <w:r w:rsidRPr="00EF684E">
        <w:rPr>
          <w:rStyle w:val="HideTWBExt"/>
          <w:color w:val="auto"/>
        </w:rPr>
        <w:t>&lt;/NumAm&gt;</w:t>
      </w:r>
    </w:p>
    <w:p w14:paraId="6A8CCFF2" w14:textId="77777777" w:rsidR="00FA54D9" w:rsidRPr="00EF684E" w:rsidRDefault="00FA54D9" w:rsidP="00FA54D9">
      <w:pPr>
        <w:pStyle w:val="NormalBold"/>
      </w:pPr>
      <w:r w:rsidRPr="00EF684E">
        <w:rPr>
          <w:rStyle w:val="HideTWBExt"/>
          <w:b w:val="0"/>
          <w:color w:val="auto"/>
        </w:rPr>
        <w:t>&lt;RepeatBlock-By&gt;&lt;Members&gt;</w:t>
      </w:r>
      <w:r w:rsidRPr="00EF684E">
        <w:t>Sebastiaan Stöteler</w:t>
      </w:r>
      <w:r w:rsidRPr="00EF684E">
        <w:rPr>
          <w:rStyle w:val="HideTWBExt"/>
          <w:b w:val="0"/>
          <w:color w:val="auto"/>
        </w:rPr>
        <w:t>&lt;/Members&gt;</w:t>
      </w:r>
    </w:p>
    <w:p w14:paraId="37126B81" w14:textId="77777777" w:rsidR="00FA54D9" w:rsidRPr="00EF684E" w:rsidRDefault="00FA54D9" w:rsidP="00FA54D9">
      <w:pPr>
        <w:pStyle w:val="NormalBold"/>
      </w:pPr>
      <w:r w:rsidRPr="00EF684E">
        <w:rPr>
          <w:rStyle w:val="HideTWBExt"/>
          <w:b w:val="0"/>
          <w:color w:val="auto"/>
        </w:rPr>
        <w:t>&lt;/RepeatBlock-By&gt;</w:t>
      </w:r>
    </w:p>
    <w:p w14:paraId="58B2FF9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6051C60" w14:textId="77777777" w:rsidR="00FA54D9" w:rsidRPr="00EF684E" w:rsidRDefault="00FA54D9" w:rsidP="00FA54D9">
      <w:pPr>
        <w:pStyle w:val="NormalBold"/>
      </w:pPr>
      <w:r w:rsidRPr="00EF684E">
        <w:rPr>
          <w:rStyle w:val="HideTWBExt"/>
          <w:color w:val="auto"/>
        </w:rPr>
        <w:t>&lt;Article&gt;</w:t>
      </w:r>
      <w:r w:rsidRPr="00EF684E">
        <w:t>Punkt 15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3B239FF" w14:textId="77777777" w:rsidTr="00786BD0">
        <w:trPr>
          <w:trHeight w:hRule="exact" w:val="240"/>
          <w:jc w:val="center"/>
        </w:trPr>
        <w:tc>
          <w:tcPr>
            <w:tcW w:w="9752" w:type="dxa"/>
            <w:gridSpan w:val="2"/>
            <w:tcBorders>
              <w:top w:val="nil"/>
              <w:left w:val="nil"/>
              <w:bottom w:val="nil"/>
              <w:right w:val="nil"/>
            </w:tcBorders>
          </w:tcPr>
          <w:p w14:paraId="6D1E6FC1" w14:textId="77777777" w:rsidR="00FA54D9" w:rsidRPr="00EF684E" w:rsidRDefault="00FA54D9" w:rsidP="00786BD0"/>
        </w:tc>
      </w:tr>
      <w:tr w:rsidR="0007421B" w:rsidRPr="00EF684E" w14:paraId="7BB881C8" w14:textId="77777777" w:rsidTr="00786BD0">
        <w:trPr>
          <w:trHeight w:val="240"/>
          <w:jc w:val="center"/>
        </w:trPr>
        <w:tc>
          <w:tcPr>
            <w:tcW w:w="4876" w:type="dxa"/>
            <w:tcBorders>
              <w:top w:val="nil"/>
              <w:left w:val="nil"/>
              <w:bottom w:val="nil"/>
              <w:right w:val="nil"/>
            </w:tcBorders>
          </w:tcPr>
          <w:p w14:paraId="2767C14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26EB23C" w14:textId="77777777" w:rsidR="00FA54D9" w:rsidRPr="00EF684E" w:rsidRDefault="00FA54D9" w:rsidP="00786BD0">
            <w:pPr>
              <w:pStyle w:val="AmColumnHeading"/>
            </w:pPr>
            <w:r w:rsidRPr="00EF684E">
              <w:t>Ændringsforslag</w:t>
            </w:r>
          </w:p>
        </w:tc>
      </w:tr>
      <w:tr w:rsidR="0007421B" w:rsidRPr="00EF684E" w14:paraId="6A00BC43" w14:textId="77777777" w:rsidTr="00786BD0">
        <w:trPr>
          <w:jc w:val="center"/>
        </w:trPr>
        <w:tc>
          <w:tcPr>
            <w:tcW w:w="4876" w:type="dxa"/>
            <w:tcBorders>
              <w:top w:val="nil"/>
              <w:left w:val="nil"/>
              <w:bottom w:val="nil"/>
              <w:right w:val="nil"/>
            </w:tcBorders>
          </w:tcPr>
          <w:p w14:paraId="7057DBA0" w14:textId="77777777" w:rsidR="00FA54D9" w:rsidRPr="00EF684E" w:rsidRDefault="00FA54D9" w:rsidP="00786BD0">
            <w:pPr>
              <w:pStyle w:val="Normal6a"/>
            </w:pPr>
            <w:r w:rsidRPr="00EF684E">
              <w:t>15.</w:t>
            </w:r>
            <w:r w:rsidRPr="00EF684E">
              <w:tab/>
              <w:t xml:space="preserve">bekræfter Israels ret til at forsvare sig som nedfældet i og begrænset af folkeretten; opfordrer til øjeblikkelig og betingelsesløs løsladelse af alle gidsler </w:t>
            </w:r>
            <w:r w:rsidRPr="00EF684E">
              <w:rPr>
                <w:b/>
                <w:bCs/>
                <w:i/>
                <w:iCs/>
              </w:rPr>
              <w:t>og</w:t>
            </w:r>
            <w:r w:rsidRPr="00EF684E">
              <w:t xml:space="preserve"> en </w:t>
            </w:r>
            <w:r w:rsidRPr="00EF684E">
              <w:rPr>
                <w:b/>
                <w:bCs/>
                <w:i/>
                <w:iCs/>
              </w:rPr>
              <w:t xml:space="preserve">efterfølgende forestående og </w:t>
            </w:r>
            <w:r w:rsidRPr="00EF684E">
              <w:rPr>
                <w:b/>
                <w:bCs/>
                <w:i/>
                <w:iCs/>
              </w:rPr>
              <w:lastRenderedPageBreak/>
              <w:t>permanent</w:t>
            </w:r>
            <w:r w:rsidRPr="00EF684E">
              <w:t xml:space="preserve"> våbenhvile </w:t>
            </w:r>
            <w:r w:rsidRPr="00EF684E">
              <w:rPr>
                <w:b/>
                <w:bCs/>
                <w:i/>
                <w:iCs/>
              </w:rPr>
              <w:t>for at imødegå risikoen</w:t>
            </w:r>
            <w:r w:rsidRPr="00EF684E">
              <w:t xml:space="preserve"> </w:t>
            </w:r>
            <w:r w:rsidRPr="00EF684E">
              <w:rPr>
                <w:b/>
                <w:i/>
              </w:rPr>
              <w:t>for massesult og udbruddet af en helbredsepidemi i Gaza</w:t>
            </w:r>
            <w:r w:rsidRPr="00EF684E">
              <w:t>; minder om, at Israel også er forpligtet til at beskytte civilbefolkningen, og at militære operationer skal være forholdsmæssige og i overensstemmelse med den humanitære folkeret;</w:t>
            </w:r>
          </w:p>
        </w:tc>
        <w:tc>
          <w:tcPr>
            <w:tcW w:w="4876" w:type="dxa"/>
            <w:tcBorders>
              <w:top w:val="nil"/>
              <w:left w:val="nil"/>
              <w:bottom w:val="nil"/>
              <w:right w:val="nil"/>
            </w:tcBorders>
          </w:tcPr>
          <w:p w14:paraId="759180A2" w14:textId="77777777" w:rsidR="00FA54D9" w:rsidRPr="00EF684E" w:rsidRDefault="00FA54D9" w:rsidP="00786BD0">
            <w:pPr>
              <w:pStyle w:val="Normal6a"/>
            </w:pPr>
            <w:r w:rsidRPr="00EF684E">
              <w:lastRenderedPageBreak/>
              <w:t>15.</w:t>
            </w:r>
            <w:r w:rsidRPr="00EF684E">
              <w:tab/>
              <w:t>bekræfter Israels ret til at forsvare sig som nedfældet i og begrænset af folkeretten; opfordrer til øjeblikkelig og betingelsesløs løsladelse af alle gidsler</w:t>
            </w:r>
            <w:r w:rsidRPr="00EF684E">
              <w:rPr>
                <w:b/>
                <w:bCs/>
                <w:i/>
                <w:iCs/>
              </w:rPr>
              <w:t xml:space="preserve">, der tilbageholdes i Gaza af palæstinensiske </w:t>
            </w:r>
            <w:r w:rsidRPr="00EF684E">
              <w:rPr>
                <w:b/>
                <w:bCs/>
                <w:i/>
                <w:iCs/>
              </w:rPr>
              <w:lastRenderedPageBreak/>
              <w:t>terrororganisationer, herunder Hamas</w:t>
            </w:r>
            <w:r w:rsidRPr="00EF684E">
              <w:rPr>
                <w:b/>
                <w:i/>
              </w:rPr>
              <w:t xml:space="preserve">; </w:t>
            </w:r>
            <w:r w:rsidRPr="00EF684E">
              <w:rPr>
                <w:b/>
                <w:bCs/>
                <w:i/>
                <w:iCs/>
              </w:rPr>
              <w:t>støtter</w:t>
            </w:r>
            <w:r w:rsidRPr="00EF684E">
              <w:t xml:space="preserve"> en våbenhvile</w:t>
            </w:r>
            <w:r w:rsidRPr="00EF684E">
              <w:rPr>
                <w:b/>
                <w:bCs/>
                <w:i/>
                <w:iCs/>
              </w:rPr>
              <w:t>, der vil gavne de uskyldige civile på begge sider af konflikten samt Mellemøsten i bred forstand</w:t>
            </w:r>
            <w:r w:rsidRPr="00EF684E">
              <w:t xml:space="preserve">; minder om, at Israel også er forpligtet til at beskytte civilbefolkningen, og at militære operationer skal være forholdsmæssige og i overensstemmelse med den humanitære folkeret; </w:t>
            </w:r>
            <w:r w:rsidRPr="00EF684E">
              <w:rPr>
                <w:b/>
                <w:bCs/>
                <w:i/>
                <w:iCs/>
              </w:rPr>
              <w:t>minder om, at terrorisme samt støtte til og forherligelse af terrorisme er i modstrid med en fredelig løsning på konflikten;</w:t>
            </w:r>
          </w:p>
        </w:tc>
      </w:tr>
    </w:tbl>
    <w:p w14:paraId="39434875"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53F7C7B" w14:textId="77777777" w:rsidR="00FA54D9" w:rsidRPr="00EF684E" w:rsidRDefault="00FA54D9" w:rsidP="00FA54D9">
      <w:r w:rsidRPr="00EF684E">
        <w:rPr>
          <w:rStyle w:val="HideTWBExt"/>
          <w:color w:val="auto"/>
        </w:rPr>
        <w:t>&lt;/Amend&gt;</w:t>
      </w:r>
    </w:p>
    <w:p w14:paraId="09E3252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566</w:t>
      </w:r>
      <w:r w:rsidRPr="00EF684E">
        <w:rPr>
          <w:rStyle w:val="HideTWBExt"/>
          <w:color w:val="auto"/>
        </w:rPr>
        <w:t>&lt;/NumAm&gt;</w:t>
      </w:r>
    </w:p>
    <w:p w14:paraId="6A15F148" w14:textId="77777777" w:rsidR="00FA54D9" w:rsidRPr="00EF684E" w:rsidRDefault="00FA54D9" w:rsidP="00FA54D9">
      <w:pPr>
        <w:pStyle w:val="NormalBold"/>
      </w:pPr>
      <w:r w:rsidRPr="00EF684E">
        <w:rPr>
          <w:rStyle w:val="HideTWBExt"/>
          <w:b w:val="0"/>
          <w:color w:val="auto"/>
        </w:rPr>
        <w:t>&lt;RepeatBlock-By&gt;&lt;Members&gt;</w:t>
      </w:r>
      <w:r w:rsidRPr="00EF684E">
        <w:t>Miriam Lexmann</w:t>
      </w:r>
      <w:r w:rsidRPr="00EF684E">
        <w:rPr>
          <w:rStyle w:val="HideTWBExt"/>
          <w:b w:val="0"/>
          <w:color w:val="auto"/>
        </w:rPr>
        <w:t>&lt;/Members&gt;</w:t>
      </w:r>
    </w:p>
    <w:p w14:paraId="66D6515D" w14:textId="77777777" w:rsidR="00FA54D9" w:rsidRPr="00EF684E" w:rsidRDefault="00FA54D9" w:rsidP="00FA54D9">
      <w:pPr>
        <w:pStyle w:val="NormalBold"/>
      </w:pPr>
      <w:r w:rsidRPr="00EF684E">
        <w:rPr>
          <w:rStyle w:val="HideTWBExt"/>
          <w:b w:val="0"/>
          <w:color w:val="auto"/>
        </w:rPr>
        <w:t>&lt;/RepeatBlock-By&gt;</w:t>
      </w:r>
    </w:p>
    <w:p w14:paraId="46FC407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640F8DB" w14:textId="77777777" w:rsidR="00FA54D9" w:rsidRPr="00EF684E" w:rsidRDefault="00FA54D9" w:rsidP="00FA54D9">
      <w:pPr>
        <w:pStyle w:val="NormalBold"/>
      </w:pPr>
      <w:r w:rsidRPr="00EF684E">
        <w:rPr>
          <w:rStyle w:val="HideTWBExt"/>
          <w:color w:val="auto"/>
        </w:rPr>
        <w:t>&lt;Article&gt;</w:t>
      </w:r>
      <w:r w:rsidRPr="00EF684E">
        <w:t>Punkt 15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9B45749" w14:textId="77777777" w:rsidTr="00786BD0">
        <w:trPr>
          <w:trHeight w:hRule="exact" w:val="240"/>
          <w:jc w:val="center"/>
        </w:trPr>
        <w:tc>
          <w:tcPr>
            <w:tcW w:w="9752" w:type="dxa"/>
            <w:gridSpan w:val="2"/>
            <w:tcBorders>
              <w:top w:val="nil"/>
              <w:left w:val="nil"/>
              <w:bottom w:val="nil"/>
              <w:right w:val="nil"/>
            </w:tcBorders>
          </w:tcPr>
          <w:p w14:paraId="1597C02E" w14:textId="77777777" w:rsidR="00FA54D9" w:rsidRPr="00EF684E" w:rsidRDefault="00FA54D9" w:rsidP="00786BD0"/>
        </w:tc>
      </w:tr>
      <w:tr w:rsidR="0007421B" w:rsidRPr="00EF684E" w14:paraId="639A71D8" w14:textId="77777777" w:rsidTr="00786BD0">
        <w:trPr>
          <w:trHeight w:val="240"/>
          <w:jc w:val="center"/>
        </w:trPr>
        <w:tc>
          <w:tcPr>
            <w:tcW w:w="4876" w:type="dxa"/>
            <w:tcBorders>
              <w:top w:val="nil"/>
              <w:left w:val="nil"/>
              <w:bottom w:val="nil"/>
              <w:right w:val="nil"/>
            </w:tcBorders>
          </w:tcPr>
          <w:p w14:paraId="16857CA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A0C4407" w14:textId="77777777" w:rsidR="00FA54D9" w:rsidRPr="00EF684E" w:rsidRDefault="00FA54D9" w:rsidP="00786BD0">
            <w:pPr>
              <w:pStyle w:val="AmColumnHeading"/>
            </w:pPr>
            <w:r w:rsidRPr="00EF684E">
              <w:t>Ændringsforslag</w:t>
            </w:r>
          </w:p>
        </w:tc>
      </w:tr>
      <w:tr w:rsidR="0007421B" w:rsidRPr="00EF684E" w14:paraId="6F4F51D1" w14:textId="77777777" w:rsidTr="00786BD0">
        <w:trPr>
          <w:jc w:val="center"/>
        </w:trPr>
        <w:tc>
          <w:tcPr>
            <w:tcW w:w="4876" w:type="dxa"/>
            <w:tcBorders>
              <w:top w:val="nil"/>
              <w:left w:val="nil"/>
              <w:bottom w:val="nil"/>
              <w:right w:val="nil"/>
            </w:tcBorders>
          </w:tcPr>
          <w:p w14:paraId="370E593D" w14:textId="77777777" w:rsidR="00FA54D9" w:rsidRPr="00EF684E" w:rsidRDefault="00FA54D9" w:rsidP="00786BD0">
            <w:pPr>
              <w:pStyle w:val="Normal6a"/>
            </w:pPr>
            <w:r w:rsidRPr="00EF684E">
              <w:t>15.</w:t>
            </w:r>
            <w:r w:rsidRPr="00EF684E">
              <w:tab/>
              <w:t>bekræfter Israels ret til at forsvare sig som nedfældet i og begrænset af folkeretten; opfordrer til øjeblikkelig og betingelsesløs løsladelse af alle gidsler og en efterfølgende forestående og permanent våbenhvile for at imødegå risikoen for massesult og udbruddet af en helbredsepidemi i Gaza; minder om, at Israel også er forpligtet til at beskytte civilbefolkningen, og at militære operationer skal være forholdsmæssige og i overensstemmelse med den humanitære folkeret;</w:t>
            </w:r>
          </w:p>
        </w:tc>
        <w:tc>
          <w:tcPr>
            <w:tcW w:w="4876" w:type="dxa"/>
            <w:tcBorders>
              <w:top w:val="nil"/>
              <w:left w:val="nil"/>
              <w:bottom w:val="nil"/>
              <w:right w:val="nil"/>
            </w:tcBorders>
          </w:tcPr>
          <w:p w14:paraId="3C8256F9" w14:textId="77777777" w:rsidR="00FA54D9" w:rsidRPr="00EF684E" w:rsidRDefault="00FA54D9" w:rsidP="00786BD0">
            <w:pPr>
              <w:pStyle w:val="Normal6a"/>
            </w:pPr>
            <w:r w:rsidRPr="00EF684E">
              <w:t>15.</w:t>
            </w:r>
            <w:r w:rsidRPr="00EF684E">
              <w:tab/>
              <w:t xml:space="preserve">bekræfter Israels ret til at forsvare sig som nedfældet i og begrænset af folkeretten; opfordrer til øjeblikkelig og betingelsesløs løsladelse af alle gidsler og en efterfølgende forestående og permanent våbenhvile for at imødegå risikoen for massesult og udbruddet af en helbredsepidemi i Gaza; minder om, at Israel også er forpligtet til at beskytte civilbefolkningen, og at militære operationer skal være forholdsmæssige og i overensstemmelse med den humanitære folkeret; </w:t>
            </w:r>
            <w:r w:rsidRPr="00EF684E">
              <w:rPr>
                <w:b/>
                <w:i/>
              </w:rPr>
              <w:t>gentager, at alt ansvar for den fortsatte konflikt ligger hos Iran og dets stedfortrædere, herunder Hamas og Hizbollah;</w:t>
            </w:r>
          </w:p>
        </w:tc>
      </w:tr>
    </w:tbl>
    <w:p w14:paraId="5102A41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D5D757F" w14:textId="77777777" w:rsidR="00FA54D9" w:rsidRPr="00EF684E" w:rsidRDefault="00FA54D9" w:rsidP="00FA54D9">
      <w:r w:rsidRPr="00EF684E">
        <w:rPr>
          <w:rStyle w:val="HideTWBExt"/>
          <w:color w:val="auto"/>
        </w:rPr>
        <w:t>&lt;/Amend&gt;</w:t>
      </w:r>
    </w:p>
    <w:p w14:paraId="55F4BC4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567</w:t>
      </w:r>
      <w:r w:rsidRPr="00EF684E">
        <w:rPr>
          <w:rStyle w:val="HideTWBExt"/>
          <w:color w:val="auto"/>
        </w:rPr>
        <w:t>&lt;/NumAm&gt;</w:t>
      </w:r>
    </w:p>
    <w:p w14:paraId="28E84DA8" w14:textId="77777777" w:rsidR="00FA54D9" w:rsidRPr="00EF684E" w:rsidRDefault="00FA54D9" w:rsidP="00FA54D9">
      <w:pPr>
        <w:pStyle w:val="NormalBold"/>
      </w:pPr>
      <w:r w:rsidRPr="00EF684E">
        <w:rPr>
          <w:rStyle w:val="HideTWBExt"/>
          <w:b w:val="0"/>
          <w:color w:val="auto"/>
        </w:rPr>
        <w:t>&lt;RepeatBlock-By&gt;&lt;Members&gt;</w:t>
      </w:r>
      <w:r w:rsidRPr="00EF684E">
        <w:t>Hana Jalloul Muro</w:t>
      </w:r>
      <w:r w:rsidRPr="00EF684E">
        <w:rPr>
          <w:rStyle w:val="HideTWBExt"/>
          <w:b w:val="0"/>
          <w:color w:val="auto"/>
        </w:rPr>
        <w:t>&lt;/Members&gt;</w:t>
      </w:r>
    </w:p>
    <w:p w14:paraId="72F7F9A6" w14:textId="77777777" w:rsidR="00FA54D9" w:rsidRPr="00EF684E" w:rsidRDefault="00FA54D9" w:rsidP="00FA54D9">
      <w:pPr>
        <w:pStyle w:val="NormalBold"/>
      </w:pPr>
      <w:r w:rsidRPr="00EF684E">
        <w:rPr>
          <w:rStyle w:val="HideTWBExt"/>
          <w:b w:val="0"/>
          <w:color w:val="auto"/>
        </w:rPr>
        <w:lastRenderedPageBreak/>
        <w:t>&lt;/RepeatBlock-By&gt;</w:t>
      </w:r>
    </w:p>
    <w:p w14:paraId="2E314A6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400C11D" w14:textId="77777777" w:rsidR="00FA54D9" w:rsidRPr="00EF684E" w:rsidRDefault="00FA54D9" w:rsidP="00FA54D9">
      <w:pPr>
        <w:pStyle w:val="NormalBold"/>
      </w:pPr>
      <w:r w:rsidRPr="00EF684E">
        <w:rPr>
          <w:rStyle w:val="HideTWBExt"/>
          <w:color w:val="auto"/>
        </w:rPr>
        <w:t>&lt;Article&gt;</w:t>
      </w:r>
      <w:r w:rsidRPr="00EF684E">
        <w:t>Punkt 15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03F8305" w14:textId="77777777" w:rsidTr="00786BD0">
        <w:trPr>
          <w:trHeight w:hRule="exact" w:val="240"/>
          <w:jc w:val="center"/>
        </w:trPr>
        <w:tc>
          <w:tcPr>
            <w:tcW w:w="9752" w:type="dxa"/>
            <w:gridSpan w:val="2"/>
            <w:tcBorders>
              <w:top w:val="nil"/>
              <w:left w:val="nil"/>
              <w:bottom w:val="nil"/>
              <w:right w:val="nil"/>
            </w:tcBorders>
          </w:tcPr>
          <w:p w14:paraId="1BFD5200" w14:textId="77777777" w:rsidR="00FA54D9" w:rsidRPr="00EF684E" w:rsidRDefault="00FA54D9" w:rsidP="00786BD0"/>
        </w:tc>
      </w:tr>
      <w:tr w:rsidR="0007421B" w:rsidRPr="00EF684E" w14:paraId="690F2E0F" w14:textId="77777777" w:rsidTr="00786BD0">
        <w:trPr>
          <w:trHeight w:val="240"/>
          <w:jc w:val="center"/>
        </w:trPr>
        <w:tc>
          <w:tcPr>
            <w:tcW w:w="4876" w:type="dxa"/>
            <w:tcBorders>
              <w:top w:val="nil"/>
              <w:left w:val="nil"/>
              <w:bottom w:val="nil"/>
              <w:right w:val="nil"/>
            </w:tcBorders>
          </w:tcPr>
          <w:p w14:paraId="7F92396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7B1BF93" w14:textId="77777777" w:rsidR="00FA54D9" w:rsidRPr="00EF684E" w:rsidRDefault="00FA54D9" w:rsidP="00786BD0">
            <w:pPr>
              <w:pStyle w:val="AmColumnHeading"/>
            </w:pPr>
            <w:r w:rsidRPr="00EF684E">
              <w:t>Ændringsforslag</w:t>
            </w:r>
          </w:p>
        </w:tc>
      </w:tr>
      <w:tr w:rsidR="0007421B" w:rsidRPr="00EF684E" w14:paraId="27A744CB" w14:textId="77777777" w:rsidTr="00786BD0">
        <w:trPr>
          <w:jc w:val="center"/>
        </w:trPr>
        <w:tc>
          <w:tcPr>
            <w:tcW w:w="4876" w:type="dxa"/>
            <w:tcBorders>
              <w:top w:val="nil"/>
              <w:left w:val="nil"/>
              <w:bottom w:val="nil"/>
              <w:right w:val="nil"/>
            </w:tcBorders>
          </w:tcPr>
          <w:p w14:paraId="0666F67B" w14:textId="77777777" w:rsidR="00FA54D9" w:rsidRPr="00EF684E" w:rsidRDefault="00FA54D9" w:rsidP="00786BD0">
            <w:pPr>
              <w:pStyle w:val="Normal6a"/>
            </w:pPr>
            <w:r w:rsidRPr="00EF684E">
              <w:t>15.</w:t>
            </w:r>
            <w:r w:rsidRPr="00EF684E">
              <w:tab/>
              <w:t xml:space="preserve">bekræfter </w:t>
            </w:r>
            <w:r w:rsidRPr="00EF684E">
              <w:rPr>
                <w:b/>
                <w:bCs/>
                <w:i/>
                <w:iCs/>
              </w:rPr>
              <w:t>Israels</w:t>
            </w:r>
            <w:r w:rsidRPr="00EF684E">
              <w:t xml:space="preserve"> ret til at forsvare sig som nedfældet i og begrænset af folkeretten; opfordrer til øjeblikkelig og betingelsesløs løsladelse af alle gidsler og </w:t>
            </w:r>
            <w:r w:rsidRPr="00EF684E">
              <w:rPr>
                <w:b/>
                <w:bCs/>
                <w:i/>
                <w:iCs/>
              </w:rPr>
              <w:t>en</w:t>
            </w:r>
            <w:r w:rsidRPr="00EF684E">
              <w:t xml:space="preserve"> </w:t>
            </w:r>
            <w:r w:rsidRPr="00EF684E">
              <w:rPr>
                <w:b/>
                <w:bCs/>
                <w:i/>
                <w:iCs/>
              </w:rPr>
              <w:t>efterfølgende forestående og permanent våbenhvile for at imødegå risikoen for massesult og udbruddet af en helbredsepidemi</w:t>
            </w:r>
            <w:r w:rsidRPr="00EF684E">
              <w:t xml:space="preserve"> i Gaza; minder om, at Israel også er forpligtet til at beskytte civilbefolkningen, og at militære operationer skal være forholdsmæssige og i overensstemmelse med den humanitære folkeret;</w:t>
            </w:r>
          </w:p>
        </w:tc>
        <w:tc>
          <w:tcPr>
            <w:tcW w:w="4876" w:type="dxa"/>
            <w:tcBorders>
              <w:top w:val="nil"/>
              <w:left w:val="nil"/>
              <w:bottom w:val="nil"/>
              <w:right w:val="nil"/>
            </w:tcBorders>
          </w:tcPr>
          <w:p w14:paraId="370A77EB" w14:textId="7ECD0FA8" w:rsidR="00FA54D9" w:rsidRPr="00EF684E" w:rsidRDefault="00FA54D9" w:rsidP="00786BD0">
            <w:pPr>
              <w:pStyle w:val="Normal6a"/>
            </w:pPr>
            <w:r w:rsidRPr="00EF684E">
              <w:t>15.</w:t>
            </w:r>
            <w:r w:rsidRPr="00EF684E">
              <w:tab/>
              <w:t>bekræfter</w:t>
            </w:r>
            <w:r w:rsidRPr="00EF684E">
              <w:rPr>
                <w:b/>
                <w:bCs/>
                <w:i/>
                <w:iCs/>
              </w:rPr>
              <w:t>, at selv om Israel havde</w:t>
            </w:r>
            <w:r w:rsidRPr="00EF684E">
              <w:rPr>
                <w:b/>
                <w:bCs/>
              </w:rPr>
              <w:t xml:space="preserve"> </w:t>
            </w:r>
            <w:r w:rsidRPr="00EF684E">
              <w:t xml:space="preserve">ret til at forsvare sig </w:t>
            </w:r>
            <w:r w:rsidRPr="00EF684E">
              <w:rPr>
                <w:b/>
                <w:bCs/>
                <w:i/>
                <w:iCs/>
              </w:rPr>
              <w:t>efter Hamas-angrebene den 7. oktober,</w:t>
            </w:r>
            <w:r w:rsidRPr="00EF684E">
              <w:t xml:space="preserve"> som nedfældet i og begrænset af folkeretten</w:t>
            </w:r>
            <w:r w:rsidRPr="00EF684E">
              <w:rPr>
                <w:b/>
                <w:bCs/>
                <w:i/>
                <w:iCs/>
              </w:rPr>
              <w:t>, så skal dets handlinger også overholde folkerettens begrænsninger</w:t>
            </w:r>
            <w:r w:rsidRPr="00EF684E">
              <w:t xml:space="preserve">; opfordrer til øjeblikkelig og betingelsesløs løsladelse af alle gidsler og </w:t>
            </w:r>
            <w:r w:rsidRPr="00EF684E">
              <w:rPr>
                <w:b/>
                <w:bCs/>
                <w:i/>
                <w:iCs/>
              </w:rPr>
              <w:t>ophør med alle former for vold mod civile</w:t>
            </w:r>
            <w:r w:rsidRPr="00EF684E">
              <w:t xml:space="preserve"> i Gaza </w:t>
            </w:r>
            <w:r w:rsidRPr="00EF684E">
              <w:rPr>
                <w:b/>
                <w:i/>
              </w:rPr>
              <w:t>og Libanon;</w:t>
            </w:r>
            <w:r w:rsidRPr="00EF684E">
              <w:t xml:space="preserve"> minder om, at Israel også er forpligtet til at beskytte civilbefolkningen, og at militære operationer skal være forholdsmæssige og i overensstemmelse med den humanitære folkeret; </w:t>
            </w:r>
            <w:r w:rsidRPr="00EF684E">
              <w:rPr>
                <w:b/>
                <w:bCs/>
                <w:i/>
                <w:iCs/>
              </w:rPr>
              <w:t>understreger vigtigheden af at yde humanitær hjælp</w:t>
            </w:r>
            <w:r w:rsidR="00B91446" w:rsidRPr="00EF684E">
              <w:rPr>
                <w:b/>
                <w:bCs/>
                <w:i/>
                <w:iCs/>
              </w:rPr>
              <w:t xml:space="preserve"> betingelsesløst</w:t>
            </w:r>
            <w:r w:rsidRPr="00EF684E">
              <w:rPr>
                <w:b/>
                <w:bCs/>
                <w:i/>
                <w:iCs/>
              </w:rPr>
              <w:t>;</w:t>
            </w:r>
          </w:p>
        </w:tc>
      </w:tr>
    </w:tbl>
    <w:p w14:paraId="5706F21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0824E19" w14:textId="77777777" w:rsidR="00FA54D9" w:rsidRPr="00EF684E" w:rsidRDefault="00FA54D9" w:rsidP="00FA54D9">
      <w:r w:rsidRPr="00EF684E">
        <w:rPr>
          <w:rStyle w:val="HideTWBExt"/>
          <w:color w:val="auto"/>
        </w:rPr>
        <w:t>&lt;/Amend&gt;</w:t>
      </w:r>
    </w:p>
    <w:p w14:paraId="37C86E1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568</w:t>
      </w:r>
      <w:r w:rsidRPr="00EF684E">
        <w:rPr>
          <w:rStyle w:val="HideTWBExt"/>
          <w:color w:val="auto"/>
        </w:rPr>
        <w:t>&lt;/NumAm&gt;</w:t>
      </w:r>
    </w:p>
    <w:p w14:paraId="1F335B0B" w14:textId="77777777" w:rsidR="00FA54D9" w:rsidRPr="00EF684E" w:rsidRDefault="00FA54D9" w:rsidP="00FA54D9">
      <w:pPr>
        <w:pStyle w:val="NormalBold"/>
      </w:pPr>
      <w:r w:rsidRPr="00EF684E">
        <w:rPr>
          <w:rStyle w:val="HideTWBExt"/>
          <w:b w:val="0"/>
          <w:color w:val="auto"/>
        </w:rPr>
        <w:t>&lt;RepeatBlock-By&gt;&lt;Members&gt;</w:t>
      </w:r>
      <w:r w:rsidRPr="00EF684E">
        <w:t>Hermann Tertsch, Jorge Martín Frías</w:t>
      </w:r>
      <w:r w:rsidRPr="00EF684E">
        <w:rPr>
          <w:rStyle w:val="HideTWBExt"/>
          <w:b w:val="0"/>
          <w:color w:val="auto"/>
        </w:rPr>
        <w:t>&lt;/Members&gt;</w:t>
      </w:r>
    </w:p>
    <w:p w14:paraId="103878CF" w14:textId="77777777" w:rsidR="00FA54D9" w:rsidRPr="00EF684E" w:rsidRDefault="00FA54D9" w:rsidP="00FA54D9">
      <w:pPr>
        <w:pStyle w:val="NormalBold"/>
      </w:pPr>
      <w:r w:rsidRPr="00EF684E">
        <w:rPr>
          <w:rStyle w:val="HideTWBExt"/>
          <w:b w:val="0"/>
          <w:color w:val="auto"/>
        </w:rPr>
        <w:t>&lt;/RepeatBlock-By&gt;</w:t>
      </w:r>
    </w:p>
    <w:p w14:paraId="617F5F6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E7D150A" w14:textId="77777777" w:rsidR="00FA54D9" w:rsidRPr="00EF684E" w:rsidRDefault="00FA54D9" w:rsidP="00FA54D9">
      <w:pPr>
        <w:pStyle w:val="NormalBold"/>
      </w:pPr>
      <w:r w:rsidRPr="00EF684E">
        <w:rPr>
          <w:rStyle w:val="HideTWBExt"/>
          <w:color w:val="auto"/>
        </w:rPr>
        <w:t>&lt;Article&gt;</w:t>
      </w:r>
      <w:r w:rsidRPr="00EF684E">
        <w:t>Punkt 15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901AF13" w14:textId="77777777" w:rsidTr="00786BD0">
        <w:trPr>
          <w:trHeight w:hRule="exact" w:val="240"/>
          <w:jc w:val="center"/>
        </w:trPr>
        <w:tc>
          <w:tcPr>
            <w:tcW w:w="9752" w:type="dxa"/>
            <w:gridSpan w:val="2"/>
            <w:tcBorders>
              <w:top w:val="nil"/>
              <w:left w:val="nil"/>
              <w:bottom w:val="nil"/>
              <w:right w:val="nil"/>
            </w:tcBorders>
          </w:tcPr>
          <w:p w14:paraId="4F9D1A2A" w14:textId="77777777" w:rsidR="00FA54D9" w:rsidRPr="00EF684E" w:rsidRDefault="00FA54D9" w:rsidP="00786BD0"/>
        </w:tc>
      </w:tr>
      <w:tr w:rsidR="0007421B" w:rsidRPr="00EF684E" w14:paraId="263FF7FA" w14:textId="77777777" w:rsidTr="00786BD0">
        <w:trPr>
          <w:trHeight w:val="240"/>
          <w:jc w:val="center"/>
        </w:trPr>
        <w:tc>
          <w:tcPr>
            <w:tcW w:w="4876" w:type="dxa"/>
            <w:tcBorders>
              <w:top w:val="nil"/>
              <w:left w:val="nil"/>
              <w:bottom w:val="nil"/>
              <w:right w:val="nil"/>
            </w:tcBorders>
          </w:tcPr>
          <w:p w14:paraId="30A6425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54D0183" w14:textId="77777777" w:rsidR="00FA54D9" w:rsidRPr="00EF684E" w:rsidRDefault="00FA54D9" w:rsidP="00786BD0">
            <w:pPr>
              <w:pStyle w:val="AmColumnHeading"/>
            </w:pPr>
            <w:r w:rsidRPr="00EF684E">
              <w:t>Ændringsforslag</w:t>
            </w:r>
          </w:p>
        </w:tc>
      </w:tr>
      <w:tr w:rsidR="0007421B" w:rsidRPr="00EF684E" w14:paraId="6DAC4B43" w14:textId="77777777" w:rsidTr="00786BD0">
        <w:trPr>
          <w:jc w:val="center"/>
        </w:trPr>
        <w:tc>
          <w:tcPr>
            <w:tcW w:w="4876" w:type="dxa"/>
            <w:tcBorders>
              <w:top w:val="nil"/>
              <w:left w:val="nil"/>
              <w:bottom w:val="nil"/>
              <w:right w:val="nil"/>
            </w:tcBorders>
          </w:tcPr>
          <w:p w14:paraId="7F18EF2F" w14:textId="77777777" w:rsidR="00FA54D9" w:rsidRPr="00EF684E" w:rsidRDefault="00FA54D9" w:rsidP="00786BD0">
            <w:pPr>
              <w:pStyle w:val="Normal6a"/>
            </w:pPr>
            <w:r w:rsidRPr="00EF684E">
              <w:t>15.</w:t>
            </w:r>
            <w:r w:rsidRPr="00EF684E">
              <w:tab/>
              <w:t xml:space="preserve">bekræfter Israels ret til at forsvare sig som nedfældet i og begrænset af folkeretten; opfordrer til øjeblikkelig og betingelsesløs løsladelse af alle gidsler og en </w:t>
            </w:r>
            <w:r w:rsidRPr="00EF684E">
              <w:rPr>
                <w:b/>
                <w:bCs/>
                <w:i/>
                <w:iCs/>
              </w:rPr>
              <w:t>efterfølgende forestående og permanent våbenhvile for at</w:t>
            </w:r>
            <w:r w:rsidRPr="00EF684E">
              <w:t xml:space="preserve"> </w:t>
            </w:r>
            <w:r w:rsidRPr="00EF684E">
              <w:rPr>
                <w:b/>
                <w:i/>
              </w:rPr>
              <w:t xml:space="preserve">imødegå risikoen for massesult og udbruddet af en helbredsepidemi i Gaza; </w:t>
            </w:r>
            <w:r w:rsidRPr="00EF684E">
              <w:rPr>
                <w:b/>
                <w:bCs/>
                <w:i/>
                <w:iCs/>
              </w:rPr>
              <w:t>minder om, at Israel også er forpligtet til at beskytte civilbefolkningen, og at militære operationer skal være forholdsmæssige og i overensstemmelse med den humanitære folkeret</w:t>
            </w:r>
            <w:r w:rsidRPr="00EF684E">
              <w:t>;</w:t>
            </w:r>
          </w:p>
        </w:tc>
        <w:tc>
          <w:tcPr>
            <w:tcW w:w="4876" w:type="dxa"/>
            <w:tcBorders>
              <w:top w:val="nil"/>
              <w:left w:val="nil"/>
              <w:bottom w:val="nil"/>
              <w:right w:val="nil"/>
            </w:tcBorders>
          </w:tcPr>
          <w:p w14:paraId="7A9CD535" w14:textId="77777777" w:rsidR="00FA54D9" w:rsidRPr="00EF684E" w:rsidRDefault="00FA54D9" w:rsidP="00786BD0">
            <w:pPr>
              <w:pStyle w:val="Normal6a"/>
            </w:pPr>
            <w:r w:rsidRPr="00EF684E">
              <w:t>15.</w:t>
            </w:r>
            <w:r w:rsidRPr="00EF684E">
              <w:tab/>
              <w:t xml:space="preserve">bekræfter Israels ret til at forsvare sig som nedfældet i og begrænset af folkeretten; opfordrer til øjeblikkelig og betingelsesløs løsladelse af alle </w:t>
            </w:r>
            <w:r w:rsidRPr="00EF684E">
              <w:rPr>
                <w:b/>
                <w:bCs/>
                <w:i/>
                <w:iCs/>
              </w:rPr>
              <w:t>israelske</w:t>
            </w:r>
            <w:r w:rsidRPr="00EF684E">
              <w:t xml:space="preserve"> fanger</w:t>
            </w:r>
            <w:r w:rsidRPr="00EF684E">
              <w:rPr>
                <w:b/>
                <w:i/>
              </w:rPr>
              <w:t xml:space="preserve">; </w:t>
            </w:r>
            <w:r w:rsidRPr="00EF684E">
              <w:rPr>
                <w:b/>
                <w:bCs/>
                <w:i/>
                <w:iCs/>
              </w:rPr>
              <w:t>anerkender, at terrororganisationen Hamas skal udryddes, før der kan opnås en varig fred og en politisk løsning med forhandling;</w:t>
            </w:r>
            <w:r w:rsidRPr="00EF684E">
              <w:rPr>
                <w:b/>
                <w:i/>
              </w:rPr>
              <w:t xml:space="preserve"> </w:t>
            </w:r>
            <w:r w:rsidRPr="00EF684E">
              <w:rPr>
                <w:b/>
                <w:bCs/>
                <w:i/>
                <w:iCs/>
              </w:rPr>
              <w:t>glæder sig i denne forbindelse over, at de israelske forsvarsstyrker har fjernet Hamas' ledere</w:t>
            </w:r>
            <w:r w:rsidRPr="00EF684E">
              <w:t>;</w:t>
            </w:r>
          </w:p>
        </w:tc>
      </w:tr>
    </w:tbl>
    <w:p w14:paraId="05D030A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EE7D62E" w14:textId="77777777" w:rsidR="00FA54D9" w:rsidRPr="00EF684E" w:rsidRDefault="00FA54D9" w:rsidP="00FA54D9">
      <w:r w:rsidRPr="00EF684E">
        <w:rPr>
          <w:rStyle w:val="HideTWBExt"/>
          <w:color w:val="auto"/>
        </w:rPr>
        <w:lastRenderedPageBreak/>
        <w:t>&lt;/Amend&gt;</w:t>
      </w:r>
    </w:p>
    <w:p w14:paraId="7CEB52E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569</w:t>
      </w:r>
      <w:r w:rsidRPr="00EF684E">
        <w:rPr>
          <w:rStyle w:val="HideTWBExt"/>
          <w:color w:val="auto"/>
        </w:rPr>
        <w:t>&lt;/NumAm&gt;</w:t>
      </w:r>
    </w:p>
    <w:p w14:paraId="6AD89753" w14:textId="77777777" w:rsidR="00FA54D9" w:rsidRPr="00EF684E" w:rsidRDefault="00FA54D9" w:rsidP="00FA54D9">
      <w:pPr>
        <w:pStyle w:val="NormalBold"/>
      </w:pPr>
      <w:r w:rsidRPr="00EF684E">
        <w:rPr>
          <w:rStyle w:val="HideTWBExt"/>
          <w:b w:val="0"/>
          <w:color w:val="auto"/>
        </w:rPr>
        <w:t>&lt;RepeatBlock-By&gt;&lt;Members&gt;</w:t>
      </w:r>
      <w:r w:rsidRPr="00EF684E">
        <w:t>Nacho Sánchez Amor, Sven Mikser, Thijs Reuten, Alessandra Moretti, Yannis Maniatis, Marco Tarquinio, Hana Jalloul Muro</w:t>
      </w:r>
      <w:r w:rsidRPr="00EF684E">
        <w:rPr>
          <w:rStyle w:val="HideTWBExt"/>
          <w:b w:val="0"/>
          <w:color w:val="auto"/>
        </w:rPr>
        <w:t>&lt;/Members&gt;</w:t>
      </w:r>
    </w:p>
    <w:p w14:paraId="12322D89" w14:textId="77777777" w:rsidR="00FA54D9" w:rsidRPr="00EF684E" w:rsidRDefault="00FA54D9" w:rsidP="00FA54D9">
      <w:pPr>
        <w:pStyle w:val="NormalBold"/>
      </w:pPr>
      <w:r w:rsidRPr="00EF684E">
        <w:rPr>
          <w:rStyle w:val="HideTWBExt"/>
          <w:b w:val="0"/>
          <w:color w:val="auto"/>
        </w:rPr>
        <w:t>&lt;/RepeatBlock-By&gt;</w:t>
      </w:r>
    </w:p>
    <w:p w14:paraId="2A09A74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F6325B6" w14:textId="77777777" w:rsidR="00FA54D9" w:rsidRPr="00EF684E" w:rsidRDefault="00FA54D9" w:rsidP="00FA54D9">
      <w:pPr>
        <w:pStyle w:val="NormalBold"/>
      </w:pPr>
      <w:r w:rsidRPr="00EF684E">
        <w:rPr>
          <w:rStyle w:val="HideTWBExt"/>
          <w:color w:val="auto"/>
        </w:rPr>
        <w:t>&lt;Article&gt;</w:t>
      </w:r>
      <w:r w:rsidRPr="00EF684E">
        <w:t>Punkt 15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DD2EC56" w14:textId="77777777" w:rsidTr="00786BD0">
        <w:trPr>
          <w:trHeight w:hRule="exact" w:val="240"/>
          <w:jc w:val="center"/>
        </w:trPr>
        <w:tc>
          <w:tcPr>
            <w:tcW w:w="9752" w:type="dxa"/>
            <w:gridSpan w:val="2"/>
            <w:tcBorders>
              <w:top w:val="nil"/>
              <w:left w:val="nil"/>
              <w:bottom w:val="nil"/>
              <w:right w:val="nil"/>
            </w:tcBorders>
          </w:tcPr>
          <w:p w14:paraId="29AA8592" w14:textId="77777777" w:rsidR="00FA54D9" w:rsidRPr="00EF684E" w:rsidRDefault="00FA54D9" w:rsidP="00786BD0"/>
        </w:tc>
      </w:tr>
      <w:tr w:rsidR="0007421B" w:rsidRPr="00EF684E" w14:paraId="668759A1" w14:textId="77777777" w:rsidTr="00786BD0">
        <w:trPr>
          <w:trHeight w:val="240"/>
          <w:jc w:val="center"/>
        </w:trPr>
        <w:tc>
          <w:tcPr>
            <w:tcW w:w="4876" w:type="dxa"/>
            <w:tcBorders>
              <w:top w:val="nil"/>
              <w:left w:val="nil"/>
              <w:bottom w:val="nil"/>
              <w:right w:val="nil"/>
            </w:tcBorders>
          </w:tcPr>
          <w:p w14:paraId="6FC15ED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860D990" w14:textId="77777777" w:rsidR="00FA54D9" w:rsidRPr="00EF684E" w:rsidRDefault="00FA54D9" w:rsidP="00786BD0">
            <w:pPr>
              <w:pStyle w:val="AmColumnHeading"/>
            </w:pPr>
            <w:r w:rsidRPr="00EF684E">
              <w:t>Ændringsforslag</w:t>
            </w:r>
          </w:p>
        </w:tc>
      </w:tr>
      <w:tr w:rsidR="0007421B" w:rsidRPr="00EF684E" w14:paraId="0DDB0045" w14:textId="77777777" w:rsidTr="00786BD0">
        <w:trPr>
          <w:jc w:val="center"/>
        </w:trPr>
        <w:tc>
          <w:tcPr>
            <w:tcW w:w="4876" w:type="dxa"/>
            <w:tcBorders>
              <w:top w:val="nil"/>
              <w:left w:val="nil"/>
              <w:bottom w:val="nil"/>
              <w:right w:val="nil"/>
            </w:tcBorders>
          </w:tcPr>
          <w:p w14:paraId="71865A0A" w14:textId="77777777" w:rsidR="00FA54D9" w:rsidRPr="00EF684E" w:rsidRDefault="00FA54D9" w:rsidP="00786BD0">
            <w:pPr>
              <w:pStyle w:val="Normal6a"/>
            </w:pPr>
            <w:r w:rsidRPr="00EF684E">
              <w:t>15.</w:t>
            </w:r>
            <w:r w:rsidRPr="00EF684E">
              <w:tab/>
              <w:t>bekræfter Israels ret til at forsvare sig som nedfældet i og begrænset af folkeretten; opfordrer til øjeblikkelig og betingelsesløs løsladelse af alle gidsler og</w:t>
            </w:r>
            <w:r w:rsidRPr="00EF684E">
              <w:rPr>
                <w:b/>
                <w:bCs/>
                <w:i/>
                <w:iCs/>
              </w:rPr>
              <w:t xml:space="preserve"> en efterfølgende forestående og permanent våbenhvile for at</w:t>
            </w:r>
            <w:r w:rsidRPr="00EF684E">
              <w:t xml:space="preserve"> </w:t>
            </w:r>
            <w:r w:rsidRPr="00EF684E">
              <w:rPr>
                <w:b/>
                <w:i/>
              </w:rPr>
              <w:t>imødegå risikoen for massesult og udbruddet af en helbredsepidemi i Gaza;</w:t>
            </w:r>
            <w:r w:rsidRPr="00EF684E">
              <w:t xml:space="preserve"> minder om, at Israel også er forpligtet til at beskytte civilbefolkningen, og at militære operationer skal være forholdsmæssige og i overensstemmelse med den humanitære folkeret;</w:t>
            </w:r>
          </w:p>
        </w:tc>
        <w:tc>
          <w:tcPr>
            <w:tcW w:w="4876" w:type="dxa"/>
            <w:tcBorders>
              <w:top w:val="nil"/>
              <w:left w:val="nil"/>
              <w:bottom w:val="nil"/>
              <w:right w:val="nil"/>
            </w:tcBorders>
          </w:tcPr>
          <w:p w14:paraId="4A3928B2" w14:textId="77777777" w:rsidR="00FA54D9" w:rsidRPr="00EF684E" w:rsidRDefault="00FA54D9" w:rsidP="00786BD0">
            <w:pPr>
              <w:pStyle w:val="Normal6a"/>
            </w:pPr>
            <w:r w:rsidRPr="00EF684E">
              <w:t>15.</w:t>
            </w:r>
            <w:r w:rsidRPr="00EF684E">
              <w:tab/>
              <w:t xml:space="preserve">bekræfter Israels ret til at forsvare sig som nedfældet i og begrænset af folkeretten </w:t>
            </w:r>
            <w:r w:rsidRPr="00EF684E">
              <w:rPr>
                <w:b/>
                <w:bCs/>
                <w:i/>
                <w:iCs/>
              </w:rPr>
              <w:t>og den humanitære folkeret</w:t>
            </w:r>
            <w:r w:rsidRPr="00EF684E">
              <w:t>; opfordrer til øjeblikkelig og betingelsesløs løsladelse af alle gidsler og minder om, at Israel også er forpligtet til at beskytte civilbefolkningen, og at militære operationer skal være forholdsmæssige og i overensstemmelse med den humanitære folkeret;</w:t>
            </w:r>
          </w:p>
        </w:tc>
      </w:tr>
    </w:tbl>
    <w:p w14:paraId="25A6151C"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F8495EE" w14:textId="77777777" w:rsidR="00FA54D9" w:rsidRPr="00EF684E" w:rsidRDefault="00FA54D9" w:rsidP="00FA54D9">
      <w:r w:rsidRPr="00EF684E">
        <w:rPr>
          <w:rStyle w:val="HideTWBExt"/>
          <w:color w:val="auto"/>
        </w:rPr>
        <w:t>&lt;/Amend&gt;</w:t>
      </w:r>
    </w:p>
    <w:p w14:paraId="40157EA2"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570</w:t>
      </w:r>
      <w:r w:rsidRPr="00EF684E">
        <w:rPr>
          <w:rStyle w:val="HideTWBExt"/>
          <w:color w:val="auto"/>
        </w:rPr>
        <w:t>&lt;/NumAm&gt;</w:t>
      </w:r>
    </w:p>
    <w:p w14:paraId="13A7F348"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2D2CD03F"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2B3DD87B" w14:textId="77777777" w:rsidR="00FA54D9" w:rsidRPr="00EF684E" w:rsidRDefault="00FA54D9" w:rsidP="00FA54D9">
      <w:pPr>
        <w:pStyle w:val="NormalBold"/>
      </w:pPr>
      <w:r w:rsidRPr="00EF684E">
        <w:rPr>
          <w:rStyle w:val="HideTWBExt"/>
          <w:b w:val="0"/>
          <w:color w:val="auto"/>
        </w:rPr>
        <w:t>&lt;/RepeatBlock-By&gt;</w:t>
      </w:r>
    </w:p>
    <w:p w14:paraId="7EA6A71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A663231" w14:textId="77777777" w:rsidR="00FA54D9" w:rsidRPr="00EF684E" w:rsidRDefault="00FA54D9" w:rsidP="00FA54D9">
      <w:pPr>
        <w:pStyle w:val="NormalBold"/>
      </w:pPr>
      <w:r w:rsidRPr="00EF684E">
        <w:rPr>
          <w:rStyle w:val="HideTWBExt"/>
          <w:color w:val="auto"/>
        </w:rPr>
        <w:t>&lt;Article&gt;</w:t>
      </w:r>
      <w:r w:rsidRPr="00EF684E">
        <w:t>Punkt 15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E3E595A" w14:textId="77777777" w:rsidTr="00786BD0">
        <w:trPr>
          <w:trHeight w:hRule="exact" w:val="240"/>
          <w:jc w:val="center"/>
        </w:trPr>
        <w:tc>
          <w:tcPr>
            <w:tcW w:w="9752" w:type="dxa"/>
            <w:gridSpan w:val="2"/>
            <w:tcBorders>
              <w:top w:val="nil"/>
              <w:left w:val="nil"/>
              <w:bottom w:val="nil"/>
              <w:right w:val="nil"/>
            </w:tcBorders>
          </w:tcPr>
          <w:p w14:paraId="1DA06B3A" w14:textId="77777777" w:rsidR="00FA54D9" w:rsidRPr="00EF684E" w:rsidRDefault="00FA54D9" w:rsidP="00786BD0"/>
        </w:tc>
      </w:tr>
      <w:tr w:rsidR="0007421B" w:rsidRPr="00EF684E" w14:paraId="5E4D1857" w14:textId="77777777" w:rsidTr="00786BD0">
        <w:trPr>
          <w:trHeight w:val="240"/>
          <w:jc w:val="center"/>
        </w:trPr>
        <w:tc>
          <w:tcPr>
            <w:tcW w:w="4876" w:type="dxa"/>
            <w:tcBorders>
              <w:top w:val="nil"/>
              <w:left w:val="nil"/>
              <w:bottom w:val="nil"/>
              <w:right w:val="nil"/>
            </w:tcBorders>
          </w:tcPr>
          <w:p w14:paraId="28F69DE6"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8144FFB" w14:textId="77777777" w:rsidR="00FA54D9" w:rsidRPr="00EF684E" w:rsidRDefault="00FA54D9" w:rsidP="00786BD0">
            <w:pPr>
              <w:pStyle w:val="AmColumnHeading"/>
            </w:pPr>
            <w:r w:rsidRPr="00EF684E">
              <w:t>Ændringsforslag</w:t>
            </w:r>
          </w:p>
        </w:tc>
      </w:tr>
      <w:tr w:rsidR="0007421B" w:rsidRPr="00EF684E" w14:paraId="571BCDDD" w14:textId="77777777" w:rsidTr="00786BD0">
        <w:trPr>
          <w:jc w:val="center"/>
        </w:trPr>
        <w:tc>
          <w:tcPr>
            <w:tcW w:w="4876" w:type="dxa"/>
            <w:tcBorders>
              <w:top w:val="nil"/>
              <w:left w:val="nil"/>
              <w:bottom w:val="nil"/>
              <w:right w:val="nil"/>
            </w:tcBorders>
          </w:tcPr>
          <w:p w14:paraId="4EAB985F" w14:textId="77777777" w:rsidR="00FA54D9" w:rsidRPr="00EF684E" w:rsidRDefault="00FA54D9" w:rsidP="00786BD0">
            <w:pPr>
              <w:pStyle w:val="Normal6a"/>
            </w:pPr>
            <w:r w:rsidRPr="00EF684E">
              <w:t>15.</w:t>
            </w:r>
            <w:r w:rsidRPr="00EF684E">
              <w:tab/>
              <w:t xml:space="preserve">bekræfter Israels ret til at forsvare sig som nedfældet i og begrænset af folkeretten; opfordrer til øjeblikkelig og betingelsesløs løsladelse af alle gidsler og en efterfølgende forestående og permanent våbenhvile for at imødegå risikoen for massesult og udbruddet af en helbredsepidemi i Gaza; minder om, at Israel også er forpligtet til at beskytte civilbefolkningen, og at militære operationer skal være forholdsmæssige og i </w:t>
            </w:r>
            <w:r w:rsidRPr="00EF684E">
              <w:lastRenderedPageBreak/>
              <w:t>overensstemmelse med den humanitære folkeret;</w:t>
            </w:r>
          </w:p>
        </w:tc>
        <w:tc>
          <w:tcPr>
            <w:tcW w:w="4876" w:type="dxa"/>
            <w:tcBorders>
              <w:top w:val="nil"/>
              <w:left w:val="nil"/>
              <w:bottom w:val="nil"/>
              <w:right w:val="nil"/>
            </w:tcBorders>
          </w:tcPr>
          <w:p w14:paraId="28015B64" w14:textId="5543CE09" w:rsidR="00FA54D9" w:rsidRPr="00EF684E" w:rsidRDefault="00FA54D9" w:rsidP="00786BD0">
            <w:pPr>
              <w:pStyle w:val="Normal6a"/>
            </w:pPr>
            <w:r w:rsidRPr="00EF684E">
              <w:lastRenderedPageBreak/>
              <w:tab/>
            </w:r>
            <w:r w:rsidRPr="00EF684E">
              <w:rPr>
                <w:i/>
                <w:iCs/>
              </w:rPr>
              <w:t>(Vedrører ikke den danske tekst)</w:t>
            </w:r>
            <w:r w:rsidRPr="00EF684E">
              <w:t xml:space="preserve">  </w:t>
            </w:r>
          </w:p>
        </w:tc>
      </w:tr>
    </w:tbl>
    <w:p w14:paraId="60B57C8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D7696A4" w14:textId="77777777" w:rsidR="00FA54D9" w:rsidRPr="00EF684E" w:rsidRDefault="00FA54D9" w:rsidP="00FA54D9">
      <w:r w:rsidRPr="00EF684E">
        <w:rPr>
          <w:rStyle w:val="HideTWBExt"/>
          <w:color w:val="auto"/>
        </w:rPr>
        <w:t>&lt;/Amend&gt;</w:t>
      </w:r>
    </w:p>
    <w:p w14:paraId="3442DD7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571</w:t>
      </w:r>
      <w:r w:rsidRPr="00EF684E">
        <w:rPr>
          <w:rStyle w:val="HideTWBExt"/>
          <w:color w:val="auto"/>
        </w:rPr>
        <w:t>&lt;/NumAm&gt;</w:t>
      </w:r>
    </w:p>
    <w:p w14:paraId="0435FB6A" w14:textId="77777777" w:rsidR="00FA54D9" w:rsidRPr="00EF684E" w:rsidRDefault="00FA54D9" w:rsidP="00FA54D9">
      <w:pPr>
        <w:pStyle w:val="NormalBold"/>
      </w:pPr>
      <w:r w:rsidRPr="00EF684E">
        <w:rPr>
          <w:rStyle w:val="HideTWBExt"/>
          <w:b w:val="0"/>
          <w:color w:val="auto"/>
        </w:rPr>
        <w:t>&lt;RepeatBlock-By&gt;&lt;Members&gt;</w:t>
      </w:r>
      <w:r w:rsidRPr="00EF684E">
        <w:t>Nathalie Loiseau, Hilde Vautmans, Lucia Yar, Petras Auštrevičius</w:t>
      </w:r>
      <w:r w:rsidRPr="00EF684E">
        <w:rPr>
          <w:rStyle w:val="HideTWBExt"/>
          <w:b w:val="0"/>
          <w:color w:val="auto"/>
        </w:rPr>
        <w:t>&lt;/Members&gt;</w:t>
      </w:r>
    </w:p>
    <w:p w14:paraId="25FAD04D" w14:textId="77777777" w:rsidR="00FA54D9" w:rsidRPr="00EF684E" w:rsidRDefault="00FA54D9" w:rsidP="00FA54D9">
      <w:pPr>
        <w:pStyle w:val="NormalBold"/>
      </w:pPr>
      <w:r w:rsidRPr="00EF684E">
        <w:rPr>
          <w:rStyle w:val="HideTWBExt"/>
          <w:b w:val="0"/>
          <w:color w:val="auto"/>
        </w:rPr>
        <w:t>&lt;/RepeatBlock-By&gt;</w:t>
      </w:r>
    </w:p>
    <w:p w14:paraId="2215D5B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AB3B839" w14:textId="77777777" w:rsidR="00FA54D9" w:rsidRPr="00EF684E" w:rsidRDefault="00FA54D9" w:rsidP="00FA54D9">
      <w:pPr>
        <w:pStyle w:val="NormalBold"/>
      </w:pPr>
      <w:r w:rsidRPr="00EF684E">
        <w:rPr>
          <w:rStyle w:val="HideTWBExt"/>
          <w:color w:val="auto"/>
        </w:rPr>
        <w:t>&lt;Article&gt;</w:t>
      </w:r>
      <w:r w:rsidRPr="00EF684E">
        <w:t>Punkt 15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DAF8D27" w14:textId="77777777" w:rsidTr="00786BD0">
        <w:trPr>
          <w:trHeight w:hRule="exact" w:val="240"/>
          <w:jc w:val="center"/>
        </w:trPr>
        <w:tc>
          <w:tcPr>
            <w:tcW w:w="9752" w:type="dxa"/>
            <w:gridSpan w:val="2"/>
            <w:tcBorders>
              <w:top w:val="nil"/>
              <w:left w:val="nil"/>
              <w:bottom w:val="nil"/>
              <w:right w:val="nil"/>
            </w:tcBorders>
          </w:tcPr>
          <w:p w14:paraId="1BAF4324" w14:textId="77777777" w:rsidR="00FA54D9" w:rsidRPr="00EF684E" w:rsidRDefault="00FA54D9" w:rsidP="00786BD0"/>
        </w:tc>
      </w:tr>
      <w:tr w:rsidR="0007421B" w:rsidRPr="00EF684E" w14:paraId="7A8B1977" w14:textId="77777777" w:rsidTr="00786BD0">
        <w:trPr>
          <w:trHeight w:val="240"/>
          <w:jc w:val="center"/>
        </w:trPr>
        <w:tc>
          <w:tcPr>
            <w:tcW w:w="4876" w:type="dxa"/>
            <w:tcBorders>
              <w:top w:val="nil"/>
              <w:left w:val="nil"/>
              <w:bottom w:val="nil"/>
              <w:right w:val="nil"/>
            </w:tcBorders>
          </w:tcPr>
          <w:p w14:paraId="42C6D92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1865C2D" w14:textId="77777777" w:rsidR="00FA54D9" w:rsidRPr="00EF684E" w:rsidRDefault="00FA54D9" w:rsidP="00786BD0">
            <w:pPr>
              <w:pStyle w:val="AmColumnHeading"/>
            </w:pPr>
            <w:r w:rsidRPr="00EF684E">
              <w:t>Ændringsforslag</w:t>
            </w:r>
          </w:p>
        </w:tc>
      </w:tr>
      <w:tr w:rsidR="0007421B" w:rsidRPr="00EF684E" w14:paraId="326889DE" w14:textId="77777777" w:rsidTr="00786BD0">
        <w:trPr>
          <w:jc w:val="center"/>
        </w:trPr>
        <w:tc>
          <w:tcPr>
            <w:tcW w:w="4876" w:type="dxa"/>
            <w:tcBorders>
              <w:top w:val="nil"/>
              <w:left w:val="nil"/>
              <w:bottom w:val="nil"/>
              <w:right w:val="nil"/>
            </w:tcBorders>
          </w:tcPr>
          <w:p w14:paraId="455CD261" w14:textId="77777777" w:rsidR="00FA54D9" w:rsidRPr="00EF684E" w:rsidRDefault="00FA54D9" w:rsidP="00786BD0">
            <w:pPr>
              <w:pStyle w:val="Normal6a"/>
            </w:pPr>
            <w:r w:rsidRPr="00EF684E">
              <w:t>15.</w:t>
            </w:r>
            <w:r w:rsidRPr="00EF684E">
              <w:tab/>
              <w:t xml:space="preserve">bekræfter Israels ret til at forsvare sig som nedfældet i og begrænset af folkeretten; opfordrer til øjeblikkelig og betingelsesløs løsladelse af alle gidsler og en </w:t>
            </w:r>
            <w:r w:rsidRPr="00EF684E">
              <w:rPr>
                <w:b/>
                <w:bCs/>
                <w:i/>
                <w:iCs/>
              </w:rPr>
              <w:t>efterfølgende</w:t>
            </w:r>
            <w:r w:rsidRPr="00EF684E">
              <w:t xml:space="preserve"> </w:t>
            </w:r>
            <w:r w:rsidRPr="00EF684E">
              <w:rPr>
                <w:b/>
                <w:bCs/>
                <w:i/>
                <w:iCs/>
              </w:rPr>
              <w:t>forestående</w:t>
            </w:r>
            <w:r w:rsidRPr="00EF684E">
              <w:t xml:space="preserve"> og permanent våbenhvile for at imødegå risikoen for massesult og udbruddet af en helbredsepidemi i Gaza; minder om, at Israel også er forpligtet til at beskytte civilbefolkningen, og at militære operationer skal være forholdsmæssige og i overensstemmelse med den humanitære folkeret;</w:t>
            </w:r>
          </w:p>
        </w:tc>
        <w:tc>
          <w:tcPr>
            <w:tcW w:w="4876" w:type="dxa"/>
            <w:tcBorders>
              <w:top w:val="nil"/>
              <w:left w:val="nil"/>
              <w:bottom w:val="nil"/>
              <w:right w:val="nil"/>
            </w:tcBorders>
          </w:tcPr>
          <w:p w14:paraId="14FFBFAA" w14:textId="77777777" w:rsidR="00FA54D9" w:rsidRPr="00EF684E" w:rsidRDefault="00FA54D9" w:rsidP="00786BD0">
            <w:pPr>
              <w:pStyle w:val="Normal6a"/>
            </w:pPr>
            <w:r w:rsidRPr="00EF684E">
              <w:t>15.</w:t>
            </w:r>
            <w:r w:rsidRPr="00EF684E">
              <w:tab/>
              <w:t xml:space="preserve">bekræfter Israels ret til at forsvare sig som nedfældet i og begrænset af folkeretten; opfordrer til øjeblikkelig og betingelsesløs løsladelse af alle gidsler og en </w:t>
            </w:r>
            <w:r w:rsidRPr="00EF684E">
              <w:rPr>
                <w:b/>
                <w:bCs/>
                <w:i/>
                <w:iCs/>
              </w:rPr>
              <w:t>øjeblikkelig</w:t>
            </w:r>
            <w:r w:rsidRPr="00EF684E">
              <w:t xml:space="preserve"> og permanent våbenhvile</w:t>
            </w:r>
            <w:r w:rsidRPr="00EF684E">
              <w:rPr>
                <w:b/>
                <w:bCs/>
                <w:i/>
                <w:iCs/>
              </w:rPr>
              <w:t>, navnlig</w:t>
            </w:r>
            <w:r w:rsidRPr="00EF684E">
              <w:t xml:space="preserve"> for at imødegå risikoen for massesult og udbruddet af en helbredsepidemi i Gaza; minder om, at Israel også er forpligtet til at beskytte civilbefolkningen, og at militære operationer skal være forholdsmæssige og i overensstemmelse med den humanitære folkeret;</w:t>
            </w:r>
          </w:p>
        </w:tc>
      </w:tr>
    </w:tbl>
    <w:p w14:paraId="6F7DCA7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7CCEF47" w14:textId="77777777" w:rsidR="00FA54D9" w:rsidRPr="00EF684E" w:rsidRDefault="00FA54D9" w:rsidP="00FA54D9">
      <w:r w:rsidRPr="00EF684E">
        <w:rPr>
          <w:rStyle w:val="HideTWBExt"/>
          <w:color w:val="auto"/>
        </w:rPr>
        <w:t>&lt;/Amend&gt;</w:t>
      </w:r>
    </w:p>
    <w:p w14:paraId="05DA3F0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572</w:t>
      </w:r>
      <w:r w:rsidRPr="00EF684E">
        <w:rPr>
          <w:rStyle w:val="HideTWBExt"/>
          <w:color w:val="auto"/>
        </w:rPr>
        <w:t>&lt;/NumAm&gt;</w:t>
      </w:r>
    </w:p>
    <w:p w14:paraId="20B17844"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535F986D"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156771A1" w14:textId="77777777" w:rsidR="00FA54D9" w:rsidRPr="00EF684E" w:rsidRDefault="00FA54D9" w:rsidP="00FA54D9">
      <w:pPr>
        <w:pStyle w:val="NormalBold"/>
      </w:pPr>
      <w:r w:rsidRPr="00EF684E">
        <w:rPr>
          <w:rStyle w:val="HideTWBExt"/>
          <w:b w:val="0"/>
          <w:color w:val="auto"/>
        </w:rPr>
        <w:t>&lt;/RepeatBlock-By&gt;</w:t>
      </w:r>
    </w:p>
    <w:p w14:paraId="3C7EF3C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D5AB4F0" w14:textId="77777777" w:rsidR="00FA54D9" w:rsidRPr="00EF684E" w:rsidRDefault="00FA54D9" w:rsidP="00FA54D9">
      <w:pPr>
        <w:pStyle w:val="NormalBold"/>
      </w:pPr>
      <w:r w:rsidRPr="00EF684E">
        <w:rPr>
          <w:rStyle w:val="HideTWBExt"/>
          <w:color w:val="auto"/>
        </w:rPr>
        <w:t>&lt;Article&gt;</w:t>
      </w:r>
      <w:r w:rsidRPr="00EF684E">
        <w:t>Punkt 15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FD03B51" w14:textId="77777777" w:rsidTr="00786BD0">
        <w:trPr>
          <w:trHeight w:hRule="exact" w:val="240"/>
          <w:jc w:val="center"/>
        </w:trPr>
        <w:tc>
          <w:tcPr>
            <w:tcW w:w="9752" w:type="dxa"/>
            <w:gridSpan w:val="2"/>
            <w:tcBorders>
              <w:top w:val="nil"/>
              <w:left w:val="nil"/>
              <w:bottom w:val="nil"/>
              <w:right w:val="nil"/>
            </w:tcBorders>
          </w:tcPr>
          <w:p w14:paraId="4BDC5C5D" w14:textId="77777777" w:rsidR="00FA54D9" w:rsidRPr="00EF684E" w:rsidRDefault="00FA54D9" w:rsidP="00786BD0"/>
        </w:tc>
      </w:tr>
      <w:tr w:rsidR="0007421B" w:rsidRPr="00EF684E" w14:paraId="0CAB1724" w14:textId="77777777" w:rsidTr="00786BD0">
        <w:trPr>
          <w:trHeight w:val="240"/>
          <w:jc w:val="center"/>
        </w:trPr>
        <w:tc>
          <w:tcPr>
            <w:tcW w:w="4876" w:type="dxa"/>
            <w:tcBorders>
              <w:top w:val="nil"/>
              <w:left w:val="nil"/>
              <w:bottom w:val="nil"/>
              <w:right w:val="nil"/>
            </w:tcBorders>
          </w:tcPr>
          <w:p w14:paraId="528082F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72D3731" w14:textId="77777777" w:rsidR="00FA54D9" w:rsidRPr="00EF684E" w:rsidRDefault="00FA54D9" w:rsidP="00786BD0">
            <w:pPr>
              <w:pStyle w:val="AmColumnHeading"/>
            </w:pPr>
            <w:r w:rsidRPr="00EF684E">
              <w:t>Ændringsforslag</w:t>
            </w:r>
          </w:p>
        </w:tc>
      </w:tr>
      <w:tr w:rsidR="0007421B" w:rsidRPr="00EF684E" w14:paraId="1903509D" w14:textId="77777777" w:rsidTr="00786BD0">
        <w:trPr>
          <w:jc w:val="center"/>
        </w:trPr>
        <w:tc>
          <w:tcPr>
            <w:tcW w:w="4876" w:type="dxa"/>
            <w:tcBorders>
              <w:top w:val="nil"/>
              <w:left w:val="nil"/>
              <w:bottom w:val="nil"/>
              <w:right w:val="nil"/>
            </w:tcBorders>
          </w:tcPr>
          <w:p w14:paraId="1AA3665E" w14:textId="77777777" w:rsidR="00FA54D9" w:rsidRPr="00EF684E" w:rsidRDefault="00FA54D9" w:rsidP="00786BD0">
            <w:pPr>
              <w:pStyle w:val="Normal6a"/>
            </w:pPr>
            <w:r w:rsidRPr="00EF684E">
              <w:t>15.</w:t>
            </w:r>
            <w:r w:rsidRPr="00EF684E">
              <w:tab/>
              <w:t xml:space="preserve">bekræfter Israels ret til at forsvare sig som nedfældet i og begrænset af folkeretten; opfordrer til øjeblikkelig og betingelsesløs løsladelse af alle gidsler og en </w:t>
            </w:r>
            <w:r w:rsidRPr="00EF684E">
              <w:rPr>
                <w:b/>
                <w:bCs/>
                <w:i/>
                <w:iCs/>
              </w:rPr>
              <w:t xml:space="preserve">efterfølgende forestående </w:t>
            </w:r>
            <w:r w:rsidRPr="00EF684E">
              <w:t xml:space="preserve">og permanent våbenhvile for at imødegå risikoen for </w:t>
            </w:r>
            <w:r w:rsidRPr="00EF684E">
              <w:lastRenderedPageBreak/>
              <w:t xml:space="preserve">massesult og udbruddet af en helbredsepidemi i Gaza; minder om, at Israel også er forpligtet til at beskytte civilbefolkningen, og at militære operationer </w:t>
            </w:r>
            <w:r w:rsidRPr="00EF684E">
              <w:rPr>
                <w:b/>
                <w:bCs/>
                <w:i/>
                <w:iCs/>
              </w:rPr>
              <w:t>skal være</w:t>
            </w:r>
            <w:r w:rsidRPr="00EF684E">
              <w:t xml:space="preserve"> forholdsmæssige og </w:t>
            </w:r>
            <w:r w:rsidRPr="00EF684E">
              <w:rPr>
                <w:b/>
                <w:bCs/>
                <w:i/>
                <w:iCs/>
              </w:rPr>
              <w:t>i overensstemmelse med</w:t>
            </w:r>
            <w:r w:rsidRPr="00EF684E">
              <w:t xml:space="preserve"> den humanitære folkeret;</w:t>
            </w:r>
          </w:p>
        </w:tc>
        <w:tc>
          <w:tcPr>
            <w:tcW w:w="4876" w:type="dxa"/>
            <w:tcBorders>
              <w:top w:val="nil"/>
              <w:left w:val="nil"/>
              <w:bottom w:val="nil"/>
              <w:right w:val="nil"/>
            </w:tcBorders>
          </w:tcPr>
          <w:p w14:paraId="099AF706" w14:textId="77777777" w:rsidR="00FA54D9" w:rsidRPr="00EF684E" w:rsidRDefault="00FA54D9" w:rsidP="00786BD0">
            <w:pPr>
              <w:pStyle w:val="Normal6a"/>
            </w:pPr>
            <w:r w:rsidRPr="00EF684E">
              <w:lastRenderedPageBreak/>
              <w:t>15.</w:t>
            </w:r>
            <w:r w:rsidRPr="00EF684E">
              <w:tab/>
              <w:t xml:space="preserve">bekræfter Israels ret til at forsvare sig som nedfældet i og begrænset af folkeretten; opfordrer til øjeblikkelig og betingelsesløs løsladelse af alle gidsler og en </w:t>
            </w:r>
            <w:r w:rsidRPr="00EF684E">
              <w:rPr>
                <w:b/>
                <w:bCs/>
                <w:i/>
                <w:iCs/>
              </w:rPr>
              <w:t>øjeblikkelig</w:t>
            </w:r>
            <w:r w:rsidRPr="00EF684E">
              <w:t xml:space="preserve"> og permanent våbenhvile for at imødegå risikoen for massesult og </w:t>
            </w:r>
            <w:r w:rsidRPr="00EF684E">
              <w:lastRenderedPageBreak/>
              <w:t xml:space="preserve">udbruddet af en helbredsepidemi i Gaza; minder om, at Israel også er forpligtet til at beskytte civilbefolkningen, og at </w:t>
            </w:r>
            <w:r w:rsidRPr="00EF684E">
              <w:rPr>
                <w:b/>
                <w:bCs/>
                <w:i/>
                <w:iCs/>
              </w:rPr>
              <w:t>israelske</w:t>
            </w:r>
            <w:r w:rsidRPr="00EF684E">
              <w:rPr>
                <w:b/>
                <w:bCs/>
              </w:rPr>
              <w:t xml:space="preserve"> </w:t>
            </w:r>
            <w:r w:rsidRPr="00EF684E">
              <w:t xml:space="preserve">militære operationer </w:t>
            </w:r>
            <w:r w:rsidRPr="00EF684E">
              <w:rPr>
                <w:b/>
                <w:bCs/>
                <w:i/>
                <w:iCs/>
              </w:rPr>
              <w:t>ikke er</w:t>
            </w:r>
            <w:r w:rsidRPr="00EF684E">
              <w:t xml:space="preserve"> forholdsmæssige og </w:t>
            </w:r>
            <w:r w:rsidRPr="00EF684E">
              <w:rPr>
                <w:b/>
                <w:bCs/>
                <w:i/>
                <w:iCs/>
              </w:rPr>
              <w:t>overtræder</w:t>
            </w:r>
            <w:r w:rsidRPr="00EF684E">
              <w:t xml:space="preserve"> den humanitære folkeret;</w:t>
            </w:r>
          </w:p>
        </w:tc>
      </w:tr>
    </w:tbl>
    <w:p w14:paraId="2F3849B0"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D6FB6B0" w14:textId="77777777" w:rsidR="00FA54D9" w:rsidRPr="00EF684E" w:rsidRDefault="00FA54D9" w:rsidP="00FA54D9">
      <w:r w:rsidRPr="00EF684E">
        <w:rPr>
          <w:rStyle w:val="HideTWBExt"/>
          <w:color w:val="auto"/>
        </w:rPr>
        <w:t>&lt;/Amend&gt;</w:t>
      </w:r>
    </w:p>
    <w:p w14:paraId="5637DE1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573</w:t>
      </w:r>
      <w:r w:rsidRPr="00EF684E">
        <w:rPr>
          <w:rStyle w:val="HideTWBExt"/>
          <w:color w:val="auto"/>
        </w:rPr>
        <w:t>&lt;/NumAm&gt;</w:t>
      </w:r>
    </w:p>
    <w:p w14:paraId="3850540D" w14:textId="77777777" w:rsidR="00FA54D9" w:rsidRPr="00EF684E" w:rsidRDefault="00FA54D9" w:rsidP="00FA54D9">
      <w:pPr>
        <w:pStyle w:val="NormalBold"/>
      </w:pPr>
      <w:r w:rsidRPr="00EF684E">
        <w:rPr>
          <w:rStyle w:val="HideTWBExt"/>
          <w:b w:val="0"/>
          <w:color w:val="auto"/>
        </w:rPr>
        <w:t>&lt;RepeatBlock-By&gt;&lt;Members&gt;</w:t>
      </w:r>
      <w:r w:rsidRPr="00EF684E">
        <w:t>Cristian Terheş</w:t>
      </w:r>
      <w:r w:rsidRPr="00EF684E">
        <w:rPr>
          <w:rStyle w:val="HideTWBExt"/>
          <w:b w:val="0"/>
          <w:color w:val="auto"/>
        </w:rPr>
        <w:t>&lt;/Members&gt;</w:t>
      </w:r>
    </w:p>
    <w:p w14:paraId="7CB550EF" w14:textId="77777777" w:rsidR="00FA54D9" w:rsidRPr="00EF684E" w:rsidRDefault="00FA54D9" w:rsidP="00FA54D9">
      <w:pPr>
        <w:pStyle w:val="NormalBold"/>
      </w:pPr>
      <w:r w:rsidRPr="00EF684E">
        <w:rPr>
          <w:rStyle w:val="HideTWBExt"/>
          <w:b w:val="0"/>
          <w:color w:val="auto"/>
        </w:rPr>
        <w:t>&lt;/RepeatBlock-By&gt;</w:t>
      </w:r>
    </w:p>
    <w:p w14:paraId="52EED55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F7B2F77" w14:textId="77777777" w:rsidR="00FA54D9" w:rsidRPr="00EF684E" w:rsidRDefault="00FA54D9" w:rsidP="00FA54D9">
      <w:pPr>
        <w:pStyle w:val="NormalBold"/>
      </w:pPr>
      <w:r w:rsidRPr="00EF684E">
        <w:rPr>
          <w:rStyle w:val="HideTWBExt"/>
          <w:color w:val="auto"/>
        </w:rPr>
        <w:t>&lt;Article&gt;</w:t>
      </w:r>
      <w:r w:rsidRPr="00EF684E">
        <w:t>Punkt 15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D2FA2FF" w14:textId="77777777" w:rsidTr="00786BD0">
        <w:trPr>
          <w:trHeight w:hRule="exact" w:val="240"/>
          <w:jc w:val="center"/>
        </w:trPr>
        <w:tc>
          <w:tcPr>
            <w:tcW w:w="9752" w:type="dxa"/>
            <w:gridSpan w:val="2"/>
            <w:tcBorders>
              <w:top w:val="nil"/>
              <w:left w:val="nil"/>
              <w:bottom w:val="nil"/>
              <w:right w:val="nil"/>
            </w:tcBorders>
          </w:tcPr>
          <w:p w14:paraId="23D8BF4D" w14:textId="77777777" w:rsidR="00FA54D9" w:rsidRPr="00EF684E" w:rsidRDefault="00FA54D9" w:rsidP="00786BD0"/>
        </w:tc>
      </w:tr>
      <w:tr w:rsidR="0007421B" w:rsidRPr="00EF684E" w14:paraId="2060DCBE" w14:textId="77777777" w:rsidTr="00786BD0">
        <w:trPr>
          <w:trHeight w:val="240"/>
          <w:jc w:val="center"/>
        </w:trPr>
        <w:tc>
          <w:tcPr>
            <w:tcW w:w="4876" w:type="dxa"/>
            <w:tcBorders>
              <w:top w:val="nil"/>
              <w:left w:val="nil"/>
              <w:bottom w:val="nil"/>
              <w:right w:val="nil"/>
            </w:tcBorders>
          </w:tcPr>
          <w:p w14:paraId="378CE90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3D57E73" w14:textId="77777777" w:rsidR="00FA54D9" w:rsidRPr="00EF684E" w:rsidRDefault="00FA54D9" w:rsidP="00786BD0">
            <w:pPr>
              <w:pStyle w:val="AmColumnHeading"/>
            </w:pPr>
            <w:r w:rsidRPr="00EF684E">
              <w:t>Ændringsforslag</w:t>
            </w:r>
          </w:p>
        </w:tc>
      </w:tr>
      <w:tr w:rsidR="0007421B" w:rsidRPr="00EF684E" w14:paraId="4057A8BA" w14:textId="77777777" w:rsidTr="00786BD0">
        <w:trPr>
          <w:jc w:val="center"/>
        </w:trPr>
        <w:tc>
          <w:tcPr>
            <w:tcW w:w="4876" w:type="dxa"/>
            <w:tcBorders>
              <w:top w:val="nil"/>
              <w:left w:val="nil"/>
              <w:bottom w:val="nil"/>
              <w:right w:val="nil"/>
            </w:tcBorders>
          </w:tcPr>
          <w:p w14:paraId="3F012C21" w14:textId="77777777" w:rsidR="00FA54D9" w:rsidRPr="00EF684E" w:rsidRDefault="00FA54D9" w:rsidP="00786BD0">
            <w:pPr>
              <w:pStyle w:val="Normal6a"/>
            </w:pPr>
          </w:p>
        </w:tc>
        <w:tc>
          <w:tcPr>
            <w:tcW w:w="4876" w:type="dxa"/>
            <w:tcBorders>
              <w:top w:val="nil"/>
              <w:left w:val="nil"/>
              <w:bottom w:val="nil"/>
              <w:right w:val="nil"/>
            </w:tcBorders>
          </w:tcPr>
          <w:p w14:paraId="2B06D64A" w14:textId="77777777" w:rsidR="00FA54D9" w:rsidRPr="00EF684E" w:rsidRDefault="00FA54D9" w:rsidP="00786BD0">
            <w:pPr>
              <w:pStyle w:val="Normal6a"/>
            </w:pPr>
            <w:r w:rsidRPr="00EF684E">
              <w:rPr>
                <w:b/>
                <w:i/>
              </w:rPr>
              <w:t>15a.</w:t>
            </w:r>
            <w:r w:rsidRPr="00EF684E">
              <w:tab/>
            </w:r>
            <w:r w:rsidRPr="00EF684E">
              <w:rPr>
                <w:b/>
                <w:i/>
              </w:rPr>
              <w:t>fastholder, at Kommissionen skal garantere, at EU-midler ikke tildeles eller er knyttet til nogen form for terrorisme og/eller religiøs og politisk radikalisering; gentager sin holdning om, at alle skolebøger og undervisningsmaterialer, der støttes med EU-midler, skal være i overensstemmelse med UNESCO's standarder for fred, tolerance, sameksistens og ikkevold; er bekymret over den antisemitisme, hadefulde tale og opfordring til jihad og vold, der undervises i i palæstinensiske skolebøger, som indirekte finansieres af EU; understreger, at betingelserne for finansiel støtte fra EU til uddannelsessektoren skal tages op til overvejelse;</w:t>
            </w:r>
          </w:p>
        </w:tc>
      </w:tr>
    </w:tbl>
    <w:p w14:paraId="7DF0CB39"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9B139E1" w14:textId="77777777" w:rsidR="00FA54D9" w:rsidRPr="00EF684E" w:rsidRDefault="00FA54D9" w:rsidP="00FA54D9">
      <w:r w:rsidRPr="00EF684E">
        <w:rPr>
          <w:rStyle w:val="HideTWBExt"/>
          <w:color w:val="auto"/>
        </w:rPr>
        <w:t>&lt;/Amend&gt;</w:t>
      </w:r>
    </w:p>
    <w:p w14:paraId="60B707B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574</w:t>
      </w:r>
      <w:r w:rsidRPr="00EF684E">
        <w:rPr>
          <w:rStyle w:val="HideTWBExt"/>
          <w:color w:val="auto"/>
        </w:rPr>
        <w:t>&lt;/NumAm&gt;</w:t>
      </w:r>
    </w:p>
    <w:p w14:paraId="68AFC973" w14:textId="77777777" w:rsidR="00FA54D9" w:rsidRPr="00EF684E" w:rsidRDefault="00FA54D9" w:rsidP="00FA54D9">
      <w:pPr>
        <w:pStyle w:val="NormalBold"/>
      </w:pPr>
      <w:r w:rsidRPr="00EF684E">
        <w:rPr>
          <w:rStyle w:val="HideTWBExt"/>
          <w:b w:val="0"/>
          <w:color w:val="auto"/>
        </w:rPr>
        <w:t>&lt;RepeatBlock-By&gt;&lt;Members&gt;</w:t>
      </w:r>
      <w:r w:rsidRPr="00EF684E">
        <w:t>Nacho Sánchez Amor, Sven Mikser, Thijs Reuten, Alessandra Moretti, Yannis Maniatis, Marco Tarquinio, Hana Jalloul Muro</w:t>
      </w:r>
      <w:r w:rsidRPr="00EF684E">
        <w:rPr>
          <w:rStyle w:val="HideTWBExt"/>
          <w:b w:val="0"/>
          <w:color w:val="auto"/>
        </w:rPr>
        <w:t>&lt;/Members&gt;</w:t>
      </w:r>
    </w:p>
    <w:p w14:paraId="3AD0360A" w14:textId="77777777" w:rsidR="00FA54D9" w:rsidRPr="00EF684E" w:rsidRDefault="00FA54D9" w:rsidP="00FA54D9">
      <w:pPr>
        <w:pStyle w:val="NormalBold"/>
      </w:pPr>
      <w:r w:rsidRPr="00EF684E">
        <w:rPr>
          <w:rStyle w:val="HideTWBExt"/>
          <w:b w:val="0"/>
          <w:color w:val="auto"/>
        </w:rPr>
        <w:t>&lt;/RepeatBlock-By&gt;</w:t>
      </w:r>
    </w:p>
    <w:p w14:paraId="60B601B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16D7CE9" w14:textId="77777777" w:rsidR="00FA54D9" w:rsidRPr="00EF684E" w:rsidRDefault="00FA54D9" w:rsidP="00FA54D9">
      <w:pPr>
        <w:pStyle w:val="NormalBold"/>
      </w:pPr>
      <w:r w:rsidRPr="00EF684E">
        <w:rPr>
          <w:rStyle w:val="HideTWBExt"/>
          <w:color w:val="auto"/>
        </w:rPr>
        <w:lastRenderedPageBreak/>
        <w:t>&lt;Article&gt;</w:t>
      </w:r>
      <w:r w:rsidRPr="00EF684E">
        <w:t>Punkt 15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BA384BE" w14:textId="77777777" w:rsidTr="00786BD0">
        <w:trPr>
          <w:trHeight w:hRule="exact" w:val="240"/>
          <w:jc w:val="center"/>
        </w:trPr>
        <w:tc>
          <w:tcPr>
            <w:tcW w:w="9752" w:type="dxa"/>
            <w:gridSpan w:val="2"/>
            <w:tcBorders>
              <w:top w:val="nil"/>
              <w:left w:val="nil"/>
              <w:bottom w:val="nil"/>
              <w:right w:val="nil"/>
            </w:tcBorders>
          </w:tcPr>
          <w:p w14:paraId="205DDAE7" w14:textId="77777777" w:rsidR="00FA54D9" w:rsidRPr="00EF684E" w:rsidRDefault="00FA54D9" w:rsidP="00786BD0"/>
        </w:tc>
      </w:tr>
      <w:tr w:rsidR="0007421B" w:rsidRPr="00EF684E" w14:paraId="52A25839" w14:textId="77777777" w:rsidTr="00786BD0">
        <w:trPr>
          <w:trHeight w:val="240"/>
          <w:jc w:val="center"/>
        </w:trPr>
        <w:tc>
          <w:tcPr>
            <w:tcW w:w="4876" w:type="dxa"/>
            <w:tcBorders>
              <w:top w:val="nil"/>
              <w:left w:val="nil"/>
              <w:bottom w:val="nil"/>
              <w:right w:val="nil"/>
            </w:tcBorders>
          </w:tcPr>
          <w:p w14:paraId="5B28490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386BA35" w14:textId="77777777" w:rsidR="00FA54D9" w:rsidRPr="00EF684E" w:rsidRDefault="00FA54D9" w:rsidP="00786BD0">
            <w:pPr>
              <w:pStyle w:val="AmColumnHeading"/>
            </w:pPr>
            <w:r w:rsidRPr="00EF684E">
              <w:t>Ændringsforslag</w:t>
            </w:r>
          </w:p>
        </w:tc>
      </w:tr>
      <w:tr w:rsidR="0007421B" w:rsidRPr="00EF684E" w14:paraId="507B6FE3" w14:textId="77777777" w:rsidTr="00786BD0">
        <w:trPr>
          <w:jc w:val="center"/>
        </w:trPr>
        <w:tc>
          <w:tcPr>
            <w:tcW w:w="4876" w:type="dxa"/>
            <w:tcBorders>
              <w:top w:val="nil"/>
              <w:left w:val="nil"/>
              <w:bottom w:val="nil"/>
              <w:right w:val="nil"/>
            </w:tcBorders>
          </w:tcPr>
          <w:p w14:paraId="391F5BCC" w14:textId="77777777" w:rsidR="00FA54D9" w:rsidRPr="00EF684E" w:rsidRDefault="00FA54D9" w:rsidP="00786BD0">
            <w:pPr>
              <w:pStyle w:val="Normal6a"/>
            </w:pPr>
          </w:p>
        </w:tc>
        <w:tc>
          <w:tcPr>
            <w:tcW w:w="4876" w:type="dxa"/>
            <w:tcBorders>
              <w:top w:val="nil"/>
              <w:left w:val="nil"/>
              <w:bottom w:val="nil"/>
              <w:right w:val="nil"/>
            </w:tcBorders>
          </w:tcPr>
          <w:p w14:paraId="031179D4" w14:textId="77777777" w:rsidR="00FA54D9" w:rsidRPr="00EF684E" w:rsidRDefault="00FA54D9" w:rsidP="00786BD0">
            <w:pPr>
              <w:pStyle w:val="Normal6a"/>
            </w:pPr>
            <w:r w:rsidRPr="00EF684E">
              <w:rPr>
                <w:b/>
                <w:i/>
              </w:rPr>
              <w:t>15a.</w:t>
            </w:r>
            <w:r w:rsidRPr="00EF684E">
              <w:tab/>
            </w:r>
            <w:r w:rsidRPr="00EF684E">
              <w:rPr>
                <w:b/>
                <w:i/>
              </w:rPr>
              <w:t>glæder sig over de sanktioner, der er vedtaget mod ekstremistiske israelske bosættere på den besatte Vestbred og i Østjerusalem samt voldelige aktivister, der blokerer for humanitær bistand til Gaza; opfordrer til, at der vedtages en pakke med sanktioner mod israelske myndigheder og militær med ansvar for krigsforbrydelser og forbrydelser mod menneskeheden i regionen; opfordrer indtrængende til, at man straks gennemgår associeringsaftalen mellem EU og Israel og overvejer at suspendere den i tilfælde af manglende overholdelse af forpligtelser på menneskerettighedsområdet;</w:t>
            </w:r>
          </w:p>
        </w:tc>
      </w:tr>
    </w:tbl>
    <w:p w14:paraId="2A80485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662DE50" w14:textId="77777777" w:rsidR="00FA54D9" w:rsidRPr="00EF684E" w:rsidRDefault="00FA54D9" w:rsidP="00FA54D9">
      <w:r w:rsidRPr="00EF684E">
        <w:rPr>
          <w:rStyle w:val="HideTWBExt"/>
          <w:color w:val="auto"/>
        </w:rPr>
        <w:t>&lt;/Amend&gt;</w:t>
      </w:r>
    </w:p>
    <w:p w14:paraId="209A5D0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575</w:t>
      </w:r>
      <w:r w:rsidRPr="00EF684E">
        <w:rPr>
          <w:rStyle w:val="HideTWBExt"/>
          <w:color w:val="auto"/>
        </w:rPr>
        <w:t>&lt;/NumAm&gt;</w:t>
      </w:r>
    </w:p>
    <w:p w14:paraId="5CEF93F5" w14:textId="77777777" w:rsidR="00FA54D9" w:rsidRPr="00EF684E" w:rsidRDefault="00FA54D9" w:rsidP="00FA54D9">
      <w:pPr>
        <w:pStyle w:val="NormalBold"/>
      </w:pPr>
      <w:r w:rsidRPr="00EF684E">
        <w:rPr>
          <w:rStyle w:val="HideTWBExt"/>
          <w:b w:val="0"/>
          <w:color w:val="auto"/>
        </w:rPr>
        <w:t>&lt;RepeatBlock-By&gt;&lt;Members&gt;</w:t>
      </w:r>
      <w:r w:rsidRPr="00EF684E">
        <w:t>Hana Jalloul Muro</w:t>
      </w:r>
      <w:r w:rsidRPr="00EF684E">
        <w:rPr>
          <w:rStyle w:val="HideTWBExt"/>
          <w:b w:val="0"/>
          <w:color w:val="auto"/>
        </w:rPr>
        <w:t>&lt;/Members&gt;</w:t>
      </w:r>
    </w:p>
    <w:p w14:paraId="6E0C039B" w14:textId="77777777" w:rsidR="00FA54D9" w:rsidRPr="00EF684E" w:rsidRDefault="00FA54D9" w:rsidP="00FA54D9">
      <w:pPr>
        <w:pStyle w:val="NormalBold"/>
      </w:pPr>
      <w:r w:rsidRPr="00EF684E">
        <w:rPr>
          <w:rStyle w:val="HideTWBExt"/>
          <w:b w:val="0"/>
          <w:color w:val="auto"/>
        </w:rPr>
        <w:t>&lt;/RepeatBlock-By&gt;</w:t>
      </w:r>
    </w:p>
    <w:p w14:paraId="5DF336D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68B8E60" w14:textId="77777777" w:rsidR="00FA54D9" w:rsidRPr="00EF684E" w:rsidRDefault="00FA54D9" w:rsidP="00FA54D9">
      <w:pPr>
        <w:pStyle w:val="NormalBold"/>
      </w:pPr>
      <w:r w:rsidRPr="00EF684E">
        <w:rPr>
          <w:rStyle w:val="HideTWBExt"/>
          <w:color w:val="auto"/>
        </w:rPr>
        <w:t>&lt;Article&gt;</w:t>
      </w:r>
      <w:r w:rsidRPr="00EF684E">
        <w:t>Punkt 15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EBC0CDD" w14:textId="77777777" w:rsidTr="00786BD0">
        <w:trPr>
          <w:trHeight w:hRule="exact" w:val="240"/>
          <w:jc w:val="center"/>
        </w:trPr>
        <w:tc>
          <w:tcPr>
            <w:tcW w:w="9752" w:type="dxa"/>
            <w:gridSpan w:val="2"/>
            <w:tcBorders>
              <w:top w:val="nil"/>
              <w:left w:val="nil"/>
              <w:bottom w:val="nil"/>
              <w:right w:val="nil"/>
            </w:tcBorders>
          </w:tcPr>
          <w:p w14:paraId="42E1E286" w14:textId="77777777" w:rsidR="00FA54D9" w:rsidRPr="00EF684E" w:rsidRDefault="00FA54D9" w:rsidP="00786BD0"/>
        </w:tc>
      </w:tr>
      <w:tr w:rsidR="0007421B" w:rsidRPr="00EF684E" w14:paraId="676A79F5" w14:textId="77777777" w:rsidTr="00786BD0">
        <w:trPr>
          <w:trHeight w:val="240"/>
          <w:jc w:val="center"/>
        </w:trPr>
        <w:tc>
          <w:tcPr>
            <w:tcW w:w="4876" w:type="dxa"/>
            <w:tcBorders>
              <w:top w:val="nil"/>
              <w:left w:val="nil"/>
              <w:bottom w:val="nil"/>
              <w:right w:val="nil"/>
            </w:tcBorders>
          </w:tcPr>
          <w:p w14:paraId="3F46607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9F06BF6" w14:textId="77777777" w:rsidR="00FA54D9" w:rsidRPr="00EF684E" w:rsidRDefault="00FA54D9" w:rsidP="00786BD0">
            <w:pPr>
              <w:pStyle w:val="AmColumnHeading"/>
            </w:pPr>
            <w:r w:rsidRPr="00EF684E">
              <w:t>Ændringsforslag</w:t>
            </w:r>
          </w:p>
        </w:tc>
      </w:tr>
      <w:tr w:rsidR="0007421B" w:rsidRPr="00EF684E" w14:paraId="0EE87632" w14:textId="77777777" w:rsidTr="00786BD0">
        <w:trPr>
          <w:jc w:val="center"/>
        </w:trPr>
        <w:tc>
          <w:tcPr>
            <w:tcW w:w="4876" w:type="dxa"/>
            <w:tcBorders>
              <w:top w:val="nil"/>
              <w:left w:val="nil"/>
              <w:bottom w:val="nil"/>
              <w:right w:val="nil"/>
            </w:tcBorders>
          </w:tcPr>
          <w:p w14:paraId="7AD591AE" w14:textId="77777777" w:rsidR="00FA54D9" w:rsidRPr="00EF684E" w:rsidRDefault="00FA54D9" w:rsidP="00786BD0">
            <w:pPr>
              <w:pStyle w:val="Normal6a"/>
            </w:pPr>
          </w:p>
        </w:tc>
        <w:tc>
          <w:tcPr>
            <w:tcW w:w="4876" w:type="dxa"/>
            <w:tcBorders>
              <w:top w:val="nil"/>
              <w:left w:val="nil"/>
              <w:bottom w:val="nil"/>
              <w:right w:val="nil"/>
            </w:tcBorders>
          </w:tcPr>
          <w:p w14:paraId="6E42ACB4" w14:textId="1B4A4B5D" w:rsidR="00FA54D9" w:rsidRPr="00EF684E" w:rsidRDefault="00FA54D9" w:rsidP="00786BD0">
            <w:pPr>
              <w:pStyle w:val="Normal6a"/>
            </w:pPr>
            <w:r w:rsidRPr="00EF684E">
              <w:rPr>
                <w:b/>
                <w:i/>
              </w:rPr>
              <w:t>15a.</w:t>
            </w:r>
            <w:r w:rsidRPr="00EF684E">
              <w:tab/>
            </w:r>
            <w:r w:rsidRPr="00EF684E">
              <w:rPr>
                <w:b/>
                <w:i/>
              </w:rPr>
              <w:t>opfordrer til øjeblikkelig gennemførelse af en våbenhvile for at forhindre omfattende hungersnød og sundhedskriser i Gaza; opfordrer alle parter til at overholde folkeretten og den humanitær</w:t>
            </w:r>
            <w:r w:rsidR="007E75CA" w:rsidRPr="00EF684E">
              <w:rPr>
                <w:b/>
                <w:i/>
              </w:rPr>
              <w:t>e</w:t>
            </w:r>
            <w:r w:rsidRPr="00EF684E">
              <w:rPr>
                <w:b/>
                <w:i/>
              </w:rPr>
              <w:t xml:space="preserve"> folkeret, garantere beskyttelse af civile og engagere sig i en presserende nedtrapningsindsats for at redde menneskeliv; understreger, at denne indsats bør afstemmes med bestræbelserne på at opnå en tostatsløsning for at sikre varig fred og stabilitet i regionen;</w:t>
            </w:r>
          </w:p>
        </w:tc>
      </w:tr>
    </w:tbl>
    <w:p w14:paraId="070B18E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FC84837" w14:textId="77777777" w:rsidR="00FA54D9" w:rsidRPr="00EF684E" w:rsidRDefault="00FA54D9" w:rsidP="00FA54D9">
      <w:r w:rsidRPr="00EF684E">
        <w:rPr>
          <w:rStyle w:val="HideTWBExt"/>
          <w:color w:val="auto"/>
        </w:rPr>
        <w:lastRenderedPageBreak/>
        <w:t>&lt;/Amend&gt;</w:t>
      </w:r>
    </w:p>
    <w:p w14:paraId="28CE14E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576</w:t>
      </w:r>
      <w:r w:rsidRPr="00EF684E">
        <w:rPr>
          <w:rStyle w:val="HideTWBExt"/>
          <w:color w:val="auto"/>
        </w:rPr>
        <w:t>&lt;/NumAm&gt;</w:t>
      </w:r>
    </w:p>
    <w:p w14:paraId="0503AB52"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78D02960"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64D037BE" w14:textId="77777777" w:rsidR="00FA54D9" w:rsidRPr="00EF684E" w:rsidRDefault="00FA54D9" w:rsidP="00FA54D9">
      <w:pPr>
        <w:pStyle w:val="NormalBold"/>
      </w:pPr>
      <w:r w:rsidRPr="00EF684E">
        <w:rPr>
          <w:rStyle w:val="HideTWBExt"/>
          <w:b w:val="0"/>
          <w:color w:val="auto"/>
        </w:rPr>
        <w:t>&lt;/RepeatBlock-By&gt;</w:t>
      </w:r>
    </w:p>
    <w:p w14:paraId="22F7553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58C9C49" w14:textId="77777777" w:rsidR="00FA54D9" w:rsidRPr="00EF684E" w:rsidRDefault="00FA54D9" w:rsidP="00FA54D9">
      <w:pPr>
        <w:pStyle w:val="NormalBold"/>
      </w:pPr>
      <w:r w:rsidRPr="00EF684E">
        <w:rPr>
          <w:rStyle w:val="HideTWBExt"/>
          <w:color w:val="auto"/>
        </w:rPr>
        <w:t>&lt;Article&gt;</w:t>
      </w:r>
      <w:r w:rsidRPr="00EF684E">
        <w:t>Punkt 15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6341CCB" w14:textId="77777777" w:rsidTr="00786BD0">
        <w:trPr>
          <w:trHeight w:hRule="exact" w:val="240"/>
          <w:jc w:val="center"/>
        </w:trPr>
        <w:tc>
          <w:tcPr>
            <w:tcW w:w="9752" w:type="dxa"/>
            <w:gridSpan w:val="2"/>
            <w:tcBorders>
              <w:top w:val="nil"/>
              <w:left w:val="nil"/>
              <w:bottom w:val="nil"/>
              <w:right w:val="nil"/>
            </w:tcBorders>
          </w:tcPr>
          <w:p w14:paraId="7E5461AD" w14:textId="77777777" w:rsidR="00FA54D9" w:rsidRPr="00EF684E" w:rsidRDefault="00FA54D9" w:rsidP="00786BD0"/>
        </w:tc>
      </w:tr>
      <w:tr w:rsidR="0007421B" w:rsidRPr="00EF684E" w14:paraId="0F8C95C0" w14:textId="77777777" w:rsidTr="00786BD0">
        <w:trPr>
          <w:trHeight w:val="240"/>
          <w:jc w:val="center"/>
        </w:trPr>
        <w:tc>
          <w:tcPr>
            <w:tcW w:w="4876" w:type="dxa"/>
            <w:tcBorders>
              <w:top w:val="nil"/>
              <w:left w:val="nil"/>
              <w:bottom w:val="nil"/>
              <w:right w:val="nil"/>
            </w:tcBorders>
          </w:tcPr>
          <w:p w14:paraId="18413D7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9DEB32D" w14:textId="77777777" w:rsidR="00FA54D9" w:rsidRPr="00EF684E" w:rsidRDefault="00FA54D9" w:rsidP="00786BD0">
            <w:pPr>
              <w:pStyle w:val="AmColumnHeading"/>
            </w:pPr>
            <w:r w:rsidRPr="00EF684E">
              <w:t>Ændringsforslag</w:t>
            </w:r>
          </w:p>
        </w:tc>
      </w:tr>
      <w:tr w:rsidR="0007421B" w:rsidRPr="00EF684E" w14:paraId="554A5DFD" w14:textId="77777777" w:rsidTr="00786BD0">
        <w:trPr>
          <w:jc w:val="center"/>
        </w:trPr>
        <w:tc>
          <w:tcPr>
            <w:tcW w:w="4876" w:type="dxa"/>
            <w:tcBorders>
              <w:top w:val="nil"/>
              <w:left w:val="nil"/>
              <w:bottom w:val="nil"/>
              <w:right w:val="nil"/>
            </w:tcBorders>
          </w:tcPr>
          <w:p w14:paraId="1F599668" w14:textId="77777777" w:rsidR="00FA54D9" w:rsidRPr="00EF684E" w:rsidRDefault="00FA54D9" w:rsidP="00786BD0">
            <w:pPr>
              <w:pStyle w:val="Normal6a"/>
            </w:pPr>
          </w:p>
        </w:tc>
        <w:tc>
          <w:tcPr>
            <w:tcW w:w="4876" w:type="dxa"/>
            <w:tcBorders>
              <w:top w:val="nil"/>
              <w:left w:val="nil"/>
              <w:bottom w:val="nil"/>
              <w:right w:val="nil"/>
            </w:tcBorders>
          </w:tcPr>
          <w:p w14:paraId="4AEBDB56" w14:textId="77777777" w:rsidR="00FA54D9" w:rsidRPr="00EF684E" w:rsidRDefault="00FA54D9" w:rsidP="00786BD0">
            <w:pPr>
              <w:pStyle w:val="Normal6a"/>
            </w:pPr>
            <w:r w:rsidRPr="00EF684E">
              <w:rPr>
                <w:b/>
                <w:i/>
              </w:rPr>
              <w:t>15a.</w:t>
            </w:r>
            <w:r w:rsidRPr="00EF684E">
              <w:tab/>
            </w:r>
            <w:r w:rsidRPr="00EF684E">
              <w:rPr>
                <w:b/>
                <w:i/>
              </w:rPr>
              <w:t>fordømmer på det kraftigste det israelske folkemord i Gaza, den etniske udrensning på Vestbredden og i Østjerusalem og Israels vilkårlige bombning af Libanon samt de forsætlige angreb på FN-arbejdere, børn, journalister, læger og civile og kræver øjeblikkelig standsning heraf;</w:t>
            </w:r>
          </w:p>
        </w:tc>
      </w:tr>
    </w:tbl>
    <w:p w14:paraId="2104946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7BDA63B" w14:textId="77777777" w:rsidR="00FA54D9" w:rsidRPr="00EF684E" w:rsidRDefault="00FA54D9" w:rsidP="00FA54D9">
      <w:r w:rsidRPr="00EF684E">
        <w:rPr>
          <w:rStyle w:val="HideTWBExt"/>
          <w:color w:val="auto"/>
        </w:rPr>
        <w:t>&lt;/Amend&gt;</w:t>
      </w:r>
    </w:p>
    <w:p w14:paraId="41DCF482"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577</w:t>
      </w:r>
      <w:r w:rsidRPr="00EF684E">
        <w:rPr>
          <w:rStyle w:val="HideTWBExt"/>
          <w:color w:val="auto"/>
        </w:rPr>
        <w:t>&lt;/NumAm&gt;</w:t>
      </w:r>
    </w:p>
    <w:p w14:paraId="549CFC10" w14:textId="77777777" w:rsidR="00FA54D9" w:rsidRPr="00EF684E" w:rsidRDefault="00FA54D9" w:rsidP="00FA54D9">
      <w:pPr>
        <w:pStyle w:val="NormalBold"/>
      </w:pPr>
      <w:r w:rsidRPr="00EF684E">
        <w:rPr>
          <w:rStyle w:val="HideTWBExt"/>
          <w:b w:val="0"/>
          <w:color w:val="auto"/>
        </w:rPr>
        <w:t>&lt;RepeatBlock-By&gt;&lt;Members&gt;</w:t>
      </w:r>
      <w:r w:rsidRPr="00EF684E">
        <w:t>Kinga Gál</w:t>
      </w:r>
      <w:r w:rsidRPr="00EF684E">
        <w:rPr>
          <w:rStyle w:val="HideTWBExt"/>
          <w:b w:val="0"/>
          <w:color w:val="auto"/>
        </w:rPr>
        <w:t>&lt;/Members&gt;</w:t>
      </w:r>
    </w:p>
    <w:p w14:paraId="257ECDAD" w14:textId="77777777" w:rsidR="00FA54D9" w:rsidRPr="00EF684E" w:rsidRDefault="00FA54D9" w:rsidP="00FA54D9">
      <w:pPr>
        <w:pStyle w:val="NormalBold"/>
      </w:pPr>
      <w:r w:rsidRPr="00EF684E">
        <w:rPr>
          <w:rStyle w:val="HideTWBExt"/>
          <w:b w:val="0"/>
          <w:color w:val="auto"/>
        </w:rPr>
        <w:t>&lt;/RepeatBlock-By&gt;</w:t>
      </w:r>
    </w:p>
    <w:p w14:paraId="0CA533D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8C2E90B" w14:textId="77777777" w:rsidR="00FA54D9" w:rsidRPr="00EF684E" w:rsidRDefault="00FA54D9" w:rsidP="00FA54D9">
      <w:pPr>
        <w:pStyle w:val="NormalBold"/>
      </w:pPr>
      <w:r w:rsidRPr="00EF684E">
        <w:rPr>
          <w:rStyle w:val="HideTWBExt"/>
          <w:color w:val="auto"/>
        </w:rPr>
        <w:t>&lt;Article&gt;</w:t>
      </w:r>
      <w:r w:rsidRPr="00EF684E">
        <w:t>Punkt 15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41F7A00" w14:textId="77777777" w:rsidTr="00786BD0">
        <w:trPr>
          <w:trHeight w:hRule="exact" w:val="240"/>
          <w:jc w:val="center"/>
        </w:trPr>
        <w:tc>
          <w:tcPr>
            <w:tcW w:w="9752" w:type="dxa"/>
            <w:gridSpan w:val="2"/>
            <w:tcBorders>
              <w:top w:val="nil"/>
              <w:left w:val="nil"/>
              <w:bottom w:val="nil"/>
              <w:right w:val="nil"/>
            </w:tcBorders>
          </w:tcPr>
          <w:p w14:paraId="28732357" w14:textId="77777777" w:rsidR="00FA54D9" w:rsidRPr="00EF684E" w:rsidRDefault="00FA54D9" w:rsidP="00786BD0"/>
        </w:tc>
      </w:tr>
      <w:tr w:rsidR="0007421B" w:rsidRPr="00EF684E" w14:paraId="0B56A808" w14:textId="77777777" w:rsidTr="00786BD0">
        <w:trPr>
          <w:trHeight w:val="240"/>
          <w:jc w:val="center"/>
        </w:trPr>
        <w:tc>
          <w:tcPr>
            <w:tcW w:w="4876" w:type="dxa"/>
            <w:tcBorders>
              <w:top w:val="nil"/>
              <w:left w:val="nil"/>
              <w:bottom w:val="nil"/>
              <w:right w:val="nil"/>
            </w:tcBorders>
          </w:tcPr>
          <w:p w14:paraId="26983116"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79FDFBA" w14:textId="77777777" w:rsidR="00FA54D9" w:rsidRPr="00EF684E" w:rsidRDefault="00FA54D9" w:rsidP="00786BD0">
            <w:pPr>
              <w:pStyle w:val="AmColumnHeading"/>
            </w:pPr>
            <w:r w:rsidRPr="00EF684E">
              <w:t>Ændringsforslag</w:t>
            </w:r>
          </w:p>
        </w:tc>
      </w:tr>
      <w:tr w:rsidR="0007421B" w:rsidRPr="00EF684E" w14:paraId="0786BA81" w14:textId="77777777" w:rsidTr="00786BD0">
        <w:trPr>
          <w:jc w:val="center"/>
        </w:trPr>
        <w:tc>
          <w:tcPr>
            <w:tcW w:w="4876" w:type="dxa"/>
            <w:tcBorders>
              <w:top w:val="nil"/>
              <w:left w:val="nil"/>
              <w:bottom w:val="nil"/>
              <w:right w:val="nil"/>
            </w:tcBorders>
          </w:tcPr>
          <w:p w14:paraId="1678FCFF" w14:textId="77777777" w:rsidR="00FA54D9" w:rsidRPr="00EF684E" w:rsidRDefault="00FA54D9" w:rsidP="00786BD0">
            <w:pPr>
              <w:pStyle w:val="Normal6a"/>
            </w:pPr>
          </w:p>
        </w:tc>
        <w:tc>
          <w:tcPr>
            <w:tcW w:w="4876" w:type="dxa"/>
            <w:tcBorders>
              <w:top w:val="nil"/>
              <w:left w:val="nil"/>
              <w:bottom w:val="nil"/>
              <w:right w:val="nil"/>
            </w:tcBorders>
          </w:tcPr>
          <w:p w14:paraId="3A8E7E0E" w14:textId="77777777" w:rsidR="00FA54D9" w:rsidRPr="00EF684E" w:rsidRDefault="00FA54D9" w:rsidP="00786BD0">
            <w:pPr>
              <w:pStyle w:val="Normal6a"/>
            </w:pPr>
            <w:r w:rsidRPr="00EF684E">
              <w:rPr>
                <w:b/>
                <w:i/>
              </w:rPr>
              <w:t>15a.</w:t>
            </w:r>
            <w:r w:rsidRPr="00EF684E">
              <w:tab/>
            </w:r>
            <w:r w:rsidRPr="00EF684E">
              <w:rPr>
                <w:b/>
                <w:i/>
              </w:rPr>
              <w:t>opfordrer Kommissionen til at forbedre tilsynet med udbetalinger af europæiske midler til palæstinensiske institutioner og organisationer og til at sikre, at EU-midler aldrig ender med at finansiere terrororganisationer;</w:t>
            </w:r>
          </w:p>
        </w:tc>
      </w:tr>
    </w:tbl>
    <w:p w14:paraId="56AD8B0D"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ABC67A9" w14:textId="77777777" w:rsidR="00FA54D9" w:rsidRPr="00EF684E" w:rsidRDefault="00FA54D9" w:rsidP="00FA54D9">
      <w:r w:rsidRPr="00EF684E">
        <w:rPr>
          <w:rStyle w:val="HideTWBExt"/>
          <w:color w:val="auto"/>
        </w:rPr>
        <w:t>&lt;/Amend&gt;</w:t>
      </w:r>
    </w:p>
    <w:p w14:paraId="52F889A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578</w:t>
      </w:r>
      <w:r w:rsidRPr="00EF684E">
        <w:rPr>
          <w:rStyle w:val="HideTWBExt"/>
          <w:color w:val="auto"/>
        </w:rPr>
        <w:t>&lt;/NumAm&gt;</w:t>
      </w:r>
    </w:p>
    <w:p w14:paraId="23C611C8" w14:textId="77777777" w:rsidR="00FA54D9" w:rsidRPr="00EF684E" w:rsidRDefault="00FA54D9" w:rsidP="00FA54D9">
      <w:pPr>
        <w:pStyle w:val="NormalBold"/>
      </w:pPr>
      <w:r w:rsidRPr="00EF684E">
        <w:rPr>
          <w:rStyle w:val="HideTWBExt"/>
          <w:b w:val="0"/>
          <w:color w:val="auto"/>
        </w:rPr>
        <w:t>&lt;RepeatBlock-By&gt;&lt;Members&gt;</w:t>
      </w:r>
      <w:r w:rsidRPr="00EF684E">
        <w:t>Hana Jalloul Muro</w:t>
      </w:r>
      <w:r w:rsidRPr="00EF684E">
        <w:rPr>
          <w:rStyle w:val="HideTWBExt"/>
          <w:b w:val="0"/>
          <w:color w:val="auto"/>
        </w:rPr>
        <w:t>&lt;/Members&gt;</w:t>
      </w:r>
    </w:p>
    <w:p w14:paraId="00A4E307" w14:textId="77777777" w:rsidR="00FA54D9" w:rsidRPr="00EF684E" w:rsidRDefault="00FA54D9" w:rsidP="00FA54D9">
      <w:pPr>
        <w:pStyle w:val="NormalBold"/>
      </w:pPr>
      <w:r w:rsidRPr="00EF684E">
        <w:rPr>
          <w:rStyle w:val="HideTWBExt"/>
          <w:b w:val="0"/>
          <w:color w:val="auto"/>
        </w:rPr>
        <w:t>&lt;/RepeatBlock-By&gt;</w:t>
      </w:r>
    </w:p>
    <w:p w14:paraId="50A62DF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23DBC24" w14:textId="77777777" w:rsidR="00FA54D9" w:rsidRPr="00EF684E" w:rsidRDefault="00FA54D9" w:rsidP="00FA54D9">
      <w:pPr>
        <w:pStyle w:val="NormalBold"/>
      </w:pPr>
      <w:r w:rsidRPr="00EF684E">
        <w:rPr>
          <w:rStyle w:val="HideTWBExt"/>
          <w:color w:val="auto"/>
        </w:rPr>
        <w:t>&lt;Article&gt;</w:t>
      </w:r>
      <w:r w:rsidRPr="00EF684E">
        <w:t>Punkt 15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C2D1A60" w14:textId="77777777" w:rsidTr="00786BD0">
        <w:trPr>
          <w:trHeight w:hRule="exact" w:val="240"/>
          <w:jc w:val="center"/>
        </w:trPr>
        <w:tc>
          <w:tcPr>
            <w:tcW w:w="9752" w:type="dxa"/>
            <w:gridSpan w:val="2"/>
            <w:tcBorders>
              <w:top w:val="nil"/>
              <w:left w:val="nil"/>
              <w:bottom w:val="nil"/>
              <w:right w:val="nil"/>
            </w:tcBorders>
          </w:tcPr>
          <w:p w14:paraId="65676F7E" w14:textId="77777777" w:rsidR="00FA54D9" w:rsidRPr="00EF684E" w:rsidRDefault="00FA54D9" w:rsidP="00786BD0"/>
        </w:tc>
      </w:tr>
      <w:tr w:rsidR="0007421B" w:rsidRPr="00EF684E" w14:paraId="73AD5CA6" w14:textId="77777777" w:rsidTr="00786BD0">
        <w:trPr>
          <w:trHeight w:val="240"/>
          <w:jc w:val="center"/>
        </w:trPr>
        <w:tc>
          <w:tcPr>
            <w:tcW w:w="4876" w:type="dxa"/>
            <w:tcBorders>
              <w:top w:val="nil"/>
              <w:left w:val="nil"/>
              <w:bottom w:val="nil"/>
              <w:right w:val="nil"/>
            </w:tcBorders>
          </w:tcPr>
          <w:p w14:paraId="7959BA66" w14:textId="77777777" w:rsidR="00FA54D9" w:rsidRPr="00EF684E" w:rsidRDefault="00FA54D9" w:rsidP="00786BD0">
            <w:pPr>
              <w:pStyle w:val="AmColumnHeading"/>
            </w:pPr>
            <w:r w:rsidRPr="00EF684E">
              <w:lastRenderedPageBreak/>
              <w:t>Forslag til beslutning</w:t>
            </w:r>
          </w:p>
        </w:tc>
        <w:tc>
          <w:tcPr>
            <w:tcW w:w="4876" w:type="dxa"/>
            <w:tcBorders>
              <w:top w:val="nil"/>
              <w:left w:val="nil"/>
              <w:bottom w:val="nil"/>
              <w:right w:val="nil"/>
            </w:tcBorders>
          </w:tcPr>
          <w:p w14:paraId="0250DFFB" w14:textId="77777777" w:rsidR="00FA54D9" w:rsidRPr="00EF684E" w:rsidRDefault="00FA54D9" w:rsidP="00786BD0">
            <w:pPr>
              <w:pStyle w:val="AmColumnHeading"/>
            </w:pPr>
            <w:r w:rsidRPr="00EF684E">
              <w:t>Ændringsforslag</w:t>
            </w:r>
          </w:p>
        </w:tc>
      </w:tr>
      <w:tr w:rsidR="0007421B" w:rsidRPr="00EF684E" w14:paraId="7171D666" w14:textId="77777777" w:rsidTr="00786BD0">
        <w:trPr>
          <w:jc w:val="center"/>
        </w:trPr>
        <w:tc>
          <w:tcPr>
            <w:tcW w:w="4876" w:type="dxa"/>
            <w:tcBorders>
              <w:top w:val="nil"/>
              <w:left w:val="nil"/>
              <w:bottom w:val="nil"/>
              <w:right w:val="nil"/>
            </w:tcBorders>
          </w:tcPr>
          <w:p w14:paraId="5CC83C8C" w14:textId="77777777" w:rsidR="00FA54D9" w:rsidRPr="00EF684E" w:rsidRDefault="00FA54D9" w:rsidP="00786BD0">
            <w:pPr>
              <w:pStyle w:val="Normal6a"/>
            </w:pPr>
          </w:p>
        </w:tc>
        <w:tc>
          <w:tcPr>
            <w:tcW w:w="4876" w:type="dxa"/>
            <w:tcBorders>
              <w:top w:val="nil"/>
              <w:left w:val="nil"/>
              <w:bottom w:val="nil"/>
              <w:right w:val="nil"/>
            </w:tcBorders>
          </w:tcPr>
          <w:p w14:paraId="08C7BB87" w14:textId="77777777" w:rsidR="00FA54D9" w:rsidRPr="00EF684E" w:rsidRDefault="00FA54D9" w:rsidP="00786BD0">
            <w:pPr>
              <w:pStyle w:val="Normal6a"/>
            </w:pPr>
            <w:r w:rsidRPr="00EF684E">
              <w:rPr>
                <w:b/>
                <w:i/>
              </w:rPr>
              <w:t>15b.</w:t>
            </w:r>
            <w:r w:rsidRPr="00EF684E">
              <w:tab/>
            </w:r>
            <w:r w:rsidRPr="00EF684E">
              <w:rPr>
                <w:b/>
                <w:i/>
              </w:rPr>
              <w:t>opfordrer til fuld respekt for det arbejde, der udføres af FN-organisationerne, herunder UNRWA, i Gaza og på Vestbredden, og understreger deres vigtige rolle med hensyn til levering af humanitær bistand til de berørte befolkninger; fordømmer alle lovgivningsmæssige tiltag, der vil hindre humanitær bistand, og understreger nødvendigheden af at sikre uhindret adgang for alle humanitære aktører i overensstemmelse med den humanitære folkeret;</w:t>
            </w:r>
          </w:p>
        </w:tc>
      </w:tr>
    </w:tbl>
    <w:p w14:paraId="373AF546"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BE05FC2" w14:textId="77777777" w:rsidR="00FA54D9" w:rsidRPr="00EF684E" w:rsidRDefault="00FA54D9" w:rsidP="00FA54D9">
      <w:r w:rsidRPr="00EF684E">
        <w:rPr>
          <w:rStyle w:val="HideTWBExt"/>
          <w:color w:val="auto"/>
        </w:rPr>
        <w:t>&lt;/Amend&gt;</w:t>
      </w:r>
    </w:p>
    <w:p w14:paraId="2726FAF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579</w:t>
      </w:r>
      <w:r w:rsidRPr="00EF684E">
        <w:rPr>
          <w:rStyle w:val="HideTWBExt"/>
          <w:color w:val="auto"/>
        </w:rPr>
        <w:t>&lt;/NumAm&gt;</w:t>
      </w:r>
    </w:p>
    <w:p w14:paraId="1D771181" w14:textId="77777777" w:rsidR="00FA54D9" w:rsidRPr="00EF684E" w:rsidRDefault="00FA54D9" w:rsidP="00FA54D9">
      <w:pPr>
        <w:pStyle w:val="NormalBold"/>
      </w:pPr>
      <w:r w:rsidRPr="00EF684E">
        <w:rPr>
          <w:rStyle w:val="HideTWBExt"/>
          <w:b w:val="0"/>
          <w:color w:val="auto"/>
        </w:rPr>
        <w:t>&lt;RepeatBlock-By&gt;&lt;Members&gt;</w:t>
      </w:r>
      <w:r w:rsidRPr="00EF684E">
        <w:t>Cristian Terheş</w:t>
      </w:r>
      <w:r w:rsidRPr="00EF684E">
        <w:rPr>
          <w:rStyle w:val="HideTWBExt"/>
          <w:b w:val="0"/>
          <w:color w:val="auto"/>
        </w:rPr>
        <w:t>&lt;/Members&gt;</w:t>
      </w:r>
    </w:p>
    <w:p w14:paraId="7BE73CAE" w14:textId="77777777" w:rsidR="00FA54D9" w:rsidRPr="00EF684E" w:rsidRDefault="00FA54D9" w:rsidP="00FA54D9">
      <w:pPr>
        <w:pStyle w:val="NormalBold"/>
      </w:pPr>
      <w:r w:rsidRPr="00EF684E">
        <w:rPr>
          <w:rStyle w:val="HideTWBExt"/>
          <w:b w:val="0"/>
          <w:color w:val="auto"/>
        </w:rPr>
        <w:t>&lt;/RepeatBlock-By&gt;</w:t>
      </w:r>
    </w:p>
    <w:p w14:paraId="710FCF9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69C3279" w14:textId="77777777" w:rsidR="00FA54D9" w:rsidRPr="00EF684E" w:rsidRDefault="00FA54D9" w:rsidP="00FA54D9">
      <w:pPr>
        <w:pStyle w:val="NormalBold"/>
      </w:pPr>
      <w:r w:rsidRPr="00EF684E">
        <w:rPr>
          <w:rStyle w:val="HideTWBExt"/>
          <w:color w:val="auto"/>
        </w:rPr>
        <w:t>&lt;Article&gt;</w:t>
      </w:r>
      <w:r w:rsidRPr="00EF684E">
        <w:t>Punkt 15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6822DC2" w14:textId="77777777" w:rsidTr="00786BD0">
        <w:trPr>
          <w:trHeight w:hRule="exact" w:val="240"/>
          <w:jc w:val="center"/>
        </w:trPr>
        <w:tc>
          <w:tcPr>
            <w:tcW w:w="9752" w:type="dxa"/>
            <w:gridSpan w:val="2"/>
            <w:tcBorders>
              <w:top w:val="nil"/>
              <w:left w:val="nil"/>
              <w:bottom w:val="nil"/>
              <w:right w:val="nil"/>
            </w:tcBorders>
          </w:tcPr>
          <w:p w14:paraId="3148F23F" w14:textId="77777777" w:rsidR="00FA54D9" w:rsidRPr="00EF684E" w:rsidRDefault="00FA54D9" w:rsidP="00786BD0"/>
        </w:tc>
      </w:tr>
      <w:tr w:rsidR="0007421B" w:rsidRPr="00EF684E" w14:paraId="3A7E7060" w14:textId="77777777" w:rsidTr="00786BD0">
        <w:trPr>
          <w:trHeight w:val="240"/>
          <w:jc w:val="center"/>
        </w:trPr>
        <w:tc>
          <w:tcPr>
            <w:tcW w:w="4876" w:type="dxa"/>
            <w:tcBorders>
              <w:top w:val="nil"/>
              <w:left w:val="nil"/>
              <w:bottom w:val="nil"/>
              <w:right w:val="nil"/>
            </w:tcBorders>
          </w:tcPr>
          <w:p w14:paraId="5B22414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C2ECD15" w14:textId="77777777" w:rsidR="00FA54D9" w:rsidRPr="00EF684E" w:rsidRDefault="00FA54D9" w:rsidP="00786BD0">
            <w:pPr>
              <w:pStyle w:val="AmColumnHeading"/>
            </w:pPr>
            <w:r w:rsidRPr="00EF684E">
              <w:t>Ændringsforslag</w:t>
            </w:r>
          </w:p>
        </w:tc>
      </w:tr>
      <w:tr w:rsidR="0007421B" w:rsidRPr="00EF684E" w14:paraId="4F79800B" w14:textId="77777777" w:rsidTr="00786BD0">
        <w:trPr>
          <w:jc w:val="center"/>
        </w:trPr>
        <w:tc>
          <w:tcPr>
            <w:tcW w:w="4876" w:type="dxa"/>
            <w:tcBorders>
              <w:top w:val="nil"/>
              <w:left w:val="nil"/>
              <w:bottom w:val="nil"/>
              <w:right w:val="nil"/>
            </w:tcBorders>
          </w:tcPr>
          <w:p w14:paraId="1FA9F33C" w14:textId="77777777" w:rsidR="00FA54D9" w:rsidRPr="00EF684E" w:rsidRDefault="00FA54D9" w:rsidP="00786BD0">
            <w:pPr>
              <w:pStyle w:val="Normal6a"/>
            </w:pPr>
          </w:p>
        </w:tc>
        <w:tc>
          <w:tcPr>
            <w:tcW w:w="4876" w:type="dxa"/>
            <w:tcBorders>
              <w:top w:val="nil"/>
              <w:left w:val="nil"/>
              <w:bottom w:val="nil"/>
              <w:right w:val="nil"/>
            </w:tcBorders>
          </w:tcPr>
          <w:p w14:paraId="55E50EE6" w14:textId="46C7C687" w:rsidR="00FA54D9" w:rsidRPr="00EF684E" w:rsidRDefault="00FA54D9" w:rsidP="00786BD0">
            <w:pPr>
              <w:pStyle w:val="Normal6a"/>
            </w:pPr>
            <w:r w:rsidRPr="00EF684E">
              <w:rPr>
                <w:b/>
                <w:i/>
              </w:rPr>
              <w:t>15b.</w:t>
            </w:r>
            <w:r w:rsidRPr="00EF684E">
              <w:tab/>
            </w:r>
            <w:r w:rsidRPr="00EF684E">
              <w:rPr>
                <w:b/>
                <w:i/>
              </w:rPr>
              <w:t xml:space="preserve">opfordrer i lyset af den nylige opdagelse af, at UNRWA havde en ansat, </w:t>
            </w:r>
            <w:r w:rsidR="007E75CA" w:rsidRPr="00EF684E">
              <w:rPr>
                <w:b/>
                <w:i/>
              </w:rPr>
              <w:t>der</w:t>
            </w:r>
            <w:r w:rsidRPr="00EF684E">
              <w:rPr>
                <w:b/>
                <w:i/>
              </w:rPr>
              <w:t xml:space="preserve"> af Israel er identificeret som leder af Hamas i Libanon, Kommissionen til at foretage en øjeblikkelig undersøgelse af UNRWA's tildeling og brug af EU-midler og til at revurdere sin igangværende økonomiske støtte til organisationer, der kan være medskyldige i terrorisme</w:t>
            </w:r>
            <w:r w:rsidRPr="00EF684E">
              <w:rPr>
                <w:b/>
                <w:i/>
                <w:vertAlign w:val="superscript"/>
              </w:rPr>
              <w:t>1a</w:t>
            </w:r>
            <w:r w:rsidRPr="00EF684E">
              <w:rPr>
                <w:b/>
                <w:i/>
              </w:rPr>
              <w:t>;</w:t>
            </w:r>
          </w:p>
        </w:tc>
      </w:tr>
      <w:tr w:rsidR="0007421B" w:rsidRPr="00EF684E" w14:paraId="6DA53B48" w14:textId="77777777" w:rsidTr="00786BD0">
        <w:trPr>
          <w:jc w:val="center"/>
        </w:trPr>
        <w:tc>
          <w:tcPr>
            <w:tcW w:w="4876" w:type="dxa"/>
            <w:tcBorders>
              <w:top w:val="nil"/>
              <w:left w:val="nil"/>
              <w:bottom w:val="nil"/>
              <w:right w:val="nil"/>
            </w:tcBorders>
          </w:tcPr>
          <w:p w14:paraId="033214D2" w14:textId="77777777" w:rsidR="00FA54D9" w:rsidRPr="00EF684E" w:rsidRDefault="00FA54D9" w:rsidP="00786BD0"/>
        </w:tc>
        <w:tc>
          <w:tcPr>
            <w:tcW w:w="4876" w:type="dxa"/>
            <w:tcBorders>
              <w:top w:val="nil"/>
              <w:left w:val="nil"/>
              <w:bottom w:val="nil"/>
              <w:right w:val="nil"/>
            </w:tcBorders>
          </w:tcPr>
          <w:p w14:paraId="33556234" w14:textId="77777777" w:rsidR="00FA54D9" w:rsidRPr="00EF684E" w:rsidRDefault="00FA54D9" w:rsidP="00786BD0">
            <w:pPr>
              <w:pStyle w:val="Normal6a"/>
            </w:pPr>
            <w:r w:rsidRPr="00EF684E">
              <w:rPr>
                <w:b/>
                <w:i/>
              </w:rPr>
              <w:t>_________________</w:t>
            </w:r>
          </w:p>
        </w:tc>
      </w:tr>
      <w:tr w:rsidR="0007421B" w:rsidRPr="008F59C4" w14:paraId="3248004E" w14:textId="77777777" w:rsidTr="00786BD0">
        <w:trPr>
          <w:jc w:val="center"/>
        </w:trPr>
        <w:tc>
          <w:tcPr>
            <w:tcW w:w="4876" w:type="dxa"/>
            <w:tcBorders>
              <w:top w:val="nil"/>
              <w:left w:val="nil"/>
              <w:bottom w:val="nil"/>
              <w:right w:val="nil"/>
            </w:tcBorders>
          </w:tcPr>
          <w:p w14:paraId="76E03A8E" w14:textId="77777777" w:rsidR="00FA54D9" w:rsidRPr="00EF684E" w:rsidRDefault="00FA54D9" w:rsidP="00786BD0"/>
        </w:tc>
        <w:tc>
          <w:tcPr>
            <w:tcW w:w="4876" w:type="dxa"/>
            <w:tcBorders>
              <w:top w:val="nil"/>
              <w:left w:val="nil"/>
              <w:bottom w:val="nil"/>
              <w:right w:val="nil"/>
            </w:tcBorders>
          </w:tcPr>
          <w:p w14:paraId="13334E1A" w14:textId="7917FAC9" w:rsidR="00FA54D9" w:rsidRPr="008F59C4" w:rsidRDefault="00FA54D9" w:rsidP="00786BD0">
            <w:pPr>
              <w:pStyle w:val="Normal6a"/>
              <w:rPr>
                <w:lang w:val="pt-PT"/>
              </w:rPr>
            </w:pPr>
            <w:r w:rsidRPr="008F59C4">
              <w:rPr>
                <w:b/>
                <w:i/>
                <w:vertAlign w:val="superscript"/>
                <w:lang w:val="pt-PT"/>
              </w:rPr>
              <w:t>1a</w:t>
            </w:r>
            <w:r w:rsidRPr="008F59C4">
              <w:rPr>
                <w:lang w:val="pt-PT"/>
              </w:rPr>
              <w:t xml:space="preserve"> </w:t>
            </w:r>
            <w:r w:rsidRPr="008F59C4">
              <w:rPr>
                <w:b/>
                <w:i/>
                <w:lang w:val="pt-PT"/>
              </w:rPr>
              <w:t>https://news.sky.com/story/hamas-leader-in-lebanon-killed-by-israel-was-un-employee-unwra-confirms-13225258</w:t>
            </w:r>
            <w:r w:rsidR="007E75CA" w:rsidRPr="008F59C4">
              <w:rPr>
                <w:b/>
                <w:i/>
                <w:lang w:val="pt-PT"/>
              </w:rPr>
              <w:t>.</w:t>
            </w:r>
          </w:p>
        </w:tc>
      </w:tr>
    </w:tbl>
    <w:p w14:paraId="0F40876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99756CE" w14:textId="77777777" w:rsidR="00FA54D9" w:rsidRPr="00EF684E" w:rsidRDefault="00FA54D9" w:rsidP="00FA54D9">
      <w:r w:rsidRPr="00EF684E">
        <w:rPr>
          <w:rStyle w:val="HideTWBExt"/>
          <w:color w:val="auto"/>
        </w:rPr>
        <w:t>&lt;/Amend&gt;</w:t>
      </w:r>
    </w:p>
    <w:p w14:paraId="1AA02974"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580</w:t>
      </w:r>
      <w:r w:rsidRPr="00EF684E">
        <w:rPr>
          <w:rStyle w:val="HideTWBExt"/>
          <w:color w:val="auto"/>
        </w:rPr>
        <w:t>&lt;/NumAm&gt;</w:t>
      </w:r>
    </w:p>
    <w:p w14:paraId="0D63112C"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2C968A25" w14:textId="77777777" w:rsidR="00FA54D9" w:rsidRPr="00EF684E" w:rsidRDefault="00FA54D9" w:rsidP="00FA54D9">
      <w:r w:rsidRPr="00EF684E">
        <w:rPr>
          <w:rStyle w:val="HideTWBExt"/>
          <w:color w:val="auto"/>
        </w:rPr>
        <w:lastRenderedPageBreak/>
        <w:t>&lt;AuNomDe&gt;</w:t>
      </w:r>
      <w:r w:rsidRPr="00EF684E">
        <w:rPr>
          <w:rStyle w:val="HideTWBInt"/>
          <w:color w:val="auto"/>
        </w:rPr>
        <w:t>{The Left}</w:t>
      </w:r>
      <w:r w:rsidRPr="00EF684E">
        <w:t>for The Left-Gruppen</w:t>
      </w:r>
      <w:r w:rsidRPr="00EF684E">
        <w:rPr>
          <w:rStyle w:val="HideTWBExt"/>
          <w:color w:val="auto"/>
        </w:rPr>
        <w:t>&lt;/AuNomDe&gt;</w:t>
      </w:r>
    </w:p>
    <w:p w14:paraId="263E7A05" w14:textId="77777777" w:rsidR="00FA54D9" w:rsidRPr="00EF684E" w:rsidRDefault="00FA54D9" w:rsidP="00FA54D9">
      <w:pPr>
        <w:pStyle w:val="NormalBold"/>
      </w:pPr>
      <w:r w:rsidRPr="00EF684E">
        <w:rPr>
          <w:rStyle w:val="HideTWBExt"/>
          <w:b w:val="0"/>
          <w:color w:val="auto"/>
        </w:rPr>
        <w:t>&lt;/RepeatBlock-By&gt;</w:t>
      </w:r>
    </w:p>
    <w:p w14:paraId="45DBDDB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ED5B5C3" w14:textId="77777777" w:rsidR="00FA54D9" w:rsidRPr="00EF684E" w:rsidRDefault="00FA54D9" w:rsidP="00FA54D9">
      <w:pPr>
        <w:pStyle w:val="NormalBold"/>
      </w:pPr>
      <w:r w:rsidRPr="00EF684E">
        <w:rPr>
          <w:rStyle w:val="HideTWBExt"/>
          <w:color w:val="auto"/>
        </w:rPr>
        <w:t>&lt;Article&gt;</w:t>
      </w:r>
      <w:r w:rsidRPr="00EF684E">
        <w:t>Punkt 15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999D02B" w14:textId="77777777" w:rsidTr="00786BD0">
        <w:trPr>
          <w:trHeight w:hRule="exact" w:val="240"/>
          <w:jc w:val="center"/>
        </w:trPr>
        <w:tc>
          <w:tcPr>
            <w:tcW w:w="9752" w:type="dxa"/>
            <w:gridSpan w:val="2"/>
            <w:tcBorders>
              <w:top w:val="nil"/>
              <w:left w:val="nil"/>
              <w:bottom w:val="nil"/>
              <w:right w:val="nil"/>
            </w:tcBorders>
          </w:tcPr>
          <w:p w14:paraId="07AAAC1F" w14:textId="77777777" w:rsidR="00FA54D9" w:rsidRPr="00EF684E" w:rsidRDefault="00FA54D9" w:rsidP="00786BD0"/>
        </w:tc>
      </w:tr>
      <w:tr w:rsidR="0007421B" w:rsidRPr="00EF684E" w14:paraId="0EF9EEED" w14:textId="77777777" w:rsidTr="00786BD0">
        <w:trPr>
          <w:trHeight w:val="240"/>
          <w:jc w:val="center"/>
        </w:trPr>
        <w:tc>
          <w:tcPr>
            <w:tcW w:w="4876" w:type="dxa"/>
            <w:tcBorders>
              <w:top w:val="nil"/>
              <w:left w:val="nil"/>
              <w:bottom w:val="nil"/>
              <w:right w:val="nil"/>
            </w:tcBorders>
          </w:tcPr>
          <w:p w14:paraId="5CD3D03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4E7E2F0" w14:textId="77777777" w:rsidR="00FA54D9" w:rsidRPr="00EF684E" w:rsidRDefault="00FA54D9" w:rsidP="00786BD0">
            <w:pPr>
              <w:pStyle w:val="AmColumnHeading"/>
            </w:pPr>
            <w:r w:rsidRPr="00EF684E">
              <w:t>Ændringsforslag</w:t>
            </w:r>
          </w:p>
        </w:tc>
      </w:tr>
      <w:tr w:rsidR="0007421B" w:rsidRPr="00EF684E" w14:paraId="16F19549" w14:textId="77777777" w:rsidTr="00786BD0">
        <w:trPr>
          <w:jc w:val="center"/>
        </w:trPr>
        <w:tc>
          <w:tcPr>
            <w:tcW w:w="4876" w:type="dxa"/>
            <w:tcBorders>
              <w:top w:val="nil"/>
              <w:left w:val="nil"/>
              <w:bottom w:val="nil"/>
              <w:right w:val="nil"/>
            </w:tcBorders>
          </w:tcPr>
          <w:p w14:paraId="254FB67E" w14:textId="77777777" w:rsidR="00FA54D9" w:rsidRPr="00EF684E" w:rsidRDefault="00FA54D9" w:rsidP="00786BD0">
            <w:pPr>
              <w:pStyle w:val="Normal6a"/>
            </w:pPr>
          </w:p>
        </w:tc>
        <w:tc>
          <w:tcPr>
            <w:tcW w:w="4876" w:type="dxa"/>
            <w:tcBorders>
              <w:top w:val="nil"/>
              <w:left w:val="nil"/>
              <w:bottom w:val="nil"/>
              <w:right w:val="nil"/>
            </w:tcBorders>
          </w:tcPr>
          <w:p w14:paraId="7E18C2AE" w14:textId="77777777" w:rsidR="00FA54D9" w:rsidRPr="00EF684E" w:rsidRDefault="00FA54D9" w:rsidP="00786BD0">
            <w:pPr>
              <w:pStyle w:val="Normal6a"/>
            </w:pPr>
            <w:r w:rsidRPr="00EF684E">
              <w:rPr>
                <w:b/>
                <w:i/>
              </w:rPr>
              <w:t>15b.</w:t>
            </w:r>
            <w:r w:rsidRPr="00EF684E">
              <w:tab/>
            </w:r>
            <w:r w:rsidRPr="00EF684E">
              <w:rPr>
                <w:b/>
                <w:i/>
              </w:rPr>
              <w:t>kræver en øjeblikkelig våbenhvile og ophævelse af alle adgangsbegrænsninger for humanitær bistand og andre civile bistandsmissioner i hele Palæstina, og navnlig i Gaza;</w:t>
            </w:r>
          </w:p>
        </w:tc>
      </w:tr>
    </w:tbl>
    <w:p w14:paraId="4CF8BF9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DDB459E" w14:textId="77777777" w:rsidR="00FA54D9" w:rsidRPr="00EF684E" w:rsidRDefault="00FA54D9" w:rsidP="00FA54D9">
      <w:r w:rsidRPr="00EF684E">
        <w:rPr>
          <w:rStyle w:val="HideTWBExt"/>
          <w:color w:val="auto"/>
        </w:rPr>
        <w:t>&lt;/Amend&gt;</w:t>
      </w:r>
    </w:p>
    <w:p w14:paraId="51E32EB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581</w:t>
      </w:r>
      <w:r w:rsidRPr="00EF684E">
        <w:rPr>
          <w:rStyle w:val="HideTWBExt"/>
          <w:color w:val="auto"/>
        </w:rPr>
        <w:t>&lt;/NumAm&gt;</w:t>
      </w:r>
    </w:p>
    <w:p w14:paraId="13836B69" w14:textId="77777777" w:rsidR="00FA54D9" w:rsidRPr="00EF684E" w:rsidRDefault="00FA54D9" w:rsidP="00FA54D9">
      <w:pPr>
        <w:pStyle w:val="NormalBold"/>
      </w:pPr>
      <w:r w:rsidRPr="00EF684E">
        <w:rPr>
          <w:rStyle w:val="HideTWBExt"/>
          <w:b w:val="0"/>
          <w:color w:val="auto"/>
        </w:rPr>
        <w:t>&lt;RepeatBlock-By&gt;&lt;Members&gt;</w:t>
      </w:r>
      <w:r w:rsidRPr="00EF684E">
        <w:t>Nacho Sánchez Amor, Sven Mikser, Thijs Reuten, Alessandra Moretti, Yannis Maniatis, Marco Tarquinio, Hana Jalloul Muro</w:t>
      </w:r>
      <w:r w:rsidRPr="00EF684E">
        <w:rPr>
          <w:rStyle w:val="HideTWBExt"/>
          <w:b w:val="0"/>
          <w:color w:val="auto"/>
        </w:rPr>
        <w:t>&lt;/Members&gt;</w:t>
      </w:r>
    </w:p>
    <w:p w14:paraId="33BC6194" w14:textId="77777777" w:rsidR="00FA54D9" w:rsidRPr="00EF684E" w:rsidRDefault="00FA54D9" w:rsidP="00FA54D9">
      <w:pPr>
        <w:pStyle w:val="NormalBold"/>
      </w:pPr>
      <w:r w:rsidRPr="00EF684E">
        <w:rPr>
          <w:rStyle w:val="HideTWBExt"/>
          <w:b w:val="0"/>
          <w:color w:val="auto"/>
        </w:rPr>
        <w:t>&lt;/RepeatBlock-By&gt;</w:t>
      </w:r>
    </w:p>
    <w:p w14:paraId="5CF83AB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9F1510D" w14:textId="77777777" w:rsidR="00FA54D9" w:rsidRPr="00EF684E" w:rsidRDefault="00FA54D9" w:rsidP="00FA54D9">
      <w:pPr>
        <w:pStyle w:val="NormalBold"/>
      </w:pPr>
      <w:r w:rsidRPr="00EF684E">
        <w:rPr>
          <w:rStyle w:val="HideTWBExt"/>
          <w:color w:val="auto"/>
        </w:rPr>
        <w:t>&lt;Article&gt;</w:t>
      </w:r>
      <w:r w:rsidRPr="00EF684E">
        <w:t>Punkt 15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9074FDD" w14:textId="77777777" w:rsidTr="00786BD0">
        <w:trPr>
          <w:trHeight w:hRule="exact" w:val="240"/>
          <w:jc w:val="center"/>
        </w:trPr>
        <w:tc>
          <w:tcPr>
            <w:tcW w:w="9752" w:type="dxa"/>
            <w:gridSpan w:val="2"/>
            <w:tcBorders>
              <w:top w:val="nil"/>
              <w:left w:val="nil"/>
              <w:bottom w:val="nil"/>
              <w:right w:val="nil"/>
            </w:tcBorders>
          </w:tcPr>
          <w:p w14:paraId="79BF4001" w14:textId="77777777" w:rsidR="00FA54D9" w:rsidRPr="00EF684E" w:rsidRDefault="00FA54D9" w:rsidP="00786BD0"/>
        </w:tc>
      </w:tr>
      <w:tr w:rsidR="0007421B" w:rsidRPr="00EF684E" w14:paraId="29A396FF" w14:textId="77777777" w:rsidTr="00786BD0">
        <w:trPr>
          <w:trHeight w:val="240"/>
          <w:jc w:val="center"/>
        </w:trPr>
        <w:tc>
          <w:tcPr>
            <w:tcW w:w="4876" w:type="dxa"/>
            <w:tcBorders>
              <w:top w:val="nil"/>
              <w:left w:val="nil"/>
              <w:bottom w:val="nil"/>
              <w:right w:val="nil"/>
            </w:tcBorders>
          </w:tcPr>
          <w:p w14:paraId="688FA18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934CCD9" w14:textId="77777777" w:rsidR="00FA54D9" w:rsidRPr="00EF684E" w:rsidRDefault="00FA54D9" w:rsidP="00786BD0">
            <w:pPr>
              <w:pStyle w:val="AmColumnHeading"/>
            </w:pPr>
            <w:r w:rsidRPr="00EF684E">
              <w:t>Ændringsforslag</w:t>
            </w:r>
          </w:p>
        </w:tc>
      </w:tr>
      <w:tr w:rsidR="0007421B" w:rsidRPr="00EF684E" w14:paraId="68A76D9A" w14:textId="77777777" w:rsidTr="00786BD0">
        <w:trPr>
          <w:jc w:val="center"/>
        </w:trPr>
        <w:tc>
          <w:tcPr>
            <w:tcW w:w="4876" w:type="dxa"/>
            <w:tcBorders>
              <w:top w:val="nil"/>
              <w:left w:val="nil"/>
              <w:bottom w:val="nil"/>
              <w:right w:val="nil"/>
            </w:tcBorders>
          </w:tcPr>
          <w:p w14:paraId="03E47946" w14:textId="77777777" w:rsidR="00FA54D9" w:rsidRPr="00EF684E" w:rsidRDefault="00FA54D9" w:rsidP="00786BD0">
            <w:pPr>
              <w:pStyle w:val="Normal6a"/>
            </w:pPr>
          </w:p>
        </w:tc>
        <w:tc>
          <w:tcPr>
            <w:tcW w:w="4876" w:type="dxa"/>
            <w:tcBorders>
              <w:top w:val="nil"/>
              <w:left w:val="nil"/>
              <w:bottom w:val="nil"/>
              <w:right w:val="nil"/>
            </w:tcBorders>
          </w:tcPr>
          <w:p w14:paraId="6F0D3497" w14:textId="77777777" w:rsidR="00FA54D9" w:rsidRPr="00EF684E" w:rsidRDefault="00FA54D9" w:rsidP="00786BD0">
            <w:pPr>
              <w:pStyle w:val="Normal6a"/>
            </w:pPr>
            <w:r w:rsidRPr="00EF684E">
              <w:rPr>
                <w:b/>
                <w:i/>
              </w:rPr>
              <w:t>15b.</w:t>
            </w:r>
            <w:r w:rsidRPr="00EF684E">
              <w:tab/>
            </w:r>
            <w:r w:rsidRPr="00EF684E">
              <w:rPr>
                <w:b/>
                <w:i/>
              </w:rPr>
              <w:t>opfordrer til en øjeblikkelig og permanent våbenhvile;</w:t>
            </w:r>
          </w:p>
        </w:tc>
      </w:tr>
    </w:tbl>
    <w:p w14:paraId="7A24AAB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BB7609D" w14:textId="77777777" w:rsidR="00FA54D9" w:rsidRPr="00EF684E" w:rsidRDefault="00FA54D9" w:rsidP="00FA54D9">
      <w:r w:rsidRPr="00EF684E">
        <w:rPr>
          <w:rStyle w:val="HideTWBExt"/>
          <w:color w:val="auto"/>
        </w:rPr>
        <w:t>&lt;/Amend&gt;</w:t>
      </w:r>
    </w:p>
    <w:p w14:paraId="4237159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582</w:t>
      </w:r>
      <w:r w:rsidRPr="00EF684E">
        <w:rPr>
          <w:rStyle w:val="HideTWBExt"/>
          <w:color w:val="auto"/>
        </w:rPr>
        <w:t>&lt;/NumAm&gt;</w:t>
      </w:r>
    </w:p>
    <w:p w14:paraId="56444953"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14BDDE94"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53109D0B" w14:textId="77777777" w:rsidR="00FA54D9" w:rsidRPr="00EF684E" w:rsidRDefault="00FA54D9" w:rsidP="00FA54D9">
      <w:pPr>
        <w:pStyle w:val="NormalBold"/>
      </w:pPr>
      <w:r w:rsidRPr="00EF684E">
        <w:rPr>
          <w:rStyle w:val="HideTWBExt"/>
          <w:b w:val="0"/>
          <w:color w:val="auto"/>
        </w:rPr>
        <w:t>&lt;/RepeatBlock-By&gt;</w:t>
      </w:r>
    </w:p>
    <w:p w14:paraId="3F65A190"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8F3E0BD" w14:textId="77777777" w:rsidR="00FA54D9" w:rsidRPr="00EF684E" w:rsidRDefault="00FA54D9" w:rsidP="00FA54D9">
      <w:pPr>
        <w:pStyle w:val="NormalBold"/>
      </w:pPr>
      <w:r w:rsidRPr="00EF684E">
        <w:rPr>
          <w:rStyle w:val="HideTWBExt"/>
          <w:color w:val="auto"/>
        </w:rPr>
        <w:t>&lt;Article&gt;</w:t>
      </w:r>
      <w:r w:rsidRPr="00EF684E">
        <w:t>Punkt 15 c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6D17AB1" w14:textId="77777777" w:rsidTr="00786BD0">
        <w:trPr>
          <w:trHeight w:hRule="exact" w:val="240"/>
          <w:jc w:val="center"/>
        </w:trPr>
        <w:tc>
          <w:tcPr>
            <w:tcW w:w="9752" w:type="dxa"/>
            <w:gridSpan w:val="2"/>
            <w:tcBorders>
              <w:top w:val="nil"/>
              <w:left w:val="nil"/>
              <w:bottom w:val="nil"/>
              <w:right w:val="nil"/>
            </w:tcBorders>
          </w:tcPr>
          <w:p w14:paraId="7F017AD0" w14:textId="77777777" w:rsidR="00FA54D9" w:rsidRPr="00EF684E" w:rsidRDefault="00FA54D9" w:rsidP="00786BD0"/>
        </w:tc>
      </w:tr>
      <w:tr w:rsidR="0007421B" w:rsidRPr="00EF684E" w14:paraId="0068ABC5" w14:textId="77777777" w:rsidTr="00786BD0">
        <w:trPr>
          <w:trHeight w:val="240"/>
          <w:jc w:val="center"/>
        </w:trPr>
        <w:tc>
          <w:tcPr>
            <w:tcW w:w="4876" w:type="dxa"/>
            <w:tcBorders>
              <w:top w:val="nil"/>
              <w:left w:val="nil"/>
              <w:bottom w:val="nil"/>
              <w:right w:val="nil"/>
            </w:tcBorders>
          </w:tcPr>
          <w:p w14:paraId="5D5CBF5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A24CA10" w14:textId="77777777" w:rsidR="00FA54D9" w:rsidRPr="00EF684E" w:rsidRDefault="00FA54D9" w:rsidP="00786BD0">
            <w:pPr>
              <w:pStyle w:val="AmColumnHeading"/>
            </w:pPr>
            <w:r w:rsidRPr="00EF684E">
              <w:t>Ændringsforslag</w:t>
            </w:r>
          </w:p>
        </w:tc>
      </w:tr>
      <w:tr w:rsidR="0007421B" w:rsidRPr="00EF684E" w14:paraId="6466359F" w14:textId="77777777" w:rsidTr="00786BD0">
        <w:trPr>
          <w:jc w:val="center"/>
        </w:trPr>
        <w:tc>
          <w:tcPr>
            <w:tcW w:w="4876" w:type="dxa"/>
            <w:tcBorders>
              <w:top w:val="nil"/>
              <w:left w:val="nil"/>
              <w:bottom w:val="nil"/>
              <w:right w:val="nil"/>
            </w:tcBorders>
          </w:tcPr>
          <w:p w14:paraId="4A9263E1" w14:textId="77777777" w:rsidR="00FA54D9" w:rsidRPr="00EF684E" w:rsidRDefault="00FA54D9" w:rsidP="00786BD0">
            <w:pPr>
              <w:pStyle w:val="Normal6a"/>
            </w:pPr>
          </w:p>
        </w:tc>
        <w:tc>
          <w:tcPr>
            <w:tcW w:w="4876" w:type="dxa"/>
            <w:tcBorders>
              <w:top w:val="nil"/>
              <w:left w:val="nil"/>
              <w:bottom w:val="nil"/>
              <w:right w:val="nil"/>
            </w:tcBorders>
          </w:tcPr>
          <w:p w14:paraId="6D0E9B3C" w14:textId="77777777" w:rsidR="00FA54D9" w:rsidRPr="00EF684E" w:rsidRDefault="00FA54D9" w:rsidP="00786BD0">
            <w:pPr>
              <w:pStyle w:val="Normal6a"/>
            </w:pPr>
            <w:r w:rsidRPr="00EF684E">
              <w:rPr>
                <w:b/>
                <w:i/>
              </w:rPr>
              <w:t>15c.</w:t>
            </w:r>
            <w:r w:rsidRPr="00EF684E">
              <w:tab/>
            </w:r>
            <w:r w:rsidRPr="00EF684E">
              <w:rPr>
                <w:b/>
                <w:i/>
              </w:rPr>
              <w:t xml:space="preserve">understreger, at Israel står anklaget for folkedrab ved Den Internationale Domstol, som foreskrev midlertidige foranstaltninger; opfordrer derfor, i overensstemmelse med FN's konvention om forebyggelse af og straf for folkedrab, til en øjeblikkelig og fuld </w:t>
            </w:r>
            <w:r w:rsidRPr="00EF684E">
              <w:rPr>
                <w:b/>
                <w:i/>
              </w:rPr>
              <w:lastRenderedPageBreak/>
              <w:t>militær embargo over for Israel;</w:t>
            </w:r>
          </w:p>
        </w:tc>
      </w:tr>
    </w:tbl>
    <w:p w14:paraId="4023F319"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E31D3DC" w14:textId="77777777" w:rsidR="00FA54D9" w:rsidRPr="00EF684E" w:rsidRDefault="00FA54D9" w:rsidP="00FA54D9">
      <w:r w:rsidRPr="00EF684E">
        <w:rPr>
          <w:rStyle w:val="HideTWBExt"/>
          <w:color w:val="auto"/>
        </w:rPr>
        <w:t>&lt;/Amend&gt;</w:t>
      </w:r>
    </w:p>
    <w:p w14:paraId="2459821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583</w:t>
      </w:r>
      <w:r w:rsidRPr="00EF684E">
        <w:rPr>
          <w:rStyle w:val="HideTWBExt"/>
          <w:color w:val="auto"/>
        </w:rPr>
        <w:t>&lt;/NumAm&gt;</w:t>
      </w:r>
    </w:p>
    <w:p w14:paraId="18E06FCB" w14:textId="77777777" w:rsidR="00FA54D9" w:rsidRPr="00EF684E" w:rsidRDefault="00FA54D9" w:rsidP="00FA54D9">
      <w:pPr>
        <w:pStyle w:val="NormalBold"/>
      </w:pPr>
      <w:r w:rsidRPr="00EF684E">
        <w:rPr>
          <w:rStyle w:val="HideTWBExt"/>
          <w:b w:val="0"/>
          <w:color w:val="auto"/>
        </w:rPr>
        <w:t>&lt;RepeatBlock-By&gt;&lt;Members&gt;</w:t>
      </w:r>
      <w:r w:rsidRPr="00EF684E">
        <w:t>Nacho Sánchez Amor, Sven Mikser, Thijs Reuten, Alessandra Moretti, Yannis Maniatis, Marco Tarquinio, Hana Jalloul Muro</w:t>
      </w:r>
      <w:r w:rsidRPr="00EF684E">
        <w:rPr>
          <w:rStyle w:val="HideTWBExt"/>
          <w:b w:val="0"/>
          <w:color w:val="auto"/>
        </w:rPr>
        <w:t>&lt;/Members&gt;</w:t>
      </w:r>
    </w:p>
    <w:p w14:paraId="752D8480" w14:textId="77777777" w:rsidR="00FA54D9" w:rsidRPr="00EF684E" w:rsidRDefault="00FA54D9" w:rsidP="00FA54D9">
      <w:pPr>
        <w:pStyle w:val="NormalBold"/>
      </w:pPr>
      <w:r w:rsidRPr="00EF684E">
        <w:rPr>
          <w:rStyle w:val="HideTWBExt"/>
          <w:b w:val="0"/>
          <w:color w:val="auto"/>
        </w:rPr>
        <w:t>&lt;/RepeatBlock-By&gt;</w:t>
      </w:r>
    </w:p>
    <w:p w14:paraId="6E4126D2"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47B3E19" w14:textId="77777777" w:rsidR="00FA54D9" w:rsidRPr="00EF684E" w:rsidRDefault="00FA54D9" w:rsidP="00FA54D9">
      <w:pPr>
        <w:pStyle w:val="NormalBold"/>
      </w:pPr>
      <w:r w:rsidRPr="00EF684E">
        <w:rPr>
          <w:rStyle w:val="HideTWBExt"/>
          <w:color w:val="auto"/>
        </w:rPr>
        <w:t>&lt;Article&gt;</w:t>
      </w:r>
      <w:r w:rsidRPr="00EF684E">
        <w:t>Punkt 15 c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CE077EB" w14:textId="77777777" w:rsidTr="00786BD0">
        <w:trPr>
          <w:trHeight w:hRule="exact" w:val="240"/>
          <w:jc w:val="center"/>
        </w:trPr>
        <w:tc>
          <w:tcPr>
            <w:tcW w:w="9752" w:type="dxa"/>
            <w:gridSpan w:val="2"/>
            <w:tcBorders>
              <w:top w:val="nil"/>
              <w:left w:val="nil"/>
              <w:bottom w:val="nil"/>
              <w:right w:val="nil"/>
            </w:tcBorders>
          </w:tcPr>
          <w:p w14:paraId="170A3002" w14:textId="77777777" w:rsidR="00FA54D9" w:rsidRPr="00EF684E" w:rsidRDefault="00FA54D9" w:rsidP="00786BD0"/>
        </w:tc>
      </w:tr>
      <w:tr w:rsidR="0007421B" w:rsidRPr="00EF684E" w14:paraId="5CCB315F" w14:textId="77777777" w:rsidTr="00786BD0">
        <w:trPr>
          <w:trHeight w:val="240"/>
          <w:jc w:val="center"/>
        </w:trPr>
        <w:tc>
          <w:tcPr>
            <w:tcW w:w="4876" w:type="dxa"/>
            <w:tcBorders>
              <w:top w:val="nil"/>
              <w:left w:val="nil"/>
              <w:bottom w:val="nil"/>
              <w:right w:val="nil"/>
            </w:tcBorders>
          </w:tcPr>
          <w:p w14:paraId="4A655F3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E03A484" w14:textId="77777777" w:rsidR="00FA54D9" w:rsidRPr="00EF684E" w:rsidRDefault="00FA54D9" w:rsidP="00786BD0">
            <w:pPr>
              <w:pStyle w:val="AmColumnHeading"/>
            </w:pPr>
            <w:r w:rsidRPr="00EF684E">
              <w:t>Ændringsforslag</w:t>
            </w:r>
          </w:p>
        </w:tc>
      </w:tr>
      <w:tr w:rsidR="0007421B" w:rsidRPr="00EF684E" w14:paraId="7FE664BF" w14:textId="77777777" w:rsidTr="00786BD0">
        <w:trPr>
          <w:jc w:val="center"/>
        </w:trPr>
        <w:tc>
          <w:tcPr>
            <w:tcW w:w="4876" w:type="dxa"/>
            <w:tcBorders>
              <w:top w:val="nil"/>
              <w:left w:val="nil"/>
              <w:bottom w:val="nil"/>
              <w:right w:val="nil"/>
            </w:tcBorders>
          </w:tcPr>
          <w:p w14:paraId="7A31E60C" w14:textId="77777777" w:rsidR="00FA54D9" w:rsidRPr="00EF684E" w:rsidRDefault="00FA54D9" w:rsidP="00786BD0">
            <w:pPr>
              <w:pStyle w:val="Normal6a"/>
            </w:pPr>
          </w:p>
        </w:tc>
        <w:tc>
          <w:tcPr>
            <w:tcW w:w="4876" w:type="dxa"/>
            <w:tcBorders>
              <w:top w:val="nil"/>
              <w:left w:val="nil"/>
              <w:bottom w:val="nil"/>
              <w:right w:val="nil"/>
            </w:tcBorders>
          </w:tcPr>
          <w:p w14:paraId="675340B6" w14:textId="3AFBBA23" w:rsidR="00FA54D9" w:rsidRPr="00EF684E" w:rsidRDefault="00FA54D9" w:rsidP="00786BD0">
            <w:pPr>
              <w:pStyle w:val="Normal6a"/>
            </w:pPr>
            <w:r w:rsidRPr="00EF684E">
              <w:rPr>
                <w:b/>
                <w:i/>
              </w:rPr>
              <w:t>15c.</w:t>
            </w:r>
            <w:r w:rsidRPr="00EF684E">
              <w:tab/>
            </w:r>
            <w:r w:rsidRPr="00EF684E">
              <w:rPr>
                <w:b/>
                <w:i/>
              </w:rPr>
              <w:t>opfordrer til at imødegå risiko for massesult, forværring af sundhedsforholdene og udbrud af en sundhedsepidemi i Gaza;</w:t>
            </w:r>
          </w:p>
        </w:tc>
      </w:tr>
    </w:tbl>
    <w:p w14:paraId="44B40366"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8F33E64" w14:textId="77777777" w:rsidR="00FA54D9" w:rsidRPr="00EF684E" w:rsidRDefault="00FA54D9" w:rsidP="00FA54D9">
      <w:r w:rsidRPr="00EF684E">
        <w:rPr>
          <w:rStyle w:val="HideTWBExt"/>
          <w:color w:val="auto"/>
        </w:rPr>
        <w:t>&lt;/Amend&gt;</w:t>
      </w:r>
    </w:p>
    <w:p w14:paraId="7E9028E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584</w:t>
      </w:r>
      <w:r w:rsidRPr="00EF684E">
        <w:rPr>
          <w:rStyle w:val="HideTWBExt"/>
          <w:color w:val="auto"/>
        </w:rPr>
        <w:t>&lt;/NumAm&gt;</w:t>
      </w:r>
    </w:p>
    <w:p w14:paraId="7B7EA87E" w14:textId="77777777" w:rsidR="00FA54D9" w:rsidRPr="00EF684E" w:rsidRDefault="00FA54D9" w:rsidP="00FA54D9">
      <w:pPr>
        <w:pStyle w:val="NormalBold"/>
      </w:pPr>
      <w:r w:rsidRPr="00EF684E">
        <w:rPr>
          <w:rStyle w:val="HideTWBExt"/>
          <w:b w:val="0"/>
          <w:color w:val="auto"/>
        </w:rPr>
        <w:t>&lt;RepeatBlock-By&gt;&lt;Members&gt;</w:t>
      </w:r>
      <w:r w:rsidRPr="00EF684E">
        <w:t>Hana Jalloul Muro</w:t>
      </w:r>
      <w:r w:rsidRPr="00EF684E">
        <w:rPr>
          <w:rStyle w:val="HideTWBExt"/>
          <w:b w:val="0"/>
          <w:color w:val="auto"/>
        </w:rPr>
        <w:t>&lt;/Members&gt;</w:t>
      </w:r>
    </w:p>
    <w:p w14:paraId="4512E3FB" w14:textId="77777777" w:rsidR="00FA54D9" w:rsidRPr="00EF684E" w:rsidRDefault="00FA54D9" w:rsidP="00FA54D9">
      <w:pPr>
        <w:pStyle w:val="NormalBold"/>
      </w:pPr>
      <w:r w:rsidRPr="00EF684E">
        <w:rPr>
          <w:rStyle w:val="HideTWBExt"/>
          <w:b w:val="0"/>
          <w:color w:val="auto"/>
        </w:rPr>
        <w:t>&lt;/RepeatBlock-By&gt;</w:t>
      </w:r>
    </w:p>
    <w:p w14:paraId="00C0F7E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5F39CC9" w14:textId="77777777" w:rsidR="00FA54D9" w:rsidRPr="00EF684E" w:rsidRDefault="00FA54D9" w:rsidP="00FA54D9">
      <w:pPr>
        <w:pStyle w:val="NormalBold"/>
      </w:pPr>
      <w:r w:rsidRPr="00EF684E">
        <w:rPr>
          <w:rStyle w:val="HideTWBExt"/>
          <w:color w:val="auto"/>
        </w:rPr>
        <w:t>&lt;Article&gt;</w:t>
      </w:r>
      <w:r w:rsidRPr="00EF684E">
        <w:t>Punkt 15 c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E31F7FB" w14:textId="77777777" w:rsidTr="00786BD0">
        <w:trPr>
          <w:trHeight w:hRule="exact" w:val="240"/>
          <w:jc w:val="center"/>
        </w:trPr>
        <w:tc>
          <w:tcPr>
            <w:tcW w:w="9752" w:type="dxa"/>
            <w:gridSpan w:val="2"/>
            <w:tcBorders>
              <w:top w:val="nil"/>
              <w:left w:val="nil"/>
              <w:bottom w:val="nil"/>
              <w:right w:val="nil"/>
            </w:tcBorders>
          </w:tcPr>
          <w:p w14:paraId="6DD27727" w14:textId="77777777" w:rsidR="00FA54D9" w:rsidRPr="00EF684E" w:rsidRDefault="00FA54D9" w:rsidP="00786BD0"/>
        </w:tc>
      </w:tr>
      <w:tr w:rsidR="0007421B" w:rsidRPr="00EF684E" w14:paraId="5C638E6C" w14:textId="77777777" w:rsidTr="00786BD0">
        <w:trPr>
          <w:trHeight w:val="240"/>
          <w:jc w:val="center"/>
        </w:trPr>
        <w:tc>
          <w:tcPr>
            <w:tcW w:w="4876" w:type="dxa"/>
            <w:tcBorders>
              <w:top w:val="nil"/>
              <w:left w:val="nil"/>
              <w:bottom w:val="nil"/>
              <w:right w:val="nil"/>
            </w:tcBorders>
          </w:tcPr>
          <w:p w14:paraId="1E03267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9E835C4" w14:textId="77777777" w:rsidR="00FA54D9" w:rsidRPr="00EF684E" w:rsidRDefault="00FA54D9" w:rsidP="00786BD0">
            <w:pPr>
              <w:pStyle w:val="AmColumnHeading"/>
            </w:pPr>
            <w:r w:rsidRPr="00EF684E">
              <w:t>Ændringsforslag</w:t>
            </w:r>
          </w:p>
        </w:tc>
      </w:tr>
      <w:tr w:rsidR="0007421B" w:rsidRPr="00EF684E" w14:paraId="65E3D702" w14:textId="77777777" w:rsidTr="00786BD0">
        <w:trPr>
          <w:jc w:val="center"/>
        </w:trPr>
        <w:tc>
          <w:tcPr>
            <w:tcW w:w="4876" w:type="dxa"/>
            <w:tcBorders>
              <w:top w:val="nil"/>
              <w:left w:val="nil"/>
              <w:bottom w:val="nil"/>
              <w:right w:val="nil"/>
            </w:tcBorders>
          </w:tcPr>
          <w:p w14:paraId="725BA690" w14:textId="77777777" w:rsidR="00FA54D9" w:rsidRPr="00EF684E" w:rsidRDefault="00FA54D9" w:rsidP="00786BD0">
            <w:pPr>
              <w:pStyle w:val="Normal6a"/>
            </w:pPr>
          </w:p>
        </w:tc>
        <w:tc>
          <w:tcPr>
            <w:tcW w:w="4876" w:type="dxa"/>
            <w:tcBorders>
              <w:top w:val="nil"/>
              <w:left w:val="nil"/>
              <w:bottom w:val="nil"/>
              <w:right w:val="nil"/>
            </w:tcBorders>
          </w:tcPr>
          <w:p w14:paraId="4111E0A4" w14:textId="77777777" w:rsidR="00FA54D9" w:rsidRPr="00EF684E" w:rsidRDefault="00FA54D9" w:rsidP="00786BD0">
            <w:pPr>
              <w:pStyle w:val="Normal6a"/>
            </w:pPr>
            <w:r w:rsidRPr="00EF684E">
              <w:rPr>
                <w:b/>
                <w:i/>
              </w:rPr>
              <w:t>15c.</w:t>
            </w:r>
            <w:r w:rsidRPr="00EF684E">
              <w:tab/>
            </w:r>
            <w:r w:rsidRPr="00EF684E">
              <w:rPr>
                <w:b/>
                <w:i/>
              </w:rPr>
              <w:t>anerkender behovet for at revidere associeringsaftalen mellem Israel og EU fra 2000 som følge af brud på artikel 2 om respekt for menneskerettighederne;</w:t>
            </w:r>
          </w:p>
        </w:tc>
      </w:tr>
    </w:tbl>
    <w:p w14:paraId="70BC42FD"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162C6E5" w14:textId="77777777" w:rsidR="00FA54D9" w:rsidRPr="00EF684E" w:rsidRDefault="00FA54D9" w:rsidP="00FA54D9">
      <w:r w:rsidRPr="00EF684E">
        <w:rPr>
          <w:rStyle w:val="HideTWBExt"/>
          <w:color w:val="auto"/>
        </w:rPr>
        <w:t>&lt;/Amend&gt;</w:t>
      </w:r>
    </w:p>
    <w:p w14:paraId="6CB8647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585</w:t>
      </w:r>
      <w:r w:rsidRPr="00EF684E">
        <w:rPr>
          <w:rStyle w:val="HideTWBExt"/>
          <w:color w:val="auto"/>
        </w:rPr>
        <w:t>&lt;/NumAm&gt;</w:t>
      </w:r>
    </w:p>
    <w:p w14:paraId="78F35962"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w:t>
      </w:r>
      <w:r w:rsidRPr="00EF684E">
        <w:rPr>
          <w:rStyle w:val="HideTWBExt"/>
          <w:b w:val="0"/>
          <w:color w:val="auto"/>
        </w:rPr>
        <w:t>&lt;/Members&gt;</w:t>
      </w:r>
    </w:p>
    <w:p w14:paraId="2AB9064E"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1733A200" w14:textId="77777777" w:rsidR="00FA54D9" w:rsidRPr="00EF684E" w:rsidRDefault="00FA54D9" w:rsidP="00FA54D9">
      <w:pPr>
        <w:pStyle w:val="NormalBold"/>
      </w:pPr>
      <w:r w:rsidRPr="00EF684E">
        <w:rPr>
          <w:rStyle w:val="HideTWBExt"/>
          <w:b w:val="0"/>
          <w:color w:val="auto"/>
        </w:rPr>
        <w:t>&lt;/RepeatBlock-By&gt;</w:t>
      </w:r>
    </w:p>
    <w:p w14:paraId="32DA8E4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591F193" w14:textId="77777777" w:rsidR="00FA54D9" w:rsidRPr="00EF684E" w:rsidRDefault="00FA54D9" w:rsidP="00FA54D9">
      <w:pPr>
        <w:pStyle w:val="NormalBold"/>
      </w:pPr>
      <w:r w:rsidRPr="00EF684E">
        <w:rPr>
          <w:rStyle w:val="HideTWBExt"/>
          <w:color w:val="auto"/>
        </w:rPr>
        <w:t>&lt;Article&gt;</w:t>
      </w:r>
      <w:r w:rsidRPr="00EF684E">
        <w:t>Punkt 15 d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ACEC138" w14:textId="77777777" w:rsidTr="00786BD0">
        <w:trPr>
          <w:trHeight w:hRule="exact" w:val="240"/>
          <w:jc w:val="center"/>
        </w:trPr>
        <w:tc>
          <w:tcPr>
            <w:tcW w:w="9752" w:type="dxa"/>
            <w:gridSpan w:val="2"/>
            <w:tcBorders>
              <w:top w:val="nil"/>
              <w:left w:val="nil"/>
              <w:bottom w:val="nil"/>
              <w:right w:val="nil"/>
            </w:tcBorders>
          </w:tcPr>
          <w:p w14:paraId="4AED4076" w14:textId="77777777" w:rsidR="00FA54D9" w:rsidRPr="00EF684E" w:rsidRDefault="00FA54D9" w:rsidP="00786BD0"/>
        </w:tc>
      </w:tr>
      <w:tr w:rsidR="0007421B" w:rsidRPr="00EF684E" w14:paraId="38643ADC" w14:textId="77777777" w:rsidTr="00786BD0">
        <w:trPr>
          <w:trHeight w:val="240"/>
          <w:jc w:val="center"/>
        </w:trPr>
        <w:tc>
          <w:tcPr>
            <w:tcW w:w="4876" w:type="dxa"/>
            <w:tcBorders>
              <w:top w:val="nil"/>
              <w:left w:val="nil"/>
              <w:bottom w:val="nil"/>
              <w:right w:val="nil"/>
            </w:tcBorders>
          </w:tcPr>
          <w:p w14:paraId="38D7265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0E766EC" w14:textId="77777777" w:rsidR="00FA54D9" w:rsidRPr="00EF684E" w:rsidRDefault="00FA54D9" w:rsidP="00786BD0">
            <w:pPr>
              <w:pStyle w:val="AmColumnHeading"/>
            </w:pPr>
            <w:r w:rsidRPr="00EF684E">
              <w:t>Ændringsforslag</w:t>
            </w:r>
          </w:p>
        </w:tc>
      </w:tr>
      <w:tr w:rsidR="0007421B" w:rsidRPr="00EF684E" w14:paraId="2B05A2A1" w14:textId="77777777" w:rsidTr="00786BD0">
        <w:trPr>
          <w:jc w:val="center"/>
        </w:trPr>
        <w:tc>
          <w:tcPr>
            <w:tcW w:w="4876" w:type="dxa"/>
            <w:tcBorders>
              <w:top w:val="nil"/>
              <w:left w:val="nil"/>
              <w:bottom w:val="nil"/>
              <w:right w:val="nil"/>
            </w:tcBorders>
          </w:tcPr>
          <w:p w14:paraId="7832DC91" w14:textId="77777777" w:rsidR="00FA54D9" w:rsidRPr="00EF684E" w:rsidRDefault="00FA54D9" w:rsidP="00786BD0">
            <w:pPr>
              <w:pStyle w:val="Normal6a"/>
            </w:pPr>
          </w:p>
        </w:tc>
        <w:tc>
          <w:tcPr>
            <w:tcW w:w="4876" w:type="dxa"/>
            <w:tcBorders>
              <w:top w:val="nil"/>
              <w:left w:val="nil"/>
              <w:bottom w:val="nil"/>
              <w:right w:val="nil"/>
            </w:tcBorders>
          </w:tcPr>
          <w:p w14:paraId="52448DED" w14:textId="77777777" w:rsidR="00FA54D9" w:rsidRPr="00EF684E" w:rsidRDefault="00FA54D9" w:rsidP="00786BD0">
            <w:pPr>
              <w:pStyle w:val="Normal6a"/>
            </w:pPr>
            <w:r w:rsidRPr="00EF684E">
              <w:rPr>
                <w:b/>
                <w:i/>
              </w:rPr>
              <w:t>15d.</w:t>
            </w:r>
            <w:r w:rsidRPr="00EF684E">
              <w:tab/>
            </w:r>
            <w:r w:rsidRPr="00EF684E">
              <w:rPr>
                <w:b/>
                <w:i/>
              </w:rPr>
              <w:t>glæder sig over Den Internationale Domstols skelsættende afgørelse af 19. juli 2024 om, at Israels besættelse af Gazastriben og Vestbredden, herunder Østjerusalem, samt bosættelsesregimet, annekteringen og brugen af naturressourcer, der er forbundet hermed, er ulovlig; understreger, at EU og medlemsstaterne straks skal efterleve ICJ's autoritative afgørelse, og opfordrer derfor til øjeblikkelig opsigelse af associeringsaftalen mellem EU og Israel;</w:t>
            </w:r>
          </w:p>
        </w:tc>
      </w:tr>
    </w:tbl>
    <w:p w14:paraId="123CB2B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D9FC641" w14:textId="77777777" w:rsidR="00FA54D9" w:rsidRPr="00EF684E" w:rsidRDefault="00FA54D9" w:rsidP="00FA54D9">
      <w:r w:rsidRPr="00EF684E">
        <w:rPr>
          <w:rStyle w:val="HideTWBExt"/>
          <w:color w:val="auto"/>
        </w:rPr>
        <w:t>&lt;/Amend&gt;</w:t>
      </w:r>
    </w:p>
    <w:p w14:paraId="6682302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586</w:t>
      </w:r>
      <w:r w:rsidRPr="00EF684E">
        <w:rPr>
          <w:rStyle w:val="HideTWBExt"/>
          <w:color w:val="auto"/>
        </w:rPr>
        <w:t>&lt;/NumAm&gt;</w:t>
      </w:r>
    </w:p>
    <w:p w14:paraId="2B7E3318"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237ADAEA"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3B2D0984" w14:textId="77777777" w:rsidR="00FA54D9" w:rsidRPr="00EF684E" w:rsidRDefault="00FA54D9" w:rsidP="00FA54D9">
      <w:pPr>
        <w:pStyle w:val="NormalBold"/>
      </w:pPr>
      <w:r w:rsidRPr="00EF684E">
        <w:rPr>
          <w:rStyle w:val="HideTWBExt"/>
          <w:b w:val="0"/>
          <w:color w:val="auto"/>
        </w:rPr>
        <w:t>&lt;/RepeatBlock-By&gt;</w:t>
      </w:r>
    </w:p>
    <w:p w14:paraId="49D2E3D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A7CB076" w14:textId="77777777" w:rsidR="00FA54D9" w:rsidRPr="00EF684E" w:rsidRDefault="00FA54D9" w:rsidP="00FA54D9">
      <w:pPr>
        <w:pStyle w:val="NormalBold"/>
      </w:pPr>
      <w:r w:rsidRPr="00EF684E">
        <w:rPr>
          <w:rStyle w:val="HideTWBExt"/>
          <w:color w:val="auto"/>
        </w:rPr>
        <w:t>&lt;Article&gt;</w:t>
      </w:r>
      <w:r w:rsidRPr="00EF684E">
        <w:t>Punkt 15 e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84B1DA8" w14:textId="77777777" w:rsidTr="00786BD0">
        <w:trPr>
          <w:trHeight w:hRule="exact" w:val="240"/>
          <w:jc w:val="center"/>
        </w:trPr>
        <w:tc>
          <w:tcPr>
            <w:tcW w:w="9752" w:type="dxa"/>
            <w:gridSpan w:val="2"/>
            <w:tcBorders>
              <w:top w:val="nil"/>
              <w:left w:val="nil"/>
              <w:bottom w:val="nil"/>
              <w:right w:val="nil"/>
            </w:tcBorders>
          </w:tcPr>
          <w:p w14:paraId="5C8A7F86" w14:textId="77777777" w:rsidR="00FA54D9" w:rsidRPr="00EF684E" w:rsidRDefault="00FA54D9" w:rsidP="00786BD0"/>
        </w:tc>
      </w:tr>
      <w:tr w:rsidR="0007421B" w:rsidRPr="00EF684E" w14:paraId="283E3C0C" w14:textId="77777777" w:rsidTr="00786BD0">
        <w:trPr>
          <w:trHeight w:val="240"/>
          <w:jc w:val="center"/>
        </w:trPr>
        <w:tc>
          <w:tcPr>
            <w:tcW w:w="4876" w:type="dxa"/>
            <w:tcBorders>
              <w:top w:val="nil"/>
              <w:left w:val="nil"/>
              <w:bottom w:val="nil"/>
              <w:right w:val="nil"/>
            </w:tcBorders>
          </w:tcPr>
          <w:p w14:paraId="04BD980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87E8195" w14:textId="77777777" w:rsidR="00FA54D9" w:rsidRPr="00EF684E" w:rsidRDefault="00FA54D9" w:rsidP="00786BD0">
            <w:pPr>
              <w:pStyle w:val="AmColumnHeading"/>
            </w:pPr>
            <w:r w:rsidRPr="00EF684E">
              <w:t>Ændringsforslag</w:t>
            </w:r>
          </w:p>
        </w:tc>
      </w:tr>
      <w:tr w:rsidR="0007421B" w:rsidRPr="00EF684E" w14:paraId="0F2B3B31" w14:textId="77777777" w:rsidTr="00786BD0">
        <w:trPr>
          <w:jc w:val="center"/>
        </w:trPr>
        <w:tc>
          <w:tcPr>
            <w:tcW w:w="4876" w:type="dxa"/>
            <w:tcBorders>
              <w:top w:val="nil"/>
              <w:left w:val="nil"/>
              <w:bottom w:val="nil"/>
              <w:right w:val="nil"/>
            </w:tcBorders>
          </w:tcPr>
          <w:p w14:paraId="76926934" w14:textId="77777777" w:rsidR="00FA54D9" w:rsidRPr="00EF684E" w:rsidRDefault="00FA54D9" w:rsidP="00786BD0">
            <w:pPr>
              <w:pStyle w:val="Normal6a"/>
            </w:pPr>
          </w:p>
        </w:tc>
        <w:tc>
          <w:tcPr>
            <w:tcW w:w="4876" w:type="dxa"/>
            <w:tcBorders>
              <w:top w:val="nil"/>
              <w:left w:val="nil"/>
              <w:bottom w:val="nil"/>
              <w:right w:val="nil"/>
            </w:tcBorders>
          </w:tcPr>
          <w:p w14:paraId="69DAEFB7" w14:textId="77777777" w:rsidR="00FA54D9" w:rsidRPr="00EF684E" w:rsidRDefault="00FA54D9" w:rsidP="00786BD0">
            <w:pPr>
              <w:pStyle w:val="Normal6a"/>
            </w:pPr>
            <w:r w:rsidRPr="00EF684E">
              <w:rPr>
                <w:b/>
                <w:i/>
              </w:rPr>
              <w:t>15e.</w:t>
            </w:r>
            <w:r w:rsidRPr="00EF684E">
              <w:tab/>
            </w:r>
            <w:r w:rsidRPr="00EF684E">
              <w:rPr>
                <w:b/>
                <w:i/>
              </w:rPr>
              <w:t>opfordrer medlemsstaterne til straks at stoppe våbeneksporten til Israel i overensstemmelse med 2008/944/FUSP; advarer om, at stater, der støtter Israel med våbenleverancer, kan sagsøges ved Den Internationale Domstol for medvirken til folkedrab i overensstemmelse med artikel 3e i konventionen om folkedrab;</w:t>
            </w:r>
          </w:p>
        </w:tc>
      </w:tr>
    </w:tbl>
    <w:p w14:paraId="088A7602"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2DDEED6" w14:textId="77777777" w:rsidR="00FA54D9" w:rsidRPr="00EF684E" w:rsidRDefault="00FA54D9" w:rsidP="00FA54D9">
      <w:r w:rsidRPr="00EF684E">
        <w:rPr>
          <w:rStyle w:val="HideTWBExt"/>
          <w:color w:val="auto"/>
        </w:rPr>
        <w:t>&lt;/Amend&gt;</w:t>
      </w:r>
    </w:p>
    <w:p w14:paraId="37EC828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587</w:t>
      </w:r>
      <w:r w:rsidRPr="00EF684E">
        <w:rPr>
          <w:rStyle w:val="HideTWBExt"/>
          <w:color w:val="auto"/>
        </w:rPr>
        <w:t>&lt;/NumAm&gt;</w:t>
      </w:r>
    </w:p>
    <w:p w14:paraId="075934D7"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044CD8E0"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1328C8C4" w14:textId="77777777" w:rsidR="00FA54D9" w:rsidRPr="00EF684E" w:rsidRDefault="00FA54D9" w:rsidP="00FA54D9">
      <w:pPr>
        <w:pStyle w:val="NormalBold"/>
      </w:pPr>
      <w:r w:rsidRPr="00EF684E">
        <w:rPr>
          <w:rStyle w:val="HideTWBExt"/>
          <w:b w:val="0"/>
          <w:color w:val="auto"/>
        </w:rPr>
        <w:t>&lt;/RepeatBlock-By&gt;</w:t>
      </w:r>
    </w:p>
    <w:p w14:paraId="1EAAD44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A9F8AA8" w14:textId="77777777" w:rsidR="00FA54D9" w:rsidRPr="00EF684E" w:rsidRDefault="00FA54D9" w:rsidP="00FA54D9">
      <w:pPr>
        <w:pStyle w:val="NormalBold"/>
      </w:pPr>
      <w:r w:rsidRPr="00EF684E">
        <w:rPr>
          <w:rStyle w:val="HideTWBExt"/>
          <w:color w:val="auto"/>
        </w:rPr>
        <w:t>&lt;Article&gt;</w:t>
      </w:r>
      <w:r w:rsidRPr="00EF684E">
        <w:t>Punkt 15 f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EB7F658" w14:textId="77777777" w:rsidTr="00786BD0">
        <w:trPr>
          <w:trHeight w:hRule="exact" w:val="240"/>
          <w:jc w:val="center"/>
        </w:trPr>
        <w:tc>
          <w:tcPr>
            <w:tcW w:w="9752" w:type="dxa"/>
            <w:gridSpan w:val="2"/>
            <w:tcBorders>
              <w:top w:val="nil"/>
              <w:left w:val="nil"/>
              <w:bottom w:val="nil"/>
              <w:right w:val="nil"/>
            </w:tcBorders>
          </w:tcPr>
          <w:p w14:paraId="75970C18" w14:textId="77777777" w:rsidR="00FA54D9" w:rsidRPr="00EF684E" w:rsidRDefault="00FA54D9" w:rsidP="00786BD0"/>
        </w:tc>
      </w:tr>
      <w:tr w:rsidR="0007421B" w:rsidRPr="00EF684E" w14:paraId="50D82BD8" w14:textId="77777777" w:rsidTr="00786BD0">
        <w:trPr>
          <w:trHeight w:val="240"/>
          <w:jc w:val="center"/>
        </w:trPr>
        <w:tc>
          <w:tcPr>
            <w:tcW w:w="4876" w:type="dxa"/>
            <w:tcBorders>
              <w:top w:val="nil"/>
              <w:left w:val="nil"/>
              <w:bottom w:val="nil"/>
              <w:right w:val="nil"/>
            </w:tcBorders>
          </w:tcPr>
          <w:p w14:paraId="3272711A" w14:textId="77777777" w:rsidR="00FA54D9" w:rsidRPr="00EF684E" w:rsidRDefault="00FA54D9" w:rsidP="00786BD0">
            <w:pPr>
              <w:pStyle w:val="AmColumnHeading"/>
            </w:pPr>
            <w:r w:rsidRPr="00EF684E">
              <w:lastRenderedPageBreak/>
              <w:t>Forslag til beslutning</w:t>
            </w:r>
          </w:p>
        </w:tc>
        <w:tc>
          <w:tcPr>
            <w:tcW w:w="4876" w:type="dxa"/>
            <w:tcBorders>
              <w:top w:val="nil"/>
              <w:left w:val="nil"/>
              <w:bottom w:val="nil"/>
              <w:right w:val="nil"/>
            </w:tcBorders>
          </w:tcPr>
          <w:p w14:paraId="6B69B1D5" w14:textId="77777777" w:rsidR="00FA54D9" w:rsidRPr="00EF684E" w:rsidRDefault="00FA54D9" w:rsidP="00786BD0">
            <w:pPr>
              <w:pStyle w:val="AmColumnHeading"/>
            </w:pPr>
            <w:r w:rsidRPr="00EF684E">
              <w:t>Ændringsforslag</w:t>
            </w:r>
          </w:p>
        </w:tc>
      </w:tr>
      <w:tr w:rsidR="0007421B" w:rsidRPr="00EF684E" w14:paraId="3302E5EF" w14:textId="77777777" w:rsidTr="00786BD0">
        <w:trPr>
          <w:jc w:val="center"/>
        </w:trPr>
        <w:tc>
          <w:tcPr>
            <w:tcW w:w="4876" w:type="dxa"/>
            <w:tcBorders>
              <w:top w:val="nil"/>
              <w:left w:val="nil"/>
              <w:bottom w:val="nil"/>
              <w:right w:val="nil"/>
            </w:tcBorders>
          </w:tcPr>
          <w:p w14:paraId="1016D3DD" w14:textId="77777777" w:rsidR="00FA54D9" w:rsidRPr="00EF684E" w:rsidRDefault="00FA54D9" w:rsidP="00786BD0">
            <w:pPr>
              <w:pStyle w:val="Normal6a"/>
            </w:pPr>
          </w:p>
        </w:tc>
        <w:tc>
          <w:tcPr>
            <w:tcW w:w="4876" w:type="dxa"/>
            <w:tcBorders>
              <w:top w:val="nil"/>
              <w:left w:val="nil"/>
              <w:bottom w:val="nil"/>
              <w:right w:val="nil"/>
            </w:tcBorders>
          </w:tcPr>
          <w:p w14:paraId="56CA8952" w14:textId="77777777" w:rsidR="00FA54D9" w:rsidRPr="00EF684E" w:rsidRDefault="00FA54D9" w:rsidP="00786BD0">
            <w:pPr>
              <w:pStyle w:val="Normal6a"/>
            </w:pPr>
            <w:r w:rsidRPr="00EF684E">
              <w:rPr>
                <w:b/>
                <w:i/>
              </w:rPr>
              <w:t>15f.</w:t>
            </w:r>
            <w:r w:rsidRPr="00EF684E">
              <w:tab/>
            </w:r>
            <w:r w:rsidRPr="00EF684E">
              <w:rPr>
                <w:b/>
                <w:i/>
              </w:rPr>
              <w:t>gentager sin støtte til Den Internationale Straffedomstols arbejde; opfordrer Den Internationale Straffedomstol til endelig at udstede de arrestordrer, som den offentlige anklager har krævet, herunder mod israelske ledere;</w:t>
            </w:r>
          </w:p>
        </w:tc>
      </w:tr>
    </w:tbl>
    <w:p w14:paraId="113BBED2"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C142C38" w14:textId="77777777" w:rsidR="00FA54D9" w:rsidRPr="00EF684E" w:rsidRDefault="00FA54D9" w:rsidP="00FA54D9">
      <w:r w:rsidRPr="00EF684E">
        <w:rPr>
          <w:rStyle w:val="HideTWBExt"/>
          <w:color w:val="auto"/>
        </w:rPr>
        <w:t>&lt;/Amend&gt;</w:t>
      </w:r>
    </w:p>
    <w:p w14:paraId="38CCCDA4"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588</w:t>
      </w:r>
      <w:r w:rsidRPr="00EF684E">
        <w:rPr>
          <w:rStyle w:val="HideTWBExt"/>
          <w:color w:val="auto"/>
        </w:rPr>
        <w:t>&lt;/NumAm&gt;</w:t>
      </w:r>
    </w:p>
    <w:p w14:paraId="23F9D137"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41DBED24"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2D2566D4" w14:textId="77777777" w:rsidR="00FA54D9" w:rsidRPr="00EF684E" w:rsidRDefault="00FA54D9" w:rsidP="00FA54D9">
      <w:pPr>
        <w:pStyle w:val="NormalBold"/>
      </w:pPr>
      <w:r w:rsidRPr="00EF684E">
        <w:rPr>
          <w:rStyle w:val="HideTWBExt"/>
          <w:b w:val="0"/>
          <w:color w:val="auto"/>
        </w:rPr>
        <w:t>&lt;/RepeatBlock-By&gt;</w:t>
      </w:r>
    </w:p>
    <w:p w14:paraId="0EE6AA4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22063A1" w14:textId="77777777" w:rsidR="00FA54D9" w:rsidRPr="00EF684E" w:rsidRDefault="00FA54D9" w:rsidP="00FA54D9">
      <w:pPr>
        <w:pStyle w:val="NormalBold"/>
      </w:pPr>
      <w:r w:rsidRPr="00EF684E">
        <w:rPr>
          <w:rStyle w:val="HideTWBExt"/>
          <w:color w:val="auto"/>
        </w:rPr>
        <w:t>&lt;Article&gt;</w:t>
      </w:r>
      <w:r w:rsidRPr="00EF684E">
        <w:t>Punkt 15 g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4180CFC" w14:textId="77777777" w:rsidTr="00786BD0">
        <w:trPr>
          <w:trHeight w:hRule="exact" w:val="240"/>
          <w:jc w:val="center"/>
        </w:trPr>
        <w:tc>
          <w:tcPr>
            <w:tcW w:w="9752" w:type="dxa"/>
            <w:gridSpan w:val="2"/>
            <w:tcBorders>
              <w:top w:val="nil"/>
              <w:left w:val="nil"/>
              <w:bottom w:val="nil"/>
              <w:right w:val="nil"/>
            </w:tcBorders>
          </w:tcPr>
          <w:p w14:paraId="6F9AE38A" w14:textId="77777777" w:rsidR="00FA54D9" w:rsidRPr="00EF684E" w:rsidRDefault="00FA54D9" w:rsidP="00786BD0"/>
        </w:tc>
      </w:tr>
      <w:tr w:rsidR="0007421B" w:rsidRPr="00EF684E" w14:paraId="625E2829" w14:textId="77777777" w:rsidTr="00786BD0">
        <w:trPr>
          <w:trHeight w:val="240"/>
          <w:jc w:val="center"/>
        </w:trPr>
        <w:tc>
          <w:tcPr>
            <w:tcW w:w="4876" w:type="dxa"/>
            <w:tcBorders>
              <w:top w:val="nil"/>
              <w:left w:val="nil"/>
              <w:bottom w:val="nil"/>
              <w:right w:val="nil"/>
            </w:tcBorders>
          </w:tcPr>
          <w:p w14:paraId="49B6F01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A25ACAD" w14:textId="77777777" w:rsidR="00FA54D9" w:rsidRPr="00EF684E" w:rsidRDefault="00FA54D9" w:rsidP="00786BD0">
            <w:pPr>
              <w:pStyle w:val="AmColumnHeading"/>
            </w:pPr>
            <w:r w:rsidRPr="00EF684E">
              <w:t>Ændringsforslag</w:t>
            </w:r>
          </w:p>
        </w:tc>
      </w:tr>
      <w:tr w:rsidR="0007421B" w:rsidRPr="00EF684E" w14:paraId="0DA72143" w14:textId="77777777" w:rsidTr="00786BD0">
        <w:trPr>
          <w:jc w:val="center"/>
        </w:trPr>
        <w:tc>
          <w:tcPr>
            <w:tcW w:w="4876" w:type="dxa"/>
            <w:tcBorders>
              <w:top w:val="nil"/>
              <w:left w:val="nil"/>
              <w:bottom w:val="nil"/>
              <w:right w:val="nil"/>
            </w:tcBorders>
          </w:tcPr>
          <w:p w14:paraId="51379964" w14:textId="77777777" w:rsidR="00FA54D9" w:rsidRPr="00EF684E" w:rsidRDefault="00FA54D9" w:rsidP="00786BD0">
            <w:pPr>
              <w:pStyle w:val="Normal6a"/>
            </w:pPr>
          </w:p>
        </w:tc>
        <w:tc>
          <w:tcPr>
            <w:tcW w:w="4876" w:type="dxa"/>
            <w:tcBorders>
              <w:top w:val="nil"/>
              <w:left w:val="nil"/>
              <w:bottom w:val="nil"/>
              <w:right w:val="nil"/>
            </w:tcBorders>
          </w:tcPr>
          <w:p w14:paraId="5D046BC4" w14:textId="77777777" w:rsidR="00FA54D9" w:rsidRPr="00EF684E" w:rsidRDefault="00FA54D9" w:rsidP="00786BD0">
            <w:pPr>
              <w:pStyle w:val="Normal6a"/>
            </w:pPr>
            <w:r w:rsidRPr="00EF684E">
              <w:rPr>
                <w:b/>
                <w:i/>
              </w:rPr>
              <w:t>15g.</w:t>
            </w:r>
            <w:r w:rsidRPr="00EF684E">
              <w:tab/>
            </w:r>
            <w:r w:rsidRPr="00EF684E">
              <w:rPr>
                <w:b/>
                <w:i/>
              </w:rPr>
              <w:t>opfordrer Kommissionen, Rådet og den højtstående repræsentant til at bryde med EU's stadig mere systematiske tilpasning til USA's udenrigspolitik, især med hensyn til støtten til Israel;</w:t>
            </w:r>
          </w:p>
        </w:tc>
      </w:tr>
    </w:tbl>
    <w:p w14:paraId="5FB3BFC2"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DD06D11" w14:textId="77777777" w:rsidR="00FA54D9" w:rsidRPr="00EF684E" w:rsidRDefault="00FA54D9" w:rsidP="00FA54D9">
      <w:r w:rsidRPr="00EF684E">
        <w:rPr>
          <w:rStyle w:val="HideTWBExt"/>
          <w:color w:val="auto"/>
        </w:rPr>
        <w:t>&lt;/Amend&gt;</w:t>
      </w:r>
    </w:p>
    <w:p w14:paraId="57898F6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589</w:t>
      </w:r>
      <w:r w:rsidRPr="00EF684E">
        <w:rPr>
          <w:rStyle w:val="HideTWBExt"/>
          <w:color w:val="auto"/>
        </w:rPr>
        <w:t>&lt;/NumAm&gt;</w:t>
      </w:r>
    </w:p>
    <w:p w14:paraId="534E5BC5"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0023851D"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6DB65644" w14:textId="77777777" w:rsidR="00FA54D9" w:rsidRPr="00EF684E" w:rsidRDefault="00FA54D9" w:rsidP="00FA54D9">
      <w:pPr>
        <w:pStyle w:val="NormalBold"/>
      </w:pPr>
      <w:r w:rsidRPr="00EF684E">
        <w:rPr>
          <w:rStyle w:val="HideTWBExt"/>
          <w:b w:val="0"/>
          <w:color w:val="auto"/>
        </w:rPr>
        <w:t>&lt;/RepeatBlock-By&gt;</w:t>
      </w:r>
    </w:p>
    <w:p w14:paraId="0718596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C2A9F75" w14:textId="77777777" w:rsidR="00FA54D9" w:rsidRPr="00EF684E" w:rsidRDefault="00FA54D9" w:rsidP="00FA54D9">
      <w:pPr>
        <w:pStyle w:val="NormalBold"/>
      </w:pPr>
      <w:r w:rsidRPr="00EF684E">
        <w:rPr>
          <w:rStyle w:val="HideTWBExt"/>
          <w:color w:val="auto"/>
        </w:rPr>
        <w:t>&lt;Article&gt;</w:t>
      </w:r>
      <w:r w:rsidRPr="00EF684E">
        <w:t>Punkt 15 h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BC626F2" w14:textId="77777777" w:rsidTr="00786BD0">
        <w:trPr>
          <w:trHeight w:hRule="exact" w:val="240"/>
          <w:jc w:val="center"/>
        </w:trPr>
        <w:tc>
          <w:tcPr>
            <w:tcW w:w="9752" w:type="dxa"/>
            <w:gridSpan w:val="2"/>
            <w:tcBorders>
              <w:top w:val="nil"/>
              <w:left w:val="nil"/>
              <w:bottom w:val="nil"/>
              <w:right w:val="nil"/>
            </w:tcBorders>
          </w:tcPr>
          <w:p w14:paraId="1A341995" w14:textId="77777777" w:rsidR="00FA54D9" w:rsidRPr="00EF684E" w:rsidRDefault="00FA54D9" w:rsidP="00786BD0"/>
        </w:tc>
      </w:tr>
      <w:tr w:rsidR="0007421B" w:rsidRPr="00EF684E" w14:paraId="06491E9D" w14:textId="77777777" w:rsidTr="00786BD0">
        <w:trPr>
          <w:trHeight w:val="240"/>
          <w:jc w:val="center"/>
        </w:trPr>
        <w:tc>
          <w:tcPr>
            <w:tcW w:w="4876" w:type="dxa"/>
            <w:tcBorders>
              <w:top w:val="nil"/>
              <w:left w:val="nil"/>
              <w:bottom w:val="nil"/>
              <w:right w:val="nil"/>
            </w:tcBorders>
          </w:tcPr>
          <w:p w14:paraId="5BD0E62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819867B" w14:textId="77777777" w:rsidR="00FA54D9" w:rsidRPr="00EF684E" w:rsidRDefault="00FA54D9" w:rsidP="00786BD0">
            <w:pPr>
              <w:pStyle w:val="AmColumnHeading"/>
            </w:pPr>
            <w:r w:rsidRPr="00EF684E">
              <w:t>Ændringsforslag</w:t>
            </w:r>
          </w:p>
        </w:tc>
      </w:tr>
      <w:tr w:rsidR="0007421B" w:rsidRPr="00EF684E" w14:paraId="2FAD2C7B" w14:textId="77777777" w:rsidTr="00786BD0">
        <w:trPr>
          <w:jc w:val="center"/>
        </w:trPr>
        <w:tc>
          <w:tcPr>
            <w:tcW w:w="4876" w:type="dxa"/>
            <w:tcBorders>
              <w:top w:val="nil"/>
              <w:left w:val="nil"/>
              <w:bottom w:val="nil"/>
              <w:right w:val="nil"/>
            </w:tcBorders>
          </w:tcPr>
          <w:p w14:paraId="3E281F50" w14:textId="77777777" w:rsidR="00FA54D9" w:rsidRPr="00EF684E" w:rsidRDefault="00FA54D9" w:rsidP="00786BD0">
            <w:pPr>
              <w:pStyle w:val="Normal6a"/>
            </w:pPr>
          </w:p>
        </w:tc>
        <w:tc>
          <w:tcPr>
            <w:tcW w:w="4876" w:type="dxa"/>
            <w:tcBorders>
              <w:top w:val="nil"/>
              <w:left w:val="nil"/>
              <w:bottom w:val="nil"/>
              <w:right w:val="nil"/>
            </w:tcBorders>
          </w:tcPr>
          <w:p w14:paraId="24461555" w14:textId="77777777" w:rsidR="00FA54D9" w:rsidRPr="00EF684E" w:rsidRDefault="00FA54D9" w:rsidP="00786BD0">
            <w:pPr>
              <w:pStyle w:val="Normal6a"/>
            </w:pPr>
            <w:r w:rsidRPr="00EF684E">
              <w:rPr>
                <w:b/>
                <w:i/>
              </w:rPr>
              <w:t>15h.</w:t>
            </w:r>
            <w:r w:rsidRPr="00EF684E">
              <w:tab/>
            </w:r>
            <w:r w:rsidRPr="00EF684E">
              <w:rPr>
                <w:b/>
                <w:i/>
              </w:rPr>
              <w:t xml:space="preserve">bekræfter sin urokkelige støtte til UNRWA og dens mandat og fordømmer på det kraftigste kampagnen mod organisationen og den lovgivning, der er vedtaget af Knesset, og som kan forhindre UNRWA's vigtige arbejde i regionen; opfordrer indtrængende til fortsat og øget </w:t>
            </w:r>
            <w:r w:rsidRPr="00EF684E">
              <w:rPr>
                <w:b/>
                <w:i/>
              </w:rPr>
              <w:lastRenderedPageBreak/>
              <w:t>politisk og finansiel støtte til organisationen i erkendelse af dens afgørende rolle i forbindelse med leveringen af livreddende bistand, fremme af den menneskelige udvikling og beskyttelse af rettighederne for millioner af palæstinensiske flygtninge;</w:t>
            </w:r>
          </w:p>
        </w:tc>
      </w:tr>
    </w:tbl>
    <w:p w14:paraId="219032EB"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3FE18BF" w14:textId="77777777" w:rsidR="00FA54D9" w:rsidRPr="00EF684E" w:rsidRDefault="00FA54D9" w:rsidP="00FA54D9">
      <w:r w:rsidRPr="00EF684E">
        <w:rPr>
          <w:rStyle w:val="HideTWBExt"/>
          <w:color w:val="auto"/>
        </w:rPr>
        <w:t>&lt;/Amend&gt;</w:t>
      </w:r>
    </w:p>
    <w:p w14:paraId="4D7550B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590</w:t>
      </w:r>
      <w:r w:rsidRPr="00EF684E">
        <w:rPr>
          <w:rStyle w:val="HideTWBExt"/>
          <w:color w:val="auto"/>
        </w:rPr>
        <w:t>&lt;/NumAm&gt;</w:t>
      </w:r>
    </w:p>
    <w:p w14:paraId="28A658A5" w14:textId="77777777" w:rsidR="00FA54D9" w:rsidRPr="00EF684E" w:rsidRDefault="00FA54D9" w:rsidP="00FA54D9">
      <w:pPr>
        <w:pStyle w:val="NormalBold"/>
      </w:pPr>
      <w:r w:rsidRPr="00EF684E">
        <w:rPr>
          <w:rStyle w:val="HideTWBExt"/>
          <w:b w:val="0"/>
          <w:color w:val="auto"/>
        </w:rPr>
        <w:t>&lt;RepeatBlock-By&gt;&lt;Members&gt;</w:t>
      </w:r>
      <w:r w:rsidRPr="00EF684E">
        <w:t>Hermann Tertsch, Jorge Martín Frías</w:t>
      </w:r>
      <w:r w:rsidRPr="00EF684E">
        <w:rPr>
          <w:rStyle w:val="HideTWBExt"/>
          <w:b w:val="0"/>
          <w:color w:val="auto"/>
        </w:rPr>
        <w:t>&lt;/Members&gt;</w:t>
      </w:r>
    </w:p>
    <w:p w14:paraId="10A37574" w14:textId="77777777" w:rsidR="00FA54D9" w:rsidRPr="00EF684E" w:rsidRDefault="00FA54D9" w:rsidP="00FA54D9">
      <w:pPr>
        <w:pStyle w:val="NormalBold"/>
      </w:pPr>
      <w:r w:rsidRPr="00EF684E">
        <w:rPr>
          <w:rStyle w:val="HideTWBExt"/>
          <w:b w:val="0"/>
          <w:color w:val="auto"/>
        </w:rPr>
        <w:t>&lt;/RepeatBlock-By&gt;</w:t>
      </w:r>
    </w:p>
    <w:p w14:paraId="69DDAFD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8B0B17C" w14:textId="77777777" w:rsidR="00FA54D9" w:rsidRPr="00EF684E" w:rsidRDefault="00FA54D9" w:rsidP="00FA54D9">
      <w:pPr>
        <w:pStyle w:val="NormalBold"/>
      </w:pPr>
      <w:r w:rsidRPr="00EF684E">
        <w:rPr>
          <w:rStyle w:val="HideTWBExt"/>
          <w:color w:val="auto"/>
        </w:rPr>
        <w:t>&lt;Article&gt;</w:t>
      </w:r>
      <w:r w:rsidRPr="00EF684E">
        <w:t>Punkt 16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8DC312B" w14:textId="77777777" w:rsidTr="00786BD0">
        <w:trPr>
          <w:trHeight w:hRule="exact" w:val="240"/>
          <w:jc w:val="center"/>
        </w:trPr>
        <w:tc>
          <w:tcPr>
            <w:tcW w:w="9752" w:type="dxa"/>
            <w:gridSpan w:val="2"/>
            <w:tcBorders>
              <w:top w:val="nil"/>
              <w:left w:val="nil"/>
              <w:bottom w:val="nil"/>
              <w:right w:val="nil"/>
            </w:tcBorders>
          </w:tcPr>
          <w:p w14:paraId="2D95DA15" w14:textId="77777777" w:rsidR="00FA54D9" w:rsidRPr="00EF684E" w:rsidRDefault="00FA54D9" w:rsidP="00786BD0"/>
        </w:tc>
      </w:tr>
      <w:tr w:rsidR="0007421B" w:rsidRPr="00EF684E" w14:paraId="41D6B222" w14:textId="77777777" w:rsidTr="00786BD0">
        <w:trPr>
          <w:trHeight w:val="240"/>
          <w:jc w:val="center"/>
        </w:trPr>
        <w:tc>
          <w:tcPr>
            <w:tcW w:w="4876" w:type="dxa"/>
            <w:tcBorders>
              <w:top w:val="nil"/>
              <w:left w:val="nil"/>
              <w:bottom w:val="nil"/>
              <w:right w:val="nil"/>
            </w:tcBorders>
          </w:tcPr>
          <w:p w14:paraId="62571AC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2AB5488" w14:textId="77777777" w:rsidR="00FA54D9" w:rsidRPr="00EF684E" w:rsidRDefault="00FA54D9" w:rsidP="00786BD0">
            <w:pPr>
              <w:pStyle w:val="AmColumnHeading"/>
            </w:pPr>
            <w:r w:rsidRPr="00EF684E">
              <w:t>Ændringsforslag</w:t>
            </w:r>
          </w:p>
        </w:tc>
      </w:tr>
      <w:tr w:rsidR="0007421B" w:rsidRPr="00EF684E" w14:paraId="388A5C59" w14:textId="77777777" w:rsidTr="00786BD0">
        <w:trPr>
          <w:jc w:val="center"/>
        </w:trPr>
        <w:tc>
          <w:tcPr>
            <w:tcW w:w="4876" w:type="dxa"/>
            <w:tcBorders>
              <w:top w:val="nil"/>
              <w:left w:val="nil"/>
              <w:bottom w:val="nil"/>
              <w:right w:val="nil"/>
            </w:tcBorders>
          </w:tcPr>
          <w:p w14:paraId="647C9C30" w14:textId="77777777" w:rsidR="00FA54D9" w:rsidRPr="00EF684E" w:rsidRDefault="00FA54D9" w:rsidP="00786BD0">
            <w:pPr>
              <w:pStyle w:val="Normal6a"/>
            </w:pPr>
            <w:r w:rsidRPr="00EF684E">
              <w:rPr>
                <w:b/>
                <w:i/>
              </w:rPr>
              <w:t>16.</w:t>
            </w:r>
            <w:r w:rsidRPr="00EF684E">
              <w:tab/>
            </w:r>
            <w:r w:rsidRPr="00EF684E">
              <w:rPr>
                <w:b/>
                <w:i/>
              </w:rPr>
              <w:t>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udtrykker bekymring over den stigende vold begået af israelske styrker og ekstremistiske bosættere på Vestbredden og i Østjerusalem; udtrykker støtte til USA's præsident Bidens trefasede fredsplan og beklager den manglende vilje på begge sider til at sikre dens gennemførelse; beklager endvidere, at de seneste fredsforhandlingsrunder ikke gav konkrete resultater;</w:t>
            </w:r>
          </w:p>
        </w:tc>
        <w:tc>
          <w:tcPr>
            <w:tcW w:w="4876" w:type="dxa"/>
            <w:tcBorders>
              <w:top w:val="nil"/>
              <w:left w:val="nil"/>
              <w:bottom w:val="nil"/>
              <w:right w:val="nil"/>
            </w:tcBorders>
          </w:tcPr>
          <w:p w14:paraId="1B80D57A" w14:textId="77777777" w:rsidR="00FA54D9" w:rsidRPr="00EF684E" w:rsidRDefault="00FA54D9" w:rsidP="00786BD0">
            <w:pPr>
              <w:pStyle w:val="Normal6a"/>
            </w:pPr>
            <w:r w:rsidRPr="00EF684E">
              <w:rPr>
                <w:b/>
                <w:i/>
              </w:rPr>
              <w:t>udgår</w:t>
            </w:r>
          </w:p>
        </w:tc>
      </w:tr>
    </w:tbl>
    <w:p w14:paraId="2F05908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38789B5" w14:textId="77777777" w:rsidR="00FA54D9" w:rsidRPr="00EF684E" w:rsidRDefault="00FA54D9" w:rsidP="00FA54D9">
      <w:r w:rsidRPr="00EF684E">
        <w:rPr>
          <w:rStyle w:val="HideTWBExt"/>
          <w:color w:val="auto"/>
        </w:rPr>
        <w:t>&lt;/Amend&gt;</w:t>
      </w:r>
    </w:p>
    <w:p w14:paraId="579ACE8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591</w:t>
      </w:r>
      <w:r w:rsidRPr="00EF684E">
        <w:rPr>
          <w:rStyle w:val="HideTWBExt"/>
          <w:color w:val="auto"/>
        </w:rPr>
        <w:t>&lt;/NumAm&gt;</w:t>
      </w:r>
    </w:p>
    <w:p w14:paraId="68F24E89"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32BBC5C5" w14:textId="77777777" w:rsidR="00FA54D9" w:rsidRPr="00EF684E" w:rsidRDefault="00FA54D9" w:rsidP="00FA54D9">
      <w:pPr>
        <w:pStyle w:val="NormalBold"/>
      </w:pPr>
      <w:r w:rsidRPr="00EF684E">
        <w:rPr>
          <w:rStyle w:val="HideTWBExt"/>
          <w:b w:val="0"/>
          <w:color w:val="auto"/>
        </w:rPr>
        <w:t>&lt;/RepeatBlock-By&gt;</w:t>
      </w:r>
    </w:p>
    <w:p w14:paraId="689EF4E6" w14:textId="77777777" w:rsidR="00FA54D9" w:rsidRPr="00EF684E" w:rsidRDefault="00FA54D9" w:rsidP="00FA54D9">
      <w:pPr>
        <w:pStyle w:val="NormalBold"/>
      </w:pPr>
      <w:r w:rsidRPr="00EF684E">
        <w:rPr>
          <w:rStyle w:val="HideTWBExt"/>
          <w:color w:val="auto"/>
        </w:rPr>
        <w:lastRenderedPageBreak/>
        <w:t>&lt;DocAmend&gt;</w:t>
      </w:r>
      <w:r w:rsidRPr="00EF684E">
        <w:t>Forslag til beslutning</w:t>
      </w:r>
      <w:r w:rsidRPr="00EF684E">
        <w:rPr>
          <w:rStyle w:val="HideTWBExt"/>
          <w:color w:val="auto"/>
        </w:rPr>
        <w:t>&lt;/DocAmend&gt;</w:t>
      </w:r>
    </w:p>
    <w:p w14:paraId="35260FB2" w14:textId="77777777" w:rsidR="00FA54D9" w:rsidRPr="00EF684E" w:rsidRDefault="00FA54D9" w:rsidP="00FA54D9">
      <w:pPr>
        <w:pStyle w:val="NormalBold"/>
      </w:pPr>
      <w:r w:rsidRPr="00EF684E">
        <w:rPr>
          <w:rStyle w:val="HideTWBExt"/>
          <w:color w:val="auto"/>
        </w:rPr>
        <w:t>&lt;Article&gt;</w:t>
      </w:r>
      <w:r w:rsidRPr="00EF684E">
        <w:t>Punkt 16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8B3F9CC" w14:textId="77777777" w:rsidTr="00786BD0">
        <w:trPr>
          <w:trHeight w:hRule="exact" w:val="240"/>
          <w:jc w:val="center"/>
        </w:trPr>
        <w:tc>
          <w:tcPr>
            <w:tcW w:w="9752" w:type="dxa"/>
            <w:gridSpan w:val="2"/>
            <w:tcBorders>
              <w:top w:val="nil"/>
              <w:left w:val="nil"/>
              <w:bottom w:val="nil"/>
              <w:right w:val="nil"/>
            </w:tcBorders>
          </w:tcPr>
          <w:p w14:paraId="1034E7F9" w14:textId="77777777" w:rsidR="00FA54D9" w:rsidRPr="00EF684E" w:rsidRDefault="00FA54D9" w:rsidP="00786BD0"/>
        </w:tc>
      </w:tr>
      <w:tr w:rsidR="0007421B" w:rsidRPr="00EF684E" w14:paraId="25920BAC" w14:textId="77777777" w:rsidTr="00786BD0">
        <w:trPr>
          <w:trHeight w:val="240"/>
          <w:jc w:val="center"/>
        </w:trPr>
        <w:tc>
          <w:tcPr>
            <w:tcW w:w="4876" w:type="dxa"/>
            <w:tcBorders>
              <w:top w:val="nil"/>
              <w:left w:val="nil"/>
              <w:bottom w:val="nil"/>
              <w:right w:val="nil"/>
            </w:tcBorders>
          </w:tcPr>
          <w:p w14:paraId="0B82E5B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7B493AC" w14:textId="77777777" w:rsidR="00FA54D9" w:rsidRPr="00EF684E" w:rsidRDefault="00FA54D9" w:rsidP="00786BD0">
            <w:pPr>
              <w:pStyle w:val="AmColumnHeading"/>
            </w:pPr>
            <w:r w:rsidRPr="00EF684E">
              <w:t>Ændringsforslag</w:t>
            </w:r>
          </w:p>
        </w:tc>
      </w:tr>
      <w:tr w:rsidR="0007421B" w:rsidRPr="00EF684E" w14:paraId="5473640E" w14:textId="77777777" w:rsidTr="00786BD0">
        <w:trPr>
          <w:jc w:val="center"/>
        </w:trPr>
        <w:tc>
          <w:tcPr>
            <w:tcW w:w="4876" w:type="dxa"/>
            <w:tcBorders>
              <w:top w:val="nil"/>
              <w:left w:val="nil"/>
              <w:bottom w:val="nil"/>
              <w:right w:val="nil"/>
            </w:tcBorders>
          </w:tcPr>
          <w:p w14:paraId="6ED68552" w14:textId="77777777" w:rsidR="00FA54D9" w:rsidRPr="00EF684E" w:rsidRDefault="00FA54D9" w:rsidP="00786BD0">
            <w:pPr>
              <w:pStyle w:val="Normal6a"/>
            </w:pPr>
            <w:r w:rsidRPr="00EF684E">
              <w:t>16.</w:t>
            </w:r>
            <w:r w:rsidRPr="00EF684E">
              <w:tab/>
              <w:t>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udtrykker bekymring over den stigende vold begået af israelske styrker og ekstremistiske bosættere på Vestbredden og i Østjerusalem; udtrykker støtte til USA's præsident Bidens trefasede fredsplan og beklager den manglende vilje på begge sider til at sikre dens gennemførelse; beklager endvidere, at de seneste fredsforhandlingsrunder ikke gav konkrete resultater;</w:t>
            </w:r>
          </w:p>
        </w:tc>
        <w:tc>
          <w:tcPr>
            <w:tcW w:w="4876" w:type="dxa"/>
            <w:tcBorders>
              <w:top w:val="nil"/>
              <w:left w:val="nil"/>
              <w:bottom w:val="nil"/>
              <w:right w:val="nil"/>
            </w:tcBorders>
          </w:tcPr>
          <w:p w14:paraId="36C591B3" w14:textId="77777777" w:rsidR="00FA54D9" w:rsidRPr="00EF684E" w:rsidRDefault="00FA54D9" w:rsidP="00786BD0">
            <w:pPr>
              <w:pStyle w:val="Normal6a"/>
            </w:pPr>
            <w:r w:rsidRPr="00EF684E">
              <w:t>16.</w:t>
            </w:r>
            <w:r w:rsidRPr="00EF684E">
              <w:tab/>
              <w:t>gentager sin urokkelige støtte til en forhandlet tostatsløsning på grundlag af grænsedragningen fra 1967 med to suveræne, demokratiske stater som fredelige naboer og Jerusalem som hovedstad for begge</w:t>
            </w:r>
            <w:r w:rsidRPr="00EF684E">
              <w:rPr>
                <w:b/>
                <w:i/>
              </w:rPr>
              <w:t xml:space="preserve">; opfordrer EU til at fortsætte sin stærke støtte til den palæstinensiske statsopbygning og de palæstinensiske institutioner og deres kapacitet i forbindelse med forberedelsen til en fremtidig statsdannelse som et vigtigt redskab til at genskabe en politisk horisont for en tostatsløsning; minder om, at Norge, Irland og Spanien den 28. maj 2024 anerkendte staten Palæstina, efterfulgt af en beslutning i Sloveniens parlament den 4. juni 2024; </w:t>
            </w:r>
            <w:r w:rsidRPr="00EF684E">
              <w:rPr>
                <w:b/>
                <w:bCs/>
                <w:i/>
                <w:iCs/>
              </w:rPr>
              <w:t>opfordrer den højtstående repræsentant til at fortsætte sine bestræbelser på at skabe forudsætningerne for, at alle EU's medlemsstater anerkender den palæstinensiske stat</w:t>
            </w:r>
            <w:r w:rsidRPr="00EF684E">
              <w:t xml:space="preserve">; fordømmer stigningen af ulovlig israelsk besættelse af palæstinensiske områder, hvilket udgør en overtrædelse af folkeretten; udtrykker bekymring over den stigende vold begået af israelske styrker og ekstremistiske bosættere på Vestbredden og i Østjerusalem; </w:t>
            </w:r>
            <w:r w:rsidRPr="00EF684E">
              <w:rPr>
                <w:b/>
                <w:i/>
              </w:rPr>
              <w:t xml:space="preserve">støtter den procedure, som den højtstående repræsentant har indledt for at bede medlemsstaterne om at medtage de israelske ministre, som har udtrykt hadefulde budskaber og erklæringer, der er i strid med folkeretten og truer status quo på Tempelbjerget/Haram al-Sharif, på listen over sanktioner; mener, at EU efter den uforholdsmæssige militære reaktion og de fortsatte krænkelser af den humanitære folkeret og folkeretten straks bør revidere associeringsaftalen mellem EU og Israel og overveje at suspendere den i tilfælde af manglende overholdelse af forpligtelser </w:t>
            </w:r>
            <w:r w:rsidRPr="00EF684E">
              <w:rPr>
                <w:b/>
                <w:i/>
              </w:rPr>
              <w:lastRenderedPageBreak/>
              <w:t>på menneskerettighedsområdet;</w:t>
            </w:r>
            <w:r w:rsidRPr="00EF684E">
              <w:t xml:space="preserve"> udtrykker støtte til USA's præsident Bidens trefasede fredsplan og beklager den manglende vilje på begge sider til at sikre dens gennemførelse; beklager endvidere, at de seneste fredsforhandlingsrunder ikke gav konkrete resultater; </w:t>
            </w:r>
            <w:r w:rsidRPr="00EF684E">
              <w:rPr>
                <w:b/>
                <w:i/>
              </w:rPr>
              <w:t>udtrykker sin dybeste bekymring over den militære optrapning i Libanon og beklager dybt det uacceptable antal civile ofre, tvangsfordrivelsen som følge af den eskalerende vold og den vedvarende anvendelse af militær magt; opfordrer til en øjeblikkelig våbenhvile langs den blå linje og til fuldstændig og symmetrisk gennemførelse af FN's Sikkerhedsråds resolution 1701; udtrykker især alvorlig bekymring over de israelske forsvarsstyrkers angreb på FN's midlertidige styrke i Libanon (UNIFIL); minder om, at sådanne angreb på FN's fredsbevarende styrker udgør en alvorlig krænkelse af folkeretten og er fuldstændig uacceptable;</w:t>
            </w:r>
          </w:p>
        </w:tc>
      </w:tr>
    </w:tbl>
    <w:p w14:paraId="69D259BB"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5C9434F" w14:textId="77777777" w:rsidR="00FA54D9" w:rsidRPr="00EF684E" w:rsidRDefault="00FA54D9" w:rsidP="00FA54D9">
      <w:r w:rsidRPr="00EF684E">
        <w:rPr>
          <w:rStyle w:val="HideTWBExt"/>
          <w:color w:val="auto"/>
        </w:rPr>
        <w:t>&lt;/Amend&gt;</w:t>
      </w:r>
    </w:p>
    <w:p w14:paraId="688203A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592</w:t>
      </w:r>
      <w:r w:rsidRPr="00EF684E">
        <w:rPr>
          <w:rStyle w:val="HideTWBExt"/>
          <w:color w:val="auto"/>
        </w:rPr>
        <w:t>&lt;/NumAm&gt;</w:t>
      </w:r>
    </w:p>
    <w:p w14:paraId="5ED3B706" w14:textId="77777777" w:rsidR="00FA54D9" w:rsidRPr="00EF684E" w:rsidRDefault="00FA54D9" w:rsidP="00FA54D9">
      <w:pPr>
        <w:pStyle w:val="NormalBold"/>
      </w:pPr>
      <w:r w:rsidRPr="00EF684E">
        <w:rPr>
          <w:rStyle w:val="HideTWBExt"/>
          <w:b w:val="0"/>
          <w:color w:val="auto"/>
        </w:rPr>
        <w:t>&lt;RepeatBlock-By&gt;&lt;Members&gt;</w:t>
      </w:r>
      <w:r w:rsidRPr="00EF684E">
        <w:t>Adam Bielan</w:t>
      </w:r>
      <w:r w:rsidRPr="00EF684E">
        <w:rPr>
          <w:rStyle w:val="HideTWBExt"/>
          <w:b w:val="0"/>
          <w:color w:val="auto"/>
        </w:rPr>
        <w:t>&lt;/Members&gt;</w:t>
      </w:r>
    </w:p>
    <w:p w14:paraId="7B213D57" w14:textId="77777777" w:rsidR="00FA54D9" w:rsidRPr="00EF684E" w:rsidRDefault="00FA54D9" w:rsidP="00FA54D9">
      <w:pPr>
        <w:pStyle w:val="NormalBold"/>
      </w:pPr>
      <w:r w:rsidRPr="00EF684E">
        <w:rPr>
          <w:rStyle w:val="HideTWBExt"/>
          <w:b w:val="0"/>
          <w:color w:val="auto"/>
        </w:rPr>
        <w:t>&lt;/RepeatBlock-By&gt;</w:t>
      </w:r>
    </w:p>
    <w:p w14:paraId="453B1C7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7C0677D" w14:textId="77777777" w:rsidR="00FA54D9" w:rsidRPr="00EF684E" w:rsidRDefault="00FA54D9" w:rsidP="00FA54D9">
      <w:pPr>
        <w:pStyle w:val="NormalBold"/>
      </w:pPr>
      <w:r w:rsidRPr="00EF684E">
        <w:rPr>
          <w:rStyle w:val="HideTWBExt"/>
          <w:color w:val="auto"/>
        </w:rPr>
        <w:t>&lt;Article&gt;</w:t>
      </w:r>
      <w:r w:rsidRPr="00EF684E">
        <w:t>Punkt 16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C14FF1D" w14:textId="77777777" w:rsidTr="00786BD0">
        <w:trPr>
          <w:trHeight w:hRule="exact" w:val="240"/>
          <w:jc w:val="center"/>
        </w:trPr>
        <w:tc>
          <w:tcPr>
            <w:tcW w:w="9752" w:type="dxa"/>
            <w:gridSpan w:val="2"/>
            <w:tcBorders>
              <w:top w:val="nil"/>
              <w:left w:val="nil"/>
              <w:bottom w:val="nil"/>
              <w:right w:val="nil"/>
            </w:tcBorders>
          </w:tcPr>
          <w:p w14:paraId="7B4EE0DA" w14:textId="77777777" w:rsidR="00FA54D9" w:rsidRPr="00EF684E" w:rsidRDefault="00FA54D9" w:rsidP="00786BD0"/>
        </w:tc>
      </w:tr>
      <w:tr w:rsidR="0007421B" w:rsidRPr="00EF684E" w14:paraId="51F32D61" w14:textId="77777777" w:rsidTr="00786BD0">
        <w:trPr>
          <w:trHeight w:val="240"/>
          <w:jc w:val="center"/>
        </w:trPr>
        <w:tc>
          <w:tcPr>
            <w:tcW w:w="4876" w:type="dxa"/>
            <w:tcBorders>
              <w:top w:val="nil"/>
              <w:left w:val="nil"/>
              <w:bottom w:val="nil"/>
              <w:right w:val="nil"/>
            </w:tcBorders>
          </w:tcPr>
          <w:p w14:paraId="6C8BAF0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5C5D7C3" w14:textId="77777777" w:rsidR="00FA54D9" w:rsidRPr="00EF684E" w:rsidRDefault="00FA54D9" w:rsidP="00786BD0">
            <w:pPr>
              <w:pStyle w:val="AmColumnHeading"/>
            </w:pPr>
            <w:r w:rsidRPr="00EF684E">
              <w:t>Ændringsforslag</w:t>
            </w:r>
          </w:p>
        </w:tc>
      </w:tr>
      <w:tr w:rsidR="0007421B" w:rsidRPr="00EF684E" w14:paraId="2CD5CF44" w14:textId="77777777" w:rsidTr="00786BD0">
        <w:trPr>
          <w:jc w:val="center"/>
        </w:trPr>
        <w:tc>
          <w:tcPr>
            <w:tcW w:w="4876" w:type="dxa"/>
            <w:tcBorders>
              <w:top w:val="nil"/>
              <w:left w:val="nil"/>
              <w:bottom w:val="nil"/>
              <w:right w:val="nil"/>
            </w:tcBorders>
          </w:tcPr>
          <w:p w14:paraId="7920BE66" w14:textId="77777777" w:rsidR="00FA54D9" w:rsidRPr="00EF684E" w:rsidRDefault="00FA54D9" w:rsidP="00786BD0">
            <w:pPr>
              <w:pStyle w:val="Normal6a"/>
            </w:pPr>
            <w:r w:rsidRPr="00EF684E">
              <w:t>16.</w:t>
            </w:r>
            <w:r w:rsidRPr="00EF684E">
              <w:tab/>
              <w:t xml:space="preserve">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udtrykker bekymring over den stigende vold begået af israelske styrker og ekstremistiske bosættere på Vestbredden og i </w:t>
            </w:r>
            <w:r w:rsidRPr="00EF684E">
              <w:lastRenderedPageBreak/>
              <w:t>Østjerusalem; udtrykker støtte til USA's præsident Bidens trefasede fredsplan og beklager den manglende vilje på begge sider til at sikre dens gennemførelse; beklager endvidere, at de seneste fredsforhandlingsrunder ikke gav konkrete resultater;</w:t>
            </w:r>
          </w:p>
        </w:tc>
        <w:tc>
          <w:tcPr>
            <w:tcW w:w="4876" w:type="dxa"/>
            <w:tcBorders>
              <w:top w:val="nil"/>
              <w:left w:val="nil"/>
              <w:bottom w:val="nil"/>
              <w:right w:val="nil"/>
            </w:tcBorders>
          </w:tcPr>
          <w:p w14:paraId="783538ED" w14:textId="77777777" w:rsidR="00FA54D9" w:rsidRPr="00EF684E" w:rsidRDefault="00FA54D9" w:rsidP="00786BD0">
            <w:pPr>
              <w:pStyle w:val="Normal6a"/>
            </w:pPr>
            <w:r w:rsidRPr="00EF684E">
              <w:lastRenderedPageBreak/>
              <w:t>16.</w:t>
            </w:r>
            <w:r w:rsidRPr="00EF684E">
              <w:tab/>
              <w:t xml:space="preserve">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udtrykker bekymring over den stigende vold begået af israelske styrker og ekstremistiske bosættere på Vestbredden og i </w:t>
            </w:r>
            <w:r w:rsidRPr="00EF684E">
              <w:lastRenderedPageBreak/>
              <w:t xml:space="preserve">Østjerusalem; udtrykker støtte til USA's præsident Bidens trefasede fredsplan og beklager den manglende vilje på begge sider til at sikre dens gennemførelse; beklager endvidere, at de seneste fredsforhandlingsrunder ikke gav konkrete resultater; </w:t>
            </w:r>
            <w:r w:rsidRPr="00EF684E">
              <w:rPr>
                <w:b/>
                <w:i/>
              </w:rPr>
              <w:t>er stærkt overbevist om, at der ikke vil være udsigt til fred, sikkerhed, stabilitet og velstand for Gaza og israelsk-palæstinensisk forsoning, så længe Hamas eller andre terrorgrupper spiller en rolle i Gazastriben; gentager, at terrorisme og vold samt tilskyndelse hertil er uforenelige med en fredelig løsning af den israelsk-palæstinensiske konflikt; opfordrer EU til, i samarbejde med medlemsstaterne, at udvikle en omfattende strategi, der har til formål at standse radikaliseringen af unge palæstinensere;</w:t>
            </w:r>
          </w:p>
        </w:tc>
      </w:tr>
    </w:tbl>
    <w:p w14:paraId="217D1E39"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7FD453A" w14:textId="77777777" w:rsidR="00FA54D9" w:rsidRPr="00EF684E" w:rsidRDefault="00FA54D9" w:rsidP="00FA54D9">
      <w:r w:rsidRPr="00EF684E">
        <w:rPr>
          <w:rStyle w:val="HideTWBExt"/>
          <w:color w:val="auto"/>
        </w:rPr>
        <w:t>&lt;/Amend&gt;</w:t>
      </w:r>
    </w:p>
    <w:p w14:paraId="59573B4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593</w:t>
      </w:r>
      <w:r w:rsidRPr="00EF684E">
        <w:rPr>
          <w:rStyle w:val="HideTWBExt"/>
          <w:color w:val="auto"/>
        </w:rPr>
        <w:t>&lt;/NumAm&gt;</w:t>
      </w:r>
    </w:p>
    <w:p w14:paraId="028A8531"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w:t>
      </w:r>
      <w:r w:rsidRPr="00EF684E">
        <w:rPr>
          <w:rStyle w:val="HideTWBExt"/>
          <w:b w:val="0"/>
          <w:color w:val="auto"/>
        </w:rPr>
        <w:t>&lt;/Members&gt;</w:t>
      </w:r>
    </w:p>
    <w:p w14:paraId="17244D38" w14:textId="77777777" w:rsidR="00FA54D9" w:rsidRPr="00EF684E" w:rsidRDefault="00FA54D9" w:rsidP="00FA54D9">
      <w:pPr>
        <w:pStyle w:val="NormalBold"/>
      </w:pPr>
      <w:r w:rsidRPr="00EF684E">
        <w:rPr>
          <w:rStyle w:val="HideTWBExt"/>
          <w:b w:val="0"/>
          <w:color w:val="auto"/>
        </w:rPr>
        <w:t>&lt;/RepeatBlock-By&gt;</w:t>
      </w:r>
    </w:p>
    <w:p w14:paraId="66B31B7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0315E9B" w14:textId="77777777" w:rsidR="00FA54D9" w:rsidRPr="00EF684E" w:rsidRDefault="00FA54D9" w:rsidP="00FA54D9">
      <w:pPr>
        <w:pStyle w:val="NormalBold"/>
      </w:pPr>
      <w:r w:rsidRPr="00EF684E">
        <w:rPr>
          <w:rStyle w:val="HideTWBExt"/>
          <w:color w:val="auto"/>
        </w:rPr>
        <w:t>&lt;Article&gt;</w:t>
      </w:r>
      <w:r w:rsidRPr="00EF684E">
        <w:t>Punkt 16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4AC18EF" w14:textId="77777777" w:rsidTr="00786BD0">
        <w:trPr>
          <w:trHeight w:hRule="exact" w:val="240"/>
          <w:jc w:val="center"/>
        </w:trPr>
        <w:tc>
          <w:tcPr>
            <w:tcW w:w="9752" w:type="dxa"/>
            <w:gridSpan w:val="2"/>
            <w:tcBorders>
              <w:top w:val="nil"/>
              <w:left w:val="nil"/>
              <w:bottom w:val="nil"/>
              <w:right w:val="nil"/>
            </w:tcBorders>
          </w:tcPr>
          <w:p w14:paraId="01070088" w14:textId="77777777" w:rsidR="00FA54D9" w:rsidRPr="00EF684E" w:rsidRDefault="00FA54D9" w:rsidP="00786BD0"/>
        </w:tc>
      </w:tr>
      <w:tr w:rsidR="0007421B" w:rsidRPr="00EF684E" w14:paraId="00146447" w14:textId="77777777" w:rsidTr="00786BD0">
        <w:trPr>
          <w:trHeight w:val="240"/>
          <w:jc w:val="center"/>
        </w:trPr>
        <w:tc>
          <w:tcPr>
            <w:tcW w:w="4876" w:type="dxa"/>
            <w:tcBorders>
              <w:top w:val="nil"/>
              <w:left w:val="nil"/>
              <w:bottom w:val="nil"/>
              <w:right w:val="nil"/>
            </w:tcBorders>
          </w:tcPr>
          <w:p w14:paraId="59453B2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FFB8B1B" w14:textId="77777777" w:rsidR="00FA54D9" w:rsidRPr="00EF684E" w:rsidRDefault="00FA54D9" w:rsidP="00786BD0">
            <w:pPr>
              <w:pStyle w:val="AmColumnHeading"/>
            </w:pPr>
            <w:r w:rsidRPr="00EF684E">
              <w:t>Ændringsforslag</w:t>
            </w:r>
          </w:p>
        </w:tc>
      </w:tr>
      <w:tr w:rsidR="0007421B" w:rsidRPr="00EF684E" w14:paraId="71895F76" w14:textId="77777777" w:rsidTr="00786BD0">
        <w:trPr>
          <w:jc w:val="center"/>
        </w:trPr>
        <w:tc>
          <w:tcPr>
            <w:tcW w:w="4876" w:type="dxa"/>
            <w:tcBorders>
              <w:top w:val="nil"/>
              <w:left w:val="nil"/>
              <w:bottom w:val="nil"/>
              <w:right w:val="nil"/>
            </w:tcBorders>
          </w:tcPr>
          <w:p w14:paraId="2957A6A0" w14:textId="77777777" w:rsidR="00FA54D9" w:rsidRPr="00EF684E" w:rsidRDefault="00FA54D9" w:rsidP="00786BD0">
            <w:pPr>
              <w:pStyle w:val="Normal6a"/>
            </w:pPr>
            <w:r w:rsidRPr="00EF684E">
              <w:t>16.</w:t>
            </w:r>
            <w:r w:rsidRPr="00EF684E">
              <w:tab/>
            </w:r>
            <w:r w:rsidRPr="00EF684E">
              <w:rPr>
                <w:b/>
                <w:bCs/>
                <w:i/>
                <w:iCs/>
              </w:rPr>
              <w:t>gentager sin urokkelige støtte til</w:t>
            </w:r>
            <w:r w:rsidRPr="00EF684E">
              <w:t xml:space="preserve"> en forhandlet tostatsløsning </w:t>
            </w:r>
            <w:r w:rsidRPr="00EF684E">
              <w:rPr>
                <w:b/>
                <w:bCs/>
                <w:i/>
                <w:iCs/>
              </w:rPr>
              <w:t>på grundlag af grænsedragningen fra 1967 med to suveræne, demokratiske stater som fredelige naboer og</w:t>
            </w:r>
            <w:r w:rsidRPr="00EF684E">
              <w:t xml:space="preserve"> </w:t>
            </w:r>
            <w:r w:rsidRPr="00EF684E">
              <w:rPr>
                <w:b/>
                <w:i/>
              </w:rPr>
              <w:t>Jerusalem som hovedstad for begge</w:t>
            </w:r>
            <w:r w:rsidRPr="00EF684E">
              <w:t>;</w:t>
            </w:r>
            <w:r w:rsidRPr="00EF684E">
              <w:rPr>
                <w:b/>
                <w:i/>
              </w:rPr>
              <w:t xml:space="preserve"> </w:t>
            </w:r>
            <w:r w:rsidRPr="00EF684E">
              <w:rPr>
                <w:b/>
                <w:bCs/>
                <w:i/>
                <w:iCs/>
              </w:rPr>
              <w:t>fordømmer stigningen af ulovlig israelsk besættelse af palæstinensiske områder, hvilket udgør en overtrædelse af</w:t>
            </w:r>
            <w:r w:rsidRPr="00EF684E">
              <w:t xml:space="preserve"> </w:t>
            </w:r>
            <w:r w:rsidRPr="00EF684E">
              <w:rPr>
                <w:b/>
                <w:i/>
              </w:rPr>
              <w:t xml:space="preserve">folkeretten; </w:t>
            </w:r>
            <w:r w:rsidRPr="00EF684E">
              <w:rPr>
                <w:b/>
                <w:bCs/>
                <w:i/>
                <w:iCs/>
              </w:rPr>
              <w:t>udtrykker bekymring over den stigende vold begået af</w:t>
            </w:r>
            <w:r w:rsidRPr="00EF684E">
              <w:t xml:space="preserve"> israelske </w:t>
            </w:r>
            <w:r w:rsidRPr="00EF684E">
              <w:rPr>
                <w:b/>
                <w:bCs/>
                <w:i/>
                <w:iCs/>
              </w:rPr>
              <w:t>styrker og ekstremistiske bosættere på Vestbredden og</w:t>
            </w:r>
            <w:r w:rsidRPr="00EF684E">
              <w:t xml:space="preserve"> </w:t>
            </w:r>
            <w:r w:rsidRPr="00EF684E">
              <w:rPr>
                <w:b/>
                <w:i/>
              </w:rPr>
              <w:t>i Østjerusalem</w:t>
            </w:r>
            <w:r w:rsidRPr="00EF684E">
              <w:t>;</w:t>
            </w:r>
            <w:r w:rsidRPr="00EF684E">
              <w:rPr>
                <w:b/>
                <w:i/>
              </w:rPr>
              <w:t xml:space="preserve"> </w:t>
            </w:r>
            <w:r w:rsidRPr="00EF684E">
              <w:rPr>
                <w:b/>
                <w:bCs/>
                <w:i/>
                <w:iCs/>
              </w:rPr>
              <w:t>udtrykker støtte til USA's præsident Bidens trefasede fredsplan og beklager den manglende vilje på begge sider til at sikre dens gennemførelse</w:t>
            </w:r>
            <w:r w:rsidRPr="00EF684E">
              <w:t xml:space="preserve">; </w:t>
            </w:r>
            <w:r w:rsidRPr="00EF684E">
              <w:rPr>
                <w:b/>
                <w:i/>
              </w:rPr>
              <w:lastRenderedPageBreak/>
              <w:t>beklager endvidere, at de seneste fredsforhandlingsrunder ikke gav konkrete resultater;</w:t>
            </w:r>
          </w:p>
        </w:tc>
        <w:tc>
          <w:tcPr>
            <w:tcW w:w="4876" w:type="dxa"/>
            <w:tcBorders>
              <w:top w:val="nil"/>
              <w:left w:val="nil"/>
              <w:bottom w:val="nil"/>
              <w:right w:val="nil"/>
            </w:tcBorders>
          </w:tcPr>
          <w:p w14:paraId="22A00FC3" w14:textId="105A179C" w:rsidR="00FA54D9" w:rsidRPr="00EF684E" w:rsidRDefault="00FA54D9" w:rsidP="00C575FE">
            <w:pPr>
              <w:pStyle w:val="Normal6a"/>
            </w:pPr>
            <w:r w:rsidRPr="00EF684E">
              <w:lastRenderedPageBreak/>
              <w:t>16.</w:t>
            </w:r>
            <w:r w:rsidRPr="00EF684E">
              <w:tab/>
            </w:r>
            <w:r w:rsidRPr="00EF684E">
              <w:rPr>
                <w:b/>
                <w:bCs/>
                <w:i/>
                <w:iCs/>
              </w:rPr>
              <w:t>afviser af pragmatiske årsager</w:t>
            </w:r>
            <w:r w:rsidRPr="00EF684E">
              <w:t xml:space="preserve"> en forhandlet tostatsløsning</w:t>
            </w:r>
            <w:r w:rsidRPr="00EF684E">
              <w:rPr>
                <w:b/>
                <w:bCs/>
                <w:i/>
                <w:iCs/>
              </w:rPr>
              <w:t>:</w:t>
            </w:r>
            <w:r w:rsidRPr="00EF684E">
              <w:rPr>
                <w:b/>
                <w:i/>
              </w:rPr>
              <w:t xml:space="preserve"> </w:t>
            </w:r>
            <w:r w:rsidR="00C575FE" w:rsidRPr="00EF684E">
              <w:rPr>
                <w:b/>
                <w:i/>
              </w:rPr>
              <w:t>D</w:t>
            </w:r>
            <w:r w:rsidRPr="00EF684E">
              <w:rPr>
                <w:b/>
                <w:i/>
              </w:rPr>
              <w:t xml:space="preserve">er mangler geografisk kontinuitet og findes ikke nogen legitim myndighed; </w:t>
            </w:r>
            <w:r w:rsidRPr="00EF684E">
              <w:rPr>
                <w:b/>
                <w:bCs/>
                <w:i/>
                <w:iCs/>
              </w:rPr>
              <w:t>går ind for en løsning, hvor territoriet er under international beskyttelse</w:t>
            </w:r>
            <w:r w:rsidRPr="00EF684E">
              <w:t>;</w:t>
            </w:r>
            <w:r w:rsidRPr="00EF684E">
              <w:rPr>
                <w:b/>
                <w:i/>
              </w:rPr>
              <w:t xml:space="preserve"> </w:t>
            </w:r>
            <w:r w:rsidRPr="00EF684E">
              <w:rPr>
                <w:b/>
                <w:bCs/>
                <w:i/>
                <w:iCs/>
              </w:rPr>
              <w:t>støtter afviklingen af</w:t>
            </w:r>
            <w:r w:rsidRPr="00EF684E">
              <w:t xml:space="preserve"> israelske </w:t>
            </w:r>
            <w:r w:rsidRPr="00EF684E">
              <w:rPr>
                <w:b/>
                <w:bCs/>
                <w:i/>
                <w:iCs/>
              </w:rPr>
              <w:t>bosættelser som et middel til at opnå fred</w:t>
            </w:r>
            <w:r w:rsidRPr="00EF684E">
              <w:t>;</w:t>
            </w:r>
          </w:p>
        </w:tc>
      </w:tr>
    </w:tbl>
    <w:p w14:paraId="3E2037D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50B0440" w14:textId="77777777" w:rsidR="00FA54D9" w:rsidRPr="00EF684E" w:rsidRDefault="00FA54D9" w:rsidP="00FA54D9">
      <w:r w:rsidRPr="00EF684E">
        <w:rPr>
          <w:rStyle w:val="HideTWBExt"/>
          <w:color w:val="auto"/>
        </w:rPr>
        <w:t>&lt;/Amend&gt;</w:t>
      </w:r>
    </w:p>
    <w:p w14:paraId="7C9FF78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594</w:t>
      </w:r>
      <w:r w:rsidRPr="00EF684E">
        <w:rPr>
          <w:rStyle w:val="HideTWBExt"/>
          <w:color w:val="auto"/>
        </w:rPr>
        <w:t>&lt;/NumAm&gt;</w:t>
      </w:r>
    </w:p>
    <w:p w14:paraId="1FE85D33"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304C2EF1" w14:textId="77777777" w:rsidR="00FA54D9" w:rsidRPr="00EF684E" w:rsidRDefault="00FA54D9" w:rsidP="00FA54D9">
      <w:pPr>
        <w:pStyle w:val="NormalBold"/>
      </w:pPr>
      <w:r w:rsidRPr="00EF684E">
        <w:rPr>
          <w:rStyle w:val="HideTWBExt"/>
          <w:b w:val="0"/>
          <w:color w:val="auto"/>
        </w:rPr>
        <w:t>&lt;/RepeatBlock-By&gt;</w:t>
      </w:r>
    </w:p>
    <w:p w14:paraId="75B19CF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9E02353" w14:textId="77777777" w:rsidR="00FA54D9" w:rsidRPr="00EF684E" w:rsidRDefault="00FA54D9" w:rsidP="00FA54D9">
      <w:pPr>
        <w:pStyle w:val="NormalBold"/>
      </w:pPr>
      <w:r w:rsidRPr="00EF684E">
        <w:rPr>
          <w:rStyle w:val="HideTWBExt"/>
          <w:color w:val="auto"/>
        </w:rPr>
        <w:t>&lt;Article&gt;</w:t>
      </w:r>
      <w:r w:rsidRPr="00EF684E">
        <w:t>Punkt 16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9420205" w14:textId="77777777" w:rsidTr="00786BD0">
        <w:trPr>
          <w:trHeight w:hRule="exact" w:val="240"/>
          <w:jc w:val="center"/>
        </w:trPr>
        <w:tc>
          <w:tcPr>
            <w:tcW w:w="9752" w:type="dxa"/>
            <w:gridSpan w:val="2"/>
            <w:tcBorders>
              <w:top w:val="nil"/>
              <w:left w:val="nil"/>
              <w:bottom w:val="nil"/>
              <w:right w:val="nil"/>
            </w:tcBorders>
          </w:tcPr>
          <w:p w14:paraId="66B7EE68" w14:textId="77777777" w:rsidR="00FA54D9" w:rsidRPr="00EF684E" w:rsidRDefault="00FA54D9" w:rsidP="00786BD0"/>
        </w:tc>
      </w:tr>
      <w:tr w:rsidR="0007421B" w:rsidRPr="00EF684E" w14:paraId="07E2AC8F" w14:textId="77777777" w:rsidTr="00786BD0">
        <w:trPr>
          <w:trHeight w:val="240"/>
          <w:jc w:val="center"/>
        </w:trPr>
        <w:tc>
          <w:tcPr>
            <w:tcW w:w="4876" w:type="dxa"/>
            <w:tcBorders>
              <w:top w:val="nil"/>
              <w:left w:val="nil"/>
              <w:bottom w:val="nil"/>
              <w:right w:val="nil"/>
            </w:tcBorders>
          </w:tcPr>
          <w:p w14:paraId="3454456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FF7FE47" w14:textId="77777777" w:rsidR="00FA54D9" w:rsidRPr="00EF684E" w:rsidRDefault="00FA54D9" w:rsidP="00786BD0">
            <w:pPr>
              <w:pStyle w:val="AmColumnHeading"/>
            </w:pPr>
            <w:r w:rsidRPr="00EF684E">
              <w:t>Ændringsforslag</w:t>
            </w:r>
          </w:p>
        </w:tc>
      </w:tr>
      <w:tr w:rsidR="0007421B" w:rsidRPr="00EF684E" w14:paraId="05271F51" w14:textId="77777777" w:rsidTr="00786BD0">
        <w:trPr>
          <w:jc w:val="center"/>
        </w:trPr>
        <w:tc>
          <w:tcPr>
            <w:tcW w:w="4876" w:type="dxa"/>
            <w:tcBorders>
              <w:top w:val="nil"/>
              <w:left w:val="nil"/>
              <w:bottom w:val="nil"/>
              <w:right w:val="nil"/>
            </w:tcBorders>
          </w:tcPr>
          <w:p w14:paraId="1E02975C" w14:textId="77777777" w:rsidR="00FA54D9" w:rsidRPr="00EF684E" w:rsidRDefault="00FA54D9" w:rsidP="00786BD0">
            <w:pPr>
              <w:pStyle w:val="Normal6a"/>
            </w:pPr>
            <w:r w:rsidRPr="00EF684E">
              <w:t>16.</w:t>
            </w:r>
            <w:r w:rsidRPr="00EF684E">
              <w:tab/>
              <w:t xml:space="preserve">gentager sin </w:t>
            </w:r>
            <w:r w:rsidRPr="00EF684E">
              <w:rPr>
                <w:b/>
                <w:bCs/>
                <w:i/>
                <w:iCs/>
              </w:rPr>
              <w:t>urokkelige</w:t>
            </w:r>
            <w:r w:rsidRPr="00EF684E">
              <w:t xml:space="preserve"> støtte til en forhandlet tostatsløsning </w:t>
            </w:r>
            <w:r w:rsidRPr="00EF684E">
              <w:rPr>
                <w:b/>
                <w:bCs/>
                <w:i/>
                <w:iCs/>
              </w:rPr>
              <w:t>på grundlag af grænsedragningen fra 1967</w:t>
            </w:r>
            <w:r w:rsidRPr="00EF684E">
              <w:t xml:space="preserve"> med to suveræne, demokratiske stater som fredelige naboer </w:t>
            </w:r>
            <w:r w:rsidRPr="00EF684E">
              <w:rPr>
                <w:b/>
                <w:bCs/>
                <w:i/>
                <w:iCs/>
              </w:rPr>
              <w:t>og</w:t>
            </w:r>
            <w:r w:rsidRPr="00EF684E">
              <w:t xml:space="preserve"> </w:t>
            </w:r>
            <w:r w:rsidRPr="00EF684E">
              <w:rPr>
                <w:b/>
                <w:i/>
              </w:rPr>
              <w:t>Jerusalem som hovedstad for begge</w:t>
            </w:r>
            <w:r w:rsidRPr="00EF684E">
              <w:t>;</w:t>
            </w:r>
            <w:r w:rsidRPr="00EF684E">
              <w:rPr>
                <w:b/>
                <w:i/>
              </w:rPr>
              <w:t xml:space="preserve"> fordømmer stigningen af ulovlig israelsk besættelse af palæstinensiske områder, hvilket udgør en overtrædelse af folkeretten</w:t>
            </w:r>
            <w:r w:rsidRPr="00EF684E">
              <w:t xml:space="preserve">; udtrykker bekymring over den </w:t>
            </w:r>
            <w:r w:rsidRPr="00EF684E">
              <w:rPr>
                <w:b/>
                <w:bCs/>
                <w:i/>
                <w:iCs/>
              </w:rPr>
              <w:t>stigende</w:t>
            </w:r>
            <w:r w:rsidRPr="00EF684E">
              <w:t xml:space="preserve"> vold</w:t>
            </w:r>
            <w:r w:rsidRPr="00EF684E">
              <w:rPr>
                <w:b/>
                <w:bCs/>
                <w:i/>
                <w:iCs/>
              </w:rPr>
              <w:t xml:space="preserve"> begået af israelske styrker og ekstremistiske</w:t>
            </w:r>
            <w:r w:rsidRPr="00EF684E">
              <w:t xml:space="preserve"> bosættere på Vestbredden </w:t>
            </w:r>
            <w:r w:rsidRPr="00EF684E">
              <w:rPr>
                <w:b/>
                <w:bCs/>
                <w:i/>
                <w:iCs/>
              </w:rPr>
              <w:t>og i Østjerusalem</w:t>
            </w:r>
            <w:r w:rsidRPr="00EF684E">
              <w:t xml:space="preserve">; udtrykker støtte til USA's præsident Bidens trefasede fredsplan og beklager den manglende vilje på begge sider til at sikre dens gennemførelse; </w:t>
            </w:r>
            <w:r w:rsidRPr="00EF684E">
              <w:rPr>
                <w:b/>
                <w:i/>
              </w:rPr>
              <w:t>beklager endvidere, at de seneste fredsforhandlingsrunder ikke gav konkrete resultater;</w:t>
            </w:r>
          </w:p>
        </w:tc>
        <w:tc>
          <w:tcPr>
            <w:tcW w:w="4876" w:type="dxa"/>
            <w:tcBorders>
              <w:top w:val="nil"/>
              <w:left w:val="nil"/>
              <w:bottom w:val="nil"/>
              <w:right w:val="nil"/>
            </w:tcBorders>
          </w:tcPr>
          <w:p w14:paraId="64755ABE" w14:textId="77777777" w:rsidR="00FA54D9" w:rsidRPr="00EF684E" w:rsidRDefault="00FA54D9" w:rsidP="00786BD0">
            <w:pPr>
              <w:pStyle w:val="Normal6a"/>
            </w:pPr>
            <w:r w:rsidRPr="00EF684E">
              <w:t>16.</w:t>
            </w:r>
            <w:r w:rsidRPr="00EF684E">
              <w:tab/>
              <w:t xml:space="preserve">gentager sin støtte til en forhandlet tostatsløsning med to suveræne, demokratiske stater som fredelige naboer; udtrykker bekymring over den </w:t>
            </w:r>
            <w:r w:rsidRPr="00EF684E">
              <w:rPr>
                <w:b/>
                <w:bCs/>
                <w:i/>
                <w:iCs/>
              </w:rPr>
              <w:t>gensidige</w:t>
            </w:r>
            <w:r w:rsidRPr="00EF684E">
              <w:t xml:space="preserve"> vold</w:t>
            </w:r>
            <w:r w:rsidRPr="00EF684E">
              <w:rPr>
                <w:b/>
                <w:bCs/>
                <w:i/>
                <w:iCs/>
              </w:rPr>
              <w:t xml:space="preserve"> mellem de palæstinensiske aktivister og jødiske</w:t>
            </w:r>
            <w:r w:rsidRPr="00EF684E">
              <w:t xml:space="preserve"> bosættere på Vestbredden; udtrykker støtte til USA's præsident Bidens trefasede fredsplan og beklager den manglende vilje på begge sider til at sikre dens gennemførelse;</w:t>
            </w:r>
          </w:p>
        </w:tc>
      </w:tr>
    </w:tbl>
    <w:p w14:paraId="48E9164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31098ACC" w14:textId="77777777" w:rsidR="00FA54D9" w:rsidRPr="00EF684E" w:rsidRDefault="00FA54D9" w:rsidP="00FA54D9">
      <w:r w:rsidRPr="00EF684E">
        <w:rPr>
          <w:rStyle w:val="HideTWBExt"/>
          <w:color w:val="auto"/>
        </w:rPr>
        <w:t>&lt;/Amend&gt;</w:t>
      </w:r>
    </w:p>
    <w:p w14:paraId="3D47A73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595</w:t>
      </w:r>
      <w:r w:rsidRPr="00EF684E">
        <w:rPr>
          <w:rStyle w:val="HideTWBExt"/>
          <w:color w:val="auto"/>
        </w:rPr>
        <w:t>&lt;/NumAm&gt;</w:t>
      </w:r>
    </w:p>
    <w:p w14:paraId="00E67EDD" w14:textId="77777777" w:rsidR="00FA54D9" w:rsidRPr="00EF684E" w:rsidRDefault="00FA54D9" w:rsidP="00FA54D9">
      <w:pPr>
        <w:pStyle w:val="NormalBold"/>
      </w:pPr>
      <w:r w:rsidRPr="00EF684E">
        <w:rPr>
          <w:rStyle w:val="HideTWBExt"/>
          <w:b w:val="0"/>
          <w:color w:val="auto"/>
        </w:rPr>
        <w:t>&lt;RepeatBlock-By&gt;&lt;Members&gt;</w:t>
      </w:r>
      <w:r w:rsidRPr="00EF684E">
        <w:t>Nathalie Loiseau, Hilde Vautmans, Lucia Yar, Petras Auštrevičius</w:t>
      </w:r>
      <w:r w:rsidRPr="00EF684E">
        <w:rPr>
          <w:rStyle w:val="HideTWBExt"/>
          <w:b w:val="0"/>
          <w:color w:val="auto"/>
        </w:rPr>
        <w:t>&lt;/Members&gt;</w:t>
      </w:r>
    </w:p>
    <w:p w14:paraId="259D9943" w14:textId="77777777" w:rsidR="00FA54D9" w:rsidRPr="00EF684E" w:rsidRDefault="00FA54D9" w:rsidP="00FA54D9">
      <w:pPr>
        <w:pStyle w:val="NormalBold"/>
      </w:pPr>
      <w:r w:rsidRPr="00EF684E">
        <w:rPr>
          <w:rStyle w:val="HideTWBExt"/>
          <w:b w:val="0"/>
          <w:color w:val="auto"/>
        </w:rPr>
        <w:t>&lt;/RepeatBlock-By&gt;</w:t>
      </w:r>
    </w:p>
    <w:p w14:paraId="2A0D62E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E98FD4B" w14:textId="77777777" w:rsidR="00FA54D9" w:rsidRPr="00EF684E" w:rsidRDefault="00FA54D9" w:rsidP="00FA54D9">
      <w:pPr>
        <w:pStyle w:val="NormalBold"/>
      </w:pPr>
      <w:r w:rsidRPr="00EF684E">
        <w:rPr>
          <w:rStyle w:val="HideTWBExt"/>
          <w:color w:val="auto"/>
        </w:rPr>
        <w:t>&lt;Article&gt;</w:t>
      </w:r>
      <w:r w:rsidRPr="00EF684E">
        <w:t>Punkt 16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3B5FB76" w14:textId="77777777" w:rsidTr="00786BD0">
        <w:trPr>
          <w:trHeight w:hRule="exact" w:val="240"/>
          <w:jc w:val="center"/>
        </w:trPr>
        <w:tc>
          <w:tcPr>
            <w:tcW w:w="9752" w:type="dxa"/>
            <w:gridSpan w:val="2"/>
            <w:tcBorders>
              <w:top w:val="nil"/>
              <w:left w:val="nil"/>
              <w:bottom w:val="nil"/>
              <w:right w:val="nil"/>
            </w:tcBorders>
          </w:tcPr>
          <w:p w14:paraId="2E3A0A9D" w14:textId="77777777" w:rsidR="00FA54D9" w:rsidRPr="00EF684E" w:rsidRDefault="00FA54D9" w:rsidP="00786BD0"/>
        </w:tc>
      </w:tr>
      <w:tr w:rsidR="0007421B" w:rsidRPr="00EF684E" w14:paraId="3317460D" w14:textId="77777777" w:rsidTr="00786BD0">
        <w:trPr>
          <w:trHeight w:val="240"/>
          <w:jc w:val="center"/>
        </w:trPr>
        <w:tc>
          <w:tcPr>
            <w:tcW w:w="4876" w:type="dxa"/>
            <w:tcBorders>
              <w:top w:val="nil"/>
              <w:left w:val="nil"/>
              <w:bottom w:val="nil"/>
              <w:right w:val="nil"/>
            </w:tcBorders>
          </w:tcPr>
          <w:p w14:paraId="777C89D9" w14:textId="77777777" w:rsidR="00FA54D9" w:rsidRPr="00EF684E" w:rsidRDefault="00FA54D9" w:rsidP="00786BD0">
            <w:pPr>
              <w:pStyle w:val="AmColumnHeading"/>
            </w:pPr>
            <w:r w:rsidRPr="00EF684E">
              <w:lastRenderedPageBreak/>
              <w:t>Forslag til beslutning</w:t>
            </w:r>
          </w:p>
        </w:tc>
        <w:tc>
          <w:tcPr>
            <w:tcW w:w="4876" w:type="dxa"/>
            <w:tcBorders>
              <w:top w:val="nil"/>
              <w:left w:val="nil"/>
              <w:bottom w:val="nil"/>
              <w:right w:val="nil"/>
            </w:tcBorders>
          </w:tcPr>
          <w:p w14:paraId="7FC13B92" w14:textId="77777777" w:rsidR="00FA54D9" w:rsidRPr="00EF684E" w:rsidRDefault="00FA54D9" w:rsidP="00786BD0">
            <w:pPr>
              <w:pStyle w:val="AmColumnHeading"/>
            </w:pPr>
            <w:r w:rsidRPr="00EF684E">
              <w:t>Ændringsforslag</w:t>
            </w:r>
          </w:p>
        </w:tc>
      </w:tr>
      <w:tr w:rsidR="0007421B" w:rsidRPr="00EF684E" w14:paraId="45280B20" w14:textId="77777777" w:rsidTr="00786BD0">
        <w:trPr>
          <w:jc w:val="center"/>
        </w:trPr>
        <w:tc>
          <w:tcPr>
            <w:tcW w:w="4876" w:type="dxa"/>
            <w:tcBorders>
              <w:top w:val="nil"/>
              <w:left w:val="nil"/>
              <w:bottom w:val="nil"/>
              <w:right w:val="nil"/>
            </w:tcBorders>
          </w:tcPr>
          <w:p w14:paraId="1EE73DDC" w14:textId="77777777" w:rsidR="00FA54D9" w:rsidRPr="00EF684E" w:rsidRDefault="00FA54D9" w:rsidP="00786BD0">
            <w:pPr>
              <w:pStyle w:val="Normal6a"/>
            </w:pPr>
            <w:r w:rsidRPr="00EF684E">
              <w:t>16.</w:t>
            </w:r>
            <w:r w:rsidRPr="00EF684E">
              <w:tab/>
              <w:t>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udtrykker bekymring over den stigende vold begået af israelske styrker og ekstremistiske bosættere på Vestbredden og i Østjerusalem; udtrykker støtte til USA's præsident Bidens trefasede fredsplan og beklager den manglende vilje på begge sider til at sikre dens gennemførelse; beklager endvidere, at de seneste fredsforhandlingsrunder ikke gav konkrete resultater;</w:t>
            </w:r>
          </w:p>
        </w:tc>
        <w:tc>
          <w:tcPr>
            <w:tcW w:w="4876" w:type="dxa"/>
            <w:tcBorders>
              <w:top w:val="nil"/>
              <w:left w:val="nil"/>
              <w:bottom w:val="nil"/>
              <w:right w:val="nil"/>
            </w:tcBorders>
          </w:tcPr>
          <w:p w14:paraId="283CF24C" w14:textId="77777777" w:rsidR="00FA54D9" w:rsidRPr="00EF684E" w:rsidRDefault="00FA54D9" w:rsidP="00786BD0">
            <w:pPr>
              <w:pStyle w:val="Normal6a"/>
            </w:pPr>
            <w:r w:rsidRPr="00EF684E">
              <w:t>16.</w:t>
            </w:r>
            <w:r w:rsidRPr="00EF684E">
              <w:tab/>
              <w:t xml:space="preserve">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udtrykker bekymring over den stigende vold begået af israelske styrker og ekstremistiske bosættere på Vestbredden og i Østjerusalem; </w:t>
            </w:r>
            <w:r w:rsidRPr="00EF684E">
              <w:rPr>
                <w:b/>
                <w:i/>
              </w:rPr>
              <w:t>støtter Rådets beslutning om at indføre sanktioner over for flere voldelige ekstremistiske bosættere;</w:t>
            </w:r>
            <w:r w:rsidRPr="00EF684E">
              <w:t xml:space="preserve"> udtrykker støtte til USA's præsident Bidens trefasede fredsplan og beklager den manglende vilje på begge sider til at sikre dens gennemførelse; beklager endvidere, at de seneste fredsforhandlingsrunder ikke gav konkrete resultater; </w:t>
            </w:r>
            <w:r w:rsidRPr="00EF684E">
              <w:rPr>
                <w:b/>
                <w:i/>
              </w:rPr>
              <w:t>bifalder annonceringen af en kommende strategi for EU og Mellemøsten og understreger, at den skal udvikles inden for de første måneder af det nye kollegiums mandat, hvis den skal have nogen mærkbar indflydelse på en situation, der hurtigt forværres;</w:t>
            </w:r>
          </w:p>
        </w:tc>
      </w:tr>
    </w:tbl>
    <w:p w14:paraId="2C3FA956"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1501280" w14:textId="77777777" w:rsidR="00FA54D9" w:rsidRPr="00EF684E" w:rsidRDefault="00FA54D9" w:rsidP="00FA54D9">
      <w:r w:rsidRPr="00EF684E">
        <w:rPr>
          <w:rStyle w:val="HideTWBExt"/>
          <w:color w:val="auto"/>
        </w:rPr>
        <w:t>&lt;/Amend&gt;</w:t>
      </w:r>
    </w:p>
    <w:p w14:paraId="103FD9E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596</w:t>
      </w:r>
      <w:r w:rsidRPr="00EF684E">
        <w:rPr>
          <w:rStyle w:val="HideTWBExt"/>
          <w:color w:val="auto"/>
        </w:rPr>
        <w:t>&lt;/NumAm&gt;</w:t>
      </w:r>
    </w:p>
    <w:p w14:paraId="7C97B0A2"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62603F42" w14:textId="77777777" w:rsidR="00FA54D9" w:rsidRPr="00EF684E" w:rsidRDefault="00FA54D9" w:rsidP="00FA54D9">
      <w:pPr>
        <w:pStyle w:val="NormalBold"/>
      </w:pPr>
      <w:r w:rsidRPr="00EF684E">
        <w:rPr>
          <w:rStyle w:val="HideTWBExt"/>
          <w:b w:val="0"/>
          <w:color w:val="auto"/>
        </w:rPr>
        <w:t>&lt;/RepeatBlock-By&gt;</w:t>
      </w:r>
    </w:p>
    <w:p w14:paraId="2167A7B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099B7B4" w14:textId="77777777" w:rsidR="00FA54D9" w:rsidRPr="00EF684E" w:rsidRDefault="00FA54D9" w:rsidP="00FA54D9">
      <w:pPr>
        <w:pStyle w:val="NormalBold"/>
      </w:pPr>
      <w:r w:rsidRPr="00EF684E">
        <w:rPr>
          <w:rStyle w:val="HideTWBExt"/>
          <w:color w:val="auto"/>
        </w:rPr>
        <w:t>&lt;Article&gt;</w:t>
      </w:r>
      <w:r w:rsidRPr="00EF684E">
        <w:t>Punkt 16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A867A55" w14:textId="77777777" w:rsidTr="00786BD0">
        <w:trPr>
          <w:trHeight w:hRule="exact" w:val="240"/>
          <w:jc w:val="center"/>
        </w:trPr>
        <w:tc>
          <w:tcPr>
            <w:tcW w:w="9752" w:type="dxa"/>
            <w:gridSpan w:val="2"/>
            <w:tcBorders>
              <w:top w:val="nil"/>
              <w:left w:val="nil"/>
              <w:bottom w:val="nil"/>
              <w:right w:val="nil"/>
            </w:tcBorders>
          </w:tcPr>
          <w:p w14:paraId="44292BEA" w14:textId="77777777" w:rsidR="00FA54D9" w:rsidRPr="00EF684E" w:rsidRDefault="00FA54D9" w:rsidP="00786BD0"/>
        </w:tc>
      </w:tr>
      <w:tr w:rsidR="0007421B" w:rsidRPr="00EF684E" w14:paraId="75A87ABC" w14:textId="77777777" w:rsidTr="00786BD0">
        <w:trPr>
          <w:trHeight w:val="240"/>
          <w:jc w:val="center"/>
        </w:trPr>
        <w:tc>
          <w:tcPr>
            <w:tcW w:w="4876" w:type="dxa"/>
            <w:tcBorders>
              <w:top w:val="nil"/>
              <w:left w:val="nil"/>
              <w:bottom w:val="nil"/>
              <w:right w:val="nil"/>
            </w:tcBorders>
          </w:tcPr>
          <w:p w14:paraId="1410164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8335DF6" w14:textId="77777777" w:rsidR="00FA54D9" w:rsidRPr="00EF684E" w:rsidRDefault="00FA54D9" w:rsidP="00786BD0">
            <w:pPr>
              <w:pStyle w:val="AmColumnHeading"/>
            </w:pPr>
            <w:r w:rsidRPr="00EF684E">
              <w:t>Ændringsforslag</w:t>
            </w:r>
          </w:p>
        </w:tc>
      </w:tr>
      <w:tr w:rsidR="0007421B" w:rsidRPr="00EF684E" w14:paraId="7D9025B3" w14:textId="77777777" w:rsidTr="00786BD0">
        <w:trPr>
          <w:jc w:val="center"/>
        </w:trPr>
        <w:tc>
          <w:tcPr>
            <w:tcW w:w="4876" w:type="dxa"/>
            <w:tcBorders>
              <w:top w:val="nil"/>
              <w:left w:val="nil"/>
              <w:bottom w:val="nil"/>
              <w:right w:val="nil"/>
            </w:tcBorders>
          </w:tcPr>
          <w:p w14:paraId="5B796C5D" w14:textId="77777777" w:rsidR="00FA54D9" w:rsidRPr="00EF684E" w:rsidRDefault="00FA54D9" w:rsidP="00786BD0">
            <w:pPr>
              <w:pStyle w:val="Normal6a"/>
            </w:pPr>
            <w:r w:rsidRPr="00EF684E">
              <w:t>16.</w:t>
            </w:r>
            <w:r w:rsidRPr="00EF684E">
              <w:tab/>
              <w:t xml:space="preserve">gentager sin urokkelige støtte til en forhandlet tostatsløsning på grundlag af grænsedragningen fra 1967 med to suveræne, demokratiske stater som fredelige naboer og Jerusalem som hovedstad for begge; fordømmer </w:t>
            </w:r>
            <w:r w:rsidRPr="00EF684E">
              <w:lastRenderedPageBreak/>
              <w:t>stigningen af ulovlig israelsk besættelse af palæstinensiske områder, hvilket udgør en overtrædelse af folkeretten; udtrykker bekymring over den stigende vold begået af israelske styrker og ekstremistiske bosættere på Vestbredden og i Østjerusalem; udtrykker støtte til USA's præsident Bidens trefasede fredsplan og beklager den manglende vilje på begge sider til at sikre dens gennemførelse; beklager endvidere, at de seneste fredsforhandlingsrunder ikke gav konkrete resultater;</w:t>
            </w:r>
          </w:p>
        </w:tc>
        <w:tc>
          <w:tcPr>
            <w:tcW w:w="4876" w:type="dxa"/>
            <w:tcBorders>
              <w:top w:val="nil"/>
              <w:left w:val="nil"/>
              <w:bottom w:val="nil"/>
              <w:right w:val="nil"/>
            </w:tcBorders>
          </w:tcPr>
          <w:p w14:paraId="5C3F258B" w14:textId="77777777" w:rsidR="00FA54D9" w:rsidRPr="00EF684E" w:rsidRDefault="00FA54D9" w:rsidP="00786BD0">
            <w:pPr>
              <w:pStyle w:val="Normal6a"/>
            </w:pPr>
            <w:r w:rsidRPr="00EF684E">
              <w:lastRenderedPageBreak/>
              <w:t>16.</w:t>
            </w:r>
            <w:r w:rsidRPr="00EF684E">
              <w:tab/>
              <w:t xml:space="preserve">gentager sin urokkelige støtte til en forhandlet tostatsløsning på grundlag af grænsedragningen fra 1967 med to suveræne, demokratiske stater som fredelige naboer og Jerusalem som hovedstad for begge; fordømmer </w:t>
            </w:r>
            <w:r w:rsidRPr="00EF684E">
              <w:lastRenderedPageBreak/>
              <w:t xml:space="preserve">stigningen af ulovlig israelsk besættelse af palæstinensiske områder, hvilket udgør en overtrædelse af folkeretten; udtrykker bekymring over den stigende vold begået af israelske styrker og ekstremistiske bosættere på Vestbredden og i Østjerusalem; udtrykker støtte til USA's præsident Bidens trefasede fredsplan og beklager den manglende vilje på begge sider til at sikre dens gennemførelse; beklager endvidere, at de seneste fredsforhandlingsrunder ikke gav konkrete resultater; </w:t>
            </w:r>
            <w:r w:rsidRPr="00EF684E">
              <w:rPr>
                <w:b/>
                <w:i/>
              </w:rPr>
              <w:t>er klar over, at de internationale aktører, herunder USA, FN, EU og arabiske stater, for at få forhandlingerne genoptaget er nødt til at supplere hinandens bestræbelser, så de bliver konstruktive; er engageret i den fremtidige indsats for normalisering mellem Israel og de arabiske stater i regionen;</w:t>
            </w:r>
          </w:p>
        </w:tc>
      </w:tr>
    </w:tbl>
    <w:p w14:paraId="1E034CEC"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FAACE2D" w14:textId="77777777" w:rsidR="00FA54D9" w:rsidRPr="00EF684E" w:rsidRDefault="00FA54D9" w:rsidP="00FA54D9">
      <w:r w:rsidRPr="00EF684E">
        <w:rPr>
          <w:rStyle w:val="HideTWBExt"/>
          <w:color w:val="auto"/>
        </w:rPr>
        <w:t>&lt;/Amend&gt;</w:t>
      </w:r>
    </w:p>
    <w:p w14:paraId="1496A5CC"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597</w:t>
      </w:r>
      <w:r w:rsidRPr="00EF684E">
        <w:rPr>
          <w:rStyle w:val="HideTWBExt"/>
          <w:b w:val="0"/>
          <w:color w:val="auto"/>
        </w:rPr>
        <w:t>&lt;/NumAm&gt;</w:t>
      </w:r>
    </w:p>
    <w:p w14:paraId="72632D5E" w14:textId="77777777" w:rsidR="00FA54D9" w:rsidRPr="00EF684E" w:rsidRDefault="00FA54D9" w:rsidP="00FA54D9">
      <w:pPr>
        <w:pStyle w:val="NormalBold"/>
      </w:pPr>
      <w:r w:rsidRPr="00EF684E">
        <w:rPr>
          <w:rStyle w:val="HideTWBExt"/>
          <w:b w:val="0"/>
          <w:color w:val="auto"/>
        </w:rPr>
        <w:t>&lt;RepeatBlock-By&gt;&lt;Members&gt;</w:t>
      </w:r>
      <w:r w:rsidRPr="00EF684E">
        <w:t>Alice Teodorescu Måwe</w:t>
      </w:r>
      <w:r w:rsidRPr="00EF684E">
        <w:rPr>
          <w:rStyle w:val="HideTWBExt"/>
          <w:b w:val="0"/>
          <w:color w:val="auto"/>
        </w:rPr>
        <w:t>&lt;/Members&gt;</w:t>
      </w:r>
    </w:p>
    <w:p w14:paraId="61D05A12" w14:textId="77777777" w:rsidR="00FA54D9" w:rsidRPr="00EF684E" w:rsidRDefault="00FA54D9" w:rsidP="00FA54D9">
      <w:pPr>
        <w:pStyle w:val="NormalBold"/>
      </w:pPr>
      <w:r w:rsidRPr="00EF684E">
        <w:rPr>
          <w:rStyle w:val="HideTWBExt"/>
          <w:b w:val="0"/>
          <w:color w:val="auto"/>
        </w:rPr>
        <w:t>&lt;/RepeatBlock-By&gt;</w:t>
      </w:r>
    </w:p>
    <w:p w14:paraId="111C462C"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04BCD377" w14:textId="77777777" w:rsidR="00FA54D9" w:rsidRPr="00EF684E" w:rsidRDefault="00FA54D9" w:rsidP="00FA54D9">
      <w:pPr>
        <w:pStyle w:val="NormalBold"/>
      </w:pPr>
      <w:r w:rsidRPr="00EF684E">
        <w:rPr>
          <w:rStyle w:val="HideTWBExt"/>
          <w:b w:val="0"/>
          <w:color w:val="auto"/>
        </w:rPr>
        <w:t>&lt;Article&gt;</w:t>
      </w:r>
      <w:r w:rsidRPr="00EF684E">
        <w:t>Punkt 16</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969D096" w14:textId="77777777" w:rsidTr="00786BD0">
        <w:trPr>
          <w:trHeight w:hRule="exact" w:val="240"/>
          <w:jc w:val="center"/>
        </w:trPr>
        <w:tc>
          <w:tcPr>
            <w:tcW w:w="9752" w:type="dxa"/>
            <w:gridSpan w:val="2"/>
            <w:tcBorders>
              <w:top w:val="nil"/>
              <w:left w:val="nil"/>
              <w:bottom w:val="nil"/>
              <w:right w:val="nil"/>
            </w:tcBorders>
          </w:tcPr>
          <w:p w14:paraId="5B0928A9" w14:textId="77777777" w:rsidR="00FA54D9" w:rsidRPr="00EF684E" w:rsidRDefault="00FA54D9" w:rsidP="00786BD0"/>
        </w:tc>
      </w:tr>
      <w:tr w:rsidR="0007421B" w:rsidRPr="00EF684E" w14:paraId="7F16FFC7" w14:textId="77777777" w:rsidTr="00786BD0">
        <w:trPr>
          <w:trHeight w:val="240"/>
          <w:jc w:val="center"/>
        </w:trPr>
        <w:tc>
          <w:tcPr>
            <w:tcW w:w="4876" w:type="dxa"/>
            <w:tcBorders>
              <w:top w:val="nil"/>
              <w:left w:val="nil"/>
              <w:bottom w:val="nil"/>
              <w:right w:val="nil"/>
            </w:tcBorders>
          </w:tcPr>
          <w:p w14:paraId="3B73C144"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62CA1F13" w14:textId="77777777" w:rsidR="00FA54D9" w:rsidRPr="00EF684E" w:rsidRDefault="00FA54D9" w:rsidP="00786BD0">
            <w:pPr>
              <w:pStyle w:val="AmColumnHeading"/>
            </w:pPr>
            <w:r w:rsidRPr="00EF684E">
              <w:t>Ændringsforslag</w:t>
            </w:r>
          </w:p>
        </w:tc>
      </w:tr>
      <w:tr w:rsidR="0007421B" w:rsidRPr="00EF684E" w14:paraId="6F28737B" w14:textId="77777777" w:rsidTr="00786BD0">
        <w:trPr>
          <w:jc w:val="center"/>
        </w:trPr>
        <w:tc>
          <w:tcPr>
            <w:tcW w:w="4876" w:type="dxa"/>
            <w:tcBorders>
              <w:top w:val="nil"/>
              <w:left w:val="nil"/>
              <w:bottom w:val="nil"/>
              <w:right w:val="nil"/>
            </w:tcBorders>
          </w:tcPr>
          <w:p w14:paraId="305F7A5E" w14:textId="77777777" w:rsidR="00FA54D9" w:rsidRPr="00EF684E" w:rsidRDefault="00FA54D9" w:rsidP="00786BD0">
            <w:pPr>
              <w:pStyle w:val="Normal6a"/>
            </w:pPr>
            <w:r w:rsidRPr="00EF684E">
              <w:t>16.</w:t>
            </w:r>
            <w:r w:rsidRPr="00EF684E">
              <w:tab/>
              <w:t xml:space="preserve">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udtrykker bekymring over den stigende vold begået af israelske styrker og ekstremistiske bosættere på Vestbredden og i Østjerusalem; udtrykker støtte til USA's præsident Bidens trefasede fredsplan og </w:t>
            </w:r>
            <w:r w:rsidRPr="00EF684E">
              <w:lastRenderedPageBreak/>
              <w:t>beklager den manglende vilje på begge sider til at sikre dens gennemførelse; beklager endvidere, at de seneste fredsforhandlingsrunder ikke gav konkrete resultater;</w:t>
            </w:r>
          </w:p>
        </w:tc>
        <w:tc>
          <w:tcPr>
            <w:tcW w:w="4876" w:type="dxa"/>
            <w:tcBorders>
              <w:top w:val="nil"/>
              <w:left w:val="nil"/>
              <w:bottom w:val="nil"/>
              <w:right w:val="nil"/>
            </w:tcBorders>
          </w:tcPr>
          <w:p w14:paraId="59E63267" w14:textId="77777777" w:rsidR="00FA54D9" w:rsidRPr="00EF684E" w:rsidRDefault="00FA54D9" w:rsidP="00786BD0">
            <w:pPr>
              <w:pStyle w:val="Normal6a"/>
            </w:pPr>
            <w:r w:rsidRPr="00EF684E">
              <w:lastRenderedPageBreak/>
              <w:t>16.</w:t>
            </w:r>
            <w:r w:rsidRPr="00EF684E">
              <w:tab/>
              <w:t xml:space="preserve">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udtrykker bekymring over den stigende vold begået af israelske styrker og ekstremistiske bosættere på Vestbredden og i Østjerusalem; udtrykker støtte til USA's præsident Bidens trefasede fredsplan og </w:t>
            </w:r>
            <w:r w:rsidRPr="00EF684E">
              <w:lastRenderedPageBreak/>
              <w:t xml:space="preserve">beklager den manglende vilje på begge sider til at sikre dens gennemførelse; beklager endvidere, at de seneste fredsforhandlingsrunder ikke gav konkrete resultater; </w:t>
            </w:r>
            <w:r w:rsidRPr="00EF684E">
              <w:rPr>
                <w:b/>
                <w:i/>
              </w:rPr>
              <w:t>minder om, at en våbenhvile var på plads den 7. oktober 2023, som Hamas brød, og at Hamas henrettede uskyldige mennesker, der blev holdt som gidsler, samtidig med at de hævdede, at de ønskede at forhandle en våbenhvile.</w:t>
            </w:r>
          </w:p>
        </w:tc>
      </w:tr>
    </w:tbl>
    <w:p w14:paraId="7DE31C42"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{SV}</w:t>
      </w:r>
      <w:r w:rsidRPr="00EF684E">
        <w:t>sv</w:t>
      </w:r>
      <w:r w:rsidRPr="00EF684E">
        <w:rPr>
          <w:rStyle w:val="HideTWBExt"/>
          <w:color w:val="auto"/>
        </w:rPr>
        <w:t>&lt;/Original&gt;</w:t>
      </w:r>
    </w:p>
    <w:p w14:paraId="0CC00372" w14:textId="77777777" w:rsidR="00FA54D9" w:rsidRPr="00EF684E" w:rsidRDefault="00FA54D9" w:rsidP="00FA54D9">
      <w:r w:rsidRPr="00EF684E">
        <w:rPr>
          <w:rStyle w:val="HideTWBExt"/>
          <w:color w:val="auto"/>
        </w:rPr>
        <w:t>&lt;/Amend&gt;</w:t>
      </w:r>
    </w:p>
    <w:p w14:paraId="7F51586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598</w:t>
      </w:r>
      <w:r w:rsidRPr="00EF684E">
        <w:rPr>
          <w:rStyle w:val="HideTWBExt"/>
          <w:color w:val="auto"/>
        </w:rPr>
        <w:t>&lt;/NumAm&gt;</w:t>
      </w:r>
    </w:p>
    <w:p w14:paraId="6EBA1933" w14:textId="77777777" w:rsidR="00FA54D9" w:rsidRPr="00EF684E" w:rsidRDefault="00FA54D9" w:rsidP="00FA54D9">
      <w:pPr>
        <w:pStyle w:val="NormalBold"/>
      </w:pPr>
      <w:r w:rsidRPr="00EF684E">
        <w:rPr>
          <w:rStyle w:val="HideTWBExt"/>
          <w:b w:val="0"/>
          <w:color w:val="auto"/>
        </w:rPr>
        <w:t>&lt;RepeatBlock-By&gt;&lt;Members&gt;</w:t>
      </w:r>
      <w:r w:rsidRPr="00EF684E">
        <w:t>Nacho Sánchez Amor, Sven Mikser, Thijs Reuten, Alessandra Moretti, Yannis Maniatis, Vasile Dîncu, Marco Tarquinio, Hana Jalloul Muro</w:t>
      </w:r>
      <w:r w:rsidRPr="00EF684E">
        <w:rPr>
          <w:rStyle w:val="HideTWBExt"/>
          <w:b w:val="0"/>
          <w:color w:val="auto"/>
        </w:rPr>
        <w:t>&lt;/Members&gt;</w:t>
      </w:r>
    </w:p>
    <w:p w14:paraId="74659E01" w14:textId="77777777" w:rsidR="00FA54D9" w:rsidRPr="00EF684E" w:rsidRDefault="00FA54D9" w:rsidP="00FA54D9">
      <w:pPr>
        <w:pStyle w:val="NormalBold"/>
      </w:pPr>
      <w:r w:rsidRPr="00EF684E">
        <w:rPr>
          <w:rStyle w:val="HideTWBExt"/>
          <w:b w:val="0"/>
          <w:color w:val="auto"/>
        </w:rPr>
        <w:t>&lt;/RepeatBlock-By&gt;</w:t>
      </w:r>
    </w:p>
    <w:p w14:paraId="796B7C8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B95441A" w14:textId="77777777" w:rsidR="00FA54D9" w:rsidRPr="00EF684E" w:rsidRDefault="00FA54D9" w:rsidP="00FA54D9">
      <w:pPr>
        <w:pStyle w:val="NormalBold"/>
      </w:pPr>
      <w:r w:rsidRPr="00EF684E">
        <w:rPr>
          <w:rStyle w:val="HideTWBExt"/>
          <w:color w:val="auto"/>
        </w:rPr>
        <w:t>&lt;Article&gt;</w:t>
      </w:r>
      <w:r w:rsidRPr="00EF684E">
        <w:t>Punkt 16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F1980CE" w14:textId="77777777" w:rsidTr="00786BD0">
        <w:trPr>
          <w:trHeight w:hRule="exact" w:val="240"/>
          <w:jc w:val="center"/>
        </w:trPr>
        <w:tc>
          <w:tcPr>
            <w:tcW w:w="9752" w:type="dxa"/>
            <w:gridSpan w:val="2"/>
            <w:tcBorders>
              <w:top w:val="nil"/>
              <w:left w:val="nil"/>
              <w:bottom w:val="nil"/>
              <w:right w:val="nil"/>
            </w:tcBorders>
          </w:tcPr>
          <w:p w14:paraId="18625311" w14:textId="77777777" w:rsidR="00FA54D9" w:rsidRPr="00EF684E" w:rsidRDefault="00FA54D9" w:rsidP="00786BD0"/>
        </w:tc>
      </w:tr>
      <w:tr w:rsidR="0007421B" w:rsidRPr="00EF684E" w14:paraId="688D0BA0" w14:textId="77777777" w:rsidTr="00786BD0">
        <w:trPr>
          <w:trHeight w:val="240"/>
          <w:jc w:val="center"/>
        </w:trPr>
        <w:tc>
          <w:tcPr>
            <w:tcW w:w="4876" w:type="dxa"/>
            <w:tcBorders>
              <w:top w:val="nil"/>
              <w:left w:val="nil"/>
              <w:bottom w:val="nil"/>
              <w:right w:val="nil"/>
            </w:tcBorders>
          </w:tcPr>
          <w:p w14:paraId="606F193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126CCD7" w14:textId="77777777" w:rsidR="00FA54D9" w:rsidRPr="00EF684E" w:rsidRDefault="00FA54D9" w:rsidP="00786BD0">
            <w:pPr>
              <w:pStyle w:val="AmColumnHeading"/>
            </w:pPr>
            <w:r w:rsidRPr="00EF684E">
              <w:t>Ændringsforslag</w:t>
            </w:r>
          </w:p>
        </w:tc>
      </w:tr>
      <w:tr w:rsidR="0007421B" w:rsidRPr="00EF684E" w14:paraId="7CC2B475" w14:textId="77777777" w:rsidTr="00786BD0">
        <w:trPr>
          <w:jc w:val="center"/>
        </w:trPr>
        <w:tc>
          <w:tcPr>
            <w:tcW w:w="4876" w:type="dxa"/>
            <w:tcBorders>
              <w:top w:val="nil"/>
              <w:left w:val="nil"/>
              <w:bottom w:val="nil"/>
              <w:right w:val="nil"/>
            </w:tcBorders>
          </w:tcPr>
          <w:p w14:paraId="0603E9D2" w14:textId="77777777" w:rsidR="00FA54D9" w:rsidRPr="00EF684E" w:rsidRDefault="00FA54D9" w:rsidP="00786BD0">
            <w:pPr>
              <w:pStyle w:val="Normal6a"/>
            </w:pPr>
            <w:r w:rsidRPr="00EF684E">
              <w:t>16.</w:t>
            </w:r>
            <w:r w:rsidRPr="00EF684E">
              <w:tab/>
              <w:t>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udtrykker bekymring over den stigende vold begået af israelske styrker og ekstremistiske bosættere på Vestbredden og i Østjerusalem; udtrykker støtte til USA's præsident Bidens trefasede fredsplan og beklager den manglende vilje på begge sider til at sikre dens gennemførelse; beklager endvidere, at de seneste fredsforhandlingsrunder ikke gav konkrete resultater;</w:t>
            </w:r>
          </w:p>
        </w:tc>
        <w:tc>
          <w:tcPr>
            <w:tcW w:w="4876" w:type="dxa"/>
            <w:tcBorders>
              <w:top w:val="nil"/>
              <w:left w:val="nil"/>
              <w:bottom w:val="nil"/>
              <w:right w:val="nil"/>
            </w:tcBorders>
          </w:tcPr>
          <w:p w14:paraId="5F2DD7F5" w14:textId="77777777" w:rsidR="00FA54D9" w:rsidRPr="00EF684E" w:rsidRDefault="00FA54D9" w:rsidP="00786BD0">
            <w:pPr>
              <w:pStyle w:val="Normal6a"/>
            </w:pPr>
            <w:r w:rsidRPr="00EF684E">
              <w:t>16.</w:t>
            </w:r>
            <w:r w:rsidRPr="00EF684E">
              <w:tab/>
              <w:t>gentager sin urokkelige støtte til en forhandlet tostatsløsning på grundlag af grænsedragningen fra 1967 med to suveræne, demokratiske stater som fredelige naboer og Jerusalem som hovedstad for begge</w:t>
            </w:r>
            <w:r w:rsidRPr="00EF684E">
              <w:rPr>
                <w:b/>
                <w:i/>
              </w:rPr>
              <w:t xml:space="preserve">; </w:t>
            </w:r>
            <w:r w:rsidRPr="00EF684E">
              <w:rPr>
                <w:b/>
                <w:bCs/>
                <w:i/>
                <w:iCs/>
              </w:rPr>
              <w:t>glæder sig over lanceringen af Global Alliance for the Implementation of the Two-State Solution og opfordrer HR/NF til fortsat at investere kraftigt i en våbenhvile og en fredelig løsning på konflikten</w:t>
            </w:r>
            <w:r w:rsidRPr="00EF684E">
              <w:t xml:space="preserve">; fordømmer stigningen af ulovlig israelsk besættelse af palæstinensiske områder, hvilket udgør en overtrædelse af folkeretten; udtrykker bekymring over den stigende vold begået af israelske styrker og ekstremistiske bosættere på Vestbredden og i Østjerusalem; udtrykker støtte til USA's præsident Bidens trefasede fredsplan og beklager den manglende vilje på begge sider til at sikre dens gennemførelse; beklager endvidere, at de seneste fredsforhandlingsrunder ikke gav konkrete </w:t>
            </w:r>
            <w:r w:rsidRPr="00EF684E">
              <w:lastRenderedPageBreak/>
              <w:t>resultater;</w:t>
            </w:r>
          </w:p>
        </w:tc>
      </w:tr>
    </w:tbl>
    <w:p w14:paraId="5491E044"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B5582F7" w14:textId="77777777" w:rsidR="00FA54D9" w:rsidRPr="00EF684E" w:rsidRDefault="00FA54D9" w:rsidP="00FA54D9">
      <w:r w:rsidRPr="00EF684E">
        <w:rPr>
          <w:rStyle w:val="HideTWBExt"/>
          <w:color w:val="auto"/>
        </w:rPr>
        <w:t>&lt;/Amend&gt;</w:t>
      </w:r>
    </w:p>
    <w:p w14:paraId="6DD43E4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599</w:t>
      </w:r>
      <w:r w:rsidRPr="00EF684E">
        <w:rPr>
          <w:rStyle w:val="HideTWBExt"/>
          <w:color w:val="auto"/>
        </w:rPr>
        <w:t>&lt;/NumAm&gt;</w:t>
      </w:r>
    </w:p>
    <w:p w14:paraId="02667C92" w14:textId="77777777" w:rsidR="00FA54D9" w:rsidRPr="00EF684E" w:rsidRDefault="00FA54D9" w:rsidP="00FA54D9">
      <w:pPr>
        <w:pStyle w:val="NormalBold"/>
      </w:pPr>
      <w:r w:rsidRPr="00EF684E">
        <w:rPr>
          <w:rStyle w:val="HideTWBExt"/>
          <w:b w:val="0"/>
          <w:color w:val="auto"/>
        </w:rPr>
        <w:t>&lt;RepeatBlock-By&gt;&lt;Members&gt;</w:t>
      </w:r>
      <w:r w:rsidRPr="00EF684E">
        <w:t>Miriam Lexmann</w:t>
      </w:r>
      <w:r w:rsidRPr="00EF684E">
        <w:rPr>
          <w:rStyle w:val="HideTWBExt"/>
          <w:b w:val="0"/>
          <w:color w:val="auto"/>
        </w:rPr>
        <w:t>&lt;/Members&gt;</w:t>
      </w:r>
    </w:p>
    <w:p w14:paraId="30C59EDE" w14:textId="77777777" w:rsidR="00FA54D9" w:rsidRPr="00EF684E" w:rsidRDefault="00FA54D9" w:rsidP="00FA54D9">
      <w:pPr>
        <w:pStyle w:val="NormalBold"/>
      </w:pPr>
      <w:r w:rsidRPr="00EF684E">
        <w:rPr>
          <w:rStyle w:val="HideTWBExt"/>
          <w:b w:val="0"/>
          <w:color w:val="auto"/>
        </w:rPr>
        <w:t>&lt;/RepeatBlock-By&gt;</w:t>
      </w:r>
    </w:p>
    <w:p w14:paraId="286C7C7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4F005EC" w14:textId="77777777" w:rsidR="00FA54D9" w:rsidRPr="00EF684E" w:rsidRDefault="00FA54D9" w:rsidP="00FA54D9">
      <w:pPr>
        <w:pStyle w:val="NormalBold"/>
      </w:pPr>
      <w:r w:rsidRPr="00EF684E">
        <w:rPr>
          <w:rStyle w:val="HideTWBExt"/>
          <w:color w:val="auto"/>
        </w:rPr>
        <w:t>&lt;Article&gt;</w:t>
      </w:r>
      <w:r w:rsidRPr="00EF684E">
        <w:t>Punkt 16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45FF0C7" w14:textId="77777777" w:rsidTr="00786BD0">
        <w:trPr>
          <w:trHeight w:hRule="exact" w:val="240"/>
          <w:jc w:val="center"/>
        </w:trPr>
        <w:tc>
          <w:tcPr>
            <w:tcW w:w="9752" w:type="dxa"/>
            <w:gridSpan w:val="2"/>
            <w:tcBorders>
              <w:top w:val="nil"/>
              <w:left w:val="nil"/>
              <w:bottom w:val="nil"/>
              <w:right w:val="nil"/>
            </w:tcBorders>
          </w:tcPr>
          <w:p w14:paraId="67201203" w14:textId="77777777" w:rsidR="00FA54D9" w:rsidRPr="00EF684E" w:rsidRDefault="00FA54D9" w:rsidP="00786BD0"/>
        </w:tc>
      </w:tr>
      <w:tr w:rsidR="0007421B" w:rsidRPr="00EF684E" w14:paraId="1BF8745B" w14:textId="77777777" w:rsidTr="00786BD0">
        <w:trPr>
          <w:trHeight w:val="240"/>
          <w:jc w:val="center"/>
        </w:trPr>
        <w:tc>
          <w:tcPr>
            <w:tcW w:w="4876" w:type="dxa"/>
            <w:tcBorders>
              <w:top w:val="nil"/>
              <w:left w:val="nil"/>
              <w:bottom w:val="nil"/>
              <w:right w:val="nil"/>
            </w:tcBorders>
          </w:tcPr>
          <w:p w14:paraId="7FA4ED8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538B804" w14:textId="77777777" w:rsidR="00FA54D9" w:rsidRPr="00EF684E" w:rsidRDefault="00FA54D9" w:rsidP="00786BD0">
            <w:pPr>
              <w:pStyle w:val="AmColumnHeading"/>
            </w:pPr>
            <w:r w:rsidRPr="00EF684E">
              <w:t>Ændringsforslag</w:t>
            </w:r>
          </w:p>
        </w:tc>
      </w:tr>
      <w:tr w:rsidR="0007421B" w:rsidRPr="00EF684E" w14:paraId="6D4C6512" w14:textId="77777777" w:rsidTr="00786BD0">
        <w:trPr>
          <w:jc w:val="center"/>
        </w:trPr>
        <w:tc>
          <w:tcPr>
            <w:tcW w:w="4876" w:type="dxa"/>
            <w:tcBorders>
              <w:top w:val="nil"/>
              <w:left w:val="nil"/>
              <w:bottom w:val="nil"/>
              <w:right w:val="nil"/>
            </w:tcBorders>
          </w:tcPr>
          <w:p w14:paraId="25948720" w14:textId="77777777" w:rsidR="00FA54D9" w:rsidRPr="00EF684E" w:rsidRDefault="00FA54D9" w:rsidP="00786BD0">
            <w:pPr>
              <w:pStyle w:val="Normal6a"/>
            </w:pPr>
            <w:r w:rsidRPr="00EF684E">
              <w:t>16.</w:t>
            </w:r>
            <w:r w:rsidRPr="00EF684E">
              <w:tab/>
              <w:t>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udtrykker bekymring over den stigende vold begået af israelske styrker og ekstremistiske bosættere på Vestbredden og i Østjerusalem; udtrykker støtte til USA's præsident Bidens trefasede fredsplan og beklager den manglende vilje på begge sider til at sikre dens gennemførelse; beklager endvidere, at de seneste fredsforhandlingsrunder ikke gav konkrete resultater;</w:t>
            </w:r>
          </w:p>
        </w:tc>
        <w:tc>
          <w:tcPr>
            <w:tcW w:w="4876" w:type="dxa"/>
            <w:tcBorders>
              <w:top w:val="nil"/>
              <w:left w:val="nil"/>
              <w:bottom w:val="nil"/>
              <w:right w:val="nil"/>
            </w:tcBorders>
          </w:tcPr>
          <w:p w14:paraId="4E1095B7" w14:textId="77777777" w:rsidR="00FA54D9" w:rsidRPr="00EF684E" w:rsidRDefault="00FA54D9" w:rsidP="00786BD0">
            <w:pPr>
              <w:pStyle w:val="Normal6a"/>
            </w:pPr>
            <w:r w:rsidRPr="00EF684E">
              <w:t>16.</w:t>
            </w:r>
            <w:r w:rsidRPr="00EF684E">
              <w:tab/>
              <w:t>gentager sin urokkelige støtte til en forhandlet tostatsløsning på grundlag af grænsedragningen fra 1967 med to suveræne, demokratiske stater som fredelige naboer og Jerusalem som hovedstad for begge</w:t>
            </w:r>
            <w:r w:rsidRPr="00EF684E">
              <w:rPr>
                <w:b/>
                <w:i/>
              </w:rPr>
              <w:t xml:space="preserve">; </w:t>
            </w:r>
            <w:r w:rsidRPr="00EF684E">
              <w:rPr>
                <w:b/>
                <w:bCs/>
                <w:i/>
                <w:iCs/>
              </w:rPr>
              <w:t>bemærker dog, at Den Palæstinensiske Myndighed endnu ikke er gået med til nogen af de foreslåede fredsplaner, der ville føre til en tostatsløsning</w:t>
            </w:r>
            <w:r w:rsidRPr="00EF684E">
              <w:t>; fordømmer stigningen af ulovlig israelsk besættelse af palæstinensiske områder, hvilket udgør en overtrædelse af folkeretten; udtrykker bekymring over den stigende vold begået af israelske styrker og ekstremistiske bosættere på Vestbredden og i Østjerusalem; udtrykker støtte til USA's præsident Bidens trefasede fredsplan og beklager den manglende vilje på begge sider til at sikre dens gennemførelse; beklager endvidere, at de seneste fredsforhandlingsrunder ikke gav konkrete resultater;</w:t>
            </w:r>
          </w:p>
        </w:tc>
      </w:tr>
    </w:tbl>
    <w:p w14:paraId="26CE4A5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306CD89" w14:textId="77777777" w:rsidR="00FA54D9" w:rsidRPr="00EF684E" w:rsidRDefault="00FA54D9" w:rsidP="00FA54D9">
      <w:r w:rsidRPr="00EF684E">
        <w:rPr>
          <w:rStyle w:val="HideTWBExt"/>
          <w:color w:val="auto"/>
        </w:rPr>
        <w:t>&lt;/Amend&gt;</w:t>
      </w:r>
    </w:p>
    <w:p w14:paraId="6C0BA13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600</w:t>
      </w:r>
      <w:r w:rsidRPr="00EF684E">
        <w:rPr>
          <w:rStyle w:val="HideTWBExt"/>
          <w:color w:val="auto"/>
        </w:rPr>
        <w:t>&lt;/NumAm&gt;</w:t>
      </w:r>
    </w:p>
    <w:p w14:paraId="1534FCAC" w14:textId="77777777" w:rsidR="00FA54D9" w:rsidRPr="00EF684E" w:rsidRDefault="00FA54D9" w:rsidP="00FA54D9">
      <w:pPr>
        <w:pStyle w:val="NormalBold"/>
      </w:pPr>
      <w:r w:rsidRPr="00EF684E">
        <w:rPr>
          <w:rStyle w:val="HideTWBExt"/>
          <w:b w:val="0"/>
          <w:color w:val="auto"/>
        </w:rPr>
        <w:t>&lt;RepeatBlock-By&gt;&lt;Members&gt;</w:t>
      </w:r>
      <w:r w:rsidRPr="00EF684E">
        <w:t>Hana Jalloul Muro</w:t>
      </w:r>
      <w:r w:rsidRPr="00EF684E">
        <w:rPr>
          <w:rStyle w:val="HideTWBExt"/>
          <w:b w:val="0"/>
          <w:color w:val="auto"/>
        </w:rPr>
        <w:t>&lt;/Members&gt;</w:t>
      </w:r>
    </w:p>
    <w:p w14:paraId="2CCE1ACB" w14:textId="77777777" w:rsidR="00FA54D9" w:rsidRPr="00EF684E" w:rsidRDefault="00FA54D9" w:rsidP="00FA54D9">
      <w:pPr>
        <w:pStyle w:val="NormalBold"/>
      </w:pPr>
      <w:r w:rsidRPr="00EF684E">
        <w:rPr>
          <w:rStyle w:val="HideTWBExt"/>
          <w:b w:val="0"/>
          <w:color w:val="auto"/>
        </w:rPr>
        <w:t>&lt;/RepeatBlock-By&gt;</w:t>
      </w:r>
    </w:p>
    <w:p w14:paraId="79E69C1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EFED6A1" w14:textId="77777777" w:rsidR="00FA54D9" w:rsidRPr="00EF684E" w:rsidRDefault="00FA54D9" w:rsidP="00FA54D9">
      <w:pPr>
        <w:pStyle w:val="NormalBold"/>
      </w:pPr>
      <w:r w:rsidRPr="00EF684E">
        <w:rPr>
          <w:rStyle w:val="HideTWBExt"/>
          <w:color w:val="auto"/>
        </w:rPr>
        <w:t>&lt;Article&gt;</w:t>
      </w:r>
      <w:r w:rsidRPr="00EF684E">
        <w:t>Punkt 16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559E6FD" w14:textId="77777777" w:rsidTr="00786BD0">
        <w:trPr>
          <w:trHeight w:hRule="exact" w:val="240"/>
          <w:jc w:val="center"/>
        </w:trPr>
        <w:tc>
          <w:tcPr>
            <w:tcW w:w="9752" w:type="dxa"/>
            <w:gridSpan w:val="2"/>
            <w:tcBorders>
              <w:top w:val="nil"/>
              <w:left w:val="nil"/>
              <w:bottom w:val="nil"/>
              <w:right w:val="nil"/>
            </w:tcBorders>
          </w:tcPr>
          <w:p w14:paraId="317CA1DA" w14:textId="77777777" w:rsidR="00FA54D9" w:rsidRPr="00EF684E" w:rsidRDefault="00FA54D9" w:rsidP="00786BD0"/>
        </w:tc>
      </w:tr>
      <w:tr w:rsidR="0007421B" w:rsidRPr="00EF684E" w14:paraId="05543495" w14:textId="77777777" w:rsidTr="00786BD0">
        <w:trPr>
          <w:trHeight w:val="240"/>
          <w:jc w:val="center"/>
        </w:trPr>
        <w:tc>
          <w:tcPr>
            <w:tcW w:w="4876" w:type="dxa"/>
            <w:tcBorders>
              <w:top w:val="nil"/>
              <w:left w:val="nil"/>
              <w:bottom w:val="nil"/>
              <w:right w:val="nil"/>
            </w:tcBorders>
          </w:tcPr>
          <w:p w14:paraId="34FF33A1" w14:textId="77777777" w:rsidR="00FA54D9" w:rsidRPr="00EF684E" w:rsidRDefault="00FA54D9" w:rsidP="00786BD0">
            <w:pPr>
              <w:pStyle w:val="AmColumnHeading"/>
            </w:pPr>
            <w:r w:rsidRPr="00EF684E">
              <w:lastRenderedPageBreak/>
              <w:t>Forslag til beslutning</w:t>
            </w:r>
          </w:p>
        </w:tc>
        <w:tc>
          <w:tcPr>
            <w:tcW w:w="4876" w:type="dxa"/>
            <w:tcBorders>
              <w:top w:val="nil"/>
              <w:left w:val="nil"/>
              <w:bottom w:val="nil"/>
              <w:right w:val="nil"/>
            </w:tcBorders>
          </w:tcPr>
          <w:p w14:paraId="3D6C7869" w14:textId="77777777" w:rsidR="00FA54D9" w:rsidRPr="00EF684E" w:rsidRDefault="00FA54D9" w:rsidP="00786BD0">
            <w:pPr>
              <w:pStyle w:val="AmColumnHeading"/>
            </w:pPr>
            <w:r w:rsidRPr="00EF684E">
              <w:t>Ændringsforslag</w:t>
            </w:r>
          </w:p>
        </w:tc>
      </w:tr>
      <w:tr w:rsidR="0007421B" w:rsidRPr="00EF684E" w14:paraId="0DAE935E" w14:textId="77777777" w:rsidTr="00786BD0">
        <w:trPr>
          <w:jc w:val="center"/>
        </w:trPr>
        <w:tc>
          <w:tcPr>
            <w:tcW w:w="4876" w:type="dxa"/>
            <w:tcBorders>
              <w:top w:val="nil"/>
              <w:left w:val="nil"/>
              <w:bottom w:val="nil"/>
              <w:right w:val="nil"/>
            </w:tcBorders>
          </w:tcPr>
          <w:p w14:paraId="0A71E2D7" w14:textId="77777777" w:rsidR="00FA54D9" w:rsidRPr="00EF684E" w:rsidRDefault="00FA54D9" w:rsidP="00786BD0">
            <w:pPr>
              <w:pStyle w:val="Normal6a"/>
            </w:pPr>
            <w:r w:rsidRPr="00EF684E">
              <w:t>16.</w:t>
            </w:r>
            <w:r w:rsidRPr="00EF684E">
              <w:tab/>
              <w:t xml:space="preserve">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udtrykker bekymring over den stigende vold begået af israelske styrker og ekstremistiske bosættere på Vestbredden og i Østjerusalem; udtrykker støtte til USA's præsident Bidens trefasede fredsplan og </w:t>
            </w:r>
            <w:r w:rsidRPr="00EF684E">
              <w:rPr>
                <w:b/>
                <w:bCs/>
                <w:i/>
                <w:iCs/>
              </w:rPr>
              <w:t>beklager den manglende vilje på</w:t>
            </w:r>
            <w:r w:rsidRPr="00EF684E">
              <w:t xml:space="preserve"> begge sider til at </w:t>
            </w:r>
            <w:r w:rsidRPr="00EF684E">
              <w:rPr>
                <w:b/>
                <w:bCs/>
                <w:i/>
                <w:iCs/>
              </w:rPr>
              <w:t>sikre</w:t>
            </w:r>
            <w:r w:rsidRPr="00EF684E">
              <w:t xml:space="preserve"> dens gennemførelse; </w:t>
            </w:r>
            <w:r w:rsidRPr="00EF684E">
              <w:rPr>
                <w:b/>
                <w:i/>
              </w:rPr>
              <w:t>beklager endvidere, at de seneste fredsforhandlingsrunder ikke gav konkrete resultater</w:t>
            </w:r>
            <w:r w:rsidRPr="00EF684E">
              <w:t>;</w:t>
            </w:r>
          </w:p>
        </w:tc>
        <w:tc>
          <w:tcPr>
            <w:tcW w:w="4876" w:type="dxa"/>
            <w:tcBorders>
              <w:top w:val="nil"/>
              <w:left w:val="nil"/>
              <w:bottom w:val="nil"/>
              <w:right w:val="nil"/>
            </w:tcBorders>
          </w:tcPr>
          <w:p w14:paraId="4E181A1C" w14:textId="77777777" w:rsidR="00FA54D9" w:rsidRPr="00EF684E" w:rsidRDefault="00FA54D9" w:rsidP="00786BD0">
            <w:pPr>
              <w:pStyle w:val="Normal6a"/>
            </w:pPr>
            <w:r w:rsidRPr="00EF684E">
              <w:t>16.</w:t>
            </w:r>
            <w:r w:rsidRPr="00EF684E">
              <w:tab/>
              <w:t xml:space="preserve">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udtrykker bekymring over den stigende vold begået af israelske styrker og ekstremistiske bosættere på Vestbredden og i Østjerusalem; udtrykker støtte til USA's præsident Bidens trefasede fredsplan og </w:t>
            </w:r>
            <w:r w:rsidRPr="00EF684E">
              <w:rPr>
                <w:b/>
                <w:bCs/>
                <w:i/>
                <w:iCs/>
              </w:rPr>
              <w:t>tilskynder</w:t>
            </w:r>
            <w:r w:rsidRPr="00EF684E">
              <w:t xml:space="preserve"> begge sider til at </w:t>
            </w:r>
            <w:r w:rsidRPr="00EF684E">
              <w:rPr>
                <w:b/>
                <w:bCs/>
                <w:i/>
                <w:iCs/>
              </w:rPr>
              <w:t>forpligte sig fuldt ud til</w:t>
            </w:r>
            <w:r w:rsidRPr="00EF684E">
              <w:rPr>
                <w:b/>
                <w:bCs/>
              </w:rPr>
              <w:t xml:space="preserve"> </w:t>
            </w:r>
            <w:r w:rsidRPr="00EF684E">
              <w:t xml:space="preserve">dens gennemførelse; </w:t>
            </w:r>
            <w:r w:rsidRPr="00EF684E">
              <w:rPr>
                <w:b/>
                <w:i/>
              </w:rPr>
              <w:t xml:space="preserve">opfordrer til en fornyet diplomatisk indsats fra EU's side for at fremme et konstruktivt samarbejde mellem alle parter; </w:t>
            </w:r>
            <w:r w:rsidRPr="00EF684E">
              <w:rPr>
                <w:b/>
                <w:bCs/>
                <w:i/>
                <w:iCs/>
              </w:rPr>
              <w:t>opfordrer til at tilbagekalde statsborgerskabet for bosættere med dobbelt statsborgerskab på Vestbredden og i Østjerusalem</w:t>
            </w:r>
            <w:r w:rsidRPr="00EF684E">
              <w:t>;</w:t>
            </w:r>
          </w:p>
        </w:tc>
      </w:tr>
    </w:tbl>
    <w:p w14:paraId="7D5845E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E7E9712" w14:textId="77777777" w:rsidR="00FA54D9" w:rsidRPr="00EF684E" w:rsidRDefault="00FA54D9" w:rsidP="00FA54D9">
      <w:r w:rsidRPr="00EF684E">
        <w:rPr>
          <w:rStyle w:val="HideTWBExt"/>
          <w:color w:val="auto"/>
        </w:rPr>
        <w:t>&lt;/Amend&gt;</w:t>
      </w:r>
    </w:p>
    <w:p w14:paraId="6569727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601</w:t>
      </w:r>
      <w:r w:rsidRPr="00EF684E">
        <w:rPr>
          <w:rStyle w:val="HideTWBExt"/>
          <w:color w:val="auto"/>
        </w:rPr>
        <w:t>&lt;/NumAm&gt;</w:t>
      </w:r>
    </w:p>
    <w:p w14:paraId="1958230C"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654531D0"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2A94EA15" w14:textId="77777777" w:rsidR="00FA54D9" w:rsidRPr="00EF684E" w:rsidRDefault="00FA54D9" w:rsidP="00FA54D9">
      <w:pPr>
        <w:pStyle w:val="NormalBold"/>
      </w:pPr>
      <w:r w:rsidRPr="00EF684E">
        <w:rPr>
          <w:rStyle w:val="HideTWBExt"/>
          <w:b w:val="0"/>
          <w:color w:val="auto"/>
        </w:rPr>
        <w:t>&lt;/RepeatBlock-By&gt;</w:t>
      </w:r>
    </w:p>
    <w:p w14:paraId="2DE4E23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0C78032" w14:textId="77777777" w:rsidR="00FA54D9" w:rsidRPr="00EF684E" w:rsidRDefault="00FA54D9" w:rsidP="00FA54D9">
      <w:pPr>
        <w:pStyle w:val="NormalBold"/>
      </w:pPr>
      <w:r w:rsidRPr="00EF684E">
        <w:rPr>
          <w:rStyle w:val="HideTWBExt"/>
          <w:color w:val="auto"/>
        </w:rPr>
        <w:t>&lt;Article&gt;</w:t>
      </w:r>
      <w:r w:rsidRPr="00EF684E">
        <w:t>Punkt 16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B655E65" w14:textId="77777777" w:rsidTr="00786BD0">
        <w:trPr>
          <w:trHeight w:hRule="exact" w:val="240"/>
          <w:jc w:val="center"/>
        </w:trPr>
        <w:tc>
          <w:tcPr>
            <w:tcW w:w="9752" w:type="dxa"/>
            <w:gridSpan w:val="2"/>
            <w:tcBorders>
              <w:top w:val="nil"/>
              <w:left w:val="nil"/>
              <w:bottom w:val="nil"/>
              <w:right w:val="nil"/>
            </w:tcBorders>
          </w:tcPr>
          <w:p w14:paraId="408DCFB0" w14:textId="77777777" w:rsidR="00FA54D9" w:rsidRPr="00EF684E" w:rsidRDefault="00FA54D9" w:rsidP="00786BD0"/>
        </w:tc>
      </w:tr>
      <w:tr w:rsidR="0007421B" w:rsidRPr="00EF684E" w14:paraId="1EECAC8F" w14:textId="77777777" w:rsidTr="00786BD0">
        <w:trPr>
          <w:trHeight w:val="240"/>
          <w:jc w:val="center"/>
        </w:trPr>
        <w:tc>
          <w:tcPr>
            <w:tcW w:w="4876" w:type="dxa"/>
            <w:tcBorders>
              <w:top w:val="nil"/>
              <w:left w:val="nil"/>
              <w:bottom w:val="nil"/>
              <w:right w:val="nil"/>
            </w:tcBorders>
          </w:tcPr>
          <w:p w14:paraId="1AE2F8C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06F751E" w14:textId="77777777" w:rsidR="00FA54D9" w:rsidRPr="00EF684E" w:rsidRDefault="00FA54D9" w:rsidP="00786BD0">
            <w:pPr>
              <w:pStyle w:val="AmColumnHeading"/>
            </w:pPr>
            <w:r w:rsidRPr="00EF684E">
              <w:t>Ændringsforslag</w:t>
            </w:r>
          </w:p>
        </w:tc>
      </w:tr>
      <w:tr w:rsidR="0007421B" w:rsidRPr="00EF684E" w14:paraId="08EF3A2D" w14:textId="77777777" w:rsidTr="00786BD0">
        <w:trPr>
          <w:jc w:val="center"/>
        </w:trPr>
        <w:tc>
          <w:tcPr>
            <w:tcW w:w="4876" w:type="dxa"/>
            <w:tcBorders>
              <w:top w:val="nil"/>
              <w:left w:val="nil"/>
              <w:bottom w:val="nil"/>
              <w:right w:val="nil"/>
            </w:tcBorders>
          </w:tcPr>
          <w:p w14:paraId="78A4A750" w14:textId="77777777" w:rsidR="00FA54D9" w:rsidRPr="00EF684E" w:rsidRDefault="00FA54D9" w:rsidP="00786BD0">
            <w:pPr>
              <w:pStyle w:val="Normal6a"/>
            </w:pPr>
            <w:r w:rsidRPr="00EF684E">
              <w:t>16.</w:t>
            </w:r>
            <w:r w:rsidRPr="00EF684E">
              <w:tab/>
              <w:t xml:space="preserve">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w:t>
            </w:r>
            <w:r w:rsidRPr="00EF684E">
              <w:rPr>
                <w:b/>
                <w:bCs/>
                <w:i/>
                <w:iCs/>
              </w:rPr>
              <w:t>udtrykker bekymring over</w:t>
            </w:r>
            <w:r w:rsidRPr="00EF684E">
              <w:t xml:space="preserve"> den stigende vold begået af israelske styrker og ekstremistiske </w:t>
            </w:r>
            <w:r w:rsidRPr="00EF684E">
              <w:lastRenderedPageBreak/>
              <w:t>bosættere på Vestbredden og i Østjerusalem; udtrykker støtte til USA's præsident Bidens trefasede fredsplan og beklager den manglende vilje på begge sider til at sikre dens gennemførelse; beklager endvidere, at de seneste fredsforhandlingsrunder ikke gav konkrete resultater;</w:t>
            </w:r>
          </w:p>
        </w:tc>
        <w:tc>
          <w:tcPr>
            <w:tcW w:w="4876" w:type="dxa"/>
            <w:tcBorders>
              <w:top w:val="nil"/>
              <w:left w:val="nil"/>
              <w:bottom w:val="nil"/>
              <w:right w:val="nil"/>
            </w:tcBorders>
          </w:tcPr>
          <w:p w14:paraId="5FB39F32" w14:textId="77777777" w:rsidR="00FA54D9" w:rsidRPr="00EF684E" w:rsidRDefault="00FA54D9" w:rsidP="00786BD0">
            <w:pPr>
              <w:pStyle w:val="Normal6a"/>
            </w:pPr>
            <w:r w:rsidRPr="00EF684E">
              <w:lastRenderedPageBreak/>
              <w:t>16.</w:t>
            </w:r>
            <w:r w:rsidRPr="00EF684E">
              <w:tab/>
              <w:t xml:space="preserve">gentager sin urokkelige støtte til en forhandlet tostatsløsning på grundlag af grænsedragningen fra 1967 med to suveræne, demokratiske stater som fredelige naboer og Jerusalem som hovedstad for begge; fordømmer stigningen af ulovlig israelsk besættelse af palæstinensiske områder, hvilket udgør en overtrædelse af folkeretten; </w:t>
            </w:r>
            <w:r w:rsidRPr="00EF684E">
              <w:rPr>
                <w:b/>
                <w:bCs/>
                <w:i/>
                <w:iCs/>
              </w:rPr>
              <w:t>fordømmer</w:t>
            </w:r>
            <w:r w:rsidRPr="00EF684E">
              <w:t xml:space="preserve"> den stigende vold begået af israelske styrker og ekstremistiske bosættere på </w:t>
            </w:r>
            <w:r w:rsidRPr="00EF684E">
              <w:lastRenderedPageBreak/>
              <w:t>Vestbredden og i Østjerusalem;</w:t>
            </w:r>
            <w:r w:rsidRPr="00EF684E">
              <w:rPr>
                <w:b/>
                <w:i/>
              </w:rPr>
              <w:t xml:space="preserve"> </w:t>
            </w:r>
            <w:r w:rsidRPr="00EF684E">
              <w:rPr>
                <w:b/>
                <w:bCs/>
                <w:i/>
                <w:iCs/>
              </w:rPr>
              <w:t>støtter i denne sammenhæng de sanktioner, som Rådet har vedtaget over for voldelige bosættere</w:t>
            </w:r>
            <w:r w:rsidRPr="00EF684E">
              <w:t>; udtrykker støtte til USA's præsident Bidens trefasede fredsplan og beklager den manglende vilje på begge sider til at sikre dens gennemførelse; beklager endvidere, at de seneste fredsforhandlingsrunder ikke gav konkrete resultater;</w:t>
            </w:r>
          </w:p>
        </w:tc>
      </w:tr>
    </w:tbl>
    <w:p w14:paraId="5C97913C"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DAB902D" w14:textId="77777777" w:rsidR="00FA54D9" w:rsidRPr="00EF684E" w:rsidRDefault="00FA54D9" w:rsidP="00FA54D9">
      <w:r w:rsidRPr="00EF684E">
        <w:rPr>
          <w:rStyle w:val="HideTWBExt"/>
          <w:color w:val="auto"/>
        </w:rPr>
        <w:t>&lt;/Amend&gt;</w:t>
      </w:r>
    </w:p>
    <w:p w14:paraId="710DAA7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602</w:t>
      </w:r>
      <w:r w:rsidRPr="00EF684E">
        <w:rPr>
          <w:rStyle w:val="HideTWBExt"/>
          <w:color w:val="auto"/>
        </w:rPr>
        <w:t>&lt;/NumAm&gt;</w:t>
      </w:r>
    </w:p>
    <w:p w14:paraId="3452BDC1" w14:textId="77777777" w:rsidR="00FA54D9" w:rsidRPr="00EF684E" w:rsidRDefault="00FA54D9" w:rsidP="00FA54D9">
      <w:pPr>
        <w:pStyle w:val="NormalBold"/>
      </w:pPr>
      <w:r w:rsidRPr="00EF684E">
        <w:rPr>
          <w:rStyle w:val="HideTWBExt"/>
          <w:b w:val="0"/>
          <w:color w:val="auto"/>
        </w:rPr>
        <w:t>&lt;RepeatBlock-By&gt;&lt;Members&gt;</w:t>
      </w:r>
      <w:r w:rsidRPr="00EF684E">
        <w:t>Sebastiaan Stöteler</w:t>
      </w:r>
      <w:r w:rsidRPr="00EF684E">
        <w:rPr>
          <w:rStyle w:val="HideTWBExt"/>
          <w:b w:val="0"/>
          <w:color w:val="auto"/>
        </w:rPr>
        <w:t>&lt;/Members&gt;</w:t>
      </w:r>
    </w:p>
    <w:p w14:paraId="65465314" w14:textId="77777777" w:rsidR="00FA54D9" w:rsidRPr="00EF684E" w:rsidRDefault="00FA54D9" w:rsidP="00FA54D9">
      <w:pPr>
        <w:pStyle w:val="NormalBold"/>
      </w:pPr>
      <w:r w:rsidRPr="00EF684E">
        <w:rPr>
          <w:rStyle w:val="HideTWBExt"/>
          <w:b w:val="0"/>
          <w:color w:val="auto"/>
        </w:rPr>
        <w:t>&lt;/RepeatBlock-By&gt;</w:t>
      </w:r>
    </w:p>
    <w:p w14:paraId="55EE086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7C5EF21" w14:textId="77777777" w:rsidR="00FA54D9" w:rsidRPr="00EF684E" w:rsidRDefault="00FA54D9" w:rsidP="00FA54D9">
      <w:pPr>
        <w:pStyle w:val="NormalBold"/>
      </w:pPr>
      <w:r w:rsidRPr="00EF684E">
        <w:rPr>
          <w:rStyle w:val="HideTWBExt"/>
          <w:color w:val="auto"/>
        </w:rPr>
        <w:t>&lt;Article&gt;</w:t>
      </w:r>
      <w:r w:rsidRPr="00EF684E">
        <w:t>Punkt 16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C401AA3" w14:textId="77777777" w:rsidTr="00786BD0">
        <w:trPr>
          <w:trHeight w:hRule="exact" w:val="240"/>
          <w:jc w:val="center"/>
        </w:trPr>
        <w:tc>
          <w:tcPr>
            <w:tcW w:w="9752" w:type="dxa"/>
            <w:gridSpan w:val="2"/>
            <w:tcBorders>
              <w:top w:val="nil"/>
              <w:left w:val="nil"/>
              <w:bottom w:val="nil"/>
              <w:right w:val="nil"/>
            </w:tcBorders>
          </w:tcPr>
          <w:p w14:paraId="6F737AEF" w14:textId="77777777" w:rsidR="00FA54D9" w:rsidRPr="00EF684E" w:rsidRDefault="00FA54D9" w:rsidP="00786BD0"/>
        </w:tc>
      </w:tr>
      <w:tr w:rsidR="0007421B" w:rsidRPr="00EF684E" w14:paraId="4E73B5EB" w14:textId="77777777" w:rsidTr="00786BD0">
        <w:trPr>
          <w:trHeight w:val="240"/>
          <w:jc w:val="center"/>
        </w:trPr>
        <w:tc>
          <w:tcPr>
            <w:tcW w:w="4876" w:type="dxa"/>
            <w:tcBorders>
              <w:top w:val="nil"/>
              <w:left w:val="nil"/>
              <w:bottom w:val="nil"/>
              <w:right w:val="nil"/>
            </w:tcBorders>
          </w:tcPr>
          <w:p w14:paraId="024AA3C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479C47E" w14:textId="77777777" w:rsidR="00FA54D9" w:rsidRPr="00EF684E" w:rsidRDefault="00FA54D9" w:rsidP="00786BD0">
            <w:pPr>
              <w:pStyle w:val="AmColumnHeading"/>
            </w:pPr>
            <w:r w:rsidRPr="00EF684E">
              <w:t>Ændringsforslag</w:t>
            </w:r>
          </w:p>
        </w:tc>
      </w:tr>
      <w:tr w:rsidR="0007421B" w:rsidRPr="00EF684E" w14:paraId="112870C9" w14:textId="77777777" w:rsidTr="00786BD0">
        <w:trPr>
          <w:jc w:val="center"/>
        </w:trPr>
        <w:tc>
          <w:tcPr>
            <w:tcW w:w="4876" w:type="dxa"/>
            <w:tcBorders>
              <w:top w:val="nil"/>
              <w:left w:val="nil"/>
              <w:bottom w:val="nil"/>
              <w:right w:val="nil"/>
            </w:tcBorders>
          </w:tcPr>
          <w:p w14:paraId="4816E648" w14:textId="77777777" w:rsidR="00FA54D9" w:rsidRPr="00EF684E" w:rsidRDefault="00FA54D9" w:rsidP="00786BD0">
            <w:pPr>
              <w:pStyle w:val="Normal6a"/>
            </w:pPr>
            <w:r w:rsidRPr="00EF684E">
              <w:t>16.</w:t>
            </w:r>
            <w:r w:rsidRPr="00EF684E">
              <w:tab/>
            </w:r>
            <w:r w:rsidRPr="00EF684E">
              <w:rPr>
                <w:b/>
                <w:bCs/>
                <w:i/>
                <w:iCs/>
              </w:rPr>
              <w:t>gentager sin</w:t>
            </w:r>
            <w:r w:rsidRPr="00EF684E">
              <w:t xml:space="preserve"> urokkelige støtte til en forhandlet tostatsløsning på grundlag af grænsedragningen fra 1967 med to suveræne, demokratiske stater som fredelige naboer og Jerusalem som hovedstad for begge; </w:t>
            </w:r>
            <w:r w:rsidRPr="00EF684E">
              <w:rPr>
                <w:b/>
                <w:bCs/>
                <w:i/>
                <w:iCs/>
              </w:rPr>
              <w:t>fordømmer stigningen af ulovlig israelsk besættelse af palæstinensiske områder, hvilket udgør en overtrædelse af folkeretten</w:t>
            </w:r>
            <w:r w:rsidRPr="00EF684E">
              <w:t xml:space="preserve">; udtrykker bekymring over den </w:t>
            </w:r>
            <w:r w:rsidRPr="00EF684E">
              <w:rPr>
                <w:b/>
                <w:bCs/>
                <w:i/>
                <w:iCs/>
              </w:rPr>
              <w:t>stigende</w:t>
            </w:r>
            <w:r w:rsidRPr="00EF684E">
              <w:t xml:space="preserve"> vold </w:t>
            </w:r>
            <w:r w:rsidRPr="00EF684E">
              <w:rPr>
                <w:b/>
                <w:bCs/>
                <w:i/>
                <w:iCs/>
              </w:rPr>
              <w:t>begået</w:t>
            </w:r>
            <w:r w:rsidRPr="00EF684E">
              <w:t xml:space="preserve"> af </w:t>
            </w:r>
            <w:r w:rsidRPr="00EF684E">
              <w:rPr>
                <w:b/>
                <w:bCs/>
                <w:i/>
                <w:iCs/>
              </w:rPr>
              <w:t>israelske styrker og</w:t>
            </w:r>
            <w:r w:rsidRPr="00EF684E">
              <w:t xml:space="preserve"> ekstremistiske </w:t>
            </w:r>
            <w:r w:rsidRPr="00EF684E">
              <w:rPr>
                <w:b/>
                <w:bCs/>
                <w:i/>
                <w:iCs/>
              </w:rPr>
              <w:t>bosættere</w:t>
            </w:r>
            <w:r w:rsidRPr="00EF684E">
              <w:t xml:space="preserve"> på Vestbredden og i Østjerusalem; </w:t>
            </w:r>
            <w:r w:rsidRPr="00EF684E">
              <w:rPr>
                <w:b/>
                <w:bCs/>
                <w:i/>
                <w:iCs/>
              </w:rPr>
              <w:t>udtrykker støtte til</w:t>
            </w:r>
            <w:r w:rsidRPr="00EF684E">
              <w:t xml:space="preserve"> USA's præsident Bidens trefasede fredsplan </w:t>
            </w:r>
            <w:r w:rsidRPr="00EF684E">
              <w:rPr>
                <w:b/>
                <w:bCs/>
                <w:i/>
                <w:iCs/>
              </w:rPr>
              <w:t>og beklager den manglende vilje på begge sider til at</w:t>
            </w:r>
            <w:r w:rsidRPr="00EF684E">
              <w:t xml:space="preserve"> </w:t>
            </w:r>
            <w:r w:rsidRPr="00EF684E">
              <w:rPr>
                <w:b/>
                <w:i/>
              </w:rPr>
              <w:t>sikre dens gennemførelse; beklager endvidere, at de seneste fredsforhandlingsrunder ikke gav konkrete resultater</w:t>
            </w:r>
            <w:r w:rsidRPr="00EF684E">
              <w:t>;</w:t>
            </w:r>
          </w:p>
        </w:tc>
        <w:tc>
          <w:tcPr>
            <w:tcW w:w="4876" w:type="dxa"/>
            <w:tcBorders>
              <w:top w:val="nil"/>
              <w:left w:val="nil"/>
              <w:bottom w:val="nil"/>
              <w:right w:val="nil"/>
            </w:tcBorders>
          </w:tcPr>
          <w:p w14:paraId="318D349E" w14:textId="703A5A20" w:rsidR="00FA54D9" w:rsidRPr="00EF684E" w:rsidRDefault="00FA54D9" w:rsidP="00786BD0">
            <w:pPr>
              <w:pStyle w:val="Normal6a"/>
            </w:pPr>
            <w:r w:rsidRPr="00EF684E">
              <w:t>16.</w:t>
            </w:r>
            <w:r w:rsidRPr="00EF684E">
              <w:tab/>
            </w:r>
            <w:r w:rsidRPr="00EF684E">
              <w:rPr>
                <w:b/>
                <w:bCs/>
                <w:i/>
                <w:iCs/>
              </w:rPr>
              <w:t>bemærker EU's</w:t>
            </w:r>
            <w:r w:rsidRPr="00EF684E">
              <w:rPr>
                <w:b/>
                <w:bCs/>
              </w:rPr>
              <w:t xml:space="preserve"> </w:t>
            </w:r>
            <w:r w:rsidRPr="00EF684E">
              <w:t xml:space="preserve">urokkelige støtte til en forhandlet tostatsløsning på grundlag af grænsedragningen fra 1967 med to suveræne, demokratiske stater som fredelige naboer og Jerusalem som hovedstad for begge; </w:t>
            </w:r>
            <w:r w:rsidRPr="00EF684E">
              <w:rPr>
                <w:b/>
                <w:bCs/>
                <w:i/>
              </w:rPr>
              <w:t>mener dog, at resultatet af løsningen af den israelsk-palæstinensiske konflikt ikke bør være fastlagt på forhånd af det internationale samfund</w:t>
            </w:r>
            <w:r w:rsidRPr="00EF684E">
              <w:rPr>
                <w:b/>
                <w:bCs/>
                <w:i/>
                <w:iCs/>
              </w:rPr>
              <w:t>;</w:t>
            </w:r>
            <w:r w:rsidRPr="00EF684E">
              <w:rPr>
                <w:b/>
                <w:i/>
              </w:rPr>
              <w:t xml:space="preserve"> fordømmer på det kraftigste palæstinensisk terrorisme</w:t>
            </w:r>
            <w:r w:rsidRPr="00EF684E">
              <w:t>; udtrykker bekymring over den vold</w:t>
            </w:r>
            <w:r w:rsidRPr="00EF684E">
              <w:rPr>
                <w:b/>
                <w:bCs/>
                <w:i/>
                <w:iCs/>
              </w:rPr>
              <w:t>, der begås</w:t>
            </w:r>
            <w:r w:rsidRPr="00EF684E">
              <w:t xml:space="preserve"> af ekstremistiske </w:t>
            </w:r>
            <w:r w:rsidRPr="00EF684E">
              <w:rPr>
                <w:b/>
                <w:bCs/>
                <w:i/>
                <w:iCs/>
              </w:rPr>
              <w:t>israelske borgere</w:t>
            </w:r>
            <w:r w:rsidRPr="00EF684E">
              <w:rPr>
                <w:b/>
                <w:bCs/>
              </w:rPr>
              <w:t xml:space="preserve"> </w:t>
            </w:r>
            <w:r w:rsidRPr="00EF684E">
              <w:t xml:space="preserve">på Vestbredden og i Østjerusalem; </w:t>
            </w:r>
            <w:r w:rsidRPr="00EF684E">
              <w:rPr>
                <w:b/>
                <w:bCs/>
                <w:i/>
                <w:iCs/>
              </w:rPr>
              <w:t>noterer sig</w:t>
            </w:r>
            <w:r w:rsidRPr="00EF684E">
              <w:t xml:space="preserve"> USA's præsident Bidens trefasede fredsplan</w:t>
            </w:r>
            <w:r w:rsidRPr="00EF684E">
              <w:rPr>
                <w:b/>
                <w:i/>
              </w:rPr>
              <w:t>; </w:t>
            </w:r>
            <w:r w:rsidRPr="00EF684E">
              <w:rPr>
                <w:b/>
                <w:bCs/>
                <w:i/>
                <w:iCs/>
              </w:rPr>
              <w:t>opfordrer de lande i regionen, der endnu ikke har gjort det, til at tilslutte sig Abraham</w:t>
            </w:r>
            <w:r w:rsidR="00C575FE" w:rsidRPr="00EF684E">
              <w:rPr>
                <w:b/>
                <w:bCs/>
                <w:i/>
                <w:iCs/>
              </w:rPr>
              <w:t>-</w:t>
            </w:r>
            <w:r w:rsidRPr="00EF684E">
              <w:rPr>
                <w:b/>
                <w:bCs/>
                <w:i/>
                <w:iCs/>
              </w:rPr>
              <w:t>aftalerne</w:t>
            </w:r>
            <w:r w:rsidRPr="00EF684E">
              <w:t>;</w:t>
            </w:r>
          </w:p>
        </w:tc>
      </w:tr>
    </w:tbl>
    <w:p w14:paraId="577B8B4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99A64AE" w14:textId="77777777" w:rsidR="00FA54D9" w:rsidRPr="00EF684E" w:rsidRDefault="00FA54D9" w:rsidP="00FA54D9">
      <w:r w:rsidRPr="00EF684E">
        <w:rPr>
          <w:rStyle w:val="HideTWBExt"/>
          <w:color w:val="auto"/>
        </w:rPr>
        <w:t>&lt;/Amend&gt;</w:t>
      </w:r>
    </w:p>
    <w:p w14:paraId="04308EB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603</w:t>
      </w:r>
      <w:r w:rsidRPr="00EF684E">
        <w:rPr>
          <w:rStyle w:val="HideTWBExt"/>
          <w:color w:val="auto"/>
        </w:rPr>
        <w:t>&lt;/NumAm&gt;</w:t>
      </w:r>
    </w:p>
    <w:p w14:paraId="55E0A56D" w14:textId="77777777" w:rsidR="00FA54D9" w:rsidRPr="00EF684E" w:rsidRDefault="00FA54D9" w:rsidP="00FA54D9">
      <w:pPr>
        <w:pStyle w:val="NormalBold"/>
      </w:pPr>
      <w:r w:rsidRPr="00EF684E">
        <w:rPr>
          <w:rStyle w:val="HideTWBExt"/>
          <w:b w:val="0"/>
          <w:color w:val="auto"/>
        </w:rPr>
        <w:lastRenderedPageBreak/>
        <w:t>&lt;RepeatBlock-By&gt;&lt;Members&gt;</w:t>
      </w:r>
      <w:r w:rsidRPr="00EF684E">
        <w:t>David McAllister</w:t>
      </w:r>
      <w:r w:rsidRPr="00EF684E">
        <w:rPr>
          <w:rStyle w:val="HideTWBExt"/>
          <w:b w:val="0"/>
          <w:color w:val="auto"/>
        </w:rPr>
        <w:t>&lt;/Members&gt;</w:t>
      </w:r>
    </w:p>
    <w:p w14:paraId="26372C5A" w14:textId="77777777" w:rsidR="00FA54D9" w:rsidRPr="00EF684E" w:rsidRDefault="00FA54D9" w:rsidP="00FA54D9">
      <w:pPr>
        <w:pStyle w:val="NormalBold"/>
      </w:pPr>
      <w:r w:rsidRPr="00EF684E">
        <w:rPr>
          <w:rStyle w:val="HideTWBExt"/>
          <w:b w:val="0"/>
          <w:color w:val="auto"/>
        </w:rPr>
        <w:t>&lt;/RepeatBlock-By&gt;</w:t>
      </w:r>
    </w:p>
    <w:p w14:paraId="2DAD45C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B5B796D" w14:textId="77777777" w:rsidR="00FA54D9" w:rsidRPr="00EF684E" w:rsidRDefault="00FA54D9" w:rsidP="00FA54D9">
      <w:pPr>
        <w:pStyle w:val="NormalBold"/>
      </w:pPr>
      <w:r w:rsidRPr="00EF684E">
        <w:rPr>
          <w:rStyle w:val="HideTWBExt"/>
          <w:color w:val="auto"/>
        </w:rPr>
        <w:t>&lt;Article&gt;</w:t>
      </w:r>
      <w:r w:rsidRPr="00EF684E">
        <w:t>Punkt 16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5489DE1" w14:textId="77777777" w:rsidTr="00786BD0">
        <w:trPr>
          <w:trHeight w:hRule="exact" w:val="240"/>
          <w:jc w:val="center"/>
        </w:trPr>
        <w:tc>
          <w:tcPr>
            <w:tcW w:w="9752" w:type="dxa"/>
            <w:gridSpan w:val="2"/>
            <w:tcBorders>
              <w:top w:val="nil"/>
              <w:left w:val="nil"/>
              <w:bottom w:val="nil"/>
              <w:right w:val="nil"/>
            </w:tcBorders>
          </w:tcPr>
          <w:p w14:paraId="2F4E2E07" w14:textId="77777777" w:rsidR="00FA54D9" w:rsidRPr="00EF684E" w:rsidRDefault="00FA54D9" w:rsidP="00786BD0"/>
        </w:tc>
      </w:tr>
      <w:tr w:rsidR="0007421B" w:rsidRPr="00EF684E" w14:paraId="49811D92" w14:textId="77777777" w:rsidTr="00786BD0">
        <w:trPr>
          <w:trHeight w:val="240"/>
          <w:jc w:val="center"/>
        </w:trPr>
        <w:tc>
          <w:tcPr>
            <w:tcW w:w="4876" w:type="dxa"/>
            <w:tcBorders>
              <w:top w:val="nil"/>
              <w:left w:val="nil"/>
              <w:bottom w:val="nil"/>
              <w:right w:val="nil"/>
            </w:tcBorders>
          </w:tcPr>
          <w:p w14:paraId="2DDDAAB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BE9F5A2" w14:textId="77777777" w:rsidR="00FA54D9" w:rsidRPr="00EF684E" w:rsidRDefault="00FA54D9" w:rsidP="00786BD0">
            <w:pPr>
              <w:pStyle w:val="AmColumnHeading"/>
            </w:pPr>
            <w:r w:rsidRPr="00EF684E">
              <w:t>Ændringsforslag</w:t>
            </w:r>
          </w:p>
        </w:tc>
      </w:tr>
      <w:tr w:rsidR="0007421B" w:rsidRPr="00EF684E" w14:paraId="0382F10F" w14:textId="77777777" w:rsidTr="00786BD0">
        <w:trPr>
          <w:jc w:val="center"/>
        </w:trPr>
        <w:tc>
          <w:tcPr>
            <w:tcW w:w="4876" w:type="dxa"/>
            <w:tcBorders>
              <w:top w:val="nil"/>
              <w:left w:val="nil"/>
              <w:bottom w:val="nil"/>
              <w:right w:val="nil"/>
            </w:tcBorders>
          </w:tcPr>
          <w:p w14:paraId="79583C15" w14:textId="77777777" w:rsidR="00FA54D9" w:rsidRPr="00EF684E" w:rsidRDefault="00FA54D9" w:rsidP="00786BD0">
            <w:pPr>
              <w:pStyle w:val="Normal6a"/>
            </w:pPr>
          </w:p>
        </w:tc>
        <w:tc>
          <w:tcPr>
            <w:tcW w:w="4876" w:type="dxa"/>
            <w:tcBorders>
              <w:top w:val="nil"/>
              <w:left w:val="nil"/>
              <w:bottom w:val="nil"/>
              <w:right w:val="nil"/>
            </w:tcBorders>
          </w:tcPr>
          <w:p w14:paraId="4905EDDC" w14:textId="77777777" w:rsidR="00FA54D9" w:rsidRPr="00EF684E" w:rsidRDefault="00FA54D9" w:rsidP="00786BD0">
            <w:pPr>
              <w:pStyle w:val="Normal6a"/>
            </w:pPr>
            <w:r w:rsidRPr="00EF684E">
              <w:rPr>
                <w:b/>
                <w:i/>
              </w:rPr>
              <w:t>16a.</w:t>
            </w:r>
            <w:r w:rsidRPr="00EF684E">
              <w:tab/>
            </w:r>
            <w:r w:rsidRPr="00EF684E">
              <w:rPr>
                <w:b/>
                <w:i/>
              </w:rPr>
              <w:t>støtter en retfærdig, levedygtig og aftalt løsning på spørgsmålet om palæstinensiske flygtninge; minder om, at FN's Hjælpeorganisation for Palæstinaflygtninge i Mellemøsten har været den vigtigste organisation i forbindelse med EU's strategi for stabilitet og fred i Mellemøsten; gentager i den forbindelse sin bekymring over tilbagevendende påstande mod ansatte i FN's Hjælpeorganisation for Palæstinaflygtninge i Mellemøsten (UNRWA); minder om, at der har været troværdige rapporter om, at UNRWA har ansat medlemmer af terrororganisationen Hamas, senest lederen af UNRWA's lærerforening i Libanon, Fateh al-Sharif; opfordrer til, at opmærksomheden særligt rettes mod de beviser, der tyder på, at flere af UNRWA's skolebygninger og hovedkvarteret fungerede som dække for Hamas' omfattende tunnelsystem i Gaza; anerkender imidlertid den afgørende rolle, som UNRWA spiller med henblik på at yde humanitær bistand, som for at sikre adgang til grundlæggende tjenester for alle, der har behov for det, ikke kan afbrydes; insisterer i denne sammenhæng på en styrkelse af screeninger, kontroller og revisioner af alle midler, der gives til UNRWA og dets underleverandører, for at sikre, at ingen EU-betalinger ender med at finansiere, bidrage til eller støtte Hamas' eller Hizbollahs aktiviteter; opfordrer til at diversificere finansieringen af den humanitære bistand til den palæstinensiske befolkning;</w:t>
            </w:r>
          </w:p>
        </w:tc>
      </w:tr>
    </w:tbl>
    <w:p w14:paraId="516681A6"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48895CB" w14:textId="77777777" w:rsidR="00FA54D9" w:rsidRPr="00EF684E" w:rsidRDefault="00FA54D9" w:rsidP="00FA54D9">
      <w:r w:rsidRPr="00EF684E">
        <w:rPr>
          <w:rStyle w:val="HideTWBExt"/>
          <w:color w:val="auto"/>
        </w:rPr>
        <w:t>&lt;/Amend&gt;</w:t>
      </w:r>
    </w:p>
    <w:p w14:paraId="0FE0AC76" w14:textId="77777777" w:rsidR="00FA54D9" w:rsidRPr="00EF684E" w:rsidRDefault="00FA54D9" w:rsidP="00FA54D9">
      <w:pPr>
        <w:pStyle w:val="AmNumberTabs"/>
      </w:pPr>
      <w:r w:rsidRPr="00EF684E">
        <w:rPr>
          <w:rStyle w:val="HideTWBExt"/>
          <w:color w:val="auto"/>
        </w:rPr>
        <w:lastRenderedPageBreak/>
        <w:t>&lt;Amend&gt;</w:t>
      </w:r>
      <w:r w:rsidRPr="00EF684E">
        <w:t>Ændringsforslag</w:t>
      </w:r>
      <w:r w:rsidRPr="00EF684E">
        <w:tab/>
      </w:r>
      <w:r w:rsidRPr="00EF684E">
        <w:tab/>
      </w:r>
      <w:r w:rsidRPr="00EF684E">
        <w:rPr>
          <w:rStyle w:val="HideTWBExt"/>
          <w:color w:val="auto"/>
        </w:rPr>
        <w:t>&lt;NumAm&gt;</w:t>
      </w:r>
      <w:r w:rsidRPr="00EF684E">
        <w:t>604</w:t>
      </w:r>
      <w:r w:rsidRPr="00EF684E">
        <w:rPr>
          <w:rStyle w:val="HideTWBExt"/>
          <w:color w:val="auto"/>
        </w:rPr>
        <w:t>&lt;/NumAm&gt;</w:t>
      </w:r>
    </w:p>
    <w:p w14:paraId="3944E4CA" w14:textId="77777777" w:rsidR="00FA54D9" w:rsidRPr="00EF684E" w:rsidRDefault="00FA54D9" w:rsidP="00FA54D9">
      <w:pPr>
        <w:pStyle w:val="NormalBold"/>
      </w:pPr>
      <w:r w:rsidRPr="00EF684E">
        <w:rPr>
          <w:rStyle w:val="HideTWBExt"/>
          <w:b w:val="0"/>
          <w:color w:val="auto"/>
        </w:rPr>
        <w:t>&lt;RepeatBlock-By&gt;&lt;Members&gt;</w:t>
      </w:r>
      <w:r w:rsidRPr="00EF684E">
        <w:t>Nathalie Loiseau, Hilde Vautmans, Lucia Yar</w:t>
      </w:r>
      <w:r w:rsidRPr="00EF684E">
        <w:rPr>
          <w:rStyle w:val="HideTWBExt"/>
          <w:b w:val="0"/>
          <w:color w:val="auto"/>
        </w:rPr>
        <w:t>&lt;/Members&gt;</w:t>
      </w:r>
    </w:p>
    <w:p w14:paraId="2309DC85" w14:textId="77777777" w:rsidR="00FA54D9" w:rsidRPr="00EF684E" w:rsidRDefault="00FA54D9" w:rsidP="00FA54D9">
      <w:pPr>
        <w:pStyle w:val="NormalBold"/>
      </w:pPr>
      <w:r w:rsidRPr="00EF684E">
        <w:rPr>
          <w:rStyle w:val="HideTWBExt"/>
          <w:b w:val="0"/>
          <w:color w:val="auto"/>
        </w:rPr>
        <w:t>&lt;/RepeatBlock-By&gt;</w:t>
      </w:r>
    </w:p>
    <w:p w14:paraId="4C5DAA90"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06544C2" w14:textId="77777777" w:rsidR="00FA54D9" w:rsidRPr="00EF684E" w:rsidRDefault="00FA54D9" w:rsidP="00FA54D9">
      <w:pPr>
        <w:pStyle w:val="NormalBold"/>
      </w:pPr>
      <w:r w:rsidRPr="00EF684E">
        <w:rPr>
          <w:rStyle w:val="HideTWBExt"/>
          <w:color w:val="auto"/>
        </w:rPr>
        <w:t>&lt;Article&gt;</w:t>
      </w:r>
      <w:r w:rsidRPr="00EF684E">
        <w:t>Punkt 16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F90E66D" w14:textId="77777777" w:rsidTr="00786BD0">
        <w:trPr>
          <w:trHeight w:hRule="exact" w:val="240"/>
          <w:jc w:val="center"/>
        </w:trPr>
        <w:tc>
          <w:tcPr>
            <w:tcW w:w="9752" w:type="dxa"/>
            <w:gridSpan w:val="2"/>
            <w:tcBorders>
              <w:top w:val="nil"/>
              <w:left w:val="nil"/>
              <w:bottom w:val="nil"/>
              <w:right w:val="nil"/>
            </w:tcBorders>
          </w:tcPr>
          <w:p w14:paraId="080B9647" w14:textId="77777777" w:rsidR="00FA54D9" w:rsidRPr="00EF684E" w:rsidRDefault="00FA54D9" w:rsidP="00786BD0"/>
        </w:tc>
      </w:tr>
      <w:tr w:rsidR="0007421B" w:rsidRPr="00EF684E" w14:paraId="31C20C62" w14:textId="77777777" w:rsidTr="00786BD0">
        <w:trPr>
          <w:trHeight w:val="240"/>
          <w:jc w:val="center"/>
        </w:trPr>
        <w:tc>
          <w:tcPr>
            <w:tcW w:w="4876" w:type="dxa"/>
            <w:tcBorders>
              <w:top w:val="nil"/>
              <w:left w:val="nil"/>
              <w:bottom w:val="nil"/>
              <w:right w:val="nil"/>
            </w:tcBorders>
          </w:tcPr>
          <w:p w14:paraId="34E4CC2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877AA03" w14:textId="77777777" w:rsidR="00FA54D9" w:rsidRPr="00EF684E" w:rsidRDefault="00FA54D9" w:rsidP="00786BD0">
            <w:pPr>
              <w:pStyle w:val="AmColumnHeading"/>
            </w:pPr>
            <w:r w:rsidRPr="00EF684E">
              <w:t>Ændringsforslag</w:t>
            </w:r>
          </w:p>
        </w:tc>
      </w:tr>
      <w:tr w:rsidR="0007421B" w:rsidRPr="00EF684E" w14:paraId="70A8CF6D" w14:textId="77777777" w:rsidTr="00786BD0">
        <w:trPr>
          <w:jc w:val="center"/>
        </w:trPr>
        <w:tc>
          <w:tcPr>
            <w:tcW w:w="4876" w:type="dxa"/>
            <w:tcBorders>
              <w:top w:val="nil"/>
              <w:left w:val="nil"/>
              <w:bottom w:val="nil"/>
              <w:right w:val="nil"/>
            </w:tcBorders>
          </w:tcPr>
          <w:p w14:paraId="7C61D687" w14:textId="77777777" w:rsidR="00FA54D9" w:rsidRPr="00EF684E" w:rsidRDefault="00FA54D9" w:rsidP="00786BD0">
            <w:pPr>
              <w:pStyle w:val="Normal6a"/>
            </w:pPr>
          </w:p>
        </w:tc>
        <w:tc>
          <w:tcPr>
            <w:tcW w:w="4876" w:type="dxa"/>
            <w:tcBorders>
              <w:top w:val="nil"/>
              <w:left w:val="nil"/>
              <w:bottom w:val="nil"/>
              <w:right w:val="nil"/>
            </w:tcBorders>
          </w:tcPr>
          <w:p w14:paraId="506FEB75" w14:textId="77777777" w:rsidR="00FA54D9" w:rsidRPr="00EF684E" w:rsidRDefault="00FA54D9" w:rsidP="00786BD0">
            <w:pPr>
              <w:pStyle w:val="Normal6a"/>
            </w:pPr>
            <w:r w:rsidRPr="00EF684E">
              <w:rPr>
                <w:b/>
                <w:i/>
              </w:rPr>
              <w:t>16a.</w:t>
            </w:r>
            <w:r w:rsidRPr="00EF684E">
              <w:tab/>
            </w:r>
            <w:r w:rsidRPr="00EF684E">
              <w:rPr>
                <w:b/>
                <w:i/>
              </w:rPr>
              <w:t>fordømmer det israelske parlaments beslutning om at forbyde UNRWA's aktiviteter i de besatte palæstinensiske områder, hvilket er i strid med folkeretten og risikerer at forværre den humanitære situation i regionen yderligere, og opfordrer indtrængende til, at beslutningen omgøres; understreger endnu en gang UNRWA's uerstattelige rolle som leverandør af grundlæggende og livreddende tjenester i regionen; glæder sig over UNRWA's nye tilsagn til Kommissionen i marts 2024 om at styrke neutraliteten og tilsynet i lyset af de ekstremt alvorlige beskyldninger om, at ansatte kan have deltaget i terrorangrebene i Israel i oktober 2023; understreger, at der kan være behov for yderligere foranstaltninger i fremtiden for at tilstræbe endnu større gennemsigtighed og overvågning af neutralitet;</w:t>
            </w:r>
          </w:p>
        </w:tc>
      </w:tr>
    </w:tbl>
    <w:p w14:paraId="172A865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5701690" w14:textId="77777777" w:rsidR="00FA54D9" w:rsidRPr="00EF684E" w:rsidRDefault="00FA54D9" w:rsidP="00FA54D9">
      <w:r w:rsidRPr="00EF684E">
        <w:rPr>
          <w:rStyle w:val="HideTWBExt"/>
          <w:color w:val="auto"/>
        </w:rPr>
        <w:t>&lt;/Amend&gt;</w:t>
      </w:r>
    </w:p>
    <w:p w14:paraId="5C20CAC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605</w:t>
      </w:r>
      <w:r w:rsidRPr="00EF684E">
        <w:rPr>
          <w:rStyle w:val="HideTWBExt"/>
          <w:color w:val="auto"/>
        </w:rPr>
        <w:t>&lt;/NumAm&gt;</w:t>
      </w:r>
    </w:p>
    <w:p w14:paraId="71110A0A" w14:textId="77777777" w:rsidR="00FA54D9" w:rsidRPr="00EF684E" w:rsidRDefault="00FA54D9" w:rsidP="00FA54D9">
      <w:pPr>
        <w:pStyle w:val="NormalBold"/>
      </w:pPr>
      <w:r w:rsidRPr="00EF684E">
        <w:rPr>
          <w:rStyle w:val="HideTWBExt"/>
          <w:b w:val="0"/>
          <w:color w:val="auto"/>
        </w:rPr>
        <w:t>&lt;RepeatBlock-By&gt;&lt;Members&gt;</w:t>
      </w:r>
      <w:r w:rsidRPr="00EF684E">
        <w:t>Hermann Tertsch, Jorge Martín Frías, António Tânger Corrêa</w:t>
      </w:r>
      <w:r w:rsidRPr="00EF684E">
        <w:rPr>
          <w:rStyle w:val="HideTWBExt"/>
          <w:b w:val="0"/>
          <w:color w:val="auto"/>
        </w:rPr>
        <w:t>&lt;/Members&gt;</w:t>
      </w:r>
    </w:p>
    <w:p w14:paraId="35BB0D3B" w14:textId="77777777" w:rsidR="00FA54D9" w:rsidRPr="00EF684E" w:rsidRDefault="00FA54D9" w:rsidP="00FA54D9">
      <w:pPr>
        <w:pStyle w:val="NormalBold"/>
      </w:pPr>
      <w:r w:rsidRPr="00EF684E">
        <w:rPr>
          <w:rStyle w:val="HideTWBExt"/>
          <w:b w:val="0"/>
          <w:color w:val="auto"/>
        </w:rPr>
        <w:t>&lt;/RepeatBlock-By&gt;</w:t>
      </w:r>
    </w:p>
    <w:p w14:paraId="63F763F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4C35BF8" w14:textId="77777777" w:rsidR="00FA54D9" w:rsidRPr="00EF684E" w:rsidRDefault="00FA54D9" w:rsidP="00FA54D9">
      <w:pPr>
        <w:pStyle w:val="NormalBold"/>
      </w:pPr>
      <w:r w:rsidRPr="00EF684E">
        <w:rPr>
          <w:rStyle w:val="HideTWBExt"/>
          <w:color w:val="auto"/>
        </w:rPr>
        <w:t>&lt;Article&gt;</w:t>
      </w:r>
      <w:r w:rsidRPr="00EF684E">
        <w:t>Punkt 16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FB0ADEF" w14:textId="77777777" w:rsidTr="00786BD0">
        <w:trPr>
          <w:trHeight w:hRule="exact" w:val="240"/>
          <w:jc w:val="center"/>
        </w:trPr>
        <w:tc>
          <w:tcPr>
            <w:tcW w:w="9752" w:type="dxa"/>
            <w:gridSpan w:val="2"/>
            <w:tcBorders>
              <w:top w:val="nil"/>
              <w:left w:val="nil"/>
              <w:bottom w:val="nil"/>
              <w:right w:val="nil"/>
            </w:tcBorders>
          </w:tcPr>
          <w:p w14:paraId="75ABED04" w14:textId="77777777" w:rsidR="00FA54D9" w:rsidRPr="00EF684E" w:rsidRDefault="00FA54D9" w:rsidP="00786BD0"/>
        </w:tc>
      </w:tr>
      <w:tr w:rsidR="0007421B" w:rsidRPr="00EF684E" w14:paraId="10E43C1C" w14:textId="77777777" w:rsidTr="00786BD0">
        <w:trPr>
          <w:trHeight w:val="240"/>
          <w:jc w:val="center"/>
        </w:trPr>
        <w:tc>
          <w:tcPr>
            <w:tcW w:w="4876" w:type="dxa"/>
            <w:tcBorders>
              <w:top w:val="nil"/>
              <w:left w:val="nil"/>
              <w:bottom w:val="nil"/>
              <w:right w:val="nil"/>
            </w:tcBorders>
          </w:tcPr>
          <w:p w14:paraId="180D90D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B7ACBAB" w14:textId="77777777" w:rsidR="00FA54D9" w:rsidRPr="00EF684E" w:rsidRDefault="00FA54D9" w:rsidP="00786BD0">
            <w:pPr>
              <w:pStyle w:val="AmColumnHeading"/>
            </w:pPr>
            <w:r w:rsidRPr="00EF684E">
              <w:t>Ændringsforslag</w:t>
            </w:r>
          </w:p>
        </w:tc>
      </w:tr>
      <w:tr w:rsidR="0007421B" w:rsidRPr="00EF684E" w14:paraId="7C69B0EB" w14:textId="77777777" w:rsidTr="00786BD0">
        <w:trPr>
          <w:jc w:val="center"/>
        </w:trPr>
        <w:tc>
          <w:tcPr>
            <w:tcW w:w="4876" w:type="dxa"/>
            <w:tcBorders>
              <w:top w:val="nil"/>
              <w:left w:val="nil"/>
              <w:bottom w:val="nil"/>
              <w:right w:val="nil"/>
            </w:tcBorders>
          </w:tcPr>
          <w:p w14:paraId="1EE2C19C" w14:textId="77777777" w:rsidR="00FA54D9" w:rsidRPr="00EF684E" w:rsidRDefault="00FA54D9" w:rsidP="00786BD0">
            <w:pPr>
              <w:pStyle w:val="Normal6a"/>
            </w:pPr>
          </w:p>
        </w:tc>
        <w:tc>
          <w:tcPr>
            <w:tcW w:w="4876" w:type="dxa"/>
            <w:tcBorders>
              <w:top w:val="nil"/>
              <w:left w:val="nil"/>
              <w:bottom w:val="nil"/>
              <w:right w:val="nil"/>
            </w:tcBorders>
          </w:tcPr>
          <w:p w14:paraId="7C2A436D" w14:textId="77777777" w:rsidR="00FA54D9" w:rsidRPr="00EF684E" w:rsidRDefault="00FA54D9" w:rsidP="00786BD0">
            <w:pPr>
              <w:pStyle w:val="Normal6a"/>
            </w:pPr>
            <w:r w:rsidRPr="00EF684E">
              <w:rPr>
                <w:b/>
                <w:i/>
              </w:rPr>
              <w:t>16a.</w:t>
            </w:r>
            <w:r w:rsidRPr="00EF684E">
              <w:tab/>
            </w:r>
            <w:r w:rsidRPr="00EF684E">
              <w:rPr>
                <w:b/>
                <w:i/>
              </w:rPr>
              <w:t xml:space="preserve">bemærker de alarmerende rapporter, der viser, at personer med tilknytning til UNRWA var involveret i angrebene den 7. oktober; fordømmer på det kraftigste den nævnte involvering; </w:t>
            </w:r>
            <w:r w:rsidRPr="00EF684E">
              <w:rPr>
                <w:b/>
                <w:i/>
              </w:rPr>
              <w:lastRenderedPageBreak/>
              <w:t>minder om, at der ikke er behov for at opretholde en særlig organisation for palæstinensiske flygtninge, der er adskilt fra den allerede eksisterende UNHCR; opfordrer til, at det meget mistænkte UNRWA reelt opløses;</w:t>
            </w:r>
          </w:p>
        </w:tc>
      </w:tr>
    </w:tbl>
    <w:p w14:paraId="7DB51F2E"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87A12A3" w14:textId="77777777" w:rsidR="00FA54D9" w:rsidRPr="00EF684E" w:rsidRDefault="00FA54D9" w:rsidP="00FA54D9">
      <w:r w:rsidRPr="00EF684E">
        <w:rPr>
          <w:rStyle w:val="HideTWBExt"/>
          <w:color w:val="auto"/>
        </w:rPr>
        <w:t>&lt;/Amend&gt;</w:t>
      </w:r>
    </w:p>
    <w:p w14:paraId="7E2A474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606</w:t>
      </w:r>
      <w:r w:rsidRPr="00EF684E">
        <w:rPr>
          <w:rStyle w:val="HideTWBExt"/>
          <w:color w:val="auto"/>
        </w:rPr>
        <w:t>&lt;/NumAm&gt;</w:t>
      </w:r>
    </w:p>
    <w:p w14:paraId="36FD78BD" w14:textId="77777777" w:rsidR="00FA54D9" w:rsidRPr="00EF684E" w:rsidRDefault="00FA54D9" w:rsidP="00FA54D9">
      <w:pPr>
        <w:pStyle w:val="NormalBold"/>
      </w:pPr>
      <w:r w:rsidRPr="00EF684E">
        <w:rPr>
          <w:rStyle w:val="HideTWBExt"/>
          <w:b w:val="0"/>
          <w:color w:val="auto"/>
        </w:rPr>
        <w:t>&lt;RepeatBlock-By&gt;&lt;Members&gt;</w:t>
      </w:r>
      <w:r w:rsidRPr="00EF684E">
        <w:t>Željana Zovko</w:t>
      </w:r>
      <w:r w:rsidRPr="00EF684E">
        <w:rPr>
          <w:rStyle w:val="HideTWBExt"/>
          <w:b w:val="0"/>
          <w:color w:val="auto"/>
        </w:rPr>
        <w:t>&lt;/Members&gt;</w:t>
      </w:r>
    </w:p>
    <w:p w14:paraId="350DAD92" w14:textId="77777777" w:rsidR="00FA54D9" w:rsidRPr="00EF684E" w:rsidRDefault="00FA54D9" w:rsidP="00FA54D9">
      <w:pPr>
        <w:pStyle w:val="NormalBold"/>
      </w:pPr>
      <w:r w:rsidRPr="00EF684E">
        <w:rPr>
          <w:rStyle w:val="HideTWBExt"/>
          <w:b w:val="0"/>
          <w:color w:val="auto"/>
        </w:rPr>
        <w:t>&lt;/RepeatBlock-By&gt;</w:t>
      </w:r>
    </w:p>
    <w:p w14:paraId="68C89BB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30BC2D4" w14:textId="77777777" w:rsidR="00FA54D9" w:rsidRPr="00EF684E" w:rsidRDefault="00FA54D9" w:rsidP="00FA54D9">
      <w:pPr>
        <w:pStyle w:val="NormalBold"/>
      </w:pPr>
      <w:r w:rsidRPr="00EF684E">
        <w:rPr>
          <w:rStyle w:val="HideTWBExt"/>
          <w:color w:val="auto"/>
        </w:rPr>
        <w:t>&lt;Article&gt;</w:t>
      </w:r>
      <w:r w:rsidRPr="00EF684E">
        <w:t>Punkt 16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E5FCC6F" w14:textId="77777777" w:rsidTr="00786BD0">
        <w:trPr>
          <w:trHeight w:hRule="exact" w:val="240"/>
          <w:jc w:val="center"/>
        </w:trPr>
        <w:tc>
          <w:tcPr>
            <w:tcW w:w="9752" w:type="dxa"/>
            <w:gridSpan w:val="2"/>
            <w:tcBorders>
              <w:top w:val="nil"/>
              <w:left w:val="nil"/>
              <w:bottom w:val="nil"/>
              <w:right w:val="nil"/>
            </w:tcBorders>
          </w:tcPr>
          <w:p w14:paraId="253E340E" w14:textId="77777777" w:rsidR="00FA54D9" w:rsidRPr="00EF684E" w:rsidRDefault="00FA54D9" w:rsidP="00786BD0"/>
        </w:tc>
      </w:tr>
      <w:tr w:rsidR="0007421B" w:rsidRPr="00EF684E" w14:paraId="0190B9D9" w14:textId="77777777" w:rsidTr="00786BD0">
        <w:trPr>
          <w:trHeight w:val="240"/>
          <w:jc w:val="center"/>
        </w:trPr>
        <w:tc>
          <w:tcPr>
            <w:tcW w:w="4876" w:type="dxa"/>
            <w:tcBorders>
              <w:top w:val="nil"/>
              <w:left w:val="nil"/>
              <w:bottom w:val="nil"/>
              <w:right w:val="nil"/>
            </w:tcBorders>
          </w:tcPr>
          <w:p w14:paraId="1C32A5E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E125D43" w14:textId="77777777" w:rsidR="00FA54D9" w:rsidRPr="00EF684E" w:rsidRDefault="00FA54D9" w:rsidP="00786BD0">
            <w:pPr>
              <w:pStyle w:val="AmColumnHeading"/>
            </w:pPr>
            <w:r w:rsidRPr="00EF684E">
              <w:t>Ændringsforslag</w:t>
            </w:r>
          </w:p>
        </w:tc>
      </w:tr>
      <w:tr w:rsidR="0007421B" w:rsidRPr="00EF684E" w14:paraId="77978B44" w14:textId="77777777" w:rsidTr="00786BD0">
        <w:trPr>
          <w:jc w:val="center"/>
        </w:trPr>
        <w:tc>
          <w:tcPr>
            <w:tcW w:w="4876" w:type="dxa"/>
            <w:tcBorders>
              <w:top w:val="nil"/>
              <w:left w:val="nil"/>
              <w:bottom w:val="nil"/>
              <w:right w:val="nil"/>
            </w:tcBorders>
          </w:tcPr>
          <w:p w14:paraId="28365987" w14:textId="77777777" w:rsidR="00FA54D9" w:rsidRPr="00EF684E" w:rsidRDefault="00FA54D9" w:rsidP="00786BD0">
            <w:pPr>
              <w:pStyle w:val="Normal6a"/>
            </w:pPr>
          </w:p>
        </w:tc>
        <w:tc>
          <w:tcPr>
            <w:tcW w:w="4876" w:type="dxa"/>
            <w:tcBorders>
              <w:top w:val="nil"/>
              <w:left w:val="nil"/>
              <w:bottom w:val="nil"/>
              <w:right w:val="nil"/>
            </w:tcBorders>
          </w:tcPr>
          <w:p w14:paraId="48156384" w14:textId="77777777" w:rsidR="00FA54D9" w:rsidRPr="00EF684E" w:rsidRDefault="00FA54D9" w:rsidP="00786BD0">
            <w:pPr>
              <w:pStyle w:val="Normal6a"/>
            </w:pPr>
            <w:r w:rsidRPr="00EF684E">
              <w:rPr>
                <w:b/>
                <w:i/>
              </w:rPr>
              <w:t>16a.</w:t>
            </w:r>
            <w:r w:rsidRPr="00EF684E">
              <w:tab/>
            </w:r>
            <w:r w:rsidRPr="00EF684E">
              <w:rPr>
                <w:b/>
                <w:i/>
              </w:rPr>
              <w:t>opfordrer til at sikre, at EU fremmer langsigtet stabilitet og fred i regionen i stedet for at tage disse spørgsmål op på et lejlighedsvist grundlag; minder i den forbindelse om, at den fortsatte støtte til landene i regionen er afgørende for den tillid, som de lokale befolkninger har til Den Europæiske Union;</w:t>
            </w:r>
          </w:p>
        </w:tc>
      </w:tr>
    </w:tbl>
    <w:p w14:paraId="0BC69CCD"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D7A29EE" w14:textId="77777777" w:rsidR="00FA54D9" w:rsidRPr="00EF684E" w:rsidRDefault="00FA54D9" w:rsidP="00FA54D9">
      <w:r w:rsidRPr="00EF684E">
        <w:rPr>
          <w:rStyle w:val="HideTWBExt"/>
          <w:color w:val="auto"/>
        </w:rPr>
        <w:t>&lt;/Amend&gt;</w:t>
      </w:r>
    </w:p>
    <w:p w14:paraId="76D4AB6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607</w:t>
      </w:r>
      <w:r w:rsidRPr="00EF684E">
        <w:rPr>
          <w:rStyle w:val="HideTWBExt"/>
          <w:color w:val="auto"/>
        </w:rPr>
        <w:t>&lt;/NumAm&gt;</w:t>
      </w:r>
    </w:p>
    <w:p w14:paraId="57C15015" w14:textId="77777777" w:rsidR="00FA54D9" w:rsidRPr="00EF684E" w:rsidRDefault="00FA54D9" w:rsidP="00FA54D9">
      <w:pPr>
        <w:pStyle w:val="NormalBold"/>
      </w:pPr>
      <w:r w:rsidRPr="00EF684E">
        <w:rPr>
          <w:rStyle w:val="HideTWBExt"/>
          <w:b w:val="0"/>
          <w:color w:val="auto"/>
        </w:rPr>
        <w:t>&lt;RepeatBlock-By&gt;&lt;Members&gt;</w:t>
      </w:r>
      <w:r w:rsidRPr="00EF684E">
        <w:t>Miriam Lexmann</w:t>
      </w:r>
      <w:r w:rsidRPr="00EF684E">
        <w:rPr>
          <w:rStyle w:val="HideTWBExt"/>
          <w:b w:val="0"/>
          <w:color w:val="auto"/>
        </w:rPr>
        <w:t>&lt;/Members&gt;</w:t>
      </w:r>
    </w:p>
    <w:p w14:paraId="2E2A2D97" w14:textId="77777777" w:rsidR="00FA54D9" w:rsidRPr="00EF684E" w:rsidRDefault="00FA54D9" w:rsidP="00FA54D9">
      <w:pPr>
        <w:pStyle w:val="NormalBold"/>
      </w:pPr>
      <w:r w:rsidRPr="00EF684E">
        <w:rPr>
          <w:rStyle w:val="HideTWBExt"/>
          <w:b w:val="0"/>
          <w:color w:val="auto"/>
        </w:rPr>
        <w:t>&lt;/RepeatBlock-By&gt;</w:t>
      </w:r>
    </w:p>
    <w:p w14:paraId="2323CC4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F609224" w14:textId="77777777" w:rsidR="00FA54D9" w:rsidRPr="00EF684E" w:rsidRDefault="00FA54D9" w:rsidP="00FA54D9">
      <w:pPr>
        <w:pStyle w:val="NormalBold"/>
      </w:pPr>
      <w:r w:rsidRPr="00EF684E">
        <w:rPr>
          <w:rStyle w:val="HideTWBExt"/>
          <w:color w:val="auto"/>
        </w:rPr>
        <w:t>&lt;Article&gt;</w:t>
      </w:r>
      <w:r w:rsidRPr="00EF684E">
        <w:t>Punkt 16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0766A02" w14:textId="77777777" w:rsidTr="00786BD0">
        <w:trPr>
          <w:trHeight w:hRule="exact" w:val="240"/>
          <w:jc w:val="center"/>
        </w:trPr>
        <w:tc>
          <w:tcPr>
            <w:tcW w:w="9752" w:type="dxa"/>
            <w:gridSpan w:val="2"/>
            <w:tcBorders>
              <w:top w:val="nil"/>
              <w:left w:val="nil"/>
              <w:bottom w:val="nil"/>
              <w:right w:val="nil"/>
            </w:tcBorders>
          </w:tcPr>
          <w:p w14:paraId="26D33A75" w14:textId="77777777" w:rsidR="00FA54D9" w:rsidRPr="00EF684E" w:rsidRDefault="00FA54D9" w:rsidP="00786BD0"/>
        </w:tc>
      </w:tr>
      <w:tr w:rsidR="0007421B" w:rsidRPr="00EF684E" w14:paraId="70C70556" w14:textId="77777777" w:rsidTr="00786BD0">
        <w:trPr>
          <w:trHeight w:val="240"/>
          <w:jc w:val="center"/>
        </w:trPr>
        <w:tc>
          <w:tcPr>
            <w:tcW w:w="4876" w:type="dxa"/>
            <w:tcBorders>
              <w:top w:val="nil"/>
              <w:left w:val="nil"/>
              <w:bottom w:val="nil"/>
              <w:right w:val="nil"/>
            </w:tcBorders>
          </w:tcPr>
          <w:p w14:paraId="29CD777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A6DC90E" w14:textId="77777777" w:rsidR="00FA54D9" w:rsidRPr="00EF684E" w:rsidRDefault="00FA54D9" w:rsidP="00786BD0">
            <w:pPr>
              <w:pStyle w:val="AmColumnHeading"/>
            </w:pPr>
            <w:r w:rsidRPr="00EF684E">
              <w:t>Ændringsforslag</w:t>
            </w:r>
          </w:p>
        </w:tc>
      </w:tr>
      <w:tr w:rsidR="0007421B" w:rsidRPr="00EF684E" w14:paraId="3E772F65" w14:textId="77777777" w:rsidTr="00786BD0">
        <w:trPr>
          <w:jc w:val="center"/>
        </w:trPr>
        <w:tc>
          <w:tcPr>
            <w:tcW w:w="4876" w:type="dxa"/>
            <w:tcBorders>
              <w:top w:val="nil"/>
              <w:left w:val="nil"/>
              <w:bottom w:val="nil"/>
              <w:right w:val="nil"/>
            </w:tcBorders>
          </w:tcPr>
          <w:p w14:paraId="1E24999F" w14:textId="77777777" w:rsidR="00FA54D9" w:rsidRPr="00EF684E" w:rsidRDefault="00FA54D9" w:rsidP="00786BD0">
            <w:pPr>
              <w:pStyle w:val="Normal6a"/>
            </w:pPr>
          </w:p>
        </w:tc>
        <w:tc>
          <w:tcPr>
            <w:tcW w:w="4876" w:type="dxa"/>
            <w:tcBorders>
              <w:top w:val="nil"/>
              <w:left w:val="nil"/>
              <w:bottom w:val="nil"/>
              <w:right w:val="nil"/>
            </w:tcBorders>
          </w:tcPr>
          <w:p w14:paraId="7D263975" w14:textId="77777777" w:rsidR="00FA54D9" w:rsidRPr="00EF684E" w:rsidRDefault="00FA54D9" w:rsidP="00786BD0">
            <w:pPr>
              <w:pStyle w:val="Normal6a"/>
            </w:pPr>
            <w:r w:rsidRPr="00EF684E">
              <w:rPr>
                <w:b/>
                <w:i/>
              </w:rPr>
              <w:t>16a.</w:t>
            </w:r>
            <w:r w:rsidRPr="00EF684E">
              <w:tab/>
            </w:r>
            <w:r w:rsidRPr="00EF684E">
              <w:rPr>
                <w:b/>
                <w:i/>
              </w:rPr>
              <w:t>gentager Abraham-aftalernes grundlæggende rolle som en vigtig ramme for at opnå varig fred, stabilitet og velstand i Mellemøsten;</w:t>
            </w:r>
          </w:p>
        </w:tc>
      </w:tr>
    </w:tbl>
    <w:p w14:paraId="7D62132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6849FDF" w14:textId="77777777" w:rsidR="00FA54D9" w:rsidRPr="00EF684E" w:rsidRDefault="00FA54D9" w:rsidP="00FA54D9">
      <w:r w:rsidRPr="00EF684E">
        <w:rPr>
          <w:rStyle w:val="HideTWBExt"/>
          <w:color w:val="auto"/>
        </w:rPr>
        <w:t>&lt;/Amend&gt;</w:t>
      </w:r>
    </w:p>
    <w:p w14:paraId="013D7A93" w14:textId="77777777" w:rsidR="00FA54D9" w:rsidRPr="00EF684E" w:rsidRDefault="00FA54D9" w:rsidP="00FA54D9">
      <w:pPr>
        <w:pStyle w:val="AmNumberTabs"/>
      </w:pPr>
      <w:r w:rsidRPr="00EF684E">
        <w:rPr>
          <w:rStyle w:val="HideTWBExt"/>
          <w:color w:val="auto"/>
        </w:rPr>
        <w:lastRenderedPageBreak/>
        <w:t>&lt;Amend&gt;</w:t>
      </w:r>
      <w:r w:rsidRPr="00EF684E">
        <w:t>Ændringsforslag</w:t>
      </w:r>
      <w:r w:rsidRPr="00EF684E">
        <w:tab/>
      </w:r>
      <w:r w:rsidRPr="00EF684E">
        <w:tab/>
      </w:r>
      <w:r w:rsidRPr="00EF684E">
        <w:rPr>
          <w:rStyle w:val="HideTWBExt"/>
          <w:color w:val="auto"/>
        </w:rPr>
        <w:t>&lt;NumAm&gt;</w:t>
      </w:r>
      <w:r w:rsidRPr="00EF684E">
        <w:t>608</w:t>
      </w:r>
      <w:r w:rsidRPr="00EF684E">
        <w:rPr>
          <w:rStyle w:val="HideTWBExt"/>
          <w:color w:val="auto"/>
        </w:rPr>
        <w:t>&lt;/NumAm&gt;</w:t>
      </w:r>
    </w:p>
    <w:p w14:paraId="2E93FD72"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7E6EC00D"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79CA9C8E" w14:textId="77777777" w:rsidR="00FA54D9" w:rsidRPr="00EF684E" w:rsidRDefault="00FA54D9" w:rsidP="00FA54D9">
      <w:pPr>
        <w:pStyle w:val="NormalBold"/>
      </w:pPr>
      <w:r w:rsidRPr="00EF684E">
        <w:rPr>
          <w:rStyle w:val="HideTWBExt"/>
          <w:b w:val="0"/>
          <w:color w:val="auto"/>
        </w:rPr>
        <w:t>&lt;/RepeatBlock-By&gt;</w:t>
      </w:r>
    </w:p>
    <w:p w14:paraId="6CE4F67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6D0D97A" w14:textId="77777777" w:rsidR="00FA54D9" w:rsidRPr="00EF684E" w:rsidRDefault="00FA54D9" w:rsidP="00FA54D9">
      <w:pPr>
        <w:pStyle w:val="NormalBold"/>
      </w:pPr>
      <w:r w:rsidRPr="00EF684E">
        <w:rPr>
          <w:rStyle w:val="HideTWBExt"/>
          <w:color w:val="auto"/>
        </w:rPr>
        <w:t>&lt;Article&gt;</w:t>
      </w:r>
      <w:r w:rsidRPr="00EF684E">
        <w:t>Punkt 17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19E5F9C" w14:textId="77777777" w:rsidTr="00786BD0">
        <w:trPr>
          <w:trHeight w:hRule="exact" w:val="240"/>
          <w:jc w:val="center"/>
        </w:trPr>
        <w:tc>
          <w:tcPr>
            <w:tcW w:w="9752" w:type="dxa"/>
            <w:gridSpan w:val="2"/>
            <w:tcBorders>
              <w:top w:val="nil"/>
              <w:left w:val="nil"/>
              <w:bottom w:val="nil"/>
              <w:right w:val="nil"/>
            </w:tcBorders>
          </w:tcPr>
          <w:p w14:paraId="3533DC7C" w14:textId="77777777" w:rsidR="00FA54D9" w:rsidRPr="00EF684E" w:rsidRDefault="00FA54D9" w:rsidP="00786BD0"/>
        </w:tc>
      </w:tr>
      <w:tr w:rsidR="0007421B" w:rsidRPr="00EF684E" w14:paraId="122716D0" w14:textId="77777777" w:rsidTr="00786BD0">
        <w:trPr>
          <w:trHeight w:val="240"/>
          <w:jc w:val="center"/>
        </w:trPr>
        <w:tc>
          <w:tcPr>
            <w:tcW w:w="4876" w:type="dxa"/>
            <w:tcBorders>
              <w:top w:val="nil"/>
              <w:left w:val="nil"/>
              <w:bottom w:val="nil"/>
              <w:right w:val="nil"/>
            </w:tcBorders>
          </w:tcPr>
          <w:p w14:paraId="53C69FF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5F48F38" w14:textId="77777777" w:rsidR="00FA54D9" w:rsidRPr="00EF684E" w:rsidRDefault="00FA54D9" w:rsidP="00786BD0">
            <w:pPr>
              <w:pStyle w:val="AmColumnHeading"/>
            </w:pPr>
            <w:r w:rsidRPr="00EF684E">
              <w:t>Ændringsforslag</w:t>
            </w:r>
          </w:p>
        </w:tc>
      </w:tr>
      <w:tr w:rsidR="0007421B" w:rsidRPr="00EF684E" w14:paraId="042CA226" w14:textId="77777777" w:rsidTr="00786BD0">
        <w:trPr>
          <w:jc w:val="center"/>
        </w:trPr>
        <w:tc>
          <w:tcPr>
            <w:tcW w:w="4876" w:type="dxa"/>
            <w:tcBorders>
              <w:top w:val="nil"/>
              <w:left w:val="nil"/>
              <w:bottom w:val="nil"/>
              <w:right w:val="nil"/>
            </w:tcBorders>
          </w:tcPr>
          <w:p w14:paraId="00A2D746" w14:textId="77777777" w:rsidR="00FA54D9" w:rsidRPr="00EF684E" w:rsidRDefault="00FA54D9" w:rsidP="00786BD0">
            <w:pPr>
              <w:pStyle w:val="Normal6a"/>
            </w:pPr>
            <w:r w:rsidRPr="00EF684E">
              <w:rPr>
                <w:b/>
                <w:i/>
              </w:rPr>
              <w:t>17.</w:t>
            </w:r>
            <w:r w:rsidRPr="00EF684E">
              <w:tab/>
            </w:r>
            <w:r w:rsidRPr="00EF684E">
              <w:rPr>
                <w:b/>
                <w:i/>
              </w:rPr>
              <w:t>udtrykker bekymring over den stigende spænding i Mellemøsten og den destabiliserende rolle, som det iranske regime og dets netværk af voldelige ikke-statslige aktører spiller i regionen; opfordrer indtrængende alle parter til at udvise størst mulig tilbageholdenhed, forpligte sig til nedtrapning og afstå fra enhver yderligere eskalering, da en regional konflikt for enhver pris skal undgås; opfordrer HR/NF og medlemsstaterne til at fortsætte og intensivere deres diplomatiske bestræbelser med internationale partnere, herunder med Golfstaterne, for at tilskynde til hurtig nedtrapning og meningsfuld dialog;</w:t>
            </w:r>
          </w:p>
        </w:tc>
        <w:tc>
          <w:tcPr>
            <w:tcW w:w="4876" w:type="dxa"/>
            <w:tcBorders>
              <w:top w:val="nil"/>
              <w:left w:val="nil"/>
              <w:bottom w:val="nil"/>
              <w:right w:val="nil"/>
            </w:tcBorders>
          </w:tcPr>
          <w:p w14:paraId="02294444" w14:textId="77777777" w:rsidR="00FA54D9" w:rsidRPr="00EF684E" w:rsidRDefault="00FA54D9" w:rsidP="00786BD0">
            <w:pPr>
              <w:pStyle w:val="Normal6a"/>
            </w:pPr>
            <w:r w:rsidRPr="00EF684E">
              <w:rPr>
                <w:b/>
                <w:i/>
              </w:rPr>
              <w:t>udgår</w:t>
            </w:r>
          </w:p>
        </w:tc>
      </w:tr>
    </w:tbl>
    <w:p w14:paraId="3F5548A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5D2279B" w14:textId="77777777" w:rsidR="00FA54D9" w:rsidRPr="00EF684E" w:rsidRDefault="00FA54D9" w:rsidP="00FA54D9">
      <w:r w:rsidRPr="00EF684E">
        <w:rPr>
          <w:rStyle w:val="HideTWBExt"/>
          <w:color w:val="auto"/>
        </w:rPr>
        <w:t>&lt;/Amend&gt;</w:t>
      </w:r>
    </w:p>
    <w:p w14:paraId="5C94569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609</w:t>
      </w:r>
      <w:r w:rsidRPr="00EF684E">
        <w:rPr>
          <w:rStyle w:val="HideTWBExt"/>
          <w:color w:val="auto"/>
        </w:rPr>
        <w:t>&lt;/NumAm&gt;</w:t>
      </w:r>
    </w:p>
    <w:p w14:paraId="41CBB893" w14:textId="77777777" w:rsidR="00FA54D9" w:rsidRPr="008F59C4" w:rsidRDefault="00FA54D9" w:rsidP="00FA54D9">
      <w:pPr>
        <w:pStyle w:val="NormalBold"/>
        <w:rPr>
          <w:lang w:val="de-DE"/>
        </w:rPr>
      </w:pPr>
      <w:r w:rsidRPr="008F59C4">
        <w:rPr>
          <w:rStyle w:val="HideTWBExt"/>
          <w:b w:val="0"/>
          <w:color w:val="auto"/>
          <w:lang w:val="de-DE"/>
        </w:rPr>
        <w:t>&lt;RepeatBlock-By&gt;&lt;Members&gt;</w:t>
      </w:r>
      <w:r w:rsidRPr="008F59C4">
        <w:rPr>
          <w:lang w:val="de-DE"/>
        </w:rPr>
        <w:t>Hermann Tertsch, Jorge Martín Frías</w:t>
      </w:r>
      <w:r w:rsidRPr="008F59C4">
        <w:rPr>
          <w:rStyle w:val="HideTWBExt"/>
          <w:b w:val="0"/>
          <w:color w:val="auto"/>
          <w:lang w:val="de-DE"/>
        </w:rPr>
        <w:t>&lt;/Members&gt;</w:t>
      </w:r>
    </w:p>
    <w:p w14:paraId="3F74BCB0" w14:textId="77777777" w:rsidR="00FA54D9" w:rsidRPr="008F59C4" w:rsidRDefault="00FA54D9" w:rsidP="00FA54D9">
      <w:pPr>
        <w:pStyle w:val="NormalBold"/>
        <w:rPr>
          <w:lang w:val="de-DE"/>
        </w:rPr>
      </w:pPr>
      <w:r w:rsidRPr="008F59C4">
        <w:rPr>
          <w:rStyle w:val="HideTWBExt"/>
          <w:b w:val="0"/>
          <w:color w:val="auto"/>
          <w:lang w:val="de-DE"/>
        </w:rPr>
        <w:t>&lt;/RepeatBlock-By&gt;</w:t>
      </w:r>
    </w:p>
    <w:p w14:paraId="7C778B3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125CB87" w14:textId="77777777" w:rsidR="00FA54D9" w:rsidRPr="00EF684E" w:rsidRDefault="00FA54D9" w:rsidP="00FA54D9">
      <w:pPr>
        <w:pStyle w:val="NormalBold"/>
      </w:pPr>
      <w:r w:rsidRPr="00EF684E">
        <w:rPr>
          <w:rStyle w:val="HideTWBExt"/>
          <w:color w:val="auto"/>
        </w:rPr>
        <w:t>&lt;Article&gt;</w:t>
      </w:r>
      <w:r w:rsidRPr="00EF684E">
        <w:t>Punkt 17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CD10F29" w14:textId="77777777" w:rsidTr="00786BD0">
        <w:trPr>
          <w:trHeight w:hRule="exact" w:val="240"/>
          <w:jc w:val="center"/>
        </w:trPr>
        <w:tc>
          <w:tcPr>
            <w:tcW w:w="9752" w:type="dxa"/>
            <w:gridSpan w:val="2"/>
            <w:tcBorders>
              <w:top w:val="nil"/>
              <w:left w:val="nil"/>
              <w:bottom w:val="nil"/>
              <w:right w:val="nil"/>
            </w:tcBorders>
          </w:tcPr>
          <w:p w14:paraId="71FDB336" w14:textId="77777777" w:rsidR="00FA54D9" w:rsidRPr="00EF684E" w:rsidRDefault="00FA54D9" w:rsidP="00786BD0"/>
        </w:tc>
      </w:tr>
      <w:tr w:rsidR="0007421B" w:rsidRPr="00EF684E" w14:paraId="00AC3F42" w14:textId="77777777" w:rsidTr="00786BD0">
        <w:trPr>
          <w:trHeight w:val="240"/>
          <w:jc w:val="center"/>
        </w:trPr>
        <w:tc>
          <w:tcPr>
            <w:tcW w:w="4876" w:type="dxa"/>
            <w:tcBorders>
              <w:top w:val="nil"/>
              <w:left w:val="nil"/>
              <w:bottom w:val="nil"/>
              <w:right w:val="nil"/>
            </w:tcBorders>
          </w:tcPr>
          <w:p w14:paraId="6B3F6B2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AFE1659" w14:textId="77777777" w:rsidR="00FA54D9" w:rsidRPr="00EF684E" w:rsidRDefault="00FA54D9" w:rsidP="00786BD0">
            <w:pPr>
              <w:pStyle w:val="AmColumnHeading"/>
            </w:pPr>
            <w:r w:rsidRPr="00EF684E">
              <w:t>Ændringsforslag</w:t>
            </w:r>
          </w:p>
        </w:tc>
      </w:tr>
      <w:tr w:rsidR="0007421B" w:rsidRPr="00EF684E" w14:paraId="5A1E661E" w14:textId="77777777" w:rsidTr="00786BD0">
        <w:trPr>
          <w:jc w:val="center"/>
        </w:trPr>
        <w:tc>
          <w:tcPr>
            <w:tcW w:w="4876" w:type="dxa"/>
            <w:tcBorders>
              <w:top w:val="nil"/>
              <w:left w:val="nil"/>
              <w:bottom w:val="nil"/>
              <w:right w:val="nil"/>
            </w:tcBorders>
          </w:tcPr>
          <w:p w14:paraId="6B03823E" w14:textId="77777777" w:rsidR="00FA54D9" w:rsidRPr="00EF684E" w:rsidRDefault="00FA54D9" w:rsidP="00786BD0">
            <w:pPr>
              <w:pStyle w:val="Normal6a"/>
            </w:pPr>
            <w:r w:rsidRPr="00EF684E">
              <w:t>17.</w:t>
            </w:r>
            <w:r w:rsidRPr="00EF684E">
              <w:tab/>
              <w:t xml:space="preserve">udtrykker bekymring over den stigende spænding i Mellemøsten og den destabiliserende rolle, som det iranske regime og dets netværk af voldelige ikke-statslige aktører spiller i regionen; </w:t>
            </w:r>
            <w:r w:rsidRPr="00EF684E">
              <w:rPr>
                <w:b/>
                <w:i/>
              </w:rPr>
              <w:t xml:space="preserve">opfordrer indtrængende alle parter til at udvise størst mulig tilbageholdenhed, forpligte sig til nedtrapning og afstå fra enhver yderligere eskalering, da en </w:t>
            </w:r>
            <w:r w:rsidRPr="00EF684E">
              <w:rPr>
                <w:b/>
                <w:i/>
              </w:rPr>
              <w:lastRenderedPageBreak/>
              <w:t>regional konflikt for enhver pris skal undgås; opfordrer HR/NF og medlemsstaterne til at fortsætte og intensivere deres diplomatiske bestræbelser med internationale partnere, herunder med Golfstaterne, for at tilskynde til hurtig nedtrapning og meningsfuld dialog;</w:t>
            </w:r>
          </w:p>
        </w:tc>
        <w:tc>
          <w:tcPr>
            <w:tcW w:w="4876" w:type="dxa"/>
            <w:tcBorders>
              <w:top w:val="nil"/>
              <w:left w:val="nil"/>
              <w:bottom w:val="nil"/>
              <w:right w:val="nil"/>
            </w:tcBorders>
          </w:tcPr>
          <w:p w14:paraId="00A8785E" w14:textId="77777777" w:rsidR="00FA54D9" w:rsidRPr="00EF684E" w:rsidRDefault="00FA54D9" w:rsidP="00786BD0">
            <w:pPr>
              <w:pStyle w:val="Normal6a"/>
            </w:pPr>
            <w:r w:rsidRPr="00EF684E">
              <w:lastRenderedPageBreak/>
              <w:t>17.</w:t>
            </w:r>
            <w:r w:rsidRPr="00EF684E">
              <w:tab/>
              <w:t>udtrykker bekymring over den stigende spænding i Mellemøsten og den destabiliserende rolle, som det iranske regime og dets netværk af voldelige ikke-statslige aktører spiller i regionen;</w:t>
            </w:r>
          </w:p>
        </w:tc>
      </w:tr>
    </w:tbl>
    <w:p w14:paraId="5B40810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4A33067" w14:textId="77777777" w:rsidR="00FA54D9" w:rsidRPr="00EF684E" w:rsidRDefault="00FA54D9" w:rsidP="00FA54D9">
      <w:r w:rsidRPr="00EF684E">
        <w:rPr>
          <w:rStyle w:val="HideTWBExt"/>
          <w:color w:val="auto"/>
        </w:rPr>
        <w:t>&lt;/Amend&gt;</w:t>
      </w:r>
    </w:p>
    <w:p w14:paraId="6DD5F42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610</w:t>
      </w:r>
      <w:r w:rsidRPr="00EF684E">
        <w:rPr>
          <w:rStyle w:val="HideTWBExt"/>
          <w:color w:val="auto"/>
        </w:rPr>
        <w:t>&lt;/NumAm&gt;</w:t>
      </w:r>
    </w:p>
    <w:p w14:paraId="4404BEAF"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051407BC" w14:textId="77777777" w:rsidR="00FA54D9" w:rsidRPr="00EF684E" w:rsidRDefault="00FA54D9" w:rsidP="00FA54D9">
      <w:pPr>
        <w:pStyle w:val="NormalBold"/>
      </w:pPr>
      <w:r w:rsidRPr="00EF684E">
        <w:rPr>
          <w:rStyle w:val="HideTWBExt"/>
          <w:b w:val="0"/>
          <w:color w:val="auto"/>
        </w:rPr>
        <w:t>&lt;/RepeatBlock-By&gt;</w:t>
      </w:r>
    </w:p>
    <w:p w14:paraId="6C7967B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88C24E8" w14:textId="77777777" w:rsidR="00FA54D9" w:rsidRPr="00EF684E" w:rsidRDefault="00FA54D9" w:rsidP="00FA54D9">
      <w:pPr>
        <w:pStyle w:val="NormalBold"/>
      </w:pPr>
      <w:r w:rsidRPr="00EF684E">
        <w:rPr>
          <w:rStyle w:val="HideTWBExt"/>
          <w:color w:val="auto"/>
        </w:rPr>
        <w:t>&lt;Article&gt;</w:t>
      </w:r>
      <w:r w:rsidRPr="00EF684E">
        <w:t>Punkt 17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1F30907" w14:textId="77777777" w:rsidTr="00786BD0">
        <w:trPr>
          <w:trHeight w:hRule="exact" w:val="240"/>
          <w:jc w:val="center"/>
        </w:trPr>
        <w:tc>
          <w:tcPr>
            <w:tcW w:w="9752" w:type="dxa"/>
            <w:gridSpan w:val="2"/>
            <w:tcBorders>
              <w:top w:val="nil"/>
              <w:left w:val="nil"/>
              <w:bottom w:val="nil"/>
              <w:right w:val="nil"/>
            </w:tcBorders>
          </w:tcPr>
          <w:p w14:paraId="03709AE6" w14:textId="77777777" w:rsidR="00FA54D9" w:rsidRPr="00EF684E" w:rsidRDefault="00FA54D9" w:rsidP="00786BD0"/>
        </w:tc>
      </w:tr>
      <w:tr w:rsidR="0007421B" w:rsidRPr="00EF684E" w14:paraId="7B9B669D" w14:textId="77777777" w:rsidTr="00786BD0">
        <w:trPr>
          <w:trHeight w:val="240"/>
          <w:jc w:val="center"/>
        </w:trPr>
        <w:tc>
          <w:tcPr>
            <w:tcW w:w="4876" w:type="dxa"/>
            <w:tcBorders>
              <w:top w:val="nil"/>
              <w:left w:val="nil"/>
              <w:bottom w:val="nil"/>
              <w:right w:val="nil"/>
            </w:tcBorders>
          </w:tcPr>
          <w:p w14:paraId="33AE101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7ACCF59" w14:textId="77777777" w:rsidR="00FA54D9" w:rsidRPr="00EF684E" w:rsidRDefault="00FA54D9" w:rsidP="00786BD0">
            <w:pPr>
              <w:pStyle w:val="AmColumnHeading"/>
            </w:pPr>
            <w:r w:rsidRPr="00EF684E">
              <w:t>Ændringsforslag</w:t>
            </w:r>
          </w:p>
        </w:tc>
      </w:tr>
      <w:tr w:rsidR="0007421B" w:rsidRPr="00EF684E" w14:paraId="0AAAF4CA" w14:textId="77777777" w:rsidTr="00786BD0">
        <w:trPr>
          <w:jc w:val="center"/>
        </w:trPr>
        <w:tc>
          <w:tcPr>
            <w:tcW w:w="4876" w:type="dxa"/>
            <w:tcBorders>
              <w:top w:val="nil"/>
              <w:left w:val="nil"/>
              <w:bottom w:val="nil"/>
              <w:right w:val="nil"/>
            </w:tcBorders>
          </w:tcPr>
          <w:p w14:paraId="13BC9AB6" w14:textId="77777777" w:rsidR="00FA54D9" w:rsidRPr="00EF684E" w:rsidRDefault="00FA54D9" w:rsidP="00786BD0">
            <w:pPr>
              <w:pStyle w:val="Normal6a"/>
            </w:pPr>
            <w:r w:rsidRPr="00EF684E">
              <w:t>17.</w:t>
            </w:r>
            <w:r w:rsidRPr="00EF684E">
              <w:tab/>
            </w:r>
            <w:r w:rsidRPr="00EF684E">
              <w:rPr>
                <w:b/>
                <w:i/>
              </w:rPr>
              <w:t>udtrykker bekymring over den stigende spænding i Mellemøsten og den destabiliserende rolle, som det iranske regime og dets netværk af voldelige ikke-statslige aktører spiller i regionen;</w:t>
            </w:r>
            <w:r w:rsidRPr="00EF684E">
              <w:t xml:space="preserve"> opfordrer indtrængende alle parter til at udvise størst mulig tilbageholdenhed, forpligte sig til nedtrapning og afstå fra enhver yderligere eskalering, da en regional konflikt for enhver pris skal undgås; opfordrer HR/NF og medlemsstaterne til at fortsætte og intensivere deres diplomatiske bestræbelser </w:t>
            </w:r>
            <w:r w:rsidRPr="00EF684E">
              <w:rPr>
                <w:b/>
                <w:bCs/>
                <w:i/>
                <w:iCs/>
              </w:rPr>
              <w:t>med internationale partnere</w:t>
            </w:r>
            <w:r w:rsidRPr="00EF684E">
              <w:rPr>
                <w:b/>
                <w:i/>
              </w:rPr>
              <w:t>, herunder med Golfstaterne,</w:t>
            </w:r>
            <w:r w:rsidRPr="00EF684E">
              <w:t xml:space="preserve"> for at tilskynde til hurtig nedtrapning og meningsfuld dialog;</w:t>
            </w:r>
          </w:p>
        </w:tc>
        <w:tc>
          <w:tcPr>
            <w:tcW w:w="4876" w:type="dxa"/>
            <w:tcBorders>
              <w:top w:val="nil"/>
              <w:left w:val="nil"/>
              <w:bottom w:val="nil"/>
              <w:right w:val="nil"/>
            </w:tcBorders>
          </w:tcPr>
          <w:p w14:paraId="4587ED64" w14:textId="77777777" w:rsidR="00FA54D9" w:rsidRPr="00EF684E" w:rsidRDefault="00FA54D9" w:rsidP="00786BD0">
            <w:pPr>
              <w:pStyle w:val="Normal6a"/>
            </w:pPr>
            <w:r w:rsidRPr="00EF684E">
              <w:t>17.</w:t>
            </w:r>
            <w:r w:rsidRPr="00EF684E">
              <w:tab/>
              <w:t>opfordrer indtrængende alle parter til at udvise størst mulig tilbageholdenhed, forpligte sig til nedtrapning og afstå fra enhver yderligere eskalering, da en regional konflikt for enhver pris skal undgås; opfordrer HR/NF og medlemsstaterne til at fortsætte og intensivere deres diplomatiske bestræbelser for at tilskynde til hurtig nedtrapning og meningsfuld dialog;</w:t>
            </w:r>
          </w:p>
        </w:tc>
      </w:tr>
    </w:tbl>
    <w:p w14:paraId="5B7DAC9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F531A6F" w14:textId="77777777" w:rsidR="00FA54D9" w:rsidRPr="00EF684E" w:rsidRDefault="00FA54D9" w:rsidP="00FA54D9">
      <w:r w:rsidRPr="00EF684E">
        <w:rPr>
          <w:rStyle w:val="HideTWBExt"/>
          <w:color w:val="auto"/>
        </w:rPr>
        <w:t>&lt;/Amend&gt;</w:t>
      </w:r>
    </w:p>
    <w:p w14:paraId="4820B26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611</w:t>
      </w:r>
      <w:r w:rsidRPr="00EF684E">
        <w:rPr>
          <w:rStyle w:val="HideTWBExt"/>
          <w:color w:val="auto"/>
        </w:rPr>
        <w:t>&lt;/NumAm&gt;</w:t>
      </w:r>
    </w:p>
    <w:p w14:paraId="296992B5" w14:textId="77777777" w:rsidR="00FA54D9" w:rsidRPr="00EF684E" w:rsidRDefault="00FA54D9" w:rsidP="00FA54D9">
      <w:pPr>
        <w:pStyle w:val="NormalBold"/>
      </w:pPr>
      <w:r w:rsidRPr="00EF684E">
        <w:rPr>
          <w:rStyle w:val="HideTWBExt"/>
          <w:b w:val="0"/>
          <w:color w:val="auto"/>
        </w:rPr>
        <w:t>&lt;RepeatBlock-By&gt;&lt;Members&gt;</w:t>
      </w:r>
      <w:r w:rsidRPr="00EF684E">
        <w:t>Nathalie Loiseau, Hilde Vautmans, Lucia Yar, Petras Auštrevičius</w:t>
      </w:r>
      <w:r w:rsidRPr="00EF684E">
        <w:rPr>
          <w:rStyle w:val="HideTWBExt"/>
          <w:b w:val="0"/>
          <w:color w:val="auto"/>
        </w:rPr>
        <w:t>&lt;/Members&gt;</w:t>
      </w:r>
    </w:p>
    <w:p w14:paraId="522DE971" w14:textId="77777777" w:rsidR="00FA54D9" w:rsidRPr="00EF684E" w:rsidRDefault="00FA54D9" w:rsidP="00FA54D9">
      <w:pPr>
        <w:pStyle w:val="NormalBold"/>
      </w:pPr>
      <w:r w:rsidRPr="00EF684E">
        <w:rPr>
          <w:rStyle w:val="HideTWBExt"/>
          <w:b w:val="0"/>
          <w:color w:val="auto"/>
        </w:rPr>
        <w:t>&lt;/RepeatBlock-By&gt;</w:t>
      </w:r>
    </w:p>
    <w:p w14:paraId="46617D0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5063B61" w14:textId="77777777" w:rsidR="00FA54D9" w:rsidRPr="00EF684E" w:rsidRDefault="00FA54D9" w:rsidP="00FA54D9">
      <w:pPr>
        <w:pStyle w:val="NormalBold"/>
      </w:pPr>
      <w:r w:rsidRPr="00EF684E">
        <w:rPr>
          <w:rStyle w:val="HideTWBExt"/>
          <w:color w:val="auto"/>
        </w:rPr>
        <w:t>&lt;Article&gt;</w:t>
      </w:r>
      <w:r w:rsidRPr="00EF684E">
        <w:t>Punkt 17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111CA03" w14:textId="77777777" w:rsidTr="00786BD0">
        <w:trPr>
          <w:trHeight w:hRule="exact" w:val="240"/>
          <w:jc w:val="center"/>
        </w:trPr>
        <w:tc>
          <w:tcPr>
            <w:tcW w:w="9752" w:type="dxa"/>
            <w:gridSpan w:val="2"/>
            <w:tcBorders>
              <w:top w:val="nil"/>
              <w:left w:val="nil"/>
              <w:bottom w:val="nil"/>
              <w:right w:val="nil"/>
            </w:tcBorders>
          </w:tcPr>
          <w:p w14:paraId="7B20B6CD" w14:textId="77777777" w:rsidR="00FA54D9" w:rsidRPr="00EF684E" w:rsidRDefault="00FA54D9" w:rsidP="00786BD0"/>
        </w:tc>
      </w:tr>
      <w:tr w:rsidR="0007421B" w:rsidRPr="00EF684E" w14:paraId="7700767D" w14:textId="77777777" w:rsidTr="00786BD0">
        <w:trPr>
          <w:trHeight w:val="240"/>
          <w:jc w:val="center"/>
        </w:trPr>
        <w:tc>
          <w:tcPr>
            <w:tcW w:w="4876" w:type="dxa"/>
            <w:tcBorders>
              <w:top w:val="nil"/>
              <w:left w:val="nil"/>
              <w:bottom w:val="nil"/>
              <w:right w:val="nil"/>
            </w:tcBorders>
          </w:tcPr>
          <w:p w14:paraId="127FB287" w14:textId="77777777" w:rsidR="00FA54D9" w:rsidRPr="00EF684E" w:rsidRDefault="00FA54D9" w:rsidP="00786BD0">
            <w:pPr>
              <w:pStyle w:val="AmColumnHeading"/>
            </w:pPr>
            <w:r w:rsidRPr="00EF684E">
              <w:lastRenderedPageBreak/>
              <w:t>Forslag til beslutning</w:t>
            </w:r>
          </w:p>
        </w:tc>
        <w:tc>
          <w:tcPr>
            <w:tcW w:w="4876" w:type="dxa"/>
            <w:tcBorders>
              <w:top w:val="nil"/>
              <w:left w:val="nil"/>
              <w:bottom w:val="nil"/>
              <w:right w:val="nil"/>
            </w:tcBorders>
          </w:tcPr>
          <w:p w14:paraId="47F0ABED" w14:textId="77777777" w:rsidR="00FA54D9" w:rsidRPr="00EF684E" w:rsidRDefault="00FA54D9" w:rsidP="00786BD0">
            <w:pPr>
              <w:pStyle w:val="AmColumnHeading"/>
            </w:pPr>
            <w:r w:rsidRPr="00EF684E">
              <w:t>Ændringsforslag</w:t>
            </w:r>
          </w:p>
        </w:tc>
      </w:tr>
      <w:tr w:rsidR="0007421B" w:rsidRPr="00EF684E" w14:paraId="28F83ADA" w14:textId="77777777" w:rsidTr="00786BD0">
        <w:trPr>
          <w:jc w:val="center"/>
        </w:trPr>
        <w:tc>
          <w:tcPr>
            <w:tcW w:w="4876" w:type="dxa"/>
            <w:tcBorders>
              <w:top w:val="nil"/>
              <w:left w:val="nil"/>
              <w:bottom w:val="nil"/>
              <w:right w:val="nil"/>
            </w:tcBorders>
          </w:tcPr>
          <w:p w14:paraId="67CE9FFB" w14:textId="77777777" w:rsidR="00FA54D9" w:rsidRPr="00EF684E" w:rsidRDefault="00FA54D9" w:rsidP="00786BD0">
            <w:pPr>
              <w:pStyle w:val="Normal6a"/>
            </w:pPr>
            <w:r w:rsidRPr="00EF684E">
              <w:t>17.</w:t>
            </w:r>
            <w:r w:rsidRPr="00EF684E">
              <w:tab/>
              <w:t>udtrykker bekymring over den stigende spænding i Mellemøsten og den destabiliserende rolle, som det iranske regime og dets netværk af voldelige ikke-statslige aktører spiller i regionen; opfordrer indtrængende alle parter til at udvise størst mulig tilbageholdenhed, forpligte sig til nedtrapning og afstå fra enhver yderligere eskalering, da en regional konflikt for enhver pris skal undgås; opfordrer HR/NF og medlemsstaterne til at fortsætte og intensivere deres diplomatiske bestræbelser med internationale partnere, herunder med Golfstaterne, for at tilskynde til hurtig nedtrapning og meningsfuld dialog;</w:t>
            </w:r>
          </w:p>
        </w:tc>
        <w:tc>
          <w:tcPr>
            <w:tcW w:w="4876" w:type="dxa"/>
            <w:tcBorders>
              <w:top w:val="nil"/>
              <w:left w:val="nil"/>
              <w:bottom w:val="nil"/>
              <w:right w:val="nil"/>
            </w:tcBorders>
          </w:tcPr>
          <w:p w14:paraId="7CDC42B6" w14:textId="77777777" w:rsidR="00FA54D9" w:rsidRPr="00EF684E" w:rsidRDefault="00FA54D9" w:rsidP="00786BD0">
            <w:pPr>
              <w:pStyle w:val="Normal6a"/>
            </w:pPr>
            <w:r w:rsidRPr="00EF684E">
              <w:t>17.</w:t>
            </w:r>
            <w:r w:rsidRPr="00EF684E">
              <w:tab/>
              <w:t xml:space="preserve">udtrykker bekymring over den stigende spænding i Mellemøsten og den destabiliserende rolle, som det iranske regime og dets netværk af voldelige ikke-statslige aktører spiller i regionen; opfordrer indtrængende alle parter til at udvise størst mulig tilbageholdenhed, forpligte sig til nedtrapning og afstå fra enhver yderligere eskalering, da en regional konflikt for enhver pris skal undgås; </w:t>
            </w:r>
            <w:r w:rsidRPr="00EF684E">
              <w:rPr>
                <w:b/>
                <w:i/>
              </w:rPr>
              <w:t>bemærker, at Iran har angrebet Israels territorium direkte og åbent to gange i år, og at Israel har svaret igen begge gange, hvilket udgør en hidtil uset optrapning af konflikten;</w:t>
            </w:r>
            <w:r w:rsidRPr="00EF684E">
              <w:t xml:space="preserve"> opfordrer HR/NF og medlemsstaterne til at fortsætte og intensivere deres diplomatiske bestræbelser med internationale partnere, herunder med Golfstaterne, for at tilskynde til hurtig nedtrapning og meningsfuld dialog;</w:t>
            </w:r>
          </w:p>
        </w:tc>
      </w:tr>
    </w:tbl>
    <w:p w14:paraId="55F6850D"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D5B24FA" w14:textId="77777777" w:rsidR="00FA54D9" w:rsidRPr="00EF684E" w:rsidRDefault="00FA54D9" w:rsidP="00FA54D9">
      <w:r w:rsidRPr="00EF684E">
        <w:rPr>
          <w:rStyle w:val="HideTWBExt"/>
          <w:color w:val="auto"/>
        </w:rPr>
        <w:t>&lt;/Amend&gt;</w:t>
      </w:r>
    </w:p>
    <w:p w14:paraId="4E0D352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612</w:t>
      </w:r>
      <w:r w:rsidRPr="00EF684E">
        <w:rPr>
          <w:rStyle w:val="HideTWBExt"/>
          <w:color w:val="auto"/>
        </w:rPr>
        <w:t>&lt;/NumAm&gt;</w:t>
      </w:r>
    </w:p>
    <w:p w14:paraId="6BBDCFAB" w14:textId="77777777" w:rsidR="00FA54D9" w:rsidRPr="00EF684E" w:rsidRDefault="00FA54D9" w:rsidP="00FA54D9">
      <w:pPr>
        <w:pStyle w:val="NormalBold"/>
      </w:pPr>
      <w:r w:rsidRPr="00EF684E">
        <w:rPr>
          <w:rStyle w:val="HideTWBExt"/>
          <w:b w:val="0"/>
          <w:color w:val="auto"/>
        </w:rPr>
        <w:t>&lt;RepeatBlock-By&gt;&lt;Members&gt;</w:t>
      </w:r>
      <w:r w:rsidRPr="00EF684E">
        <w:t>Antonio López-Istúriz White</w:t>
      </w:r>
      <w:r w:rsidRPr="00EF684E">
        <w:rPr>
          <w:rStyle w:val="HideTWBExt"/>
          <w:b w:val="0"/>
          <w:color w:val="auto"/>
        </w:rPr>
        <w:t>&lt;/Members&gt;</w:t>
      </w:r>
    </w:p>
    <w:p w14:paraId="6BD4C888" w14:textId="77777777" w:rsidR="00FA54D9" w:rsidRPr="00EF684E" w:rsidRDefault="00FA54D9" w:rsidP="00FA54D9">
      <w:pPr>
        <w:pStyle w:val="NormalBold"/>
      </w:pPr>
      <w:r w:rsidRPr="00EF684E">
        <w:rPr>
          <w:rStyle w:val="HideTWBExt"/>
          <w:b w:val="0"/>
          <w:color w:val="auto"/>
        </w:rPr>
        <w:t>&lt;/RepeatBlock-By&gt;</w:t>
      </w:r>
    </w:p>
    <w:p w14:paraId="5D1DFB8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2470FBB" w14:textId="77777777" w:rsidR="00FA54D9" w:rsidRPr="00EF684E" w:rsidRDefault="00FA54D9" w:rsidP="00FA54D9">
      <w:pPr>
        <w:pStyle w:val="NormalBold"/>
      </w:pPr>
      <w:r w:rsidRPr="00EF684E">
        <w:rPr>
          <w:rStyle w:val="HideTWBExt"/>
          <w:color w:val="auto"/>
        </w:rPr>
        <w:t>&lt;Article&gt;</w:t>
      </w:r>
      <w:r w:rsidRPr="00EF684E">
        <w:t>Punkt 17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D14CF6B" w14:textId="77777777" w:rsidTr="00786BD0">
        <w:trPr>
          <w:trHeight w:hRule="exact" w:val="240"/>
          <w:jc w:val="center"/>
        </w:trPr>
        <w:tc>
          <w:tcPr>
            <w:tcW w:w="9752" w:type="dxa"/>
            <w:gridSpan w:val="2"/>
            <w:tcBorders>
              <w:top w:val="nil"/>
              <w:left w:val="nil"/>
              <w:bottom w:val="nil"/>
              <w:right w:val="nil"/>
            </w:tcBorders>
          </w:tcPr>
          <w:p w14:paraId="5B3360C8" w14:textId="77777777" w:rsidR="00FA54D9" w:rsidRPr="00EF684E" w:rsidRDefault="00FA54D9" w:rsidP="00786BD0"/>
        </w:tc>
      </w:tr>
      <w:tr w:rsidR="0007421B" w:rsidRPr="00EF684E" w14:paraId="5EC5DE59" w14:textId="77777777" w:rsidTr="00786BD0">
        <w:trPr>
          <w:trHeight w:val="240"/>
          <w:jc w:val="center"/>
        </w:trPr>
        <w:tc>
          <w:tcPr>
            <w:tcW w:w="4876" w:type="dxa"/>
            <w:tcBorders>
              <w:top w:val="nil"/>
              <w:left w:val="nil"/>
              <w:bottom w:val="nil"/>
              <w:right w:val="nil"/>
            </w:tcBorders>
          </w:tcPr>
          <w:p w14:paraId="026611E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0C91F63" w14:textId="77777777" w:rsidR="00FA54D9" w:rsidRPr="00EF684E" w:rsidRDefault="00FA54D9" w:rsidP="00786BD0">
            <w:pPr>
              <w:pStyle w:val="AmColumnHeading"/>
            </w:pPr>
            <w:r w:rsidRPr="00EF684E">
              <w:t>Ændringsforslag</w:t>
            </w:r>
          </w:p>
        </w:tc>
      </w:tr>
      <w:tr w:rsidR="0007421B" w:rsidRPr="00EF684E" w14:paraId="57955EB3" w14:textId="77777777" w:rsidTr="00786BD0">
        <w:trPr>
          <w:jc w:val="center"/>
        </w:trPr>
        <w:tc>
          <w:tcPr>
            <w:tcW w:w="4876" w:type="dxa"/>
            <w:tcBorders>
              <w:top w:val="nil"/>
              <w:left w:val="nil"/>
              <w:bottom w:val="nil"/>
              <w:right w:val="nil"/>
            </w:tcBorders>
          </w:tcPr>
          <w:p w14:paraId="67EFF4D1" w14:textId="77777777" w:rsidR="00FA54D9" w:rsidRPr="00EF684E" w:rsidRDefault="00FA54D9" w:rsidP="00786BD0">
            <w:pPr>
              <w:pStyle w:val="Normal6a"/>
            </w:pPr>
            <w:r w:rsidRPr="00EF684E">
              <w:t>17.</w:t>
            </w:r>
            <w:r w:rsidRPr="00EF684E">
              <w:tab/>
              <w:t xml:space="preserve">udtrykker bekymring over den stigende spænding i Mellemøsten og den destabiliserende rolle, som det iranske regime og dets netværk af voldelige ikke-statslige aktører spiller i regionen; opfordrer indtrængende alle parter til at udvise størst mulig tilbageholdenhed, forpligte sig til nedtrapning og afstå fra enhver yderligere eskalering, da en regional konflikt for enhver pris skal undgås; opfordrer HR/NF og medlemsstaterne til at fortsætte og </w:t>
            </w:r>
            <w:r w:rsidRPr="00EF684E">
              <w:lastRenderedPageBreak/>
              <w:t>intensivere deres diplomatiske bestræbelser med internationale partnere, herunder med Golfstaterne, for at tilskynde til hurtig nedtrapning og meningsfuld dialog;</w:t>
            </w:r>
          </w:p>
        </w:tc>
        <w:tc>
          <w:tcPr>
            <w:tcW w:w="4876" w:type="dxa"/>
            <w:tcBorders>
              <w:top w:val="nil"/>
              <w:left w:val="nil"/>
              <w:bottom w:val="nil"/>
              <w:right w:val="nil"/>
            </w:tcBorders>
          </w:tcPr>
          <w:p w14:paraId="7B8FD2C2" w14:textId="77777777" w:rsidR="00FA54D9" w:rsidRPr="00EF684E" w:rsidRDefault="00FA54D9" w:rsidP="00786BD0">
            <w:pPr>
              <w:pStyle w:val="Normal6a"/>
            </w:pPr>
            <w:r w:rsidRPr="00EF684E">
              <w:lastRenderedPageBreak/>
              <w:t>17.</w:t>
            </w:r>
            <w:r w:rsidRPr="00EF684E">
              <w:tab/>
              <w:t xml:space="preserve">udtrykker bekymring over den stigende spænding i Mellemøsten og den destabiliserende rolle, som det iranske regime og dets netværk af voldelige ikke-statslige aktører spiller i regionen; opfordrer indtrængende alle parter til at udvise størst mulig tilbageholdenhed, forpligte sig til nedtrapning og afstå fra enhver yderligere eskalering, da en regional konflikt for enhver pris skal undgås; opfordrer HR/NF og medlemsstaterne til at fortsætte og </w:t>
            </w:r>
            <w:r w:rsidRPr="00EF684E">
              <w:lastRenderedPageBreak/>
              <w:t xml:space="preserve">intensivere deres diplomatiske bestræbelser med internationale partnere, herunder med Golfstaterne, for at tilskynde til hurtig nedtrapning og meningsfuld dialog; </w:t>
            </w:r>
            <w:r w:rsidRPr="00EF684E">
              <w:rPr>
                <w:b/>
                <w:i/>
              </w:rPr>
              <w:t>opfordrer endvidere til at fortsætte støtten til Abraham-aftalerne som en økonomisk og samfundsmæssigt stabiliserende faktor; </w:t>
            </w:r>
          </w:p>
        </w:tc>
      </w:tr>
    </w:tbl>
    <w:p w14:paraId="185EED8B"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CCBB249" w14:textId="77777777" w:rsidR="00FA54D9" w:rsidRPr="00EF684E" w:rsidRDefault="00FA54D9" w:rsidP="00FA54D9">
      <w:r w:rsidRPr="00EF684E">
        <w:rPr>
          <w:rStyle w:val="HideTWBExt"/>
          <w:color w:val="auto"/>
        </w:rPr>
        <w:t>&lt;/Amend&gt;</w:t>
      </w:r>
    </w:p>
    <w:p w14:paraId="6C3A1120"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613</w:t>
      </w:r>
      <w:r w:rsidRPr="00EF684E">
        <w:rPr>
          <w:rStyle w:val="HideTWBExt"/>
          <w:b w:val="0"/>
          <w:color w:val="auto"/>
        </w:rPr>
        <w:t>&lt;/NumAm&gt;</w:t>
      </w:r>
    </w:p>
    <w:p w14:paraId="0AAFDC22" w14:textId="77777777" w:rsidR="00FA54D9" w:rsidRPr="00EF684E" w:rsidRDefault="00FA54D9" w:rsidP="00FA54D9">
      <w:pPr>
        <w:pStyle w:val="NormalBold"/>
      </w:pPr>
      <w:r w:rsidRPr="00EF684E">
        <w:rPr>
          <w:rStyle w:val="HideTWBExt"/>
          <w:b w:val="0"/>
          <w:color w:val="auto"/>
        </w:rPr>
        <w:t>&lt;RepeatBlock-By&gt;&lt;Members&gt;</w:t>
      </w:r>
      <w:r w:rsidRPr="00EF684E">
        <w:t>Alice Teodorescu Måwe</w:t>
      </w:r>
      <w:r w:rsidRPr="00EF684E">
        <w:rPr>
          <w:rStyle w:val="HideTWBExt"/>
          <w:b w:val="0"/>
          <w:color w:val="auto"/>
        </w:rPr>
        <w:t>&lt;/Members&gt;</w:t>
      </w:r>
    </w:p>
    <w:p w14:paraId="179CC039" w14:textId="77777777" w:rsidR="00FA54D9" w:rsidRPr="00EF684E" w:rsidRDefault="00FA54D9" w:rsidP="00FA54D9">
      <w:pPr>
        <w:pStyle w:val="NormalBold"/>
      </w:pPr>
      <w:r w:rsidRPr="00EF684E">
        <w:rPr>
          <w:rStyle w:val="HideTWBExt"/>
          <w:b w:val="0"/>
          <w:color w:val="auto"/>
        </w:rPr>
        <w:t>&lt;/RepeatBlock-By&gt;</w:t>
      </w:r>
    </w:p>
    <w:p w14:paraId="73870333"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1D92BA15" w14:textId="77777777" w:rsidR="00FA54D9" w:rsidRPr="00EF684E" w:rsidRDefault="00FA54D9" w:rsidP="00FA54D9">
      <w:pPr>
        <w:pStyle w:val="NormalBold"/>
      </w:pPr>
      <w:r w:rsidRPr="00EF684E">
        <w:rPr>
          <w:rStyle w:val="HideTWBExt"/>
          <w:b w:val="0"/>
          <w:color w:val="auto"/>
        </w:rPr>
        <w:t>&lt;Article&gt;</w:t>
      </w:r>
      <w:r w:rsidRPr="00EF684E">
        <w:t>Punkt 17</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01DC7FA" w14:textId="77777777" w:rsidTr="00786BD0">
        <w:trPr>
          <w:trHeight w:hRule="exact" w:val="240"/>
          <w:jc w:val="center"/>
        </w:trPr>
        <w:tc>
          <w:tcPr>
            <w:tcW w:w="9752" w:type="dxa"/>
            <w:gridSpan w:val="2"/>
            <w:tcBorders>
              <w:top w:val="nil"/>
              <w:left w:val="nil"/>
              <w:bottom w:val="nil"/>
              <w:right w:val="nil"/>
            </w:tcBorders>
          </w:tcPr>
          <w:p w14:paraId="20F98987" w14:textId="77777777" w:rsidR="00FA54D9" w:rsidRPr="00EF684E" w:rsidRDefault="00FA54D9" w:rsidP="00786BD0"/>
        </w:tc>
      </w:tr>
      <w:tr w:rsidR="0007421B" w:rsidRPr="00EF684E" w14:paraId="62022C8D" w14:textId="77777777" w:rsidTr="00786BD0">
        <w:trPr>
          <w:trHeight w:val="240"/>
          <w:jc w:val="center"/>
        </w:trPr>
        <w:tc>
          <w:tcPr>
            <w:tcW w:w="4876" w:type="dxa"/>
            <w:tcBorders>
              <w:top w:val="nil"/>
              <w:left w:val="nil"/>
              <w:bottom w:val="nil"/>
              <w:right w:val="nil"/>
            </w:tcBorders>
          </w:tcPr>
          <w:p w14:paraId="318D83AF"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1D019D74" w14:textId="77777777" w:rsidR="00FA54D9" w:rsidRPr="00EF684E" w:rsidRDefault="00FA54D9" w:rsidP="00786BD0">
            <w:pPr>
              <w:pStyle w:val="AmColumnHeading"/>
            </w:pPr>
            <w:r w:rsidRPr="00EF684E">
              <w:t>Ændringsforslag</w:t>
            </w:r>
          </w:p>
        </w:tc>
      </w:tr>
      <w:tr w:rsidR="0007421B" w:rsidRPr="00EF684E" w14:paraId="71CF8A66" w14:textId="77777777" w:rsidTr="00786BD0">
        <w:trPr>
          <w:jc w:val="center"/>
        </w:trPr>
        <w:tc>
          <w:tcPr>
            <w:tcW w:w="4876" w:type="dxa"/>
            <w:tcBorders>
              <w:top w:val="nil"/>
              <w:left w:val="nil"/>
              <w:bottom w:val="nil"/>
              <w:right w:val="nil"/>
            </w:tcBorders>
          </w:tcPr>
          <w:p w14:paraId="08740D05" w14:textId="77777777" w:rsidR="00FA54D9" w:rsidRPr="00EF684E" w:rsidRDefault="00FA54D9" w:rsidP="00786BD0">
            <w:pPr>
              <w:pStyle w:val="Normal6a"/>
            </w:pPr>
            <w:r w:rsidRPr="00EF684E">
              <w:t>17.</w:t>
            </w:r>
            <w:r w:rsidRPr="00EF684E">
              <w:tab/>
              <w:t xml:space="preserve">udtrykker bekymring over den stigende spænding i Mellemøsten og den destabiliserende rolle, som det iranske regime og dets netværk af voldelige ikke-statslige aktører spiller i regionen; opfordrer indtrængende </w:t>
            </w:r>
            <w:r w:rsidRPr="00EF684E">
              <w:rPr>
                <w:b/>
                <w:bCs/>
                <w:i/>
                <w:iCs/>
              </w:rPr>
              <w:t>alle parter</w:t>
            </w:r>
            <w:r w:rsidRPr="00EF684E">
              <w:t xml:space="preserve"> til at udvise størst mulig tilbageholdenhed, forpligte sig til nedtrapning og afstå fra enhver yderligere eskalering, da en regional konflikt for enhver pris skal undgås; opfordrer HR/NF og medlemsstaterne til at fortsætte og intensivere deres diplomatiske bestræbelser med internationale partnere, herunder med Golfstaterne, for at tilskynde til hurtig nedtrapning og meningsfuld dialog;</w:t>
            </w:r>
          </w:p>
        </w:tc>
        <w:tc>
          <w:tcPr>
            <w:tcW w:w="4876" w:type="dxa"/>
            <w:tcBorders>
              <w:top w:val="nil"/>
              <w:left w:val="nil"/>
              <w:bottom w:val="nil"/>
              <w:right w:val="nil"/>
            </w:tcBorders>
          </w:tcPr>
          <w:p w14:paraId="67242C97" w14:textId="77777777" w:rsidR="00FA54D9" w:rsidRPr="00EF684E" w:rsidRDefault="00FA54D9" w:rsidP="00786BD0">
            <w:pPr>
              <w:pStyle w:val="Normal6a"/>
            </w:pPr>
            <w:r w:rsidRPr="00EF684E">
              <w:t>17.</w:t>
            </w:r>
            <w:r w:rsidRPr="00EF684E">
              <w:tab/>
              <w:t xml:space="preserve">udtrykker bekymring over den stigende spænding i Mellemøsten og den destabiliserende rolle, som det iranske regime og dets netværk af voldelige ikke-statslige aktører spiller </w:t>
            </w:r>
            <w:r w:rsidRPr="00EF684E">
              <w:rPr>
                <w:b/>
                <w:bCs/>
                <w:i/>
                <w:iCs/>
              </w:rPr>
              <w:t xml:space="preserve">både </w:t>
            </w:r>
            <w:r w:rsidRPr="00EF684E">
              <w:t xml:space="preserve">i regionen </w:t>
            </w:r>
            <w:r w:rsidRPr="00EF684E">
              <w:rPr>
                <w:b/>
                <w:bCs/>
                <w:i/>
                <w:iCs/>
              </w:rPr>
              <w:t>og globalt, herunder på europæisk jord</w:t>
            </w:r>
            <w:r w:rsidRPr="00EF684E">
              <w:t xml:space="preserve">; opfordrer indtrængende </w:t>
            </w:r>
            <w:r w:rsidRPr="00EF684E">
              <w:rPr>
                <w:b/>
                <w:bCs/>
                <w:i/>
                <w:iCs/>
              </w:rPr>
              <w:t>Iran, herunder alle dets stedfortrædere,</w:t>
            </w:r>
            <w:r w:rsidRPr="00EF684E">
              <w:rPr>
                <w:b/>
                <w:bCs/>
              </w:rPr>
              <w:t xml:space="preserve"> </w:t>
            </w:r>
            <w:r w:rsidRPr="00EF684E">
              <w:t>til at udvise størst mulig tilbageholdenhed, forpligte sig til nedtrapning og afstå fra enhver yderligere eskalering, da en regional konflikt for enhver pris skal undgås; opfordrer HR/NF og medlemsstaterne til at fortsætte og intensivere deres diplomatiske bestræbelser med internationale partnere, herunder med Golfstaterne, for at tilskynde til hurtig nedtrapning og meningsfuld dialog;</w:t>
            </w:r>
          </w:p>
        </w:tc>
      </w:tr>
    </w:tbl>
    <w:p w14:paraId="41FD5A5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{SV}</w:t>
      </w:r>
      <w:r w:rsidRPr="00EF684E">
        <w:t>sv</w:t>
      </w:r>
      <w:r w:rsidRPr="00EF684E">
        <w:rPr>
          <w:rStyle w:val="HideTWBExt"/>
          <w:color w:val="auto"/>
        </w:rPr>
        <w:t>&lt;/Original&gt;</w:t>
      </w:r>
    </w:p>
    <w:p w14:paraId="2F7EF1F4" w14:textId="77777777" w:rsidR="00FA54D9" w:rsidRPr="00EF684E" w:rsidRDefault="00FA54D9" w:rsidP="00FA54D9">
      <w:r w:rsidRPr="00EF684E">
        <w:rPr>
          <w:rStyle w:val="HideTWBExt"/>
          <w:color w:val="auto"/>
        </w:rPr>
        <w:t>&lt;/Amend&gt;</w:t>
      </w:r>
    </w:p>
    <w:p w14:paraId="7247C44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614</w:t>
      </w:r>
      <w:r w:rsidRPr="00EF684E">
        <w:rPr>
          <w:rStyle w:val="HideTWBExt"/>
          <w:color w:val="auto"/>
        </w:rPr>
        <w:t>&lt;/NumAm&gt;</w:t>
      </w:r>
    </w:p>
    <w:p w14:paraId="46422A0B" w14:textId="77777777" w:rsidR="00FA54D9" w:rsidRPr="00EF684E" w:rsidRDefault="00FA54D9" w:rsidP="00FA54D9">
      <w:pPr>
        <w:pStyle w:val="NormalBold"/>
      </w:pPr>
      <w:r w:rsidRPr="00EF684E">
        <w:rPr>
          <w:rStyle w:val="HideTWBExt"/>
          <w:b w:val="0"/>
          <w:color w:val="auto"/>
        </w:rPr>
        <w:t>&lt;RepeatBlock-By&gt;&lt;Members&gt;</w:t>
      </w:r>
      <w:r w:rsidRPr="00EF684E">
        <w:t>Sebastiaan Stöteler</w:t>
      </w:r>
      <w:r w:rsidRPr="00EF684E">
        <w:rPr>
          <w:rStyle w:val="HideTWBExt"/>
          <w:b w:val="0"/>
          <w:color w:val="auto"/>
        </w:rPr>
        <w:t>&lt;/Members&gt;</w:t>
      </w:r>
    </w:p>
    <w:p w14:paraId="7353B5D8" w14:textId="77777777" w:rsidR="00FA54D9" w:rsidRPr="00EF684E" w:rsidRDefault="00FA54D9" w:rsidP="00FA54D9">
      <w:pPr>
        <w:pStyle w:val="NormalBold"/>
      </w:pPr>
      <w:r w:rsidRPr="00EF684E">
        <w:rPr>
          <w:rStyle w:val="HideTWBExt"/>
          <w:b w:val="0"/>
          <w:color w:val="auto"/>
        </w:rPr>
        <w:t>&lt;/RepeatBlock-By&gt;</w:t>
      </w:r>
    </w:p>
    <w:p w14:paraId="6D74151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95A8D8B" w14:textId="77777777" w:rsidR="00FA54D9" w:rsidRPr="00EF684E" w:rsidRDefault="00FA54D9" w:rsidP="00FA54D9">
      <w:pPr>
        <w:pStyle w:val="NormalBold"/>
      </w:pPr>
      <w:r w:rsidRPr="00EF684E">
        <w:rPr>
          <w:rStyle w:val="HideTWBExt"/>
          <w:color w:val="auto"/>
        </w:rPr>
        <w:t>&lt;Article&gt;</w:t>
      </w:r>
      <w:r w:rsidRPr="00EF684E">
        <w:t>Punkt 17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87BC105" w14:textId="77777777" w:rsidTr="00786BD0">
        <w:trPr>
          <w:trHeight w:hRule="exact" w:val="240"/>
          <w:jc w:val="center"/>
        </w:trPr>
        <w:tc>
          <w:tcPr>
            <w:tcW w:w="9752" w:type="dxa"/>
            <w:gridSpan w:val="2"/>
            <w:tcBorders>
              <w:top w:val="nil"/>
              <w:left w:val="nil"/>
              <w:bottom w:val="nil"/>
              <w:right w:val="nil"/>
            </w:tcBorders>
          </w:tcPr>
          <w:p w14:paraId="41F4D427" w14:textId="77777777" w:rsidR="00FA54D9" w:rsidRPr="00EF684E" w:rsidRDefault="00FA54D9" w:rsidP="00786BD0"/>
        </w:tc>
      </w:tr>
      <w:tr w:rsidR="0007421B" w:rsidRPr="00EF684E" w14:paraId="07416773" w14:textId="77777777" w:rsidTr="00786BD0">
        <w:trPr>
          <w:trHeight w:val="240"/>
          <w:jc w:val="center"/>
        </w:trPr>
        <w:tc>
          <w:tcPr>
            <w:tcW w:w="4876" w:type="dxa"/>
            <w:tcBorders>
              <w:top w:val="nil"/>
              <w:left w:val="nil"/>
              <w:bottom w:val="nil"/>
              <w:right w:val="nil"/>
            </w:tcBorders>
          </w:tcPr>
          <w:p w14:paraId="6EA8C963" w14:textId="77777777" w:rsidR="00FA54D9" w:rsidRPr="00EF684E" w:rsidRDefault="00FA54D9" w:rsidP="00786BD0">
            <w:pPr>
              <w:pStyle w:val="AmColumnHeading"/>
            </w:pPr>
            <w:r w:rsidRPr="00EF684E">
              <w:lastRenderedPageBreak/>
              <w:t>Forslag til beslutning</w:t>
            </w:r>
          </w:p>
        </w:tc>
        <w:tc>
          <w:tcPr>
            <w:tcW w:w="4876" w:type="dxa"/>
            <w:tcBorders>
              <w:top w:val="nil"/>
              <w:left w:val="nil"/>
              <w:bottom w:val="nil"/>
              <w:right w:val="nil"/>
            </w:tcBorders>
          </w:tcPr>
          <w:p w14:paraId="5C42BC5F" w14:textId="77777777" w:rsidR="00FA54D9" w:rsidRPr="00EF684E" w:rsidRDefault="00FA54D9" w:rsidP="00786BD0">
            <w:pPr>
              <w:pStyle w:val="AmColumnHeading"/>
            </w:pPr>
            <w:r w:rsidRPr="00EF684E">
              <w:t>Ændringsforslag</w:t>
            </w:r>
          </w:p>
        </w:tc>
      </w:tr>
      <w:tr w:rsidR="0007421B" w:rsidRPr="00EF684E" w14:paraId="37BDC539" w14:textId="77777777" w:rsidTr="00786BD0">
        <w:trPr>
          <w:jc w:val="center"/>
        </w:trPr>
        <w:tc>
          <w:tcPr>
            <w:tcW w:w="4876" w:type="dxa"/>
            <w:tcBorders>
              <w:top w:val="nil"/>
              <w:left w:val="nil"/>
              <w:bottom w:val="nil"/>
              <w:right w:val="nil"/>
            </w:tcBorders>
          </w:tcPr>
          <w:p w14:paraId="732A5F92" w14:textId="77777777" w:rsidR="00FA54D9" w:rsidRPr="00EF684E" w:rsidRDefault="00FA54D9" w:rsidP="00786BD0">
            <w:pPr>
              <w:pStyle w:val="Normal6a"/>
            </w:pPr>
            <w:r w:rsidRPr="00EF684E">
              <w:t>17.</w:t>
            </w:r>
            <w:r w:rsidRPr="00EF684E">
              <w:tab/>
              <w:t>udtrykker bekymring over den stigende spænding i Mellemøsten og den destabiliserende rolle, som det iranske regime og dets netværk af voldelige ikke-statslige aktører spiller i regionen; opfordrer indtrængende alle parter til at udvise størst mulig tilbageholdenhed, forpligte sig til nedtrapning og afstå fra enhver yderligere eskalering, da en regional konflikt for enhver pris skal undgås; opfordrer HR/NF og medlemsstaterne til at fortsætte og intensivere deres diplomatiske bestræbelser med internationale partnere, herunder med Golfstaterne, for at tilskynde til hurtig nedtrapning og meningsfuld dialog;</w:t>
            </w:r>
          </w:p>
        </w:tc>
        <w:tc>
          <w:tcPr>
            <w:tcW w:w="4876" w:type="dxa"/>
            <w:tcBorders>
              <w:top w:val="nil"/>
              <w:left w:val="nil"/>
              <w:bottom w:val="nil"/>
              <w:right w:val="nil"/>
            </w:tcBorders>
          </w:tcPr>
          <w:p w14:paraId="3BA1581B" w14:textId="77777777" w:rsidR="00FA54D9" w:rsidRPr="00EF684E" w:rsidRDefault="00FA54D9" w:rsidP="00786BD0">
            <w:pPr>
              <w:pStyle w:val="Normal6a"/>
            </w:pPr>
            <w:r w:rsidRPr="00EF684E">
              <w:t>17.</w:t>
            </w:r>
            <w:r w:rsidRPr="00EF684E">
              <w:tab/>
              <w:t xml:space="preserve">udtrykker bekymring over den stigende spænding i Mellemøsten og den destabiliserende rolle, som det iranske regime og dets netværk af voldelige ikke-statslige aktører spiller i regionen; opfordrer indtrængende alle parter til at udvise størst mulig tilbageholdenhed, forpligte sig til nedtrapning og afstå fra enhver yderligere eskalering, da en </w:t>
            </w:r>
            <w:r w:rsidRPr="00EF684E">
              <w:rPr>
                <w:b/>
                <w:bCs/>
                <w:i/>
                <w:iCs/>
              </w:rPr>
              <w:t>voksende</w:t>
            </w:r>
            <w:r w:rsidRPr="00EF684E">
              <w:rPr>
                <w:b/>
                <w:bCs/>
              </w:rPr>
              <w:t xml:space="preserve"> </w:t>
            </w:r>
            <w:r w:rsidRPr="00EF684E">
              <w:t>regional konflikt for enhver pris skal undgås; opfordrer HR/NF og medlemsstaterne til at fortsætte og intensivere deres diplomatiske bestræbelser med internationale partnere, herunder med Golfstaterne, for at tilskynde til hurtig nedtrapning og meningsfuld dialog;</w:t>
            </w:r>
          </w:p>
        </w:tc>
      </w:tr>
    </w:tbl>
    <w:p w14:paraId="0643E52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5BA49DA" w14:textId="77777777" w:rsidR="00FA54D9" w:rsidRPr="00EF684E" w:rsidRDefault="00FA54D9" w:rsidP="00FA54D9">
      <w:r w:rsidRPr="00EF684E">
        <w:rPr>
          <w:rStyle w:val="HideTWBExt"/>
          <w:color w:val="auto"/>
        </w:rPr>
        <w:t>&lt;/Amend&gt;</w:t>
      </w:r>
    </w:p>
    <w:p w14:paraId="47489A7D"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615</w:t>
      </w:r>
      <w:r w:rsidRPr="00EF684E">
        <w:rPr>
          <w:rStyle w:val="HideTWBExt"/>
          <w:b w:val="0"/>
          <w:color w:val="auto"/>
        </w:rPr>
        <w:t>&lt;/NumAm&gt;</w:t>
      </w:r>
    </w:p>
    <w:p w14:paraId="475B923A" w14:textId="77777777" w:rsidR="00FA54D9" w:rsidRPr="00EF684E" w:rsidRDefault="00FA54D9" w:rsidP="00FA54D9">
      <w:pPr>
        <w:pStyle w:val="NormalBold"/>
      </w:pPr>
      <w:r w:rsidRPr="00EF684E">
        <w:rPr>
          <w:rStyle w:val="HideTWBExt"/>
          <w:b w:val="0"/>
          <w:color w:val="auto"/>
        </w:rPr>
        <w:t>&lt;RepeatBlock-By&gt;&lt;Members&gt;</w:t>
      </w:r>
      <w:r w:rsidRPr="00EF684E">
        <w:t>Sebastian Tynkkynen</w:t>
      </w:r>
      <w:r w:rsidRPr="00EF684E">
        <w:rPr>
          <w:rStyle w:val="HideTWBExt"/>
          <w:b w:val="0"/>
          <w:color w:val="auto"/>
        </w:rPr>
        <w:t>&lt;/Members&gt;</w:t>
      </w:r>
    </w:p>
    <w:p w14:paraId="1F0590F1" w14:textId="77777777" w:rsidR="00FA54D9" w:rsidRPr="00EF684E" w:rsidRDefault="00FA54D9" w:rsidP="00FA54D9">
      <w:pPr>
        <w:pStyle w:val="NormalBold"/>
      </w:pPr>
      <w:r w:rsidRPr="00EF684E">
        <w:rPr>
          <w:rStyle w:val="HideTWBExt"/>
          <w:b w:val="0"/>
          <w:color w:val="auto"/>
        </w:rPr>
        <w:t>&lt;/RepeatBlock-By&gt;</w:t>
      </w:r>
    </w:p>
    <w:p w14:paraId="3396272C"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2269909D" w14:textId="77777777" w:rsidR="00FA54D9" w:rsidRPr="00EF684E" w:rsidRDefault="00FA54D9" w:rsidP="00FA54D9">
      <w:pPr>
        <w:pStyle w:val="NormalBold"/>
      </w:pPr>
      <w:r w:rsidRPr="00EF684E">
        <w:rPr>
          <w:rStyle w:val="HideTWBExt"/>
          <w:b w:val="0"/>
          <w:color w:val="auto"/>
        </w:rPr>
        <w:t>&lt;Article&gt;</w:t>
      </w:r>
      <w:r w:rsidRPr="00EF684E">
        <w:t>Punkt 17</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D20095D" w14:textId="77777777" w:rsidTr="00786BD0">
        <w:trPr>
          <w:trHeight w:hRule="exact" w:val="240"/>
          <w:jc w:val="center"/>
        </w:trPr>
        <w:tc>
          <w:tcPr>
            <w:tcW w:w="9752" w:type="dxa"/>
            <w:gridSpan w:val="2"/>
            <w:tcBorders>
              <w:top w:val="nil"/>
              <w:left w:val="nil"/>
              <w:bottom w:val="nil"/>
              <w:right w:val="nil"/>
            </w:tcBorders>
          </w:tcPr>
          <w:p w14:paraId="46DD9167" w14:textId="77777777" w:rsidR="00FA54D9" w:rsidRPr="00EF684E" w:rsidRDefault="00FA54D9" w:rsidP="00786BD0"/>
        </w:tc>
      </w:tr>
      <w:tr w:rsidR="0007421B" w:rsidRPr="00EF684E" w14:paraId="599A7E98" w14:textId="77777777" w:rsidTr="00786BD0">
        <w:trPr>
          <w:trHeight w:val="240"/>
          <w:jc w:val="center"/>
        </w:trPr>
        <w:tc>
          <w:tcPr>
            <w:tcW w:w="4876" w:type="dxa"/>
            <w:tcBorders>
              <w:top w:val="nil"/>
              <w:left w:val="nil"/>
              <w:bottom w:val="nil"/>
              <w:right w:val="nil"/>
            </w:tcBorders>
          </w:tcPr>
          <w:p w14:paraId="111412AC"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4A1D1AD0" w14:textId="77777777" w:rsidR="00FA54D9" w:rsidRPr="00EF684E" w:rsidRDefault="00FA54D9" w:rsidP="00786BD0">
            <w:pPr>
              <w:pStyle w:val="AmColumnHeading"/>
            </w:pPr>
            <w:r w:rsidRPr="00EF684E">
              <w:t>Ændringsforslag</w:t>
            </w:r>
          </w:p>
        </w:tc>
      </w:tr>
      <w:tr w:rsidR="0007421B" w:rsidRPr="00EF684E" w14:paraId="3DFD1C14" w14:textId="77777777" w:rsidTr="00786BD0">
        <w:trPr>
          <w:jc w:val="center"/>
        </w:trPr>
        <w:tc>
          <w:tcPr>
            <w:tcW w:w="4876" w:type="dxa"/>
            <w:tcBorders>
              <w:top w:val="nil"/>
              <w:left w:val="nil"/>
              <w:bottom w:val="nil"/>
              <w:right w:val="nil"/>
            </w:tcBorders>
          </w:tcPr>
          <w:p w14:paraId="16F76FAD" w14:textId="77777777" w:rsidR="00FA54D9" w:rsidRPr="00EF684E" w:rsidRDefault="00FA54D9" w:rsidP="00786BD0">
            <w:pPr>
              <w:pStyle w:val="Normal6a"/>
            </w:pPr>
            <w:r w:rsidRPr="00EF684E">
              <w:t>17.</w:t>
            </w:r>
            <w:r w:rsidRPr="00EF684E">
              <w:tab/>
              <w:t xml:space="preserve">udtrykker bekymring over den stigende spænding i Mellemøsten </w:t>
            </w:r>
            <w:r w:rsidRPr="00EF684E">
              <w:rPr>
                <w:b/>
                <w:bCs/>
                <w:i/>
                <w:iCs/>
              </w:rPr>
              <w:t>og</w:t>
            </w:r>
            <w:r w:rsidRPr="00EF684E">
              <w:t xml:space="preserve"> den destabiliserende rolle, som det iranske regime og dets netværk af voldelige ikke-statslige aktører spiller i regionen; opfordrer indtrængende alle parter til at udvise størst mulig tilbageholdenhed, forpligte sig til nedtrapning og afstå fra enhver yderligere eskalering, da en regional konflikt for enhver pris skal undgås; opfordrer HR/NF og medlemsstaterne til at fortsætte og intensivere deres diplomatiske bestræbelser med internationale partnere, herunder med Golfstaterne, for at tilskynde til hurtig nedtrapning og meningsfuld dialog;</w:t>
            </w:r>
          </w:p>
        </w:tc>
        <w:tc>
          <w:tcPr>
            <w:tcW w:w="4876" w:type="dxa"/>
            <w:tcBorders>
              <w:top w:val="nil"/>
              <w:left w:val="nil"/>
              <w:bottom w:val="nil"/>
              <w:right w:val="nil"/>
            </w:tcBorders>
          </w:tcPr>
          <w:p w14:paraId="2D840D40" w14:textId="756CF0F8" w:rsidR="00FA54D9" w:rsidRPr="00EF684E" w:rsidRDefault="00FA54D9" w:rsidP="00786BD0">
            <w:pPr>
              <w:pStyle w:val="Normal6a"/>
            </w:pPr>
            <w:r w:rsidRPr="00EF684E">
              <w:t>17.</w:t>
            </w:r>
            <w:r w:rsidRPr="00EF684E">
              <w:tab/>
              <w:t>udtrykker bekymring over den stigende spænding i Mellemøsten</w:t>
            </w:r>
            <w:r w:rsidRPr="00EF684E">
              <w:rPr>
                <w:b/>
                <w:bCs/>
                <w:i/>
                <w:iCs/>
              </w:rPr>
              <w:t>;</w:t>
            </w:r>
            <w:r w:rsidRPr="00EF684E">
              <w:t xml:space="preserve"> </w:t>
            </w:r>
            <w:r w:rsidRPr="00EF684E">
              <w:rPr>
                <w:b/>
                <w:bCs/>
                <w:i/>
                <w:iCs/>
              </w:rPr>
              <w:t>fordømmer i de kraftigste vendinger</w:t>
            </w:r>
            <w:r w:rsidRPr="00EF684E">
              <w:t xml:space="preserve"> den destabiliserende rolle, som det iranske regime og dets netværk af voldelige ikke-statslige aktører spiller i regionen; opfordrer indtrængende alle parter til at udvise størst mulig tilbageholdenhed, forpligte sig til nedtrapning og afstå fra enhver yderligere eskalering, da en regional konflikt for enhver pris skal undgås; opfordrer HR/NF og medlemsstaterne til at fortsætte og intensivere deres diplomatiske bestræbelser med internationale partnere, herunder med Golfstaterne, for at tilskynde til hurtig nedtrapning og meningsfuld dialog;</w:t>
            </w:r>
          </w:p>
        </w:tc>
      </w:tr>
    </w:tbl>
    <w:p w14:paraId="322AFE36"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{FI}</w:t>
      </w:r>
      <w:r w:rsidRPr="00EF684E">
        <w:t>fi</w:t>
      </w:r>
      <w:r w:rsidRPr="00EF684E">
        <w:rPr>
          <w:rStyle w:val="HideTWBExt"/>
          <w:color w:val="auto"/>
        </w:rPr>
        <w:t>&lt;/Original&gt;</w:t>
      </w:r>
    </w:p>
    <w:p w14:paraId="36673A61" w14:textId="77777777" w:rsidR="00FA54D9" w:rsidRPr="00EF684E" w:rsidRDefault="00FA54D9" w:rsidP="00FA54D9">
      <w:r w:rsidRPr="00EF684E">
        <w:rPr>
          <w:rStyle w:val="HideTWBExt"/>
          <w:color w:val="auto"/>
        </w:rPr>
        <w:t>&lt;/Amend&gt;</w:t>
      </w:r>
    </w:p>
    <w:p w14:paraId="1AF027F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616</w:t>
      </w:r>
      <w:r w:rsidRPr="00EF684E">
        <w:rPr>
          <w:rStyle w:val="HideTWBExt"/>
          <w:color w:val="auto"/>
        </w:rPr>
        <w:t>&lt;/NumAm&gt;</w:t>
      </w:r>
    </w:p>
    <w:p w14:paraId="0A38DC09" w14:textId="77777777" w:rsidR="00FA54D9" w:rsidRPr="00EF684E" w:rsidRDefault="00FA54D9" w:rsidP="00FA54D9">
      <w:pPr>
        <w:pStyle w:val="NormalBold"/>
      </w:pPr>
      <w:r w:rsidRPr="00EF684E">
        <w:rPr>
          <w:rStyle w:val="HideTWBExt"/>
          <w:b w:val="0"/>
          <w:color w:val="auto"/>
        </w:rPr>
        <w:t>&lt;RepeatBlock-By&gt;&lt;Members&gt;</w:t>
      </w:r>
      <w:r w:rsidRPr="00EF684E">
        <w:t>Miriam Lexmann</w:t>
      </w:r>
      <w:r w:rsidRPr="00EF684E">
        <w:rPr>
          <w:rStyle w:val="HideTWBExt"/>
          <w:b w:val="0"/>
          <w:color w:val="auto"/>
        </w:rPr>
        <w:t>&lt;/Members&gt;</w:t>
      </w:r>
    </w:p>
    <w:p w14:paraId="425E0170" w14:textId="77777777" w:rsidR="00FA54D9" w:rsidRPr="00EF684E" w:rsidRDefault="00FA54D9" w:rsidP="00FA54D9">
      <w:pPr>
        <w:pStyle w:val="NormalBold"/>
      </w:pPr>
      <w:r w:rsidRPr="00EF684E">
        <w:rPr>
          <w:rStyle w:val="HideTWBExt"/>
          <w:b w:val="0"/>
          <w:color w:val="auto"/>
        </w:rPr>
        <w:t>&lt;/RepeatBlock-By&gt;</w:t>
      </w:r>
    </w:p>
    <w:p w14:paraId="2B69FA0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BAAD928" w14:textId="77777777" w:rsidR="00FA54D9" w:rsidRPr="00EF684E" w:rsidRDefault="00FA54D9" w:rsidP="00FA54D9">
      <w:pPr>
        <w:pStyle w:val="NormalBold"/>
      </w:pPr>
      <w:r w:rsidRPr="00EF684E">
        <w:rPr>
          <w:rStyle w:val="HideTWBExt"/>
          <w:color w:val="auto"/>
        </w:rPr>
        <w:t>&lt;Article&gt;</w:t>
      </w:r>
      <w:r w:rsidRPr="00EF684E">
        <w:t>Punkt 17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E62D26E" w14:textId="77777777" w:rsidTr="00786BD0">
        <w:trPr>
          <w:trHeight w:hRule="exact" w:val="240"/>
          <w:jc w:val="center"/>
        </w:trPr>
        <w:tc>
          <w:tcPr>
            <w:tcW w:w="9752" w:type="dxa"/>
            <w:gridSpan w:val="2"/>
            <w:tcBorders>
              <w:top w:val="nil"/>
              <w:left w:val="nil"/>
              <w:bottom w:val="nil"/>
              <w:right w:val="nil"/>
            </w:tcBorders>
          </w:tcPr>
          <w:p w14:paraId="0459A6DB" w14:textId="77777777" w:rsidR="00FA54D9" w:rsidRPr="00EF684E" w:rsidRDefault="00FA54D9" w:rsidP="00786BD0"/>
        </w:tc>
      </w:tr>
      <w:tr w:rsidR="0007421B" w:rsidRPr="00EF684E" w14:paraId="4508A0E5" w14:textId="77777777" w:rsidTr="00786BD0">
        <w:trPr>
          <w:trHeight w:val="240"/>
          <w:jc w:val="center"/>
        </w:trPr>
        <w:tc>
          <w:tcPr>
            <w:tcW w:w="4876" w:type="dxa"/>
            <w:tcBorders>
              <w:top w:val="nil"/>
              <w:left w:val="nil"/>
              <w:bottom w:val="nil"/>
              <w:right w:val="nil"/>
            </w:tcBorders>
          </w:tcPr>
          <w:p w14:paraId="302FD2F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5BD94F7" w14:textId="77777777" w:rsidR="00FA54D9" w:rsidRPr="00EF684E" w:rsidRDefault="00FA54D9" w:rsidP="00786BD0">
            <w:pPr>
              <w:pStyle w:val="AmColumnHeading"/>
            </w:pPr>
            <w:r w:rsidRPr="00EF684E">
              <w:t>Ændringsforslag</w:t>
            </w:r>
          </w:p>
        </w:tc>
      </w:tr>
      <w:tr w:rsidR="0007421B" w:rsidRPr="00EF684E" w14:paraId="5339A1A0" w14:textId="77777777" w:rsidTr="00786BD0">
        <w:trPr>
          <w:jc w:val="center"/>
        </w:trPr>
        <w:tc>
          <w:tcPr>
            <w:tcW w:w="4876" w:type="dxa"/>
            <w:tcBorders>
              <w:top w:val="nil"/>
              <w:left w:val="nil"/>
              <w:bottom w:val="nil"/>
              <w:right w:val="nil"/>
            </w:tcBorders>
          </w:tcPr>
          <w:p w14:paraId="771150DF" w14:textId="77777777" w:rsidR="00FA54D9" w:rsidRPr="00EF684E" w:rsidRDefault="00FA54D9" w:rsidP="00786BD0">
            <w:pPr>
              <w:pStyle w:val="Normal6a"/>
            </w:pPr>
            <w:r w:rsidRPr="00EF684E">
              <w:t>17.</w:t>
            </w:r>
            <w:r w:rsidRPr="00EF684E">
              <w:tab/>
              <w:t xml:space="preserve">udtrykker bekymring over den stigende spænding i Mellemøsten og den destabiliserende rolle, som det iranske regime og dets netværk af voldelige ikke-statslige aktører spiller i regionen; opfordrer indtrængende </w:t>
            </w:r>
            <w:r w:rsidRPr="00EF684E">
              <w:rPr>
                <w:b/>
                <w:i/>
              </w:rPr>
              <w:t>alle parter</w:t>
            </w:r>
            <w:r w:rsidRPr="00EF684E">
              <w:t xml:space="preserve"> til at udvise størst mulig tilbageholdenhed, forpligte sig til nedtrapning og afstå fra enhver yderligere eskalering, da en regional konflikt for enhver pris skal undgås; opfordrer HR/NF og medlemsstaterne til at fortsætte og intensivere deres diplomatiske bestræbelser med internationale partnere, herunder med Golfstaterne, for at </w:t>
            </w:r>
            <w:r w:rsidRPr="00EF684E">
              <w:rPr>
                <w:b/>
                <w:bCs/>
                <w:i/>
                <w:iCs/>
              </w:rPr>
              <w:t>tilskynde til</w:t>
            </w:r>
            <w:r w:rsidRPr="00EF684E">
              <w:t xml:space="preserve"> hurtig nedtrapning og meningsfuld dialog;</w:t>
            </w:r>
          </w:p>
        </w:tc>
        <w:tc>
          <w:tcPr>
            <w:tcW w:w="4876" w:type="dxa"/>
            <w:tcBorders>
              <w:top w:val="nil"/>
              <w:left w:val="nil"/>
              <w:bottom w:val="nil"/>
              <w:right w:val="nil"/>
            </w:tcBorders>
          </w:tcPr>
          <w:p w14:paraId="6E58797D" w14:textId="77777777" w:rsidR="00FA54D9" w:rsidRPr="00EF684E" w:rsidRDefault="00FA54D9" w:rsidP="00786BD0">
            <w:pPr>
              <w:pStyle w:val="Normal6a"/>
            </w:pPr>
            <w:r w:rsidRPr="00EF684E">
              <w:t>17.</w:t>
            </w:r>
            <w:r w:rsidRPr="00EF684E">
              <w:tab/>
              <w:t xml:space="preserve">udtrykker bekymring over den stigende spænding i Mellemøsten og den destabiliserende rolle, som det iranske regime og dets netværk af voldelige ikke-statslige aktører spiller i regionen; opfordrer indtrængende </w:t>
            </w:r>
            <w:r w:rsidRPr="00EF684E">
              <w:rPr>
                <w:b/>
                <w:bCs/>
                <w:i/>
                <w:iCs/>
              </w:rPr>
              <w:t>Iran</w:t>
            </w:r>
            <w:r w:rsidRPr="00EF684E">
              <w:t xml:space="preserve"> til at udvise størst mulig tilbageholdenhed, forpligte sig til nedtrapning og afstå fra enhver yderligere eskalering, da en regional konflikt for enhver pris skal undgås; opfordrer HR/NF og medlemsstaterne til at fortsætte og intensivere deres diplomatiske bestræbelser med internationale partnere, herunder med Golfstaterne, for at </w:t>
            </w:r>
            <w:r w:rsidRPr="00EF684E">
              <w:rPr>
                <w:b/>
                <w:bCs/>
                <w:i/>
                <w:iCs/>
              </w:rPr>
              <w:t>tvinge Iran til at indgå i en</w:t>
            </w:r>
            <w:r w:rsidRPr="00EF684E">
              <w:t xml:space="preserve"> hurtig nedtrapning og meningsfuld dialog;</w:t>
            </w:r>
          </w:p>
        </w:tc>
      </w:tr>
    </w:tbl>
    <w:p w14:paraId="64FA62A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4A746E1" w14:textId="77777777" w:rsidR="00FA54D9" w:rsidRPr="00EF684E" w:rsidRDefault="00FA54D9" w:rsidP="00FA54D9">
      <w:r w:rsidRPr="00EF684E">
        <w:rPr>
          <w:rStyle w:val="HideTWBExt"/>
          <w:color w:val="auto"/>
        </w:rPr>
        <w:t>&lt;/Amend&gt;</w:t>
      </w:r>
    </w:p>
    <w:p w14:paraId="2715AC1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617</w:t>
      </w:r>
      <w:r w:rsidRPr="00EF684E">
        <w:rPr>
          <w:rStyle w:val="HideTWBExt"/>
          <w:color w:val="auto"/>
        </w:rPr>
        <w:t>&lt;/NumAm&gt;</w:t>
      </w:r>
    </w:p>
    <w:p w14:paraId="05779B77" w14:textId="77777777" w:rsidR="00FA54D9" w:rsidRPr="00EF684E" w:rsidRDefault="00FA54D9" w:rsidP="00FA54D9">
      <w:pPr>
        <w:pStyle w:val="NormalBold"/>
      </w:pPr>
      <w:r w:rsidRPr="00EF684E">
        <w:rPr>
          <w:rStyle w:val="HideTWBExt"/>
          <w:b w:val="0"/>
          <w:color w:val="auto"/>
        </w:rPr>
        <w:t>&lt;RepeatBlock-By&gt;&lt;Members&gt;</w:t>
      </w:r>
      <w:r w:rsidRPr="00EF684E">
        <w:t>Mariusz Kamiński, Adam Bielan</w:t>
      </w:r>
      <w:r w:rsidRPr="00EF684E">
        <w:rPr>
          <w:rStyle w:val="HideTWBExt"/>
          <w:b w:val="0"/>
          <w:color w:val="auto"/>
        </w:rPr>
        <w:t>&lt;/Members&gt;</w:t>
      </w:r>
    </w:p>
    <w:p w14:paraId="5893E50B" w14:textId="77777777" w:rsidR="00FA54D9" w:rsidRPr="00EF684E" w:rsidRDefault="00FA54D9" w:rsidP="00FA54D9">
      <w:r w:rsidRPr="00EF684E">
        <w:rPr>
          <w:rStyle w:val="HideTWBExt"/>
          <w:color w:val="auto"/>
        </w:rPr>
        <w:t>&lt;AuNomDe&gt;</w:t>
      </w:r>
      <w:r w:rsidRPr="00EF684E">
        <w:rPr>
          <w:rStyle w:val="HideTWBInt"/>
          <w:color w:val="auto"/>
        </w:rPr>
        <w:t>{ECR}</w:t>
      </w:r>
      <w:r w:rsidRPr="00EF684E">
        <w:t>for ECR-Gruppen</w:t>
      </w:r>
      <w:r w:rsidRPr="00EF684E">
        <w:rPr>
          <w:rStyle w:val="HideTWBExt"/>
          <w:color w:val="auto"/>
        </w:rPr>
        <w:t>&lt;/AuNomDe&gt;</w:t>
      </w:r>
    </w:p>
    <w:p w14:paraId="3CC6B568" w14:textId="77777777" w:rsidR="00FA54D9" w:rsidRPr="00EF684E" w:rsidRDefault="00FA54D9" w:rsidP="00FA54D9">
      <w:pPr>
        <w:pStyle w:val="NormalBold"/>
      </w:pPr>
      <w:r w:rsidRPr="00EF684E">
        <w:rPr>
          <w:rStyle w:val="HideTWBExt"/>
          <w:b w:val="0"/>
          <w:color w:val="auto"/>
        </w:rPr>
        <w:t>&lt;/RepeatBlock-By&gt;</w:t>
      </w:r>
    </w:p>
    <w:p w14:paraId="2E2A2B8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2D49E3B" w14:textId="77777777" w:rsidR="00FA54D9" w:rsidRPr="00EF684E" w:rsidRDefault="00FA54D9" w:rsidP="00FA54D9">
      <w:pPr>
        <w:pStyle w:val="NormalBold"/>
      </w:pPr>
      <w:r w:rsidRPr="00EF684E">
        <w:rPr>
          <w:rStyle w:val="HideTWBExt"/>
          <w:color w:val="auto"/>
        </w:rPr>
        <w:t>&lt;Article&gt;</w:t>
      </w:r>
      <w:r w:rsidRPr="00EF684E">
        <w:t>Punkt 17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9C418EB" w14:textId="77777777" w:rsidTr="00786BD0">
        <w:trPr>
          <w:trHeight w:hRule="exact" w:val="240"/>
          <w:jc w:val="center"/>
        </w:trPr>
        <w:tc>
          <w:tcPr>
            <w:tcW w:w="9752" w:type="dxa"/>
            <w:gridSpan w:val="2"/>
            <w:tcBorders>
              <w:top w:val="nil"/>
              <w:left w:val="nil"/>
              <w:bottom w:val="nil"/>
              <w:right w:val="nil"/>
            </w:tcBorders>
          </w:tcPr>
          <w:p w14:paraId="51C6FC26" w14:textId="77777777" w:rsidR="00FA54D9" w:rsidRPr="00EF684E" w:rsidRDefault="00FA54D9" w:rsidP="00786BD0"/>
        </w:tc>
      </w:tr>
      <w:tr w:rsidR="0007421B" w:rsidRPr="00EF684E" w14:paraId="3A8AED45" w14:textId="77777777" w:rsidTr="00786BD0">
        <w:trPr>
          <w:trHeight w:val="240"/>
          <w:jc w:val="center"/>
        </w:trPr>
        <w:tc>
          <w:tcPr>
            <w:tcW w:w="4876" w:type="dxa"/>
            <w:tcBorders>
              <w:top w:val="nil"/>
              <w:left w:val="nil"/>
              <w:bottom w:val="nil"/>
              <w:right w:val="nil"/>
            </w:tcBorders>
          </w:tcPr>
          <w:p w14:paraId="52FCC46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607F691" w14:textId="77777777" w:rsidR="00FA54D9" w:rsidRPr="00EF684E" w:rsidRDefault="00FA54D9" w:rsidP="00786BD0">
            <w:pPr>
              <w:pStyle w:val="AmColumnHeading"/>
            </w:pPr>
            <w:r w:rsidRPr="00EF684E">
              <w:t>Ændringsforslag</w:t>
            </w:r>
          </w:p>
        </w:tc>
      </w:tr>
      <w:tr w:rsidR="0007421B" w:rsidRPr="00EF684E" w14:paraId="34492A10" w14:textId="77777777" w:rsidTr="00786BD0">
        <w:trPr>
          <w:jc w:val="center"/>
        </w:trPr>
        <w:tc>
          <w:tcPr>
            <w:tcW w:w="4876" w:type="dxa"/>
            <w:tcBorders>
              <w:top w:val="nil"/>
              <w:left w:val="nil"/>
              <w:bottom w:val="nil"/>
              <w:right w:val="nil"/>
            </w:tcBorders>
          </w:tcPr>
          <w:p w14:paraId="7EBD4CAD" w14:textId="77777777" w:rsidR="00FA54D9" w:rsidRPr="00EF684E" w:rsidRDefault="00FA54D9" w:rsidP="00786BD0">
            <w:pPr>
              <w:pStyle w:val="Normal6a"/>
            </w:pPr>
            <w:r w:rsidRPr="00EF684E">
              <w:t>17.</w:t>
            </w:r>
            <w:r w:rsidRPr="00EF684E">
              <w:tab/>
              <w:t xml:space="preserve">udtrykker bekymring over den stigende spænding i Mellemøsten og den destabiliserende rolle, som det iranske regime og dets netværk af voldelige ikke-statslige aktører spiller i regionen; opfordrer indtrængende alle parter til at udvise størst mulig tilbageholdenhed, </w:t>
            </w:r>
            <w:r w:rsidRPr="00EF684E">
              <w:lastRenderedPageBreak/>
              <w:t xml:space="preserve">forpligte sig til nedtrapning og afstå fra enhver yderligere eskalering, da en regional </w:t>
            </w:r>
            <w:r w:rsidRPr="00EF684E">
              <w:rPr>
                <w:b/>
                <w:bCs/>
                <w:i/>
                <w:iCs/>
              </w:rPr>
              <w:t>konflikt</w:t>
            </w:r>
            <w:r w:rsidRPr="00EF684E">
              <w:t xml:space="preserve"> for enhver pris skal undgås; opfordrer HR/NF og medlemsstaterne til at fortsætte og intensivere deres diplomatiske bestræbelser med internationale partnere, herunder med Golfstaterne, for at tilskynde til hurtig nedtrapning og meningsfuld dialog;</w:t>
            </w:r>
          </w:p>
        </w:tc>
        <w:tc>
          <w:tcPr>
            <w:tcW w:w="4876" w:type="dxa"/>
            <w:tcBorders>
              <w:top w:val="nil"/>
              <w:left w:val="nil"/>
              <w:bottom w:val="nil"/>
              <w:right w:val="nil"/>
            </w:tcBorders>
          </w:tcPr>
          <w:p w14:paraId="3F33762B" w14:textId="77777777" w:rsidR="00FA54D9" w:rsidRPr="00EF684E" w:rsidRDefault="00FA54D9" w:rsidP="00786BD0">
            <w:pPr>
              <w:pStyle w:val="Normal6a"/>
            </w:pPr>
            <w:r w:rsidRPr="00EF684E">
              <w:lastRenderedPageBreak/>
              <w:t>17.</w:t>
            </w:r>
            <w:r w:rsidRPr="00EF684E">
              <w:tab/>
              <w:t xml:space="preserve">udtrykker bekymring over den stigende spænding i Mellemøsten og den destabiliserende rolle, som det iranske regime og dets netværk af voldelige ikke-statslige aktører spiller i regionen; opfordrer indtrængende alle parter til at udvise størst mulig tilbageholdenhed, </w:t>
            </w:r>
            <w:r w:rsidRPr="00EF684E">
              <w:lastRenderedPageBreak/>
              <w:t xml:space="preserve">forpligte sig til nedtrapning og afstå fra enhver yderligere eskalering, da en regional </w:t>
            </w:r>
            <w:r w:rsidRPr="00EF684E">
              <w:rPr>
                <w:b/>
                <w:bCs/>
                <w:i/>
                <w:iCs/>
              </w:rPr>
              <w:t>krig</w:t>
            </w:r>
            <w:r w:rsidRPr="00EF684E">
              <w:rPr>
                <w:b/>
                <w:bCs/>
              </w:rPr>
              <w:t xml:space="preserve"> </w:t>
            </w:r>
            <w:r w:rsidRPr="00EF684E">
              <w:t>for enhver pris skal undgås; opfordrer HR/NF og medlemsstaterne til at fortsætte og intensivere deres diplomatiske bestræbelser med internationale partnere, herunder med Golfstaterne, for at tilskynde til hurtig nedtrapning og meningsfuld dialog;</w:t>
            </w:r>
          </w:p>
        </w:tc>
      </w:tr>
    </w:tbl>
    <w:p w14:paraId="75DF6480"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61F87A7" w14:textId="77777777" w:rsidR="00FA54D9" w:rsidRPr="00EF684E" w:rsidRDefault="00FA54D9" w:rsidP="00FA54D9">
      <w:r w:rsidRPr="00EF684E">
        <w:rPr>
          <w:rStyle w:val="HideTWBExt"/>
          <w:color w:val="auto"/>
        </w:rPr>
        <w:t>&lt;/Amend&gt;</w:t>
      </w:r>
    </w:p>
    <w:p w14:paraId="216E477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618</w:t>
      </w:r>
      <w:r w:rsidRPr="00EF684E">
        <w:rPr>
          <w:rStyle w:val="HideTWBExt"/>
          <w:color w:val="auto"/>
        </w:rPr>
        <w:t>&lt;/NumAm&gt;</w:t>
      </w:r>
    </w:p>
    <w:p w14:paraId="1EB8BC4F"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301CE3E3" w14:textId="77777777" w:rsidR="00FA54D9" w:rsidRPr="00EF684E" w:rsidRDefault="00FA54D9" w:rsidP="00FA54D9">
      <w:pPr>
        <w:pStyle w:val="NormalBold"/>
      </w:pPr>
      <w:r w:rsidRPr="00EF684E">
        <w:rPr>
          <w:rStyle w:val="HideTWBExt"/>
          <w:b w:val="0"/>
          <w:color w:val="auto"/>
        </w:rPr>
        <w:t>&lt;/RepeatBlock-By&gt;</w:t>
      </w:r>
    </w:p>
    <w:p w14:paraId="5F5F565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780A132" w14:textId="77777777" w:rsidR="00FA54D9" w:rsidRPr="00EF684E" w:rsidRDefault="00FA54D9" w:rsidP="00FA54D9">
      <w:pPr>
        <w:pStyle w:val="NormalBold"/>
      </w:pPr>
      <w:r w:rsidRPr="00EF684E">
        <w:rPr>
          <w:rStyle w:val="HideTWBExt"/>
          <w:color w:val="auto"/>
        </w:rPr>
        <w:t>&lt;Article&gt;</w:t>
      </w:r>
      <w:r w:rsidRPr="00EF684E">
        <w:t>Punkt 17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32538F6" w14:textId="77777777" w:rsidTr="00786BD0">
        <w:trPr>
          <w:trHeight w:hRule="exact" w:val="240"/>
          <w:jc w:val="center"/>
        </w:trPr>
        <w:tc>
          <w:tcPr>
            <w:tcW w:w="9752" w:type="dxa"/>
            <w:gridSpan w:val="2"/>
            <w:tcBorders>
              <w:top w:val="nil"/>
              <w:left w:val="nil"/>
              <w:bottom w:val="nil"/>
              <w:right w:val="nil"/>
            </w:tcBorders>
          </w:tcPr>
          <w:p w14:paraId="4CB4E796" w14:textId="77777777" w:rsidR="00FA54D9" w:rsidRPr="00EF684E" w:rsidRDefault="00FA54D9" w:rsidP="00786BD0"/>
        </w:tc>
      </w:tr>
      <w:tr w:rsidR="0007421B" w:rsidRPr="00EF684E" w14:paraId="261A3F07" w14:textId="77777777" w:rsidTr="00786BD0">
        <w:trPr>
          <w:trHeight w:val="240"/>
          <w:jc w:val="center"/>
        </w:trPr>
        <w:tc>
          <w:tcPr>
            <w:tcW w:w="4876" w:type="dxa"/>
            <w:tcBorders>
              <w:top w:val="nil"/>
              <w:left w:val="nil"/>
              <w:bottom w:val="nil"/>
              <w:right w:val="nil"/>
            </w:tcBorders>
          </w:tcPr>
          <w:p w14:paraId="56071C8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9DEDEE7" w14:textId="77777777" w:rsidR="00FA54D9" w:rsidRPr="00EF684E" w:rsidRDefault="00FA54D9" w:rsidP="00786BD0">
            <w:pPr>
              <w:pStyle w:val="AmColumnHeading"/>
            </w:pPr>
            <w:r w:rsidRPr="00EF684E">
              <w:t>Ændringsforslag</w:t>
            </w:r>
          </w:p>
        </w:tc>
      </w:tr>
      <w:tr w:rsidR="0007421B" w:rsidRPr="00EF684E" w14:paraId="53307A6B" w14:textId="77777777" w:rsidTr="00786BD0">
        <w:trPr>
          <w:jc w:val="center"/>
        </w:trPr>
        <w:tc>
          <w:tcPr>
            <w:tcW w:w="4876" w:type="dxa"/>
            <w:tcBorders>
              <w:top w:val="nil"/>
              <w:left w:val="nil"/>
              <w:bottom w:val="nil"/>
              <w:right w:val="nil"/>
            </w:tcBorders>
          </w:tcPr>
          <w:p w14:paraId="57F0B3BA" w14:textId="77777777" w:rsidR="00FA54D9" w:rsidRPr="00EF684E" w:rsidRDefault="00FA54D9" w:rsidP="00786BD0">
            <w:pPr>
              <w:pStyle w:val="Normal6a"/>
            </w:pPr>
            <w:r w:rsidRPr="00EF684E">
              <w:t>17.</w:t>
            </w:r>
            <w:r w:rsidRPr="00EF684E">
              <w:tab/>
              <w:t xml:space="preserve">udtrykker bekymring over den stigende spænding i Mellemøsten og den destabiliserende rolle, som </w:t>
            </w:r>
            <w:r w:rsidRPr="00EF684E">
              <w:rPr>
                <w:b/>
                <w:bCs/>
                <w:i/>
                <w:iCs/>
              </w:rPr>
              <w:t>det iranske regime</w:t>
            </w:r>
            <w:r w:rsidRPr="00EF684E">
              <w:t xml:space="preserve"> og dets netværk af voldelige ikke-statslige aktører spiller i regionen; opfordrer indtrængende alle parter til at udvise størst mulig tilbageholdenhed, forpligte sig til nedtrapning og afstå fra enhver yderligere eskalering, da en regional konflikt for enhver pris skal undgås; opfordrer HR/NF og medlemsstaterne til at fortsætte og intensivere deres diplomatiske bestræbelser med internationale partnere, herunder med Golfstaterne, for at tilskynde til hurtig nedtrapning og meningsfuld dialog;</w:t>
            </w:r>
          </w:p>
        </w:tc>
        <w:tc>
          <w:tcPr>
            <w:tcW w:w="4876" w:type="dxa"/>
            <w:tcBorders>
              <w:top w:val="nil"/>
              <w:left w:val="nil"/>
              <w:bottom w:val="nil"/>
              <w:right w:val="nil"/>
            </w:tcBorders>
          </w:tcPr>
          <w:p w14:paraId="482BCBA6" w14:textId="77777777" w:rsidR="00FA54D9" w:rsidRPr="00EF684E" w:rsidRDefault="00FA54D9" w:rsidP="00786BD0">
            <w:pPr>
              <w:pStyle w:val="Normal6a"/>
            </w:pPr>
            <w:r w:rsidRPr="00EF684E">
              <w:t>17.</w:t>
            </w:r>
            <w:r w:rsidRPr="00EF684E">
              <w:tab/>
              <w:t xml:space="preserve">udtrykker bekymring over den stigende spænding i Mellemøsten og den destabiliserende rolle, som </w:t>
            </w:r>
            <w:r w:rsidRPr="00EF684E">
              <w:rPr>
                <w:b/>
                <w:bCs/>
                <w:i/>
                <w:iCs/>
              </w:rPr>
              <w:t>Iran</w:t>
            </w:r>
            <w:r w:rsidRPr="00EF684E">
              <w:t xml:space="preserve"> og dets netværk af voldelige ikke-statslige aktører spiller i regionen; opfordrer indtrængende alle parter til at udvise størst mulig tilbageholdenhed, forpligte sig til nedtrapning og afstå fra enhver yderligere eskalering, da en regional konflikt for enhver pris skal undgås; opfordrer HR/NF og medlemsstaterne til at fortsætte og intensivere deres diplomatiske bestræbelser med internationale partnere, herunder med Golfstaterne, for at tilskynde til hurtig nedtrapning og meningsfuld dialog;</w:t>
            </w:r>
          </w:p>
        </w:tc>
      </w:tr>
    </w:tbl>
    <w:p w14:paraId="05D52FE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5E9C0410" w14:textId="77777777" w:rsidR="00FA54D9" w:rsidRPr="00EF684E" w:rsidRDefault="00FA54D9" w:rsidP="00FA54D9">
      <w:r w:rsidRPr="00EF684E">
        <w:rPr>
          <w:rStyle w:val="HideTWBExt"/>
          <w:color w:val="auto"/>
        </w:rPr>
        <w:t>&lt;/Amend&gt;</w:t>
      </w:r>
    </w:p>
    <w:p w14:paraId="4F71B7B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619</w:t>
      </w:r>
      <w:r w:rsidRPr="00EF684E">
        <w:rPr>
          <w:rStyle w:val="HideTWBExt"/>
          <w:color w:val="auto"/>
        </w:rPr>
        <w:t>&lt;/NumAm&gt;</w:t>
      </w:r>
    </w:p>
    <w:p w14:paraId="58A0DC90"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w:t>
      </w:r>
      <w:r w:rsidRPr="00EF684E">
        <w:rPr>
          <w:rStyle w:val="HideTWBExt"/>
          <w:b w:val="0"/>
          <w:color w:val="auto"/>
        </w:rPr>
        <w:t>&lt;/Members&gt;</w:t>
      </w:r>
    </w:p>
    <w:p w14:paraId="2E3A634B" w14:textId="77777777" w:rsidR="00FA54D9" w:rsidRPr="00EF684E" w:rsidRDefault="00FA54D9" w:rsidP="00FA54D9">
      <w:pPr>
        <w:pStyle w:val="NormalBold"/>
      </w:pPr>
      <w:r w:rsidRPr="00EF684E">
        <w:rPr>
          <w:rStyle w:val="HideTWBExt"/>
          <w:b w:val="0"/>
          <w:color w:val="auto"/>
        </w:rPr>
        <w:t>&lt;/RepeatBlock-By&gt;</w:t>
      </w:r>
    </w:p>
    <w:p w14:paraId="11000C1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9DB9728" w14:textId="77777777" w:rsidR="00FA54D9" w:rsidRPr="00EF684E" w:rsidRDefault="00FA54D9" w:rsidP="00FA54D9">
      <w:pPr>
        <w:pStyle w:val="NormalBold"/>
      </w:pPr>
      <w:r w:rsidRPr="00EF684E">
        <w:rPr>
          <w:rStyle w:val="HideTWBExt"/>
          <w:color w:val="auto"/>
        </w:rPr>
        <w:t>&lt;Article&gt;</w:t>
      </w:r>
      <w:r w:rsidRPr="00EF684E">
        <w:t>Punkt 17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1443C8F" w14:textId="77777777" w:rsidTr="00786BD0">
        <w:trPr>
          <w:trHeight w:hRule="exact" w:val="240"/>
          <w:jc w:val="center"/>
        </w:trPr>
        <w:tc>
          <w:tcPr>
            <w:tcW w:w="9752" w:type="dxa"/>
            <w:gridSpan w:val="2"/>
            <w:tcBorders>
              <w:top w:val="nil"/>
              <w:left w:val="nil"/>
              <w:bottom w:val="nil"/>
              <w:right w:val="nil"/>
            </w:tcBorders>
          </w:tcPr>
          <w:p w14:paraId="0842AF1A" w14:textId="77777777" w:rsidR="00FA54D9" w:rsidRPr="00EF684E" w:rsidRDefault="00FA54D9" w:rsidP="00786BD0"/>
        </w:tc>
      </w:tr>
      <w:tr w:rsidR="0007421B" w:rsidRPr="00EF684E" w14:paraId="3E840FBA" w14:textId="77777777" w:rsidTr="00786BD0">
        <w:trPr>
          <w:trHeight w:val="240"/>
          <w:jc w:val="center"/>
        </w:trPr>
        <w:tc>
          <w:tcPr>
            <w:tcW w:w="4876" w:type="dxa"/>
            <w:tcBorders>
              <w:top w:val="nil"/>
              <w:left w:val="nil"/>
              <w:bottom w:val="nil"/>
              <w:right w:val="nil"/>
            </w:tcBorders>
          </w:tcPr>
          <w:p w14:paraId="31D3F1B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AEC18E7" w14:textId="77777777" w:rsidR="00FA54D9" w:rsidRPr="00EF684E" w:rsidRDefault="00FA54D9" w:rsidP="00786BD0">
            <w:pPr>
              <w:pStyle w:val="AmColumnHeading"/>
            </w:pPr>
            <w:r w:rsidRPr="00EF684E">
              <w:t>Ændringsforslag</w:t>
            </w:r>
          </w:p>
        </w:tc>
      </w:tr>
      <w:tr w:rsidR="0007421B" w:rsidRPr="00EF684E" w14:paraId="07093BCC" w14:textId="77777777" w:rsidTr="00786BD0">
        <w:trPr>
          <w:jc w:val="center"/>
        </w:trPr>
        <w:tc>
          <w:tcPr>
            <w:tcW w:w="4876" w:type="dxa"/>
            <w:tcBorders>
              <w:top w:val="nil"/>
              <w:left w:val="nil"/>
              <w:bottom w:val="nil"/>
              <w:right w:val="nil"/>
            </w:tcBorders>
          </w:tcPr>
          <w:p w14:paraId="6B5C1E6F" w14:textId="77777777" w:rsidR="00FA54D9" w:rsidRPr="00EF684E" w:rsidRDefault="00FA54D9" w:rsidP="00786BD0">
            <w:pPr>
              <w:pStyle w:val="Normal6a"/>
            </w:pPr>
            <w:r w:rsidRPr="00EF684E">
              <w:t>17.</w:t>
            </w:r>
            <w:r w:rsidRPr="00EF684E">
              <w:tab/>
              <w:t xml:space="preserve">udtrykker bekymring over den stigende spænding i Mellemøsten og den destabiliserende rolle, som det iranske regime og dets netværk af voldelige ikke-statslige aktører spiller i regionen; opfordrer indtrængende alle parter til at udvise størst mulig tilbageholdenhed, forpligte sig til nedtrapning og afstå fra enhver yderligere eskalering, da en regional konflikt for enhver pris skal undgås; opfordrer </w:t>
            </w:r>
            <w:r w:rsidRPr="00EF684E">
              <w:rPr>
                <w:b/>
                <w:bCs/>
                <w:i/>
                <w:iCs/>
              </w:rPr>
              <w:t>HR/NF og</w:t>
            </w:r>
            <w:r w:rsidRPr="00EF684E">
              <w:t xml:space="preserve"> medlemsstaterne til at fortsætte og intensivere deres diplomatiske bestræbelser med internationale partnere, herunder med Golfstaterne, for at tilskynde til hurtig nedtrapning og meningsfuld dialog;</w:t>
            </w:r>
          </w:p>
        </w:tc>
        <w:tc>
          <w:tcPr>
            <w:tcW w:w="4876" w:type="dxa"/>
            <w:tcBorders>
              <w:top w:val="nil"/>
              <w:left w:val="nil"/>
              <w:bottom w:val="nil"/>
              <w:right w:val="nil"/>
            </w:tcBorders>
          </w:tcPr>
          <w:p w14:paraId="480871F9" w14:textId="77777777" w:rsidR="00FA54D9" w:rsidRPr="00EF684E" w:rsidRDefault="00FA54D9" w:rsidP="00786BD0">
            <w:pPr>
              <w:pStyle w:val="Normal6a"/>
            </w:pPr>
            <w:r w:rsidRPr="00EF684E">
              <w:t>17.</w:t>
            </w:r>
            <w:r w:rsidRPr="00EF684E">
              <w:tab/>
              <w:t>udtrykker bekymring over den stigende spænding i Mellemøsten og den destabiliserende rolle, som det iranske regime og dets netværk af voldelige ikke-statslige aktører spiller i regionen; opfordrer indtrængende alle parter til at udvise størst mulig tilbageholdenhed, forpligte sig til nedtrapning og afstå fra enhver yderligere eskalering, da en regional konflikt for enhver pris skal undgås; opfordrer medlemsstaterne til at fortsætte og intensivere deres diplomatiske bestræbelser med internationale partnere, herunder med Golfstaterne, for at tilskynde til hurtig nedtrapning og meningsfuld dialog;</w:t>
            </w:r>
          </w:p>
        </w:tc>
      </w:tr>
    </w:tbl>
    <w:p w14:paraId="0847A886"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018E4FC" w14:textId="77777777" w:rsidR="00FA54D9" w:rsidRPr="00EF684E" w:rsidRDefault="00FA54D9" w:rsidP="00FA54D9">
      <w:r w:rsidRPr="00EF684E">
        <w:rPr>
          <w:rStyle w:val="HideTWBExt"/>
          <w:color w:val="auto"/>
        </w:rPr>
        <w:t>&lt;/Amend&gt;</w:t>
      </w:r>
    </w:p>
    <w:p w14:paraId="0EB3357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620</w:t>
      </w:r>
      <w:r w:rsidRPr="00EF684E">
        <w:rPr>
          <w:rStyle w:val="HideTWBExt"/>
          <w:color w:val="auto"/>
        </w:rPr>
        <w:t>&lt;/NumAm&gt;</w:t>
      </w:r>
    </w:p>
    <w:p w14:paraId="0C15C974"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3ADE30B9" w14:textId="77777777" w:rsidR="00FA54D9" w:rsidRPr="00EF684E" w:rsidRDefault="00FA54D9" w:rsidP="00FA54D9">
      <w:pPr>
        <w:pStyle w:val="NormalBold"/>
      </w:pPr>
      <w:r w:rsidRPr="00EF684E">
        <w:rPr>
          <w:rStyle w:val="HideTWBExt"/>
          <w:b w:val="0"/>
          <w:color w:val="auto"/>
        </w:rPr>
        <w:t>&lt;/RepeatBlock-By&gt;</w:t>
      </w:r>
    </w:p>
    <w:p w14:paraId="78FFEAE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CE41EAD" w14:textId="77777777" w:rsidR="00FA54D9" w:rsidRPr="00EF684E" w:rsidRDefault="00FA54D9" w:rsidP="00FA54D9">
      <w:pPr>
        <w:pStyle w:val="NormalBold"/>
      </w:pPr>
      <w:r w:rsidRPr="00EF684E">
        <w:rPr>
          <w:rStyle w:val="HideTWBExt"/>
          <w:color w:val="auto"/>
        </w:rPr>
        <w:t>&lt;Article&gt;</w:t>
      </w:r>
      <w:r w:rsidRPr="00EF684E">
        <w:t>Punkt 17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275C98C" w14:textId="77777777" w:rsidTr="00786BD0">
        <w:trPr>
          <w:trHeight w:hRule="exact" w:val="240"/>
          <w:jc w:val="center"/>
        </w:trPr>
        <w:tc>
          <w:tcPr>
            <w:tcW w:w="9752" w:type="dxa"/>
            <w:gridSpan w:val="2"/>
            <w:tcBorders>
              <w:top w:val="nil"/>
              <w:left w:val="nil"/>
              <w:bottom w:val="nil"/>
              <w:right w:val="nil"/>
            </w:tcBorders>
          </w:tcPr>
          <w:p w14:paraId="26799C81" w14:textId="77777777" w:rsidR="00FA54D9" w:rsidRPr="00EF684E" w:rsidRDefault="00FA54D9" w:rsidP="00786BD0"/>
        </w:tc>
      </w:tr>
      <w:tr w:rsidR="0007421B" w:rsidRPr="00EF684E" w14:paraId="546F62AE" w14:textId="77777777" w:rsidTr="00786BD0">
        <w:trPr>
          <w:trHeight w:val="240"/>
          <w:jc w:val="center"/>
        </w:trPr>
        <w:tc>
          <w:tcPr>
            <w:tcW w:w="4876" w:type="dxa"/>
            <w:tcBorders>
              <w:top w:val="nil"/>
              <w:left w:val="nil"/>
              <w:bottom w:val="nil"/>
              <w:right w:val="nil"/>
            </w:tcBorders>
          </w:tcPr>
          <w:p w14:paraId="1BC1BAA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2236F3D" w14:textId="77777777" w:rsidR="00FA54D9" w:rsidRPr="00EF684E" w:rsidRDefault="00FA54D9" w:rsidP="00786BD0">
            <w:pPr>
              <w:pStyle w:val="AmColumnHeading"/>
            </w:pPr>
            <w:r w:rsidRPr="00EF684E">
              <w:t>Ændringsforslag</w:t>
            </w:r>
          </w:p>
        </w:tc>
      </w:tr>
      <w:tr w:rsidR="0007421B" w:rsidRPr="00EF684E" w14:paraId="2F422A58" w14:textId="77777777" w:rsidTr="00786BD0">
        <w:trPr>
          <w:jc w:val="center"/>
        </w:trPr>
        <w:tc>
          <w:tcPr>
            <w:tcW w:w="4876" w:type="dxa"/>
            <w:tcBorders>
              <w:top w:val="nil"/>
              <w:left w:val="nil"/>
              <w:bottom w:val="nil"/>
              <w:right w:val="nil"/>
            </w:tcBorders>
          </w:tcPr>
          <w:p w14:paraId="5029A03A" w14:textId="77777777" w:rsidR="00FA54D9" w:rsidRPr="00EF684E" w:rsidRDefault="00FA54D9" w:rsidP="00786BD0">
            <w:pPr>
              <w:pStyle w:val="Normal6a"/>
            </w:pPr>
          </w:p>
        </w:tc>
        <w:tc>
          <w:tcPr>
            <w:tcW w:w="4876" w:type="dxa"/>
            <w:tcBorders>
              <w:top w:val="nil"/>
              <w:left w:val="nil"/>
              <w:bottom w:val="nil"/>
              <w:right w:val="nil"/>
            </w:tcBorders>
          </w:tcPr>
          <w:p w14:paraId="67F4A3F0" w14:textId="77777777" w:rsidR="00FA54D9" w:rsidRPr="00EF684E" w:rsidRDefault="00FA54D9" w:rsidP="00786BD0">
            <w:pPr>
              <w:pStyle w:val="Normal6a"/>
            </w:pPr>
            <w:r w:rsidRPr="00EF684E">
              <w:rPr>
                <w:b/>
                <w:i/>
              </w:rPr>
              <w:t>17a.</w:t>
            </w:r>
            <w:r w:rsidRPr="00EF684E">
              <w:tab/>
            </w:r>
            <w:r w:rsidRPr="00EF684E">
              <w:rPr>
                <w:b/>
                <w:i/>
              </w:rPr>
              <w:t>glæder sig over den vellykkede afslutning af det første topmøde mellem EU og GCC og mener, at dette topmøde har markeret et afgørende øjeblik i forholdet mellem Den Europæiske Union og dens partnere fra Golfstaternes Samarbejdsråd (GCC) og understreget vores gensidige forpligtelse til at styrke båndene på tværs af centrale strategiske, økonomiske og kulturelle områder;</w:t>
            </w:r>
          </w:p>
        </w:tc>
      </w:tr>
    </w:tbl>
    <w:p w14:paraId="185F4AFC"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ACC774C" w14:textId="77777777" w:rsidR="00FA54D9" w:rsidRPr="00EF684E" w:rsidRDefault="00FA54D9" w:rsidP="00FA54D9">
      <w:r w:rsidRPr="00EF684E">
        <w:rPr>
          <w:rStyle w:val="HideTWBExt"/>
          <w:color w:val="auto"/>
        </w:rPr>
        <w:t>&lt;/Amend&gt;</w:t>
      </w:r>
    </w:p>
    <w:p w14:paraId="6B9C0F9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621</w:t>
      </w:r>
      <w:r w:rsidRPr="00EF684E">
        <w:rPr>
          <w:rStyle w:val="HideTWBExt"/>
          <w:color w:val="auto"/>
        </w:rPr>
        <w:t>&lt;/NumAm&gt;</w:t>
      </w:r>
    </w:p>
    <w:p w14:paraId="5D0EB605" w14:textId="77777777" w:rsidR="00FA54D9" w:rsidRPr="00EF684E" w:rsidRDefault="00FA54D9" w:rsidP="00FA54D9">
      <w:pPr>
        <w:pStyle w:val="NormalBold"/>
      </w:pPr>
      <w:r w:rsidRPr="00EF684E">
        <w:rPr>
          <w:rStyle w:val="HideTWBExt"/>
          <w:b w:val="0"/>
          <w:color w:val="auto"/>
        </w:rPr>
        <w:t>&lt;RepeatBlock-By&gt;&lt;Members&gt;</w:t>
      </w:r>
      <w:r w:rsidRPr="00EF684E">
        <w:t>Hana Jalloul Muro</w:t>
      </w:r>
      <w:r w:rsidRPr="00EF684E">
        <w:rPr>
          <w:rStyle w:val="HideTWBExt"/>
          <w:b w:val="0"/>
          <w:color w:val="auto"/>
        </w:rPr>
        <w:t>&lt;/Members&gt;</w:t>
      </w:r>
    </w:p>
    <w:p w14:paraId="1869D76E" w14:textId="77777777" w:rsidR="00FA54D9" w:rsidRPr="00EF684E" w:rsidRDefault="00FA54D9" w:rsidP="00FA54D9">
      <w:pPr>
        <w:pStyle w:val="NormalBold"/>
      </w:pPr>
      <w:r w:rsidRPr="00EF684E">
        <w:rPr>
          <w:rStyle w:val="HideTWBExt"/>
          <w:b w:val="0"/>
          <w:color w:val="auto"/>
        </w:rPr>
        <w:lastRenderedPageBreak/>
        <w:t>&lt;/RepeatBlock-By&gt;</w:t>
      </w:r>
    </w:p>
    <w:p w14:paraId="2F7A42D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064296D" w14:textId="77777777" w:rsidR="00FA54D9" w:rsidRPr="00EF684E" w:rsidRDefault="00FA54D9" w:rsidP="00FA54D9">
      <w:pPr>
        <w:pStyle w:val="NormalBold"/>
      </w:pPr>
      <w:r w:rsidRPr="00EF684E">
        <w:rPr>
          <w:rStyle w:val="HideTWBExt"/>
          <w:color w:val="auto"/>
        </w:rPr>
        <w:t>&lt;Article&gt;</w:t>
      </w:r>
      <w:r w:rsidRPr="00EF684E">
        <w:t>Punkt 17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AEC8B50" w14:textId="77777777" w:rsidTr="00786BD0">
        <w:trPr>
          <w:trHeight w:hRule="exact" w:val="240"/>
          <w:jc w:val="center"/>
        </w:trPr>
        <w:tc>
          <w:tcPr>
            <w:tcW w:w="9752" w:type="dxa"/>
            <w:gridSpan w:val="2"/>
            <w:tcBorders>
              <w:top w:val="nil"/>
              <w:left w:val="nil"/>
              <w:bottom w:val="nil"/>
              <w:right w:val="nil"/>
            </w:tcBorders>
          </w:tcPr>
          <w:p w14:paraId="1D95E7DB" w14:textId="77777777" w:rsidR="00FA54D9" w:rsidRPr="00EF684E" w:rsidRDefault="00FA54D9" w:rsidP="00786BD0"/>
        </w:tc>
      </w:tr>
      <w:tr w:rsidR="0007421B" w:rsidRPr="00EF684E" w14:paraId="3D0EE8AA" w14:textId="77777777" w:rsidTr="00786BD0">
        <w:trPr>
          <w:trHeight w:val="240"/>
          <w:jc w:val="center"/>
        </w:trPr>
        <w:tc>
          <w:tcPr>
            <w:tcW w:w="4876" w:type="dxa"/>
            <w:tcBorders>
              <w:top w:val="nil"/>
              <w:left w:val="nil"/>
              <w:bottom w:val="nil"/>
              <w:right w:val="nil"/>
            </w:tcBorders>
          </w:tcPr>
          <w:p w14:paraId="7FA93A4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A2CA050" w14:textId="77777777" w:rsidR="00FA54D9" w:rsidRPr="00EF684E" w:rsidRDefault="00FA54D9" w:rsidP="00786BD0">
            <w:pPr>
              <w:pStyle w:val="AmColumnHeading"/>
            </w:pPr>
            <w:r w:rsidRPr="00EF684E">
              <w:t>Ændringsforslag</w:t>
            </w:r>
          </w:p>
        </w:tc>
      </w:tr>
      <w:tr w:rsidR="0007421B" w:rsidRPr="00EF684E" w14:paraId="1A1DFF97" w14:textId="77777777" w:rsidTr="00786BD0">
        <w:trPr>
          <w:jc w:val="center"/>
        </w:trPr>
        <w:tc>
          <w:tcPr>
            <w:tcW w:w="4876" w:type="dxa"/>
            <w:tcBorders>
              <w:top w:val="nil"/>
              <w:left w:val="nil"/>
              <w:bottom w:val="nil"/>
              <w:right w:val="nil"/>
            </w:tcBorders>
          </w:tcPr>
          <w:p w14:paraId="0000A62A" w14:textId="77777777" w:rsidR="00FA54D9" w:rsidRPr="00EF684E" w:rsidRDefault="00FA54D9" w:rsidP="00786BD0">
            <w:pPr>
              <w:pStyle w:val="Normal6a"/>
            </w:pPr>
          </w:p>
        </w:tc>
        <w:tc>
          <w:tcPr>
            <w:tcW w:w="4876" w:type="dxa"/>
            <w:tcBorders>
              <w:top w:val="nil"/>
              <w:left w:val="nil"/>
              <w:bottom w:val="nil"/>
              <w:right w:val="nil"/>
            </w:tcBorders>
          </w:tcPr>
          <w:p w14:paraId="33F35C05" w14:textId="77777777" w:rsidR="00FA54D9" w:rsidRPr="00EF684E" w:rsidRDefault="00FA54D9" w:rsidP="00786BD0">
            <w:pPr>
              <w:pStyle w:val="Normal6a"/>
            </w:pPr>
            <w:r w:rsidRPr="00EF684E">
              <w:rPr>
                <w:b/>
                <w:i/>
              </w:rPr>
              <w:t>17a.</w:t>
            </w:r>
            <w:r w:rsidRPr="00EF684E">
              <w:tab/>
            </w:r>
            <w:r w:rsidRPr="00EF684E">
              <w:rPr>
                <w:b/>
                <w:i/>
              </w:rPr>
              <w:t>opfordrer til alternativer til internationale sanktioner, der omfatter et solidt diplomatisk engagement og en konstruktiv dialog som primære midler til konfliktløsning;</w:t>
            </w:r>
          </w:p>
        </w:tc>
      </w:tr>
    </w:tbl>
    <w:p w14:paraId="0BE307F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FB56CD8" w14:textId="77777777" w:rsidR="00FA54D9" w:rsidRPr="00EF684E" w:rsidRDefault="00FA54D9" w:rsidP="00FA54D9">
      <w:r w:rsidRPr="00EF684E">
        <w:rPr>
          <w:rStyle w:val="HideTWBExt"/>
          <w:color w:val="auto"/>
        </w:rPr>
        <w:t>&lt;/Amend&gt;</w:t>
      </w:r>
    </w:p>
    <w:p w14:paraId="43A85C3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622</w:t>
      </w:r>
      <w:r w:rsidRPr="00EF684E">
        <w:rPr>
          <w:rStyle w:val="HideTWBExt"/>
          <w:color w:val="auto"/>
        </w:rPr>
        <w:t>&lt;/NumAm&gt;</w:t>
      </w:r>
    </w:p>
    <w:p w14:paraId="2CE70E4A"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371BF1F8" w14:textId="77777777" w:rsidR="00FA54D9" w:rsidRPr="00EF684E" w:rsidRDefault="00FA54D9" w:rsidP="00FA54D9">
      <w:pPr>
        <w:pStyle w:val="NormalBold"/>
      </w:pPr>
      <w:r w:rsidRPr="00EF684E">
        <w:rPr>
          <w:rStyle w:val="HideTWBExt"/>
          <w:b w:val="0"/>
          <w:color w:val="auto"/>
        </w:rPr>
        <w:t>&lt;/RepeatBlock-By&gt;</w:t>
      </w:r>
    </w:p>
    <w:p w14:paraId="461E7CB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AA2D56B" w14:textId="77777777" w:rsidR="00FA54D9" w:rsidRPr="00EF684E" w:rsidRDefault="00FA54D9" w:rsidP="00FA54D9">
      <w:pPr>
        <w:pStyle w:val="NormalBold"/>
      </w:pPr>
      <w:r w:rsidRPr="00EF684E">
        <w:rPr>
          <w:rStyle w:val="HideTWBExt"/>
          <w:color w:val="auto"/>
        </w:rPr>
        <w:t>&lt;Article&gt;</w:t>
      </w:r>
      <w:r w:rsidRPr="00EF684E">
        <w:t>Punkt 18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4813185" w14:textId="77777777" w:rsidTr="00786BD0">
        <w:trPr>
          <w:trHeight w:hRule="exact" w:val="240"/>
          <w:jc w:val="center"/>
        </w:trPr>
        <w:tc>
          <w:tcPr>
            <w:tcW w:w="9752" w:type="dxa"/>
            <w:gridSpan w:val="2"/>
            <w:tcBorders>
              <w:top w:val="nil"/>
              <w:left w:val="nil"/>
              <w:bottom w:val="nil"/>
              <w:right w:val="nil"/>
            </w:tcBorders>
          </w:tcPr>
          <w:p w14:paraId="73E21D0B" w14:textId="77777777" w:rsidR="00FA54D9" w:rsidRPr="00EF684E" w:rsidRDefault="00FA54D9" w:rsidP="00786BD0"/>
        </w:tc>
      </w:tr>
      <w:tr w:rsidR="0007421B" w:rsidRPr="00EF684E" w14:paraId="276689AA" w14:textId="77777777" w:rsidTr="00786BD0">
        <w:trPr>
          <w:trHeight w:val="240"/>
          <w:jc w:val="center"/>
        </w:trPr>
        <w:tc>
          <w:tcPr>
            <w:tcW w:w="4876" w:type="dxa"/>
            <w:tcBorders>
              <w:top w:val="nil"/>
              <w:left w:val="nil"/>
              <w:bottom w:val="nil"/>
              <w:right w:val="nil"/>
            </w:tcBorders>
          </w:tcPr>
          <w:p w14:paraId="2B55A55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FB4D546" w14:textId="77777777" w:rsidR="00FA54D9" w:rsidRPr="00EF684E" w:rsidRDefault="00FA54D9" w:rsidP="00786BD0">
            <w:pPr>
              <w:pStyle w:val="AmColumnHeading"/>
            </w:pPr>
            <w:r w:rsidRPr="00EF684E">
              <w:t>Ændringsforslag</w:t>
            </w:r>
          </w:p>
        </w:tc>
      </w:tr>
      <w:tr w:rsidR="0007421B" w:rsidRPr="00EF684E" w14:paraId="7498DED3" w14:textId="77777777" w:rsidTr="00786BD0">
        <w:trPr>
          <w:jc w:val="center"/>
        </w:trPr>
        <w:tc>
          <w:tcPr>
            <w:tcW w:w="4876" w:type="dxa"/>
            <w:tcBorders>
              <w:top w:val="nil"/>
              <w:left w:val="nil"/>
              <w:bottom w:val="nil"/>
              <w:right w:val="nil"/>
            </w:tcBorders>
          </w:tcPr>
          <w:p w14:paraId="23BC112E" w14:textId="77777777" w:rsidR="00FA54D9" w:rsidRPr="00EF684E" w:rsidRDefault="00FA54D9" w:rsidP="00786BD0">
            <w:pPr>
              <w:pStyle w:val="Normal6a"/>
            </w:pPr>
            <w:r w:rsidRPr="00EF684E">
              <w:rPr>
                <w:b/>
                <w:i/>
              </w:rPr>
              <w:t>18.</w:t>
            </w:r>
            <w:r w:rsidRPr="00EF684E">
              <w:tab/>
            </w:r>
            <w:r w:rsidRPr="00EF684E">
              <w:rPr>
                <w:b/>
                <w:i/>
              </w:rPr>
              <w:t>glæder sig over EU's beslutning om at forlænge sanktioner mod Iran frem til juli 2025, herunder ved at indføre sanktioner rettet mod Irans produktion af ubemandede droner og missiler og leveringen deraf til Rusland og den bredere region i Mellemøsten; påpeger, at de sanktionsmuligheder, der endnu ikke er udtømt, omfatter en langt mere restriktiv tilgang til teknologioverførsel gennem eksport af produkter, der ikke kategoriseres som produkter med "dobbelt anvendelse"; minder om, at Europa-Parlamentet har opfordret til, at Hizbollah og Irans Islamiske Revolutionsgarde (IRGC) føjes til EU's liste over terrororganisationer;</w:t>
            </w:r>
          </w:p>
        </w:tc>
        <w:tc>
          <w:tcPr>
            <w:tcW w:w="4876" w:type="dxa"/>
            <w:tcBorders>
              <w:top w:val="nil"/>
              <w:left w:val="nil"/>
              <w:bottom w:val="nil"/>
              <w:right w:val="nil"/>
            </w:tcBorders>
          </w:tcPr>
          <w:p w14:paraId="00EBE410" w14:textId="77777777" w:rsidR="00FA54D9" w:rsidRPr="00EF684E" w:rsidRDefault="00FA54D9" w:rsidP="00786BD0">
            <w:pPr>
              <w:pStyle w:val="Normal6a"/>
            </w:pPr>
            <w:r w:rsidRPr="00EF684E">
              <w:rPr>
                <w:b/>
                <w:i/>
              </w:rPr>
              <w:t>udgår</w:t>
            </w:r>
          </w:p>
        </w:tc>
      </w:tr>
    </w:tbl>
    <w:p w14:paraId="27A93A8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2236B4B2" w14:textId="77777777" w:rsidR="00FA54D9" w:rsidRPr="00EF684E" w:rsidRDefault="00FA54D9" w:rsidP="00FA54D9">
      <w:r w:rsidRPr="00EF684E">
        <w:rPr>
          <w:rStyle w:val="HideTWBExt"/>
          <w:color w:val="auto"/>
        </w:rPr>
        <w:t>&lt;/Amend&gt;</w:t>
      </w:r>
    </w:p>
    <w:p w14:paraId="14EFAB5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623</w:t>
      </w:r>
      <w:r w:rsidRPr="00EF684E">
        <w:rPr>
          <w:rStyle w:val="HideTWBExt"/>
          <w:color w:val="auto"/>
        </w:rPr>
        <w:t>&lt;/NumAm&gt;</w:t>
      </w:r>
    </w:p>
    <w:p w14:paraId="498C877D"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2F369550" w14:textId="77777777" w:rsidR="00FA54D9" w:rsidRPr="00EF684E" w:rsidRDefault="00FA54D9" w:rsidP="00FA54D9">
      <w:pPr>
        <w:pStyle w:val="NormalBold"/>
      </w:pPr>
      <w:r w:rsidRPr="00EF684E">
        <w:rPr>
          <w:rStyle w:val="HideTWBExt"/>
          <w:b w:val="0"/>
          <w:color w:val="auto"/>
        </w:rPr>
        <w:t>&lt;/RepeatBlock-By&gt;</w:t>
      </w:r>
    </w:p>
    <w:p w14:paraId="5C0ADBCD" w14:textId="77777777" w:rsidR="00FA54D9" w:rsidRPr="00EF684E" w:rsidRDefault="00FA54D9" w:rsidP="00FA54D9">
      <w:pPr>
        <w:pStyle w:val="NormalBold"/>
      </w:pPr>
      <w:r w:rsidRPr="00EF684E">
        <w:rPr>
          <w:rStyle w:val="HideTWBExt"/>
          <w:color w:val="auto"/>
        </w:rPr>
        <w:lastRenderedPageBreak/>
        <w:t>&lt;DocAmend&gt;</w:t>
      </w:r>
      <w:r w:rsidRPr="00EF684E">
        <w:t>Forslag til beslutning</w:t>
      </w:r>
      <w:r w:rsidRPr="00EF684E">
        <w:rPr>
          <w:rStyle w:val="HideTWBExt"/>
          <w:color w:val="auto"/>
        </w:rPr>
        <w:t>&lt;/DocAmend&gt;</w:t>
      </w:r>
    </w:p>
    <w:p w14:paraId="279F3B17" w14:textId="77777777" w:rsidR="00FA54D9" w:rsidRPr="00EF684E" w:rsidRDefault="00FA54D9" w:rsidP="00FA54D9">
      <w:pPr>
        <w:pStyle w:val="NormalBold"/>
      </w:pPr>
      <w:r w:rsidRPr="00EF684E">
        <w:rPr>
          <w:rStyle w:val="HideTWBExt"/>
          <w:color w:val="auto"/>
        </w:rPr>
        <w:t>&lt;Article&gt;</w:t>
      </w:r>
      <w:r w:rsidRPr="00EF684E">
        <w:t>Punkt 18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6AC0F14" w14:textId="77777777" w:rsidTr="00786BD0">
        <w:trPr>
          <w:trHeight w:hRule="exact" w:val="240"/>
          <w:jc w:val="center"/>
        </w:trPr>
        <w:tc>
          <w:tcPr>
            <w:tcW w:w="9752" w:type="dxa"/>
            <w:gridSpan w:val="2"/>
            <w:tcBorders>
              <w:top w:val="nil"/>
              <w:left w:val="nil"/>
              <w:bottom w:val="nil"/>
              <w:right w:val="nil"/>
            </w:tcBorders>
          </w:tcPr>
          <w:p w14:paraId="22AA9F40" w14:textId="77777777" w:rsidR="00FA54D9" w:rsidRPr="00EF684E" w:rsidRDefault="00FA54D9" w:rsidP="00786BD0"/>
        </w:tc>
      </w:tr>
      <w:tr w:rsidR="0007421B" w:rsidRPr="00EF684E" w14:paraId="25EE73E2" w14:textId="77777777" w:rsidTr="00786BD0">
        <w:trPr>
          <w:trHeight w:val="240"/>
          <w:jc w:val="center"/>
        </w:trPr>
        <w:tc>
          <w:tcPr>
            <w:tcW w:w="4876" w:type="dxa"/>
            <w:tcBorders>
              <w:top w:val="nil"/>
              <w:left w:val="nil"/>
              <w:bottom w:val="nil"/>
              <w:right w:val="nil"/>
            </w:tcBorders>
          </w:tcPr>
          <w:p w14:paraId="11CB27E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9C717F2" w14:textId="77777777" w:rsidR="00FA54D9" w:rsidRPr="00EF684E" w:rsidRDefault="00FA54D9" w:rsidP="00786BD0">
            <w:pPr>
              <w:pStyle w:val="AmColumnHeading"/>
            </w:pPr>
            <w:r w:rsidRPr="00EF684E">
              <w:t>Ændringsforslag</w:t>
            </w:r>
          </w:p>
        </w:tc>
      </w:tr>
      <w:tr w:rsidR="0007421B" w:rsidRPr="00EF684E" w14:paraId="1EDF0231" w14:textId="77777777" w:rsidTr="00786BD0">
        <w:trPr>
          <w:jc w:val="center"/>
        </w:trPr>
        <w:tc>
          <w:tcPr>
            <w:tcW w:w="4876" w:type="dxa"/>
            <w:tcBorders>
              <w:top w:val="nil"/>
              <w:left w:val="nil"/>
              <w:bottom w:val="nil"/>
              <w:right w:val="nil"/>
            </w:tcBorders>
          </w:tcPr>
          <w:p w14:paraId="47E07E31" w14:textId="77777777" w:rsidR="00FA54D9" w:rsidRPr="00EF684E" w:rsidRDefault="00FA54D9" w:rsidP="00786BD0">
            <w:pPr>
              <w:pStyle w:val="Normal6a"/>
            </w:pPr>
            <w:r w:rsidRPr="00EF684E">
              <w:rPr>
                <w:b/>
                <w:i/>
              </w:rPr>
              <w:t>18.</w:t>
            </w:r>
            <w:r w:rsidRPr="00EF684E">
              <w:tab/>
            </w:r>
            <w:r w:rsidRPr="00EF684E">
              <w:rPr>
                <w:b/>
                <w:i/>
              </w:rPr>
              <w:t>glæder sig over EU's beslutning om at forlænge sanktioner mod Iran frem til juli 2025, herunder ved at indføre sanktioner rettet mod Irans produktion af ubemandede droner og missiler og leveringen deraf til Rusland og den bredere region i Mellemøsten; påpeger, at de sanktionsmuligheder, der endnu ikke er udtømt, omfatter en langt mere restriktiv tilgang til teknologioverførsel gennem eksport af produkter, der ikke kategoriseres som produkter med "dobbelt anvendelse"; minder om, at Europa-Parlamentet har opfordret til, at Hizbollah og Irans Islamiske Revolutionsgarde (IRGC) føjes til EU's liste over terrororganisationer;</w:t>
            </w:r>
          </w:p>
        </w:tc>
        <w:tc>
          <w:tcPr>
            <w:tcW w:w="4876" w:type="dxa"/>
            <w:tcBorders>
              <w:top w:val="nil"/>
              <w:left w:val="nil"/>
              <w:bottom w:val="nil"/>
              <w:right w:val="nil"/>
            </w:tcBorders>
          </w:tcPr>
          <w:p w14:paraId="0A55F685" w14:textId="77777777" w:rsidR="00FA54D9" w:rsidRPr="00EF684E" w:rsidRDefault="00FA54D9" w:rsidP="00786BD0">
            <w:pPr>
              <w:pStyle w:val="Normal6a"/>
            </w:pPr>
            <w:r w:rsidRPr="00EF684E">
              <w:rPr>
                <w:b/>
                <w:i/>
              </w:rPr>
              <w:t>udgår</w:t>
            </w:r>
          </w:p>
        </w:tc>
      </w:tr>
    </w:tbl>
    <w:p w14:paraId="6C63DC4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E067EC3" w14:textId="77777777" w:rsidR="00FA54D9" w:rsidRPr="00EF684E" w:rsidRDefault="00FA54D9" w:rsidP="00FA54D9">
      <w:r w:rsidRPr="00EF684E">
        <w:rPr>
          <w:rStyle w:val="HideTWBExt"/>
          <w:color w:val="auto"/>
        </w:rPr>
        <w:t>&lt;/Amend&gt;</w:t>
      </w:r>
    </w:p>
    <w:p w14:paraId="2C09CF5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624</w:t>
      </w:r>
      <w:r w:rsidRPr="00EF684E">
        <w:rPr>
          <w:rStyle w:val="HideTWBExt"/>
          <w:color w:val="auto"/>
        </w:rPr>
        <w:t>&lt;/NumAm&gt;</w:t>
      </w:r>
    </w:p>
    <w:p w14:paraId="0F635C67"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 Hermann Tertsch, Jorge Martín Frías</w:t>
      </w:r>
      <w:r w:rsidRPr="00EF684E">
        <w:rPr>
          <w:rStyle w:val="HideTWBExt"/>
          <w:b w:val="0"/>
          <w:color w:val="auto"/>
        </w:rPr>
        <w:t>&lt;/Members&gt;</w:t>
      </w:r>
    </w:p>
    <w:p w14:paraId="71DC8633" w14:textId="77777777" w:rsidR="00FA54D9" w:rsidRPr="00EF684E" w:rsidRDefault="00FA54D9" w:rsidP="00FA54D9">
      <w:pPr>
        <w:pStyle w:val="NormalBold"/>
      </w:pPr>
      <w:r w:rsidRPr="00EF684E">
        <w:rPr>
          <w:rStyle w:val="HideTWBExt"/>
          <w:b w:val="0"/>
          <w:color w:val="auto"/>
        </w:rPr>
        <w:t>&lt;/RepeatBlock-By&gt;</w:t>
      </w:r>
    </w:p>
    <w:p w14:paraId="341547D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F72D482" w14:textId="77777777" w:rsidR="00FA54D9" w:rsidRPr="00EF684E" w:rsidRDefault="00FA54D9" w:rsidP="00FA54D9">
      <w:pPr>
        <w:pStyle w:val="NormalBold"/>
      </w:pPr>
      <w:r w:rsidRPr="00EF684E">
        <w:rPr>
          <w:rStyle w:val="HideTWBExt"/>
          <w:color w:val="auto"/>
        </w:rPr>
        <w:t>&lt;Article&gt;</w:t>
      </w:r>
      <w:r w:rsidRPr="00EF684E">
        <w:t>Punkt 18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5AE57A1" w14:textId="77777777" w:rsidTr="00786BD0">
        <w:trPr>
          <w:trHeight w:hRule="exact" w:val="240"/>
          <w:jc w:val="center"/>
        </w:trPr>
        <w:tc>
          <w:tcPr>
            <w:tcW w:w="9752" w:type="dxa"/>
            <w:gridSpan w:val="2"/>
            <w:tcBorders>
              <w:top w:val="nil"/>
              <w:left w:val="nil"/>
              <w:bottom w:val="nil"/>
              <w:right w:val="nil"/>
            </w:tcBorders>
          </w:tcPr>
          <w:p w14:paraId="634F564B" w14:textId="77777777" w:rsidR="00FA54D9" w:rsidRPr="00EF684E" w:rsidRDefault="00FA54D9" w:rsidP="00786BD0"/>
        </w:tc>
      </w:tr>
      <w:tr w:rsidR="0007421B" w:rsidRPr="00EF684E" w14:paraId="6E52BBEC" w14:textId="77777777" w:rsidTr="00786BD0">
        <w:trPr>
          <w:trHeight w:val="240"/>
          <w:jc w:val="center"/>
        </w:trPr>
        <w:tc>
          <w:tcPr>
            <w:tcW w:w="4876" w:type="dxa"/>
            <w:tcBorders>
              <w:top w:val="nil"/>
              <w:left w:val="nil"/>
              <w:bottom w:val="nil"/>
              <w:right w:val="nil"/>
            </w:tcBorders>
          </w:tcPr>
          <w:p w14:paraId="3C64BA4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F4AA96D" w14:textId="77777777" w:rsidR="00FA54D9" w:rsidRPr="00EF684E" w:rsidRDefault="00FA54D9" w:rsidP="00786BD0">
            <w:pPr>
              <w:pStyle w:val="AmColumnHeading"/>
            </w:pPr>
            <w:r w:rsidRPr="00EF684E">
              <w:t>Ændringsforslag</w:t>
            </w:r>
          </w:p>
        </w:tc>
      </w:tr>
      <w:tr w:rsidR="0007421B" w:rsidRPr="00EF684E" w14:paraId="40BA705F" w14:textId="77777777" w:rsidTr="00786BD0">
        <w:trPr>
          <w:jc w:val="center"/>
        </w:trPr>
        <w:tc>
          <w:tcPr>
            <w:tcW w:w="4876" w:type="dxa"/>
            <w:tcBorders>
              <w:top w:val="nil"/>
              <w:left w:val="nil"/>
              <w:bottom w:val="nil"/>
              <w:right w:val="nil"/>
            </w:tcBorders>
          </w:tcPr>
          <w:p w14:paraId="77003A5A" w14:textId="77777777" w:rsidR="00FA54D9" w:rsidRPr="00EF684E" w:rsidRDefault="00FA54D9" w:rsidP="00786BD0">
            <w:pPr>
              <w:pStyle w:val="Normal6a"/>
            </w:pPr>
            <w:r w:rsidRPr="00EF684E">
              <w:t>18.</w:t>
            </w:r>
            <w:r w:rsidRPr="00EF684E">
              <w:tab/>
              <w:t xml:space="preserve">glæder sig over EU's beslutning om at forlænge sanktioner mod Iran frem til juli 2025, herunder ved at indføre sanktioner rettet mod Irans produktion af ubemandede droner og missiler og leveringen deraf til Rusland og den bredere region i Mellemøsten; påpeger, at de sanktionsmuligheder, der endnu ikke er udtømt, omfatter en langt mere restriktiv tilgang til teknologioverførsel gennem eksport af produkter, der ikke kategoriseres som produkter med "dobbelt anvendelse"; minder om, at Europa-Parlamentet har </w:t>
            </w:r>
            <w:r w:rsidRPr="00EF684E">
              <w:lastRenderedPageBreak/>
              <w:t>opfordret til, at Hizbollah og Irans Islamiske Revolutionsgarde (IRGC) føjes til EU's liste over terrororganisationer;</w:t>
            </w:r>
          </w:p>
        </w:tc>
        <w:tc>
          <w:tcPr>
            <w:tcW w:w="4876" w:type="dxa"/>
            <w:tcBorders>
              <w:top w:val="nil"/>
              <w:left w:val="nil"/>
              <w:bottom w:val="nil"/>
              <w:right w:val="nil"/>
            </w:tcBorders>
          </w:tcPr>
          <w:p w14:paraId="5ECB8501" w14:textId="77777777" w:rsidR="00FA54D9" w:rsidRPr="00EF684E" w:rsidRDefault="00FA54D9" w:rsidP="00786BD0">
            <w:pPr>
              <w:pStyle w:val="Normal6a"/>
            </w:pPr>
            <w:r w:rsidRPr="00EF684E">
              <w:lastRenderedPageBreak/>
              <w:t>18.</w:t>
            </w:r>
            <w:r w:rsidRPr="00EF684E">
              <w:tab/>
              <w:t xml:space="preserve">glæder sig over EU's beslutning om at forlænge sanktioner mod Iran frem til juli 2025, herunder ved at indføre sanktioner rettet mod Irans produktion af ubemandede droner og missiler og leveringen deraf til Rusland og den bredere region i Mellemøsten; påpeger, at de sanktionsmuligheder, der endnu ikke er udtømt, omfatter en langt mere restriktiv tilgang til teknologioverførsel gennem eksport af produkter, der ikke kategoriseres som produkter med "dobbelt anvendelse"; minder om, at Europa-Parlamentet har </w:t>
            </w:r>
            <w:r w:rsidRPr="00EF684E">
              <w:lastRenderedPageBreak/>
              <w:t xml:space="preserve">opfordret til, at Hizbollah og Irans Islamiske Revolutionsgarde (IRGC) føjes til EU's liste over terrororganisationer; </w:t>
            </w:r>
            <w:r w:rsidRPr="00EF684E">
              <w:rPr>
                <w:b/>
                <w:i/>
              </w:rPr>
              <w:t>opfordrer indtrængende EU til at intensivere sin efterretningsindsats for at afsløre de lande, der finansierer det iranske regime, og til at indføre passende sanktioner mod dem;</w:t>
            </w:r>
          </w:p>
        </w:tc>
      </w:tr>
    </w:tbl>
    <w:p w14:paraId="4B75D3C3"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249C539" w14:textId="77777777" w:rsidR="00FA54D9" w:rsidRPr="00EF684E" w:rsidRDefault="00FA54D9" w:rsidP="00FA54D9">
      <w:r w:rsidRPr="00EF684E">
        <w:rPr>
          <w:rStyle w:val="HideTWBExt"/>
          <w:color w:val="auto"/>
        </w:rPr>
        <w:t>&lt;/Amend&gt;</w:t>
      </w:r>
    </w:p>
    <w:p w14:paraId="6709F92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625</w:t>
      </w:r>
      <w:r w:rsidRPr="00EF684E">
        <w:rPr>
          <w:rStyle w:val="HideTWBExt"/>
          <w:color w:val="auto"/>
        </w:rPr>
        <w:t>&lt;/NumAm&gt;</w:t>
      </w:r>
    </w:p>
    <w:p w14:paraId="04A8C94E" w14:textId="77777777" w:rsidR="00FA54D9" w:rsidRPr="00EF684E" w:rsidRDefault="00FA54D9" w:rsidP="00FA54D9">
      <w:pPr>
        <w:pStyle w:val="NormalBold"/>
      </w:pPr>
      <w:r w:rsidRPr="00EF684E">
        <w:rPr>
          <w:rStyle w:val="HideTWBExt"/>
          <w:b w:val="0"/>
          <w:color w:val="auto"/>
        </w:rPr>
        <w:t>&lt;RepeatBlock-By&gt;&lt;Members&gt;</w:t>
      </w:r>
      <w:r w:rsidRPr="00EF684E">
        <w:t>Adam Bielan</w:t>
      </w:r>
      <w:r w:rsidRPr="00EF684E">
        <w:rPr>
          <w:rStyle w:val="HideTWBExt"/>
          <w:b w:val="0"/>
          <w:color w:val="auto"/>
        </w:rPr>
        <w:t>&lt;/Members&gt;</w:t>
      </w:r>
    </w:p>
    <w:p w14:paraId="5A3F7147" w14:textId="77777777" w:rsidR="00FA54D9" w:rsidRPr="00EF684E" w:rsidRDefault="00FA54D9" w:rsidP="00FA54D9">
      <w:pPr>
        <w:pStyle w:val="NormalBold"/>
      </w:pPr>
      <w:r w:rsidRPr="00EF684E">
        <w:rPr>
          <w:rStyle w:val="HideTWBExt"/>
          <w:b w:val="0"/>
          <w:color w:val="auto"/>
        </w:rPr>
        <w:t>&lt;/RepeatBlock-By&gt;</w:t>
      </w:r>
    </w:p>
    <w:p w14:paraId="4EE9969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24425D4" w14:textId="77777777" w:rsidR="00FA54D9" w:rsidRPr="00EF684E" w:rsidRDefault="00FA54D9" w:rsidP="00FA54D9">
      <w:pPr>
        <w:pStyle w:val="NormalBold"/>
      </w:pPr>
      <w:r w:rsidRPr="00EF684E">
        <w:rPr>
          <w:rStyle w:val="HideTWBExt"/>
          <w:color w:val="auto"/>
        </w:rPr>
        <w:t>&lt;Article&gt;</w:t>
      </w:r>
      <w:r w:rsidRPr="00EF684E">
        <w:t>Punkt 18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043A148" w14:textId="77777777" w:rsidTr="00786BD0">
        <w:trPr>
          <w:trHeight w:hRule="exact" w:val="240"/>
          <w:jc w:val="center"/>
        </w:trPr>
        <w:tc>
          <w:tcPr>
            <w:tcW w:w="9752" w:type="dxa"/>
            <w:gridSpan w:val="2"/>
            <w:tcBorders>
              <w:top w:val="nil"/>
              <w:left w:val="nil"/>
              <w:bottom w:val="nil"/>
              <w:right w:val="nil"/>
            </w:tcBorders>
          </w:tcPr>
          <w:p w14:paraId="3B6C2E93" w14:textId="77777777" w:rsidR="00FA54D9" w:rsidRPr="00EF684E" w:rsidRDefault="00FA54D9" w:rsidP="00786BD0"/>
        </w:tc>
      </w:tr>
      <w:tr w:rsidR="0007421B" w:rsidRPr="00EF684E" w14:paraId="2FB39B0F" w14:textId="77777777" w:rsidTr="00786BD0">
        <w:trPr>
          <w:trHeight w:val="240"/>
          <w:jc w:val="center"/>
        </w:trPr>
        <w:tc>
          <w:tcPr>
            <w:tcW w:w="4876" w:type="dxa"/>
            <w:tcBorders>
              <w:top w:val="nil"/>
              <w:left w:val="nil"/>
              <w:bottom w:val="nil"/>
              <w:right w:val="nil"/>
            </w:tcBorders>
          </w:tcPr>
          <w:p w14:paraId="7D8F25D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7AC7FE6" w14:textId="77777777" w:rsidR="00FA54D9" w:rsidRPr="00EF684E" w:rsidRDefault="00FA54D9" w:rsidP="00786BD0">
            <w:pPr>
              <w:pStyle w:val="AmColumnHeading"/>
            </w:pPr>
            <w:r w:rsidRPr="00EF684E">
              <w:t>Ændringsforslag</w:t>
            </w:r>
          </w:p>
        </w:tc>
      </w:tr>
      <w:tr w:rsidR="0007421B" w:rsidRPr="00EF684E" w14:paraId="36F47C18" w14:textId="77777777" w:rsidTr="00786BD0">
        <w:trPr>
          <w:jc w:val="center"/>
        </w:trPr>
        <w:tc>
          <w:tcPr>
            <w:tcW w:w="4876" w:type="dxa"/>
            <w:tcBorders>
              <w:top w:val="nil"/>
              <w:left w:val="nil"/>
              <w:bottom w:val="nil"/>
              <w:right w:val="nil"/>
            </w:tcBorders>
          </w:tcPr>
          <w:p w14:paraId="185055B5" w14:textId="77777777" w:rsidR="00FA54D9" w:rsidRPr="00EF684E" w:rsidRDefault="00FA54D9" w:rsidP="00786BD0">
            <w:pPr>
              <w:pStyle w:val="Normal6a"/>
            </w:pPr>
            <w:r w:rsidRPr="00EF684E">
              <w:t>18.</w:t>
            </w:r>
            <w:r w:rsidRPr="00EF684E">
              <w:tab/>
              <w:t xml:space="preserve">glæder sig over EU's beslutning om at forlænge sanktioner mod Iran frem til juli 2025, herunder ved at indføre sanktioner rettet mod Irans produktion af ubemandede droner og missiler og leveringen deraf til Rusland og den bredere region i Mellemøsten; påpeger, at de sanktionsmuligheder, der endnu ikke er udtømt, omfatter en langt mere restriktiv tilgang til teknologioverførsel gennem eksport af produkter, der ikke kategoriseres som produkter med "dobbelt anvendelse"; </w:t>
            </w:r>
            <w:r w:rsidRPr="00EF684E">
              <w:rPr>
                <w:b/>
                <w:bCs/>
                <w:i/>
                <w:iCs/>
              </w:rPr>
              <w:t>minder om, at Europa-Parlamentet har opfordret til, at Hizbollah og</w:t>
            </w:r>
            <w:r w:rsidRPr="00EF684E">
              <w:t xml:space="preserve"> Irans Islamiske Revolutionsgarde (IRGC) føjes til EU's liste over terrororganisationer;</w:t>
            </w:r>
          </w:p>
        </w:tc>
        <w:tc>
          <w:tcPr>
            <w:tcW w:w="4876" w:type="dxa"/>
            <w:tcBorders>
              <w:top w:val="nil"/>
              <w:left w:val="nil"/>
              <w:bottom w:val="nil"/>
              <w:right w:val="nil"/>
            </w:tcBorders>
          </w:tcPr>
          <w:p w14:paraId="5CF4D0A0" w14:textId="77777777" w:rsidR="00FA54D9" w:rsidRPr="00EF684E" w:rsidRDefault="00FA54D9" w:rsidP="00786BD0">
            <w:pPr>
              <w:pStyle w:val="Normal6a"/>
            </w:pPr>
            <w:r w:rsidRPr="00EF684E">
              <w:t>18.</w:t>
            </w:r>
            <w:r w:rsidRPr="00EF684E">
              <w:tab/>
              <w:t xml:space="preserve">glæder sig over EU's beslutning om at forlænge sanktioner mod Iran frem til juli 2025, herunder ved at indføre sanktioner rettet mod Irans produktion af ubemandede droner og missiler og leveringen deraf til Rusland og den bredere region i Mellemøsten; påpeger, at de sanktionsmuligheder, der endnu ikke er udtømt, omfatter en langt mere restriktiv tilgang til teknologioverførsel gennem eksport af produkter, der ikke kategoriseres som produkter med "dobbelt anvendelse"; </w:t>
            </w:r>
            <w:r w:rsidRPr="00EF684E">
              <w:rPr>
                <w:b/>
                <w:bCs/>
                <w:i/>
                <w:iCs/>
              </w:rPr>
              <w:t>fordømmer på det kraftigste de mange terrorangreb og mordforsøg, som</w:t>
            </w:r>
            <w:r w:rsidRPr="00EF684E">
              <w:t xml:space="preserve"> Irans Islamiske Revolutionsgarde (IRGC)</w:t>
            </w:r>
            <w:r w:rsidRPr="00EF684E">
              <w:rPr>
                <w:b/>
                <w:bCs/>
                <w:i/>
                <w:iCs/>
              </w:rPr>
              <w:t xml:space="preserve"> har gennemført over hele verden, herunder på europæisk jord i de seneste årtier;</w:t>
            </w:r>
            <w:r w:rsidRPr="00EF684E">
              <w:rPr>
                <w:b/>
                <w:i/>
              </w:rPr>
              <w:t xml:space="preserve"> </w:t>
            </w:r>
            <w:r w:rsidRPr="00EF684E">
              <w:rPr>
                <w:b/>
                <w:bCs/>
                <w:i/>
                <w:iCs/>
              </w:rPr>
              <w:t>gentager sin opfordring til, at Hizbollah og IRGC</w:t>
            </w:r>
            <w:r w:rsidRPr="00EF684E">
              <w:t xml:space="preserve"> </w:t>
            </w:r>
            <w:r w:rsidRPr="00EF684E">
              <w:rPr>
                <w:b/>
                <w:bCs/>
                <w:i/>
                <w:iCs/>
              </w:rPr>
              <w:t>hurtigst muligt</w:t>
            </w:r>
            <w:r w:rsidRPr="00EF684E">
              <w:rPr>
                <w:b/>
                <w:bCs/>
              </w:rPr>
              <w:t xml:space="preserve"> </w:t>
            </w:r>
            <w:r w:rsidRPr="00EF684E">
              <w:t>føjes til EU's liste over terrororganisationer;</w:t>
            </w:r>
          </w:p>
        </w:tc>
      </w:tr>
    </w:tbl>
    <w:p w14:paraId="5C4962C2"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65E959B" w14:textId="77777777" w:rsidR="00FA54D9" w:rsidRPr="00EF684E" w:rsidRDefault="00FA54D9" w:rsidP="00FA54D9">
      <w:r w:rsidRPr="00EF684E">
        <w:rPr>
          <w:rStyle w:val="HideTWBExt"/>
          <w:color w:val="auto"/>
        </w:rPr>
        <w:t>&lt;/Amend&gt;</w:t>
      </w:r>
    </w:p>
    <w:p w14:paraId="5131DAF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626</w:t>
      </w:r>
      <w:r w:rsidRPr="00EF684E">
        <w:rPr>
          <w:rStyle w:val="HideTWBExt"/>
          <w:color w:val="auto"/>
        </w:rPr>
        <w:t>&lt;/NumAm&gt;</w:t>
      </w:r>
    </w:p>
    <w:p w14:paraId="00AB366B" w14:textId="77777777" w:rsidR="00FA54D9" w:rsidRPr="00EF684E" w:rsidRDefault="00FA54D9" w:rsidP="00FA54D9">
      <w:pPr>
        <w:pStyle w:val="NormalBold"/>
      </w:pPr>
      <w:r w:rsidRPr="00EF684E">
        <w:rPr>
          <w:rStyle w:val="HideTWBExt"/>
          <w:b w:val="0"/>
          <w:color w:val="auto"/>
        </w:rPr>
        <w:t>&lt;RepeatBlock-By&gt;&lt;Members&gt;</w:t>
      </w:r>
      <w:r w:rsidRPr="00EF684E">
        <w:t>Emmanouil Kefalogiannis</w:t>
      </w:r>
      <w:r w:rsidRPr="00EF684E">
        <w:rPr>
          <w:rStyle w:val="HideTWBExt"/>
          <w:b w:val="0"/>
          <w:color w:val="auto"/>
        </w:rPr>
        <w:t>&lt;/Members&gt;</w:t>
      </w:r>
    </w:p>
    <w:p w14:paraId="435348D0" w14:textId="77777777" w:rsidR="00FA54D9" w:rsidRPr="00EF684E" w:rsidRDefault="00FA54D9" w:rsidP="00FA54D9">
      <w:pPr>
        <w:pStyle w:val="NormalBold"/>
      </w:pPr>
      <w:r w:rsidRPr="00EF684E">
        <w:rPr>
          <w:rStyle w:val="HideTWBExt"/>
          <w:b w:val="0"/>
          <w:color w:val="auto"/>
        </w:rPr>
        <w:lastRenderedPageBreak/>
        <w:t>&lt;/RepeatBlock-By&gt;</w:t>
      </w:r>
    </w:p>
    <w:p w14:paraId="6D1D384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50472CE" w14:textId="77777777" w:rsidR="00FA54D9" w:rsidRPr="00EF684E" w:rsidRDefault="00FA54D9" w:rsidP="00FA54D9">
      <w:pPr>
        <w:pStyle w:val="NormalBold"/>
      </w:pPr>
      <w:r w:rsidRPr="00EF684E">
        <w:rPr>
          <w:rStyle w:val="HideTWBExt"/>
          <w:color w:val="auto"/>
        </w:rPr>
        <w:t>&lt;Article&gt;</w:t>
      </w:r>
      <w:r w:rsidRPr="00EF684E">
        <w:t>Punkt 18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96B4D49" w14:textId="77777777" w:rsidTr="00786BD0">
        <w:trPr>
          <w:trHeight w:hRule="exact" w:val="240"/>
          <w:jc w:val="center"/>
        </w:trPr>
        <w:tc>
          <w:tcPr>
            <w:tcW w:w="9752" w:type="dxa"/>
            <w:gridSpan w:val="2"/>
            <w:tcBorders>
              <w:top w:val="nil"/>
              <w:left w:val="nil"/>
              <w:bottom w:val="nil"/>
              <w:right w:val="nil"/>
            </w:tcBorders>
          </w:tcPr>
          <w:p w14:paraId="66B5041A" w14:textId="77777777" w:rsidR="00FA54D9" w:rsidRPr="00EF684E" w:rsidRDefault="00FA54D9" w:rsidP="00786BD0"/>
        </w:tc>
      </w:tr>
      <w:tr w:rsidR="0007421B" w:rsidRPr="00EF684E" w14:paraId="2EF1FA63" w14:textId="77777777" w:rsidTr="00786BD0">
        <w:trPr>
          <w:trHeight w:val="240"/>
          <w:jc w:val="center"/>
        </w:trPr>
        <w:tc>
          <w:tcPr>
            <w:tcW w:w="4876" w:type="dxa"/>
            <w:tcBorders>
              <w:top w:val="nil"/>
              <w:left w:val="nil"/>
              <w:bottom w:val="nil"/>
              <w:right w:val="nil"/>
            </w:tcBorders>
          </w:tcPr>
          <w:p w14:paraId="3480BC5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9C53E40" w14:textId="77777777" w:rsidR="00FA54D9" w:rsidRPr="00EF684E" w:rsidRDefault="00FA54D9" w:rsidP="00786BD0">
            <w:pPr>
              <w:pStyle w:val="AmColumnHeading"/>
            </w:pPr>
            <w:r w:rsidRPr="00EF684E">
              <w:t>Ændringsforslag</w:t>
            </w:r>
          </w:p>
        </w:tc>
      </w:tr>
      <w:tr w:rsidR="0007421B" w:rsidRPr="00EF684E" w14:paraId="1703CFF9" w14:textId="77777777" w:rsidTr="00786BD0">
        <w:trPr>
          <w:jc w:val="center"/>
        </w:trPr>
        <w:tc>
          <w:tcPr>
            <w:tcW w:w="4876" w:type="dxa"/>
            <w:tcBorders>
              <w:top w:val="nil"/>
              <w:left w:val="nil"/>
              <w:bottom w:val="nil"/>
              <w:right w:val="nil"/>
            </w:tcBorders>
          </w:tcPr>
          <w:p w14:paraId="141F7957" w14:textId="77777777" w:rsidR="00FA54D9" w:rsidRPr="00EF684E" w:rsidRDefault="00FA54D9" w:rsidP="00786BD0">
            <w:pPr>
              <w:pStyle w:val="Normal6a"/>
            </w:pPr>
            <w:r w:rsidRPr="00EF684E">
              <w:t>18.</w:t>
            </w:r>
            <w:r w:rsidRPr="00EF684E">
              <w:tab/>
              <w:t xml:space="preserve">glæder sig over EU's beslutning om at forlænge sanktioner mod Iran frem til juli 2025, herunder ved at indføre sanktioner rettet mod Irans produktion af ubemandede droner og missiler og leveringen deraf til Rusland og den bredere region i Mellemøsten; påpeger, at de sanktionsmuligheder, der endnu ikke er udtømt, omfatter en langt mere restriktiv tilgang til teknologioverførsel gennem eksport af produkter, der ikke kategoriseres som produkter med "dobbelt anvendelse"; </w:t>
            </w:r>
            <w:r w:rsidRPr="00EF684E">
              <w:rPr>
                <w:b/>
                <w:i/>
              </w:rPr>
              <w:t>minder om, at Europa-Parlamentet har opfordret til, at Hizbollah og Irans Islamiske Revolutionsgarde (IRGC) føjes til EU's liste over terrororganisationer;</w:t>
            </w:r>
          </w:p>
        </w:tc>
        <w:tc>
          <w:tcPr>
            <w:tcW w:w="4876" w:type="dxa"/>
            <w:tcBorders>
              <w:top w:val="nil"/>
              <w:left w:val="nil"/>
              <w:bottom w:val="nil"/>
              <w:right w:val="nil"/>
            </w:tcBorders>
          </w:tcPr>
          <w:p w14:paraId="167EBC20" w14:textId="77777777" w:rsidR="00FA54D9" w:rsidRPr="00EF684E" w:rsidRDefault="00FA54D9" w:rsidP="00786BD0">
            <w:pPr>
              <w:pStyle w:val="Normal6a"/>
            </w:pPr>
            <w:r w:rsidRPr="00EF684E">
              <w:t>18.</w:t>
            </w:r>
            <w:r w:rsidRPr="00EF684E">
              <w:tab/>
              <w:t>glæder sig over EU's beslutning om at forlænge sanktioner mod Iran frem til juli 2025, herunder ved at indføre sanktioner rettet mod Irans produktion af ubemandede droner og missiler og leveringen deraf til Rusland og den bredere region i Mellemøsten; påpeger, at de sanktionsmuligheder, der endnu ikke er udtømt, omfatter en langt mere restriktiv tilgang til teknologioverførsel gennem eksport af produkter, der ikke kategoriseres som produkter med "dobbelt anvendelse";</w:t>
            </w:r>
          </w:p>
        </w:tc>
      </w:tr>
    </w:tbl>
    <w:p w14:paraId="084E4DB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F08192E" w14:textId="77777777" w:rsidR="00FA54D9" w:rsidRPr="00EF684E" w:rsidRDefault="00FA54D9" w:rsidP="00FA54D9">
      <w:r w:rsidRPr="00EF684E">
        <w:rPr>
          <w:rStyle w:val="HideTWBExt"/>
          <w:color w:val="auto"/>
        </w:rPr>
        <w:t>&lt;/Amend&gt;</w:t>
      </w:r>
    </w:p>
    <w:p w14:paraId="37FF579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627</w:t>
      </w:r>
      <w:r w:rsidRPr="00EF684E">
        <w:rPr>
          <w:rStyle w:val="HideTWBExt"/>
          <w:color w:val="auto"/>
        </w:rPr>
        <w:t>&lt;/NumAm&gt;</w:t>
      </w:r>
    </w:p>
    <w:p w14:paraId="59CFEB95" w14:textId="77777777" w:rsidR="00FA54D9" w:rsidRPr="00EF684E" w:rsidRDefault="00FA54D9" w:rsidP="00FA54D9">
      <w:pPr>
        <w:pStyle w:val="NormalBold"/>
      </w:pPr>
      <w:r w:rsidRPr="00EF684E">
        <w:rPr>
          <w:rStyle w:val="HideTWBExt"/>
          <w:b w:val="0"/>
          <w:color w:val="auto"/>
        </w:rPr>
        <w:t>&lt;RepeatBlock-By&gt;&lt;Members&gt;</w:t>
      </w:r>
      <w:r w:rsidRPr="00EF684E">
        <w:t>Željana Zovko</w:t>
      </w:r>
      <w:r w:rsidRPr="00EF684E">
        <w:rPr>
          <w:rStyle w:val="HideTWBExt"/>
          <w:b w:val="0"/>
          <w:color w:val="auto"/>
        </w:rPr>
        <w:t>&lt;/Members&gt;</w:t>
      </w:r>
    </w:p>
    <w:p w14:paraId="188DA805" w14:textId="77777777" w:rsidR="00FA54D9" w:rsidRPr="00EF684E" w:rsidRDefault="00FA54D9" w:rsidP="00FA54D9">
      <w:pPr>
        <w:pStyle w:val="NormalBold"/>
      </w:pPr>
      <w:r w:rsidRPr="00EF684E">
        <w:rPr>
          <w:rStyle w:val="HideTWBExt"/>
          <w:b w:val="0"/>
          <w:color w:val="auto"/>
        </w:rPr>
        <w:t>&lt;/RepeatBlock-By&gt;</w:t>
      </w:r>
    </w:p>
    <w:p w14:paraId="0D73891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45EA620" w14:textId="77777777" w:rsidR="00FA54D9" w:rsidRPr="00EF684E" w:rsidRDefault="00FA54D9" w:rsidP="00FA54D9">
      <w:pPr>
        <w:pStyle w:val="NormalBold"/>
      </w:pPr>
      <w:r w:rsidRPr="00EF684E">
        <w:rPr>
          <w:rStyle w:val="HideTWBExt"/>
          <w:color w:val="auto"/>
        </w:rPr>
        <w:t>&lt;Article&gt;</w:t>
      </w:r>
      <w:r w:rsidRPr="00EF684E">
        <w:t>Punkt 18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36BE160" w14:textId="77777777" w:rsidTr="00786BD0">
        <w:trPr>
          <w:trHeight w:hRule="exact" w:val="240"/>
          <w:jc w:val="center"/>
        </w:trPr>
        <w:tc>
          <w:tcPr>
            <w:tcW w:w="9752" w:type="dxa"/>
            <w:gridSpan w:val="2"/>
            <w:tcBorders>
              <w:top w:val="nil"/>
              <w:left w:val="nil"/>
              <w:bottom w:val="nil"/>
              <w:right w:val="nil"/>
            </w:tcBorders>
          </w:tcPr>
          <w:p w14:paraId="5E17D5A4" w14:textId="77777777" w:rsidR="00FA54D9" w:rsidRPr="00EF684E" w:rsidRDefault="00FA54D9" w:rsidP="00786BD0"/>
        </w:tc>
      </w:tr>
      <w:tr w:rsidR="0007421B" w:rsidRPr="00EF684E" w14:paraId="19281F24" w14:textId="77777777" w:rsidTr="00786BD0">
        <w:trPr>
          <w:trHeight w:val="240"/>
          <w:jc w:val="center"/>
        </w:trPr>
        <w:tc>
          <w:tcPr>
            <w:tcW w:w="4876" w:type="dxa"/>
            <w:tcBorders>
              <w:top w:val="nil"/>
              <w:left w:val="nil"/>
              <w:bottom w:val="nil"/>
              <w:right w:val="nil"/>
            </w:tcBorders>
          </w:tcPr>
          <w:p w14:paraId="6CB1EFD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14A443A" w14:textId="77777777" w:rsidR="00FA54D9" w:rsidRPr="00EF684E" w:rsidRDefault="00FA54D9" w:rsidP="00786BD0">
            <w:pPr>
              <w:pStyle w:val="AmColumnHeading"/>
            </w:pPr>
            <w:r w:rsidRPr="00EF684E">
              <w:t>Ændringsforslag</w:t>
            </w:r>
          </w:p>
        </w:tc>
      </w:tr>
      <w:tr w:rsidR="0007421B" w:rsidRPr="00EF684E" w14:paraId="167BE454" w14:textId="77777777" w:rsidTr="00786BD0">
        <w:trPr>
          <w:jc w:val="center"/>
        </w:trPr>
        <w:tc>
          <w:tcPr>
            <w:tcW w:w="4876" w:type="dxa"/>
            <w:tcBorders>
              <w:top w:val="nil"/>
              <w:left w:val="nil"/>
              <w:bottom w:val="nil"/>
              <w:right w:val="nil"/>
            </w:tcBorders>
          </w:tcPr>
          <w:p w14:paraId="333F7927" w14:textId="77777777" w:rsidR="00FA54D9" w:rsidRPr="00EF684E" w:rsidRDefault="00FA54D9" w:rsidP="00786BD0">
            <w:pPr>
              <w:pStyle w:val="Normal6a"/>
            </w:pPr>
            <w:r w:rsidRPr="00EF684E">
              <w:t>18.</w:t>
            </w:r>
            <w:r w:rsidRPr="00EF684E">
              <w:tab/>
              <w:t xml:space="preserve">glæder sig over EU's beslutning om at forlænge sanktioner mod Iran frem til juli 2025, herunder ved at indføre sanktioner rettet mod Irans produktion af ubemandede droner og missiler og leveringen deraf til Rusland og den bredere region i Mellemøsten; påpeger, at de sanktionsmuligheder, der endnu ikke er udtømt, omfatter en langt mere restriktiv tilgang til teknologioverførsel gennem eksport af produkter, der ikke kategoriseres som produkter med "dobbelt anvendelse"; minder om, at Europa-Parlamentet har opfordret til, at Hizbollah og Irans </w:t>
            </w:r>
            <w:r w:rsidRPr="00EF684E">
              <w:lastRenderedPageBreak/>
              <w:t>Islamiske Revolutionsgarde (IRGC) føjes til EU's liste over terrororganisationer;</w:t>
            </w:r>
          </w:p>
        </w:tc>
        <w:tc>
          <w:tcPr>
            <w:tcW w:w="4876" w:type="dxa"/>
            <w:tcBorders>
              <w:top w:val="nil"/>
              <w:left w:val="nil"/>
              <w:bottom w:val="nil"/>
              <w:right w:val="nil"/>
            </w:tcBorders>
          </w:tcPr>
          <w:p w14:paraId="2517A0AD" w14:textId="77777777" w:rsidR="00FA54D9" w:rsidRPr="00EF684E" w:rsidRDefault="00FA54D9" w:rsidP="00786BD0">
            <w:pPr>
              <w:pStyle w:val="Normal6a"/>
            </w:pPr>
            <w:r w:rsidRPr="00EF684E">
              <w:lastRenderedPageBreak/>
              <w:t>18.</w:t>
            </w:r>
            <w:r w:rsidRPr="00EF684E">
              <w:tab/>
              <w:t xml:space="preserve">glæder sig over EU's beslutning om at forlænge sanktioner mod Iran frem til juli 2025, herunder ved at indføre sanktioner rettet mod Irans produktion af ubemandede droner og missiler og leveringen deraf til Rusland og den bredere region i Mellemøsten; påpeger, at de sanktionsmuligheder, der endnu ikke er udtømt, omfatter en langt mere restriktiv tilgang til teknologioverførsel gennem eksport af produkter, der ikke kategoriseres som produkter med "dobbelt anvendelse"; minder om, at Europa-Parlamentet har opfordret til, at Hizbollah og Irans </w:t>
            </w:r>
            <w:r w:rsidRPr="00EF684E">
              <w:lastRenderedPageBreak/>
              <w:t>Islamiske Revolutionsgarde (IRGC) føjes til EU's liste over terrororganisationer</w:t>
            </w:r>
            <w:r w:rsidRPr="00EF684E">
              <w:rPr>
                <w:b/>
                <w:bCs/>
                <w:i/>
                <w:iCs/>
              </w:rPr>
              <w:t>, især i betragtning af den uacceptable forbindelse mellem IRGC og terrorangreb på europæisk jord</w:t>
            </w:r>
            <w:r w:rsidRPr="00EF684E">
              <w:t>;</w:t>
            </w:r>
          </w:p>
        </w:tc>
      </w:tr>
    </w:tbl>
    <w:p w14:paraId="29F333AF"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2129581" w14:textId="77777777" w:rsidR="00FA54D9" w:rsidRPr="00EF684E" w:rsidRDefault="00FA54D9" w:rsidP="00FA54D9">
      <w:r w:rsidRPr="00EF684E">
        <w:rPr>
          <w:rStyle w:val="HideTWBExt"/>
          <w:color w:val="auto"/>
        </w:rPr>
        <w:t>&lt;/Amend&gt;</w:t>
      </w:r>
    </w:p>
    <w:p w14:paraId="218576E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628</w:t>
      </w:r>
      <w:r w:rsidRPr="00EF684E">
        <w:rPr>
          <w:rStyle w:val="HideTWBExt"/>
          <w:color w:val="auto"/>
        </w:rPr>
        <w:t>&lt;/NumAm&gt;</w:t>
      </w:r>
    </w:p>
    <w:p w14:paraId="182F47AC" w14:textId="77777777" w:rsidR="00FA54D9" w:rsidRPr="00EF684E" w:rsidRDefault="00FA54D9" w:rsidP="00FA54D9">
      <w:pPr>
        <w:pStyle w:val="NormalBold"/>
      </w:pPr>
      <w:r w:rsidRPr="00EF684E">
        <w:rPr>
          <w:rStyle w:val="HideTWBExt"/>
          <w:b w:val="0"/>
          <w:color w:val="auto"/>
        </w:rPr>
        <w:t>&lt;RepeatBlock-By&gt;&lt;Members&gt;</w:t>
      </w:r>
      <w:r w:rsidRPr="00EF684E">
        <w:t>Rihards Kols</w:t>
      </w:r>
      <w:r w:rsidRPr="00EF684E">
        <w:rPr>
          <w:rStyle w:val="HideTWBExt"/>
          <w:b w:val="0"/>
          <w:color w:val="auto"/>
        </w:rPr>
        <w:t>&lt;/Members&gt;</w:t>
      </w:r>
    </w:p>
    <w:p w14:paraId="68DD5D76" w14:textId="77777777" w:rsidR="00FA54D9" w:rsidRPr="00EF684E" w:rsidRDefault="00FA54D9" w:rsidP="00FA54D9">
      <w:pPr>
        <w:pStyle w:val="NormalBold"/>
      </w:pPr>
      <w:r w:rsidRPr="00EF684E">
        <w:rPr>
          <w:rStyle w:val="HideTWBExt"/>
          <w:b w:val="0"/>
          <w:color w:val="auto"/>
        </w:rPr>
        <w:t>&lt;/RepeatBlock-By&gt;</w:t>
      </w:r>
    </w:p>
    <w:p w14:paraId="0F5758C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4F49245" w14:textId="77777777" w:rsidR="00FA54D9" w:rsidRPr="00EF684E" w:rsidRDefault="00FA54D9" w:rsidP="00FA54D9">
      <w:pPr>
        <w:pStyle w:val="NormalBold"/>
      </w:pPr>
      <w:r w:rsidRPr="00EF684E">
        <w:rPr>
          <w:rStyle w:val="HideTWBExt"/>
          <w:color w:val="auto"/>
        </w:rPr>
        <w:t>&lt;Article&gt;</w:t>
      </w:r>
      <w:r w:rsidRPr="00EF684E">
        <w:t>Punkt 18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4EBAF32" w14:textId="77777777" w:rsidTr="00786BD0">
        <w:trPr>
          <w:trHeight w:hRule="exact" w:val="240"/>
          <w:jc w:val="center"/>
        </w:trPr>
        <w:tc>
          <w:tcPr>
            <w:tcW w:w="9752" w:type="dxa"/>
            <w:gridSpan w:val="2"/>
            <w:tcBorders>
              <w:top w:val="nil"/>
              <w:left w:val="nil"/>
              <w:bottom w:val="nil"/>
              <w:right w:val="nil"/>
            </w:tcBorders>
          </w:tcPr>
          <w:p w14:paraId="559C36B5" w14:textId="77777777" w:rsidR="00FA54D9" w:rsidRPr="00EF684E" w:rsidRDefault="00FA54D9" w:rsidP="00786BD0"/>
        </w:tc>
      </w:tr>
      <w:tr w:rsidR="0007421B" w:rsidRPr="00EF684E" w14:paraId="7E64A170" w14:textId="77777777" w:rsidTr="00786BD0">
        <w:trPr>
          <w:trHeight w:val="240"/>
          <w:jc w:val="center"/>
        </w:trPr>
        <w:tc>
          <w:tcPr>
            <w:tcW w:w="4876" w:type="dxa"/>
            <w:tcBorders>
              <w:top w:val="nil"/>
              <w:left w:val="nil"/>
              <w:bottom w:val="nil"/>
              <w:right w:val="nil"/>
            </w:tcBorders>
          </w:tcPr>
          <w:p w14:paraId="40ACEB2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4C616C7" w14:textId="77777777" w:rsidR="00FA54D9" w:rsidRPr="00EF684E" w:rsidRDefault="00FA54D9" w:rsidP="00786BD0">
            <w:pPr>
              <w:pStyle w:val="AmColumnHeading"/>
            </w:pPr>
            <w:r w:rsidRPr="00EF684E">
              <w:t>Ændringsforslag</w:t>
            </w:r>
          </w:p>
        </w:tc>
      </w:tr>
      <w:tr w:rsidR="0007421B" w:rsidRPr="00EF684E" w14:paraId="4686868F" w14:textId="77777777" w:rsidTr="00786BD0">
        <w:trPr>
          <w:jc w:val="center"/>
        </w:trPr>
        <w:tc>
          <w:tcPr>
            <w:tcW w:w="4876" w:type="dxa"/>
            <w:tcBorders>
              <w:top w:val="nil"/>
              <w:left w:val="nil"/>
              <w:bottom w:val="nil"/>
              <w:right w:val="nil"/>
            </w:tcBorders>
          </w:tcPr>
          <w:p w14:paraId="75923B06" w14:textId="77777777" w:rsidR="00FA54D9" w:rsidRPr="00EF684E" w:rsidRDefault="00FA54D9" w:rsidP="00786BD0">
            <w:pPr>
              <w:pStyle w:val="Normal6a"/>
            </w:pPr>
            <w:r w:rsidRPr="00EF684E">
              <w:t>18.</w:t>
            </w:r>
            <w:r w:rsidRPr="00EF684E">
              <w:tab/>
              <w:t>glæder sig over EU's beslutning om at forlænge sanktioner mod Iran frem til juli 2025</w:t>
            </w:r>
            <w:r w:rsidRPr="00EF684E">
              <w:rPr>
                <w:b/>
                <w:i/>
              </w:rPr>
              <w:t>, herunder ved at indføre sanktioner rettet mod Irans produktion af ubemandede droner og missiler og leveringen deraf til Rusland og den bredere region i Mellemøsten</w:t>
            </w:r>
            <w:r w:rsidRPr="00EF684E">
              <w:t>;</w:t>
            </w:r>
            <w:r w:rsidRPr="00EF684E">
              <w:rPr>
                <w:b/>
                <w:i/>
              </w:rPr>
              <w:t xml:space="preserve"> påpeger, at de sanktionsmuligheder, der endnu ikke er udtømt, omfatter en langt mere restriktiv tilgang til teknologioverførsel gennem eksport af produkter, der ikke kategoriseres som produkter med "dobbelt anvendelse"; </w:t>
            </w:r>
            <w:r w:rsidRPr="00EF684E">
              <w:rPr>
                <w:b/>
                <w:bCs/>
                <w:i/>
                <w:iCs/>
              </w:rPr>
              <w:t>minder om, at Europa-Parlamentet har opfordret til, at Hizbollah og</w:t>
            </w:r>
            <w:r w:rsidRPr="00EF684E">
              <w:t xml:space="preserve"> Irans Islamiske Revolutionsgarde (IRGC) </w:t>
            </w:r>
            <w:r w:rsidRPr="00EF684E">
              <w:rPr>
                <w:b/>
                <w:bCs/>
                <w:i/>
                <w:iCs/>
              </w:rPr>
              <w:t>føjes til</w:t>
            </w:r>
            <w:r w:rsidRPr="00EF684E">
              <w:t xml:space="preserve"> EU's liste over terrororganisationer;</w:t>
            </w:r>
          </w:p>
        </w:tc>
        <w:tc>
          <w:tcPr>
            <w:tcW w:w="4876" w:type="dxa"/>
            <w:tcBorders>
              <w:top w:val="nil"/>
              <w:left w:val="nil"/>
              <w:bottom w:val="nil"/>
              <w:right w:val="nil"/>
            </w:tcBorders>
          </w:tcPr>
          <w:p w14:paraId="05EF4068" w14:textId="77777777" w:rsidR="00FA54D9" w:rsidRPr="00EF684E" w:rsidRDefault="00FA54D9" w:rsidP="00786BD0">
            <w:pPr>
              <w:pStyle w:val="Normal6a"/>
            </w:pPr>
            <w:r w:rsidRPr="00EF684E">
              <w:t>18.</w:t>
            </w:r>
            <w:r w:rsidRPr="00EF684E">
              <w:tab/>
              <w:t xml:space="preserve">glæder sig over EU's beslutning om at forlænge sanktioner mod Iran frem til juli 2025 </w:t>
            </w:r>
            <w:r w:rsidRPr="00EF684E">
              <w:rPr>
                <w:b/>
                <w:bCs/>
                <w:i/>
                <w:iCs/>
              </w:rPr>
              <w:t>og tilskynder til, at</w:t>
            </w:r>
            <w:r w:rsidRPr="00EF684E">
              <w:t xml:space="preserve"> Irans Islamiske Revolutionsgarde (IRGC) </w:t>
            </w:r>
            <w:r w:rsidRPr="00EF684E">
              <w:rPr>
                <w:b/>
                <w:bCs/>
                <w:i/>
                <w:iCs/>
              </w:rPr>
              <w:t>og Hizbollah i deres helhed optages på</w:t>
            </w:r>
            <w:r w:rsidRPr="00EF684E">
              <w:t xml:space="preserve"> EU's liste over terrororganisationer</w:t>
            </w:r>
            <w:r w:rsidRPr="00EF684E">
              <w:rPr>
                <w:b/>
                <w:bCs/>
                <w:i/>
                <w:iCs/>
              </w:rPr>
              <w:t>, og at håndhævelsen af restriktioner på eksport af teknologi med dobbelt anvendelse styrkes</w:t>
            </w:r>
            <w:r w:rsidRPr="00EF684E">
              <w:t>;</w:t>
            </w:r>
            <w:r w:rsidRPr="00EF684E">
              <w:rPr>
                <w:b/>
                <w:i/>
              </w:rPr>
              <w:t xml:space="preserve"> </w:t>
            </w:r>
            <w:r w:rsidRPr="00EF684E">
              <w:rPr>
                <w:b/>
                <w:bCs/>
                <w:i/>
                <w:iCs/>
              </w:rPr>
              <w:t>opfordrer desuden til, at Wagnergruppen i erkendelse af dens destabiliserende handlinger og terrorisme i udenlandske konflikter hurtigst muligt udpeges som en terrororganisation</w:t>
            </w:r>
            <w:r w:rsidRPr="00EF684E">
              <w:t>;</w:t>
            </w:r>
          </w:p>
        </w:tc>
      </w:tr>
    </w:tbl>
    <w:p w14:paraId="31E4FF4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92327A2" w14:textId="77777777" w:rsidR="00FA54D9" w:rsidRPr="00EF684E" w:rsidRDefault="00FA54D9" w:rsidP="00FA54D9">
      <w:r w:rsidRPr="00EF684E">
        <w:rPr>
          <w:rStyle w:val="HideTWBExt"/>
          <w:color w:val="auto"/>
        </w:rPr>
        <w:t>&lt;/Amend&gt;</w:t>
      </w:r>
    </w:p>
    <w:p w14:paraId="173C7594"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629</w:t>
      </w:r>
      <w:r w:rsidRPr="00EF684E">
        <w:rPr>
          <w:rStyle w:val="HideTWBExt"/>
          <w:color w:val="auto"/>
        </w:rPr>
        <w:t>&lt;/NumAm&gt;</w:t>
      </w:r>
    </w:p>
    <w:p w14:paraId="057762FF" w14:textId="77777777" w:rsidR="00FA54D9" w:rsidRPr="00EF684E" w:rsidRDefault="00FA54D9" w:rsidP="00FA54D9">
      <w:pPr>
        <w:pStyle w:val="NormalBold"/>
      </w:pPr>
      <w:r w:rsidRPr="00EF684E">
        <w:rPr>
          <w:rStyle w:val="HideTWBExt"/>
          <w:b w:val="0"/>
          <w:color w:val="auto"/>
        </w:rPr>
        <w:t>&lt;RepeatBlock-By&gt;&lt;Members&gt;</w:t>
      </w:r>
      <w:r w:rsidRPr="00EF684E">
        <w:t>Sebastiaan Stöteler</w:t>
      </w:r>
      <w:r w:rsidRPr="00EF684E">
        <w:rPr>
          <w:rStyle w:val="HideTWBExt"/>
          <w:b w:val="0"/>
          <w:color w:val="auto"/>
        </w:rPr>
        <w:t>&lt;/Members&gt;</w:t>
      </w:r>
    </w:p>
    <w:p w14:paraId="501D74E7" w14:textId="77777777" w:rsidR="00FA54D9" w:rsidRPr="00EF684E" w:rsidRDefault="00FA54D9" w:rsidP="00FA54D9">
      <w:pPr>
        <w:pStyle w:val="NormalBold"/>
      </w:pPr>
      <w:r w:rsidRPr="00EF684E">
        <w:rPr>
          <w:rStyle w:val="HideTWBExt"/>
          <w:b w:val="0"/>
          <w:color w:val="auto"/>
        </w:rPr>
        <w:t>&lt;/RepeatBlock-By&gt;</w:t>
      </w:r>
    </w:p>
    <w:p w14:paraId="151A987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857B8D7" w14:textId="77777777" w:rsidR="00FA54D9" w:rsidRPr="00EF684E" w:rsidRDefault="00FA54D9" w:rsidP="00FA54D9">
      <w:pPr>
        <w:pStyle w:val="NormalBold"/>
      </w:pPr>
      <w:r w:rsidRPr="00EF684E">
        <w:rPr>
          <w:rStyle w:val="HideTWBExt"/>
          <w:color w:val="auto"/>
        </w:rPr>
        <w:t>&lt;Article&gt;</w:t>
      </w:r>
      <w:r w:rsidRPr="00EF684E">
        <w:t>Punkt 18</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12A0D77" w14:textId="77777777" w:rsidTr="00786BD0">
        <w:trPr>
          <w:trHeight w:hRule="exact" w:val="240"/>
          <w:jc w:val="center"/>
        </w:trPr>
        <w:tc>
          <w:tcPr>
            <w:tcW w:w="9752" w:type="dxa"/>
            <w:gridSpan w:val="2"/>
            <w:tcBorders>
              <w:top w:val="nil"/>
              <w:left w:val="nil"/>
              <w:bottom w:val="nil"/>
              <w:right w:val="nil"/>
            </w:tcBorders>
          </w:tcPr>
          <w:p w14:paraId="185ADF02" w14:textId="77777777" w:rsidR="00FA54D9" w:rsidRPr="00EF684E" w:rsidRDefault="00FA54D9" w:rsidP="00786BD0"/>
        </w:tc>
      </w:tr>
      <w:tr w:rsidR="0007421B" w:rsidRPr="00EF684E" w14:paraId="3635B757" w14:textId="77777777" w:rsidTr="00786BD0">
        <w:trPr>
          <w:trHeight w:val="240"/>
          <w:jc w:val="center"/>
        </w:trPr>
        <w:tc>
          <w:tcPr>
            <w:tcW w:w="4876" w:type="dxa"/>
            <w:tcBorders>
              <w:top w:val="nil"/>
              <w:left w:val="nil"/>
              <w:bottom w:val="nil"/>
              <w:right w:val="nil"/>
            </w:tcBorders>
          </w:tcPr>
          <w:p w14:paraId="755381D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FA91FCD" w14:textId="77777777" w:rsidR="00FA54D9" w:rsidRPr="00EF684E" w:rsidRDefault="00FA54D9" w:rsidP="00786BD0">
            <w:pPr>
              <w:pStyle w:val="AmColumnHeading"/>
            </w:pPr>
            <w:r w:rsidRPr="00EF684E">
              <w:t>Ændringsforslag</w:t>
            </w:r>
          </w:p>
        </w:tc>
      </w:tr>
      <w:tr w:rsidR="0007421B" w:rsidRPr="00EF684E" w14:paraId="5D93950E" w14:textId="77777777" w:rsidTr="00786BD0">
        <w:trPr>
          <w:jc w:val="center"/>
        </w:trPr>
        <w:tc>
          <w:tcPr>
            <w:tcW w:w="4876" w:type="dxa"/>
            <w:tcBorders>
              <w:top w:val="nil"/>
              <w:left w:val="nil"/>
              <w:bottom w:val="nil"/>
              <w:right w:val="nil"/>
            </w:tcBorders>
          </w:tcPr>
          <w:p w14:paraId="45C76377" w14:textId="77777777" w:rsidR="00FA54D9" w:rsidRPr="00EF684E" w:rsidRDefault="00FA54D9" w:rsidP="00786BD0">
            <w:pPr>
              <w:pStyle w:val="Normal6a"/>
            </w:pPr>
            <w:r w:rsidRPr="00EF684E">
              <w:lastRenderedPageBreak/>
              <w:t>18.</w:t>
            </w:r>
            <w:r w:rsidRPr="00EF684E">
              <w:tab/>
              <w:t xml:space="preserve">glæder sig over EU's beslutning om at forlænge sanktioner mod Iran frem til juli 2025, herunder ved at indføre sanktioner rettet mod Irans produktion af ubemandede droner og missiler og leveringen deraf til Rusland og den bredere region i Mellemøsten; påpeger, at de sanktionsmuligheder, der endnu ikke er udtømt, omfatter en langt mere restriktiv tilgang til teknologioverførsel gennem eksport af produkter, der ikke kategoriseres som produkter med "dobbelt anvendelse"; minder om, at Europa-Parlamentet har opfordret til, at </w:t>
            </w:r>
            <w:r w:rsidRPr="00EF684E">
              <w:rPr>
                <w:b/>
                <w:bCs/>
                <w:i/>
                <w:iCs/>
              </w:rPr>
              <w:t>Hizbollah og</w:t>
            </w:r>
            <w:r w:rsidRPr="00EF684E">
              <w:t xml:space="preserve"> Irans Islamiske Revolutionsgarde (IRGC) føjes til EU's liste over terrororganisationer;</w:t>
            </w:r>
          </w:p>
        </w:tc>
        <w:tc>
          <w:tcPr>
            <w:tcW w:w="4876" w:type="dxa"/>
            <w:tcBorders>
              <w:top w:val="nil"/>
              <w:left w:val="nil"/>
              <w:bottom w:val="nil"/>
              <w:right w:val="nil"/>
            </w:tcBorders>
          </w:tcPr>
          <w:p w14:paraId="0D3FA46D" w14:textId="77777777" w:rsidR="00FA54D9" w:rsidRPr="00EF684E" w:rsidRDefault="00FA54D9" w:rsidP="00786BD0">
            <w:pPr>
              <w:pStyle w:val="Normal6a"/>
            </w:pPr>
            <w:r w:rsidRPr="00EF684E">
              <w:t>18.</w:t>
            </w:r>
            <w:r w:rsidRPr="00EF684E">
              <w:tab/>
              <w:t xml:space="preserve">glæder sig over EU's beslutning om at forlænge sanktioner mod Iran frem til juli 2025, herunder ved at indføre sanktioner rettet mod Irans produktion af ubemandede droner og missiler og leveringen deraf til Rusland og den bredere region i Mellemøsten; påpeger, at de sanktionsmuligheder, der endnu ikke er udtømt, omfatter en langt mere restriktiv tilgang til teknologioverførsel gennem eksport af produkter, der ikke kategoriseres som produkter med "dobbelt anvendelse"; minder om, at Europa-Parlamentet har opfordret til, at Irans Islamiske Revolutionsgarde (IRGC) </w:t>
            </w:r>
            <w:r w:rsidRPr="00EF684E">
              <w:rPr>
                <w:b/>
                <w:bCs/>
                <w:i/>
                <w:iCs/>
              </w:rPr>
              <w:t>og Hizbollah i sin helhed</w:t>
            </w:r>
            <w:r w:rsidRPr="00EF684E">
              <w:t xml:space="preserve"> føjes til EU's liste over terrororganisationer;</w:t>
            </w:r>
          </w:p>
        </w:tc>
      </w:tr>
    </w:tbl>
    <w:p w14:paraId="01CA216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270A57E" w14:textId="77777777" w:rsidR="00FA54D9" w:rsidRPr="00EF684E" w:rsidRDefault="00FA54D9" w:rsidP="00FA54D9">
      <w:r w:rsidRPr="00EF684E">
        <w:rPr>
          <w:rStyle w:val="HideTWBExt"/>
          <w:color w:val="auto"/>
        </w:rPr>
        <w:t>&lt;/Amend&gt;</w:t>
      </w:r>
    </w:p>
    <w:p w14:paraId="7C7C6B1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630</w:t>
      </w:r>
      <w:r w:rsidRPr="00EF684E">
        <w:rPr>
          <w:rStyle w:val="HideTWBExt"/>
          <w:color w:val="auto"/>
        </w:rPr>
        <w:t>&lt;/NumAm&gt;</w:t>
      </w:r>
    </w:p>
    <w:p w14:paraId="4C253130"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49DCE491" w14:textId="77777777" w:rsidR="00FA54D9" w:rsidRPr="00EF684E" w:rsidRDefault="00FA54D9" w:rsidP="00FA54D9">
      <w:pPr>
        <w:pStyle w:val="NormalBold"/>
      </w:pPr>
      <w:r w:rsidRPr="00EF684E">
        <w:rPr>
          <w:rStyle w:val="HideTWBExt"/>
          <w:b w:val="0"/>
          <w:color w:val="auto"/>
        </w:rPr>
        <w:t>&lt;/RepeatBlock-By&gt;</w:t>
      </w:r>
    </w:p>
    <w:p w14:paraId="3A395842"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4FB9DB0" w14:textId="77777777" w:rsidR="00FA54D9" w:rsidRPr="00EF684E" w:rsidRDefault="00FA54D9" w:rsidP="00FA54D9">
      <w:pPr>
        <w:pStyle w:val="NormalBold"/>
      </w:pPr>
      <w:r w:rsidRPr="00EF684E">
        <w:rPr>
          <w:rStyle w:val="HideTWBExt"/>
          <w:color w:val="auto"/>
        </w:rPr>
        <w:t>&lt;Article&gt;</w:t>
      </w:r>
      <w:r w:rsidRPr="00EF684E">
        <w:t>Punkt 19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C0F6A2D" w14:textId="77777777" w:rsidTr="00786BD0">
        <w:trPr>
          <w:trHeight w:hRule="exact" w:val="240"/>
          <w:jc w:val="center"/>
        </w:trPr>
        <w:tc>
          <w:tcPr>
            <w:tcW w:w="9752" w:type="dxa"/>
            <w:gridSpan w:val="2"/>
            <w:tcBorders>
              <w:top w:val="nil"/>
              <w:left w:val="nil"/>
              <w:bottom w:val="nil"/>
              <w:right w:val="nil"/>
            </w:tcBorders>
          </w:tcPr>
          <w:p w14:paraId="03DD4E3F" w14:textId="77777777" w:rsidR="00FA54D9" w:rsidRPr="00EF684E" w:rsidRDefault="00FA54D9" w:rsidP="00786BD0"/>
        </w:tc>
      </w:tr>
      <w:tr w:rsidR="0007421B" w:rsidRPr="00EF684E" w14:paraId="28569B9F" w14:textId="77777777" w:rsidTr="00786BD0">
        <w:trPr>
          <w:trHeight w:val="240"/>
          <w:jc w:val="center"/>
        </w:trPr>
        <w:tc>
          <w:tcPr>
            <w:tcW w:w="4876" w:type="dxa"/>
            <w:tcBorders>
              <w:top w:val="nil"/>
              <w:left w:val="nil"/>
              <w:bottom w:val="nil"/>
              <w:right w:val="nil"/>
            </w:tcBorders>
          </w:tcPr>
          <w:p w14:paraId="56692F6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C4BF083" w14:textId="77777777" w:rsidR="00FA54D9" w:rsidRPr="00EF684E" w:rsidRDefault="00FA54D9" w:rsidP="00786BD0">
            <w:pPr>
              <w:pStyle w:val="AmColumnHeading"/>
            </w:pPr>
            <w:r w:rsidRPr="00EF684E">
              <w:t>Ændringsforslag</w:t>
            </w:r>
          </w:p>
        </w:tc>
      </w:tr>
      <w:tr w:rsidR="0007421B" w:rsidRPr="00EF684E" w14:paraId="119069F8" w14:textId="77777777" w:rsidTr="00786BD0">
        <w:trPr>
          <w:jc w:val="center"/>
        </w:trPr>
        <w:tc>
          <w:tcPr>
            <w:tcW w:w="4876" w:type="dxa"/>
            <w:tcBorders>
              <w:top w:val="nil"/>
              <w:left w:val="nil"/>
              <w:bottom w:val="nil"/>
              <w:right w:val="nil"/>
            </w:tcBorders>
          </w:tcPr>
          <w:p w14:paraId="1D9CE7EC" w14:textId="77777777" w:rsidR="00FA54D9" w:rsidRPr="00EF684E" w:rsidRDefault="00FA54D9" w:rsidP="00786BD0">
            <w:pPr>
              <w:pStyle w:val="Normal6a"/>
            </w:pPr>
            <w:r w:rsidRPr="00EF684E">
              <w:rPr>
                <w:b/>
                <w:i/>
              </w:rPr>
              <w:t>19.</w:t>
            </w:r>
            <w:r w:rsidRPr="00EF684E">
              <w:tab/>
            </w:r>
            <w:r w:rsidRPr="00EF684E">
              <w:rPr>
                <w:b/>
                <w:i/>
              </w:rPr>
              <w:t xml:space="preserve">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beklager 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w:t>
            </w:r>
            <w:r w:rsidRPr="00EF684E">
              <w:rPr>
                <w:b/>
                <w:i/>
              </w:rPr>
              <w:lastRenderedPageBreak/>
              <w:t>Libanon på en varig måde;</w:t>
            </w:r>
          </w:p>
        </w:tc>
        <w:tc>
          <w:tcPr>
            <w:tcW w:w="4876" w:type="dxa"/>
            <w:tcBorders>
              <w:top w:val="nil"/>
              <w:left w:val="nil"/>
              <w:bottom w:val="nil"/>
              <w:right w:val="nil"/>
            </w:tcBorders>
          </w:tcPr>
          <w:p w14:paraId="277A1550" w14:textId="77777777" w:rsidR="00FA54D9" w:rsidRPr="00EF684E" w:rsidRDefault="00FA54D9" w:rsidP="00786BD0">
            <w:pPr>
              <w:pStyle w:val="Normal6a"/>
            </w:pPr>
            <w:r w:rsidRPr="00EF684E">
              <w:rPr>
                <w:b/>
                <w:i/>
              </w:rPr>
              <w:lastRenderedPageBreak/>
              <w:t>udgår</w:t>
            </w:r>
          </w:p>
        </w:tc>
      </w:tr>
    </w:tbl>
    <w:p w14:paraId="6C3E02A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1F84C95" w14:textId="77777777" w:rsidR="00FA54D9" w:rsidRPr="00EF684E" w:rsidRDefault="00FA54D9" w:rsidP="00FA54D9">
      <w:r w:rsidRPr="00EF684E">
        <w:rPr>
          <w:rStyle w:val="HideTWBExt"/>
          <w:color w:val="auto"/>
        </w:rPr>
        <w:t>&lt;/Amend&gt;</w:t>
      </w:r>
    </w:p>
    <w:p w14:paraId="5B17B48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631</w:t>
      </w:r>
      <w:r w:rsidRPr="00EF684E">
        <w:rPr>
          <w:rStyle w:val="HideTWBExt"/>
          <w:color w:val="auto"/>
        </w:rPr>
        <w:t>&lt;/NumAm&gt;</w:t>
      </w:r>
    </w:p>
    <w:p w14:paraId="3774A489" w14:textId="77777777" w:rsidR="00FA54D9" w:rsidRPr="00EF684E" w:rsidRDefault="00FA54D9" w:rsidP="00FA54D9">
      <w:pPr>
        <w:pStyle w:val="NormalBold"/>
      </w:pPr>
      <w:r w:rsidRPr="00EF684E">
        <w:rPr>
          <w:rStyle w:val="HideTWBExt"/>
          <w:b w:val="0"/>
          <w:color w:val="auto"/>
        </w:rPr>
        <w:t>&lt;RepeatBlock-By&gt;&lt;Members&gt;</w:t>
      </w:r>
      <w:r w:rsidRPr="00EF684E">
        <w:t>Eszter Lakos</w:t>
      </w:r>
      <w:r w:rsidRPr="00EF684E">
        <w:rPr>
          <w:rStyle w:val="HideTWBExt"/>
          <w:b w:val="0"/>
          <w:color w:val="auto"/>
        </w:rPr>
        <w:t>&lt;/Members&gt;</w:t>
      </w:r>
    </w:p>
    <w:p w14:paraId="10D8F649" w14:textId="77777777" w:rsidR="00FA54D9" w:rsidRPr="00EF684E" w:rsidRDefault="00FA54D9" w:rsidP="00FA54D9">
      <w:pPr>
        <w:pStyle w:val="NormalBold"/>
      </w:pPr>
      <w:r w:rsidRPr="00EF684E">
        <w:rPr>
          <w:rStyle w:val="HideTWBExt"/>
          <w:b w:val="0"/>
          <w:color w:val="auto"/>
        </w:rPr>
        <w:t>&lt;/RepeatBlock-By&gt;</w:t>
      </w:r>
    </w:p>
    <w:p w14:paraId="6E6D122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95F495F" w14:textId="77777777" w:rsidR="00FA54D9" w:rsidRPr="00EF684E" w:rsidRDefault="00FA54D9" w:rsidP="00FA54D9">
      <w:pPr>
        <w:pStyle w:val="NormalBold"/>
      </w:pPr>
      <w:r w:rsidRPr="00EF684E">
        <w:rPr>
          <w:rStyle w:val="HideTWBExt"/>
          <w:color w:val="auto"/>
        </w:rPr>
        <w:t>&lt;Article&gt;</w:t>
      </w:r>
      <w:r w:rsidRPr="00EF684E">
        <w:t>Punkt 19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973E920" w14:textId="77777777" w:rsidTr="00786BD0">
        <w:trPr>
          <w:trHeight w:hRule="exact" w:val="240"/>
          <w:jc w:val="center"/>
        </w:trPr>
        <w:tc>
          <w:tcPr>
            <w:tcW w:w="9752" w:type="dxa"/>
            <w:gridSpan w:val="2"/>
            <w:tcBorders>
              <w:top w:val="nil"/>
              <w:left w:val="nil"/>
              <w:bottom w:val="nil"/>
              <w:right w:val="nil"/>
            </w:tcBorders>
          </w:tcPr>
          <w:p w14:paraId="078EB9A0" w14:textId="77777777" w:rsidR="00FA54D9" w:rsidRPr="00EF684E" w:rsidRDefault="00FA54D9" w:rsidP="00786BD0"/>
        </w:tc>
      </w:tr>
      <w:tr w:rsidR="0007421B" w:rsidRPr="00EF684E" w14:paraId="2A563A40" w14:textId="77777777" w:rsidTr="00786BD0">
        <w:trPr>
          <w:trHeight w:val="240"/>
          <w:jc w:val="center"/>
        </w:trPr>
        <w:tc>
          <w:tcPr>
            <w:tcW w:w="4876" w:type="dxa"/>
            <w:tcBorders>
              <w:top w:val="nil"/>
              <w:left w:val="nil"/>
              <w:bottom w:val="nil"/>
              <w:right w:val="nil"/>
            </w:tcBorders>
          </w:tcPr>
          <w:p w14:paraId="3EC3145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CF12646" w14:textId="77777777" w:rsidR="00FA54D9" w:rsidRPr="00EF684E" w:rsidRDefault="00FA54D9" w:rsidP="00786BD0">
            <w:pPr>
              <w:pStyle w:val="AmColumnHeading"/>
            </w:pPr>
            <w:r w:rsidRPr="00EF684E">
              <w:t>Ændringsforslag</w:t>
            </w:r>
          </w:p>
        </w:tc>
      </w:tr>
      <w:tr w:rsidR="0007421B" w:rsidRPr="00EF684E" w14:paraId="065096BA" w14:textId="77777777" w:rsidTr="00786BD0">
        <w:trPr>
          <w:jc w:val="center"/>
        </w:trPr>
        <w:tc>
          <w:tcPr>
            <w:tcW w:w="4876" w:type="dxa"/>
            <w:tcBorders>
              <w:top w:val="nil"/>
              <w:left w:val="nil"/>
              <w:bottom w:val="nil"/>
              <w:right w:val="nil"/>
            </w:tcBorders>
          </w:tcPr>
          <w:p w14:paraId="49057587" w14:textId="77777777" w:rsidR="00FA54D9" w:rsidRPr="00EF684E" w:rsidRDefault="00FA54D9" w:rsidP="00786BD0">
            <w:pPr>
              <w:pStyle w:val="Normal6a"/>
            </w:pPr>
            <w:r w:rsidRPr="00EF684E">
              <w:t>19.</w:t>
            </w:r>
            <w:r w:rsidRPr="00EF684E">
              <w:tab/>
              <w:t>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beklager 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w:t>
            </w:r>
          </w:p>
        </w:tc>
        <w:tc>
          <w:tcPr>
            <w:tcW w:w="4876" w:type="dxa"/>
            <w:tcBorders>
              <w:top w:val="nil"/>
              <w:left w:val="nil"/>
              <w:bottom w:val="nil"/>
              <w:right w:val="nil"/>
            </w:tcBorders>
          </w:tcPr>
          <w:p w14:paraId="717A926F" w14:textId="77777777" w:rsidR="00FA54D9" w:rsidRPr="00EF684E" w:rsidRDefault="00FA54D9" w:rsidP="00786BD0">
            <w:pPr>
              <w:pStyle w:val="Normal6a"/>
            </w:pPr>
            <w:r w:rsidRPr="00EF684E">
              <w:t>19.</w:t>
            </w:r>
            <w:r w:rsidRPr="00EF684E">
              <w:tab/>
              <w:t xml:space="preserve">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beklager 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 </w:t>
            </w:r>
            <w:r w:rsidRPr="00EF684E">
              <w:rPr>
                <w:b/>
                <w:i/>
              </w:rPr>
              <w:t>er bekymret over kristnes situation i Libanon; beklager, at det libanesiske parlament endnu ikke har udpeget en ny præsident, som i henhold til mangeårige konventioner bør være en kristen maronit for at sikre en retfærdig repræsentation af de forskellige religiøse grupper, der udgør det libanesiske samfund; opfordrer det libanesiske parlament og de libanesiske myndigheder til at udpege en ny præsident i overensstemmelse med konventionerne og uden yderligere forsinkelser;</w:t>
            </w:r>
          </w:p>
        </w:tc>
      </w:tr>
    </w:tbl>
    <w:p w14:paraId="5CB30E59"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C3A4FB0" w14:textId="77777777" w:rsidR="00FA54D9" w:rsidRPr="00EF684E" w:rsidRDefault="00FA54D9" w:rsidP="00FA54D9">
      <w:r w:rsidRPr="00EF684E">
        <w:rPr>
          <w:rStyle w:val="HideTWBExt"/>
          <w:color w:val="auto"/>
        </w:rPr>
        <w:t>&lt;/Amend&gt;</w:t>
      </w:r>
    </w:p>
    <w:p w14:paraId="785E277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632</w:t>
      </w:r>
      <w:r w:rsidRPr="00EF684E">
        <w:rPr>
          <w:rStyle w:val="HideTWBExt"/>
          <w:color w:val="auto"/>
        </w:rPr>
        <w:t>&lt;/NumAm&gt;</w:t>
      </w:r>
    </w:p>
    <w:p w14:paraId="4F1E1D4F"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51574860" w14:textId="77777777" w:rsidR="00FA54D9" w:rsidRPr="00EF684E" w:rsidRDefault="00FA54D9" w:rsidP="00FA54D9">
      <w:pPr>
        <w:pStyle w:val="NormalBold"/>
      </w:pPr>
      <w:r w:rsidRPr="00EF684E">
        <w:rPr>
          <w:rStyle w:val="HideTWBExt"/>
          <w:b w:val="0"/>
          <w:color w:val="auto"/>
        </w:rPr>
        <w:t>&lt;/RepeatBlock-By&gt;</w:t>
      </w:r>
    </w:p>
    <w:p w14:paraId="1C805B3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3378295" w14:textId="77777777" w:rsidR="00FA54D9" w:rsidRPr="00EF684E" w:rsidRDefault="00FA54D9" w:rsidP="00FA54D9">
      <w:pPr>
        <w:pStyle w:val="NormalBold"/>
      </w:pPr>
      <w:r w:rsidRPr="00EF684E">
        <w:rPr>
          <w:rStyle w:val="HideTWBExt"/>
          <w:color w:val="auto"/>
        </w:rPr>
        <w:t>&lt;Article&gt;</w:t>
      </w:r>
      <w:r w:rsidRPr="00EF684E">
        <w:t>Punkt 19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757616D" w14:textId="77777777" w:rsidTr="00786BD0">
        <w:trPr>
          <w:trHeight w:hRule="exact" w:val="240"/>
          <w:jc w:val="center"/>
        </w:trPr>
        <w:tc>
          <w:tcPr>
            <w:tcW w:w="9752" w:type="dxa"/>
            <w:gridSpan w:val="2"/>
            <w:tcBorders>
              <w:top w:val="nil"/>
              <w:left w:val="nil"/>
              <w:bottom w:val="nil"/>
              <w:right w:val="nil"/>
            </w:tcBorders>
          </w:tcPr>
          <w:p w14:paraId="03993372" w14:textId="77777777" w:rsidR="00FA54D9" w:rsidRPr="00EF684E" w:rsidRDefault="00FA54D9" w:rsidP="00786BD0"/>
        </w:tc>
      </w:tr>
      <w:tr w:rsidR="0007421B" w:rsidRPr="00EF684E" w14:paraId="0EA1C5B9" w14:textId="77777777" w:rsidTr="00786BD0">
        <w:trPr>
          <w:trHeight w:val="240"/>
          <w:jc w:val="center"/>
        </w:trPr>
        <w:tc>
          <w:tcPr>
            <w:tcW w:w="4876" w:type="dxa"/>
            <w:tcBorders>
              <w:top w:val="nil"/>
              <w:left w:val="nil"/>
              <w:bottom w:val="nil"/>
              <w:right w:val="nil"/>
            </w:tcBorders>
          </w:tcPr>
          <w:p w14:paraId="5E41683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E4881A1" w14:textId="77777777" w:rsidR="00FA54D9" w:rsidRPr="00EF684E" w:rsidRDefault="00FA54D9" w:rsidP="00786BD0">
            <w:pPr>
              <w:pStyle w:val="AmColumnHeading"/>
            </w:pPr>
            <w:r w:rsidRPr="00EF684E">
              <w:t>Ændringsforslag</w:t>
            </w:r>
          </w:p>
        </w:tc>
      </w:tr>
      <w:tr w:rsidR="0007421B" w:rsidRPr="00EF684E" w14:paraId="72BE70BD" w14:textId="77777777" w:rsidTr="00786BD0">
        <w:trPr>
          <w:jc w:val="center"/>
        </w:trPr>
        <w:tc>
          <w:tcPr>
            <w:tcW w:w="4876" w:type="dxa"/>
            <w:tcBorders>
              <w:top w:val="nil"/>
              <w:left w:val="nil"/>
              <w:bottom w:val="nil"/>
              <w:right w:val="nil"/>
            </w:tcBorders>
          </w:tcPr>
          <w:p w14:paraId="6F2B0194" w14:textId="77777777" w:rsidR="00FA54D9" w:rsidRPr="00EF684E" w:rsidRDefault="00FA54D9" w:rsidP="00786BD0">
            <w:pPr>
              <w:pStyle w:val="Normal6a"/>
            </w:pPr>
            <w:r w:rsidRPr="00EF684E">
              <w:t>19.</w:t>
            </w:r>
            <w:r w:rsidRPr="00EF684E">
              <w:tab/>
            </w:r>
            <w:r w:rsidRPr="00EF684E">
              <w:rPr>
                <w:b/>
                <w:i/>
              </w:rPr>
              <w:t>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w:t>
            </w:r>
            <w:r w:rsidRPr="00EF684E">
              <w:t xml:space="preserve"> beklager 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w:t>
            </w:r>
          </w:p>
        </w:tc>
        <w:tc>
          <w:tcPr>
            <w:tcW w:w="4876" w:type="dxa"/>
            <w:tcBorders>
              <w:top w:val="nil"/>
              <w:left w:val="nil"/>
              <w:bottom w:val="nil"/>
              <w:right w:val="nil"/>
            </w:tcBorders>
          </w:tcPr>
          <w:p w14:paraId="5FE86D85" w14:textId="77777777" w:rsidR="00FA54D9" w:rsidRPr="00EF684E" w:rsidRDefault="00FA54D9" w:rsidP="00786BD0">
            <w:pPr>
              <w:pStyle w:val="Normal6a"/>
            </w:pPr>
            <w:r w:rsidRPr="00EF684E">
              <w:t>19.</w:t>
            </w:r>
            <w:r w:rsidRPr="00EF684E">
              <w:tab/>
              <w:t>beklager 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w:t>
            </w:r>
          </w:p>
        </w:tc>
      </w:tr>
    </w:tbl>
    <w:p w14:paraId="0EF7F24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591766B0" w14:textId="77777777" w:rsidR="00FA54D9" w:rsidRPr="00EF684E" w:rsidRDefault="00FA54D9" w:rsidP="00FA54D9">
      <w:r w:rsidRPr="00EF684E">
        <w:rPr>
          <w:rStyle w:val="HideTWBExt"/>
          <w:color w:val="auto"/>
        </w:rPr>
        <w:t>&lt;/Amend&gt;</w:t>
      </w:r>
    </w:p>
    <w:p w14:paraId="056B8CB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633</w:t>
      </w:r>
      <w:r w:rsidRPr="00EF684E">
        <w:rPr>
          <w:rStyle w:val="HideTWBExt"/>
          <w:color w:val="auto"/>
        </w:rPr>
        <w:t>&lt;/NumAm&gt;</w:t>
      </w:r>
    </w:p>
    <w:p w14:paraId="0A027771" w14:textId="77777777" w:rsidR="00FA54D9" w:rsidRPr="00EF684E" w:rsidRDefault="00FA54D9" w:rsidP="00FA54D9">
      <w:pPr>
        <w:pStyle w:val="NormalBold"/>
      </w:pPr>
      <w:r w:rsidRPr="00EF684E">
        <w:rPr>
          <w:rStyle w:val="HideTWBExt"/>
          <w:b w:val="0"/>
          <w:color w:val="auto"/>
        </w:rPr>
        <w:t>&lt;RepeatBlock-By&gt;&lt;Members&gt;</w:t>
      </w:r>
      <w:r w:rsidRPr="00EF684E">
        <w:t>Nathalie Loiseau, Hilde Vautmans, Lucia Yar, Petras Auštrevičius</w:t>
      </w:r>
      <w:r w:rsidRPr="00EF684E">
        <w:rPr>
          <w:rStyle w:val="HideTWBExt"/>
          <w:b w:val="0"/>
          <w:color w:val="auto"/>
        </w:rPr>
        <w:t>&lt;/Members&gt;</w:t>
      </w:r>
    </w:p>
    <w:p w14:paraId="1BACE28D" w14:textId="77777777" w:rsidR="00FA54D9" w:rsidRPr="00EF684E" w:rsidRDefault="00FA54D9" w:rsidP="00FA54D9">
      <w:pPr>
        <w:pStyle w:val="NormalBold"/>
      </w:pPr>
      <w:r w:rsidRPr="00EF684E">
        <w:rPr>
          <w:rStyle w:val="HideTWBExt"/>
          <w:b w:val="0"/>
          <w:color w:val="auto"/>
        </w:rPr>
        <w:t>&lt;/RepeatBlock-By&gt;</w:t>
      </w:r>
    </w:p>
    <w:p w14:paraId="527BED0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741DD8B" w14:textId="77777777" w:rsidR="00FA54D9" w:rsidRPr="00EF684E" w:rsidRDefault="00FA54D9" w:rsidP="00FA54D9">
      <w:pPr>
        <w:pStyle w:val="NormalBold"/>
      </w:pPr>
      <w:r w:rsidRPr="00EF684E">
        <w:rPr>
          <w:rStyle w:val="HideTWBExt"/>
          <w:color w:val="auto"/>
        </w:rPr>
        <w:t>&lt;Article&gt;</w:t>
      </w:r>
      <w:r w:rsidRPr="00EF684E">
        <w:t>Punkt 19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E0ED8B6" w14:textId="77777777" w:rsidTr="00786BD0">
        <w:trPr>
          <w:trHeight w:hRule="exact" w:val="240"/>
          <w:jc w:val="center"/>
        </w:trPr>
        <w:tc>
          <w:tcPr>
            <w:tcW w:w="9752" w:type="dxa"/>
            <w:gridSpan w:val="2"/>
            <w:tcBorders>
              <w:top w:val="nil"/>
              <w:left w:val="nil"/>
              <w:bottom w:val="nil"/>
              <w:right w:val="nil"/>
            </w:tcBorders>
          </w:tcPr>
          <w:p w14:paraId="34DD04D3" w14:textId="77777777" w:rsidR="00FA54D9" w:rsidRPr="00EF684E" w:rsidRDefault="00FA54D9" w:rsidP="00786BD0"/>
        </w:tc>
      </w:tr>
      <w:tr w:rsidR="0007421B" w:rsidRPr="00EF684E" w14:paraId="02619489" w14:textId="77777777" w:rsidTr="00786BD0">
        <w:trPr>
          <w:trHeight w:val="240"/>
          <w:jc w:val="center"/>
        </w:trPr>
        <w:tc>
          <w:tcPr>
            <w:tcW w:w="4876" w:type="dxa"/>
            <w:tcBorders>
              <w:top w:val="nil"/>
              <w:left w:val="nil"/>
              <w:bottom w:val="nil"/>
              <w:right w:val="nil"/>
            </w:tcBorders>
          </w:tcPr>
          <w:p w14:paraId="3A9C919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38A0EAC" w14:textId="77777777" w:rsidR="00FA54D9" w:rsidRPr="00EF684E" w:rsidRDefault="00FA54D9" w:rsidP="00786BD0">
            <w:pPr>
              <w:pStyle w:val="AmColumnHeading"/>
            </w:pPr>
            <w:r w:rsidRPr="00EF684E">
              <w:t>Ændringsforslag</w:t>
            </w:r>
          </w:p>
        </w:tc>
      </w:tr>
      <w:tr w:rsidR="0007421B" w:rsidRPr="00EF684E" w14:paraId="137E6EDB" w14:textId="77777777" w:rsidTr="00786BD0">
        <w:trPr>
          <w:jc w:val="center"/>
        </w:trPr>
        <w:tc>
          <w:tcPr>
            <w:tcW w:w="4876" w:type="dxa"/>
            <w:tcBorders>
              <w:top w:val="nil"/>
              <w:left w:val="nil"/>
              <w:bottom w:val="nil"/>
              <w:right w:val="nil"/>
            </w:tcBorders>
          </w:tcPr>
          <w:p w14:paraId="748BFA26" w14:textId="77777777" w:rsidR="00FA54D9" w:rsidRPr="00EF684E" w:rsidRDefault="00FA54D9" w:rsidP="00786BD0">
            <w:pPr>
              <w:pStyle w:val="Normal6a"/>
            </w:pPr>
            <w:r w:rsidRPr="00EF684E">
              <w:t>19.</w:t>
            </w:r>
            <w:r w:rsidRPr="00EF684E">
              <w:tab/>
              <w:t xml:space="preserve">fremhæver de tætte forbindelser mellem Iran og IRGC, dets stedfortrædere såsom houthierne, </w:t>
            </w:r>
            <w:r w:rsidRPr="00EF684E">
              <w:rPr>
                <w:b/>
                <w:bCs/>
                <w:i/>
                <w:iCs/>
              </w:rPr>
              <w:t>irakiske og syriske</w:t>
            </w:r>
            <w:r w:rsidRPr="00EF684E">
              <w:t xml:space="preserve"> </w:t>
            </w:r>
            <w:r w:rsidRPr="00EF684E">
              <w:lastRenderedPageBreak/>
              <w:t xml:space="preserve">militser og organisationer på EU's terrorliste, navnlig Hamas og Hizbollahs militære arm; opfordrer Rådet og den højtstående repræsentant til at tilføje Hizbollah i sin helhed til EU's liste over terrororganisationer; beklager Hizbollahs angreb på Israel, som har resulteret i en israelsk landinvasion i Libanon; er dybt bekymret over situationen i Libanon og minder om behovet for </w:t>
            </w:r>
            <w:r w:rsidRPr="00EF684E">
              <w:rPr>
                <w:b/>
                <w:bCs/>
                <w:i/>
                <w:iCs/>
              </w:rPr>
              <w:t>hurtigst muligt</w:t>
            </w:r>
            <w:r w:rsidRPr="00EF684E">
              <w:t xml:space="preserve"> at indstille fjendtlighederne for at skabe plads til en diplomatisk løsning langs den blå linje i overensstemmelse med FN's Sikkerhedsråds resolution 1701 som den eneste vej til at nedtrappe spændingerne og stabilisere grænsen mellem Israel og Libanon på en varig måde;</w:t>
            </w:r>
          </w:p>
        </w:tc>
        <w:tc>
          <w:tcPr>
            <w:tcW w:w="4876" w:type="dxa"/>
            <w:tcBorders>
              <w:top w:val="nil"/>
              <w:left w:val="nil"/>
              <w:bottom w:val="nil"/>
              <w:right w:val="nil"/>
            </w:tcBorders>
          </w:tcPr>
          <w:p w14:paraId="39086E5B" w14:textId="65FA8B93" w:rsidR="00FA54D9" w:rsidRPr="00EF684E" w:rsidRDefault="00FA54D9" w:rsidP="002B7A19">
            <w:pPr>
              <w:pStyle w:val="Normal6a"/>
            </w:pPr>
            <w:r w:rsidRPr="00EF684E">
              <w:lastRenderedPageBreak/>
              <w:t>19.</w:t>
            </w:r>
            <w:r w:rsidRPr="00EF684E">
              <w:tab/>
              <w:t>fremhæver de tætte forbindelser mellem Iran og IRGC, dets stedfortrædere såsom houthierne, militser</w:t>
            </w:r>
            <w:r w:rsidRPr="00EF684E">
              <w:rPr>
                <w:b/>
                <w:bCs/>
                <w:i/>
                <w:iCs/>
              </w:rPr>
              <w:t xml:space="preserve">, der opererer i </w:t>
            </w:r>
            <w:r w:rsidRPr="00EF684E">
              <w:rPr>
                <w:b/>
                <w:bCs/>
                <w:i/>
                <w:iCs/>
              </w:rPr>
              <w:lastRenderedPageBreak/>
              <w:t>Irak og Syrien, Bashar el-Assads blodige regime i Syrien</w:t>
            </w:r>
            <w:r w:rsidRPr="00EF684E">
              <w:t xml:space="preserve"> og organisationer på EU's terrorliste, navnlig Hamas og Hizbollahs militære arm; opfordrer Rådet og den højtstående repræsentant til at tilføje Hizbollah i sin helhed til EU's liste over terrororganisationer; beklager Hizbollahs angreb på Israel, som har resulteret i en israelsk landinvasion i Libanon; er dybt bekymret over situationen i Libanon og minder om behovet for </w:t>
            </w:r>
            <w:r w:rsidRPr="00EF684E">
              <w:rPr>
                <w:b/>
                <w:bCs/>
                <w:i/>
                <w:iCs/>
              </w:rPr>
              <w:t>øjeblikkeligt</w:t>
            </w:r>
            <w:r w:rsidRPr="00EF684E">
              <w:t xml:space="preserve"> at indstille fjendtlighederne for at skabe plads til en diplomatisk løsning langs den blå linje i overensstemmelse med FN's Sikkerhedsråds resolution 1701 som den eneste vej til at nedtrappe spændingerne og stabilisere grænsen mellem Israel og Libanon på en varig måde; </w:t>
            </w:r>
            <w:r w:rsidRPr="00EF684E">
              <w:rPr>
                <w:b/>
                <w:i/>
              </w:rPr>
              <w:t>fordømmer de israelske forsvarsstyrkers og Hizbollahs bevidste angreb på UNIFIL, som er i strid med folkeretten; bekræfter den vigtige stabiliserende rolle, som UNIFIL, som 16 medlemsstater bidrager til, spiller i det sydlige Libanon, og opfordrer til et øjeblikkeligt ophør af disse angreb;</w:t>
            </w:r>
          </w:p>
        </w:tc>
      </w:tr>
    </w:tbl>
    <w:p w14:paraId="746F7A35"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3B03B5C" w14:textId="77777777" w:rsidR="00FA54D9" w:rsidRPr="00EF684E" w:rsidRDefault="00FA54D9" w:rsidP="00FA54D9">
      <w:r w:rsidRPr="00EF684E">
        <w:rPr>
          <w:rStyle w:val="HideTWBExt"/>
          <w:color w:val="auto"/>
        </w:rPr>
        <w:t>&lt;/Amend&gt;</w:t>
      </w:r>
    </w:p>
    <w:p w14:paraId="37C84A9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634</w:t>
      </w:r>
      <w:r w:rsidRPr="00EF684E">
        <w:rPr>
          <w:rStyle w:val="HideTWBExt"/>
          <w:color w:val="auto"/>
        </w:rPr>
        <w:t>&lt;/NumAm&gt;</w:t>
      </w:r>
    </w:p>
    <w:p w14:paraId="19E27772"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w:t>
      </w:r>
      <w:r w:rsidRPr="00EF684E">
        <w:rPr>
          <w:rStyle w:val="HideTWBExt"/>
          <w:b w:val="0"/>
          <w:color w:val="auto"/>
        </w:rPr>
        <w:t>&lt;/Members&gt;</w:t>
      </w:r>
    </w:p>
    <w:p w14:paraId="200D1C2B" w14:textId="77777777" w:rsidR="00FA54D9" w:rsidRPr="00EF684E" w:rsidRDefault="00FA54D9" w:rsidP="00FA54D9">
      <w:pPr>
        <w:pStyle w:val="NormalBold"/>
      </w:pPr>
      <w:r w:rsidRPr="00EF684E">
        <w:rPr>
          <w:rStyle w:val="HideTWBExt"/>
          <w:b w:val="0"/>
          <w:color w:val="auto"/>
        </w:rPr>
        <w:t>&lt;/RepeatBlock-By&gt;</w:t>
      </w:r>
    </w:p>
    <w:p w14:paraId="31FE699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825F378" w14:textId="77777777" w:rsidR="00FA54D9" w:rsidRPr="00EF684E" w:rsidRDefault="00FA54D9" w:rsidP="00FA54D9">
      <w:pPr>
        <w:pStyle w:val="NormalBold"/>
      </w:pPr>
      <w:r w:rsidRPr="00EF684E">
        <w:rPr>
          <w:rStyle w:val="HideTWBExt"/>
          <w:color w:val="auto"/>
        </w:rPr>
        <w:t>&lt;Article&gt;</w:t>
      </w:r>
      <w:r w:rsidRPr="00EF684E">
        <w:t>Punkt 19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995CB65" w14:textId="77777777" w:rsidTr="00786BD0">
        <w:trPr>
          <w:trHeight w:hRule="exact" w:val="240"/>
          <w:jc w:val="center"/>
        </w:trPr>
        <w:tc>
          <w:tcPr>
            <w:tcW w:w="9752" w:type="dxa"/>
            <w:gridSpan w:val="2"/>
            <w:tcBorders>
              <w:top w:val="nil"/>
              <w:left w:val="nil"/>
              <w:bottom w:val="nil"/>
              <w:right w:val="nil"/>
            </w:tcBorders>
          </w:tcPr>
          <w:p w14:paraId="32F9F0C0" w14:textId="77777777" w:rsidR="00FA54D9" w:rsidRPr="00EF684E" w:rsidRDefault="00FA54D9" w:rsidP="00786BD0"/>
        </w:tc>
      </w:tr>
      <w:tr w:rsidR="0007421B" w:rsidRPr="00EF684E" w14:paraId="750BB631" w14:textId="77777777" w:rsidTr="00786BD0">
        <w:trPr>
          <w:trHeight w:val="240"/>
          <w:jc w:val="center"/>
        </w:trPr>
        <w:tc>
          <w:tcPr>
            <w:tcW w:w="4876" w:type="dxa"/>
            <w:tcBorders>
              <w:top w:val="nil"/>
              <w:left w:val="nil"/>
              <w:bottom w:val="nil"/>
              <w:right w:val="nil"/>
            </w:tcBorders>
          </w:tcPr>
          <w:p w14:paraId="42A8ACC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BF8DB8E" w14:textId="77777777" w:rsidR="00FA54D9" w:rsidRPr="00EF684E" w:rsidRDefault="00FA54D9" w:rsidP="00786BD0">
            <w:pPr>
              <w:pStyle w:val="AmColumnHeading"/>
            </w:pPr>
            <w:r w:rsidRPr="00EF684E">
              <w:t>Ændringsforslag</w:t>
            </w:r>
          </w:p>
        </w:tc>
      </w:tr>
      <w:tr w:rsidR="0007421B" w:rsidRPr="00EF684E" w14:paraId="450AD536" w14:textId="77777777" w:rsidTr="00786BD0">
        <w:trPr>
          <w:jc w:val="center"/>
        </w:trPr>
        <w:tc>
          <w:tcPr>
            <w:tcW w:w="4876" w:type="dxa"/>
            <w:tcBorders>
              <w:top w:val="nil"/>
              <w:left w:val="nil"/>
              <w:bottom w:val="nil"/>
              <w:right w:val="nil"/>
            </w:tcBorders>
          </w:tcPr>
          <w:p w14:paraId="5D596D4F" w14:textId="77777777" w:rsidR="00FA54D9" w:rsidRPr="00EF684E" w:rsidRDefault="00FA54D9" w:rsidP="00786BD0">
            <w:pPr>
              <w:pStyle w:val="Normal6a"/>
            </w:pPr>
            <w:r w:rsidRPr="00EF684E">
              <w:t>19.</w:t>
            </w:r>
            <w:r w:rsidRPr="00EF684E">
              <w:tab/>
              <w:t>fremhæver de tætte forbindelser mellem Iran og IRGC, dets stedfortrædere såsom houthierne, irakiske og syriske militser og organisationer på EU's terrorliste, navnlig Hamas og Hizbollahs militære arm; opfordrer Rådet</w:t>
            </w:r>
            <w:r w:rsidRPr="00EF684E">
              <w:rPr>
                <w:b/>
                <w:bCs/>
                <w:i/>
                <w:iCs/>
              </w:rPr>
              <w:t xml:space="preserve"> og den højtstående repræsentant</w:t>
            </w:r>
            <w:r w:rsidRPr="00EF684E">
              <w:t xml:space="preserve"> til at tilføje Hizbollah i sin helhed til EU's liste over terrororganisationer; beklager Hizbollahs angreb på Israel, som har resulteret i en </w:t>
            </w:r>
            <w:r w:rsidRPr="00EF684E">
              <w:lastRenderedPageBreak/>
              <w:t>israelsk landinvasion i Libanon; er dybt bekymret over situationen i Libanon og minder om behovet for hurtigst muligt at indstille fjendtlighederne for at skabe plads til en diplomatisk løsning</w:t>
            </w:r>
            <w:r w:rsidRPr="00EF684E">
              <w:rPr>
                <w:b/>
                <w:bCs/>
                <w:i/>
                <w:iCs/>
              </w:rPr>
              <w:t xml:space="preserve"> langs den blå linje i overensstemmelse med FN's Sikkerhedsråds resolution 1701 som den eneste vej til at nedtrappe spændingerne og stabilisere grænsen mellem Israel og Libanon på en varig måde</w:t>
            </w:r>
            <w:r w:rsidRPr="00EF684E">
              <w:t>;</w:t>
            </w:r>
          </w:p>
        </w:tc>
        <w:tc>
          <w:tcPr>
            <w:tcW w:w="4876" w:type="dxa"/>
            <w:tcBorders>
              <w:top w:val="nil"/>
              <w:left w:val="nil"/>
              <w:bottom w:val="nil"/>
              <w:right w:val="nil"/>
            </w:tcBorders>
          </w:tcPr>
          <w:p w14:paraId="4AC3651D" w14:textId="77777777" w:rsidR="00FA54D9" w:rsidRPr="00EF684E" w:rsidRDefault="00FA54D9" w:rsidP="00786BD0">
            <w:pPr>
              <w:pStyle w:val="Normal6a"/>
            </w:pPr>
            <w:r w:rsidRPr="00EF684E">
              <w:lastRenderedPageBreak/>
              <w:t>19.</w:t>
            </w:r>
            <w:r w:rsidRPr="00EF684E">
              <w:tab/>
              <w:t xml:space="preserve">fremhæver de tætte forbindelser mellem Iran og IRGC, dets stedfortrædere såsom houthierne, irakiske og syriske militser og organisationer på EU's terrorliste, navnlig Hamas og Hizbollahs militære arm; opfordrer Rådet </w:t>
            </w:r>
            <w:r w:rsidRPr="00EF684E">
              <w:rPr>
                <w:b/>
                <w:bCs/>
                <w:i/>
                <w:iCs/>
              </w:rPr>
              <w:t>og NF/HR</w:t>
            </w:r>
            <w:r w:rsidRPr="00EF684E">
              <w:rPr>
                <w:b/>
                <w:bCs/>
              </w:rPr>
              <w:t xml:space="preserve"> </w:t>
            </w:r>
            <w:r w:rsidRPr="00EF684E">
              <w:t xml:space="preserve">til at tilføje Hizbollah i sin helhed til EU's liste over terrororganisationer; beklager Hizbollahs angreb på Israel, som har resulteret i en israelsk landinvasion i </w:t>
            </w:r>
            <w:r w:rsidRPr="00EF684E">
              <w:lastRenderedPageBreak/>
              <w:t>Libanon; er dybt bekymret over situationen i Libanon og minder om behovet for hurtigst muligt at indstille fjendtlighederne for at skabe plads til en diplomatisk løsning;</w:t>
            </w:r>
          </w:p>
        </w:tc>
      </w:tr>
    </w:tbl>
    <w:p w14:paraId="4BA263FD"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FE2C5EA" w14:textId="77777777" w:rsidR="00FA54D9" w:rsidRPr="00EF684E" w:rsidRDefault="00FA54D9" w:rsidP="00FA54D9">
      <w:r w:rsidRPr="00EF684E">
        <w:rPr>
          <w:rStyle w:val="HideTWBExt"/>
          <w:color w:val="auto"/>
        </w:rPr>
        <w:t>&lt;/Amend&gt;</w:t>
      </w:r>
    </w:p>
    <w:p w14:paraId="14CFE792"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635</w:t>
      </w:r>
      <w:r w:rsidRPr="00EF684E">
        <w:rPr>
          <w:rStyle w:val="HideTWBExt"/>
          <w:color w:val="auto"/>
        </w:rPr>
        <w:t>&lt;/NumAm&gt;</w:t>
      </w:r>
    </w:p>
    <w:p w14:paraId="06F38237" w14:textId="77777777" w:rsidR="00FA54D9" w:rsidRPr="00EF684E" w:rsidRDefault="00FA54D9" w:rsidP="00FA54D9">
      <w:pPr>
        <w:pStyle w:val="NormalBold"/>
      </w:pPr>
      <w:r w:rsidRPr="00EF684E">
        <w:rPr>
          <w:rStyle w:val="HideTWBExt"/>
          <w:b w:val="0"/>
          <w:color w:val="auto"/>
        </w:rPr>
        <w:t>&lt;RepeatBlock-By&gt;&lt;Members&gt;</w:t>
      </w:r>
      <w:r w:rsidRPr="00EF684E">
        <w:t>Hana Jalloul Muro</w:t>
      </w:r>
      <w:r w:rsidRPr="00EF684E">
        <w:rPr>
          <w:rStyle w:val="HideTWBExt"/>
          <w:b w:val="0"/>
          <w:color w:val="auto"/>
        </w:rPr>
        <w:t>&lt;/Members&gt;</w:t>
      </w:r>
    </w:p>
    <w:p w14:paraId="46D737F8" w14:textId="77777777" w:rsidR="00FA54D9" w:rsidRPr="00EF684E" w:rsidRDefault="00FA54D9" w:rsidP="00FA54D9">
      <w:pPr>
        <w:pStyle w:val="NormalBold"/>
      </w:pPr>
      <w:r w:rsidRPr="00EF684E">
        <w:rPr>
          <w:rStyle w:val="HideTWBExt"/>
          <w:b w:val="0"/>
          <w:color w:val="auto"/>
        </w:rPr>
        <w:t>&lt;/RepeatBlock-By&gt;</w:t>
      </w:r>
    </w:p>
    <w:p w14:paraId="498B039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515207A" w14:textId="77777777" w:rsidR="00FA54D9" w:rsidRPr="00EF684E" w:rsidRDefault="00FA54D9" w:rsidP="00FA54D9">
      <w:pPr>
        <w:pStyle w:val="NormalBold"/>
      </w:pPr>
      <w:r w:rsidRPr="00EF684E">
        <w:rPr>
          <w:rStyle w:val="HideTWBExt"/>
          <w:color w:val="auto"/>
        </w:rPr>
        <w:t>&lt;Article&gt;</w:t>
      </w:r>
      <w:r w:rsidRPr="00EF684E">
        <w:t>Punkt 19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C875AE9" w14:textId="77777777" w:rsidTr="00786BD0">
        <w:trPr>
          <w:trHeight w:hRule="exact" w:val="240"/>
          <w:jc w:val="center"/>
        </w:trPr>
        <w:tc>
          <w:tcPr>
            <w:tcW w:w="9752" w:type="dxa"/>
            <w:gridSpan w:val="2"/>
            <w:tcBorders>
              <w:top w:val="nil"/>
              <w:left w:val="nil"/>
              <w:bottom w:val="nil"/>
              <w:right w:val="nil"/>
            </w:tcBorders>
          </w:tcPr>
          <w:p w14:paraId="468BCEBF" w14:textId="77777777" w:rsidR="00FA54D9" w:rsidRPr="00EF684E" w:rsidRDefault="00FA54D9" w:rsidP="00786BD0"/>
        </w:tc>
      </w:tr>
      <w:tr w:rsidR="0007421B" w:rsidRPr="00EF684E" w14:paraId="020BB72F" w14:textId="77777777" w:rsidTr="00786BD0">
        <w:trPr>
          <w:trHeight w:val="240"/>
          <w:jc w:val="center"/>
        </w:trPr>
        <w:tc>
          <w:tcPr>
            <w:tcW w:w="4876" w:type="dxa"/>
            <w:tcBorders>
              <w:top w:val="nil"/>
              <w:left w:val="nil"/>
              <w:bottom w:val="nil"/>
              <w:right w:val="nil"/>
            </w:tcBorders>
          </w:tcPr>
          <w:p w14:paraId="6FB7A19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2BE1A81" w14:textId="77777777" w:rsidR="00FA54D9" w:rsidRPr="00EF684E" w:rsidRDefault="00FA54D9" w:rsidP="00786BD0">
            <w:pPr>
              <w:pStyle w:val="AmColumnHeading"/>
            </w:pPr>
            <w:r w:rsidRPr="00EF684E">
              <w:t>Ændringsforslag</w:t>
            </w:r>
          </w:p>
        </w:tc>
      </w:tr>
      <w:tr w:rsidR="0007421B" w:rsidRPr="00EF684E" w14:paraId="26047CD7" w14:textId="77777777" w:rsidTr="00786BD0">
        <w:trPr>
          <w:jc w:val="center"/>
        </w:trPr>
        <w:tc>
          <w:tcPr>
            <w:tcW w:w="4876" w:type="dxa"/>
            <w:tcBorders>
              <w:top w:val="nil"/>
              <w:left w:val="nil"/>
              <w:bottom w:val="nil"/>
              <w:right w:val="nil"/>
            </w:tcBorders>
          </w:tcPr>
          <w:p w14:paraId="167F4458" w14:textId="77777777" w:rsidR="00FA54D9" w:rsidRPr="00EF684E" w:rsidRDefault="00FA54D9" w:rsidP="00786BD0">
            <w:pPr>
              <w:pStyle w:val="Normal6a"/>
            </w:pPr>
            <w:r w:rsidRPr="00EF684E">
              <w:t>19.</w:t>
            </w:r>
            <w:r w:rsidRPr="00EF684E">
              <w:tab/>
              <w:t>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beklager Hizbollahs angreb på Israel</w:t>
            </w:r>
            <w:r w:rsidRPr="00EF684E">
              <w:rPr>
                <w:b/>
                <w:bCs/>
                <w:i/>
                <w:iCs/>
              </w:rPr>
              <w:t>, som har resulteret i en israelsk landinvasion</w:t>
            </w:r>
            <w:r w:rsidRPr="00EF684E">
              <w:t xml:space="preserve">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w:t>
            </w:r>
          </w:p>
        </w:tc>
        <w:tc>
          <w:tcPr>
            <w:tcW w:w="4876" w:type="dxa"/>
            <w:tcBorders>
              <w:top w:val="nil"/>
              <w:left w:val="nil"/>
              <w:bottom w:val="nil"/>
              <w:right w:val="nil"/>
            </w:tcBorders>
          </w:tcPr>
          <w:p w14:paraId="2B6D9547" w14:textId="77777777" w:rsidR="00FA54D9" w:rsidRPr="00EF684E" w:rsidRDefault="00FA54D9" w:rsidP="00786BD0">
            <w:pPr>
              <w:pStyle w:val="Normal6a"/>
            </w:pPr>
            <w:r w:rsidRPr="00EF684E">
              <w:t>19.</w:t>
            </w:r>
            <w:r w:rsidRPr="00EF684E">
              <w:tab/>
              <w:t xml:space="preserve">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beklager Hizbollahs angreb på Israel </w:t>
            </w:r>
            <w:r w:rsidRPr="00EF684E">
              <w:rPr>
                <w:b/>
                <w:bCs/>
                <w:i/>
                <w:iCs/>
              </w:rPr>
              <w:t>og israelske militære aktioner i</w:t>
            </w:r>
            <w:r w:rsidRPr="00EF684E">
              <w:t xml:space="preserve">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 </w:t>
            </w:r>
            <w:r w:rsidRPr="00EF684E">
              <w:rPr>
                <w:b/>
                <w:i/>
              </w:rPr>
              <w:t>understreger nødvendigheden af Hizbollahs nedrustning og styrkelsen af Libanons demokratiske institutioner for at sikre langsigtet stabilitet; </w:t>
            </w:r>
          </w:p>
        </w:tc>
      </w:tr>
    </w:tbl>
    <w:p w14:paraId="153618DA"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7642761" w14:textId="77777777" w:rsidR="00FA54D9" w:rsidRPr="00EF684E" w:rsidRDefault="00FA54D9" w:rsidP="00FA54D9">
      <w:r w:rsidRPr="00EF684E">
        <w:rPr>
          <w:rStyle w:val="HideTWBExt"/>
          <w:color w:val="auto"/>
        </w:rPr>
        <w:t>&lt;/Amend&gt;</w:t>
      </w:r>
    </w:p>
    <w:p w14:paraId="1C90427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636</w:t>
      </w:r>
      <w:r w:rsidRPr="00EF684E">
        <w:rPr>
          <w:rStyle w:val="HideTWBExt"/>
          <w:color w:val="auto"/>
        </w:rPr>
        <w:t>&lt;/NumAm&gt;</w:t>
      </w:r>
    </w:p>
    <w:p w14:paraId="6551F89D"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14BB79C7"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773B797E" w14:textId="77777777" w:rsidR="00FA54D9" w:rsidRPr="00EF684E" w:rsidRDefault="00FA54D9" w:rsidP="00FA54D9">
      <w:pPr>
        <w:pStyle w:val="NormalBold"/>
      </w:pPr>
      <w:r w:rsidRPr="00EF684E">
        <w:rPr>
          <w:rStyle w:val="HideTWBExt"/>
          <w:b w:val="0"/>
          <w:color w:val="auto"/>
        </w:rPr>
        <w:t>&lt;/RepeatBlock-By&gt;</w:t>
      </w:r>
    </w:p>
    <w:p w14:paraId="3FB0CB70"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C795A7B" w14:textId="77777777" w:rsidR="00FA54D9" w:rsidRPr="00EF684E" w:rsidRDefault="00FA54D9" w:rsidP="00FA54D9">
      <w:pPr>
        <w:pStyle w:val="NormalBold"/>
      </w:pPr>
      <w:r w:rsidRPr="00EF684E">
        <w:rPr>
          <w:rStyle w:val="HideTWBExt"/>
          <w:color w:val="auto"/>
        </w:rPr>
        <w:t>&lt;Article&gt;</w:t>
      </w:r>
      <w:r w:rsidRPr="00EF684E">
        <w:t>Punkt 19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700E927" w14:textId="77777777" w:rsidTr="00786BD0">
        <w:trPr>
          <w:trHeight w:hRule="exact" w:val="240"/>
          <w:jc w:val="center"/>
        </w:trPr>
        <w:tc>
          <w:tcPr>
            <w:tcW w:w="9752" w:type="dxa"/>
            <w:gridSpan w:val="2"/>
            <w:tcBorders>
              <w:top w:val="nil"/>
              <w:left w:val="nil"/>
              <w:bottom w:val="nil"/>
              <w:right w:val="nil"/>
            </w:tcBorders>
          </w:tcPr>
          <w:p w14:paraId="569115DF" w14:textId="77777777" w:rsidR="00FA54D9" w:rsidRPr="00EF684E" w:rsidRDefault="00FA54D9" w:rsidP="00786BD0"/>
        </w:tc>
      </w:tr>
      <w:tr w:rsidR="0007421B" w:rsidRPr="00EF684E" w14:paraId="388FD1C8" w14:textId="77777777" w:rsidTr="00786BD0">
        <w:trPr>
          <w:trHeight w:val="240"/>
          <w:jc w:val="center"/>
        </w:trPr>
        <w:tc>
          <w:tcPr>
            <w:tcW w:w="4876" w:type="dxa"/>
            <w:tcBorders>
              <w:top w:val="nil"/>
              <w:left w:val="nil"/>
              <w:bottom w:val="nil"/>
              <w:right w:val="nil"/>
            </w:tcBorders>
          </w:tcPr>
          <w:p w14:paraId="18FD282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2FB2A3A" w14:textId="77777777" w:rsidR="00FA54D9" w:rsidRPr="00EF684E" w:rsidRDefault="00FA54D9" w:rsidP="00786BD0">
            <w:pPr>
              <w:pStyle w:val="AmColumnHeading"/>
            </w:pPr>
            <w:r w:rsidRPr="00EF684E">
              <w:t>Ændringsforslag</w:t>
            </w:r>
          </w:p>
        </w:tc>
      </w:tr>
      <w:tr w:rsidR="0007421B" w:rsidRPr="00EF684E" w14:paraId="6F7DA154" w14:textId="77777777" w:rsidTr="00786BD0">
        <w:trPr>
          <w:jc w:val="center"/>
        </w:trPr>
        <w:tc>
          <w:tcPr>
            <w:tcW w:w="4876" w:type="dxa"/>
            <w:tcBorders>
              <w:top w:val="nil"/>
              <w:left w:val="nil"/>
              <w:bottom w:val="nil"/>
              <w:right w:val="nil"/>
            </w:tcBorders>
          </w:tcPr>
          <w:p w14:paraId="006FAFEA" w14:textId="77777777" w:rsidR="00FA54D9" w:rsidRPr="00EF684E" w:rsidRDefault="00FA54D9" w:rsidP="00786BD0">
            <w:pPr>
              <w:pStyle w:val="Normal6a"/>
            </w:pPr>
            <w:r w:rsidRPr="00EF684E">
              <w:t>19.</w:t>
            </w:r>
            <w:r w:rsidRPr="00EF684E">
              <w:tab/>
              <w:t>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beklager 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w:t>
            </w:r>
          </w:p>
        </w:tc>
        <w:tc>
          <w:tcPr>
            <w:tcW w:w="4876" w:type="dxa"/>
            <w:tcBorders>
              <w:top w:val="nil"/>
              <w:left w:val="nil"/>
              <w:bottom w:val="nil"/>
              <w:right w:val="nil"/>
            </w:tcBorders>
          </w:tcPr>
          <w:p w14:paraId="57BC57B5" w14:textId="77777777" w:rsidR="00FA54D9" w:rsidRPr="00EF684E" w:rsidRDefault="00FA54D9" w:rsidP="00786BD0">
            <w:pPr>
              <w:pStyle w:val="Normal6a"/>
            </w:pPr>
            <w:r w:rsidRPr="00EF684E">
              <w:t>19.</w:t>
            </w:r>
            <w:r w:rsidRPr="00EF684E">
              <w:tab/>
              <w:t xml:space="preserve">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beklager 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 </w:t>
            </w:r>
            <w:r w:rsidRPr="00EF684E">
              <w:rPr>
                <w:b/>
                <w:i/>
              </w:rPr>
              <w:t>minder om, at denne resolution også indebærer, at Israel trækker sig helt tilbage fra Sydlibanon;</w:t>
            </w:r>
          </w:p>
        </w:tc>
      </w:tr>
    </w:tbl>
    <w:p w14:paraId="41A3125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8048DEC" w14:textId="77777777" w:rsidR="00FA54D9" w:rsidRPr="00EF684E" w:rsidRDefault="00FA54D9" w:rsidP="00FA54D9">
      <w:r w:rsidRPr="00EF684E">
        <w:rPr>
          <w:rStyle w:val="HideTWBExt"/>
          <w:color w:val="auto"/>
        </w:rPr>
        <w:t>&lt;/Amend&gt;</w:t>
      </w:r>
    </w:p>
    <w:p w14:paraId="33132CA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637</w:t>
      </w:r>
      <w:r w:rsidRPr="00EF684E">
        <w:rPr>
          <w:rStyle w:val="HideTWBExt"/>
          <w:color w:val="auto"/>
        </w:rPr>
        <w:t>&lt;/NumAm&gt;</w:t>
      </w:r>
    </w:p>
    <w:p w14:paraId="01A53B85" w14:textId="77777777" w:rsidR="00FA54D9" w:rsidRPr="00EF684E" w:rsidRDefault="00FA54D9" w:rsidP="00FA54D9">
      <w:pPr>
        <w:pStyle w:val="NormalBold"/>
      </w:pPr>
      <w:r w:rsidRPr="00EF684E">
        <w:rPr>
          <w:rStyle w:val="HideTWBExt"/>
          <w:b w:val="0"/>
          <w:color w:val="auto"/>
        </w:rPr>
        <w:t>&lt;RepeatBlock-By&gt;&lt;Members&gt;</w:t>
      </w:r>
      <w:r w:rsidRPr="00EF684E">
        <w:t>Jordan Bardella, Pierre-Romain Thionnet, Matthieu Valet</w:t>
      </w:r>
      <w:r w:rsidRPr="00EF684E">
        <w:rPr>
          <w:rStyle w:val="HideTWBExt"/>
          <w:b w:val="0"/>
          <w:color w:val="auto"/>
        </w:rPr>
        <w:t>&lt;/Members&gt;</w:t>
      </w:r>
    </w:p>
    <w:p w14:paraId="3AE914EA" w14:textId="77777777" w:rsidR="00FA54D9" w:rsidRPr="00EF684E" w:rsidRDefault="00FA54D9" w:rsidP="00FA54D9">
      <w:pPr>
        <w:pStyle w:val="NormalBold"/>
      </w:pPr>
      <w:r w:rsidRPr="00EF684E">
        <w:rPr>
          <w:rStyle w:val="HideTWBExt"/>
          <w:b w:val="0"/>
          <w:color w:val="auto"/>
        </w:rPr>
        <w:t>&lt;/RepeatBlock-By&gt;</w:t>
      </w:r>
    </w:p>
    <w:p w14:paraId="1AD4264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7CE66B6" w14:textId="77777777" w:rsidR="00FA54D9" w:rsidRPr="00EF684E" w:rsidRDefault="00FA54D9" w:rsidP="00FA54D9">
      <w:pPr>
        <w:pStyle w:val="NormalBold"/>
      </w:pPr>
      <w:r w:rsidRPr="00EF684E">
        <w:rPr>
          <w:rStyle w:val="HideTWBExt"/>
          <w:color w:val="auto"/>
        </w:rPr>
        <w:t>&lt;Article&gt;</w:t>
      </w:r>
      <w:r w:rsidRPr="00EF684E">
        <w:t>Punkt 19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9E03FFE" w14:textId="77777777" w:rsidTr="00786BD0">
        <w:trPr>
          <w:trHeight w:hRule="exact" w:val="240"/>
          <w:jc w:val="center"/>
        </w:trPr>
        <w:tc>
          <w:tcPr>
            <w:tcW w:w="9752" w:type="dxa"/>
            <w:gridSpan w:val="2"/>
            <w:tcBorders>
              <w:top w:val="nil"/>
              <w:left w:val="nil"/>
              <w:bottom w:val="nil"/>
              <w:right w:val="nil"/>
            </w:tcBorders>
          </w:tcPr>
          <w:p w14:paraId="24472EEF" w14:textId="77777777" w:rsidR="00FA54D9" w:rsidRPr="00EF684E" w:rsidRDefault="00FA54D9" w:rsidP="00786BD0"/>
        </w:tc>
      </w:tr>
      <w:tr w:rsidR="0007421B" w:rsidRPr="00EF684E" w14:paraId="69395683" w14:textId="77777777" w:rsidTr="00786BD0">
        <w:trPr>
          <w:trHeight w:val="240"/>
          <w:jc w:val="center"/>
        </w:trPr>
        <w:tc>
          <w:tcPr>
            <w:tcW w:w="4876" w:type="dxa"/>
            <w:tcBorders>
              <w:top w:val="nil"/>
              <w:left w:val="nil"/>
              <w:bottom w:val="nil"/>
              <w:right w:val="nil"/>
            </w:tcBorders>
          </w:tcPr>
          <w:p w14:paraId="0B03E3D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F479C06" w14:textId="77777777" w:rsidR="00FA54D9" w:rsidRPr="00EF684E" w:rsidRDefault="00FA54D9" w:rsidP="00786BD0">
            <w:pPr>
              <w:pStyle w:val="AmColumnHeading"/>
            </w:pPr>
            <w:r w:rsidRPr="00EF684E">
              <w:t>Ændringsforslag</w:t>
            </w:r>
          </w:p>
        </w:tc>
      </w:tr>
      <w:tr w:rsidR="0007421B" w:rsidRPr="00EF684E" w14:paraId="52415581" w14:textId="77777777" w:rsidTr="00786BD0">
        <w:trPr>
          <w:jc w:val="center"/>
        </w:trPr>
        <w:tc>
          <w:tcPr>
            <w:tcW w:w="4876" w:type="dxa"/>
            <w:tcBorders>
              <w:top w:val="nil"/>
              <w:left w:val="nil"/>
              <w:bottom w:val="nil"/>
              <w:right w:val="nil"/>
            </w:tcBorders>
          </w:tcPr>
          <w:p w14:paraId="57B8D29B" w14:textId="77777777" w:rsidR="00FA54D9" w:rsidRPr="00EF684E" w:rsidRDefault="00FA54D9" w:rsidP="00786BD0">
            <w:pPr>
              <w:pStyle w:val="Normal6a"/>
            </w:pPr>
            <w:r w:rsidRPr="00EF684E">
              <w:lastRenderedPageBreak/>
              <w:t>19.</w:t>
            </w:r>
            <w:r w:rsidRPr="00EF684E">
              <w:tab/>
              <w:t>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beklager 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w:t>
            </w:r>
          </w:p>
        </w:tc>
        <w:tc>
          <w:tcPr>
            <w:tcW w:w="4876" w:type="dxa"/>
            <w:tcBorders>
              <w:top w:val="nil"/>
              <w:left w:val="nil"/>
              <w:bottom w:val="nil"/>
              <w:right w:val="nil"/>
            </w:tcBorders>
          </w:tcPr>
          <w:p w14:paraId="6874572D" w14:textId="77777777" w:rsidR="00FA54D9" w:rsidRPr="00EF684E" w:rsidRDefault="00FA54D9" w:rsidP="00786BD0">
            <w:pPr>
              <w:pStyle w:val="Normal6a"/>
            </w:pPr>
            <w:r w:rsidRPr="00EF684E">
              <w:t>19.</w:t>
            </w:r>
            <w:r w:rsidRPr="00EF684E">
              <w:tab/>
              <w:t xml:space="preserve">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beklager 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 </w:t>
            </w:r>
            <w:r w:rsidRPr="00EF684E">
              <w:rPr>
                <w:b/>
                <w:i/>
              </w:rPr>
              <w:t>fordømmer på det kraftigste de israelske angreb på UNIFIL i oktober 2024;</w:t>
            </w:r>
          </w:p>
        </w:tc>
      </w:tr>
    </w:tbl>
    <w:p w14:paraId="2F7A0EE1"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{FR}</w:t>
      </w:r>
      <w:r w:rsidRPr="00EF684E">
        <w:t>fr</w:t>
      </w:r>
      <w:r w:rsidRPr="00EF684E">
        <w:rPr>
          <w:rStyle w:val="HideTWBExt"/>
          <w:color w:val="auto"/>
        </w:rPr>
        <w:t>&lt;/Original&gt;</w:t>
      </w:r>
    </w:p>
    <w:p w14:paraId="78999F7B" w14:textId="77777777" w:rsidR="00FA54D9" w:rsidRPr="00EF684E" w:rsidRDefault="00FA54D9" w:rsidP="00FA54D9">
      <w:r w:rsidRPr="00EF684E">
        <w:rPr>
          <w:rStyle w:val="HideTWBExt"/>
          <w:color w:val="auto"/>
        </w:rPr>
        <w:t>&lt;/Amend&gt;</w:t>
      </w:r>
    </w:p>
    <w:p w14:paraId="4C51245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638</w:t>
      </w:r>
      <w:r w:rsidRPr="00EF684E">
        <w:rPr>
          <w:rStyle w:val="HideTWBExt"/>
          <w:color w:val="auto"/>
        </w:rPr>
        <w:t>&lt;/NumAm&gt;</w:t>
      </w:r>
    </w:p>
    <w:p w14:paraId="5FECFEF7" w14:textId="77777777" w:rsidR="00FA54D9" w:rsidRPr="00EF684E" w:rsidRDefault="00FA54D9" w:rsidP="00FA54D9">
      <w:pPr>
        <w:pStyle w:val="NormalBold"/>
      </w:pPr>
      <w:r w:rsidRPr="00EF684E">
        <w:rPr>
          <w:rStyle w:val="HideTWBExt"/>
          <w:b w:val="0"/>
          <w:color w:val="auto"/>
        </w:rPr>
        <w:t>&lt;RepeatBlock-By&gt;&lt;Members&gt;</w:t>
      </w:r>
      <w:r w:rsidRPr="00EF684E">
        <w:t>Emmanouil Kefalogiannis</w:t>
      </w:r>
      <w:r w:rsidRPr="00EF684E">
        <w:rPr>
          <w:rStyle w:val="HideTWBExt"/>
          <w:b w:val="0"/>
          <w:color w:val="auto"/>
        </w:rPr>
        <w:t>&lt;/Members&gt;</w:t>
      </w:r>
    </w:p>
    <w:p w14:paraId="21FE3B40" w14:textId="77777777" w:rsidR="00FA54D9" w:rsidRPr="00EF684E" w:rsidRDefault="00FA54D9" w:rsidP="00FA54D9">
      <w:pPr>
        <w:pStyle w:val="NormalBold"/>
      </w:pPr>
      <w:r w:rsidRPr="00EF684E">
        <w:rPr>
          <w:rStyle w:val="HideTWBExt"/>
          <w:b w:val="0"/>
          <w:color w:val="auto"/>
        </w:rPr>
        <w:t>&lt;/RepeatBlock-By&gt;</w:t>
      </w:r>
    </w:p>
    <w:p w14:paraId="3133C0D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979F9F5" w14:textId="77777777" w:rsidR="00FA54D9" w:rsidRPr="00EF684E" w:rsidRDefault="00FA54D9" w:rsidP="00FA54D9">
      <w:pPr>
        <w:pStyle w:val="NormalBold"/>
      </w:pPr>
      <w:r w:rsidRPr="00EF684E">
        <w:rPr>
          <w:rStyle w:val="HideTWBExt"/>
          <w:color w:val="auto"/>
        </w:rPr>
        <w:t>&lt;Article&gt;</w:t>
      </w:r>
      <w:r w:rsidRPr="00EF684E">
        <w:t>Punkt 19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AE8EF7F" w14:textId="77777777" w:rsidTr="00786BD0">
        <w:trPr>
          <w:trHeight w:hRule="exact" w:val="240"/>
          <w:jc w:val="center"/>
        </w:trPr>
        <w:tc>
          <w:tcPr>
            <w:tcW w:w="9752" w:type="dxa"/>
            <w:gridSpan w:val="2"/>
            <w:tcBorders>
              <w:top w:val="nil"/>
              <w:left w:val="nil"/>
              <w:bottom w:val="nil"/>
              <w:right w:val="nil"/>
            </w:tcBorders>
          </w:tcPr>
          <w:p w14:paraId="4776FD87" w14:textId="77777777" w:rsidR="00FA54D9" w:rsidRPr="00EF684E" w:rsidRDefault="00FA54D9" w:rsidP="00786BD0"/>
        </w:tc>
      </w:tr>
      <w:tr w:rsidR="0007421B" w:rsidRPr="00EF684E" w14:paraId="631C9A15" w14:textId="77777777" w:rsidTr="00786BD0">
        <w:trPr>
          <w:trHeight w:val="240"/>
          <w:jc w:val="center"/>
        </w:trPr>
        <w:tc>
          <w:tcPr>
            <w:tcW w:w="4876" w:type="dxa"/>
            <w:tcBorders>
              <w:top w:val="nil"/>
              <w:left w:val="nil"/>
              <w:bottom w:val="nil"/>
              <w:right w:val="nil"/>
            </w:tcBorders>
          </w:tcPr>
          <w:p w14:paraId="1538B19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B025250" w14:textId="77777777" w:rsidR="00FA54D9" w:rsidRPr="00EF684E" w:rsidRDefault="00FA54D9" w:rsidP="00786BD0">
            <w:pPr>
              <w:pStyle w:val="AmColumnHeading"/>
            </w:pPr>
            <w:r w:rsidRPr="00EF684E">
              <w:t>Ændringsforslag</w:t>
            </w:r>
          </w:p>
        </w:tc>
      </w:tr>
      <w:tr w:rsidR="0007421B" w:rsidRPr="00EF684E" w14:paraId="69B555A8" w14:textId="77777777" w:rsidTr="00786BD0">
        <w:trPr>
          <w:jc w:val="center"/>
        </w:trPr>
        <w:tc>
          <w:tcPr>
            <w:tcW w:w="4876" w:type="dxa"/>
            <w:tcBorders>
              <w:top w:val="nil"/>
              <w:left w:val="nil"/>
              <w:bottom w:val="nil"/>
              <w:right w:val="nil"/>
            </w:tcBorders>
          </w:tcPr>
          <w:p w14:paraId="5B4FFB5B" w14:textId="77777777" w:rsidR="00FA54D9" w:rsidRPr="00EF684E" w:rsidRDefault="00FA54D9" w:rsidP="00786BD0">
            <w:pPr>
              <w:pStyle w:val="Normal6a"/>
            </w:pPr>
            <w:r w:rsidRPr="00EF684E">
              <w:t>19.</w:t>
            </w:r>
            <w:r w:rsidRPr="00EF684E">
              <w:tab/>
              <w:t xml:space="preserve">fremhæver de tætte forbindelser mellem Iran og IRGC, dets stedfortrædere såsom houthierne, irakiske og syriske militser og organisationer på EU's terrorliste, navnlig Hamas og Hizbollahs militære arm; </w:t>
            </w:r>
            <w:r w:rsidRPr="00EF684E">
              <w:rPr>
                <w:b/>
                <w:i/>
              </w:rPr>
              <w:t>opfordrer Rådet og den højtstående repræsentant til at tilføje Hizbollah i sin helhed til EU's liste over terrororganisationer;</w:t>
            </w:r>
            <w:r w:rsidRPr="00EF684E">
              <w:t xml:space="preserve"> beklager Hizbollahs angreb på Israel, som har resulteret i en israelsk landinvasion i Libanon; er dybt bekymret over situationen i Libanon og minder om behovet for hurtigst muligt at indstille fjendtlighederne for at skabe plads </w:t>
            </w:r>
            <w:r w:rsidRPr="00EF684E">
              <w:lastRenderedPageBreak/>
              <w:t>til en diplomatisk løsning langs den blå linje i overensstemmelse med FN's Sikkerhedsråds resolution 1701 som den eneste vej til at nedtrappe spændingerne og stabilisere grænsen mellem Israel og Libanon på en varig måde;</w:t>
            </w:r>
          </w:p>
        </w:tc>
        <w:tc>
          <w:tcPr>
            <w:tcW w:w="4876" w:type="dxa"/>
            <w:tcBorders>
              <w:top w:val="nil"/>
              <w:left w:val="nil"/>
              <w:bottom w:val="nil"/>
              <w:right w:val="nil"/>
            </w:tcBorders>
          </w:tcPr>
          <w:p w14:paraId="266AC932" w14:textId="77777777" w:rsidR="00FA54D9" w:rsidRPr="00EF684E" w:rsidRDefault="00FA54D9" w:rsidP="00786BD0">
            <w:pPr>
              <w:pStyle w:val="Normal6a"/>
            </w:pPr>
            <w:r w:rsidRPr="00EF684E">
              <w:lastRenderedPageBreak/>
              <w:t>19.</w:t>
            </w:r>
            <w:r w:rsidRPr="00EF684E">
              <w:tab/>
              <w:t xml:space="preserve">fremhæver de tætte forbindelser mellem Iran og IRGC, dets stedfortrædere såsom houthierne, irakiske og syriske militser og organisationer på EU's terrorliste, navnlig Hamas og Hizbollahs militære arm; beklager 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w:t>
            </w:r>
            <w:r w:rsidRPr="00EF684E">
              <w:lastRenderedPageBreak/>
              <w:t xml:space="preserve">eneste vej til at nedtrappe spændingerne og stabilisere grænsen mellem Israel og Libanon på en varig måde; </w:t>
            </w:r>
            <w:r w:rsidRPr="00EF684E">
              <w:rPr>
                <w:b/>
                <w:i/>
              </w:rPr>
              <w:t>fremhæver, at EU beklager alle de seneste angreb på UNIFIL, og gentager, at alt FN-personale og alle FN-bygninger er ukrænkelige, og at sådanne angreb øjeblikkeligt må ophøre;</w:t>
            </w:r>
          </w:p>
        </w:tc>
      </w:tr>
    </w:tbl>
    <w:p w14:paraId="6CA40DB5"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CAEC65F" w14:textId="77777777" w:rsidR="00FA54D9" w:rsidRPr="00EF684E" w:rsidRDefault="00FA54D9" w:rsidP="00FA54D9">
      <w:r w:rsidRPr="00EF684E">
        <w:rPr>
          <w:rStyle w:val="HideTWBExt"/>
          <w:color w:val="auto"/>
        </w:rPr>
        <w:t>&lt;/Amend&gt;</w:t>
      </w:r>
    </w:p>
    <w:p w14:paraId="5007342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639</w:t>
      </w:r>
      <w:r w:rsidRPr="00EF684E">
        <w:rPr>
          <w:rStyle w:val="HideTWBExt"/>
          <w:color w:val="auto"/>
        </w:rPr>
        <w:t>&lt;/NumAm&gt;</w:t>
      </w:r>
    </w:p>
    <w:p w14:paraId="3F689BA1"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2B2732B3" w14:textId="77777777" w:rsidR="00FA54D9" w:rsidRPr="00EF684E" w:rsidRDefault="00FA54D9" w:rsidP="00FA54D9">
      <w:pPr>
        <w:pStyle w:val="NormalBold"/>
      </w:pPr>
      <w:r w:rsidRPr="00EF684E">
        <w:rPr>
          <w:rStyle w:val="HideTWBExt"/>
          <w:b w:val="0"/>
          <w:color w:val="auto"/>
        </w:rPr>
        <w:t>&lt;/RepeatBlock-By&gt;</w:t>
      </w:r>
    </w:p>
    <w:p w14:paraId="19D0D43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B6B38D8" w14:textId="77777777" w:rsidR="00FA54D9" w:rsidRPr="00EF684E" w:rsidRDefault="00FA54D9" w:rsidP="00FA54D9">
      <w:pPr>
        <w:pStyle w:val="NormalBold"/>
      </w:pPr>
      <w:r w:rsidRPr="00EF684E">
        <w:rPr>
          <w:rStyle w:val="HideTWBExt"/>
          <w:color w:val="auto"/>
        </w:rPr>
        <w:t>&lt;Article&gt;</w:t>
      </w:r>
      <w:r w:rsidRPr="00EF684E">
        <w:t>Punkt 19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CA9E6FE" w14:textId="77777777" w:rsidTr="00786BD0">
        <w:trPr>
          <w:trHeight w:hRule="exact" w:val="240"/>
          <w:jc w:val="center"/>
        </w:trPr>
        <w:tc>
          <w:tcPr>
            <w:tcW w:w="9752" w:type="dxa"/>
            <w:gridSpan w:val="2"/>
            <w:tcBorders>
              <w:top w:val="nil"/>
              <w:left w:val="nil"/>
              <w:bottom w:val="nil"/>
              <w:right w:val="nil"/>
            </w:tcBorders>
          </w:tcPr>
          <w:p w14:paraId="5B70AD01" w14:textId="77777777" w:rsidR="00FA54D9" w:rsidRPr="00EF684E" w:rsidRDefault="00FA54D9" w:rsidP="00786BD0"/>
        </w:tc>
      </w:tr>
      <w:tr w:rsidR="0007421B" w:rsidRPr="00EF684E" w14:paraId="1BE4BF01" w14:textId="77777777" w:rsidTr="00786BD0">
        <w:trPr>
          <w:trHeight w:val="240"/>
          <w:jc w:val="center"/>
        </w:trPr>
        <w:tc>
          <w:tcPr>
            <w:tcW w:w="4876" w:type="dxa"/>
            <w:tcBorders>
              <w:top w:val="nil"/>
              <w:left w:val="nil"/>
              <w:bottom w:val="nil"/>
              <w:right w:val="nil"/>
            </w:tcBorders>
          </w:tcPr>
          <w:p w14:paraId="6D0F59C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0F39697" w14:textId="77777777" w:rsidR="00FA54D9" w:rsidRPr="00EF684E" w:rsidRDefault="00FA54D9" w:rsidP="00786BD0">
            <w:pPr>
              <w:pStyle w:val="AmColumnHeading"/>
            </w:pPr>
            <w:r w:rsidRPr="00EF684E">
              <w:t>Ændringsforslag</w:t>
            </w:r>
          </w:p>
        </w:tc>
      </w:tr>
      <w:tr w:rsidR="0007421B" w:rsidRPr="00EF684E" w14:paraId="2CD72719" w14:textId="77777777" w:rsidTr="00786BD0">
        <w:trPr>
          <w:jc w:val="center"/>
        </w:trPr>
        <w:tc>
          <w:tcPr>
            <w:tcW w:w="4876" w:type="dxa"/>
            <w:tcBorders>
              <w:top w:val="nil"/>
              <w:left w:val="nil"/>
              <w:bottom w:val="nil"/>
              <w:right w:val="nil"/>
            </w:tcBorders>
          </w:tcPr>
          <w:p w14:paraId="318039EB" w14:textId="77777777" w:rsidR="00FA54D9" w:rsidRPr="00EF684E" w:rsidRDefault="00FA54D9" w:rsidP="00786BD0">
            <w:pPr>
              <w:pStyle w:val="Normal6a"/>
            </w:pPr>
            <w:r w:rsidRPr="00EF684E">
              <w:t>19.</w:t>
            </w:r>
            <w:r w:rsidRPr="00EF684E">
              <w:tab/>
              <w:t>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beklager 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w:t>
            </w:r>
          </w:p>
        </w:tc>
        <w:tc>
          <w:tcPr>
            <w:tcW w:w="4876" w:type="dxa"/>
            <w:tcBorders>
              <w:top w:val="nil"/>
              <w:left w:val="nil"/>
              <w:bottom w:val="nil"/>
              <w:right w:val="nil"/>
            </w:tcBorders>
          </w:tcPr>
          <w:p w14:paraId="1F3AC653" w14:textId="77777777" w:rsidR="00FA54D9" w:rsidRPr="00EF684E" w:rsidRDefault="00FA54D9" w:rsidP="00786BD0">
            <w:pPr>
              <w:pStyle w:val="Normal6a"/>
            </w:pPr>
            <w:r w:rsidRPr="00EF684E">
              <w:t>19.</w:t>
            </w:r>
            <w:r w:rsidRPr="00EF684E">
              <w:tab/>
              <w:t xml:space="preserve">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beklager 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 </w:t>
            </w:r>
            <w:r w:rsidRPr="00EF684E">
              <w:rPr>
                <w:b/>
                <w:bCs/>
                <w:i/>
                <w:iCs/>
              </w:rPr>
              <w:t>med henblik på fuldt ud at genoprette Libanons suverænitet, territoriale integritet og stabilitet</w:t>
            </w:r>
            <w:r w:rsidRPr="00EF684E">
              <w:t>;</w:t>
            </w:r>
          </w:p>
        </w:tc>
      </w:tr>
    </w:tbl>
    <w:p w14:paraId="5503AA1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8A1C2F6" w14:textId="77777777" w:rsidR="00FA54D9" w:rsidRPr="00EF684E" w:rsidRDefault="00FA54D9" w:rsidP="00FA54D9">
      <w:r w:rsidRPr="00EF684E">
        <w:rPr>
          <w:rStyle w:val="HideTWBExt"/>
          <w:color w:val="auto"/>
        </w:rPr>
        <w:t>&lt;/Amend&gt;</w:t>
      </w:r>
    </w:p>
    <w:p w14:paraId="488C2564" w14:textId="77777777" w:rsidR="00FA54D9" w:rsidRPr="00EF684E" w:rsidRDefault="00FA54D9" w:rsidP="00FA54D9">
      <w:pPr>
        <w:pStyle w:val="AmNumberTabs"/>
      </w:pPr>
      <w:r w:rsidRPr="00EF684E">
        <w:rPr>
          <w:rStyle w:val="HideTWBExt"/>
          <w:color w:val="auto"/>
        </w:rPr>
        <w:lastRenderedPageBreak/>
        <w:t>&lt;Amend&gt;</w:t>
      </w:r>
      <w:r w:rsidRPr="00EF684E">
        <w:t>Ændringsforslag</w:t>
      </w:r>
      <w:r w:rsidRPr="00EF684E">
        <w:tab/>
      </w:r>
      <w:r w:rsidRPr="00EF684E">
        <w:tab/>
      </w:r>
      <w:r w:rsidRPr="00EF684E">
        <w:rPr>
          <w:rStyle w:val="HideTWBExt"/>
          <w:color w:val="auto"/>
        </w:rPr>
        <w:t>&lt;NumAm&gt;</w:t>
      </w:r>
      <w:r w:rsidRPr="00EF684E">
        <w:t>640</w:t>
      </w:r>
      <w:r w:rsidRPr="00EF684E">
        <w:rPr>
          <w:rStyle w:val="HideTWBExt"/>
          <w:color w:val="auto"/>
        </w:rPr>
        <w:t>&lt;/NumAm&gt;</w:t>
      </w:r>
    </w:p>
    <w:p w14:paraId="4383399B" w14:textId="77777777" w:rsidR="00FA54D9" w:rsidRPr="00EF684E" w:rsidRDefault="00FA54D9" w:rsidP="00FA54D9">
      <w:pPr>
        <w:pStyle w:val="NormalBold"/>
      </w:pPr>
      <w:r w:rsidRPr="00EF684E">
        <w:rPr>
          <w:rStyle w:val="HideTWBExt"/>
          <w:b w:val="0"/>
          <w:color w:val="auto"/>
        </w:rPr>
        <w:t>&lt;RepeatBlock-By&gt;&lt;Members&gt;</w:t>
      </w:r>
      <w:r w:rsidRPr="00EF684E">
        <w:t>Hermann Tertsch, Jorge Martín Frías</w:t>
      </w:r>
      <w:r w:rsidRPr="00EF684E">
        <w:rPr>
          <w:rStyle w:val="HideTWBExt"/>
          <w:b w:val="0"/>
          <w:color w:val="auto"/>
        </w:rPr>
        <w:t>&lt;/Members&gt;</w:t>
      </w:r>
    </w:p>
    <w:p w14:paraId="1C45C5B4" w14:textId="77777777" w:rsidR="00FA54D9" w:rsidRPr="00EF684E" w:rsidRDefault="00FA54D9" w:rsidP="00FA54D9">
      <w:pPr>
        <w:pStyle w:val="NormalBold"/>
      </w:pPr>
      <w:r w:rsidRPr="00EF684E">
        <w:rPr>
          <w:rStyle w:val="HideTWBExt"/>
          <w:b w:val="0"/>
          <w:color w:val="auto"/>
        </w:rPr>
        <w:t>&lt;/RepeatBlock-By&gt;</w:t>
      </w:r>
    </w:p>
    <w:p w14:paraId="3BBE4E6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ED382BE" w14:textId="77777777" w:rsidR="00FA54D9" w:rsidRPr="00EF684E" w:rsidRDefault="00FA54D9" w:rsidP="00FA54D9">
      <w:pPr>
        <w:pStyle w:val="NormalBold"/>
      </w:pPr>
      <w:r w:rsidRPr="00EF684E">
        <w:rPr>
          <w:rStyle w:val="HideTWBExt"/>
          <w:color w:val="auto"/>
        </w:rPr>
        <w:t>&lt;Article&gt;</w:t>
      </w:r>
      <w:r w:rsidRPr="00EF684E">
        <w:t>Punkt 19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0151DBF" w14:textId="77777777" w:rsidTr="00786BD0">
        <w:trPr>
          <w:trHeight w:hRule="exact" w:val="240"/>
          <w:jc w:val="center"/>
        </w:trPr>
        <w:tc>
          <w:tcPr>
            <w:tcW w:w="9752" w:type="dxa"/>
            <w:gridSpan w:val="2"/>
            <w:tcBorders>
              <w:top w:val="nil"/>
              <w:left w:val="nil"/>
              <w:bottom w:val="nil"/>
              <w:right w:val="nil"/>
            </w:tcBorders>
          </w:tcPr>
          <w:p w14:paraId="634B7003" w14:textId="77777777" w:rsidR="00FA54D9" w:rsidRPr="00EF684E" w:rsidRDefault="00FA54D9" w:rsidP="00786BD0"/>
        </w:tc>
      </w:tr>
      <w:tr w:rsidR="0007421B" w:rsidRPr="00EF684E" w14:paraId="60EB550F" w14:textId="77777777" w:rsidTr="00786BD0">
        <w:trPr>
          <w:trHeight w:val="240"/>
          <w:jc w:val="center"/>
        </w:trPr>
        <w:tc>
          <w:tcPr>
            <w:tcW w:w="4876" w:type="dxa"/>
            <w:tcBorders>
              <w:top w:val="nil"/>
              <w:left w:val="nil"/>
              <w:bottom w:val="nil"/>
              <w:right w:val="nil"/>
            </w:tcBorders>
          </w:tcPr>
          <w:p w14:paraId="25230F7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D1605DA" w14:textId="77777777" w:rsidR="00FA54D9" w:rsidRPr="00EF684E" w:rsidRDefault="00FA54D9" w:rsidP="00786BD0">
            <w:pPr>
              <w:pStyle w:val="AmColumnHeading"/>
            </w:pPr>
            <w:r w:rsidRPr="00EF684E">
              <w:t>Ændringsforslag</w:t>
            </w:r>
          </w:p>
        </w:tc>
      </w:tr>
      <w:tr w:rsidR="0007421B" w:rsidRPr="00EF684E" w14:paraId="4087DF24" w14:textId="77777777" w:rsidTr="00786BD0">
        <w:trPr>
          <w:jc w:val="center"/>
        </w:trPr>
        <w:tc>
          <w:tcPr>
            <w:tcW w:w="4876" w:type="dxa"/>
            <w:tcBorders>
              <w:top w:val="nil"/>
              <w:left w:val="nil"/>
              <w:bottom w:val="nil"/>
              <w:right w:val="nil"/>
            </w:tcBorders>
          </w:tcPr>
          <w:p w14:paraId="3F2B0A9F" w14:textId="77777777" w:rsidR="00FA54D9" w:rsidRPr="00EF684E" w:rsidRDefault="00FA54D9" w:rsidP="00786BD0">
            <w:pPr>
              <w:pStyle w:val="Normal6a"/>
            </w:pPr>
            <w:r w:rsidRPr="00EF684E">
              <w:t>19.</w:t>
            </w:r>
            <w:r w:rsidRPr="00EF684E">
              <w:tab/>
              <w:t xml:space="preserve">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beklager Hizbollahs angreb på Israel, som har resulteret i en israelsk landinvasion i Libanon; </w:t>
            </w:r>
            <w:r w:rsidRPr="00EF684E">
              <w:rPr>
                <w:b/>
                <w:bCs/>
                <w:i/>
                <w:iCs/>
              </w:rPr>
              <w:t>er dybt bekymret over situationen i</w:t>
            </w:r>
            <w:r w:rsidRPr="00EF684E">
              <w:t xml:space="preserve"> Libanon</w:t>
            </w:r>
            <w:r w:rsidRPr="00EF684E">
              <w:rPr>
                <w:b/>
                <w:bCs/>
                <w:i/>
                <w:iCs/>
              </w:rPr>
              <w:t xml:space="preserve">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w:t>
            </w:r>
            <w:r w:rsidRPr="00EF684E">
              <w:t>;</w:t>
            </w:r>
          </w:p>
        </w:tc>
        <w:tc>
          <w:tcPr>
            <w:tcW w:w="4876" w:type="dxa"/>
            <w:tcBorders>
              <w:top w:val="nil"/>
              <w:left w:val="nil"/>
              <w:bottom w:val="nil"/>
              <w:right w:val="nil"/>
            </w:tcBorders>
          </w:tcPr>
          <w:p w14:paraId="71435E5C" w14:textId="77777777" w:rsidR="00FA54D9" w:rsidRPr="00EF684E" w:rsidRDefault="00FA54D9" w:rsidP="00786BD0">
            <w:pPr>
              <w:pStyle w:val="Normal6a"/>
            </w:pPr>
            <w:r w:rsidRPr="00EF684E">
              <w:t>19.</w:t>
            </w:r>
            <w:r w:rsidRPr="00EF684E">
              <w:tab/>
              <w:t xml:space="preserve">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beklager Hizbollahs angreb på Israel, som har resulteret i en israelsk landinvasion i Libanon; </w:t>
            </w:r>
            <w:r w:rsidRPr="00EF684E">
              <w:rPr>
                <w:b/>
                <w:bCs/>
                <w:i/>
                <w:iCs/>
              </w:rPr>
              <w:t>bemærker, at en blomstrende fremtid for</w:t>
            </w:r>
            <w:r w:rsidRPr="00EF684E">
              <w:t xml:space="preserve"> Libanon </w:t>
            </w:r>
            <w:r w:rsidRPr="00EF684E">
              <w:rPr>
                <w:b/>
                <w:bCs/>
                <w:i/>
                <w:iCs/>
              </w:rPr>
              <w:t>er uløseligt forbundet med udryddelsen af Hizbollah, ikke kun som en væbnet terrororganisation, men også som en politisk kraft, der presser på for at få et islamisk Libanon;</w:t>
            </w:r>
            <w:r w:rsidRPr="00EF684E">
              <w:rPr>
                <w:b/>
                <w:i/>
              </w:rPr>
              <w:t xml:space="preserve"> </w:t>
            </w:r>
            <w:r w:rsidRPr="00EF684E">
              <w:rPr>
                <w:b/>
                <w:bCs/>
                <w:i/>
                <w:iCs/>
              </w:rPr>
              <w:t>glæder sig i denne forbindelse over, at de israelske forsvarsstyrker har fjernet Hamas' ledere;</w:t>
            </w:r>
          </w:p>
        </w:tc>
      </w:tr>
    </w:tbl>
    <w:p w14:paraId="37883B5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058B16E" w14:textId="77777777" w:rsidR="00FA54D9" w:rsidRPr="00EF684E" w:rsidRDefault="00FA54D9" w:rsidP="00FA54D9">
      <w:r w:rsidRPr="00EF684E">
        <w:rPr>
          <w:rStyle w:val="HideTWBExt"/>
          <w:color w:val="auto"/>
        </w:rPr>
        <w:t>&lt;/Amend&gt;</w:t>
      </w:r>
    </w:p>
    <w:p w14:paraId="364DE78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641</w:t>
      </w:r>
      <w:r w:rsidRPr="00EF684E">
        <w:rPr>
          <w:rStyle w:val="HideTWBExt"/>
          <w:color w:val="auto"/>
        </w:rPr>
        <w:t>&lt;/NumAm&gt;</w:t>
      </w:r>
    </w:p>
    <w:p w14:paraId="65B82BA3" w14:textId="77777777" w:rsidR="00FA54D9" w:rsidRPr="00EF684E" w:rsidRDefault="00FA54D9" w:rsidP="00FA54D9">
      <w:pPr>
        <w:pStyle w:val="NormalBold"/>
      </w:pPr>
      <w:r w:rsidRPr="00EF684E">
        <w:rPr>
          <w:rStyle w:val="HideTWBExt"/>
          <w:b w:val="0"/>
          <w:color w:val="auto"/>
        </w:rPr>
        <w:t>&lt;RepeatBlock-By&gt;&lt;Members&gt;</w:t>
      </w:r>
      <w:r w:rsidRPr="00EF684E">
        <w:t>Seán Kelly</w:t>
      </w:r>
      <w:r w:rsidRPr="00EF684E">
        <w:rPr>
          <w:rStyle w:val="HideTWBExt"/>
          <w:b w:val="0"/>
          <w:color w:val="auto"/>
        </w:rPr>
        <w:t>&lt;/Members&gt;</w:t>
      </w:r>
    </w:p>
    <w:p w14:paraId="656F073F" w14:textId="77777777" w:rsidR="00FA54D9" w:rsidRPr="00EF684E" w:rsidRDefault="00FA54D9" w:rsidP="00FA54D9">
      <w:pPr>
        <w:pStyle w:val="NormalBold"/>
      </w:pPr>
      <w:r w:rsidRPr="00EF684E">
        <w:rPr>
          <w:rStyle w:val="HideTWBExt"/>
          <w:b w:val="0"/>
          <w:color w:val="auto"/>
        </w:rPr>
        <w:t>&lt;/RepeatBlock-By&gt;</w:t>
      </w:r>
    </w:p>
    <w:p w14:paraId="6F75DF7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80AC16F" w14:textId="77777777" w:rsidR="00FA54D9" w:rsidRPr="00EF684E" w:rsidRDefault="00FA54D9" w:rsidP="00FA54D9">
      <w:pPr>
        <w:pStyle w:val="NormalBold"/>
      </w:pPr>
      <w:r w:rsidRPr="00EF684E">
        <w:rPr>
          <w:rStyle w:val="HideTWBExt"/>
          <w:color w:val="auto"/>
        </w:rPr>
        <w:t>&lt;Article&gt;</w:t>
      </w:r>
      <w:r w:rsidRPr="00EF684E">
        <w:t>Punkt 19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F827298" w14:textId="77777777" w:rsidTr="00786BD0">
        <w:trPr>
          <w:trHeight w:hRule="exact" w:val="240"/>
          <w:jc w:val="center"/>
        </w:trPr>
        <w:tc>
          <w:tcPr>
            <w:tcW w:w="9752" w:type="dxa"/>
            <w:gridSpan w:val="2"/>
            <w:tcBorders>
              <w:top w:val="nil"/>
              <w:left w:val="nil"/>
              <w:bottom w:val="nil"/>
              <w:right w:val="nil"/>
            </w:tcBorders>
          </w:tcPr>
          <w:p w14:paraId="6FAB73B2" w14:textId="77777777" w:rsidR="00FA54D9" w:rsidRPr="00EF684E" w:rsidRDefault="00FA54D9" w:rsidP="00786BD0"/>
        </w:tc>
      </w:tr>
      <w:tr w:rsidR="0007421B" w:rsidRPr="00EF684E" w14:paraId="6AB46F45" w14:textId="77777777" w:rsidTr="00786BD0">
        <w:trPr>
          <w:trHeight w:val="240"/>
          <w:jc w:val="center"/>
        </w:trPr>
        <w:tc>
          <w:tcPr>
            <w:tcW w:w="4876" w:type="dxa"/>
            <w:tcBorders>
              <w:top w:val="nil"/>
              <w:left w:val="nil"/>
              <w:bottom w:val="nil"/>
              <w:right w:val="nil"/>
            </w:tcBorders>
          </w:tcPr>
          <w:p w14:paraId="6A72FFA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8C723C7" w14:textId="77777777" w:rsidR="00FA54D9" w:rsidRPr="00EF684E" w:rsidRDefault="00FA54D9" w:rsidP="00786BD0">
            <w:pPr>
              <w:pStyle w:val="AmColumnHeading"/>
            </w:pPr>
            <w:r w:rsidRPr="00EF684E">
              <w:t>Ændringsforslag</w:t>
            </w:r>
          </w:p>
        </w:tc>
      </w:tr>
      <w:tr w:rsidR="0007421B" w:rsidRPr="00EF684E" w14:paraId="3C767C1D" w14:textId="77777777" w:rsidTr="00786BD0">
        <w:trPr>
          <w:jc w:val="center"/>
        </w:trPr>
        <w:tc>
          <w:tcPr>
            <w:tcW w:w="4876" w:type="dxa"/>
            <w:tcBorders>
              <w:top w:val="nil"/>
              <w:left w:val="nil"/>
              <w:bottom w:val="nil"/>
              <w:right w:val="nil"/>
            </w:tcBorders>
          </w:tcPr>
          <w:p w14:paraId="271D8C13" w14:textId="77777777" w:rsidR="00FA54D9" w:rsidRPr="00EF684E" w:rsidRDefault="00FA54D9" w:rsidP="00786BD0">
            <w:pPr>
              <w:pStyle w:val="Normal6a"/>
            </w:pPr>
            <w:r w:rsidRPr="00EF684E">
              <w:t>19.</w:t>
            </w:r>
            <w:r w:rsidRPr="00EF684E">
              <w:tab/>
              <w:t xml:space="preserve">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w:t>
            </w:r>
            <w:r w:rsidRPr="00EF684E">
              <w:lastRenderedPageBreak/>
              <w:t xml:space="preserve">terrororganisationer; beklager Hizbollahs angreb på Israel, som </w:t>
            </w:r>
            <w:r w:rsidRPr="00EF684E">
              <w:rPr>
                <w:b/>
                <w:bCs/>
                <w:i/>
                <w:iCs/>
              </w:rPr>
              <w:t>har resulteret i en israelsk landinvasion i Libanon</w:t>
            </w:r>
            <w:r w:rsidRPr="00EF684E">
              <w:t>;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w:t>
            </w:r>
          </w:p>
        </w:tc>
        <w:tc>
          <w:tcPr>
            <w:tcW w:w="4876" w:type="dxa"/>
            <w:tcBorders>
              <w:top w:val="nil"/>
              <w:left w:val="nil"/>
              <w:bottom w:val="nil"/>
              <w:right w:val="nil"/>
            </w:tcBorders>
          </w:tcPr>
          <w:p w14:paraId="33937EDC" w14:textId="77777777" w:rsidR="00FA54D9" w:rsidRPr="00EF684E" w:rsidRDefault="00FA54D9" w:rsidP="00786BD0">
            <w:pPr>
              <w:pStyle w:val="Normal6a"/>
            </w:pPr>
            <w:r w:rsidRPr="00EF684E">
              <w:lastRenderedPageBreak/>
              <w:t>19.</w:t>
            </w:r>
            <w:r w:rsidRPr="00EF684E">
              <w:tab/>
              <w:t xml:space="preserve">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w:t>
            </w:r>
            <w:r w:rsidRPr="00EF684E">
              <w:lastRenderedPageBreak/>
              <w:t xml:space="preserve">terrororganisationer; beklager Hizbollahs angreb på Israel </w:t>
            </w:r>
            <w:r w:rsidRPr="00EF684E">
              <w:rPr>
                <w:b/>
                <w:bCs/>
                <w:i/>
                <w:iCs/>
              </w:rPr>
              <w:t>og Israels reaktion</w:t>
            </w:r>
            <w:r w:rsidRPr="00EF684E">
              <w:t xml:space="preserve">, som </w:t>
            </w:r>
            <w:r w:rsidRPr="00EF684E">
              <w:rPr>
                <w:b/>
                <w:bCs/>
                <w:i/>
                <w:iCs/>
              </w:rPr>
              <w:t>har påvirket civilbefolkningen i uforholdsmæssigt høj grad</w:t>
            </w:r>
            <w:r w:rsidRPr="00EF684E">
              <w:t>;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w:t>
            </w:r>
          </w:p>
        </w:tc>
      </w:tr>
    </w:tbl>
    <w:p w14:paraId="2884353C"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2FB0A52" w14:textId="77777777" w:rsidR="00FA54D9" w:rsidRPr="00EF684E" w:rsidRDefault="00FA54D9" w:rsidP="00FA54D9">
      <w:r w:rsidRPr="00EF684E">
        <w:rPr>
          <w:rStyle w:val="HideTWBExt"/>
          <w:color w:val="auto"/>
        </w:rPr>
        <w:t>&lt;/Amend&gt;</w:t>
      </w:r>
    </w:p>
    <w:p w14:paraId="13E981E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642</w:t>
      </w:r>
      <w:r w:rsidRPr="00EF684E">
        <w:rPr>
          <w:rStyle w:val="HideTWBExt"/>
          <w:color w:val="auto"/>
        </w:rPr>
        <w:t>&lt;/NumAm&gt;</w:t>
      </w:r>
    </w:p>
    <w:p w14:paraId="00283A48"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22508FB6"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07A5EB66" w14:textId="77777777" w:rsidR="00FA54D9" w:rsidRPr="00EF684E" w:rsidRDefault="00FA54D9" w:rsidP="00FA54D9">
      <w:pPr>
        <w:pStyle w:val="NormalBold"/>
      </w:pPr>
      <w:r w:rsidRPr="00EF684E">
        <w:rPr>
          <w:rStyle w:val="HideTWBExt"/>
          <w:b w:val="0"/>
          <w:color w:val="auto"/>
        </w:rPr>
        <w:t>&lt;/RepeatBlock-By&gt;</w:t>
      </w:r>
    </w:p>
    <w:p w14:paraId="0344655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1F0D122" w14:textId="77777777" w:rsidR="00FA54D9" w:rsidRPr="00EF684E" w:rsidRDefault="00FA54D9" w:rsidP="00FA54D9">
      <w:pPr>
        <w:pStyle w:val="NormalBold"/>
      </w:pPr>
      <w:r w:rsidRPr="00EF684E">
        <w:rPr>
          <w:rStyle w:val="HideTWBExt"/>
          <w:color w:val="auto"/>
        </w:rPr>
        <w:t>&lt;Article&gt;</w:t>
      </w:r>
      <w:r w:rsidRPr="00EF684E">
        <w:t>Punkt 19</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F2A66E5" w14:textId="77777777" w:rsidTr="00786BD0">
        <w:trPr>
          <w:trHeight w:hRule="exact" w:val="240"/>
          <w:jc w:val="center"/>
        </w:trPr>
        <w:tc>
          <w:tcPr>
            <w:tcW w:w="9752" w:type="dxa"/>
            <w:gridSpan w:val="2"/>
            <w:tcBorders>
              <w:top w:val="nil"/>
              <w:left w:val="nil"/>
              <w:bottom w:val="nil"/>
              <w:right w:val="nil"/>
            </w:tcBorders>
          </w:tcPr>
          <w:p w14:paraId="3E940256" w14:textId="77777777" w:rsidR="00FA54D9" w:rsidRPr="00EF684E" w:rsidRDefault="00FA54D9" w:rsidP="00786BD0"/>
        </w:tc>
      </w:tr>
      <w:tr w:rsidR="0007421B" w:rsidRPr="00EF684E" w14:paraId="68F54B36" w14:textId="77777777" w:rsidTr="00786BD0">
        <w:trPr>
          <w:trHeight w:val="240"/>
          <w:jc w:val="center"/>
        </w:trPr>
        <w:tc>
          <w:tcPr>
            <w:tcW w:w="4876" w:type="dxa"/>
            <w:tcBorders>
              <w:top w:val="nil"/>
              <w:left w:val="nil"/>
              <w:bottom w:val="nil"/>
              <w:right w:val="nil"/>
            </w:tcBorders>
          </w:tcPr>
          <w:p w14:paraId="28BA4E3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E5834FB" w14:textId="77777777" w:rsidR="00FA54D9" w:rsidRPr="00EF684E" w:rsidRDefault="00FA54D9" w:rsidP="00786BD0">
            <w:pPr>
              <w:pStyle w:val="AmColumnHeading"/>
            </w:pPr>
            <w:r w:rsidRPr="00EF684E">
              <w:t>Ændringsforslag</w:t>
            </w:r>
          </w:p>
        </w:tc>
      </w:tr>
      <w:tr w:rsidR="0007421B" w:rsidRPr="00EF684E" w14:paraId="282097EF" w14:textId="77777777" w:rsidTr="00786BD0">
        <w:trPr>
          <w:jc w:val="center"/>
        </w:trPr>
        <w:tc>
          <w:tcPr>
            <w:tcW w:w="4876" w:type="dxa"/>
            <w:tcBorders>
              <w:top w:val="nil"/>
              <w:left w:val="nil"/>
              <w:bottom w:val="nil"/>
              <w:right w:val="nil"/>
            </w:tcBorders>
          </w:tcPr>
          <w:p w14:paraId="25534224" w14:textId="77777777" w:rsidR="00FA54D9" w:rsidRPr="00EF684E" w:rsidRDefault="00FA54D9" w:rsidP="00786BD0">
            <w:pPr>
              <w:pStyle w:val="Normal6a"/>
            </w:pPr>
            <w:r w:rsidRPr="00EF684E">
              <w:t>19.</w:t>
            </w:r>
            <w:r w:rsidRPr="00EF684E">
              <w:tab/>
              <w:t xml:space="preserve">fremhæver de tætte forbindelser mellem Iran og IRGC, dets stedfortrædere såsom houthierne, irakiske og syriske militser og organisationer på EU's terrorliste, navnlig Hamas og Hizbollahs militære arm; </w:t>
            </w:r>
            <w:r w:rsidRPr="00EF684E">
              <w:rPr>
                <w:b/>
                <w:i/>
              </w:rPr>
              <w:t>opfordrer Rådet og den højtstående repræsentant til at tilføje Hizbollah i sin helhed til EU's liste over terrororganisationer;</w:t>
            </w:r>
            <w:r w:rsidRPr="00EF684E">
              <w:t xml:space="preserve"> beklager Hizbollahs angreb på Israel, som har resulteret i </w:t>
            </w:r>
            <w:r w:rsidRPr="00EF684E">
              <w:rPr>
                <w:b/>
                <w:bCs/>
                <w:i/>
                <w:iCs/>
              </w:rPr>
              <w:t>en israelsk landinvasion i</w:t>
            </w:r>
            <w:r w:rsidRPr="00EF684E">
              <w:t xml:space="preserve"> </w:t>
            </w:r>
            <w:r w:rsidRPr="00EF684E">
              <w:rPr>
                <w:b/>
                <w:i/>
              </w:rPr>
              <w:t>Libanon</w:t>
            </w:r>
            <w:r w:rsidRPr="00EF684E">
              <w:t>;</w:t>
            </w:r>
            <w:r w:rsidRPr="00EF684E">
              <w:rPr>
                <w:b/>
                <w:i/>
              </w:rPr>
              <w:t xml:space="preserve"> </w:t>
            </w:r>
            <w:r w:rsidRPr="00EF684E">
              <w:rPr>
                <w:b/>
                <w:bCs/>
                <w:i/>
                <w:iCs/>
              </w:rPr>
              <w:t>er dybt bekymret over situationen</w:t>
            </w:r>
            <w:r w:rsidRPr="00EF684E">
              <w:t xml:space="preserve"> i Libanon </w:t>
            </w:r>
            <w:r w:rsidRPr="00EF684E">
              <w:rPr>
                <w:b/>
                <w:bCs/>
                <w:i/>
                <w:iCs/>
              </w:rPr>
              <w:t>og</w:t>
            </w:r>
            <w:r w:rsidRPr="00EF684E">
              <w:t xml:space="preserve">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w:t>
            </w:r>
            <w:r w:rsidRPr="00EF684E">
              <w:rPr>
                <w:b/>
                <w:bCs/>
                <w:i/>
                <w:iCs/>
              </w:rPr>
              <w:t>på en varig måde</w:t>
            </w:r>
            <w:r w:rsidRPr="00EF684E">
              <w:t>;</w:t>
            </w:r>
          </w:p>
        </w:tc>
        <w:tc>
          <w:tcPr>
            <w:tcW w:w="4876" w:type="dxa"/>
            <w:tcBorders>
              <w:top w:val="nil"/>
              <w:left w:val="nil"/>
              <w:bottom w:val="nil"/>
              <w:right w:val="nil"/>
            </w:tcBorders>
          </w:tcPr>
          <w:p w14:paraId="061D2BA9" w14:textId="77777777" w:rsidR="00FA54D9" w:rsidRPr="00EF684E" w:rsidRDefault="00FA54D9" w:rsidP="00786BD0">
            <w:pPr>
              <w:pStyle w:val="Normal6a"/>
            </w:pPr>
            <w:r w:rsidRPr="00EF684E">
              <w:t>19.</w:t>
            </w:r>
            <w:r w:rsidRPr="00EF684E">
              <w:tab/>
              <w:t>fremhæver de tætte forbindelser mellem Iran og IRGC, dets stedfortrædere såsom houthierne, irakiske og syriske militser og organisationer på EU's terrorliste, navnlig Hamas og Hizbollahs militære arm; beklager Hizbollahs angreb på Israel</w:t>
            </w:r>
            <w:r w:rsidRPr="00EF684E">
              <w:rPr>
                <w:b/>
                <w:bCs/>
                <w:i/>
                <w:iCs/>
              </w:rPr>
              <w:t>;</w:t>
            </w:r>
            <w:r w:rsidRPr="00EF684E">
              <w:rPr>
                <w:b/>
                <w:i/>
              </w:rPr>
              <w:t xml:space="preserve"> </w:t>
            </w:r>
            <w:r w:rsidRPr="00EF684E">
              <w:rPr>
                <w:b/>
                <w:bCs/>
                <w:i/>
                <w:iCs/>
              </w:rPr>
              <w:t>er alvorligt bekymret over Israels militære aktioner i Libanon,</w:t>
            </w:r>
            <w:r w:rsidRPr="00EF684E">
              <w:rPr>
                <w:b/>
                <w:bCs/>
              </w:rPr>
              <w:t xml:space="preserve"> </w:t>
            </w:r>
            <w:r w:rsidRPr="00EF684E">
              <w:t xml:space="preserve">som har resulteret i </w:t>
            </w:r>
            <w:r w:rsidRPr="00EF684E">
              <w:rPr>
                <w:b/>
                <w:bCs/>
                <w:i/>
                <w:iCs/>
              </w:rPr>
              <w:t>mange civile tab og endnu flere fordrevne;</w:t>
            </w:r>
            <w:r w:rsidRPr="00EF684E">
              <w:rPr>
                <w:b/>
                <w:i/>
              </w:rPr>
              <w:t xml:space="preserve"> </w:t>
            </w:r>
            <w:r w:rsidRPr="00EF684E">
              <w:rPr>
                <w:b/>
                <w:bCs/>
                <w:i/>
                <w:iCs/>
              </w:rPr>
              <w:t>fordømmer de israelske angreb på FN, herunder FN's personale, især FN's midlertidige styrke</w:t>
            </w:r>
            <w:r w:rsidRPr="00EF684E">
              <w:t xml:space="preserve"> i Libanon</w:t>
            </w:r>
            <w:r w:rsidRPr="00EF684E">
              <w:rPr>
                <w:b/>
                <w:bCs/>
                <w:i/>
                <w:iCs/>
              </w:rPr>
              <w:t xml:space="preserve"> (UNIFIL)</w:t>
            </w:r>
            <w:r w:rsidRPr="00EF684E">
              <w:t xml:space="preserve">; minder om behovet for hurtigst muligt at indstille fjendtlighederne for at skabe plads til en diplomatisk løsning langs den blå linje i overensstemmelse med FN's Sikkerhedsråds resolution 1701 som den eneste vej til </w:t>
            </w:r>
            <w:r w:rsidRPr="00EF684E">
              <w:rPr>
                <w:b/>
                <w:bCs/>
                <w:i/>
                <w:iCs/>
              </w:rPr>
              <w:t>på en varig måde</w:t>
            </w:r>
            <w:r w:rsidRPr="00EF684E">
              <w:rPr>
                <w:b/>
                <w:bCs/>
              </w:rPr>
              <w:t xml:space="preserve"> </w:t>
            </w:r>
            <w:r w:rsidRPr="00EF684E">
              <w:t>at nedtrappe spændingerne og stabilisere grænsen mellem Israel og Libanon;</w:t>
            </w:r>
          </w:p>
        </w:tc>
      </w:tr>
    </w:tbl>
    <w:p w14:paraId="057185BE"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F247C4C" w14:textId="77777777" w:rsidR="00FA54D9" w:rsidRPr="00EF684E" w:rsidRDefault="00FA54D9" w:rsidP="00FA54D9">
      <w:r w:rsidRPr="00EF684E">
        <w:rPr>
          <w:rStyle w:val="HideTWBExt"/>
          <w:color w:val="auto"/>
        </w:rPr>
        <w:t>&lt;/Amend&gt;</w:t>
      </w:r>
    </w:p>
    <w:p w14:paraId="24BE1E8B"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643</w:t>
      </w:r>
      <w:r w:rsidRPr="00EF684E">
        <w:rPr>
          <w:rStyle w:val="HideTWBExt"/>
          <w:b w:val="0"/>
          <w:color w:val="auto"/>
        </w:rPr>
        <w:t>&lt;/NumAm&gt;</w:t>
      </w:r>
    </w:p>
    <w:p w14:paraId="2CA67C23" w14:textId="77777777" w:rsidR="00FA54D9" w:rsidRPr="00EF684E" w:rsidRDefault="00FA54D9" w:rsidP="00FA54D9">
      <w:pPr>
        <w:pStyle w:val="NormalBold"/>
      </w:pPr>
      <w:r w:rsidRPr="00EF684E">
        <w:rPr>
          <w:rStyle w:val="HideTWBExt"/>
          <w:b w:val="0"/>
          <w:color w:val="auto"/>
        </w:rPr>
        <w:t>&lt;RepeatBlock-By&gt;&lt;Members&gt;</w:t>
      </w:r>
      <w:r w:rsidRPr="00EF684E">
        <w:t>Sebastian Tynkkynen</w:t>
      </w:r>
      <w:r w:rsidRPr="00EF684E">
        <w:rPr>
          <w:rStyle w:val="HideTWBExt"/>
          <w:b w:val="0"/>
          <w:color w:val="auto"/>
        </w:rPr>
        <w:t>&lt;/Members&gt;</w:t>
      </w:r>
    </w:p>
    <w:p w14:paraId="09F502B1" w14:textId="77777777" w:rsidR="00FA54D9" w:rsidRPr="00EF684E" w:rsidRDefault="00FA54D9" w:rsidP="00FA54D9">
      <w:pPr>
        <w:pStyle w:val="NormalBold"/>
      </w:pPr>
      <w:r w:rsidRPr="00EF684E">
        <w:rPr>
          <w:rStyle w:val="HideTWBExt"/>
          <w:b w:val="0"/>
          <w:color w:val="auto"/>
        </w:rPr>
        <w:t>&lt;/RepeatBlock-By&gt;</w:t>
      </w:r>
    </w:p>
    <w:p w14:paraId="1774E7B7"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7AEA1FC8" w14:textId="77777777" w:rsidR="00FA54D9" w:rsidRPr="00EF684E" w:rsidRDefault="00FA54D9" w:rsidP="00FA54D9">
      <w:pPr>
        <w:pStyle w:val="NormalBold"/>
      </w:pPr>
      <w:r w:rsidRPr="00EF684E">
        <w:rPr>
          <w:rStyle w:val="HideTWBExt"/>
          <w:b w:val="0"/>
          <w:color w:val="auto"/>
        </w:rPr>
        <w:t>&lt;Article&gt;</w:t>
      </w:r>
      <w:r w:rsidRPr="00EF684E">
        <w:t>Punkt 19</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7F005D7" w14:textId="77777777" w:rsidTr="00786BD0">
        <w:trPr>
          <w:trHeight w:hRule="exact" w:val="240"/>
          <w:jc w:val="center"/>
        </w:trPr>
        <w:tc>
          <w:tcPr>
            <w:tcW w:w="9752" w:type="dxa"/>
            <w:gridSpan w:val="2"/>
            <w:tcBorders>
              <w:top w:val="nil"/>
              <w:left w:val="nil"/>
              <w:bottom w:val="nil"/>
              <w:right w:val="nil"/>
            </w:tcBorders>
          </w:tcPr>
          <w:p w14:paraId="02D246BA" w14:textId="77777777" w:rsidR="00FA54D9" w:rsidRPr="00EF684E" w:rsidRDefault="00FA54D9" w:rsidP="00786BD0"/>
        </w:tc>
      </w:tr>
      <w:tr w:rsidR="0007421B" w:rsidRPr="00EF684E" w14:paraId="5219261C" w14:textId="77777777" w:rsidTr="00786BD0">
        <w:trPr>
          <w:trHeight w:val="240"/>
          <w:jc w:val="center"/>
        </w:trPr>
        <w:tc>
          <w:tcPr>
            <w:tcW w:w="4876" w:type="dxa"/>
            <w:tcBorders>
              <w:top w:val="nil"/>
              <w:left w:val="nil"/>
              <w:bottom w:val="nil"/>
              <w:right w:val="nil"/>
            </w:tcBorders>
          </w:tcPr>
          <w:p w14:paraId="2E1CF2C2"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2799CB4E" w14:textId="77777777" w:rsidR="00FA54D9" w:rsidRPr="00EF684E" w:rsidRDefault="00FA54D9" w:rsidP="00786BD0">
            <w:pPr>
              <w:pStyle w:val="AmColumnHeading"/>
            </w:pPr>
            <w:r w:rsidRPr="00EF684E">
              <w:t>Ændringsforslag</w:t>
            </w:r>
          </w:p>
        </w:tc>
      </w:tr>
      <w:tr w:rsidR="0007421B" w:rsidRPr="00EF684E" w14:paraId="166B3296" w14:textId="77777777" w:rsidTr="00786BD0">
        <w:trPr>
          <w:jc w:val="center"/>
        </w:trPr>
        <w:tc>
          <w:tcPr>
            <w:tcW w:w="4876" w:type="dxa"/>
            <w:tcBorders>
              <w:top w:val="nil"/>
              <w:left w:val="nil"/>
              <w:bottom w:val="nil"/>
              <w:right w:val="nil"/>
            </w:tcBorders>
          </w:tcPr>
          <w:p w14:paraId="29D7D18C" w14:textId="77777777" w:rsidR="00FA54D9" w:rsidRPr="00EF684E" w:rsidRDefault="00FA54D9" w:rsidP="00786BD0">
            <w:pPr>
              <w:pStyle w:val="Normal6a"/>
            </w:pPr>
            <w:r w:rsidRPr="00EF684E">
              <w:t>19.</w:t>
            </w:r>
            <w:r w:rsidRPr="00EF684E">
              <w:tab/>
              <w:t xml:space="preserve">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w:t>
            </w:r>
            <w:r w:rsidRPr="00EF684E">
              <w:rPr>
                <w:b/>
                <w:bCs/>
                <w:i/>
                <w:iCs/>
              </w:rPr>
              <w:t>beklager</w:t>
            </w:r>
            <w:r w:rsidRPr="00EF684E">
              <w:t xml:space="preserve"> 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w:t>
            </w:r>
          </w:p>
        </w:tc>
        <w:tc>
          <w:tcPr>
            <w:tcW w:w="4876" w:type="dxa"/>
            <w:tcBorders>
              <w:top w:val="nil"/>
              <w:left w:val="nil"/>
              <w:bottom w:val="nil"/>
              <w:right w:val="nil"/>
            </w:tcBorders>
          </w:tcPr>
          <w:p w14:paraId="578EA560" w14:textId="77777777" w:rsidR="00FA54D9" w:rsidRPr="00EF684E" w:rsidRDefault="00FA54D9" w:rsidP="00786BD0">
            <w:pPr>
              <w:pStyle w:val="Normal6a"/>
            </w:pPr>
            <w:r w:rsidRPr="00EF684E">
              <w:t>19.</w:t>
            </w:r>
            <w:r w:rsidRPr="00EF684E">
              <w:tab/>
              <w:t xml:space="preserve">fremhæver de tætte forbindelser mellem Iran og IRGC, dets stedfortrædere såsom houthierne, irakiske og syriske militser og organisationer på EU's terrorliste, navnlig Hamas og Hizbollahs militære arm; opfordrer Rådet og den højtstående repræsentant til at tilføje Hizbollah i sin helhed til EU's liste over terrororganisationer; </w:t>
            </w:r>
            <w:r w:rsidRPr="00EF684E">
              <w:rPr>
                <w:b/>
                <w:bCs/>
                <w:i/>
                <w:iCs/>
              </w:rPr>
              <w:t xml:space="preserve">fordømmer i de kraftigste vendinger </w:t>
            </w:r>
            <w:r w:rsidRPr="00EF684E">
              <w:t>Hizbollahs angreb på Israel, som har resulteret i en israelsk landinvasion i Libanon; er dybt bekymret over situationen i Libanon og minder om behovet for hurtigst muligt at indstille fjendtlighederne for at skabe plads til en diplomatisk løsning langs den blå linje i overensstemmelse med FN's Sikkerhedsråds resolution 1701 som den eneste vej til at nedtrappe spændingerne og stabilisere grænsen mellem Israel og Libanon på en varig måde;</w:t>
            </w:r>
          </w:p>
        </w:tc>
      </w:tr>
    </w:tbl>
    <w:p w14:paraId="29806EB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{FI}</w:t>
      </w:r>
      <w:r w:rsidRPr="00EF684E">
        <w:t>fi</w:t>
      </w:r>
      <w:r w:rsidRPr="00EF684E">
        <w:rPr>
          <w:rStyle w:val="HideTWBExt"/>
          <w:color w:val="auto"/>
        </w:rPr>
        <w:t>&lt;/Original&gt;</w:t>
      </w:r>
    </w:p>
    <w:p w14:paraId="3F256F73" w14:textId="77777777" w:rsidR="00FA54D9" w:rsidRPr="00EF684E" w:rsidRDefault="00FA54D9" w:rsidP="00FA54D9">
      <w:r w:rsidRPr="00EF684E">
        <w:rPr>
          <w:rStyle w:val="HideTWBExt"/>
          <w:color w:val="auto"/>
        </w:rPr>
        <w:t>&lt;/Amend&gt;</w:t>
      </w:r>
    </w:p>
    <w:p w14:paraId="49C4C6A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644</w:t>
      </w:r>
      <w:r w:rsidRPr="00EF684E">
        <w:rPr>
          <w:rStyle w:val="HideTWBExt"/>
          <w:color w:val="auto"/>
        </w:rPr>
        <w:t>&lt;/NumAm&gt;</w:t>
      </w:r>
    </w:p>
    <w:p w14:paraId="1D06814A"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1D9AAE54" w14:textId="77777777" w:rsidR="00FA54D9" w:rsidRPr="00EF684E" w:rsidRDefault="00FA54D9" w:rsidP="00FA54D9">
      <w:pPr>
        <w:pStyle w:val="NormalBold"/>
      </w:pPr>
      <w:r w:rsidRPr="00EF684E">
        <w:rPr>
          <w:rStyle w:val="HideTWBExt"/>
          <w:b w:val="0"/>
          <w:color w:val="auto"/>
        </w:rPr>
        <w:t>&lt;/RepeatBlock-By&gt;</w:t>
      </w:r>
    </w:p>
    <w:p w14:paraId="521E9A1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B0957F0" w14:textId="77777777" w:rsidR="00FA54D9" w:rsidRPr="00EF684E" w:rsidRDefault="00FA54D9" w:rsidP="00FA54D9">
      <w:pPr>
        <w:pStyle w:val="NormalBold"/>
      </w:pPr>
      <w:r w:rsidRPr="00EF684E">
        <w:rPr>
          <w:rStyle w:val="HideTWBExt"/>
          <w:color w:val="auto"/>
        </w:rPr>
        <w:t>&lt;Article&gt;</w:t>
      </w:r>
      <w:r w:rsidRPr="00EF684E">
        <w:t>Punkt 19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6DB3233" w14:textId="77777777" w:rsidTr="00786BD0">
        <w:trPr>
          <w:trHeight w:hRule="exact" w:val="240"/>
          <w:jc w:val="center"/>
        </w:trPr>
        <w:tc>
          <w:tcPr>
            <w:tcW w:w="9752" w:type="dxa"/>
            <w:gridSpan w:val="2"/>
            <w:tcBorders>
              <w:top w:val="nil"/>
              <w:left w:val="nil"/>
              <w:bottom w:val="nil"/>
              <w:right w:val="nil"/>
            </w:tcBorders>
          </w:tcPr>
          <w:p w14:paraId="307F8341" w14:textId="77777777" w:rsidR="00FA54D9" w:rsidRPr="00EF684E" w:rsidRDefault="00FA54D9" w:rsidP="00786BD0"/>
        </w:tc>
      </w:tr>
      <w:tr w:rsidR="0007421B" w:rsidRPr="00EF684E" w14:paraId="33436E01" w14:textId="77777777" w:rsidTr="00786BD0">
        <w:trPr>
          <w:trHeight w:val="240"/>
          <w:jc w:val="center"/>
        </w:trPr>
        <w:tc>
          <w:tcPr>
            <w:tcW w:w="4876" w:type="dxa"/>
            <w:tcBorders>
              <w:top w:val="nil"/>
              <w:left w:val="nil"/>
              <w:bottom w:val="nil"/>
              <w:right w:val="nil"/>
            </w:tcBorders>
          </w:tcPr>
          <w:p w14:paraId="4221A35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F84587D" w14:textId="77777777" w:rsidR="00FA54D9" w:rsidRPr="00EF684E" w:rsidRDefault="00FA54D9" w:rsidP="00786BD0">
            <w:pPr>
              <w:pStyle w:val="AmColumnHeading"/>
            </w:pPr>
            <w:r w:rsidRPr="00EF684E">
              <w:t>Ændringsforslag</w:t>
            </w:r>
          </w:p>
        </w:tc>
      </w:tr>
      <w:tr w:rsidR="0007421B" w:rsidRPr="00EF684E" w14:paraId="294A594C" w14:textId="77777777" w:rsidTr="00786BD0">
        <w:trPr>
          <w:jc w:val="center"/>
        </w:trPr>
        <w:tc>
          <w:tcPr>
            <w:tcW w:w="4876" w:type="dxa"/>
            <w:tcBorders>
              <w:top w:val="nil"/>
              <w:left w:val="nil"/>
              <w:bottom w:val="nil"/>
              <w:right w:val="nil"/>
            </w:tcBorders>
          </w:tcPr>
          <w:p w14:paraId="3CDFF7DA" w14:textId="77777777" w:rsidR="00FA54D9" w:rsidRPr="00EF684E" w:rsidRDefault="00FA54D9" w:rsidP="00786BD0">
            <w:pPr>
              <w:pStyle w:val="Normal6a"/>
            </w:pPr>
          </w:p>
        </w:tc>
        <w:tc>
          <w:tcPr>
            <w:tcW w:w="4876" w:type="dxa"/>
            <w:tcBorders>
              <w:top w:val="nil"/>
              <w:left w:val="nil"/>
              <w:bottom w:val="nil"/>
              <w:right w:val="nil"/>
            </w:tcBorders>
          </w:tcPr>
          <w:p w14:paraId="773437B7" w14:textId="77777777" w:rsidR="00FA54D9" w:rsidRPr="00EF684E" w:rsidRDefault="00FA54D9" w:rsidP="00786BD0">
            <w:pPr>
              <w:pStyle w:val="Normal6a"/>
            </w:pPr>
            <w:r w:rsidRPr="00EF684E">
              <w:rPr>
                <w:b/>
                <w:i/>
              </w:rPr>
              <w:t>19a.</w:t>
            </w:r>
            <w:r w:rsidRPr="00EF684E">
              <w:tab/>
            </w:r>
            <w:r w:rsidRPr="00EF684E">
              <w:rPr>
                <w:b/>
                <w:i/>
              </w:rPr>
              <w:t xml:space="preserve">fordømmer houthiernes ulovlige, uacceptable og dybt destabiliserende angreb på kommercielle fartøjer i transit </w:t>
            </w:r>
            <w:r w:rsidRPr="00EF684E">
              <w:rPr>
                <w:b/>
                <w:i/>
              </w:rPr>
              <w:lastRenderedPageBreak/>
              <w:t>gennem Det Røde Hav; understreger, at disse angreb har forårsaget betydelige forstyrrelser i den globale handel, da rederierne er tvunget til at omlægge en stor del af trafikken i Det Røde Hav til at gå rundt om Afrikas sydspids; opfordrer til kollektiv handling og tilskynder til øget EU-engagement og internationalt samarbejde og opfordrer på det kraftigste til øjeblikkelig handling for at sikre fri sejlads på en af verdens vigtigste vandveje; opfordrer til et øjeblikkeligt stop for disse ulovlige angreb;</w:t>
            </w:r>
          </w:p>
        </w:tc>
      </w:tr>
    </w:tbl>
    <w:p w14:paraId="24508F27"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1909D24" w14:textId="77777777" w:rsidR="00FA54D9" w:rsidRPr="00EF684E" w:rsidRDefault="00FA54D9" w:rsidP="00FA54D9">
      <w:r w:rsidRPr="00EF684E">
        <w:rPr>
          <w:rStyle w:val="HideTWBExt"/>
          <w:color w:val="auto"/>
        </w:rPr>
        <w:t>&lt;/Amend&gt;</w:t>
      </w:r>
    </w:p>
    <w:p w14:paraId="7B34E25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645</w:t>
      </w:r>
      <w:r w:rsidRPr="00EF684E">
        <w:rPr>
          <w:rStyle w:val="HideTWBExt"/>
          <w:color w:val="auto"/>
        </w:rPr>
        <w:t>&lt;/NumAm&gt;</w:t>
      </w:r>
    </w:p>
    <w:p w14:paraId="36DCCF9F" w14:textId="77777777" w:rsidR="00FA54D9" w:rsidRPr="00EF684E" w:rsidRDefault="00FA54D9" w:rsidP="00FA54D9">
      <w:pPr>
        <w:pStyle w:val="NormalBold"/>
      </w:pPr>
      <w:r w:rsidRPr="00EF684E">
        <w:rPr>
          <w:rStyle w:val="HideTWBExt"/>
          <w:b w:val="0"/>
          <w:color w:val="auto"/>
        </w:rPr>
        <w:t>&lt;RepeatBlock-By&gt;&lt;Members&gt;</w:t>
      </w:r>
      <w:r w:rsidRPr="00EF684E">
        <w:t>Cristian Terheş</w:t>
      </w:r>
      <w:r w:rsidRPr="00EF684E">
        <w:rPr>
          <w:rStyle w:val="HideTWBExt"/>
          <w:b w:val="0"/>
          <w:color w:val="auto"/>
        </w:rPr>
        <w:t>&lt;/Members&gt;</w:t>
      </w:r>
    </w:p>
    <w:p w14:paraId="5015C554" w14:textId="77777777" w:rsidR="00FA54D9" w:rsidRPr="00EF684E" w:rsidRDefault="00FA54D9" w:rsidP="00FA54D9">
      <w:pPr>
        <w:pStyle w:val="NormalBold"/>
      </w:pPr>
      <w:r w:rsidRPr="00EF684E">
        <w:rPr>
          <w:rStyle w:val="HideTWBExt"/>
          <w:b w:val="0"/>
          <w:color w:val="auto"/>
        </w:rPr>
        <w:t>&lt;/RepeatBlock-By&gt;</w:t>
      </w:r>
    </w:p>
    <w:p w14:paraId="6E3FF4B0"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69B0797" w14:textId="77777777" w:rsidR="00FA54D9" w:rsidRPr="00EF684E" w:rsidRDefault="00FA54D9" w:rsidP="00FA54D9">
      <w:pPr>
        <w:pStyle w:val="NormalBold"/>
      </w:pPr>
      <w:r w:rsidRPr="00EF684E">
        <w:rPr>
          <w:rStyle w:val="HideTWBExt"/>
          <w:color w:val="auto"/>
        </w:rPr>
        <w:t>&lt;Article&gt;</w:t>
      </w:r>
      <w:r w:rsidRPr="00EF684E">
        <w:t>Punkt 19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31F47FB" w14:textId="77777777" w:rsidTr="00786BD0">
        <w:trPr>
          <w:trHeight w:hRule="exact" w:val="240"/>
          <w:jc w:val="center"/>
        </w:trPr>
        <w:tc>
          <w:tcPr>
            <w:tcW w:w="9752" w:type="dxa"/>
            <w:gridSpan w:val="2"/>
            <w:tcBorders>
              <w:top w:val="nil"/>
              <w:left w:val="nil"/>
              <w:bottom w:val="nil"/>
              <w:right w:val="nil"/>
            </w:tcBorders>
          </w:tcPr>
          <w:p w14:paraId="247EE4E1" w14:textId="77777777" w:rsidR="00FA54D9" w:rsidRPr="00EF684E" w:rsidRDefault="00FA54D9" w:rsidP="00786BD0"/>
        </w:tc>
      </w:tr>
      <w:tr w:rsidR="0007421B" w:rsidRPr="00EF684E" w14:paraId="6F621765" w14:textId="77777777" w:rsidTr="00786BD0">
        <w:trPr>
          <w:trHeight w:val="240"/>
          <w:jc w:val="center"/>
        </w:trPr>
        <w:tc>
          <w:tcPr>
            <w:tcW w:w="4876" w:type="dxa"/>
            <w:tcBorders>
              <w:top w:val="nil"/>
              <w:left w:val="nil"/>
              <w:bottom w:val="nil"/>
              <w:right w:val="nil"/>
            </w:tcBorders>
          </w:tcPr>
          <w:p w14:paraId="5219438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E402F44" w14:textId="77777777" w:rsidR="00FA54D9" w:rsidRPr="00EF684E" w:rsidRDefault="00FA54D9" w:rsidP="00786BD0">
            <w:pPr>
              <w:pStyle w:val="AmColumnHeading"/>
            </w:pPr>
            <w:r w:rsidRPr="00EF684E">
              <w:t>Ændringsforslag</w:t>
            </w:r>
          </w:p>
        </w:tc>
      </w:tr>
      <w:tr w:rsidR="0007421B" w:rsidRPr="00EF684E" w14:paraId="794BB6AF" w14:textId="77777777" w:rsidTr="00786BD0">
        <w:trPr>
          <w:jc w:val="center"/>
        </w:trPr>
        <w:tc>
          <w:tcPr>
            <w:tcW w:w="4876" w:type="dxa"/>
            <w:tcBorders>
              <w:top w:val="nil"/>
              <w:left w:val="nil"/>
              <w:bottom w:val="nil"/>
              <w:right w:val="nil"/>
            </w:tcBorders>
          </w:tcPr>
          <w:p w14:paraId="212879C6" w14:textId="77777777" w:rsidR="00FA54D9" w:rsidRPr="00EF684E" w:rsidRDefault="00FA54D9" w:rsidP="00786BD0">
            <w:pPr>
              <w:pStyle w:val="Normal6a"/>
            </w:pPr>
          </w:p>
        </w:tc>
        <w:tc>
          <w:tcPr>
            <w:tcW w:w="4876" w:type="dxa"/>
            <w:tcBorders>
              <w:top w:val="nil"/>
              <w:left w:val="nil"/>
              <w:bottom w:val="nil"/>
              <w:right w:val="nil"/>
            </w:tcBorders>
          </w:tcPr>
          <w:p w14:paraId="28D472FA" w14:textId="605BDF32" w:rsidR="00FA54D9" w:rsidRPr="00EF684E" w:rsidRDefault="00FA54D9" w:rsidP="002B7A19">
            <w:pPr>
              <w:pStyle w:val="Normal6a"/>
            </w:pPr>
            <w:r w:rsidRPr="00EF684E">
              <w:rPr>
                <w:b/>
                <w:i/>
              </w:rPr>
              <w:t>19a.</w:t>
            </w:r>
            <w:r w:rsidRPr="00EF684E">
              <w:tab/>
            </w:r>
            <w:r w:rsidRPr="00EF684E">
              <w:rPr>
                <w:b/>
                <w:i/>
              </w:rPr>
              <w:t xml:space="preserve">fremhæver, at det iranske regime, både direkte og gennem sin stedfortrædergruppe, houthierne, har optrappet </w:t>
            </w:r>
            <w:r w:rsidR="002B7A19" w:rsidRPr="00EF684E">
              <w:rPr>
                <w:b/>
                <w:i/>
              </w:rPr>
              <w:t xml:space="preserve">sine </w:t>
            </w:r>
            <w:r w:rsidRPr="00EF684E">
              <w:rPr>
                <w:b/>
                <w:i/>
              </w:rPr>
              <w:t>militære aktiviteter, der truer den maritime sikkerhed i Adenbugten og bringer vigtige internationale handelsruter i fare; fremhæver, at sådanne aktiviteter har omfattet angreb på kommercielle fartøjer og udlægning af søminer, hvilket udgør en risiko for civil skibsfart og international handel; opfordrer EU til at indtage en fast holdning med hensyn til beskyttelsen af disse handelsfarvande mod forstyrrende og fjendtlige handlinger;</w:t>
            </w:r>
          </w:p>
        </w:tc>
      </w:tr>
    </w:tbl>
    <w:p w14:paraId="68AC5DE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79BF470" w14:textId="77777777" w:rsidR="00FA54D9" w:rsidRPr="00EF684E" w:rsidRDefault="00FA54D9" w:rsidP="00FA54D9">
      <w:r w:rsidRPr="00EF684E">
        <w:rPr>
          <w:rStyle w:val="HideTWBExt"/>
          <w:color w:val="auto"/>
        </w:rPr>
        <w:t>&lt;/Amend&gt;</w:t>
      </w:r>
    </w:p>
    <w:p w14:paraId="6BBFA53E"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646</w:t>
      </w:r>
      <w:r w:rsidRPr="00EF684E">
        <w:rPr>
          <w:rStyle w:val="HideTWBExt"/>
          <w:b w:val="0"/>
          <w:color w:val="auto"/>
        </w:rPr>
        <w:t>&lt;/NumAm&gt;</w:t>
      </w:r>
    </w:p>
    <w:p w14:paraId="32332ACB" w14:textId="77777777" w:rsidR="00FA54D9" w:rsidRPr="00EF684E" w:rsidRDefault="00FA54D9" w:rsidP="00FA54D9">
      <w:pPr>
        <w:pStyle w:val="NormalBold"/>
      </w:pPr>
      <w:r w:rsidRPr="00EF684E">
        <w:rPr>
          <w:rStyle w:val="HideTWBExt"/>
          <w:b w:val="0"/>
          <w:color w:val="auto"/>
        </w:rPr>
        <w:t>&lt;RepeatBlock-By&gt;&lt;Members&gt;</w:t>
      </w:r>
      <w:r w:rsidRPr="00EF684E">
        <w:t xml:space="preserve">Geadis Geadi, Emmanouil Fragkos, Afroditi Latinopoulou, </w:t>
      </w:r>
      <w:r w:rsidRPr="00EF684E">
        <w:lastRenderedPageBreak/>
        <w:t>Charlie Weimers, Nikolaos Anadiotis</w:t>
      </w:r>
      <w:r w:rsidRPr="00EF684E">
        <w:rPr>
          <w:rStyle w:val="HideTWBExt"/>
          <w:b w:val="0"/>
          <w:color w:val="auto"/>
        </w:rPr>
        <w:t>&lt;/Members&gt;</w:t>
      </w:r>
    </w:p>
    <w:p w14:paraId="6FFD8915" w14:textId="77777777" w:rsidR="00FA54D9" w:rsidRPr="00EF684E" w:rsidRDefault="00FA54D9" w:rsidP="00FA54D9">
      <w:pPr>
        <w:pStyle w:val="NormalBold"/>
      </w:pPr>
      <w:r w:rsidRPr="00EF684E">
        <w:rPr>
          <w:rStyle w:val="HideTWBExt"/>
          <w:b w:val="0"/>
          <w:color w:val="auto"/>
        </w:rPr>
        <w:t>&lt;/RepeatBlock-By&gt;</w:t>
      </w:r>
    </w:p>
    <w:p w14:paraId="6C80D493"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2568059D" w14:textId="77777777" w:rsidR="00FA54D9" w:rsidRPr="00EF684E" w:rsidRDefault="00FA54D9" w:rsidP="00FA54D9">
      <w:pPr>
        <w:pStyle w:val="NormalBold"/>
      </w:pPr>
      <w:r w:rsidRPr="00EF684E">
        <w:rPr>
          <w:rStyle w:val="HideTWBExt"/>
          <w:b w:val="0"/>
          <w:color w:val="auto"/>
        </w:rPr>
        <w:t>&lt;Article&gt;</w:t>
      </w:r>
      <w:r w:rsidRPr="00EF684E">
        <w:t>Punkt 19 a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EBDE131" w14:textId="77777777" w:rsidTr="00786BD0">
        <w:trPr>
          <w:trHeight w:hRule="exact" w:val="240"/>
          <w:jc w:val="center"/>
        </w:trPr>
        <w:tc>
          <w:tcPr>
            <w:tcW w:w="9752" w:type="dxa"/>
            <w:gridSpan w:val="2"/>
            <w:tcBorders>
              <w:top w:val="nil"/>
              <w:left w:val="nil"/>
              <w:bottom w:val="nil"/>
              <w:right w:val="nil"/>
            </w:tcBorders>
          </w:tcPr>
          <w:p w14:paraId="22AC1567" w14:textId="77777777" w:rsidR="00FA54D9" w:rsidRPr="00EF684E" w:rsidRDefault="00FA54D9" w:rsidP="00786BD0"/>
        </w:tc>
      </w:tr>
      <w:tr w:rsidR="0007421B" w:rsidRPr="00EF684E" w14:paraId="0C3A765C" w14:textId="77777777" w:rsidTr="00786BD0">
        <w:trPr>
          <w:trHeight w:val="240"/>
          <w:jc w:val="center"/>
        </w:trPr>
        <w:tc>
          <w:tcPr>
            <w:tcW w:w="4876" w:type="dxa"/>
            <w:tcBorders>
              <w:top w:val="nil"/>
              <w:left w:val="nil"/>
              <w:bottom w:val="nil"/>
              <w:right w:val="nil"/>
            </w:tcBorders>
          </w:tcPr>
          <w:p w14:paraId="1574E74D"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40DA27ED" w14:textId="77777777" w:rsidR="00FA54D9" w:rsidRPr="00EF684E" w:rsidRDefault="00FA54D9" w:rsidP="00786BD0">
            <w:pPr>
              <w:pStyle w:val="AmColumnHeading"/>
            </w:pPr>
            <w:r w:rsidRPr="00EF684E">
              <w:t>Ændringsforslag</w:t>
            </w:r>
          </w:p>
        </w:tc>
      </w:tr>
      <w:tr w:rsidR="0007421B" w:rsidRPr="00EF684E" w14:paraId="3A2FB601" w14:textId="77777777" w:rsidTr="00786BD0">
        <w:trPr>
          <w:jc w:val="center"/>
        </w:trPr>
        <w:tc>
          <w:tcPr>
            <w:tcW w:w="4876" w:type="dxa"/>
            <w:tcBorders>
              <w:top w:val="nil"/>
              <w:left w:val="nil"/>
              <w:bottom w:val="nil"/>
              <w:right w:val="nil"/>
            </w:tcBorders>
          </w:tcPr>
          <w:p w14:paraId="39DB50EF" w14:textId="77777777" w:rsidR="00FA54D9" w:rsidRPr="00EF684E" w:rsidRDefault="00FA54D9" w:rsidP="00786BD0">
            <w:pPr>
              <w:pStyle w:val="Normal6a"/>
            </w:pPr>
          </w:p>
        </w:tc>
        <w:tc>
          <w:tcPr>
            <w:tcW w:w="4876" w:type="dxa"/>
            <w:tcBorders>
              <w:top w:val="nil"/>
              <w:left w:val="nil"/>
              <w:bottom w:val="nil"/>
              <w:right w:val="nil"/>
            </w:tcBorders>
          </w:tcPr>
          <w:p w14:paraId="2DBCAC6E" w14:textId="5762232A" w:rsidR="00FA54D9" w:rsidRPr="00EF684E" w:rsidRDefault="00FA54D9" w:rsidP="002B7A19">
            <w:pPr>
              <w:pStyle w:val="Normal6a"/>
            </w:pPr>
            <w:r w:rsidRPr="00EF684E">
              <w:rPr>
                <w:b/>
                <w:i/>
              </w:rPr>
              <w:t>19a.</w:t>
            </w:r>
            <w:r w:rsidRPr="00EF684E">
              <w:tab/>
            </w:r>
            <w:r w:rsidRPr="00EF684E">
              <w:rPr>
                <w:b/>
                <w:i/>
              </w:rPr>
              <w:t>fremhæver desuden Tyrkiets stærke forbindelser til organisationer, der er på EU's liste over terrororganisationer</w:t>
            </w:r>
            <w:r w:rsidR="002B7A19" w:rsidRPr="00EF684E">
              <w:rPr>
                <w:b/>
                <w:i/>
              </w:rPr>
              <w:t>,</w:t>
            </w:r>
            <w:r w:rsidRPr="00EF684E">
              <w:rPr>
                <w:b/>
                <w:i/>
              </w:rPr>
              <w:t xml:space="preserve"> såsom Hamas, og den økonomiske og logistiske støtte til Hamas samt tilvejebringelsen af pas og identitetskort og den gæstfrihed, som landet til tider udviser over for højtstående personer i terrororganisationen;</w:t>
            </w:r>
          </w:p>
        </w:tc>
      </w:tr>
    </w:tbl>
    <w:p w14:paraId="5366072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0C2C2A66" w14:textId="77777777" w:rsidR="00FA54D9" w:rsidRPr="00EF684E" w:rsidRDefault="00FA54D9" w:rsidP="00FA54D9">
      <w:r w:rsidRPr="00EF684E">
        <w:rPr>
          <w:rStyle w:val="HideTWBExt"/>
          <w:color w:val="auto"/>
        </w:rPr>
        <w:t>&lt;/Amend&gt;</w:t>
      </w:r>
    </w:p>
    <w:p w14:paraId="5A3194C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647</w:t>
      </w:r>
      <w:r w:rsidRPr="00EF684E">
        <w:rPr>
          <w:rStyle w:val="HideTWBExt"/>
          <w:color w:val="auto"/>
        </w:rPr>
        <w:t>&lt;/NumAm&gt;</w:t>
      </w:r>
    </w:p>
    <w:p w14:paraId="3B24A1EE"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0764FDEF"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486E5E77" w14:textId="77777777" w:rsidR="00FA54D9" w:rsidRPr="00EF684E" w:rsidRDefault="00FA54D9" w:rsidP="00FA54D9">
      <w:pPr>
        <w:pStyle w:val="NormalBold"/>
      </w:pPr>
      <w:r w:rsidRPr="00EF684E">
        <w:rPr>
          <w:rStyle w:val="HideTWBExt"/>
          <w:b w:val="0"/>
          <w:color w:val="auto"/>
        </w:rPr>
        <w:t>&lt;/RepeatBlock-By&gt;</w:t>
      </w:r>
    </w:p>
    <w:p w14:paraId="4D2ACE40"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E3750FA" w14:textId="77777777" w:rsidR="00FA54D9" w:rsidRPr="00EF684E" w:rsidRDefault="00FA54D9" w:rsidP="00FA54D9">
      <w:pPr>
        <w:pStyle w:val="NormalBold"/>
      </w:pPr>
      <w:r w:rsidRPr="00EF684E">
        <w:rPr>
          <w:rStyle w:val="HideTWBExt"/>
          <w:color w:val="auto"/>
        </w:rPr>
        <w:t>&lt;Article&gt;</w:t>
      </w:r>
      <w:r w:rsidRPr="00EF684E">
        <w:t>Punkt 19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82EF2A7" w14:textId="77777777" w:rsidTr="00786BD0">
        <w:trPr>
          <w:trHeight w:hRule="exact" w:val="240"/>
          <w:jc w:val="center"/>
        </w:trPr>
        <w:tc>
          <w:tcPr>
            <w:tcW w:w="9752" w:type="dxa"/>
            <w:gridSpan w:val="2"/>
            <w:tcBorders>
              <w:top w:val="nil"/>
              <w:left w:val="nil"/>
              <w:bottom w:val="nil"/>
              <w:right w:val="nil"/>
            </w:tcBorders>
          </w:tcPr>
          <w:p w14:paraId="2B2A7DF5" w14:textId="77777777" w:rsidR="00FA54D9" w:rsidRPr="00EF684E" w:rsidRDefault="00FA54D9" w:rsidP="00786BD0"/>
        </w:tc>
      </w:tr>
      <w:tr w:rsidR="0007421B" w:rsidRPr="00EF684E" w14:paraId="52B2C95A" w14:textId="77777777" w:rsidTr="00786BD0">
        <w:trPr>
          <w:trHeight w:val="240"/>
          <w:jc w:val="center"/>
        </w:trPr>
        <w:tc>
          <w:tcPr>
            <w:tcW w:w="4876" w:type="dxa"/>
            <w:tcBorders>
              <w:top w:val="nil"/>
              <w:left w:val="nil"/>
              <w:bottom w:val="nil"/>
              <w:right w:val="nil"/>
            </w:tcBorders>
          </w:tcPr>
          <w:p w14:paraId="5C1FB18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6EB79F7" w14:textId="77777777" w:rsidR="00FA54D9" w:rsidRPr="00EF684E" w:rsidRDefault="00FA54D9" w:rsidP="00786BD0">
            <w:pPr>
              <w:pStyle w:val="AmColumnHeading"/>
            </w:pPr>
            <w:r w:rsidRPr="00EF684E">
              <w:t>Ændringsforslag</w:t>
            </w:r>
          </w:p>
        </w:tc>
      </w:tr>
      <w:tr w:rsidR="0007421B" w:rsidRPr="00EF684E" w14:paraId="78D8DF82" w14:textId="77777777" w:rsidTr="00786BD0">
        <w:trPr>
          <w:jc w:val="center"/>
        </w:trPr>
        <w:tc>
          <w:tcPr>
            <w:tcW w:w="4876" w:type="dxa"/>
            <w:tcBorders>
              <w:top w:val="nil"/>
              <w:left w:val="nil"/>
              <w:bottom w:val="nil"/>
              <w:right w:val="nil"/>
            </w:tcBorders>
          </w:tcPr>
          <w:p w14:paraId="2FE36C9F" w14:textId="77777777" w:rsidR="00FA54D9" w:rsidRPr="00EF684E" w:rsidRDefault="00FA54D9" w:rsidP="00786BD0">
            <w:pPr>
              <w:pStyle w:val="Normal6a"/>
            </w:pPr>
          </w:p>
        </w:tc>
        <w:tc>
          <w:tcPr>
            <w:tcW w:w="4876" w:type="dxa"/>
            <w:tcBorders>
              <w:top w:val="nil"/>
              <w:left w:val="nil"/>
              <w:bottom w:val="nil"/>
              <w:right w:val="nil"/>
            </w:tcBorders>
          </w:tcPr>
          <w:p w14:paraId="42CACAF5" w14:textId="77777777" w:rsidR="00FA54D9" w:rsidRPr="00EF684E" w:rsidRDefault="00FA54D9" w:rsidP="00786BD0">
            <w:pPr>
              <w:pStyle w:val="Normal6a"/>
            </w:pPr>
            <w:r w:rsidRPr="00EF684E">
              <w:rPr>
                <w:b/>
                <w:i/>
              </w:rPr>
              <w:t>19a.</w:t>
            </w:r>
            <w:r w:rsidRPr="00EF684E">
              <w:tab/>
            </w:r>
            <w:r w:rsidRPr="00EF684E">
              <w:rPr>
                <w:b/>
                <w:i/>
              </w:rPr>
              <w:t>fordømmer de israelske forsvarsstyrkers angreb på FN's midlertidige styrke i Libanon (UNIFIL), hvor flere medlemmer af den fredsbevarende styrke blev såret; understreger, at sådanne angreb på FN's fredsbevarende styrke udgør en alvorlig overtrædelse af folkeretten;</w:t>
            </w:r>
          </w:p>
        </w:tc>
      </w:tr>
    </w:tbl>
    <w:p w14:paraId="33037B82"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7A5F8AE" w14:textId="77777777" w:rsidR="00FA54D9" w:rsidRPr="00EF684E" w:rsidRDefault="00FA54D9" w:rsidP="00FA54D9">
      <w:r w:rsidRPr="00EF684E">
        <w:rPr>
          <w:rStyle w:val="HideTWBExt"/>
          <w:color w:val="auto"/>
        </w:rPr>
        <w:t>&lt;/Amend&gt;</w:t>
      </w:r>
    </w:p>
    <w:p w14:paraId="709631B2"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648</w:t>
      </w:r>
      <w:r w:rsidRPr="00EF684E">
        <w:rPr>
          <w:rStyle w:val="HideTWBExt"/>
          <w:b w:val="0"/>
          <w:color w:val="auto"/>
        </w:rPr>
        <w:t>&lt;/NumAm&gt;</w:t>
      </w:r>
    </w:p>
    <w:p w14:paraId="4CFD73F2" w14:textId="77777777" w:rsidR="00FA54D9" w:rsidRPr="00EF684E" w:rsidRDefault="00FA54D9" w:rsidP="00FA54D9">
      <w:pPr>
        <w:pStyle w:val="NormalBold"/>
      </w:pPr>
      <w:r w:rsidRPr="00EF684E">
        <w:rPr>
          <w:rStyle w:val="HideTWBExt"/>
          <w:b w:val="0"/>
          <w:color w:val="auto"/>
        </w:rPr>
        <w:t>&lt;RepeatBlock-By&gt;&lt;Members&gt;</w:t>
      </w:r>
      <w:r w:rsidRPr="00EF684E">
        <w:t>Emmanouil Fragkos, Galato Alexandraki, Geadis Geadi</w:t>
      </w:r>
      <w:r w:rsidRPr="00EF684E">
        <w:rPr>
          <w:rStyle w:val="HideTWBExt"/>
          <w:b w:val="0"/>
          <w:color w:val="auto"/>
        </w:rPr>
        <w:t>&lt;/Members&gt;</w:t>
      </w:r>
    </w:p>
    <w:p w14:paraId="3255F58A" w14:textId="77777777" w:rsidR="00FA54D9" w:rsidRPr="00EF684E" w:rsidRDefault="00FA54D9" w:rsidP="00FA54D9">
      <w:pPr>
        <w:pStyle w:val="NormalBold"/>
      </w:pPr>
      <w:r w:rsidRPr="00EF684E">
        <w:rPr>
          <w:rStyle w:val="HideTWBExt"/>
          <w:b w:val="0"/>
          <w:color w:val="auto"/>
        </w:rPr>
        <w:t>&lt;/RepeatBlock-By&gt;</w:t>
      </w:r>
    </w:p>
    <w:p w14:paraId="26B974D1"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33C34CEB" w14:textId="77777777" w:rsidR="00FA54D9" w:rsidRPr="00EF684E" w:rsidRDefault="00FA54D9" w:rsidP="00FA54D9">
      <w:pPr>
        <w:pStyle w:val="NormalBold"/>
      </w:pPr>
      <w:r w:rsidRPr="00EF684E">
        <w:rPr>
          <w:rStyle w:val="HideTWBExt"/>
          <w:b w:val="0"/>
          <w:color w:val="auto"/>
        </w:rPr>
        <w:t>&lt;Article&gt;</w:t>
      </w:r>
      <w:r w:rsidRPr="00EF684E">
        <w:t>Punkt 19 a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4DA29EC" w14:textId="77777777" w:rsidTr="00786BD0">
        <w:trPr>
          <w:trHeight w:hRule="exact" w:val="240"/>
          <w:jc w:val="center"/>
        </w:trPr>
        <w:tc>
          <w:tcPr>
            <w:tcW w:w="9752" w:type="dxa"/>
            <w:gridSpan w:val="2"/>
            <w:tcBorders>
              <w:top w:val="nil"/>
              <w:left w:val="nil"/>
              <w:bottom w:val="nil"/>
              <w:right w:val="nil"/>
            </w:tcBorders>
          </w:tcPr>
          <w:p w14:paraId="666AA8CA" w14:textId="77777777" w:rsidR="00FA54D9" w:rsidRPr="00EF684E" w:rsidRDefault="00FA54D9" w:rsidP="00786BD0"/>
        </w:tc>
      </w:tr>
      <w:tr w:rsidR="0007421B" w:rsidRPr="00EF684E" w14:paraId="73CACF03" w14:textId="77777777" w:rsidTr="00786BD0">
        <w:trPr>
          <w:trHeight w:val="240"/>
          <w:jc w:val="center"/>
        </w:trPr>
        <w:tc>
          <w:tcPr>
            <w:tcW w:w="4876" w:type="dxa"/>
            <w:tcBorders>
              <w:top w:val="nil"/>
              <w:left w:val="nil"/>
              <w:bottom w:val="nil"/>
              <w:right w:val="nil"/>
            </w:tcBorders>
          </w:tcPr>
          <w:p w14:paraId="608702B9"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368051B1" w14:textId="77777777" w:rsidR="00FA54D9" w:rsidRPr="00EF684E" w:rsidRDefault="00FA54D9" w:rsidP="00786BD0">
            <w:pPr>
              <w:pStyle w:val="AmColumnHeading"/>
            </w:pPr>
            <w:r w:rsidRPr="00EF684E">
              <w:t>Ændringsforslag</w:t>
            </w:r>
          </w:p>
        </w:tc>
      </w:tr>
      <w:tr w:rsidR="0007421B" w:rsidRPr="00EF684E" w14:paraId="208A123F" w14:textId="77777777" w:rsidTr="00786BD0">
        <w:trPr>
          <w:jc w:val="center"/>
        </w:trPr>
        <w:tc>
          <w:tcPr>
            <w:tcW w:w="4876" w:type="dxa"/>
            <w:tcBorders>
              <w:top w:val="nil"/>
              <w:left w:val="nil"/>
              <w:bottom w:val="nil"/>
              <w:right w:val="nil"/>
            </w:tcBorders>
          </w:tcPr>
          <w:p w14:paraId="46748C84" w14:textId="77777777" w:rsidR="00FA54D9" w:rsidRPr="00EF684E" w:rsidRDefault="00FA54D9" w:rsidP="00786BD0">
            <w:pPr>
              <w:pStyle w:val="Normal6a"/>
            </w:pPr>
          </w:p>
        </w:tc>
        <w:tc>
          <w:tcPr>
            <w:tcW w:w="4876" w:type="dxa"/>
            <w:tcBorders>
              <w:top w:val="nil"/>
              <w:left w:val="nil"/>
              <w:bottom w:val="nil"/>
              <w:right w:val="nil"/>
            </w:tcBorders>
          </w:tcPr>
          <w:p w14:paraId="003F897C" w14:textId="77777777" w:rsidR="00FA54D9" w:rsidRPr="00EF684E" w:rsidRDefault="00FA54D9" w:rsidP="00786BD0">
            <w:pPr>
              <w:pStyle w:val="Normal6a"/>
            </w:pPr>
            <w:r w:rsidRPr="00EF684E">
              <w:rPr>
                <w:b/>
                <w:i/>
              </w:rPr>
              <w:t>19a.</w:t>
            </w:r>
            <w:r w:rsidRPr="00EF684E">
              <w:tab/>
            </w:r>
            <w:r w:rsidRPr="00EF684E">
              <w:rPr>
                <w:b/>
                <w:i/>
              </w:rPr>
              <w:t>mener, at samarbejdet mellem EU og Libanon bør forbedres med henblik på at støtte Libanons væbnede styrker i bekæmpelsen af terrororganisationer;</w:t>
            </w:r>
          </w:p>
        </w:tc>
      </w:tr>
    </w:tbl>
    <w:p w14:paraId="6BEAB73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26833696" w14:textId="77777777" w:rsidR="00FA54D9" w:rsidRPr="00EF684E" w:rsidRDefault="00FA54D9" w:rsidP="00FA54D9">
      <w:r w:rsidRPr="00EF684E">
        <w:rPr>
          <w:rStyle w:val="HideTWBExt"/>
          <w:color w:val="auto"/>
        </w:rPr>
        <w:t>&lt;/Amend&gt;</w:t>
      </w:r>
    </w:p>
    <w:p w14:paraId="04DA95C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649</w:t>
      </w:r>
      <w:r w:rsidRPr="00EF684E">
        <w:rPr>
          <w:rStyle w:val="HideTWBExt"/>
          <w:color w:val="auto"/>
        </w:rPr>
        <w:t>&lt;/NumAm&gt;</w:t>
      </w:r>
    </w:p>
    <w:p w14:paraId="50B16503"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407CFCE1"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15FE26F2" w14:textId="77777777" w:rsidR="00FA54D9" w:rsidRPr="00EF684E" w:rsidRDefault="00FA54D9" w:rsidP="00FA54D9">
      <w:pPr>
        <w:pStyle w:val="NormalBold"/>
      </w:pPr>
      <w:r w:rsidRPr="00EF684E">
        <w:rPr>
          <w:rStyle w:val="HideTWBExt"/>
          <w:b w:val="0"/>
          <w:color w:val="auto"/>
        </w:rPr>
        <w:t>&lt;/RepeatBlock-By&gt;</w:t>
      </w:r>
    </w:p>
    <w:p w14:paraId="5228D84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3FDBE6A" w14:textId="77777777" w:rsidR="00FA54D9" w:rsidRPr="00EF684E" w:rsidRDefault="00FA54D9" w:rsidP="00FA54D9">
      <w:pPr>
        <w:pStyle w:val="NormalBold"/>
      </w:pPr>
      <w:r w:rsidRPr="00EF684E">
        <w:rPr>
          <w:rStyle w:val="HideTWBExt"/>
          <w:color w:val="auto"/>
        </w:rPr>
        <w:t>&lt;Article&gt;</w:t>
      </w:r>
      <w:r w:rsidRPr="00EF684E">
        <w:t>Punkt 19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BBA29A6" w14:textId="77777777" w:rsidTr="00786BD0">
        <w:trPr>
          <w:trHeight w:hRule="exact" w:val="240"/>
          <w:jc w:val="center"/>
        </w:trPr>
        <w:tc>
          <w:tcPr>
            <w:tcW w:w="9752" w:type="dxa"/>
            <w:gridSpan w:val="2"/>
            <w:tcBorders>
              <w:top w:val="nil"/>
              <w:left w:val="nil"/>
              <w:bottom w:val="nil"/>
              <w:right w:val="nil"/>
            </w:tcBorders>
          </w:tcPr>
          <w:p w14:paraId="387E98D6" w14:textId="77777777" w:rsidR="00FA54D9" w:rsidRPr="00EF684E" w:rsidRDefault="00FA54D9" w:rsidP="00786BD0"/>
        </w:tc>
      </w:tr>
      <w:tr w:rsidR="0007421B" w:rsidRPr="00EF684E" w14:paraId="379395CE" w14:textId="77777777" w:rsidTr="00786BD0">
        <w:trPr>
          <w:trHeight w:val="240"/>
          <w:jc w:val="center"/>
        </w:trPr>
        <w:tc>
          <w:tcPr>
            <w:tcW w:w="4876" w:type="dxa"/>
            <w:tcBorders>
              <w:top w:val="nil"/>
              <w:left w:val="nil"/>
              <w:bottom w:val="nil"/>
              <w:right w:val="nil"/>
            </w:tcBorders>
          </w:tcPr>
          <w:p w14:paraId="5FDCB25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0B1FF15" w14:textId="77777777" w:rsidR="00FA54D9" w:rsidRPr="00EF684E" w:rsidRDefault="00FA54D9" w:rsidP="00786BD0">
            <w:pPr>
              <w:pStyle w:val="AmColumnHeading"/>
            </w:pPr>
            <w:r w:rsidRPr="00EF684E">
              <w:t>Ændringsforslag</w:t>
            </w:r>
          </w:p>
        </w:tc>
      </w:tr>
      <w:tr w:rsidR="0007421B" w:rsidRPr="00EF684E" w14:paraId="1E8435AE" w14:textId="77777777" w:rsidTr="00786BD0">
        <w:trPr>
          <w:jc w:val="center"/>
        </w:trPr>
        <w:tc>
          <w:tcPr>
            <w:tcW w:w="4876" w:type="dxa"/>
            <w:tcBorders>
              <w:top w:val="nil"/>
              <w:left w:val="nil"/>
              <w:bottom w:val="nil"/>
              <w:right w:val="nil"/>
            </w:tcBorders>
          </w:tcPr>
          <w:p w14:paraId="33E6DD1F" w14:textId="77777777" w:rsidR="00FA54D9" w:rsidRPr="00EF684E" w:rsidRDefault="00FA54D9" w:rsidP="00786BD0">
            <w:pPr>
              <w:pStyle w:val="Normal6a"/>
            </w:pPr>
          </w:p>
        </w:tc>
        <w:tc>
          <w:tcPr>
            <w:tcW w:w="4876" w:type="dxa"/>
            <w:tcBorders>
              <w:top w:val="nil"/>
              <w:left w:val="nil"/>
              <w:bottom w:val="nil"/>
              <w:right w:val="nil"/>
            </w:tcBorders>
          </w:tcPr>
          <w:p w14:paraId="3ABDCD92" w14:textId="77777777" w:rsidR="00FA54D9" w:rsidRPr="00EF684E" w:rsidRDefault="00FA54D9" w:rsidP="00786BD0">
            <w:pPr>
              <w:pStyle w:val="Normal6a"/>
            </w:pPr>
            <w:r w:rsidRPr="00EF684E">
              <w:rPr>
                <w:b/>
                <w:i/>
              </w:rPr>
              <w:t>19b.</w:t>
            </w:r>
            <w:r w:rsidRPr="00EF684E">
              <w:tab/>
            </w:r>
            <w:r w:rsidRPr="00EF684E">
              <w:rPr>
                <w:b/>
                <w:i/>
              </w:rPr>
              <w:t>gentager, at civile ifølge den humanitære folkeret under ingen omstændigheder må udsættes for angreb, og gentager endvidere, at den humanitære folkeret gælder for alle lande, og at der ikke må være dobbelte standarder;</w:t>
            </w:r>
          </w:p>
        </w:tc>
      </w:tr>
    </w:tbl>
    <w:p w14:paraId="510C0D4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66752E9" w14:textId="77777777" w:rsidR="00FA54D9" w:rsidRPr="00EF684E" w:rsidRDefault="00FA54D9" w:rsidP="00FA54D9">
      <w:r w:rsidRPr="00EF684E">
        <w:rPr>
          <w:rStyle w:val="HideTWBExt"/>
          <w:color w:val="auto"/>
        </w:rPr>
        <w:t>&lt;/Amend&gt;</w:t>
      </w:r>
    </w:p>
    <w:p w14:paraId="0884D53B"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650</w:t>
      </w:r>
      <w:r w:rsidRPr="00EF684E">
        <w:rPr>
          <w:rStyle w:val="HideTWBExt"/>
          <w:b w:val="0"/>
          <w:color w:val="auto"/>
        </w:rPr>
        <w:t>&lt;/NumAm&gt;</w:t>
      </w:r>
    </w:p>
    <w:p w14:paraId="6AF4F9B2"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Charlie Weimers, Nikolaos Anadiotis</w:t>
      </w:r>
      <w:r w:rsidRPr="00EF684E">
        <w:rPr>
          <w:rStyle w:val="HideTWBExt"/>
          <w:b w:val="0"/>
          <w:color w:val="auto"/>
        </w:rPr>
        <w:t>&lt;/Members&gt;</w:t>
      </w:r>
    </w:p>
    <w:p w14:paraId="531C0385" w14:textId="77777777" w:rsidR="00FA54D9" w:rsidRPr="00EF684E" w:rsidRDefault="00FA54D9" w:rsidP="00FA54D9">
      <w:pPr>
        <w:pStyle w:val="NormalBold"/>
      </w:pPr>
      <w:r w:rsidRPr="00EF684E">
        <w:rPr>
          <w:rStyle w:val="HideTWBExt"/>
          <w:b w:val="0"/>
          <w:color w:val="auto"/>
        </w:rPr>
        <w:t>&lt;/RepeatBlock-By&gt;</w:t>
      </w:r>
    </w:p>
    <w:p w14:paraId="74BFE7D8"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012E4435" w14:textId="77777777" w:rsidR="00FA54D9" w:rsidRPr="00EF684E" w:rsidRDefault="00FA54D9" w:rsidP="00FA54D9">
      <w:pPr>
        <w:pStyle w:val="NormalBold"/>
      </w:pPr>
      <w:r w:rsidRPr="00EF684E">
        <w:rPr>
          <w:rStyle w:val="HideTWBExt"/>
          <w:b w:val="0"/>
          <w:color w:val="auto"/>
        </w:rPr>
        <w:t>&lt;Article&gt;</w:t>
      </w:r>
      <w:r w:rsidRPr="00EF684E">
        <w:t>Punkt 19 b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0D5EEA5" w14:textId="77777777" w:rsidTr="00786BD0">
        <w:trPr>
          <w:trHeight w:hRule="exact" w:val="240"/>
          <w:jc w:val="center"/>
        </w:trPr>
        <w:tc>
          <w:tcPr>
            <w:tcW w:w="9752" w:type="dxa"/>
            <w:gridSpan w:val="2"/>
            <w:tcBorders>
              <w:top w:val="nil"/>
              <w:left w:val="nil"/>
              <w:bottom w:val="nil"/>
              <w:right w:val="nil"/>
            </w:tcBorders>
          </w:tcPr>
          <w:p w14:paraId="66FB46BF" w14:textId="77777777" w:rsidR="00FA54D9" w:rsidRPr="00EF684E" w:rsidRDefault="00FA54D9" w:rsidP="00786BD0"/>
        </w:tc>
      </w:tr>
      <w:tr w:rsidR="0007421B" w:rsidRPr="00EF684E" w14:paraId="02665D15" w14:textId="77777777" w:rsidTr="00786BD0">
        <w:trPr>
          <w:trHeight w:val="240"/>
          <w:jc w:val="center"/>
        </w:trPr>
        <w:tc>
          <w:tcPr>
            <w:tcW w:w="4876" w:type="dxa"/>
            <w:tcBorders>
              <w:top w:val="nil"/>
              <w:left w:val="nil"/>
              <w:bottom w:val="nil"/>
              <w:right w:val="nil"/>
            </w:tcBorders>
          </w:tcPr>
          <w:p w14:paraId="3A310C67"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06B5AACE" w14:textId="77777777" w:rsidR="00FA54D9" w:rsidRPr="00EF684E" w:rsidRDefault="00FA54D9" w:rsidP="00786BD0">
            <w:pPr>
              <w:pStyle w:val="AmColumnHeading"/>
            </w:pPr>
            <w:r w:rsidRPr="00EF684E">
              <w:t>Ændringsforslag</w:t>
            </w:r>
          </w:p>
        </w:tc>
      </w:tr>
      <w:tr w:rsidR="0007421B" w:rsidRPr="00EF684E" w14:paraId="13DC1FE4" w14:textId="77777777" w:rsidTr="00786BD0">
        <w:trPr>
          <w:jc w:val="center"/>
        </w:trPr>
        <w:tc>
          <w:tcPr>
            <w:tcW w:w="4876" w:type="dxa"/>
            <w:tcBorders>
              <w:top w:val="nil"/>
              <w:left w:val="nil"/>
              <w:bottom w:val="nil"/>
              <w:right w:val="nil"/>
            </w:tcBorders>
          </w:tcPr>
          <w:p w14:paraId="2C0DA39B" w14:textId="77777777" w:rsidR="00FA54D9" w:rsidRPr="00EF684E" w:rsidRDefault="00FA54D9" w:rsidP="00786BD0">
            <w:pPr>
              <w:pStyle w:val="Normal6a"/>
            </w:pPr>
          </w:p>
        </w:tc>
        <w:tc>
          <w:tcPr>
            <w:tcW w:w="4876" w:type="dxa"/>
            <w:tcBorders>
              <w:top w:val="nil"/>
              <w:left w:val="nil"/>
              <w:bottom w:val="nil"/>
              <w:right w:val="nil"/>
            </w:tcBorders>
          </w:tcPr>
          <w:p w14:paraId="224A34E6" w14:textId="77777777" w:rsidR="00FA54D9" w:rsidRPr="00EF684E" w:rsidRDefault="00FA54D9" w:rsidP="00786BD0">
            <w:pPr>
              <w:pStyle w:val="Normal6a"/>
            </w:pPr>
            <w:r w:rsidRPr="00EF684E">
              <w:rPr>
                <w:b/>
                <w:i/>
              </w:rPr>
              <w:t>19b.</w:t>
            </w:r>
            <w:r w:rsidRPr="00EF684E">
              <w:tab/>
            </w:r>
            <w:r w:rsidRPr="00EF684E">
              <w:rPr>
                <w:b/>
                <w:i/>
              </w:rPr>
              <w:t>bemærker, at Hamas ifølge det israelske agentur Shin Bet har oprettet et hovedkvarter i Tyrkiet, som det bruger til at rekruttere personale og føre tilsyn med operationer i Mellemøsten;</w:t>
            </w:r>
          </w:p>
        </w:tc>
      </w:tr>
    </w:tbl>
    <w:p w14:paraId="7EC03A7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2F90538E" w14:textId="77777777" w:rsidR="00FA54D9" w:rsidRPr="00EF684E" w:rsidRDefault="00FA54D9" w:rsidP="00FA54D9">
      <w:r w:rsidRPr="00EF684E">
        <w:rPr>
          <w:rStyle w:val="HideTWBExt"/>
          <w:color w:val="auto"/>
        </w:rPr>
        <w:lastRenderedPageBreak/>
        <w:t>&lt;/Amend&gt;</w:t>
      </w:r>
    </w:p>
    <w:p w14:paraId="1C305D65"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651</w:t>
      </w:r>
      <w:r w:rsidRPr="00EF684E">
        <w:rPr>
          <w:rStyle w:val="HideTWBExt"/>
          <w:b w:val="0"/>
          <w:color w:val="auto"/>
        </w:rPr>
        <w:t>&lt;/NumAm&gt;</w:t>
      </w:r>
    </w:p>
    <w:p w14:paraId="067BB86C" w14:textId="77777777" w:rsidR="00FA54D9" w:rsidRPr="00EF684E" w:rsidRDefault="00FA54D9" w:rsidP="00FA54D9">
      <w:pPr>
        <w:pStyle w:val="NormalBold"/>
      </w:pPr>
      <w:r w:rsidRPr="00EF684E">
        <w:rPr>
          <w:rStyle w:val="HideTWBExt"/>
          <w:b w:val="0"/>
          <w:color w:val="auto"/>
        </w:rPr>
        <w:t>&lt;RepeatBlock-By&gt;&lt;Members&gt;</w:t>
      </w:r>
      <w:r w:rsidRPr="00EF684E">
        <w:t>Emmanouil Fragkos, Galato Alexandraki, Geadis Geadi</w:t>
      </w:r>
      <w:r w:rsidRPr="00EF684E">
        <w:rPr>
          <w:rStyle w:val="HideTWBExt"/>
          <w:b w:val="0"/>
          <w:color w:val="auto"/>
        </w:rPr>
        <w:t>&lt;/Members&gt;</w:t>
      </w:r>
    </w:p>
    <w:p w14:paraId="535EBAB6" w14:textId="77777777" w:rsidR="00FA54D9" w:rsidRPr="00EF684E" w:rsidRDefault="00FA54D9" w:rsidP="00FA54D9">
      <w:pPr>
        <w:pStyle w:val="NormalBold"/>
      </w:pPr>
      <w:r w:rsidRPr="00EF684E">
        <w:rPr>
          <w:rStyle w:val="HideTWBExt"/>
          <w:b w:val="0"/>
          <w:color w:val="auto"/>
        </w:rPr>
        <w:t>&lt;/RepeatBlock-By&gt;</w:t>
      </w:r>
    </w:p>
    <w:p w14:paraId="742DA9C9"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16D783C6" w14:textId="77777777" w:rsidR="00FA54D9" w:rsidRPr="00EF684E" w:rsidRDefault="00FA54D9" w:rsidP="00FA54D9">
      <w:pPr>
        <w:pStyle w:val="NormalBold"/>
      </w:pPr>
      <w:r w:rsidRPr="00EF684E">
        <w:rPr>
          <w:rStyle w:val="HideTWBExt"/>
          <w:b w:val="0"/>
          <w:color w:val="auto"/>
        </w:rPr>
        <w:t>&lt;Article&gt;</w:t>
      </w:r>
      <w:r w:rsidRPr="00EF684E">
        <w:t>Punkt 19 b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F8CD728" w14:textId="77777777" w:rsidTr="00786BD0">
        <w:trPr>
          <w:trHeight w:hRule="exact" w:val="240"/>
          <w:jc w:val="center"/>
        </w:trPr>
        <w:tc>
          <w:tcPr>
            <w:tcW w:w="9752" w:type="dxa"/>
            <w:gridSpan w:val="2"/>
            <w:tcBorders>
              <w:top w:val="nil"/>
              <w:left w:val="nil"/>
              <w:bottom w:val="nil"/>
              <w:right w:val="nil"/>
            </w:tcBorders>
          </w:tcPr>
          <w:p w14:paraId="64E7113A" w14:textId="77777777" w:rsidR="00FA54D9" w:rsidRPr="00EF684E" w:rsidRDefault="00FA54D9" w:rsidP="00786BD0"/>
        </w:tc>
      </w:tr>
      <w:tr w:rsidR="0007421B" w:rsidRPr="00EF684E" w14:paraId="73F47FB4" w14:textId="77777777" w:rsidTr="00786BD0">
        <w:trPr>
          <w:trHeight w:val="240"/>
          <w:jc w:val="center"/>
        </w:trPr>
        <w:tc>
          <w:tcPr>
            <w:tcW w:w="4876" w:type="dxa"/>
            <w:tcBorders>
              <w:top w:val="nil"/>
              <w:left w:val="nil"/>
              <w:bottom w:val="nil"/>
              <w:right w:val="nil"/>
            </w:tcBorders>
          </w:tcPr>
          <w:p w14:paraId="2926E164"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53A17439" w14:textId="77777777" w:rsidR="00FA54D9" w:rsidRPr="00EF684E" w:rsidRDefault="00FA54D9" w:rsidP="00786BD0">
            <w:pPr>
              <w:pStyle w:val="AmColumnHeading"/>
            </w:pPr>
            <w:r w:rsidRPr="00EF684E">
              <w:t>Ændringsforslag</w:t>
            </w:r>
          </w:p>
        </w:tc>
      </w:tr>
      <w:tr w:rsidR="0007421B" w:rsidRPr="00EF684E" w14:paraId="3AD84E69" w14:textId="77777777" w:rsidTr="00786BD0">
        <w:trPr>
          <w:jc w:val="center"/>
        </w:trPr>
        <w:tc>
          <w:tcPr>
            <w:tcW w:w="4876" w:type="dxa"/>
            <w:tcBorders>
              <w:top w:val="nil"/>
              <w:left w:val="nil"/>
              <w:bottom w:val="nil"/>
              <w:right w:val="nil"/>
            </w:tcBorders>
          </w:tcPr>
          <w:p w14:paraId="05D403CC" w14:textId="77777777" w:rsidR="00FA54D9" w:rsidRPr="00EF684E" w:rsidRDefault="00FA54D9" w:rsidP="00786BD0">
            <w:pPr>
              <w:pStyle w:val="Normal6a"/>
            </w:pPr>
          </w:p>
        </w:tc>
        <w:tc>
          <w:tcPr>
            <w:tcW w:w="4876" w:type="dxa"/>
            <w:tcBorders>
              <w:top w:val="nil"/>
              <w:left w:val="nil"/>
              <w:bottom w:val="nil"/>
              <w:right w:val="nil"/>
            </w:tcBorders>
          </w:tcPr>
          <w:p w14:paraId="31A24FB3" w14:textId="77777777" w:rsidR="00FA54D9" w:rsidRPr="00EF684E" w:rsidRDefault="00FA54D9" w:rsidP="00786BD0">
            <w:pPr>
              <w:pStyle w:val="Normal6a"/>
            </w:pPr>
            <w:r w:rsidRPr="00EF684E">
              <w:rPr>
                <w:b/>
                <w:i/>
              </w:rPr>
              <w:t>19b.</w:t>
            </w:r>
            <w:r w:rsidRPr="00EF684E">
              <w:tab/>
            </w:r>
            <w:r w:rsidRPr="00EF684E">
              <w:rPr>
                <w:b/>
                <w:i/>
              </w:rPr>
              <w:t>bemærker betydningen af at forbedre forbindelserne med Egypten for at bekæmpe religiøs terrorisme og med held bremse migrationsstrømmene;</w:t>
            </w:r>
          </w:p>
        </w:tc>
      </w:tr>
    </w:tbl>
    <w:p w14:paraId="1744D77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470A57A7" w14:textId="77777777" w:rsidR="00FA54D9" w:rsidRPr="00EF684E" w:rsidRDefault="00FA54D9" w:rsidP="00FA54D9">
      <w:r w:rsidRPr="00EF684E">
        <w:rPr>
          <w:rStyle w:val="HideTWBExt"/>
          <w:color w:val="auto"/>
        </w:rPr>
        <w:t>&lt;/Amend&gt;</w:t>
      </w:r>
    </w:p>
    <w:p w14:paraId="5142613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652</w:t>
      </w:r>
      <w:r w:rsidRPr="00EF684E">
        <w:rPr>
          <w:rStyle w:val="HideTWBExt"/>
          <w:color w:val="auto"/>
        </w:rPr>
        <w:t>&lt;/NumAm&gt;</w:t>
      </w:r>
    </w:p>
    <w:p w14:paraId="7A975BE8" w14:textId="77777777" w:rsidR="00FA54D9" w:rsidRPr="00EF684E" w:rsidRDefault="00FA54D9" w:rsidP="00FA54D9">
      <w:pPr>
        <w:pStyle w:val="NormalBold"/>
      </w:pPr>
      <w:r w:rsidRPr="00EF684E">
        <w:rPr>
          <w:rStyle w:val="HideTWBExt"/>
          <w:b w:val="0"/>
          <w:color w:val="auto"/>
        </w:rPr>
        <w:t>&lt;RepeatBlock-By&gt;&lt;Members&gt;</w:t>
      </w:r>
      <w:r w:rsidRPr="00EF684E">
        <w:t>Cristian Terheş</w:t>
      </w:r>
      <w:r w:rsidRPr="00EF684E">
        <w:rPr>
          <w:rStyle w:val="HideTWBExt"/>
          <w:b w:val="0"/>
          <w:color w:val="auto"/>
        </w:rPr>
        <w:t>&lt;/Members&gt;</w:t>
      </w:r>
    </w:p>
    <w:p w14:paraId="1BADBB95" w14:textId="77777777" w:rsidR="00FA54D9" w:rsidRPr="00EF684E" w:rsidRDefault="00FA54D9" w:rsidP="00FA54D9">
      <w:pPr>
        <w:pStyle w:val="NormalBold"/>
      </w:pPr>
      <w:r w:rsidRPr="00EF684E">
        <w:rPr>
          <w:rStyle w:val="HideTWBExt"/>
          <w:b w:val="0"/>
          <w:color w:val="auto"/>
        </w:rPr>
        <w:t>&lt;/RepeatBlock-By&gt;</w:t>
      </w:r>
    </w:p>
    <w:p w14:paraId="730216F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238321D" w14:textId="77777777" w:rsidR="00FA54D9" w:rsidRPr="00EF684E" w:rsidRDefault="00FA54D9" w:rsidP="00FA54D9">
      <w:pPr>
        <w:pStyle w:val="NormalBold"/>
      </w:pPr>
      <w:r w:rsidRPr="00EF684E">
        <w:rPr>
          <w:rStyle w:val="HideTWBExt"/>
          <w:color w:val="auto"/>
        </w:rPr>
        <w:t>&lt;Article&gt;</w:t>
      </w:r>
      <w:r w:rsidRPr="00EF684E">
        <w:t>Punkt 19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46E3BF7" w14:textId="77777777" w:rsidTr="00786BD0">
        <w:trPr>
          <w:trHeight w:hRule="exact" w:val="240"/>
          <w:jc w:val="center"/>
        </w:trPr>
        <w:tc>
          <w:tcPr>
            <w:tcW w:w="9752" w:type="dxa"/>
            <w:gridSpan w:val="2"/>
            <w:tcBorders>
              <w:top w:val="nil"/>
              <w:left w:val="nil"/>
              <w:bottom w:val="nil"/>
              <w:right w:val="nil"/>
            </w:tcBorders>
          </w:tcPr>
          <w:p w14:paraId="30E74C7E" w14:textId="77777777" w:rsidR="00FA54D9" w:rsidRPr="00EF684E" w:rsidRDefault="00FA54D9" w:rsidP="00786BD0"/>
        </w:tc>
      </w:tr>
      <w:tr w:rsidR="0007421B" w:rsidRPr="00EF684E" w14:paraId="622EFED8" w14:textId="77777777" w:rsidTr="00786BD0">
        <w:trPr>
          <w:trHeight w:val="240"/>
          <w:jc w:val="center"/>
        </w:trPr>
        <w:tc>
          <w:tcPr>
            <w:tcW w:w="4876" w:type="dxa"/>
            <w:tcBorders>
              <w:top w:val="nil"/>
              <w:left w:val="nil"/>
              <w:bottom w:val="nil"/>
              <w:right w:val="nil"/>
            </w:tcBorders>
          </w:tcPr>
          <w:p w14:paraId="03FF436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2CA9E7C" w14:textId="77777777" w:rsidR="00FA54D9" w:rsidRPr="00EF684E" w:rsidRDefault="00FA54D9" w:rsidP="00786BD0">
            <w:pPr>
              <w:pStyle w:val="AmColumnHeading"/>
            </w:pPr>
            <w:r w:rsidRPr="00EF684E">
              <w:t>Ændringsforslag</w:t>
            </w:r>
          </w:p>
        </w:tc>
      </w:tr>
      <w:tr w:rsidR="0007421B" w:rsidRPr="00EF684E" w14:paraId="17B7977A" w14:textId="77777777" w:rsidTr="00786BD0">
        <w:trPr>
          <w:jc w:val="center"/>
        </w:trPr>
        <w:tc>
          <w:tcPr>
            <w:tcW w:w="4876" w:type="dxa"/>
            <w:tcBorders>
              <w:top w:val="nil"/>
              <w:left w:val="nil"/>
              <w:bottom w:val="nil"/>
              <w:right w:val="nil"/>
            </w:tcBorders>
          </w:tcPr>
          <w:p w14:paraId="3FF391CA" w14:textId="77777777" w:rsidR="00FA54D9" w:rsidRPr="00EF684E" w:rsidRDefault="00FA54D9" w:rsidP="00786BD0">
            <w:pPr>
              <w:pStyle w:val="Normal6a"/>
            </w:pPr>
          </w:p>
        </w:tc>
        <w:tc>
          <w:tcPr>
            <w:tcW w:w="4876" w:type="dxa"/>
            <w:tcBorders>
              <w:top w:val="nil"/>
              <w:left w:val="nil"/>
              <w:bottom w:val="nil"/>
              <w:right w:val="nil"/>
            </w:tcBorders>
          </w:tcPr>
          <w:p w14:paraId="7E2CCCBE" w14:textId="53003017" w:rsidR="00FA54D9" w:rsidRPr="00EF684E" w:rsidRDefault="00FA54D9" w:rsidP="002B7A19">
            <w:pPr>
              <w:pStyle w:val="Normal6a"/>
            </w:pPr>
            <w:r w:rsidRPr="00EF684E">
              <w:rPr>
                <w:b/>
                <w:i/>
              </w:rPr>
              <w:t>19b.</w:t>
            </w:r>
            <w:r w:rsidRPr="00EF684E">
              <w:tab/>
            </w:r>
            <w:r w:rsidRPr="00EF684E">
              <w:rPr>
                <w:b/>
                <w:i/>
              </w:rPr>
              <w:t>er dybt bekymret over Hizbollahs betydelige støtte til Ruslands militære operationer i Ukraine og de</w:t>
            </w:r>
            <w:r w:rsidR="002B7A19" w:rsidRPr="00EF684E">
              <w:rPr>
                <w:b/>
                <w:i/>
              </w:rPr>
              <w:t>t</w:t>
            </w:r>
            <w:r w:rsidRPr="00EF684E">
              <w:rPr>
                <w:b/>
                <w:i/>
              </w:rPr>
              <w:t>s koordinering med andre iranskstøttede militser;</w:t>
            </w:r>
          </w:p>
        </w:tc>
      </w:tr>
    </w:tbl>
    <w:p w14:paraId="793ADFE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2ADD200" w14:textId="77777777" w:rsidR="00FA54D9" w:rsidRPr="00EF684E" w:rsidRDefault="00FA54D9" w:rsidP="00FA54D9">
      <w:r w:rsidRPr="00EF684E">
        <w:rPr>
          <w:rStyle w:val="HideTWBExt"/>
          <w:color w:val="auto"/>
        </w:rPr>
        <w:t>&lt;/Amend&gt;</w:t>
      </w:r>
    </w:p>
    <w:p w14:paraId="28607AE4"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653</w:t>
      </w:r>
      <w:r w:rsidRPr="00EF684E">
        <w:rPr>
          <w:rStyle w:val="HideTWBExt"/>
          <w:color w:val="auto"/>
        </w:rPr>
        <w:t>&lt;/NumAm&gt;</w:t>
      </w:r>
    </w:p>
    <w:p w14:paraId="18575206"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68F277CF" w14:textId="77777777" w:rsidR="00FA54D9" w:rsidRPr="00EF684E" w:rsidRDefault="00FA54D9" w:rsidP="00FA54D9">
      <w:pPr>
        <w:pStyle w:val="NormalBold"/>
      </w:pPr>
      <w:r w:rsidRPr="00EF684E">
        <w:rPr>
          <w:rStyle w:val="HideTWBExt"/>
          <w:b w:val="0"/>
          <w:color w:val="auto"/>
        </w:rPr>
        <w:t>&lt;/RepeatBlock-By&gt;</w:t>
      </w:r>
    </w:p>
    <w:p w14:paraId="38EB32E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20D185F" w14:textId="77777777" w:rsidR="00FA54D9" w:rsidRPr="00EF684E" w:rsidRDefault="00FA54D9" w:rsidP="00FA54D9">
      <w:pPr>
        <w:pStyle w:val="NormalBold"/>
      </w:pPr>
      <w:r w:rsidRPr="00EF684E">
        <w:rPr>
          <w:rStyle w:val="HideTWBExt"/>
          <w:color w:val="auto"/>
        </w:rPr>
        <w:t>&lt;Article&gt;</w:t>
      </w:r>
      <w:r w:rsidRPr="00EF684E">
        <w:t>Punkt 20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452911D" w14:textId="77777777" w:rsidTr="00786BD0">
        <w:trPr>
          <w:trHeight w:hRule="exact" w:val="240"/>
          <w:jc w:val="center"/>
        </w:trPr>
        <w:tc>
          <w:tcPr>
            <w:tcW w:w="9752" w:type="dxa"/>
            <w:gridSpan w:val="2"/>
            <w:tcBorders>
              <w:top w:val="nil"/>
              <w:left w:val="nil"/>
              <w:bottom w:val="nil"/>
              <w:right w:val="nil"/>
            </w:tcBorders>
          </w:tcPr>
          <w:p w14:paraId="3B6CB46D" w14:textId="77777777" w:rsidR="00FA54D9" w:rsidRPr="00EF684E" w:rsidRDefault="00FA54D9" w:rsidP="00786BD0"/>
        </w:tc>
      </w:tr>
      <w:tr w:rsidR="0007421B" w:rsidRPr="00EF684E" w14:paraId="5E0BE6A6" w14:textId="77777777" w:rsidTr="00786BD0">
        <w:trPr>
          <w:trHeight w:val="240"/>
          <w:jc w:val="center"/>
        </w:trPr>
        <w:tc>
          <w:tcPr>
            <w:tcW w:w="4876" w:type="dxa"/>
            <w:tcBorders>
              <w:top w:val="nil"/>
              <w:left w:val="nil"/>
              <w:bottom w:val="nil"/>
              <w:right w:val="nil"/>
            </w:tcBorders>
          </w:tcPr>
          <w:p w14:paraId="7E95E55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78D2D33" w14:textId="77777777" w:rsidR="00FA54D9" w:rsidRPr="00EF684E" w:rsidRDefault="00FA54D9" w:rsidP="00786BD0">
            <w:pPr>
              <w:pStyle w:val="AmColumnHeading"/>
            </w:pPr>
            <w:r w:rsidRPr="00EF684E">
              <w:t>Ændringsforslag</w:t>
            </w:r>
          </w:p>
        </w:tc>
      </w:tr>
      <w:tr w:rsidR="0007421B" w:rsidRPr="00EF684E" w14:paraId="77F3C9CC" w14:textId="77777777" w:rsidTr="00786BD0">
        <w:trPr>
          <w:jc w:val="center"/>
        </w:trPr>
        <w:tc>
          <w:tcPr>
            <w:tcW w:w="4876" w:type="dxa"/>
            <w:tcBorders>
              <w:top w:val="nil"/>
              <w:left w:val="nil"/>
              <w:bottom w:val="nil"/>
              <w:right w:val="nil"/>
            </w:tcBorders>
          </w:tcPr>
          <w:p w14:paraId="099C6871" w14:textId="77777777" w:rsidR="00FA54D9" w:rsidRPr="00EF684E" w:rsidRDefault="00FA54D9" w:rsidP="00786BD0">
            <w:pPr>
              <w:pStyle w:val="Normal6a"/>
            </w:pPr>
            <w:r w:rsidRPr="00EF684E">
              <w:rPr>
                <w:b/>
                <w:i/>
              </w:rPr>
              <w:t>20.</w:t>
            </w:r>
            <w:r w:rsidRPr="00EF684E">
              <w:tab/>
            </w:r>
            <w:r w:rsidRPr="00EF684E">
              <w:rPr>
                <w:b/>
                <w:i/>
              </w:rPr>
              <w:t xml:space="preserve">deler målet om at forhindre Iran i at erhverve kernevåben for enhver pris; påpeger imidlertid, at regimet i Teheran klart har afvist en genoplivning af </w:t>
            </w:r>
            <w:r w:rsidRPr="00EF684E">
              <w:rPr>
                <w:b/>
                <w:i/>
              </w:rPr>
              <w:lastRenderedPageBreak/>
              <w:t>JCPOA og samtidig har øget sin mulighed for kernevåben; beklager, at der i øjeblikket ikke findes nogen strategi, der kan overtale Iran til at afstå fra at opbygge militær nuklear kapacitet, eller en handlingsplan for det tilfælde, at Iran overskrider den nukleare tærskel; opfordrer HR/NF til at fremlægge en revideret strategi over for Iran;</w:t>
            </w:r>
          </w:p>
        </w:tc>
        <w:tc>
          <w:tcPr>
            <w:tcW w:w="4876" w:type="dxa"/>
            <w:tcBorders>
              <w:top w:val="nil"/>
              <w:left w:val="nil"/>
              <w:bottom w:val="nil"/>
              <w:right w:val="nil"/>
            </w:tcBorders>
          </w:tcPr>
          <w:p w14:paraId="505F6D60" w14:textId="77777777" w:rsidR="00FA54D9" w:rsidRPr="00EF684E" w:rsidRDefault="00FA54D9" w:rsidP="00786BD0">
            <w:pPr>
              <w:pStyle w:val="Normal6a"/>
            </w:pPr>
            <w:r w:rsidRPr="00EF684E">
              <w:rPr>
                <w:b/>
                <w:i/>
              </w:rPr>
              <w:lastRenderedPageBreak/>
              <w:t>udgår</w:t>
            </w:r>
          </w:p>
        </w:tc>
      </w:tr>
    </w:tbl>
    <w:p w14:paraId="5E9193B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1DCB005" w14:textId="77777777" w:rsidR="00FA54D9" w:rsidRPr="00EF684E" w:rsidRDefault="00FA54D9" w:rsidP="00FA54D9">
      <w:r w:rsidRPr="00EF684E">
        <w:rPr>
          <w:rStyle w:val="HideTWBExt"/>
          <w:color w:val="auto"/>
        </w:rPr>
        <w:t>&lt;/Amend&gt;</w:t>
      </w:r>
    </w:p>
    <w:p w14:paraId="7710CB8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654</w:t>
      </w:r>
      <w:r w:rsidRPr="00EF684E">
        <w:rPr>
          <w:rStyle w:val="HideTWBExt"/>
          <w:color w:val="auto"/>
        </w:rPr>
        <w:t>&lt;/NumAm&gt;</w:t>
      </w:r>
    </w:p>
    <w:p w14:paraId="5A5C588C"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23BDEBB9"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4808CB28" w14:textId="77777777" w:rsidR="00FA54D9" w:rsidRPr="00EF684E" w:rsidRDefault="00FA54D9" w:rsidP="00FA54D9">
      <w:pPr>
        <w:pStyle w:val="NormalBold"/>
      </w:pPr>
      <w:r w:rsidRPr="00EF684E">
        <w:rPr>
          <w:rStyle w:val="HideTWBExt"/>
          <w:b w:val="0"/>
          <w:color w:val="auto"/>
        </w:rPr>
        <w:t>&lt;/RepeatBlock-By&gt;</w:t>
      </w:r>
    </w:p>
    <w:p w14:paraId="1466AB2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1C0C70B" w14:textId="77777777" w:rsidR="00FA54D9" w:rsidRPr="00EF684E" w:rsidRDefault="00FA54D9" w:rsidP="00FA54D9">
      <w:pPr>
        <w:pStyle w:val="NormalBold"/>
      </w:pPr>
      <w:r w:rsidRPr="00EF684E">
        <w:rPr>
          <w:rStyle w:val="HideTWBExt"/>
          <w:color w:val="auto"/>
        </w:rPr>
        <w:t>&lt;Article&gt;</w:t>
      </w:r>
      <w:r w:rsidRPr="00EF684E">
        <w:t>Punkt 20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0701DFD" w14:textId="77777777" w:rsidTr="00786BD0">
        <w:trPr>
          <w:trHeight w:hRule="exact" w:val="240"/>
          <w:jc w:val="center"/>
        </w:trPr>
        <w:tc>
          <w:tcPr>
            <w:tcW w:w="9752" w:type="dxa"/>
            <w:gridSpan w:val="2"/>
            <w:tcBorders>
              <w:top w:val="nil"/>
              <w:left w:val="nil"/>
              <w:bottom w:val="nil"/>
              <w:right w:val="nil"/>
            </w:tcBorders>
          </w:tcPr>
          <w:p w14:paraId="1BA0BC9A" w14:textId="77777777" w:rsidR="00FA54D9" w:rsidRPr="00EF684E" w:rsidRDefault="00FA54D9" w:rsidP="00786BD0"/>
        </w:tc>
      </w:tr>
      <w:tr w:rsidR="0007421B" w:rsidRPr="00EF684E" w14:paraId="4A9634C3" w14:textId="77777777" w:rsidTr="00786BD0">
        <w:trPr>
          <w:trHeight w:val="240"/>
          <w:jc w:val="center"/>
        </w:trPr>
        <w:tc>
          <w:tcPr>
            <w:tcW w:w="4876" w:type="dxa"/>
            <w:tcBorders>
              <w:top w:val="nil"/>
              <w:left w:val="nil"/>
              <w:bottom w:val="nil"/>
              <w:right w:val="nil"/>
            </w:tcBorders>
          </w:tcPr>
          <w:p w14:paraId="683B35A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286DB41" w14:textId="77777777" w:rsidR="00FA54D9" w:rsidRPr="00EF684E" w:rsidRDefault="00FA54D9" w:rsidP="00786BD0">
            <w:pPr>
              <w:pStyle w:val="AmColumnHeading"/>
            </w:pPr>
            <w:r w:rsidRPr="00EF684E">
              <w:t>Ændringsforslag</w:t>
            </w:r>
          </w:p>
        </w:tc>
      </w:tr>
      <w:tr w:rsidR="0007421B" w:rsidRPr="00EF684E" w14:paraId="30B27298" w14:textId="77777777" w:rsidTr="00786BD0">
        <w:trPr>
          <w:jc w:val="center"/>
        </w:trPr>
        <w:tc>
          <w:tcPr>
            <w:tcW w:w="4876" w:type="dxa"/>
            <w:tcBorders>
              <w:top w:val="nil"/>
              <w:left w:val="nil"/>
              <w:bottom w:val="nil"/>
              <w:right w:val="nil"/>
            </w:tcBorders>
          </w:tcPr>
          <w:p w14:paraId="7F73091C" w14:textId="77777777" w:rsidR="00FA54D9" w:rsidRPr="00EF684E" w:rsidRDefault="00FA54D9" w:rsidP="00786BD0">
            <w:pPr>
              <w:pStyle w:val="Normal6a"/>
            </w:pPr>
            <w:r w:rsidRPr="00EF684E">
              <w:t>20.</w:t>
            </w:r>
            <w:r w:rsidRPr="00EF684E">
              <w:tab/>
              <w:t xml:space="preserve">deler målet om at forhindre Iran i at erhverve kernevåben </w:t>
            </w:r>
            <w:r w:rsidRPr="00EF684E">
              <w:rPr>
                <w:b/>
                <w:bCs/>
                <w:i/>
                <w:iCs/>
              </w:rPr>
              <w:t>for enhver pris</w:t>
            </w:r>
            <w:r w:rsidRPr="00EF684E">
              <w:t xml:space="preserve">; påpeger </w:t>
            </w:r>
            <w:r w:rsidRPr="00EF684E">
              <w:rPr>
                <w:b/>
                <w:i/>
              </w:rPr>
              <w:t>imidlertid</w:t>
            </w:r>
            <w:r w:rsidRPr="00EF684E">
              <w:t>, at</w:t>
            </w:r>
            <w:r w:rsidRPr="00EF684E">
              <w:rPr>
                <w:b/>
                <w:i/>
              </w:rPr>
              <w:t xml:space="preserve"> regimet i </w:t>
            </w:r>
            <w:r w:rsidRPr="00EF684E">
              <w:t>Teheran klart har afvist en genoplivning af JCPOA</w:t>
            </w:r>
            <w:r w:rsidRPr="00EF684E">
              <w:rPr>
                <w:b/>
                <w:bCs/>
                <w:i/>
                <w:iCs/>
              </w:rPr>
              <w:t xml:space="preserve"> og samtidig har øget sin mulighed for kernevåben</w:t>
            </w:r>
            <w:r w:rsidRPr="00EF684E">
              <w:t xml:space="preserve">; beklager, at der i øjeblikket ikke findes nogen strategi, der kan overtale Iran til at afstå fra at opbygge militær nuklear kapacitet, eller en handlingsplan for det tilfælde, at Iran overskrider den nukleare tærskel; opfordrer HR/NF til at </w:t>
            </w:r>
            <w:r w:rsidRPr="00EF684E">
              <w:rPr>
                <w:b/>
                <w:bCs/>
                <w:i/>
                <w:iCs/>
              </w:rPr>
              <w:t>fremlægge en revideret strategi over</w:t>
            </w:r>
            <w:r w:rsidRPr="00EF684E">
              <w:t xml:space="preserve"> </w:t>
            </w:r>
            <w:r w:rsidRPr="00EF684E">
              <w:rPr>
                <w:b/>
                <w:i/>
              </w:rPr>
              <w:t>for Iran</w:t>
            </w:r>
            <w:r w:rsidRPr="00EF684E">
              <w:t>;</w:t>
            </w:r>
          </w:p>
        </w:tc>
        <w:tc>
          <w:tcPr>
            <w:tcW w:w="4876" w:type="dxa"/>
            <w:tcBorders>
              <w:top w:val="nil"/>
              <w:left w:val="nil"/>
              <w:bottom w:val="nil"/>
              <w:right w:val="nil"/>
            </w:tcBorders>
          </w:tcPr>
          <w:p w14:paraId="7B316311" w14:textId="77777777" w:rsidR="00FA54D9" w:rsidRPr="00EF684E" w:rsidRDefault="00FA54D9" w:rsidP="00786BD0">
            <w:pPr>
              <w:pStyle w:val="Normal6a"/>
            </w:pPr>
            <w:r w:rsidRPr="00EF684E">
              <w:t>20.</w:t>
            </w:r>
            <w:r w:rsidRPr="00EF684E">
              <w:tab/>
              <w:t>deler målet om at forhindre Iran i at erhverve kernevåben</w:t>
            </w:r>
            <w:r w:rsidRPr="00EF684E">
              <w:rPr>
                <w:b/>
                <w:i/>
              </w:rPr>
              <w:t xml:space="preserve">; </w:t>
            </w:r>
            <w:r w:rsidRPr="00EF684E">
              <w:rPr>
                <w:b/>
                <w:bCs/>
                <w:i/>
                <w:iCs/>
              </w:rPr>
              <w:t>beklager USA's tilbagetrækning fra JCPOA</w:t>
            </w:r>
            <w:r w:rsidRPr="00EF684E">
              <w:t xml:space="preserve">; påpeger, at </w:t>
            </w:r>
            <w:r w:rsidRPr="00EF684E">
              <w:rPr>
                <w:b/>
                <w:bCs/>
                <w:i/>
                <w:iCs/>
              </w:rPr>
              <w:t>Washington og</w:t>
            </w:r>
            <w:r w:rsidRPr="00EF684E">
              <w:t xml:space="preserve"> Teheran </w:t>
            </w:r>
            <w:r w:rsidRPr="00EF684E">
              <w:rPr>
                <w:b/>
                <w:bCs/>
                <w:i/>
                <w:iCs/>
              </w:rPr>
              <w:t>ikke arbejder hen imod</w:t>
            </w:r>
            <w:r w:rsidRPr="00EF684E">
              <w:rPr>
                <w:b/>
                <w:bCs/>
              </w:rPr>
              <w:t xml:space="preserve"> </w:t>
            </w:r>
            <w:r w:rsidRPr="00EF684E">
              <w:t xml:space="preserve">en genoplivning af JCPOA; beklager, at der i øjeblikket ikke findes nogen strategi, der kan overtale Iran til at afstå fra at opbygge militær nuklear kapacitet, eller en handlingsplan for det tilfælde, at Iran overskrider den nukleare tærskel; opfordrer HR/NF til at </w:t>
            </w:r>
            <w:r w:rsidRPr="00EF684E">
              <w:rPr>
                <w:b/>
                <w:bCs/>
                <w:i/>
                <w:iCs/>
              </w:rPr>
              <w:t>understrege nødvendigheden af at overholde ikkespredningsaftalen i sine diplomatiske forbindelser med lande, der besidder både lovlig og ulovlig nuklear kapacitet</w:t>
            </w:r>
            <w:r w:rsidRPr="00EF684E">
              <w:t>;</w:t>
            </w:r>
          </w:p>
        </w:tc>
      </w:tr>
    </w:tbl>
    <w:p w14:paraId="48E30EF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9C18965" w14:textId="77777777" w:rsidR="00FA54D9" w:rsidRPr="00EF684E" w:rsidRDefault="00FA54D9" w:rsidP="00FA54D9">
      <w:r w:rsidRPr="00EF684E">
        <w:rPr>
          <w:rStyle w:val="HideTWBExt"/>
          <w:color w:val="auto"/>
        </w:rPr>
        <w:t>&lt;/Amend&gt;</w:t>
      </w:r>
    </w:p>
    <w:p w14:paraId="361AAA7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655</w:t>
      </w:r>
      <w:r w:rsidRPr="00EF684E">
        <w:rPr>
          <w:rStyle w:val="HideTWBExt"/>
          <w:color w:val="auto"/>
        </w:rPr>
        <w:t>&lt;/NumAm&gt;</w:t>
      </w:r>
    </w:p>
    <w:p w14:paraId="380B244C" w14:textId="77777777" w:rsidR="00FA54D9" w:rsidRPr="00EF684E" w:rsidRDefault="00FA54D9" w:rsidP="00FA54D9">
      <w:pPr>
        <w:pStyle w:val="NormalBold"/>
      </w:pPr>
      <w:r w:rsidRPr="00EF684E">
        <w:rPr>
          <w:rStyle w:val="HideTWBExt"/>
          <w:b w:val="0"/>
          <w:color w:val="auto"/>
        </w:rPr>
        <w:t>&lt;RepeatBlock-By&gt;&lt;Members&gt;</w:t>
      </w:r>
      <w:r w:rsidRPr="00EF684E">
        <w:t>Nacho Sánchez Amor, Sven Mikser, Thijs Reuten, Alessandra Moretti, Yannis Maniatis, Hana Jalloul Muro</w:t>
      </w:r>
      <w:r w:rsidRPr="00EF684E">
        <w:rPr>
          <w:rStyle w:val="HideTWBExt"/>
          <w:b w:val="0"/>
          <w:color w:val="auto"/>
        </w:rPr>
        <w:t>&lt;/Members&gt;</w:t>
      </w:r>
    </w:p>
    <w:p w14:paraId="1E7C5BDE" w14:textId="77777777" w:rsidR="00FA54D9" w:rsidRPr="00EF684E" w:rsidRDefault="00FA54D9" w:rsidP="00FA54D9">
      <w:pPr>
        <w:pStyle w:val="NormalBold"/>
      </w:pPr>
      <w:r w:rsidRPr="00EF684E">
        <w:rPr>
          <w:rStyle w:val="HideTWBExt"/>
          <w:b w:val="0"/>
          <w:color w:val="auto"/>
        </w:rPr>
        <w:t>&lt;/RepeatBlock-By&gt;</w:t>
      </w:r>
    </w:p>
    <w:p w14:paraId="23DD087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19AE5F7" w14:textId="77777777" w:rsidR="00FA54D9" w:rsidRPr="00EF684E" w:rsidRDefault="00FA54D9" w:rsidP="00FA54D9">
      <w:pPr>
        <w:pStyle w:val="NormalBold"/>
      </w:pPr>
      <w:r w:rsidRPr="00EF684E">
        <w:rPr>
          <w:rStyle w:val="HideTWBExt"/>
          <w:color w:val="auto"/>
        </w:rPr>
        <w:lastRenderedPageBreak/>
        <w:t>&lt;Article&gt;</w:t>
      </w:r>
      <w:r w:rsidRPr="00EF684E">
        <w:t>Punkt 20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1CD02F3" w14:textId="77777777" w:rsidTr="00786BD0">
        <w:trPr>
          <w:trHeight w:hRule="exact" w:val="240"/>
          <w:jc w:val="center"/>
        </w:trPr>
        <w:tc>
          <w:tcPr>
            <w:tcW w:w="9752" w:type="dxa"/>
            <w:gridSpan w:val="2"/>
            <w:tcBorders>
              <w:top w:val="nil"/>
              <w:left w:val="nil"/>
              <w:bottom w:val="nil"/>
              <w:right w:val="nil"/>
            </w:tcBorders>
          </w:tcPr>
          <w:p w14:paraId="5E753707" w14:textId="77777777" w:rsidR="00FA54D9" w:rsidRPr="00EF684E" w:rsidRDefault="00FA54D9" w:rsidP="00786BD0"/>
        </w:tc>
      </w:tr>
      <w:tr w:rsidR="0007421B" w:rsidRPr="00EF684E" w14:paraId="20948D5B" w14:textId="77777777" w:rsidTr="00786BD0">
        <w:trPr>
          <w:trHeight w:val="240"/>
          <w:jc w:val="center"/>
        </w:trPr>
        <w:tc>
          <w:tcPr>
            <w:tcW w:w="4876" w:type="dxa"/>
            <w:tcBorders>
              <w:top w:val="nil"/>
              <w:left w:val="nil"/>
              <w:bottom w:val="nil"/>
              <w:right w:val="nil"/>
            </w:tcBorders>
          </w:tcPr>
          <w:p w14:paraId="40F70456"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F6E2BD6" w14:textId="77777777" w:rsidR="00FA54D9" w:rsidRPr="00EF684E" w:rsidRDefault="00FA54D9" w:rsidP="00786BD0">
            <w:pPr>
              <w:pStyle w:val="AmColumnHeading"/>
            </w:pPr>
            <w:r w:rsidRPr="00EF684E">
              <w:t>Ændringsforslag</w:t>
            </w:r>
          </w:p>
        </w:tc>
      </w:tr>
      <w:tr w:rsidR="0007421B" w:rsidRPr="00EF684E" w14:paraId="342EF02A" w14:textId="77777777" w:rsidTr="00786BD0">
        <w:trPr>
          <w:jc w:val="center"/>
        </w:trPr>
        <w:tc>
          <w:tcPr>
            <w:tcW w:w="4876" w:type="dxa"/>
            <w:tcBorders>
              <w:top w:val="nil"/>
              <w:left w:val="nil"/>
              <w:bottom w:val="nil"/>
              <w:right w:val="nil"/>
            </w:tcBorders>
          </w:tcPr>
          <w:p w14:paraId="7DFFA303" w14:textId="77777777" w:rsidR="00FA54D9" w:rsidRPr="00EF684E" w:rsidRDefault="00FA54D9" w:rsidP="00786BD0">
            <w:pPr>
              <w:pStyle w:val="Normal6a"/>
            </w:pPr>
            <w:r w:rsidRPr="00EF684E">
              <w:t>20.</w:t>
            </w:r>
            <w:r w:rsidRPr="00EF684E">
              <w:tab/>
              <w:t xml:space="preserve">deler målet om at forhindre Iran i at erhverve kernevåben for enhver pris; påpeger imidlertid, at regimet i Teheran klart har afvist en genoplivning af JCPOA og samtidig har øget sin mulighed for kernevåben; </w:t>
            </w:r>
            <w:r w:rsidRPr="00EF684E">
              <w:rPr>
                <w:b/>
                <w:i/>
              </w:rPr>
              <w:t>beklager, at der i øjeblikket ikke findes nogen strategi, der kan overtale Iran til at afstå fra at opbygge militær nuklear kapacitet, eller en handlingsplan for det tilfælde, at Iran overskrider den nukleare tærskel;</w:t>
            </w:r>
            <w:r w:rsidRPr="00EF684E">
              <w:t xml:space="preserve"> opfordrer HR/NF til at fremlægge en </w:t>
            </w:r>
            <w:r w:rsidRPr="00EF684E">
              <w:rPr>
                <w:b/>
                <w:bCs/>
                <w:i/>
                <w:iCs/>
              </w:rPr>
              <w:t>revideret</w:t>
            </w:r>
            <w:r w:rsidRPr="00EF684E">
              <w:t xml:space="preserve"> strategi over for Iran;</w:t>
            </w:r>
          </w:p>
        </w:tc>
        <w:tc>
          <w:tcPr>
            <w:tcW w:w="4876" w:type="dxa"/>
            <w:tcBorders>
              <w:top w:val="nil"/>
              <w:left w:val="nil"/>
              <w:bottom w:val="nil"/>
              <w:right w:val="nil"/>
            </w:tcBorders>
          </w:tcPr>
          <w:p w14:paraId="531DAAD1" w14:textId="77777777" w:rsidR="00FA54D9" w:rsidRPr="00EF684E" w:rsidRDefault="00FA54D9" w:rsidP="00786BD0">
            <w:pPr>
              <w:pStyle w:val="Normal6a"/>
            </w:pPr>
            <w:r w:rsidRPr="00EF684E">
              <w:t>20.</w:t>
            </w:r>
            <w:r w:rsidRPr="00EF684E">
              <w:tab/>
              <w:t>deler målet om at forhindre Iran i at erhverve kernevåben for enhver pris; påpeger imidlertid, at regimet i Teheran klart har afvist en genoplivning af JCPOA og samtidig har øget sin mulighed for kernevåben; opfordrer HR/NF til at fremlægge en strategi over for Iran</w:t>
            </w:r>
            <w:r w:rsidRPr="00EF684E">
              <w:rPr>
                <w:b/>
                <w:bCs/>
                <w:i/>
                <w:iCs/>
              </w:rPr>
              <w:t>,</w:t>
            </w:r>
            <w:r w:rsidRPr="00EF684E">
              <w:rPr>
                <w:b/>
                <w:bCs/>
              </w:rPr>
              <w:t xml:space="preserve"> </w:t>
            </w:r>
            <w:r w:rsidRPr="00EF684E">
              <w:rPr>
                <w:b/>
                <w:i/>
              </w:rPr>
              <w:t>der omfatter en handlingsplan, i tilfælde af at Iran overskrider den nukleare tærskel;</w:t>
            </w:r>
          </w:p>
        </w:tc>
      </w:tr>
    </w:tbl>
    <w:p w14:paraId="07C045B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6402C43" w14:textId="77777777" w:rsidR="00FA54D9" w:rsidRPr="00EF684E" w:rsidRDefault="00FA54D9" w:rsidP="00FA54D9">
      <w:r w:rsidRPr="00EF684E">
        <w:rPr>
          <w:rStyle w:val="HideTWBExt"/>
          <w:color w:val="auto"/>
        </w:rPr>
        <w:t>&lt;/Amend&gt;</w:t>
      </w:r>
    </w:p>
    <w:p w14:paraId="6C6F4C1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656</w:t>
      </w:r>
      <w:r w:rsidRPr="00EF684E">
        <w:rPr>
          <w:rStyle w:val="HideTWBExt"/>
          <w:color w:val="auto"/>
        </w:rPr>
        <w:t>&lt;/NumAm&gt;</w:t>
      </w:r>
    </w:p>
    <w:p w14:paraId="04C7D56C" w14:textId="77777777" w:rsidR="00FA54D9" w:rsidRPr="00EF684E" w:rsidRDefault="00FA54D9" w:rsidP="00FA54D9">
      <w:pPr>
        <w:pStyle w:val="NormalBold"/>
      </w:pPr>
      <w:r w:rsidRPr="00EF684E">
        <w:rPr>
          <w:rStyle w:val="HideTWBExt"/>
          <w:b w:val="0"/>
          <w:color w:val="auto"/>
        </w:rPr>
        <w:t>&lt;RepeatBlock-By&gt;&lt;Members&gt;</w:t>
      </w:r>
      <w:r w:rsidRPr="00EF684E">
        <w:t>Ana Miguel Pedro</w:t>
      </w:r>
      <w:r w:rsidRPr="00EF684E">
        <w:rPr>
          <w:rStyle w:val="HideTWBExt"/>
          <w:b w:val="0"/>
          <w:color w:val="auto"/>
        </w:rPr>
        <w:t>&lt;/Members&gt;</w:t>
      </w:r>
    </w:p>
    <w:p w14:paraId="01533E78" w14:textId="77777777" w:rsidR="00FA54D9" w:rsidRPr="00EF684E" w:rsidRDefault="00FA54D9" w:rsidP="00FA54D9">
      <w:pPr>
        <w:pStyle w:val="NormalBold"/>
      </w:pPr>
      <w:r w:rsidRPr="00EF684E">
        <w:rPr>
          <w:rStyle w:val="HideTWBExt"/>
          <w:b w:val="0"/>
          <w:color w:val="auto"/>
        </w:rPr>
        <w:t>&lt;/RepeatBlock-By&gt;</w:t>
      </w:r>
    </w:p>
    <w:p w14:paraId="719037D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4BB206D" w14:textId="77777777" w:rsidR="00FA54D9" w:rsidRPr="00EF684E" w:rsidRDefault="00FA54D9" w:rsidP="00FA54D9">
      <w:pPr>
        <w:pStyle w:val="NormalBold"/>
      </w:pPr>
      <w:r w:rsidRPr="00EF684E">
        <w:rPr>
          <w:rStyle w:val="HideTWBExt"/>
          <w:color w:val="auto"/>
        </w:rPr>
        <w:t>&lt;Article&gt;</w:t>
      </w:r>
      <w:r w:rsidRPr="00EF684E">
        <w:t>Punkt 20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90F7869" w14:textId="77777777" w:rsidTr="00786BD0">
        <w:trPr>
          <w:trHeight w:hRule="exact" w:val="240"/>
          <w:jc w:val="center"/>
        </w:trPr>
        <w:tc>
          <w:tcPr>
            <w:tcW w:w="9752" w:type="dxa"/>
            <w:gridSpan w:val="2"/>
            <w:tcBorders>
              <w:top w:val="nil"/>
              <w:left w:val="nil"/>
              <w:bottom w:val="nil"/>
              <w:right w:val="nil"/>
            </w:tcBorders>
          </w:tcPr>
          <w:p w14:paraId="59D7DB93" w14:textId="77777777" w:rsidR="00FA54D9" w:rsidRPr="00EF684E" w:rsidRDefault="00FA54D9" w:rsidP="00786BD0"/>
        </w:tc>
      </w:tr>
      <w:tr w:rsidR="0007421B" w:rsidRPr="00EF684E" w14:paraId="25C30310" w14:textId="77777777" w:rsidTr="00786BD0">
        <w:trPr>
          <w:trHeight w:val="240"/>
          <w:jc w:val="center"/>
        </w:trPr>
        <w:tc>
          <w:tcPr>
            <w:tcW w:w="4876" w:type="dxa"/>
            <w:tcBorders>
              <w:top w:val="nil"/>
              <w:left w:val="nil"/>
              <w:bottom w:val="nil"/>
              <w:right w:val="nil"/>
            </w:tcBorders>
          </w:tcPr>
          <w:p w14:paraId="718B1E1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10E89A4" w14:textId="77777777" w:rsidR="00FA54D9" w:rsidRPr="00EF684E" w:rsidRDefault="00FA54D9" w:rsidP="00786BD0">
            <w:pPr>
              <w:pStyle w:val="AmColumnHeading"/>
            </w:pPr>
            <w:r w:rsidRPr="00EF684E">
              <w:t>Ændringsforslag</w:t>
            </w:r>
          </w:p>
        </w:tc>
      </w:tr>
      <w:tr w:rsidR="0007421B" w:rsidRPr="00EF684E" w14:paraId="01E50BBB" w14:textId="77777777" w:rsidTr="00786BD0">
        <w:trPr>
          <w:jc w:val="center"/>
        </w:trPr>
        <w:tc>
          <w:tcPr>
            <w:tcW w:w="4876" w:type="dxa"/>
            <w:tcBorders>
              <w:top w:val="nil"/>
              <w:left w:val="nil"/>
              <w:bottom w:val="nil"/>
              <w:right w:val="nil"/>
            </w:tcBorders>
          </w:tcPr>
          <w:p w14:paraId="45595647" w14:textId="77777777" w:rsidR="00FA54D9" w:rsidRPr="00EF684E" w:rsidRDefault="00FA54D9" w:rsidP="00786BD0">
            <w:pPr>
              <w:pStyle w:val="Normal6a"/>
            </w:pPr>
            <w:r w:rsidRPr="00EF684E">
              <w:t>20.</w:t>
            </w:r>
            <w:r w:rsidRPr="00EF684E">
              <w:tab/>
              <w:t>deler målet om at forhindre Iran i at erhverve kernevåben for enhver pris; påpeger imidlertid, at regimet i Teheran klart har afvist en genoplivning af JCPOA og samtidig har øget sin mulighed for kernevåben; beklager, at der i øjeblikket ikke findes nogen strategi, der kan overtale Iran til at afstå fra at opbygge militær nuklear kapacitet, eller en handlingsplan for det tilfælde, at Iran overskrider den nukleare tærskel; opfordrer HR/NF til at fremlægge en revideret strategi over for Iran;</w:t>
            </w:r>
          </w:p>
        </w:tc>
        <w:tc>
          <w:tcPr>
            <w:tcW w:w="4876" w:type="dxa"/>
            <w:tcBorders>
              <w:top w:val="nil"/>
              <w:left w:val="nil"/>
              <w:bottom w:val="nil"/>
              <w:right w:val="nil"/>
            </w:tcBorders>
          </w:tcPr>
          <w:p w14:paraId="0F4FC27E" w14:textId="77777777" w:rsidR="00FA54D9" w:rsidRPr="00EF684E" w:rsidRDefault="00FA54D9" w:rsidP="00786BD0">
            <w:pPr>
              <w:pStyle w:val="Normal6a"/>
            </w:pPr>
            <w:r w:rsidRPr="00EF684E">
              <w:t>20.</w:t>
            </w:r>
            <w:r w:rsidRPr="00EF684E">
              <w:tab/>
              <w:t xml:space="preserve">deler målet om at forhindre Iran i at erhverve kernevåben for enhver pris; påpeger imidlertid, at regimet i Teheran klart har afvist en genoplivning af JCPOA og samtidig har øget sin mulighed for kernevåben; </w:t>
            </w:r>
            <w:r w:rsidRPr="00EF684E">
              <w:rPr>
                <w:b/>
                <w:bCs/>
                <w:i/>
                <w:iCs/>
              </w:rPr>
              <w:t>påpeger endvidere, at det har nægtet at samarbejde i den igangværende tvist med Den Internationale Atomenergiorganisation (IAEA), og</w:t>
            </w:r>
            <w:r w:rsidRPr="00EF684E">
              <w:t xml:space="preserve"> beklager, at der i øjeblikket ikke findes nogen strategi, der kan overtale Iran til at afstå fra at opbygge militær nuklear kapacitet, eller en handlingsplan for det tilfælde, at Iran overskrider den nukleare tærskel; opfordrer HR/NF til at fremlægge en revideret strategi over for Iran;</w:t>
            </w:r>
          </w:p>
        </w:tc>
      </w:tr>
    </w:tbl>
    <w:p w14:paraId="4AFFC20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0C25544" w14:textId="77777777" w:rsidR="00FA54D9" w:rsidRPr="00EF684E" w:rsidRDefault="00FA54D9" w:rsidP="00FA54D9">
      <w:r w:rsidRPr="00EF684E">
        <w:rPr>
          <w:rStyle w:val="HideTWBExt"/>
          <w:color w:val="auto"/>
        </w:rPr>
        <w:lastRenderedPageBreak/>
        <w:t>&lt;/Amend&gt;</w:t>
      </w:r>
    </w:p>
    <w:p w14:paraId="4529254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657</w:t>
      </w:r>
      <w:r w:rsidRPr="00EF684E">
        <w:rPr>
          <w:rStyle w:val="HideTWBExt"/>
          <w:color w:val="auto"/>
        </w:rPr>
        <w:t>&lt;/NumAm&gt;</w:t>
      </w:r>
    </w:p>
    <w:p w14:paraId="5686ECA7" w14:textId="77777777" w:rsidR="00FA54D9" w:rsidRPr="00EF684E" w:rsidRDefault="00FA54D9" w:rsidP="00FA54D9">
      <w:pPr>
        <w:pStyle w:val="NormalBold"/>
      </w:pPr>
      <w:r w:rsidRPr="00EF684E">
        <w:rPr>
          <w:rStyle w:val="HideTWBExt"/>
          <w:b w:val="0"/>
          <w:color w:val="auto"/>
        </w:rPr>
        <w:t>&lt;RepeatBlock-By&gt;&lt;Members&gt;</w:t>
      </w:r>
      <w:r w:rsidRPr="00EF684E">
        <w:t>Sebastiaan Stöteler</w:t>
      </w:r>
      <w:r w:rsidRPr="00EF684E">
        <w:rPr>
          <w:rStyle w:val="HideTWBExt"/>
          <w:b w:val="0"/>
          <w:color w:val="auto"/>
        </w:rPr>
        <w:t>&lt;/Members&gt;</w:t>
      </w:r>
    </w:p>
    <w:p w14:paraId="1131ABCC" w14:textId="77777777" w:rsidR="00FA54D9" w:rsidRPr="00EF684E" w:rsidRDefault="00FA54D9" w:rsidP="00FA54D9">
      <w:pPr>
        <w:pStyle w:val="NormalBold"/>
      </w:pPr>
      <w:r w:rsidRPr="00EF684E">
        <w:rPr>
          <w:rStyle w:val="HideTWBExt"/>
          <w:b w:val="0"/>
          <w:color w:val="auto"/>
        </w:rPr>
        <w:t>&lt;/RepeatBlock-By&gt;</w:t>
      </w:r>
    </w:p>
    <w:p w14:paraId="39985E8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56ECAA4" w14:textId="77777777" w:rsidR="00FA54D9" w:rsidRPr="00EF684E" w:rsidRDefault="00FA54D9" w:rsidP="00FA54D9">
      <w:pPr>
        <w:pStyle w:val="NormalBold"/>
      </w:pPr>
      <w:r w:rsidRPr="00EF684E">
        <w:rPr>
          <w:rStyle w:val="HideTWBExt"/>
          <w:color w:val="auto"/>
        </w:rPr>
        <w:t>&lt;Article&gt;</w:t>
      </w:r>
      <w:r w:rsidRPr="00EF684E">
        <w:t>Punkt 20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939021B" w14:textId="77777777" w:rsidTr="00786BD0">
        <w:trPr>
          <w:trHeight w:hRule="exact" w:val="240"/>
          <w:jc w:val="center"/>
        </w:trPr>
        <w:tc>
          <w:tcPr>
            <w:tcW w:w="9752" w:type="dxa"/>
            <w:gridSpan w:val="2"/>
            <w:tcBorders>
              <w:top w:val="nil"/>
              <w:left w:val="nil"/>
              <w:bottom w:val="nil"/>
              <w:right w:val="nil"/>
            </w:tcBorders>
          </w:tcPr>
          <w:p w14:paraId="2660C381" w14:textId="77777777" w:rsidR="00FA54D9" w:rsidRPr="00EF684E" w:rsidRDefault="00FA54D9" w:rsidP="00786BD0"/>
        </w:tc>
      </w:tr>
      <w:tr w:rsidR="0007421B" w:rsidRPr="00EF684E" w14:paraId="75CBEE61" w14:textId="77777777" w:rsidTr="00786BD0">
        <w:trPr>
          <w:trHeight w:val="240"/>
          <w:jc w:val="center"/>
        </w:trPr>
        <w:tc>
          <w:tcPr>
            <w:tcW w:w="4876" w:type="dxa"/>
            <w:tcBorders>
              <w:top w:val="nil"/>
              <w:left w:val="nil"/>
              <w:bottom w:val="nil"/>
              <w:right w:val="nil"/>
            </w:tcBorders>
          </w:tcPr>
          <w:p w14:paraId="4B12A24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4E81074" w14:textId="77777777" w:rsidR="00FA54D9" w:rsidRPr="00EF684E" w:rsidRDefault="00FA54D9" w:rsidP="00786BD0">
            <w:pPr>
              <w:pStyle w:val="AmColumnHeading"/>
            </w:pPr>
            <w:r w:rsidRPr="00EF684E">
              <w:t>Ændringsforslag</w:t>
            </w:r>
          </w:p>
        </w:tc>
      </w:tr>
      <w:tr w:rsidR="0007421B" w:rsidRPr="00EF684E" w14:paraId="19A9AF48" w14:textId="77777777" w:rsidTr="00786BD0">
        <w:trPr>
          <w:jc w:val="center"/>
        </w:trPr>
        <w:tc>
          <w:tcPr>
            <w:tcW w:w="4876" w:type="dxa"/>
            <w:tcBorders>
              <w:top w:val="nil"/>
              <w:left w:val="nil"/>
              <w:bottom w:val="nil"/>
              <w:right w:val="nil"/>
            </w:tcBorders>
          </w:tcPr>
          <w:p w14:paraId="2B8500F1" w14:textId="77777777" w:rsidR="00FA54D9" w:rsidRPr="00EF684E" w:rsidRDefault="00FA54D9" w:rsidP="00786BD0">
            <w:pPr>
              <w:pStyle w:val="Normal6a"/>
            </w:pPr>
            <w:r w:rsidRPr="00EF684E">
              <w:t>20.</w:t>
            </w:r>
            <w:r w:rsidRPr="00EF684E">
              <w:tab/>
              <w:t>deler målet om at forhindre Iran i at erhverve kernevåben for enhver pris; påpeger imidlertid, at regimet i Teheran klart har afvist en genoplivning af JCPOA og samtidig har øget sin mulighed for kernevåben; beklager, at der i øjeblikket ikke findes nogen strategi, der kan overtale Iran til at afstå fra at opbygge militær nuklear kapacitet, eller en handlingsplan for det tilfælde, at Iran overskrider den nukleare tærskel; opfordrer HR/NF til at fremlægge en revideret strategi over for Iran;</w:t>
            </w:r>
          </w:p>
        </w:tc>
        <w:tc>
          <w:tcPr>
            <w:tcW w:w="4876" w:type="dxa"/>
            <w:tcBorders>
              <w:top w:val="nil"/>
              <w:left w:val="nil"/>
              <w:bottom w:val="nil"/>
              <w:right w:val="nil"/>
            </w:tcBorders>
          </w:tcPr>
          <w:p w14:paraId="2881E136" w14:textId="77777777" w:rsidR="00FA54D9" w:rsidRPr="00EF684E" w:rsidRDefault="00FA54D9" w:rsidP="00786BD0">
            <w:pPr>
              <w:pStyle w:val="Normal6a"/>
            </w:pPr>
            <w:r w:rsidRPr="00EF684E">
              <w:t>20.</w:t>
            </w:r>
            <w:r w:rsidRPr="00EF684E">
              <w:tab/>
              <w:t>deler målet om at forhindre Iran i at erhverve kernevåben for enhver pris; påpeger imidlertid, at regimet i Teheran klart har afvist en genoplivning af JCPOA og samtidig har øget sin mulighed for kernevåben; beklager, at der i øjeblikket ikke findes nogen strategi, der kan overtale Iran til at afstå fra at opbygge militær nuklear kapacitet, eller en handlingsplan for det tilfælde, at Iran overskrider den nukleare tærskel; opfordrer HR/NF til at fremlægge en revideret strategi over for Iran</w:t>
            </w:r>
            <w:r w:rsidRPr="00EF684E">
              <w:rPr>
                <w:b/>
                <w:bCs/>
                <w:i/>
                <w:iCs/>
              </w:rPr>
              <w:t>, som søger at isolere den islamiske republik</w:t>
            </w:r>
            <w:r w:rsidRPr="00EF684E">
              <w:t>;</w:t>
            </w:r>
          </w:p>
        </w:tc>
      </w:tr>
    </w:tbl>
    <w:p w14:paraId="1DB62EC1"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12C7488" w14:textId="77777777" w:rsidR="00FA54D9" w:rsidRPr="00EF684E" w:rsidRDefault="00FA54D9" w:rsidP="00FA54D9">
      <w:r w:rsidRPr="00EF684E">
        <w:rPr>
          <w:rStyle w:val="HideTWBExt"/>
          <w:color w:val="auto"/>
        </w:rPr>
        <w:t>&lt;/Amend&gt;</w:t>
      </w:r>
    </w:p>
    <w:p w14:paraId="0CE765D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658</w:t>
      </w:r>
      <w:r w:rsidRPr="00EF684E">
        <w:rPr>
          <w:rStyle w:val="HideTWBExt"/>
          <w:color w:val="auto"/>
        </w:rPr>
        <w:t>&lt;/NumAm&gt;</w:t>
      </w:r>
    </w:p>
    <w:p w14:paraId="243ACCD6"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w:t>
      </w:r>
      <w:r w:rsidRPr="00EF684E">
        <w:rPr>
          <w:rStyle w:val="HideTWBExt"/>
          <w:b w:val="0"/>
          <w:color w:val="auto"/>
        </w:rPr>
        <w:t>&lt;/Members&gt;</w:t>
      </w:r>
    </w:p>
    <w:p w14:paraId="7ED0FE83" w14:textId="77777777" w:rsidR="00FA54D9" w:rsidRPr="00EF684E" w:rsidRDefault="00FA54D9" w:rsidP="00FA54D9">
      <w:pPr>
        <w:pStyle w:val="NormalBold"/>
      </w:pPr>
      <w:r w:rsidRPr="00EF684E">
        <w:rPr>
          <w:rStyle w:val="HideTWBExt"/>
          <w:b w:val="0"/>
          <w:color w:val="auto"/>
        </w:rPr>
        <w:t>&lt;/RepeatBlock-By&gt;</w:t>
      </w:r>
    </w:p>
    <w:p w14:paraId="32C0E07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C6F752B" w14:textId="77777777" w:rsidR="00FA54D9" w:rsidRPr="00EF684E" w:rsidRDefault="00FA54D9" w:rsidP="00FA54D9">
      <w:pPr>
        <w:pStyle w:val="NormalBold"/>
      </w:pPr>
      <w:r w:rsidRPr="00EF684E">
        <w:rPr>
          <w:rStyle w:val="HideTWBExt"/>
          <w:color w:val="auto"/>
        </w:rPr>
        <w:t>&lt;Article&gt;</w:t>
      </w:r>
      <w:r w:rsidRPr="00EF684E">
        <w:t>Punkt 20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4691096" w14:textId="77777777" w:rsidTr="00786BD0">
        <w:trPr>
          <w:trHeight w:hRule="exact" w:val="240"/>
          <w:jc w:val="center"/>
        </w:trPr>
        <w:tc>
          <w:tcPr>
            <w:tcW w:w="9752" w:type="dxa"/>
            <w:gridSpan w:val="2"/>
            <w:tcBorders>
              <w:top w:val="nil"/>
              <w:left w:val="nil"/>
              <w:bottom w:val="nil"/>
              <w:right w:val="nil"/>
            </w:tcBorders>
          </w:tcPr>
          <w:p w14:paraId="4AEEC0D9" w14:textId="77777777" w:rsidR="00FA54D9" w:rsidRPr="00EF684E" w:rsidRDefault="00FA54D9" w:rsidP="00786BD0"/>
        </w:tc>
      </w:tr>
      <w:tr w:rsidR="0007421B" w:rsidRPr="00EF684E" w14:paraId="37EA4ED7" w14:textId="77777777" w:rsidTr="00786BD0">
        <w:trPr>
          <w:trHeight w:val="240"/>
          <w:jc w:val="center"/>
        </w:trPr>
        <w:tc>
          <w:tcPr>
            <w:tcW w:w="4876" w:type="dxa"/>
            <w:tcBorders>
              <w:top w:val="nil"/>
              <w:left w:val="nil"/>
              <w:bottom w:val="nil"/>
              <w:right w:val="nil"/>
            </w:tcBorders>
          </w:tcPr>
          <w:p w14:paraId="0DAE167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AA0DA79" w14:textId="77777777" w:rsidR="00FA54D9" w:rsidRPr="00EF684E" w:rsidRDefault="00FA54D9" w:rsidP="00786BD0">
            <w:pPr>
              <w:pStyle w:val="AmColumnHeading"/>
            </w:pPr>
            <w:r w:rsidRPr="00EF684E">
              <w:t>Ændringsforslag</w:t>
            </w:r>
          </w:p>
        </w:tc>
      </w:tr>
      <w:tr w:rsidR="0007421B" w:rsidRPr="00EF684E" w14:paraId="5F21AA01" w14:textId="77777777" w:rsidTr="00786BD0">
        <w:trPr>
          <w:jc w:val="center"/>
        </w:trPr>
        <w:tc>
          <w:tcPr>
            <w:tcW w:w="4876" w:type="dxa"/>
            <w:tcBorders>
              <w:top w:val="nil"/>
              <w:left w:val="nil"/>
              <w:bottom w:val="nil"/>
              <w:right w:val="nil"/>
            </w:tcBorders>
          </w:tcPr>
          <w:p w14:paraId="32DF63C0" w14:textId="77777777" w:rsidR="00FA54D9" w:rsidRPr="00EF684E" w:rsidRDefault="00FA54D9" w:rsidP="00786BD0">
            <w:pPr>
              <w:pStyle w:val="Normal6a"/>
            </w:pPr>
            <w:r w:rsidRPr="00EF684E">
              <w:t>20.</w:t>
            </w:r>
            <w:r w:rsidRPr="00EF684E">
              <w:tab/>
              <w:t xml:space="preserve">deler målet om at forhindre Iran i at erhverve kernevåben for enhver pris; påpeger imidlertid, at regimet i Teheran klart har afvist en genoplivning af JCPOA og samtidig har øget sin mulighed for kernevåben; beklager, at der i øjeblikket ikke findes nogen strategi, der kan overtale Iran til at afstå fra at opbygge militær nuklear kapacitet, eller en handlingsplan for det tilfælde, at Iran overskrider den nukleare tærskel; </w:t>
            </w:r>
            <w:r w:rsidRPr="00EF684E">
              <w:rPr>
                <w:b/>
                <w:i/>
              </w:rPr>
              <w:t xml:space="preserve">opfordrer HR/NF til at fremlægge en revideret strategi over for </w:t>
            </w:r>
            <w:r w:rsidRPr="00EF684E">
              <w:rPr>
                <w:b/>
                <w:i/>
              </w:rPr>
              <w:lastRenderedPageBreak/>
              <w:t>Iran;</w:t>
            </w:r>
          </w:p>
        </w:tc>
        <w:tc>
          <w:tcPr>
            <w:tcW w:w="4876" w:type="dxa"/>
            <w:tcBorders>
              <w:top w:val="nil"/>
              <w:left w:val="nil"/>
              <w:bottom w:val="nil"/>
              <w:right w:val="nil"/>
            </w:tcBorders>
          </w:tcPr>
          <w:p w14:paraId="3F0287D4" w14:textId="77777777" w:rsidR="00FA54D9" w:rsidRPr="00EF684E" w:rsidRDefault="00FA54D9" w:rsidP="00786BD0">
            <w:pPr>
              <w:pStyle w:val="Normal6a"/>
            </w:pPr>
            <w:r w:rsidRPr="00EF684E">
              <w:lastRenderedPageBreak/>
              <w:t>20.</w:t>
            </w:r>
            <w:r w:rsidRPr="00EF684E">
              <w:tab/>
              <w:t>deler målet om at forhindre Iran i at erhverve kernevåben for enhver pris; påpeger imidlertid, at regimet i Teheran klart har afvist en genoplivning af JCPOA og samtidig har øget sin mulighed for kernevåben; beklager, at der i øjeblikket ikke findes nogen strategi, der kan overtale Iran til at afstå fra at opbygge militær nuklear kapacitet, eller en handlingsplan for det tilfælde, at Iran overskrider den nukleare tærskel;</w:t>
            </w:r>
          </w:p>
        </w:tc>
      </w:tr>
    </w:tbl>
    <w:p w14:paraId="2983C7F9"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F9B6C9B" w14:textId="77777777" w:rsidR="00FA54D9" w:rsidRPr="00EF684E" w:rsidRDefault="00FA54D9" w:rsidP="00FA54D9">
      <w:r w:rsidRPr="00EF684E">
        <w:rPr>
          <w:rStyle w:val="HideTWBExt"/>
          <w:color w:val="auto"/>
        </w:rPr>
        <w:t>&lt;/Amend&gt;</w:t>
      </w:r>
    </w:p>
    <w:p w14:paraId="4F1CF9A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659</w:t>
      </w:r>
      <w:r w:rsidRPr="00EF684E">
        <w:rPr>
          <w:rStyle w:val="HideTWBExt"/>
          <w:color w:val="auto"/>
        </w:rPr>
        <w:t>&lt;/NumAm&gt;</w:t>
      </w:r>
    </w:p>
    <w:p w14:paraId="25A14FEF"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38845160" w14:textId="77777777" w:rsidR="00FA54D9" w:rsidRPr="00EF684E" w:rsidRDefault="00FA54D9" w:rsidP="00FA54D9">
      <w:pPr>
        <w:pStyle w:val="NormalBold"/>
      </w:pPr>
      <w:r w:rsidRPr="00EF684E">
        <w:rPr>
          <w:rStyle w:val="HideTWBExt"/>
          <w:b w:val="0"/>
          <w:color w:val="auto"/>
        </w:rPr>
        <w:t>&lt;/RepeatBlock-By&gt;</w:t>
      </w:r>
    </w:p>
    <w:p w14:paraId="4732A9A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DA2C347" w14:textId="77777777" w:rsidR="00FA54D9" w:rsidRPr="00EF684E" w:rsidRDefault="00FA54D9" w:rsidP="00FA54D9">
      <w:pPr>
        <w:pStyle w:val="NormalBold"/>
      </w:pPr>
      <w:r w:rsidRPr="00EF684E">
        <w:rPr>
          <w:rStyle w:val="HideTWBExt"/>
          <w:color w:val="auto"/>
        </w:rPr>
        <w:t>&lt;Article&gt;</w:t>
      </w:r>
      <w:r w:rsidRPr="00EF684E">
        <w:t>Punkt 20</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14A33F9" w14:textId="77777777" w:rsidTr="00786BD0">
        <w:trPr>
          <w:trHeight w:hRule="exact" w:val="240"/>
          <w:jc w:val="center"/>
        </w:trPr>
        <w:tc>
          <w:tcPr>
            <w:tcW w:w="9752" w:type="dxa"/>
            <w:gridSpan w:val="2"/>
            <w:tcBorders>
              <w:top w:val="nil"/>
              <w:left w:val="nil"/>
              <w:bottom w:val="nil"/>
              <w:right w:val="nil"/>
            </w:tcBorders>
          </w:tcPr>
          <w:p w14:paraId="682A7EAA" w14:textId="77777777" w:rsidR="00FA54D9" w:rsidRPr="00EF684E" w:rsidRDefault="00FA54D9" w:rsidP="00786BD0"/>
        </w:tc>
      </w:tr>
      <w:tr w:rsidR="0007421B" w:rsidRPr="00EF684E" w14:paraId="4EA88AF6" w14:textId="77777777" w:rsidTr="00786BD0">
        <w:trPr>
          <w:trHeight w:val="240"/>
          <w:jc w:val="center"/>
        </w:trPr>
        <w:tc>
          <w:tcPr>
            <w:tcW w:w="4876" w:type="dxa"/>
            <w:tcBorders>
              <w:top w:val="nil"/>
              <w:left w:val="nil"/>
              <w:bottom w:val="nil"/>
              <w:right w:val="nil"/>
            </w:tcBorders>
          </w:tcPr>
          <w:p w14:paraId="56B8A6B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4E13485" w14:textId="77777777" w:rsidR="00FA54D9" w:rsidRPr="00EF684E" w:rsidRDefault="00FA54D9" w:rsidP="00786BD0">
            <w:pPr>
              <w:pStyle w:val="AmColumnHeading"/>
            </w:pPr>
            <w:r w:rsidRPr="00EF684E">
              <w:t>Ændringsforslag</w:t>
            </w:r>
          </w:p>
        </w:tc>
      </w:tr>
      <w:tr w:rsidR="0007421B" w:rsidRPr="00EF684E" w14:paraId="35E10E8F" w14:textId="77777777" w:rsidTr="00786BD0">
        <w:trPr>
          <w:jc w:val="center"/>
        </w:trPr>
        <w:tc>
          <w:tcPr>
            <w:tcW w:w="4876" w:type="dxa"/>
            <w:tcBorders>
              <w:top w:val="nil"/>
              <w:left w:val="nil"/>
              <w:bottom w:val="nil"/>
              <w:right w:val="nil"/>
            </w:tcBorders>
          </w:tcPr>
          <w:p w14:paraId="32E7E57F" w14:textId="77777777" w:rsidR="00FA54D9" w:rsidRPr="00EF684E" w:rsidRDefault="00FA54D9" w:rsidP="00786BD0">
            <w:pPr>
              <w:pStyle w:val="Normal6a"/>
            </w:pPr>
            <w:r w:rsidRPr="00EF684E">
              <w:t>20.</w:t>
            </w:r>
            <w:r w:rsidRPr="00EF684E">
              <w:tab/>
              <w:t xml:space="preserve">deler målet om at forhindre Iran i at erhverve kernevåben for enhver pris; påpeger imidlertid, at </w:t>
            </w:r>
            <w:r w:rsidRPr="00EF684E">
              <w:rPr>
                <w:b/>
                <w:bCs/>
                <w:i/>
                <w:iCs/>
              </w:rPr>
              <w:t>regimet i Teheran klart har afvist en</w:t>
            </w:r>
            <w:r w:rsidRPr="00EF684E">
              <w:t xml:space="preserve"> genoplivning af JCPOA </w:t>
            </w:r>
            <w:r w:rsidRPr="00EF684E">
              <w:rPr>
                <w:b/>
                <w:bCs/>
                <w:i/>
                <w:iCs/>
              </w:rPr>
              <w:t>og samtidig har øget sin mulighed for kernevåben</w:t>
            </w:r>
            <w:r w:rsidRPr="00EF684E">
              <w:t>; beklager, at der i øjeblikket ikke findes nogen strategi, der kan overtale Iran til at afstå fra at opbygge militær nuklear kapacitet, eller en handlingsplan for det tilfælde, at Iran overskrider den nukleare tærskel; opfordrer HR/NF til at fremlægge en revideret strategi over for Iran;</w:t>
            </w:r>
          </w:p>
        </w:tc>
        <w:tc>
          <w:tcPr>
            <w:tcW w:w="4876" w:type="dxa"/>
            <w:tcBorders>
              <w:top w:val="nil"/>
              <w:left w:val="nil"/>
              <w:bottom w:val="nil"/>
              <w:right w:val="nil"/>
            </w:tcBorders>
          </w:tcPr>
          <w:p w14:paraId="055C02B8" w14:textId="77777777" w:rsidR="00FA54D9" w:rsidRPr="00EF684E" w:rsidRDefault="00FA54D9" w:rsidP="00786BD0">
            <w:pPr>
              <w:pStyle w:val="Normal6a"/>
            </w:pPr>
            <w:r w:rsidRPr="00EF684E">
              <w:t>20.</w:t>
            </w:r>
            <w:r w:rsidRPr="00EF684E">
              <w:tab/>
              <w:t>deler målet om at forhindre Iran i at erhverve kernevåben for enhver pris; påpeger imidlertid, at genoplivning af JCPOA</w:t>
            </w:r>
            <w:r w:rsidRPr="00EF684E">
              <w:rPr>
                <w:b/>
                <w:bCs/>
                <w:i/>
                <w:iCs/>
              </w:rPr>
              <w:t xml:space="preserve"> først og fremmest afhænger af USA og dets tilbagevenden til aftalen</w:t>
            </w:r>
            <w:r w:rsidRPr="00EF684E">
              <w:t>; beklager, at der i øjeblikket ikke findes nogen strategi, der kan overtale Iran til at afstå fra at opbygge militær nuklear kapacitet, eller en handlingsplan for det tilfælde, at Iran overskrider den nukleare tærskel; opfordrer HR/NF til at fremlægge en revideret strategi over for Iran;</w:t>
            </w:r>
          </w:p>
        </w:tc>
      </w:tr>
    </w:tbl>
    <w:p w14:paraId="15F842E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702AEE7B" w14:textId="77777777" w:rsidR="00FA54D9" w:rsidRPr="00EF684E" w:rsidRDefault="00FA54D9" w:rsidP="00FA54D9">
      <w:r w:rsidRPr="00EF684E">
        <w:rPr>
          <w:rStyle w:val="HideTWBExt"/>
          <w:color w:val="auto"/>
        </w:rPr>
        <w:t>&lt;/Amend&gt;</w:t>
      </w:r>
    </w:p>
    <w:p w14:paraId="130548F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660</w:t>
      </w:r>
      <w:r w:rsidRPr="00EF684E">
        <w:rPr>
          <w:rStyle w:val="HideTWBExt"/>
          <w:color w:val="auto"/>
        </w:rPr>
        <w:t>&lt;/NumAm&gt;</w:t>
      </w:r>
    </w:p>
    <w:p w14:paraId="4CCDFDCE" w14:textId="77777777" w:rsidR="00FA54D9" w:rsidRPr="00EF684E" w:rsidRDefault="00FA54D9" w:rsidP="00FA54D9">
      <w:pPr>
        <w:pStyle w:val="NormalBold"/>
      </w:pPr>
      <w:r w:rsidRPr="00EF684E">
        <w:rPr>
          <w:rStyle w:val="HideTWBExt"/>
          <w:b w:val="0"/>
          <w:color w:val="auto"/>
        </w:rPr>
        <w:t>&lt;RepeatBlock-By&gt;&lt;Members&gt;</w:t>
      </w:r>
      <w:r w:rsidRPr="00EF684E">
        <w:t>Željana Zovko</w:t>
      </w:r>
      <w:r w:rsidRPr="00EF684E">
        <w:rPr>
          <w:rStyle w:val="HideTWBExt"/>
          <w:b w:val="0"/>
          <w:color w:val="auto"/>
        </w:rPr>
        <w:t>&lt;/Members&gt;</w:t>
      </w:r>
    </w:p>
    <w:p w14:paraId="158EB742" w14:textId="77777777" w:rsidR="00FA54D9" w:rsidRPr="00EF684E" w:rsidRDefault="00FA54D9" w:rsidP="00FA54D9">
      <w:pPr>
        <w:pStyle w:val="NormalBold"/>
      </w:pPr>
      <w:r w:rsidRPr="00EF684E">
        <w:rPr>
          <w:rStyle w:val="HideTWBExt"/>
          <w:b w:val="0"/>
          <w:color w:val="auto"/>
        </w:rPr>
        <w:t>&lt;/RepeatBlock-By&gt;</w:t>
      </w:r>
    </w:p>
    <w:p w14:paraId="1F19164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0785738" w14:textId="77777777" w:rsidR="00FA54D9" w:rsidRPr="00EF684E" w:rsidRDefault="00FA54D9" w:rsidP="00FA54D9">
      <w:pPr>
        <w:pStyle w:val="NormalBold"/>
      </w:pPr>
      <w:r w:rsidRPr="00EF684E">
        <w:rPr>
          <w:rStyle w:val="HideTWBExt"/>
          <w:color w:val="auto"/>
        </w:rPr>
        <w:t>&lt;Article&gt;</w:t>
      </w:r>
      <w:r w:rsidRPr="00EF684E">
        <w:t>Punkt 20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5E53235" w14:textId="77777777" w:rsidTr="00786BD0">
        <w:trPr>
          <w:trHeight w:hRule="exact" w:val="240"/>
          <w:jc w:val="center"/>
        </w:trPr>
        <w:tc>
          <w:tcPr>
            <w:tcW w:w="9752" w:type="dxa"/>
            <w:gridSpan w:val="2"/>
            <w:tcBorders>
              <w:top w:val="nil"/>
              <w:left w:val="nil"/>
              <w:bottom w:val="nil"/>
              <w:right w:val="nil"/>
            </w:tcBorders>
          </w:tcPr>
          <w:p w14:paraId="43B6C660" w14:textId="77777777" w:rsidR="00FA54D9" w:rsidRPr="00EF684E" w:rsidRDefault="00FA54D9" w:rsidP="00786BD0"/>
        </w:tc>
      </w:tr>
      <w:tr w:rsidR="0007421B" w:rsidRPr="00EF684E" w14:paraId="1FAA5D74" w14:textId="77777777" w:rsidTr="00786BD0">
        <w:trPr>
          <w:trHeight w:val="240"/>
          <w:jc w:val="center"/>
        </w:trPr>
        <w:tc>
          <w:tcPr>
            <w:tcW w:w="4876" w:type="dxa"/>
            <w:tcBorders>
              <w:top w:val="nil"/>
              <w:left w:val="nil"/>
              <w:bottom w:val="nil"/>
              <w:right w:val="nil"/>
            </w:tcBorders>
          </w:tcPr>
          <w:p w14:paraId="54C3F33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C568E9F" w14:textId="77777777" w:rsidR="00FA54D9" w:rsidRPr="00EF684E" w:rsidRDefault="00FA54D9" w:rsidP="00786BD0">
            <w:pPr>
              <w:pStyle w:val="AmColumnHeading"/>
            </w:pPr>
            <w:r w:rsidRPr="00EF684E">
              <w:t>Ændringsforslag</w:t>
            </w:r>
          </w:p>
        </w:tc>
      </w:tr>
      <w:tr w:rsidR="0007421B" w:rsidRPr="00EF684E" w14:paraId="5B16F390" w14:textId="77777777" w:rsidTr="00786BD0">
        <w:trPr>
          <w:jc w:val="center"/>
        </w:trPr>
        <w:tc>
          <w:tcPr>
            <w:tcW w:w="4876" w:type="dxa"/>
            <w:tcBorders>
              <w:top w:val="nil"/>
              <w:left w:val="nil"/>
              <w:bottom w:val="nil"/>
              <w:right w:val="nil"/>
            </w:tcBorders>
          </w:tcPr>
          <w:p w14:paraId="65CFEFFF" w14:textId="77777777" w:rsidR="00FA54D9" w:rsidRPr="00EF684E" w:rsidRDefault="00FA54D9" w:rsidP="00786BD0">
            <w:pPr>
              <w:pStyle w:val="Normal6a"/>
            </w:pPr>
          </w:p>
        </w:tc>
        <w:tc>
          <w:tcPr>
            <w:tcW w:w="4876" w:type="dxa"/>
            <w:tcBorders>
              <w:top w:val="nil"/>
              <w:left w:val="nil"/>
              <w:bottom w:val="nil"/>
              <w:right w:val="nil"/>
            </w:tcBorders>
          </w:tcPr>
          <w:p w14:paraId="75370710" w14:textId="77777777" w:rsidR="00FA54D9" w:rsidRPr="00EF684E" w:rsidRDefault="00FA54D9" w:rsidP="00786BD0">
            <w:pPr>
              <w:pStyle w:val="Normal6a"/>
            </w:pPr>
            <w:r w:rsidRPr="00EF684E">
              <w:rPr>
                <w:b/>
                <w:i/>
              </w:rPr>
              <w:t>20b.</w:t>
            </w:r>
            <w:r w:rsidRPr="00EF684E">
              <w:tab/>
            </w:r>
            <w:r w:rsidRPr="00EF684E">
              <w:rPr>
                <w:b/>
                <w:i/>
              </w:rPr>
              <w:t xml:space="preserve">opfordrer til at udvide den europæiske fredsfacilitet i forbindelse med beskyttelsen af grænsen mellem Jordan og Syrien, da den bruges af menneskesmuglere som overgangssted for våben- og narkotikahandel, hvor våben sendes til Gaza og Vestbredden, og narkotika til Saudi-Arabien; understreger behovet for, at EU støtter sin jordanske </w:t>
            </w:r>
            <w:r w:rsidRPr="00EF684E">
              <w:rPr>
                <w:b/>
                <w:i/>
              </w:rPr>
              <w:lastRenderedPageBreak/>
              <w:t>partner, som er blevet svækket af den igangværende krise i Mellemøsten;</w:t>
            </w:r>
          </w:p>
        </w:tc>
      </w:tr>
    </w:tbl>
    <w:p w14:paraId="1A8AB3CE"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620AD2B" w14:textId="77777777" w:rsidR="00FA54D9" w:rsidRPr="00EF684E" w:rsidRDefault="00FA54D9" w:rsidP="00FA54D9">
      <w:r w:rsidRPr="00EF684E">
        <w:rPr>
          <w:rStyle w:val="HideTWBExt"/>
          <w:color w:val="auto"/>
        </w:rPr>
        <w:t>&lt;/Amend&gt;</w:t>
      </w:r>
    </w:p>
    <w:p w14:paraId="61FE941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661</w:t>
      </w:r>
      <w:r w:rsidRPr="00EF684E">
        <w:rPr>
          <w:rStyle w:val="HideTWBExt"/>
          <w:color w:val="auto"/>
        </w:rPr>
        <w:t>&lt;/NumAm&gt;</w:t>
      </w:r>
    </w:p>
    <w:p w14:paraId="7E855694" w14:textId="77777777" w:rsidR="00FA54D9" w:rsidRPr="00EF684E" w:rsidRDefault="00FA54D9" w:rsidP="00FA54D9">
      <w:pPr>
        <w:pStyle w:val="NormalBold"/>
      </w:pPr>
      <w:r w:rsidRPr="00EF684E">
        <w:rPr>
          <w:rStyle w:val="HideTWBExt"/>
          <w:b w:val="0"/>
          <w:color w:val="auto"/>
        </w:rPr>
        <w:t>&lt;RepeatBlock-By&gt;&lt;Members&gt;</w:t>
      </w:r>
      <w:r w:rsidRPr="00EF684E">
        <w:t>Nathalie Loiseau, Urmas Paet, Hilde Vautmans, Lucia Yar, Petras Auštrevičius</w:t>
      </w:r>
      <w:r w:rsidRPr="00EF684E">
        <w:rPr>
          <w:rStyle w:val="HideTWBExt"/>
          <w:b w:val="0"/>
          <w:color w:val="auto"/>
        </w:rPr>
        <w:t>&lt;/Members&gt;</w:t>
      </w:r>
    </w:p>
    <w:p w14:paraId="5C576C7E" w14:textId="77777777" w:rsidR="00FA54D9" w:rsidRPr="00EF684E" w:rsidRDefault="00FA54D9" w:rsidP="00FA54D9">
      <w:pPr>
        <w:pStyle w:val="NormalBold"/>
      </w:pPr>
      <w:r w:rsidRPr="00EF684E">
        <w:rPr>
          <w:rStyle w:val="HideTWBExt"/>
          <w:b w:val="0"/>
          <w:color w:val="auto"/>
        </w:rPr>
        <w:t>&lt;/RepeatBlock-By&gt;</w:t>
      </w:r>
    </w:p>
    <w:p w14:paraId="20E9FA0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B290F91" w14:textId="77777777" w:rsidR="00FA54D9" w:rsidRPr="00EF684E" w:rsidRDefault="00FA54D9" w:rsidP="00FA54D9">
      <w:pPr>
        <w:pStyle w:val="NormalBold"/>
      </w:pPr>
      <w:r w:rsidRPr="00EF684E">
        <w:rPr>
          <w:rStyle w:val="HideTWBExt"/>
          <w:color w:val="auto"/>
        </w:rPr>
        <w:t>&lt;Article&gt;</w:t>
      </w:r>
      <w:r w:rsidRPr="00EF684E">
        <w:t>Punkt 20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022C028" w14:textId="77777777" w:rsidTr="00786BD0">
        <w:trPr>
          <w:trHeight w:hRule="exact" w:val="240"/>
          <w:jc w:val="center"/>
        </w:trPr>
        <w:tc>
          <w:tcPr>
            <w:tcW w:w="9752" w:type="dxa"/>
            <w:gridSpan w:val="2"/>
            <w:tcBorders>
              <w:top w:val="nil"/>
              <w:left w:val="nil"/>
              <w:bottom w:val="nil"/>
              <w:right w:val="nil"/>
            </w:tcBorders>
          </w:tcPr>
          <w:p w14:paraId="01471CA6" w14:textId="77777777" w:rsidR="00FA54D9" w:rsidRPr="00EF684E" w:rsidRDefault="00FA54D9" w:rsidP="00786BD0"/>
        </w:tc>
      </w:tr>
      <w:tr w:rsidR="0007421B" w:rsidRPr="00EF684E" w14:paraId="20BE07B5" w14:textId="77777777" w:rsidTr="00786BD0">
        <w:trPr>
          <w:trHeight w:val="240"/>
          <w:jc w:val="center"/>
        </w:trPr>
        <w:tc>
          <w:tcPr>
            <w:tcW w:w="4876" w:type="dxa"/>
            <w:tcBorders>
              <w:top w:val="nil"/>
              <w:left w:val="nil"/>
              <w:bottom w:val="nil"/>
              <w:right w:val="nil"/>
            </w:tcBorders>
          </w:tcPr>
          <w:p w14:paraId="70328CA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E4BE5DC" w14:textId="77777777" w:rsidR="00FA54D9" w:rsidRPr="00EF684E" w:rsidRDefault="00FA54D9" w:rsidP="00786BD0">
            <w:pPr>
              <w:pStyle w:val="AmColumnHeading"/>
            </w:pPr>
            <w:r w:rsidRPr="00EF684E">
              <w:t>Ændringsforslag</w:t>
            </w:r>
          </w:p>
        </w:tc>
      </w:tr>
      <w:tr w:rsidR="0007421B" w:rsidRPr="00EF684E" w14:paraId="30714ECB" w14:textId="77777777" w:rsidTr="00786BD0">
        <w:trPr>
          <w:jc w:val="center"/>
        </w:trPr>
        <w:tc>
          <w:tcPr>
            <w:tcW w:w="4876" w:type="dxa"/>
            <w:tcBorders>
              <w:top w:val="nil"/>
              <w:left w:val="nil"/>
              <w:bottom w:val="nil"/>
              <w:right w:val="nil"/>
            </w:tcBorders>
          </w:tcPr>
          <w:p w14:paraId="353A7BFA" w14:textId="77777777" w:rsidR="00FA54D9" w:rsidRPr="00EF684E" w:rsidRDefault="00FA54D9" w:rsidP="00786BD0">
            <w:pPr>
              <w:pStyle w:val="Normal6a"/>
            </w:pPr>
          </w:p>
        </w:tc>
        <w:tc>
          <w:tcPr>
            <w:tcW w:w="4876" w:type="dxa"/>
            <w:tcBorders>
              <w:top w:val="nil"/>
              <w:left w:val="nil"/>
              <w:bottom w:val="nil"/>
              <w:right w:val="nil"/>
            </w:tcBorders>
          </w:tcPr>
          <w:p w14:paraId="1FB2FBC4" w14:textId="10E87A6D" w:rsidR="00FA54D9" w:rsidRPr="00EF684E" w:rsidRDefault="00FA54D9" w:rsidP="00786BD0">
            <w:pPr>
              <w:pStyle w:val="Normal6a"/>
            </w:pPr>
            <w:r w:rsidRPr="00EF684E">
              <w:rPr>
                <w:b/>
                <w:i/>
              </w:rPr>
              <w:t>20a.</w:t>
            </w:r>
            <w:r w:rsidRPr="00EF684E">
              <w:tab/>
            </w:r>
            <w:r w:rsidRPr="00EF684E">
              <w:rPr>
                <w:b/>
                <w:i/>
              </w:rPr>
              <w:t xml:space="preserve">udtrykker bekymring over den provokerende retorik, der næres af mis- og desinformation, som omgiver denne konflikt, og ondsindede aktørers instrumentalisering af den med det formål at så mistillid og had, herunder i de europæiske samfund, som især, men ikke udelukkende, illustreres af den bekymrende stigning i antisemitisme; advarer om, at den bør være et primært fokus i EU's </w:t>
            </w:r>
            <w:r w:rsidR="00B04297" w:rsidRPr="00EF684E">
              <w:rPr>
                <w:b/>
                <w:i/>
              </w:rPr>
              <w:t>bekæmpelse af</w:t>
            </w:r>
            <w:r w:rsidRPr="00EF684E">
              <w:rPr>
                <w:b/>
                <w:i/>
              </w:rPr>
              <w:t xml:space="preserve"> desinformation, og opfordrer til en koordineret tilgang fra Kommissionens side under hensyntagen til de eksterne og interne dimensioner af dens politikker, herunder, men ikke begrænset til, den kommende strategiske kommunikationsplan for at fremme EU's rolle i det sydlige naboskab;</w:t>
            </w:r>
          </w:p>
        </w:tc>
      </w:tr>
    </w:tbl>
    <w:p w14:paraId="05E88B41"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532F75B" w14:textId="77777777" w:rsidR="00FA54D9" w:rsidRPr="00EF684E" w:rsidRDefault="00FA54D9" w:rsidP="00FA54D9">
      <w:r w:rsidRPr="00EF684E">
        <w:rPr>
          <w:rStyle w:val="HideTWBExt"/>
          <w:color w:val="auto"/>
        </w:rPr>
        <w:t>&lt;/Amend&gt;</w:t>
      </w:r>
    </w:p>
    <w:p w14:paraId="293C0A32"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662</w:t>
      </w:r>
      <w:r w:rsidRPr="00EF684E">
        <w:rPr>
          <w:rStyle w:val="HideTWBExt"/>
          <w:color w:val="auto"/>
        </w:rPr>
        <w:t>&lt;/NumAm&gt;</w:t>
      </w:r>
    </w:p>
    <w:p w14:paraId="7F5FEF23" w14:textId="77777777" w:rsidR="00FA54D9" w:rsidRPr="00EF684E" w:rsidRDefault="00FA54D9" w:rsidP="00FA54D9">
      <w:pPr>
        <w:pStyle w:val="NormalBold"/>
      </w:pPr>
      <w:r w:rsidRPr="00EF684E">
        <w:rPr>
          <w:rStyle w:val="HideTWBExt"/>
          <w:b w:val="0"/>
          <w:color w:val="auto"/>
        </w:rPr>
        <w:t>&lt;RepeatBlock-By&gt;&lt;Members&gt;</w:t>
      </w:r>
      <w:r w:rsidRPr="00EF684E">
        <w:t>Željana Zovko</w:t>
      </w:r>
      <w:r w:rsidRPr="00EF684E">
        <w:rPr>
          <w:rStyle w:val="HideTWBExt"/>
          <w:b w:val="0"/>
          <w:color w:val="auto"/>
        </w:rPr>
        <w:t>&lt;/Members&gt;</w:t>
      </w:r>
    </w:p>
    <w:p w14:paraId="1E65FCCA" w14:textId="77777777" w:rsidR="00FA54D9" w:rsidRPr="00EF684E" w:rsidRDefault="00FA54D9" w:rsidP="00FA54D9">
      <w:pPr>
        <w:pStyle w:val="NormalBold"/>
      </w:pPr>
      <w:r w:rsidRPr="00EF684E">
        <w:rPr>
          <w:rStyle w:val="HideTWBExt"/>
          <w:b w:val="0"/>
          <w:color w:val="auto"/>
        </w:rPr>
        <w:t>&lt;/RepeatBlock-By&gt;</w:t>
      </w:r>
    </w:p>
    <w:p w14:paraId="499F9A9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AFA5818" w14:textId="77777777" w:rsidR="00FA54D9" w:rsidRPr="00EF684E" w:rsidRDefault="00FA54D9" w:rsidP="00FA54D9">
      <w:pPr>
        <w:pStyle w:val="NormalBold"/>
      </w:pPr>
      <w:r w:rsidRPr="00EF684E">
        <w:rPr>
          <w:rStyle w:val="HideTWBExt"/>
          <w:color w:val="auto"/>
        </w:rPr>
        <w:t>&lt;Article&gt;</w:t>
      </w:r>
      <w:r w:rsidRPr="00EF684E">
        <w:t>Punkt 20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3DD8EB2" w14:textId="77777777" w:rsidTr="00786BD0">
        <w:trPr>
          <w:trHeight w:hRule="exact" w:val="240"/>
          <w:jc w:val="center"/>
        </w:trPr>
        <w:tc>
          <w:tcPr>
            <w:tcW w:w="9752" w:type="dxa"/>
            <w:gridSpan w:val="2"/>
            <w:tcBorders>
              <w:top w:val="nil"/>
              <w:left w:val="nil"/>
              <w:bottom w:val="nil"/>
              <w:right w:val="nil"/>
            </w:tcBorders>
          </w:tcPr>
          <w:p w14:paraId="41123DE7" w14:textId="77777777" w:rsidR="00FA54D9" w:rsidRPr="00EF684E" w:rsidRDefault="00FA54D9" w:rsidP="00786BD0"/>
        </w:tc>
      </w:tr>
      <w:tr w:rsidR="0007421B" w:rsidRPr="00EF684E" w14:paraId="3C2A4E65" w14:textId="77777777" w:rsidTr="00786BD0">
        <w:trPr>
          <w:trHeight w:val="240"/>
          <w:jc w:val="center"/>
        </w:trPr>
        <w:tc>
          <w:tcPr>
            <w:tcW w:w="4876" w:type="dxa"/>
            <w:tcBorders>
              <w:top w:val="nil"/>
              <w:left w:val="nil"/>
              <w:bottom w:val="nil"/>
              <w:right w:val="nil"/>
            </w:tcBorders>
          </w:tcPr>
          <w:p w14:paraId="15B8435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8FB4F9E" w14:textId="77777777" w:rsidR="00FA54D9" w:rsidRPr="00EF684E" w:rsidRDefault="00FA54D9" w:rsidP="00786BD0">
            <w:pPr>
              <w:pStyle w:val="AmColumnHeading"/>
            </w:pPr>
            <w:r w:rsidRPr="00EF684E">
              <w:t>Ændringsforslag</w:t>
            </w:r>
          </w:p>
        </w:tc>
      </w:tr>
      <w:tr w:rsidR="0007421B" w:rsidRPr="00EF684E" w14:paraId="53F74D56" w14:textId="77777777" w:rsidTr="00786BD0">
        <w:trPr>
          <w:jc w:val="center"/>
        </w:trPr>
        <w:tc>
          <w:tcPr>
            <w:tcW w:w="4876" w:type="dxa"/>
            <w:tcBorders>
              <w:top w:val="nil"/>
              <w:left w:val="nil"/>
              <w:bottom w:val="nil"/>
              <w:right w:val="nil"/>
            </w:tcBorders>
          </w:tcPr>
          <w:p w14:paraId="3E0E450B" w14:textId="77777777" w:rsidR="00FA54D9" w:rsidRPr="00EF684E" w:rsidRDefault="00FA54D9" w:rsidP="00786BD0">
            <w:pPr>
              <w:pStyle w:val="Normal6a"/>
            </w:pPr>
          </w:p>
        </w:tc>
        <w:tc>
          <w:tcPr>
            <w:tcW w:w="4876" w:type="dxa"/>
            <w:tcBorders>
              <w:top w:val="nil"/>
              <w:left w:val="nil"/>
              <w:bottom w:val="nil"/>
              <w:right w:val="nil"/>
            </w:tcBorders>
          </w:tcPr>
          <w:p w14:paraId="447B945B" w14:textId="77777777" w:rsidR="00FA54D9" w:rsidRPr="00EF684E" w:rsidRDefault="00FA54D9" w:rsidP="00786BD0">
            <w:pPr>
              <w:pStyle w:val="Normal6a"/>
            </w:pPr>
            <w:r w:rsidRPr="00EF684E">
              <w:rPr>
                <w:b/>
                <w:i/>
              </w:rPr>
              <w:t>20a.</w:t>
            </w:r>
            <w:r w:rsidRPr="00EF684E">
              <w:tab/>
            </w:r>
            <w:r w:rsidRPr="00EF684E">
              <w:rPr>
                <w:b/>
                <w:i/>
              </w:rPr>
              <w:t>understreger behovet for, at EU følger op på sin valgovervågning og hjælper med at finde løsninger på valgkriser som den i Libanon; opfordrer EU til at støtte og sikre lokalsamfundenes deltagelse i fremtidige valgcyklusser i Jordan;</w:t>
            </w:r>
          </w:p>
        </w:tc>
      </w:tr>
    </w:tbl>
    <w:p w14:paraId="515EB3C2"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922F950" w14:textId="77777777" w:rsidR="00FA54D9" w:rsidRPr="00EF684E" w:rsidRDefault="00FA54D9" w:rsidP="00FA54D9">
      <w:r w:rsidRPr="00EF684E">
        <w:rPr>
          <w:rStyle w:val="HideTWBExt"/>
          <w:color w:val="auto"/>
        </w:rPr>
        <w:t>&lt;/Amend&gt;</w:t>
      </w:r>
    </w:p>
    <w:p w14:paraId="7E96505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663</w:t>
      </w:r>
      <w:r w:rsidRPr="00EF684E">
        <w:rPr>
          <w:rStyle w:val="HideTWBExt"/>
          <w:color w:val="auto"/>
        </w:rPr>
        <w:t>&lt;/NumAm&gt;</w:t>
      </w:r>
    </w:p>
    <w:p w14:paraId="6794BF24" w14:textId="77777777" w:rsidR="00FA54D9" w:rsidRPr="00EF684E" w:rsidRDefault="00FA54D9" w:rsidP="00FA54D9">
      <w:pPr>
        <w:pStyle w:val="NormalBold"/>
      </w:pPr>
      <w:r w:rsidRPr="00EF684E">
        <w:rPr>
          <w:rStyle w:val="HideTWBExt"/>
          <w:b w:val="0"/>
          <w:color w:val="auto"/>
        </w:rPr>
        <w:t>&lt;RepeatBlock-By&gt;&lt;Members&gt;</w:t>
      </w:r>
      <w:r w:rsidRPr="00EF684E">
        <w:t>Nathalie Loiseau, Urmas Paet, Hilde Vautmans, Lucia Yar, Petras Auštrevičius</w:t>
      </w:r>
      <w:r w:rsidRPr="00EF684E">
        <w:rPr>
          <w:rStyle w:val="HideTWBExt"/>
          <w:b w:val="0"/>
          <w:color w:val="auto"/>
        </w:rPr>
        <w:t>&lt;/Members&gt;</w:t>
      </w:r>
    </w:p>
    <w:p w14:paraId="5075C86E" w14:textId="77777777" w:rsidR="00FA54D9" w:rsidRPr="00EF684E" w:rsidRDefault="00FA54D9" w:rsidP="00FA54D9">
      <w:pPr>
        <w:pStyle w:val="NormalBold"/>
      </w:pPr>
      <w:r w:rsidRPr="00EF684E">
        <w:rPr>
          <w:rStyle w:val="HideTWBExt"/>
          <w:b w:val="0"/>
          <w:color w:val="auto"/>
        </w:rPr>
        <w:t>&lt;/RepeatBlock-By&gt;</w:t>
      </w:r>
    </w:p>
    <w:p w14:paraId="51970392"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970C930" w14:textId="77777777" w:rsidR="00FA54D9" w:rsidRPr="00EF684E" w:rsidRDefault="00FA54D9" w:rsidP="00FA54D9">
      <w:pPr>
        <w:pStyle w:val="NormalBold"/>
      </w:pPr>
      <w:r w:rsidRPr="00EF684E">
        <w:rPr>
          <w:rStyle w:val="HideTWBExt"/>
          <w:color w:val="auto"/>
        </w:rPr>
        <w:t>&lt;Article&gt;</w:t>
      </w:r>
      <w:r w:rsidRPr="00EF684E">
        <w:t>Punkt 20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E537838" w14:textId="77777777" w:rsidTr="00786BD0">
        <w:trPr>
          <w:trHeight w:hRule="exact" w:val="240"/>
          <w:jc w:val="center"/>
        </w:trPr>
        <w:tc>
          <w:tcPr>
            <w:tcW w:w="9752" w:type="dxa"/>
            <w:gridSpan w:val="2"/>
            <w:tcBorders>
              <w:top w:val="nil"/>
              <w:left w:val="nil"/>
              <w:bottom w:val="nil"/>
              <w:right w:val="nil"/>
            </w:tcBorders>
          </w:tcPr>
          <w:p w14:paraId="66E30569" w14:textId="77777777" w:rsidR="00FA54D9" w:rsidRPr="00EF684E" w:rsidRDefault="00FA54D9" w:rsidP="00786BD0"/>
        </w:tc>
      </w:tr>
      <w:tr w:rsidR="0007421B" w:rsidRPr="00EF684E" w14:paraId="0E872D29" w14:textId="77777777" w:rsidTr="00786BD0">
        <w:trPr>
          <w:trHeight w:val="240"/>
          <w:jc w:val="center"/>
        </w:trPr>
        <w:tc>
          <w:tcPr>
            <w:tcW w:w="4876" w:type="dxa"/>
            <w:tcBorders>
              <w:top w:val="nil"/>
              <w:left w:val="nil"/>
              <w:bottom w:val="nil"/>
              <w:right w:val="nil"/>
            </w:tcBorders>
          </w:tcPr>
          <w:p w14:paraId="5337C57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D9F9797" w14:textId="77777777" w:rsidR="00FA54D9" w:rsidRPr="00EF684E" w:rsidRDefault="00FA54D9" w:rsidP="00786BD0">
            <w:pPr>
              <w:pStyle w:val="AmColumnHeading"/>
            </w:pPr>
            <w:r w:rsidRPr="00EF684E">
              <w:t>Ændringsforslag</w:t>
            </w:r>
          </w:p>
        </w:tc>
      </w:tr>
      <w:tr w:rsidR="0007421B" w:rsidRPr="00EF684E" w14:paraId="5B357A61" w14:textId="77777777" w:rsidTr="00786BD0">
        <w:trPr>
          <w:jc w:val="center"/>
        </w:trPr>
        <w:tc>
          <w:tcPr>
            <w:tcW w:w="4876" w:type="dxa"/>
            <w:tcBorders>
              <w:top w:val="nil"/>
              <w:left w:val="nil"/>
              <w:bottom w:val="nil"/>
              <w:right w:val="nil"/>
            </w:tcBorders>
          </w:tcPr>
          <w:p w14:paraId="72DC454C" w14:textId="77777777" w:rsidR="00FA54D9" w:rsidRPr="00EF684E" w:rsidRDefault="00FA54D9" w:rsidP="00786BD0">
            <w:pPr>
              <w:pStyle w:val="Normal6a"/>
            </w:pPr>
          </w:p>
        </w:tc>
        <w:tc>
          <w:tcPr>
            <w:tcW w:w="4876" w:type="dxa"/>
            <w:tcBorders>
              <w:top w:val="nil"/>
              <w:left w:val="nil"/>
              <w:bottom w:val="nil"/>
              <w:right w:val="nil"/>
            </w:tcBorders>
          </w:tcPr>
          <w:p w14:paraId="075B78C9" w14:textId="77777777" w:rsidR="00FA54D9" w:rsidRPr="00EF684E" w:rsidRDefault="00FA54D9" w:rsidP="00786BD0">
            <w:pPr>
              <w:pStyle w:val="Normal6a"/>
            </w:pPr>
            <w:r w:rsidRPr="00EF684E">
              <w:rPr>
                <w:b/>
                <w:i/>
              </w:rPr>
              <w:t>20b.</w:t>
            </w:r>
            <w:r w:rsidRPr="00EF684E">
              <w:tab/>
            </w:r>
            <w:r w:rsidRPr="00EF684E">
              <w:rPr>
                <w:b/>
                <w:i/>
              </w:rPr>
              <w:t>gentager sin urokkelige støtte til kvinderne i Iran, som, to år efter at bevægelsen "Kvinder, liv, frihed" brutalt blev undertrykt, stadig udsættes for umenneskelige indskrænkninger af deres grundlæggende rettigheder;</w:t>
            </w:r>
          </w:p>
        </w:tc>
      </w:tr>
    </w:tbl>
    <w:p w14:paraId="2DA4C06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4759E69" w14:textId="77777777" w:rsidR="00FA54D9" w:rsidRPr="00EF684E" w:rsidRDefault="00FA54D9" w:rsidP="00FA54D9">
      <w:r w:rsidRPr="00EF684E">
        <w:rPr>
          <w:rStyle w:val="HideTWBExt"/>
          <w:color w:val="auto"/>
        </w:rPr>
        <w:t>&lt;/Amend&gt;</w:t>
      </w:r>
    </w:p>
    <w:p w14:paraId="3A15AFA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664</w:t>
      </w:r>
      <w:r w:rsidRPr="00EF684E">
        <w:rPr>
          <w:rStyle w:val="HideTWBExt"/>
          <w:color w:val="auto"/>
        </w:rPr>
        <w:t>&lt;/NumAm&gt;</w:t>
      </w:r>
    </w:p>
    <w:p w14:paraId="6CFF7C77" w14:textId="77777777" w:rsidR="00FA54D9" w:rsidRPr="00EF684E" w:rsidRDefault="00FA54D9" w:rsidP="00FA54D9">
      <w:pPr>
        <w:pStyle w:val="NormalBold"/>
      </w:pPr>
      <w:r w:rsidRPr="00EF684E">
        <w:rPr>
          <w:rStyle w:val="HideTWBExt"/>
          <w:b w:val="0"/>
          <w:color w:val="auto"/>
        </w:rPr>
        <w:t>&lt;RepeatBlock-By&gt;&lt;Members&gt;</w:t>
      </w:r>
      <w:r w:rsidRPr="00EF684E">
        <w:t>Nathalie Loiseau, Urmas Paet, Hilde Vautmans, Lucia Yar, Petras Auštrevičius</w:t>
      </w:r>
      <w:r w:rsidRPr="00EF684E">
        <w:rPr>
          <w:rStyle w:val="HideTWBExt"/>
          <w:b w:val="0"/>
          <w:color w:val="auto"/>
        </w:rPr>
        <w:t>&lt;/Members&gt;</w:t>
      </w:r>
    </w:p>
    <w:p w14:paraId="2056DE4A" w14:textId="77777777" w:rsidR="00FA54D9" w:rsidRPr="00EF684E" w:rsidRDefault="00FA54D9" w:rsidP="00FA54D9">
      <w:pPr>
        <w:pStyle w:val="NormalBold"/>
      </w:pPr>
      <w:r w:rsidRPr="00EF684E">
        <w:rPr>
          <w:rStyle w:val="HideTWBExt"/>
          <w:b w:val="0"/>
          <w:color w:val="auto"/>
        </w:rPr>
        <w:t>&lt;/RepeatBlock-By&gt;</w:t>
      </w:r>
    </w:p>
    <w:p w14:paraId="3F9A768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3C1007E" w14:textId="77777777" w:rsidR="00FA54D9" w:rsidRPr="00EF684E" w:rsidRDefault="00FA54D9" w:rsidP="00FA54D9">
      <w:pPr>
        <w:pStyle w:val="NormalBold"/>
      </w:pPr>
      <w:r w:rsidRPr="00EF684E">
        <w:rPr>
          <w:rStyle w:val="HideTWBExt"/>
          <w:color w:val="auto"/>
        </w:rPr>
        <w:t>&lt;Article&gt;</w:t>
      </w:r>
      <w:r w:rsidRPr="00EF684E">
        <w:t>Punkt 20 c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63EFE06" w14:textId="77777777" w:rsidTr="00786BD0">
        <w:trPr>
          <w:trHeight w:hRule="exact" w:val="240"/>
          <w:jc w:val="center"/>
        </w:trPr>
        <w:tc>
          <w:tcPr>
            <w:tcW w:w="9752" w:type="dxa"/>
            <w:gridSpan w:val="2"/>
            <w:tcBorders>
              <w:top w:val="nil"/>
              <w:left w:val="nil"/>
              <w:bottom w:val="nil"/>
              <w:right w:val="nil"/>
            </w:tcBorders>
          </w:tcPr>
          <w:p w14:paraId="3E3C9C25" w14:textId="77777777" w:rsidR="00FA54D9" w:rsidRPr="00EF684E" w:rsidRDefault="00FA54D9" w:rsidP="00786BD0"/>
        </w:tc>
      </w:tr>
      <w:tr w:rsidR="0007421B" w:rsidRPr="00EF684E" w14:paraId="79A44DE4" w14:textId="77777777" w:rsidTr="00786BD0">
        <w:trPr>
          <w:trHeight w:val="240"/>
          <w:jc w:val="center"/>
        </w:trPr>
        <w:tc>
          <w:tcPr>
            <w:tcW w:w="4876" w:type="dxa"/>
            <w:tcBorders>
              <w:top w:val="nil"/>
              <w:left w:val="nil"/>
              <w:bottom w:val="nil"/>
              <w:right w:val="nil"/>
            </w:tcBorders>
          </w:tcPr>
          <w:p w14:paraId="29A40A1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522F882" w14:textId="77777777" w:rsidR="00FA54D9" w:rsidRPr="00EF684E" w:rsidRDefault="00FA54D9" w:rsidP="00786BD0">
            <w:pPr>
              <w:pStyle w:val="AmColumnHeading"/>
            </w:pPr>
            <w:r w:rsidRPr="00EF684E">
              <w:t>Ændringsforslag</w:t>
            </w:r>
          </w:p>
        </w:tc>
      </w:tr>
      <w:tr w:rsidR="0007421B" w:rsidRPr="00EF684E" w14:paraId="009F1054" w14:textId="77777777" w:rsidTr="00786BD0">
        <w:trPr>
          <w:jc w:val="center"/>
        </w:trPr>
        <w:tc>
          <w:tcPr>
            <w:tcW w:w="4876" w:type="dxa"/>
            <w:tcBorders>
              <w:top w:val="nil"/>
              <w:left w:val="nil"/>
              <w:bottom w:val="nil"/>
              <w:right w:val="nil"/>
            </w:tcBorders>
          </w:tcPr>
          <w:p w14:paraId="2F4D2CA6" w14:textId="77777777" w:rsidR="00FA54D9" w:rsidRPr="00EF684E" w:rsidRDefault="00FA54D9" w:rsidP="00786BD0">
            <w:pPr>
              <w:pStyle w:val="Normal6a"/>
            </w:pPr>
          </w:p>
        </w:tc>
        <w:tc>
          <w:tcPr>
            <w:tcW w:w="4876" w:type="dxa"/>
            <w:tcBorders>
              <w:top w:val="nil"/>
              <w:left w:val="nil"/>
              <w:bottom w:val="nil"/>
              <w:right w:val="nil"/>
            </w:tcBorders>
          </w:tcPr>
          <w:p w14:paraId="3EB6A9DB" w14:textId="77777777" w:rsidR="00FA54D9" w:rsidRPr="00EF684E" w:rsidRDefault="00FA54D9" w:rsidP="00786BD0">
            <w:pPr>
              <w:pStyle w:val="Normal6a"/>
            </w:pPr>
            <w:r w:rsidRPr="00EF684E">
              <w:rPr>
                <w:b/>
                <w:i/>
              </w:rPr>
              <w:t>20c.</w:t>
            </w:r>
            <w:r w:rsidRPr="00EF684E">
              <w:tab/>
            </w:r>
            <w:r w:rsidRPr="00EF684E">
              <w:rPr>
                <w:b/>
                <w:i/>
              </w:rPr>
              <w:t xml:space="preserve">mener, at normalisering med det syriske regime ikke kan finde sted, medmindre og indtil Bachar el-Assad viser sin vilje og evne til at tillade en politisk omstilling i Syrien; minder om, at Assad-regimet er en vigtig allieret for Iran i regionen og giver Iran mulighed for at bruge Syrien som en legeplads med det </w:t>
            </w:r>
            <w:r w:rsidRPr="00EF684E">
              <w:rPr>
                <w:b/>
                <w:i/>
              </w:rPr>
              <w:lastRenderedPageBreak/>
              <w:t>formål at destabilisere regionen, herunder gennem handel med våben og narkotika; understreger, at den syriske politiske proces er fastlåst, og at levevilkårene for syrerne forværres betydeligt; gentager EU's holdning om, at betingelserne for de syriske flygtninges frivillige og værdige tilbagevenden til Syrien ikke er opfyldt;</w:t>
            </w:r>
          </w:p>
        </w:tc>
      </w:tr>
    </w:tbl>
    <w:p w14:paraId="71420ADA"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DA75113" w14:textId="77777777" w:rsidR="00FA54D9" w:rsidRPr="00EF684E" w:rsidRDefault="00FA54D9" w:rsidP="00FA54D9">
      <w:r w:rsidRPr="00EF684E">
        <w:rPr>
          <w:rStyle w:val="HideTWBExt"/>
          <w:color w:val="auto"/>
        </w:rPr>
        <w:t>&lt;/Amend&gt;</w:t>
      </w:r>
    </w:p>
    <w:p w14:paraId="4D64CB1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665</w:t>
      </w:r>
      <w:r w:rsidRPr="00EF684E">
        <w:rPr>
          <w:rStyle w:val="HideTWBExt"/>
          <w:color w:val="auto"/>
        </w:rPr>
        <w:t>&lt;/NumAm&gt;</w:t>
      </w:r>
    </w:p>
    <w:p w14:paraId="2ED0A852"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15D61FA4" w14:textId="77777777" w:rsidR="00FA54D9" w:rsidRPr="00EF684E" w:rsidRDefault="00FA54D9" w:rsidP="00FA54D9">
      <w:pPr>
        <w:pStyle w:val="NormalBold"/>
      </w:pPr>
      <w:r w:rsidRPr="00EF684E">
        <w:rPr>
          <w:rStyle w:val="HideTWBExt"/>
          <w:b w:val="0"/>
          <w:color w:val="auto"/>
        </w:rPr>
        <w:t>&lt;/RepeatBlock-By&gt;</w:t>
      </w:r>
    </w:p>
    <w:p w14:paraId="5288A5D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F4F7CC7" w14:textId="77777777" w:rsidR="00FA54D9" w:rsidRPr="00EF684E" w:rsidRDefault="00FA54D9" w:rsidP="00FA54D9">
      <w:pPr>
        <w:pStyle w:val="NormalBold"/>
      </w:pPr>
      <w:r w:rsidRPr="00EF684E">
        <w:rPr>
          <w:rStyle w:val="HideTWBExt"/>
          <w:color w:val="auto"/>
        </w:rPr>
        <w:t>&lt;Article&gt;</w:t>
      </w:r>
      <w:r w:rsidRPr="00EF684E">
        <w:t>Punkt 21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7D51919" w14:textId="77777777" w:rsidTr="00786BD0">
        <w:trPr>
          <w:trHeight w:hRule="exact" w:val="240"/>
          <w:jc w:val="center"/>
        </w:trPr>
        <w:tc>
          <w:tcPr>
            <w:tcW w:w="9752" w:type="dxa"/>
            <w:gridSpan w:val="2"/>
            <w:tcBorders>
              <w:top w:val="nil"/>
              <w:left w:val="nil"/>
              <w:bottom w:val="nil"/>
              <w:right w:val="nil"/>
            </w:tcBorders>
          </w:tcPr>
          <w:p w14:paraId="0772BD4E" w14:textId="77777777" w:rsidR="00FA54D9" w:rsidRPr="00EF684E" w:rsidRDefault="00FA54D9" w:rsidP="00786BD0"/>
        </w:tc>
      </w:tr>
      <w:tr w:rsidR="0007421B" w:rsidRPr="00EF684E" w14:paraId="6BAC5CEA" w14:textId="77777777" w:rsidTr="00786BD0">
        <w:trPr>
          <w:trHeight w:val="240"/>
          <w:jc w:val="center"/>
        </w:trPr>
        <w:tc>
          <w:tcPr>
            <w:tcW w:w="4876" w:type="dxa"/>
            <w:tcBorders>
              <w:top w:val="nil"/>
              <w:left w:val="nil"/>
              <w:bottom w:val="nil"/>
              <w:right w:val="nil"/>
            </w:tcBorders>
          </w:tcPr>
          <w:p w14:paraId="2530C40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ADD0241" w14:textId="77777777" w:rsidR="00FA54D9" w:rsidRPr="00EF684E" w:rsidRDefault="00FA54D9" w:rsidP="00786BD0">
            <w:pPr>
              <w:pStyle w:val="AmColumnHeading"/>
            </w:pPr>
            <w:r w:rsidRPr="00EF684E">
              <w:t>Ændringsforslag</w:t>
            </w:r>
          </w:p>
        </w:tc>
      </w:tr>
      <w:tr w:rsidR="0007421B" w:rsidRPr="00EF684E" w14:paraId="1B6841C3" w14:textId="77777777" w:rsidTr="00786BD0">
        <w:trPr>
          <w:jc w:val="center"/>
        </w:trPr>
        <w:tc>
          <w:tcPr>
            <w:tcW w:w="4876" w:type="dxa"/>
            <w:tcBorders>
              <w:top w:val="nil"/>
              <w:left w:val="nil"/>
              <w:bottom w:val="nil"/>
              <w:right w:val="nil"/>
            </w:tcBorders>
          </w:tcPr>
          <w:p w14:paraId="4E756D06" w14:textId="77777777" w:rsidR="00FA54D9" w:rsidRPr="00EF684E" w:rsidRDefault="00FA54D9" w:rsidP="00786BD0">
            <w:pPr>
              <w:pStyle w:val="Normal6a"/>
            </w:pPr>
            <w:r w:rsidRPr="00EF684E">
              <w:rPr>
                <w:b/>
                <w:i/>
              </w:rPr>
              <w:t>21.</w:t>
            </w:r>
            <w:r w:rsidRPr="00EF684E">
              <w:tab/>
            </w:r>
            <w:r w:rsidRPr="00EF684E">
              <w:rPr>
                <w:b/>
                <w:i/>
              </w:rPr>
              <w:t>understreger, at EU er nødt til at øge sin effektive tilstedeværelse i regionen med alle de midler, det har til rådighed, og opfordrer HR/NF til at gøre dette til en prioritet for sit kontor og den kommende FFR;</w:t>
            </w:r>
          </w:p>
        </w:tc>
        <w:tc>
          <w:tcPr>
            <w:tcW w:w="4876" w:type="dxa"/>
            <w:tcBorders>
              <w:top w:val="nil"/>
              <w:left w:val="nil"/>
              <w:bottom w:val="nil"/>
              <w:right w:val="nil"/>
            </w:tcBorders>
          </w:tcPr>
          <w:p w14:paraId="09E46E4D" w14:textId="77777777" w:rsidR="00FA54D9" w:rsidRPr="00EF684E" w:rsidRDefault="00FA54D9" w:rsidP="00786BD0">
            <w:pPr>
              <w:pStyle w:val="Normal6a"/>
            </w:pPr>
            <w:r w:rsidRPr="00EF684E">
              <w:rPr>
                <w:b/>
                <w:i/>
              </w:rPr>
              <w:t>udgår</w:t>
            </w:r>
          </w:p>
        </w:tc>
      </w:tr>
    </w:tbl>
    <w:p w14:paraId="09AF9BC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30F6DA49" w14:textId="77777777" w:rsidR="00FA54D9" w:rsidRPr="00EF684E" w:rsidRDefault="00FA54D9" w:rsidP="00FA54D9">
      <w:r w:rsidRPr="00EF684E">
        <w:rPr>
          <w:rStyle w:val="HideTWBExt"/>
          <w:color w:val="auto"/>
        </w:rPr>
        <w:t>&lt;/Amend&gt;</w:t>
      </w:r>
    </w:p>
    <w:p w14:paraId="51E8C1E4"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666</w:t>
      </w:r>
      <w:r w:rsidRPr="00EF684E">
        <w:rPr>
          <w:rStyle w:val="HideTWBExt"/>
          <w:color w:val="auto"/>
        </w:rPr>
        <w:t>&lt;/NumAm&gt;</w:t>
      </w:r>
    </w:p>
    <w:p w14:paraId="696329E8" w14:textId="77777777" w:rsidR="00FA54D9" w:rsidRPr="00EF684E" w:rsidRDefault="00FA54D9" w:rsidP="00FA54D9">
      <w:pPr>
        <w:pStyle w:val="NormalBold"/>
      </w:pPr>
      <w:r w:rsidRPr="00EF684E">
        <w:rPr>
          <w:rStyle w:val="HideTWBExt"/>
          <w:b w:val="0"/>
          <w:color w:val="auto"/>
        </w:rPr>
        <w:t>&lt;RepeatBlock-By&gt;&lt;Members&gt;</w:t>
      </w:r>
      <w:r w:rsidRPr="00EF684E">
        <w:t>Jordan Bardella, Pierre-Romain Thionnet, Matthieu Valet</w:t>
      </w:r>
      <w:r w:rsidRPr="00EF684E">
        <w:rPr>
          <w:rStyle w:val="HideTWBExt"/>
          <w:b w:val="0"/>
          <w:color w:val="auto"/>
        </w:rPr>
        <w:t>&lt;/Members&gt;</w:t>
      </w:r>
    </w:p>
    <w:p w14:paraId="1C4BA092" w14:textId="77777777" w:rsidR="00FA54D9" w:rsidRPr="00EF684E" w:rsidRDefault="00FA54D9" w:rsidP="00FA54D9">
      <w:pPr>
        <w:pStyle w:val="NormalBold"/>
      </w:pPr>
      <w:r w:rsidRPr="00EF684E">
        <w:rPr>
          <w:rStyle w:val="HideTWBExt"/>
          <w:b w:val="0"/>
          <w:color w:val="auto"/>
        </w:rPr>
        <w:t>&lt;/RepeatBlock-By&gt;</w:t>
      </w:r>
    </w:p>
    <w:p w14:paraId="1C5BBB1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625F240" w14:textId="77777777" w:rsidR="00FA54D9" w:rsidRPr="00EF684E" w:rsidRDefault="00FA54D9" w:rsidP="00FA54D9">
      <w:pPr>
        <w:pStyle w:val="NormalBold"/>
      </w:pPr>
      <w:r w:rsidRPr="00EF684E">
        <w:rPr>
          <w:rStyle w:val="HideTWBExt"/>
          <w:color w:val="auto"/>
        </w:rPr>
        <w:t>&lt;Article&gt;</w:t>
      </w:r>
      <w:r w:rsidRPr="00EF684E">
        <w:t>Punkt 21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4067406" w14:textId="77777777" w:rsidTr="00786BD0">
        <w:trPr>
          <w:trHeight w:hRule="exact" w:val="240"/>
          <w:jc w:val="center"/>
        </w:trPr>
        <w:tc>
          <w:tcPr>
            <w:tcW w:w="9752" w:type="dxa"/>
            <w:gridSpan w:val="2"/>
            <w:tcBorders>
              <w:top w:val="nil"/>
              <w:left w:val="nil"/>
              <w:bottom w:val="nil"/>
              <w:right w:val="nil"/>
            </w:tcBorders>
          </w:tcPr>
          <w:p w14:paraId="78CB22E4" w14:textId="77777777" w:rsidR="00FA54D9" w:rsidRPr="00EF684E" w:rsidRDefault="00FA54D9" w:rsidP="00786BD0"/>
        </w:tc>
      </w:tr>
      <w:tr w:rsidR="0007421B" w:rsidRPr="00EF684E" w14:paraId="3B28F6BB" w14:textId="77777777" w:rsidTr="00786BD0">
        <w:trPr>
          <w:trHeight w:val="240"/>
          <w:jc w:val="center"/>
        </w:trPr>
        <w:tc>
          <w:tcPr>
            <w:tcW w:w="4876" w:type="dxa"/>
            <w:tcBorders>
              <w:top w:val="nil"/>
              <w:left w:val="nil"/>
              <w:bottom w:val="nil"/>
              <w:right w:val="nil"/>
            </w:tcBorders>
          </w:tcPr>
          <w:p w14:paraId="269DD2F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FB202FA" w14:textId="77777777" w:rsidR="00FA54D9" w:rsidRPr="00EF684E" w:rsidRDefault="00FA54D9" w:rsidP="00786BD0">
            <w:pPr>
              <w:pStyle w:val="AmColumnHeading"/>
            </w:pPr>
            <w:r w:rsidRPr="00EF684E">
              <w:t>Ændringsforslag</w:t>
            </w:r>
          </w:p>
        </w:tc>
      </w:tr>
      <w:tr w:rsidR="0007421B" w:rsidRPr="00EF684E" w14:paraId="564E22F7" w14:textId="77777777" w:rsidTr="00786BD0">
        <w:trPr>
          <w:jc w:val="center"/>
        </w:trPr>
        <w:tc>
          <w:tcPr>
            <w:tcW w:w="4876" w:type="dxa"/>
            <w:tcBorders>
              <w:top w:val="nil"/>
              <w:left w:val="nil"/>
              <w:bottom w:val="nil"/>
              <w:right w:val="nil"/>
            </w:tcBorders>
          </w:tcPr>
          <w:p w14:paraId="2D8E2978" w14:textId="77777777" w:rsidR="00FA54D9" w:rsidRPr="00EF684E" w:rsidRDefault="00FA54D9" w:rsidP="00786BD0">
            <w:pPr>
              <w:pStyle w:val="Normal6a"/>
            </w:pPr>
            <w:r w:rsidRPr="00EF684E">
              <w:rPr>
                <w:b/>
                <w:i/>
              </w:rPr>
              <w:t>21.</w:t>
            </w:r>
            <w:r w:rsidRPr="00EF684E">
              <w:tab/>
            </w:r>
            <w:r w:rsidRPr="00EF684E">
              <w:rPr>
                <w:b/>
                <w:i/>
              </w:rPr>
              <w:t>understreger, at EU er nødt til at øge sin effektive tilstedeværelse i regionen med alle de midler, det har til rådighed, og opfordrer HR/NF til at gøre dette til en prioritet for sit kontor og den kommende FFR;</w:t>
            </w:r>
          </w:p>
        </w:tc>
        <w:tc>
          <w:tcPr>
            <w:tcW w:w="4876" w:type="dxa"/>
            <w:tcBorders>
              <w:top w:val="nil"/>
              <w:left w:val="nil"/>
              <w:bottom w:val="nil"/>
              <w:right w:val="nil"/>
            </w:tcBorders>
          </w:tcPr>
          <w:p w14:paraId="41D9A9A6" w14:textId="77777777" w:rsidR="00FA54D9" w:rsidRPr="00EF684E" w:rsidRDefault="00FA54D9" w:rsidP="00786BD0">
            <w:pPr>
              <w:pStyle w:val="Normal6a"/>
            </w:pPr>
            <w:r w:rsidRPr="00EF684E">
              <w:rPr>
                <w:b/>
                <w:i/>
              </w:rPr>
              <w:t>udgår</w:t>
            </w:r>
          </w:p>
        </w:tc>
      </w:tr>
    </w:tbl>
    <w:p w14:paraId="0EA03985"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{FR}</w:t>
      </w:r>
      <w:r w:rsidRPr="00EF684E">
        <w:t>fr</w:t>
      </w:r>
      <w:r w:rsidRPr="00EF684E">
        <w:rPr>
          <w:rStyle w:val="HideTWBExt"/>
          <w:color w:val="auto"/>
        </w:rPr>
        <w:t>&lt;/Original&gt;</w:t>
      </w:r>
    </w:p>
    <w:p w14:paraId="33CB6A59" w14:textId="77777777" w:rsidR="00FA54D9" w:rsidRPr="00EF684E" w:rsidRDefault="00FA54D9" w:rsidP="00FA54D9">
      <w:r w:rsidRPr="00EF684E">
        <w:rPr>
          <w:rStyle w:val="HideTWBExt"/>
          <w:color w:val="auto"/>
        </w:rPr>
        <w:t>&lt;/Amend&gt;</w:t>
      </w:r>
    </w:p>
    <w:p w14:paraId="6C20D91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667</w:t>
      </w:r>
      <w:r w:rsidRPr="00EF684E">
        <w:rPr>
          <w:rStyle w:val="HideTWBExt"/>
          <w:color w:val="auto"/>
        </w:rPr>
        <w:t>&lt;/NumAm&gt;</w:t>
      </w:r>
    </w:p>
    <w:p w14:paraId="43361862"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0D524258" w14:textId="77777777" w:rsidR="00FA54D9" w:rsidRPr="00EF684E" w:rsidRDefault="00FA54D9" w:rsidP="00FA54D9">
      <w:pPr>
        <w:pStyle w:val="NormalBold"/>
      </w:pPr>
      <w:r w:rsidRPr="00EF684E">
        <w:rPr>
          <w:rStyle w:val="HideTWBExt"/>
          <w:b w:val="0"/>
          <w:color w:val="auto"/>
        </w:rPr>
        <w:t>&lt;/RepeatBlock-By&gt;</w:t>
      </w:r>
    </w:p>
    <w:p w14:paraId="27C7DC2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9565249" w14:textId="77777777" w:rsidR="00FA54D9" w:rsidRPr="00EF684E" w:rsidRDefault="00FA54D9" w:rsidP="00FA54D9">
      <w:pPr>
        <w:pStyle w:val="NormalBold"/>
      </w:pPr>
      <w:r w:rsidRPr="00EF684E">
        <w:rPr>
          <w:rStyle w:val="HideTWBExt"/>
          <w:color w:val="auto"/>
        </w:rPr>
        <w:t>&lt;Article&gt;</w:t>
      </w:r>
      <w:r w:rsidRPr="00EF684E">
        <w:t>Punkt 21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6FA4B61" w14:textId="77777777" w:rsidTr="00786BD0">
        <w:trPr>
          <w:trHeight w:hRule="exact" w:val="240"/>
          <w:jc w:val="center"/>
        </w:trPr>
        <w:tc>
          <w:tcPr>
            <w:tcW w:w="9752" w:type="dxa"/>
            <w:gridSpan w:val="2"/>
            <w:tcBorders>
              <w:top w:val="nil"/>
              <w:left w:val="nil"/>
              <w:bottom w:val="nil"/>
              <w:right w:val="nil"/>
            </w:tcBorders>
          </w:tcPr>
          <w:p w14:paraId="3F9F8D3E" w14:textId="77777777" w:rsidR="00FA54D9" w:rsidRPr="00EF684E" w:rsidRDefault="00FA54D9" w:rsidP="00786BD0"/>
        </w:tc>
      </w:tr>
      <w:tr w:rsidR="0007421B" w:rsidRPr="00EF684E" w14:paraId="2A1D85C1" w14:textId="77777777" w:rsidTr="00786BD0">
        <w:trPr>
          <w:trHeight w:val="240"/>
          <w:jc w:val="center"/>
        </w:trPr>
        <w:tc>
          <w:tcPr>
            <w:tcW w:w="4876" w:type="dxa"/>
            <w:tcBorders>
              <w:top w:val="nil"/>
              <w:left w:val="nil"/>
              <w:bottom w:val="nil"/>
              <w:right w:val="nil"/>
            </w:tcBorders>
          </w:tcPr>
          <w:p w14:paraId="2B2AA97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EB53E23" w14:textId="77777777" w:rsidR="00FA54D9" w:rsidRPr="00EF684E" w:rsidRDefault="00FA54D9" w:rsidP="00786BD0">
            <w:pPr>
              <w:pStyle w:val="AmColumnHeading"/>
            </w:pPr>
            <w:r w:rsidRPr="00EF684E">
              <w:t>Ændringsforslag</w:t>
            </w:r>
          </w:p>
        </w:tc>
      </w:tr>
      <w:tr w:rsidR="0007421B" w:rsidRPr="00EF684E" w14:paraId="5FFE9142" w14:textId="77777777" w:rsidTr="00786BD0">
        <w:trPr>
          <w:jc w:val="center"/>
        </w:trPr>
        <w:tc>
          <w:tcPr>
            <w:tcW w:w="4876" w:type="dxa"/>
            <w:tcBorders>
              <w:top w:val="nil"/>
              <w:left w:val="nil"/>
              <w:bottom w:val="nil"/>
              <w:right w:val="nil"/>
            </w:tcBorders>
          </w:tcPr>
          <w:p w14:paraId="49A10A10" w14:textId="77777777" w:rsidR="00FA54D9" w:rsidRPr="00EF684E" w:rsidRDefault="00FA54D9" w:rsidP="00786BD0">
            <w:pPr>
              <w:pStyle w:val="Normal6a"/>
            </w:pPr>
            <w:r w:rsidRPr="00EF684E">
              <w:rPr>
                <w:b/>
                <w:i/>
              </w:rPr>
              <w:t>21.</w:t>
            </w:r>
            <w:r w:rsidRPr="00EF684E">
              <w:tab/>
            </w:r>
            <w:r w:rsidRPr="00EF684E">
              <w:rPr>
                <w:b/>
                <w:i/>
              </w:rPr>
              <w:t>understreger, at EU er nødt til at øge sin effektive tilstedeværelse i regionen med alle de midler, det har til rådighed, og opfordrer HR/NF til at gøre dette til en prioritet for sit kontor og den kommende FFR;</w:t>
            </w:r>
          </w:p>
        </w:tc>
        <w:tc>
          <w:tcPr>
            <w:tcW w:w="4876" w:type="dxa"/>
            <w:tcBorders>
              <w:top w:val="nil"/>
              <w:left w:val="nil"/>
              <w:bottom w:val="nil"/>
              <w:right w:val="nil"/>
            </w:tcBorders>
          </w:tcPr>
          <w:p w14:paraId="420BF68F" w14:textId="77777777" w:rsidR="00FA54D9" w:rsidRPr="00EF684E" w:rsidRDefault="00FA54D9" w:rsidP="00786BD0">
            <w:pPr>
              <w:pStyle w:val="Normal6a"/>
            </w:pPr>
            <w:r w:rsidRPr="00EF684E">
              <w:rPr>
                <w:b/>
                <w:i/>
              </w:rPr>
              <w:t>udgår</w:t>
            </w:r>
          </w:p>
        </w:tc>
      </w:tr>
    </w:tbl>
    <w:p w14:paraId="44176B7D"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183846F" w14:textId="77777777" w:rsidR="00FA54D9" w:rsidRPr="00EF684E" w:rsidRDefault="00FA54D9" w:rsidP="00FA54D9">
      <w:r w:rsidRPr="00EF684E">
        <w:rPr>
          <w:rStyle w:val="HideTWBExt"/>
          <w:color w:val="auto"/>
        </w:rPr>
        <w:t>&lt;/Amend&gt;</w:t>
      </w:r>
    </w:p>
    <w:p w14:paraId="6BC627E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668</w:t>
      </w:r>
      <w:r w:rsidRPr="00EF684E">
        <w:rPr>
          <w:rStyle w:val="HideTWBExt"/>
          <w:color w:val="auto"/>
        </w:rPr>
        <w:t>&lt;/NumAm&gt;</w:t>
      </w:r>
    </w:p>
    <w:p w14:paraId="2BF5CEE4" w14:textId="77777777" w:rsidR="00FA54D9" w:rsidRPr="00EF684E" w:rsidRDefault="00FA54D9" w:rsidP="00FA54D9">
      <w:pPr>
        <w:pStyle w:val="NormalBold"/>
      </w:pPr>
      <w:r w:rsidRPr="00EF684E">
        <w:rPr>
          <w:rStyle w:val="HideTWBExt"/>
          <w:b w:val="0"/>
          <w:color w:val="auto"/>
        </w:rPr>
        <w:t>&lt;RepeatBlock-By&gt;&lt;Members&gt;</w:t>
      </w:r>
      <w:r w:rsidRPr="00EF684E">
        <w:t>Sebastiaan Stöteler</w:t>
      </w:r>
      <w:r w:rsidRPr="00EF684E">
        <w:rPr>
          <w:rStyle w:val="HideTWBExt"/>
          <w:b w:val="0"/>
          <w:color w:val="auto"/>
        </w:rPr>
        <w:t>&lt;/Members&gt;</w:t>
      </w:r>
    </w:p>
    <w:p w14:paraId="100ED1FB" w14:textId="77777777" w:rsidR="00FA54D9" w:rsidRPr="00EF684E" w:rsidRDefault="00FA54D9" w:rsidP="00FA54D9">
      <w:pPr>
        <w:pStyle w:val="NormalBold"/>
      </w:pPr>
      <w:r w:rsidRPr="00EF684E">
        <w:rPr>
          <w:rStyle w:val="HideTWBExt"/>
          <w:b w:val="0"/>
          <w:color w:val="auto"/>
        </w:rPr>
        <w:t>&lt;/RepeatBlock-By&gt;</w:t>
      </w:r>
    </w:p>
    <w:p w14:paraId="239A32C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D9B80D1" w14:textId="77777777" w:rsidR="00FA54D9" w:rsidRPr="00EF684E" w:rsidRDefault="00FA54D9" w:rsidP="00FA54D9">
      <w:pPr>
        <w:pStyle w:val="NormalBold"/>
      </w:pPr>
      <w:r w:rsidRPr="00EF684E">
        <w:rPr>
          <w:rStyle w:val="HideTWBExt"/>
          <w:color w:val="auto"/>
        </w:rPr>
        <w:t>&lt;Article&gt;</w:t>
      </w:r>
      <w:r w:rsidRPr="00EF684E">
        <w:t>Punkt 21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86E0A7F" w14:textId="77777777" w:rsidTr="00786BD0">
        <w:trPr>
          <w:trHeight w:hRule="exact" w:val="240"/>
          <w:jc w:val="center"/>
        </w:trPr>
        <w:tc>
          <w:tcPr>
            <w:tcW w:w="9752" w:type="dxa"/>
            <w:gridSpan w:val="2"/>
            <w:tcBorders>
              <w:top w:val="nil"/>
              <w:left w:val="nil"/>
              <w:bottom w:val="nil"/>
              <w:right w:val="nil"/>
            </w:tcBorders>
          </w:tcPr>
          <w:p w14:paraId="01A9C16C" w14:textId="77777777" w:rsidR="00FA54D9" w:rsidRPr="00EF684E" w:rsidRDefault="00FA54D9" w:rsidP="00786BD0"/>
        </w:tc>
      </w:tr>
      <w:tr w:rsidR="0007421B" w:rsidRPr="00EF684E" w14:paraId="77C05390" w14:textId="77777777" w:rsidTr="00786BD0">
        <w:trPr>
          <w:trHeight w:val="240"/>
          <w:jc w:val="center"/>
        </w:trPr>
        <w:tc>
          <w:tcPr>
            <w:tcW w:w="4876" w:type="dxa"/>
            <w:tcBorders>
              <w:top w:val="nil"/>
              <w:left w:val="nil"/>
              <w:bottom w:val="nil"/>
              <w:right w:val="nil"/>
            </w:tcBorders>
          </w:tcPr>
          <w:p w14:paraId="6095A82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8614C7D" w14:textId="77777777" w:rsidR="00FA54D9" w:rsidRPr="00EF684E" w:rsidRDefault="00FA54D9" w:rsidP="00786BD0">
            <w:pPr>
              <w:pStyle w:val="AmColumnHeading"/>
            </w:pPr>
            <w:r w:rsidRPr="00EF684E">
              <w:t>Ændringsforslag</w:t>
            </w:r>
          </w:p>
        </w:tc>
      </w:tr>
      <w:tr w:rsidR="0007421B" w:rsidRPr="00EF684E" w14:paraId="51AFAEB7" w14:textId="77777777" w:rsidTr="00786BD0">
        <w:trPr>
          <w:jc w:val="center"/>
        </w:trPr>
        <w:tc>
          <w:tcPr>
            <w:tcW w:w="4876" w:type="dxa"/>
            <w:tcBorders>
              <w:top w:val="nil"/>
              <w:left w:val="nil"/>
              <w:bottom w:val="nil"/>
              <w:right w:val="nil"/>
            </w:tcBorders>
          </w:tcPr>
          <w:p w14:paraId="2852BAB1" w14:textId="77777777" w:rsidR="00FA54D9" w:rsidRPr="00EF684E" w:rsidRDefault="00FA54D9" w:rsidP="00786BD0">
            <w:pPr>
              <w:pStyle w:val="Normal6a"/>
            </w:pPr>
            <w:r w:rsidRPr="00EF684E">
              <w:rPr>
                <w:b/>
                <w:i/>
              </w:rPr>
              <w:t>21.</w:t>
            </w:r>
            <w:r w:rsidRPr="00EF684E">
              <w:tab/>
            </w:r>
            <w:r w:rsidRPr="00EF684E">
              <w:rPr>
                <w:b/>
                <w:i/>
              </w:rPr>
              <w:t>understreger, at EU er nødt til at øge sin effektive tilstedeværelse i regionen med alle de midler, det har til rådighed, og opfordrer HR/NF til at gøre dette til en prioritet for sit kontor og den kommende FFR;</w:t>
            </w:r>
          </w:p>
        </w:tc>
        <w:tc>
          <w:tcPr>
            <w:tcW w:w="4876" w:type="dxa"/>
            <w:tcBorders>
              <w:top w:val="nil"/>
              <w:left w:val="nil"/>
              <w:bottom w:val="nil"/>
              <w:right w:val="nil"/>
            </w:tcBorders>
          </w:tcPr>
          <w:p w14:paraId="08D0EA0D" w14:textId="77777777" w:rsidR="00FA54D9" w:rsidRPr="00EF684E" w:rsidRDefault="00FA54D9" w:rsidP="00786BD0">
            <w:pPr>
              <w:pStyle w:val="Normal6a"/>
            </w:pPr>
            <w:r w:rsidRPr="00EF684E">
              <w:rPr>
                <w:b/>
                <w:i/>
              </w:rPr>
              <w:t>udgår</w:t>
            </w:r>
          </w:p>
        </w:tc>
      </w:tr>
    </w:tbl>
    <w:p w14:paraId="5BCE92F2"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EE84068" w14:textId="77777777" w:rsidR="00FA54D9" w:rsidRPr="00EF684E" w:rsidRDefault="00FA54D9" w:rsidP="00FA54D9">
      <w:r w:rsidRPr="00EF684E">
        <w:rPr>
          <w:rStyle w:val="HideTWBExt"/>
          <w:color w:val="auto"/>
        </w:rPr>
        <w:t>&lt;/Amend&gt;</w:t>
      </w:r>
    </w:p>
    <w:p w14:paraId="240A410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669</w:t>
      </w:r>
      <w:r w:rsidRPr="00EF684E">
        <w:rPr>
          <w:rStyle w:val="HideTWBExt"/>
          <w:color w:val="auto"/>
        </w:rPr>
        <w:t>&lt;/NumAm&gt;</w:t>
      </w:r>
    </w:p>
    <w:p w14:paraId="386C9A35" w14:textId="77777777" w:rsidR="00FA54D9" w:rsidRPr="00EF684E" w:rsidRDefault="00FA54D9" w:rsidP="00FA54D9">
      <w:pPr>
        <w:pStyle w:val="NormalBold"/>
      </w:pPr>
      <w:r w:rsidRPr="00EF684E">
        <w:rPr>
          <w:rStyle w:val="HideTWBExt"/>
          <w:b w:val="0"/>
          <w:color w:val="auto"/>
        </w:rPr>
        <w:t>&lt;RepeatBlock-By&gt;&lt;Members&gt;</w:t>
      </w:r>
      <w:r w:rsidRPr="00EF684E">
        <w:t>Hana Jalloul Muro</w:t>
      </w:r>
      <w:r w:rsidRPr="00EF684E">
        <w:rPr>
          <w:rStyle w:val="HideTWBExt"/>
          <w:b w:val="0"/>
          <w:color w:val="auto"/>
        </w:rPr>
        <w:t>&lt;/Members&gt;</w:t>
      </w:r>
    </w:p>
    <w:p w14:paraId="3964AABC" w14:textId="77777777" w:rsidR="00FA54D9" w:rsidRPr="00EF684E" w:rsidRDefault="00FA54D9" w:rsidP="00FA54D9">
      <w:pPr>
        <w:pStyle w:val="NormalBold"/>
      </w:pPr>
      <w:r w:rsidRPr="00EF684E">
        <w:rPr>
          <w:rStyle w:val="HideTWBExt"/>
          <w:b w:val="0"/>
          <w:color w:val="auto"/>
        </w:rPr>
        <w:t>&lt;/RepeatBlock-By&gt;</w:t>
      </w:r>
    </w:p>
    <w:p w14:paraId="65F6D31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90C6581" w14:textId="77777777" w:rsidR="00FA54D9" w:rsidRPr="00EF684E" w:rsidRDefault="00FA54D9" w:rsidP="00FA54D9">
      <w:pPr>
        <w:pStyle w:val="NormalBold"/>
      </w:pPr>
      <w:r w:rsidRPr="00EF684E">
        <w:rPr>
          <w:rStyle w:val="HideTWBExt"/>
          <w:color w:val="auto"/>
        </w:rPr>
        <w:t>&lt;Article&gt;</w:t>
      </w:r>
      <w:r w:rsidRPr="00EF684E">
        <w:t>Punkt 21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AB939E4" w14:textId="77777777" w:rsidTr="00786BD0">
        <w:trPr>
          <w:trHeight w:hRule="exact" w:val="240"/>
          <w:jc w:val="center"/>
        </w:trPr>
        <w:tc>
          <w:tcPr>
            <w:tcW w:w="9752" w:type="dxa"/>
            <w:gridSpan w:val="2"/>
            <w:tcBorders>
              <w:top w:val="nil"/>
              <w:left w:val="nil"/>
              <w:bottom w:val="nil"/>
              <w:right w:val="nil"/>
            </w:tcBorders>
          </w:tcPr>
          <w:p w14:paraId="7B9EEB63" w14:textId="77777777" w:rsidR="00FA54D9" w:rsidRPr="00EF684E" w:rsidRDefault="00FA54D9" w:rsidP="00786BD0"/>
        </w:tc>
      </w:tr>
      <w:tr w:rsidR="0007421B" w:rsidRPr="00EF684E" w14:paraId="101A6E00" w14:textId="77777777" w:rsidTr="00786BD0">
        <w:trPr>
          <w:trHeight w:val="240"/>
          <w:jc w:val="center"/>
        </w:trPr>
        <w:tc>
          <w:tcPr>
            <w:tcW w:w="4876" w:type="dxa"/>
            <w:tcBorders>
              <w:top w:val="nil"/>
              <w:left w:val="nil"/>
              <w:bottom w:val="nil"/>
              <w:right w:val="nil"/>
            </w:tcBorders>
          </w:tcPr>
          <w:p w14:paraId="4EEE9C4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2EED97D" w14:textId="77777777" w:rsidR="00FA54D9" w:rsidRPr="00EF684E" w:rsidRDefault="00FA54D9" w:rsidP="00786BD0">
            <w:pPr>
              <w:pStyle w:val="AmColumnHeading"/>
            </w:pPr>
            <w:r w:rsidRPr="00EF684E">
              <w:t>Ændringsforslag</w:t>
            </w:r>
          </w:p>
        </w:tc>
      </w:tr>
      <w:tr w:rsidR="0007421B" w:rsidRPr="00EF684E" w14:paraId="015AF8FE" w14:textId="77777777" w:rsidTr="00786BD0">
        <w:trPr>
          <w:jc w:val="center"/>
        </w:trPr>
        <w:tc>
          <w:tcPr>
            <w:tcW w:w="4876" w:type="dxa"/>
            <w:tcBorders>
              <w:top w:val="nil"/>
              <w:left w:val="nil"/>
              <w:bottom w:val="nil"/>
              <w:right w:val="nil"/>
            </w:tcBorders>
          </w:tcPr>
          <w:p w14:paraId="60FAA474" w14:textId="77777777" w:rsidR="00FA54D9" w:rsidRPr="00EF684E" w:rsidRDefault="00FA54D9" w:rsidP="00786BD0">
            <w:pPr>
              <w:pStyle w:val="Normal6a"/>
            </w:pPr>
            <w:r w:rsidRPr="00EF684E">
              <w:lastRenderedPageBreak/>
              <w:t>21.</w:t>
            </w:r>
            <w:r w:rsidRPr="00EF684E">
              <w:tab/>
              <w:t xml:space="preserve">understreger, at EU er nødt til at øge sin effektive tilstedeværelse i regionen </w:t>
            </w:r>
            <w:r w:rsidRPr="00EF684E">
              <w:rPr>
                <w:b/>
                <w:bCs/>
                <w:i/>
                <w:iCs/>
              </w:rPr>
              <w:t>med alle de midler, det har til rådighed</w:t>
            </w:r>
            <w:r w:rsidRPr="00EF684E">
              <w:t>, og opfordrer HR/NF til at gøre dette til en prioritet for sit kontor og den kommende FFR;</w:t>
            </w:r>
          </w:p>
        </w:tc>
        <w:tc>
          <w:tcPr>
            <w:tcW w:w="4876" w:type="dxa"/>
            <w:tcBorders>
              <w:top w:val="nil"/>
              <w:left w:val="nil"/>
              <w:bottom w:val="nil"/>
              <w:right w:val="nil"/>
            </w:tcBorders>
          </w:tcPr>
          <w:p w14:paraId="0A83E7A9" w14:textId="77777777" w:rsidR="00FA54D9" w:rsidRPr="00EF684E" w:rsidRDefault="00FA54D9" w:rsidP="00786BD0">
            <w:pPr>
              <w:pStyle w:val="Normal6a"/>
            </w:pPr>
            <w:r w:rsidRPr="00EF684E">
              <w:t>21.</w:t>
            </w:r>
            <w:r w:rsidRPr="00EF684E">
              <w:tab/>
              <w:t xml:space="preserve">understreger, at EU er nødt til at øge sin effektive tilstedeværelse i regionen </w:t>
            </w:r>
            <w:r w:rsidRPr="00EF684E">
              <w:rPr>
                <w:b/>
                <w:bCs/>
                <w:i/>
                <w:iCs/>
              </w:rPr>
              <w:t>ved at styrke sin konstruktive rolle i Mellemøsten og prioritere ikkemilitære, samarbejdsbaserede tilgange til opbygningen af stabilitet;</w:t>
            </w:r>
            <w:r w:rsidRPr="00EF684E">
              <w:t xml:space="preserve"> opfordrer HR/NF til at gøre dette til en prioritet for sit kontor og den kommende FFR</w:t>
            </w:r>
            <w:r w:rsidRPr="00EF684E">
              <w:rPr>
                <w:b/>
                <w:bCs/>
                <w:i/>
                <w:iCs/>
              </w:rPr>
              <w:t xml:space="preserve"> og understreger betydningen af langsigtede partnerskaber, der fremmer fred og opretholder menneskerettighederne i regionen</w:t>
            </w:r>
            <w:r w:rsidRPr="00EF684E">
              <w:t>;</w:t>
            </w:r>
          </w:p>
        </w:tc>
      </w:tr>
    </w:tbl>
    <w:p w14:paraId="1A0EDD66"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7506394" w14:textId="77777777" w:rsidR="00FA54D9" w:rsidRPr="00EF684E" w:rsidRDefault="00FA54D9" w:rsidP="00FA54D9">
      <w:r w:rsidRPr="00EF684E">
        <w:rPr>
          <w:rStyle w:val="HideTWBExt"/>
          <w:color w:val="auto"/>
        </w:rPr>
        <w:t>&lt;/Amend&gt;</w:t>
      </w:r>
    </w:p>
    <w:p w14:paraId="1E9C67D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670</w:t>
      </w:r>
      <w:r w:rsidRPr="00EF684E">
        <w:rPr>
          <w:rStyle w:val="HideTWBExt"/>
          <w:color w:val="auto"/>
        </w:rPr>
        <w:t>&lt;/NumAm&gt;</w:t>
      </w:r>
    </w:p>
    <w:p w14:paraId="71475D98" w14:textId="77777777" w:rsidR="00FA54D9" w:rsidRPr="00EF684E" w:rsidRDefault="00FA54D9" w:rsidP="00FA54D9">
      <w:pPr>
        <w:pStyle w:val="NormalBold"/>
      </w:pPr>
      <w:r w:rsidRPr="00EF684E">
        <w:rPr>
          <w:rStyle w:val="HideTWBExt"/>
          <w:b w:val="0"/>
          <w:color w:val="auto"/>
        </w:rPr>
        <w:t>&lt;RepeatBlock-By&gt;&lt;Members&gt;</w:t>
      </w:r>
      <w:r w:rsidRPr="00EF684E">
        <w:t>Alexander Sell</w:t>
      </w:r>
      <w:r w:rsidRPr="00EF684E">
        <w:rPr>
          <w:rStyle w:val="HideTWBExt"/>
          <w:b w:val="0"/>
          <w:color w:val="auto"/>
        </w:rPr>
        <w:t>&lt;/Members&gt;</w:t>
      </w:r>
    </w:p>
    <w:p w14:paraId="59DE718D" w14:textId="77777777" w:rsidR="00FA54D9" w:rsidRPr="00EF684E" w:rsidRDefault="00FA54D9" w:rsidP="00FA54D9">
      <w:pPr>
        <w:pStyle w:val="NormalBold"/>
      </w:pPr>
      <w:r w:rsidRPr="00EF684E">
        <w:rPr>
          <w:rStyle w:val="HideTWBExt"/>
          <w:b w:val="0"/>
          <w:color w:val="auto"/>
        </w:rPr>
        <w:t>&lt;/RepeatBlock-By&gt;</w:t>
      </w:r>
    </w:p>
    <w:p w14:paraId="45B7064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9782297" w14:textId="77777777" w:rsidR="00FA54D9" w:rsidRPr="00EF684E" w:rsidRDefault="00FA54D9" w:rsidP="00FA54D9">
      <w:pPr>
        <w:pStyle w:val="NormalBold"/>
      </w:pPr>
      <w:r w:rsidRPr="00EF684E">
        <w:rPr>
          <w:rStyle w:val="HideTWBExt"/>
          <w:color w:val="auto"/>
        </w:rPr>
        <w:t>&lt;Article&gt;</w:t>
      </w:r>
      <w:r w:rsidRPr="00EF684E">
        <w:t>Punkt 21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7155F0C" w14:textId="77777777" w:rsidTr="00786BD0">
        <w:trPr>
          <w:trHeight w:hRule="exact" w:val="240"/>
          <w:jc w:val="center"/>
        </w:trPr>
        <w:tc>
          <w:tcPr>
            <w:tcW w:w="9752" w:type="dxa"/>
            <w:gridSpan w:val="2"/>
            <w:tcBorders>
              <w:top w:val="nil"/>
              <w:left w:val="nil"/>
              <w:bottom w:val="nil"/>
              <w:right w:val="nil"/>
            </w:tcBorders>
          </w:tcPr>
          <w:p w14:paraId="30D3C410" w14:textId="77777777" w:rsidR="00FA54D9" w:rsidRPr="00EF684E" w:rsidRDefault="00FA54D9" w:rsidP="00786BD0"/>
        </w:tc>
      </w:tr>
      <w:tr w:rsidR="0007421B" w:rsidRPr="00EF684E" w14:paraId="179DCE1B" w14:textId="77777777" w:rsidTr="00786BD0">
        <w:trPr>
          <w:trHeight w:val="240"/>
          <w:jc w:val="center"/>
        </w:trPr>
        <w:tc>
          <w:tcPr>
            <w:tcW w:w="4876" w:type="dxa"/>
            <w:tcBorders>
              <w:top w:val="nil"/>
              <w:left w:val="nil"/>
              <w:bottom w:val="nil"/>
              <w:right w:val="nil"/>
            </w:tcBorders>
          </w:tcPr>
          <w:p w14:paraId="19EC22E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303E611" w14:textId="77777777" w:rsidR="00FA54D9" w:rsidRPr="00EF684E" w:rsidRDefault="00FA54D9" w:rsidP="00786BD0">
            <w:pPr>
              <w:pStyle w:val="AmColumnHeading"/>
            </w:pPr>
            <w:r w:rsidRPr="00EF684E">
              <w:t>Ændringsforslag</w:t>
            </w:r>
          </w:p>
        </w:tc>
      </w:tr>
      <w:tr w:rsidR="0007421B" w:rsidRPr="00EF684E" w14:paraId="7D5B9913" w14:textId="77777777" w:rsidTr="00786BD0">
        <w:trPr>
          <w:jc w:val="center"/>
        </w:trPr>
        <w:tc>
          <w:tcPr>
            <w:tcW w:w="4876" w:type="dxa"/>
            <w:tcBorders>
              <w:top w:val="nil"/>
              <w:left w:val="nil"/>
              <w:bottom w:val="nil"/>
              <w:right w:val="nil"/>
            </w:tcBorders>
          </w:tcPr>
          <w:p w14:paraId="1BF89091" w14:textId="77777777" w:rsidR="00FA54D9" w:rsidRPr="00EF684E" w:rsidRDefault="00FA54D9" w:rsidP="00786BD0">
            <w:pPr>
              <w:pStyle w:val="Normal6a"/>
            </w:pPr>
            <w:r w:rsidRPr="00EF684E">
              <w:t>21.</w:t>
            </w:r>
            <w:r w:rsidRPr="00EF684E">
              <w:tab/>
              <w:t xml:space="preserve">understreger, at EU er nødt til at </w:t>
            </w:r>
            <w:r w:rsidRPr="00EF684E">
              <w:rPr>
                <w:b/>
                <w:bCs/>
                <w:i/>
                <w:iCs/>
              </w:rPr>
              <w:t xml:space="preserve">øge </w:t>
            </w:r>
            <w:r w:rsidRPr="00EF684E">
              <w:t xml:space="preserve">sin </w:t>
            </w:r>
            <w:r w:rsidRPr="00EF684E">
              <w:rPr>
                <w:b/>
                <w:bCs/>
                <w:i/>
                <w:iCs/>
              </w:rPr>
              <w:t>effektive tilstedeværelse</w:t>
            </w:r>
            <w:r w:rsidRPr="00EF684E">
              <w:t xml:space="preserve"> i regionen med alle de midler, det har til rådighed, og opfordrer HR/NF til at gøre dette til en prioritet for sit kontor og den kommende FFR;</w:t>
            </w:r>
          </w:p>
        </w:tc>
        <w:tc>
          <w:tcPr>
            <w:tcW w:w="4876" w:type="dxa"/>
            <w:tcBorders>
              <w:top w:val="nil"/>
              <w:left w:val="nil"/>
              <w:bottom w:val="nil"/>
              <w:right w:val="nil"/>
            </w:tcBorders>
          </w:tcPr>
          <w:p w14:paraId="29CECB57" w14:textId="77777777" w:rsidR="00FA54D9" w:rsidRPr="00EF684E" w:rsidRDefault="00FA54D9" w:rsidP="00786BD0">
            <w:pPr>
              <w:pStyle w:val="Normal6a"/>
            </w:pPr>
            <w:r w:rsidRPr="00EF684E">
              <w:t>21.</w:t>
            </w:r>
            <w:r w:rsidRPr="00EF684E">
              <w:tab/>
              <w:t xml:space="preserve">understreger, at EU er nødt til at </w:t>
            </w:r>
            <w:r w:rsidRPr="00EF684E">
              <w:rPr>
                <w:b/>
                <w:bCs/>
                <w:i/>
                <w:iCs/>
              </w:rPr>
              <w:t xml:space="preserve">fortsætte </w:t>
            </w:r>
            <w:r w:rsidRPr="00EF684E">
              <w:t xml:space="preserve">sin </w:t>
            </w:r>
            <w:r w:rsidRPr="00EF684E">
              <w:rPr>
                <w:b/>
                <w:bCs/>
                <w:i/>
                <w:iCs/>
              </w:rPr>
              <w:t xml:space="preserve">diplomatiske aktivitet </w:t>
            </w:r>
            <w:r w:rsidRPr="00EF684E">
              <w:t>i regionen med alle de midler, det har til rådighed, og opfordrer HR/NF til at gøre dette til en prioritet for sit kontor og den kommende FFR;</w:t>
            </w:r>
          </w:p>
        </w:tc>
      </w:tr>
    </w:tbl>
    <w:p w14:paraId="3E0C7141"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E618E1F" w14:textId="77777777" w:rsidR="00FA54D9" w:rsidRPr="00EF684E" w:rsidRDefault="00FA54D9" w:rsidP="00FA54D9">
      <w:r w:rsidRPr="00EF684E">
        <w:rPr>
          <w:rStyle w:val="HideTWBExt"/>
          <w:color w:val="auto"/>
        </w:rPr>
        <w:t>&lt;/Amend&gt;</w:t>
      </w:r>
    </w:p>
    <w:p w14:paraId="626BAC4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671</w:t>
      </w:r>
      <w:r w:rsidRPr="00EF684E">
        <w:rPr>
          <w:rStyle w:val="HideTWBExt"/>
          <w:color w:val="auto"/>
        </w:rPr>
        <w:t>&lt;/NumAm&gt;</w:t>
      </w:r>
    </w:p>
    <w:p w14:paraId="57BCCC60"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00F95BA4"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793D511B" w14:textId="77777777" w:rsidR="00FA54D9" w:rsidRPr="00EF684E" w:rsidRDefault="00FA54D9" w:rsidP="00FA54D9">
      <w:pPr>
        <w:pStyle w:val="NormalBold"/>
      </w:pPr>
      <w:r w:rsidRPr="00EF684E">
        <w:rPr>
          <w:rStyle w:val="HideTWBExt"/>
          <w:b w:val="0"/>
          <w:color w:val="auto"/>
        </w:rPr>
        <w:t>&lt;/RepeatBlock-By&gt;</w:t>
      </w:r>
    </w:p>
    <w:p w14:paraId="405D714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BD0329F" w14:textId="77777777" w:rsidR="00FA54D9" w:rsidRPr="00EF684E" w:rsidRDefault="00FA54D9" w:rsidP="00FA54D9">
      <w:pPr>
        <w:pStyle w:val="NormalBold"/>
      </w:pPr>
      <w:r w:rsidRPr="00EF684E">
        <w:rPr>
          <w:rStyle w:val="HideTWBExt"/>
          <w:color w:val="auto"/>
        </w:rPr>
        <w:t>&lt;Article&gt;</w:t>
      </w:r>
      <w:r w:rsidRPr="00EF684E">
        <w:t>Punkt 21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2AB5EF1" w14:textId="77777777" w:rsidTr="00786BD0">
        <w:trPr>
          <w:trHeight w:hRule="exact" w:val="240"/>
          <w:jc w:val="center"/>
        </w:trPr>
        <w:tc>
          <w:tcPr>
            <w:tcW w:w="9752" w:type="dxa"/>
            <w:gridSpan w:val="2"/>
            <w:tcBorders>
              <w:top w:val="nil"/>
              <w:left w:val="nil"/>
              <w:bottom w:val="nil"/>
              <w:right w:val="nil"/>
            </w:tcBorders>
          </w:tcPr>
          <w:p w14:paraId="5D32D893" w14:textId="77777777" w:rsidR="00FA54D9" w:rsidRPr="00EF684E" w:rsidRDefault="00FA54D9" w:rsidP="00786BD0"/>
        </w:tc>
      </w:tr>
      <w:tr w:rsidR="0007421B" w:rsidRPr="00EF684E" w14:paraId="32005037" w14:textId="77777777" w:rsidTr="00786BD0">
        <w:trPr>
          <w:trHeight w:val="240"/>
          <w:jc w:val="center"/>
        </w:trPr>
        <w:tc>
          <w:tcPr>
            <w:tcW w:w="4876" w:type="dxa"/>
            <w:tcBorders>
              <w:top w:val="nil"/>
              <w:left w:val="nil"/>
              <w:bottom w:val="nil"/>
              <w:right w:val="nil"/>
            </w:tcBorders>
          </w:tcPr>
          <w:p w14:paraId="0365E75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769D43E" w14:textId="77777777" w:rsidR="00FA54D9" w:rsidRPr="00EF684E" w:rsidRDefault="00FA54D9" w:rsidP="00786BD0">
            <w:pPr>
              <w:pStyle w:val="AmColumnHeading"/>
            </w:pPr>
            <w:r w:rsidRPr="00EF684E">
              <w:t>Ændringsforslag</w:t>
            </w:r>
          </w:p>
        </w:tc>
      </w:tr>
      <w:tr w:rsidR="0007421B" w:rsidRPr="00EF684E" w14:paraId="5F76D171" w14:textId="77777777" w:rsidTr="00786BD0">
        <w:trPr>
          <w:jc w:val="center"/>
        </w:trPr>
        <w:tc>
          <w:tcPr>
            <w:tcW w:w="4876" w:type="dxa"/>
            <w:tcBorders>
              <w:top w:val="nil"/>
              <w:left w:val="nil"/>
              <w:bottom w:val="nil"/>
              <w:right w:val="nil"/>
            </w:tcBorders>
          </w:tcPr>
          <w:p w14:paraId="511228B8" w14:textId="77777777" w:rsidR="00FA54D9" w:rsidRPr="00EF684E" w:rsidRDefault="00FA54D9" w:rsidP="00786BD0">
            <w:pPr>
              <w:pStyle w:val="Normal6a"/>
            </w:pPr>
            <w:r w:rsidRPr="00EF684E">
              <w:t>21.</w:t>
            </w:r>
            <w:r w:rsidRPr="00EF684E">
              <w:tab/>
              <w:t>understreger, at EU er nødt til at øge sin effektive tilstedeværelse i regionen</w:t>
            </w:r>
            <w:r w:rsidRPr="00EF684E">
              <w:rPr>
                <w:b/>
                <w:bCs/>
                <w:i/>
                <w:iCs/>
              </w:rPr>
              <w:t xml:space="preserve"> med alle de midler, det har til rådighed</w:t>
            </w:r>
            <w:r w:rsidRPr="00EF684E">
              <w:t xml:space="preserve">, </w:t>
            </w:r>
            <w:r w:rsidRPr="00EF684E">
              <w:lastRenderedPageBreak/>
              <w:t>og opfordrer HR/NF til at gøre dette til en prioritet for sit kontor og den kommende FFR;</w:t>
            </w:r>
          </w:p>
        </w:tc>
        <w:tc>
          <w:tcPr>
            <w:tcW w:w="4876" w:type="dxa"/>
            <w:tcBorders>
              <w:top w:val="nil"/>
              <w:left w:val="nil"/>
              <w:bottom w:val="nil"/>
              <w:right w:val="nil"/>
            </w:tcBorders>
          </w:tcPr>
          <w:p w14:paraId="40B0F369" w14:textId="77777777" w:rsidR="00FA54D9" w:rsidRPr="00EF684E" w:rsidRDefault="00FA54D9" w:rsidP="00786BD0">
            <w:pPr>
              <w:pStyle w:val="Normal6a"/>
            </w:pPr>
            <w:r w:rsidRPr="00EF684E">
              <w:lastRenderedPageBreak/>
              <w:t>21.</w:t>
            </w:r>
            <w:r w:rsidRPr="00EF684E">
              <w:tab/>
              <w:t xml:space="preserve">understreger, at EU er nødt til at øge sin effektive tilstedeværelse i regionen, og opfordrer HR/NF til at gøre dette til en </w:t>
            </w:r>
            <w:r w:rsidRPr="00EF684E">
              <w:lastRenderedPageBreak/>
              <w:t>prioritet for sit kontor og den kommende FFR;</w:t>
            </w:r>
          </w:p>
        </w:tc>
      </w:tr>
    </w:tbl>
    <w:p w14:paraId="6C4DD522"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0F66793" w14:textId="77777777" w:rsidR="00FA54D9" w:rsidRPr="00EF684E" w:rsidRDefault="00FA54D9" w:rsidP="00FA54D9">
      <w:r w:rsidRPr="00EF684E">
        <w:rPr>
          <w:rStyle w:val="HideTWBExt"/>
          <w:color w:val="auto"/>
        </w:rPr>
        <w:t>&lt;/Amend&gt;</w:t>
      </w:r>
    </w:p>
    <w:p w14:paraId="40A43A1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672</w:t>
      </w:r>
      <w:r w:rsidRPr="00EF684E">
        <w:rPr>
          <w:rStyle w:val="HideTWBExt"/>
          <w:color w:val="auto"/>
        </w:rPr>
        <w:t>&lt;/NumAm&gt;</w:t>
      </w:r>
    </w:p>
    <w:p w14:paraId="7755EBCE"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w:t>
      </w:r>
      <w:r w:rsidRPr="00EF684E">
        <w:rPr>
          <w:rStyle w:val="HideTWBExt"/>
          <w:b w:val="0"/>
          <w:color w:val="auto"/>
        </w:rPr>
        <w:t>&lt;/Members&gt;</w:t>
      </w:r>
    </w:p>
    <w:p w14:paraId="36444169" w14:textId="77777777" w:rsidR="00FA54D9" w:rsidRPr="00EF684E" w:rsidRDefault="00FA54D9" w:rsidP="00FA54D9">
      <w:pPr>
        <w:pStyle w:val="NormalBold"/>
      </w:pPr>
      <w:r w:rsidRPr="00EF684E">
        <w:rPr>
          <w:rStyle w:val="HideTWBExt"/>
          <w:b w:val="0"/>
          <w:color w:val="auto"/>
        </w:rPr>
        <w:t>&lt;/RepeatBlock-By&gt;</w:t>
      </w:r>
    </w:p>
    <w:p w14:paraId="738E317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10D41CE" w14:textId="77777777" w:rsidR="00FA54D9" w:rsidRPr="00EF684E" w:rsidRDefault="00FA54D9" w:rsidP="00FA54D9">
      <w:pPr>
        <w:pStyle w:val="NormalBold"/>
      </w:pPr>
      <w:r w:rsidRPr="00EF684E">
        <w:rPr>
          <w:rStyle w:val="HideTWBExt"/>
          <w:color w:val="auto"/>
        </w:rPr>
        <w:t>&lt;Article&gt;</w:t>
      </w:r>
      <w:r w:rsidRPr="00EF684E">
        <w:t>Punkt 21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38C9635" w14:textId="77777777" w:rsidTr="00786BD0">
        <w:trPr>
          <w:trHeight w:hRule="exact" w:val="240"/>
          <w:jc w:val="center"/>
        </w:trPr>
        <w:tc>
          <w:tcPr>
            <w:tcW w:w="9752" w:type="dxa"/>
            <w:gridSpan w:val="2"/>
            <w:tcBorders>
              <w:top w:val="nil"/>
              <w:left w:val="nil"/>
              <w:bottom w:val="nil"/>
              <w:right w:val="nil"/>
            </w:tcBorders>
          </w:tcPr>
          <w:p w14:paraId="64A25B11" w14:textId="77777777" w:rsidR="00FA54D9" w:rsidRPr="00EF684E" w:rsidRDefault="00FA54D9" w:rsidP="00786BD0"/>
        </w:tc>
      </w:tr>
      <w:tr w:rsidR="0007421B" w:rsidRPr="00EF684E" w14:paraId="3AB16E81" w14:textId="77777777" w:rsidTr="00786BD0">
        <w:trPr>
          <w:trHeight w:val="240"/>
          <w:jc w:val="center"/>
        </w:trPr>
        <w:tc>
          <w:tcPr>
            <w:tcW w:w="4876" w:type="dxa"/>
            <w:tcBorders>
              <w:top w:val="nil"/>
              <w:left w:val="nil"/>
              <w:bottom w:val="nil"/>
              <w:right w:val="nil"/>
            </w:tcBorders>
          </w:tcPr>
          <w:p w14:paraId="036B52D6"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7559E94" w14:textId="77777777" w:rsidR="00FA54D9" w:rsidRPr="00EF684E" w:rsidRDefault="00FA54D9" w:rsidP="00786BD0">
            <w:pPr>
              <w:pStyle w:val="AmColumnHeading"/>
            </w:pPr>
            <w:r w:rsidRPr="00EF684E">
              <w:t>Ændringsforslag</w:t>
            </w:r>
          </w:p>
        </w:tc>
      </w:tr>
      <w:tr w:rsidR="0007421B" w:rsidRPr="00EF684E" w14:paraId="5B9A3A0F" w14:textId="77777777" w:rsidTr="00786BD0">
        <w:trPr>
          <w:jc w:val="center"/>
        </w:trPr>
        <w:tc>
          <w:tcPr>
            <w:tcW w:w="4876" w:type="dxa"/>
            <w:tcBorders>
              <w:top w:val="nil"/>
              <w:left w:val="nil"/>
              <w:bottom w:val="nil"/>
              <w:right w:val="nil"/>
            </w:tcBorders>
          </w:tcPr>
          <w:p w14:paraId="43E9236E" w14:textId="77777777" w:rsidR="00FA54D9" w:rsidRPr="00EF684E" w:rsidRDefault="00FA54D9" w:rsidP="00786BD0">
            <w:pPr>
              <w:pStyle w:val="Normal6a"/>
            </w:pPr>
            <w:r w:rsidRPr="00EF684E">
              <w:t>21.</w:t>
            </w:r>
            <w:r w:rsidRPr="00EF684E">
              <w:tab/>
              <w:t xml:space="preserve">understreger, at </w:t>
            </w:r>
            <w:r w:rsidRPr="00EF684E">
              <w:rPr>
                <w:b/>
                <w:i/>
              </w:rPr>
              <w:t>EU</w:t>
            </w:r>
            <w:r w:rsidRPr="00EF684E">
              <w:t xml:space="preserve"> er nødt til at øge </w:t>
            </w:r>
            <w:r w:rsidRPr="00EF684E">
              <w:rPr>
                <w:b/>
                <w:bCs/>
                <w:i/>
                <w:iCs/>
              </w:rPr>
              <w:t>sin</w:t>
            </w:r>
            <w:r w:rsidRPr="00EF684E">
              <w:t xml:space="preserve"> effektive tilstedeværelse i regionen med</w:t>
            </w:r>
            <w:r w:rsidRPr="00EF684E">
              <w:rPr>
                <w:b/>
                <w:i/>
              </w:rPr>
              <w:t xml:space="preserve"> alle de midler, det har til rådighed, og opfordrer HR/NF til at gøre dette til en prioritet for</w:t>
            </w:r>
            <w:r w:rsidRPr="00EF684E">
              <w:t xml:space="preserve"> sit kontor og den kommende FFR;</w:t>
            </w:r>
          </w:p>
        </w:tc>
        <w:tc>
          <w:tcPr>
            <w:tcW w:w="4876" w:type="dxa"/>
            <w:tcBorders>
              <w:top w:val="nil"/>
              <w:left w:val="nil"/>
              <w:bottom w:val="nil"/>
              <w:right w:val="nil"/>
            </w:tcBorders>
          </w:tcPr>
          <w:p w14:paraId="62010142" w14:textId="77777777" w:rsidR="00FA54D9" w:rsidRPr="00EF684E" w:rsidRDefault="00FA54D9" w:rsidP="00786BD0">
            <w:pPr>
              <w:pStyle w:val="Normal6a"/>
            </w:pPr>
            <w:r w:rsidRPr="00EF684E">
              <w:t>21.</w:t>
            </w:r>
            <w:r w:rsidRPr="00EF684E">
              <w:tab/>
              <w:t xml:space="preserve">understreger, at </w:t>
            </w:r>
            <w:r w:rsidRPr="00EF684E">
              <w:rPr>
                <w:b/>
                <w:bCs/>
                <w:i/>
                <w:iCs/>
              </w:rPr>
              <w:t>Den Europæiske Union og medlemsstaterne</w:t>
            </w:r>
            <w:r w:rsidRPr="00EF684E">
              <w:t xml:space="preserve"> er nødt til at øge </w:t>
            </w:r>
            <w:r w:rsidRPr="00EF684E">
              <w:rPr>
                <w:b/>
                <w:bCs/>
                <w:i/>
                <w:iCs/>
              </w:rPr>
              <w:t>deres</w:t>
            </w:r>
            <w:r w:rsidRPr="00EF684E">
              <w:t xml:space="preserve"> effektive tilstedeværelse i regionen med </w:t>
            </w:r>
            <w:r w:rsidRPr="00EF684E">
              <w:rPr>
                <w:b/>
                <w:i/>
              </w:rPr>
              <w:t>styrkede diplomatiske handlinger af enhver art</w:t>
            </w:r>
            <w:r w:rsidRPr="00EF684E">
              <w:t>;</w:t>
            </w:r>
          </w:p>
        </w:tc>
      </w:tr>
    </w:tbl>
    <w:p w14:paraId="46B23FA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F416461" w14:textId="77777777" w:rsidR="00FA54D9" w:rsidRPr="00EF684E" w:rsidRDefault="00FA54D9" w:rsidP="00FA54D9">
      <w:r w:rsidRPr="00EF684E">
        <w:rPr>
          <w:rStyle w:val="HideTWBExt"/>
          <w:color w:val="auto"/>
        </w:rPr>
        <w:t>&lt;/Amend&gt;</w:t>
      </w:r>
    </w:p>
    <w:p w14:paraId="4F3DA90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673</w:t>
      </w:r>
      <w:r w:rsidRPr="00EF684E">
        <w:rPr>
          <w:rStyle w:val="HideTWBExt"/>
          <w:color w:val="auto"/>
        </w:rPr>
        <w:t>&lt;/NumAm&gt;</w:t>
      </w:r>
    </w:p>
    <w:p w14:paraId="0B896BF3"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31FF01ED"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1EF9A0DD" w14:textId="77777777" w:rsidR="00FA54D9" w:rsidRPr="00EF684E" w:rsidRDefault="00FA54D9" w:rsidP="00FA54D9">
      <w:pPr>
        <w:pStyle w:val="NormalBold"/>
      </w:pPr>
      <w:r w:rsidRPr="00EF684E">
        <w:rPr>
          <w:rStyle w:val="HideTWBExt"/>
          <w:b w:val="0"/>
          <w:color w:val="auto"/>
        </w:rPr>
        <w:t>&lt;/RepeatBlock-By&gt;</w:t>
      </w:r>
    </w:p>
    <w:p w14:paraId="699D07D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843915C" w14:textId="77777777" w:rsidR="00FA54D9" w:rsidRPr="00EF684E" w:rsidRDefault="00FA54D9" w:rsidP="00FA54D9">
      <w:pPr>
        <w:pStyle w:val="NormalBold"/>
      </w:pPr>
      <w:r w:rsidRPr="00EF684E">
        <w:rPr>
          <w:rStyle w:val="HideTWBExt"/>
          <w:color w:val="auto"/>
        </w:rPr>
        <w:t>&lt;Article&gt;</w:t>
      </w:r>
      <w:r w:rsidRPr="00EF684E">
        <w:t>Punkt 21</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7C7B83A" w14:textId="77777777" w:rsidTr="00786BD0">
        <w:trPr>
          <w:trHeight w:hRule="exact" w:val="240"/>
          <w:jc w:val="center"/>
        </w:trPr>
        <w:tc>
          <w:tcPr>
            <w:tcW w:w="9752" w:type="dxa"/>
            <w:gridSpan w:val="2"/>
            <w:tcBorders>
              <w:top w:val="nil"/>
              <w:left w:val="nil"/>
              <w:bottom w:val="nil"/>
              <w:right w:val="nil"/>
            </w:tcBorders>
          </w:tcPr>
          <w:p w14:paraId="632C5BB9" w14:textId="77777777" w:rsidR="00FA54D9" w:rsidRPr="00EF684E" w:rsidRDefault="00FA54D9" w:rsidP="00786BD0"/>
        </w:tc>
      </w:tr>
      <w:tr w:rsidR="0007421B" w:rsidRPr="00EF684E" w14:paraId="53CD81DA" w14:textId="77777777" w:rsidTr="00786BD0">
        <w:trPr>
          <w:trHeight w:val="240"/>
          <w:jc w:val="center"/>
        </w:trPr>
        <w:tc>
          <w:tcPr>
            <w:tcW w:w="4876" w:type="dxa"/>
            <w:tcBorders>
              <w:top w:val="nil"/>
              <w:left w:val="nil"/>
              <w:bottom w:val="nil"/>
              <w:right w:val="nil"/>
            </w:tcBorders>
          </w:tcPr>
          <w:p w14:paraId="03F351C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89413EF" w14:textId="77777777" w:rsidR="00FA54D9" w:rsidRPr="00EF684E" w:rsidRDefault="00FA54D9" w:rsidP="00786BD0">
            <w:pPr>
              <w:pStyle w:val="AmColumnHeading"/>
            </w:pPr>
            <w:r w:rsidRPr="00EF684E">
              <w:t>Ændringsforslag</w:t>
            </w:r>
          </w:p>
        </w:tc>
      </w:tr>
      <w:tr w:rsidR="0007421B" w:rsidRPr="00EF684E" w14:paraId="6235C923" w14:textId="77777777" w:rsidTr="00786BD0">
        <w:trPr>
          <w:jc w:val="center"/>
        </w:trPr>
        <w:tc>
          <w:tcPr>
            <w:tcW w:w="4876" w:type="dxa"/>
            <w:tcBorders>
              <w:top w:val="nil"/>
              <w:left w:val="nil"/>
              <w:bottom w:val="nil"/>
              <w:right w:val="nil"/>
            </w:tcBorders>
          </w:tcPr>
          <w:p w14:paraId="0DFB73B9" w14:textId="77777777" w:rsidR="00FA54D9" w:rsidRPr="00EF684E" w:rsidRDefault="00FA54D9" w:rsidP="00786BD0">
            <w:pPr>
              <w:pStyle w:val="Normal6a"/>
            </w:pPr>
            <w:r w:rsidRPr="00EF684E">
              <w:t>21.</w:t>
            </w:r>
            <w:r w:rsidRPr="00EF684E">
              <w:tab/>
              <w:t>understreger</w:t>
            </w:r>
            <w:r w:rsidRPr="00EF684E">
              <w:rPr>
                <w:b/>
                <w:i/>
              </w:rPr>
              <w:t>, at</w:t>
            </w:r>
            <w:r w:rsidRPr="00EF684E">
              <w:t xml:space="preserve"> EU er nødt til at øge sin effektive tilstedeværelse i regionen</w:t>
            </w:r>
            <w:r w:rsidRPr="00EF684E">
              <w:rPr>
                <w:b/>
                <w:bCs/>
                <w:i/>
                <w:iCs/>
              </w:rPr>
              <w:t xml:space="preserve"> med alle de midler, det har til rådighed</w:t>
            </w:r>
            <w:r w:rsidRPr="00EF684E">
              <w:t>, og opfordrer HR/NF til at gøre dette til en prioritet for sit kontor og den kommende FFR;</w:t>
            </w:r>
          </w:p>
        </w:tc>
        <w:tc>
          <w:tcPr>
            <w:tcW w:w="4876" w:type="dxa"/>
            <w:tcBorders>
              <w:top w:val="nil"/>
              <w:left w:val="nil"/>
              <w:bottom w:val="nil"/>
              <w:right w:val="nil"/>
            </w:tcBorders>
          </w:tcPr>
          <w:p w14:paraId="0293266D" w14:textId="77777777" w:rsidR="00FA54D9" w:rsidRPr="00EF684E" w:rsidRDefault="00FA54D9" w:rsidP="00786BD0">
            <w:pPr>
              <w:pStyle w:val="Normal6a"/>
            </w:pPr>
            <w:r w:rsidRPr="00EF684E">
              <w:t>21.</w:t>
            </w:r>
            <w:r w:rsidRPr="00EF684E">
              <w:tab/>
              <w:t xml:space="preserve">understreger, at EU er nødt til at øge sin effektive </w:t>
            </w:r>
            <w:r w:rsidRPr="00EF684E">
              <w:rPr>
                <w:b/>
                <w:bCs/>
                <w:i/>
                <w:iCs/>
              </w:rPr>
              <w:t>diplomatiske</w:t>
            </w:r>
            <w:r w:rsidRPr="00EF684E">
              <w:t xml:space="preserve"> tilstedeværelse i regionen, og opfordrer HR/NF til at gøre dette til en prioritet for sit kontor og den kommende FFR;</w:t>
            </w:r>
          </w:p>
        </w:tc>
      </w:tr>
    </w:tbl>
    <w:p w14:paraId="44721DA2"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8E79921" w14:textId="77777777" w:rsidR="00FA54D9" w:rsidRPr="00EF684E" w:rsidRDefault="00FA54D9" w:rsidP="00FA54D9">
      <w:r w:rsidRPr="00EF684E">
        <w:rPr>
          <w:rStyle w:val="HideTWBExt"/>
          <w:color w:val="auto"/>
        </w:rPr>
        <w:t>&lt;/Amend&gt;</w:t>
      </w:r>
    </w:p>
    <w:p w14:paraId="73342C8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674</w:t>
      </w:r>
      <w:r w:rsidRPr="00EF684E">
        <w:rPr>
          <w:rStyle w:val="HideTWBExt"/>
          <w:color w:val="auto"/>
        </w:rPr>
        <w:t>&lt;/NumAm&gt;</w:t>
      </w:r>
    </w:p>
    <w:p w14:paraId="339E59E5"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5CEB680D" w14:textId="77777777" w:rsidR="00FA54D9" w:rsidRPr="00EF684E" w:rsidRDefault="00FA54D9" w:rsidP="00FA54D9">
      <w:r w:rsidRPr="00EF684E">
        <w:rPr>
          <w:rStyle w:val="HideTWBExt"/>
          <w:color w:val="auto"/>
        </w:rPr>
        <w:lastRenderedPageBreak/>
        <w:t>&lt;AuNomDe&gt;</w:t>
      </w:r>
      <w:r w:rsidRPr="00EF684E">
        <w:rPr>
          <w:rStyle w:val="HideTWBInt"/>
          <w:color w:val="auto"/>
        </w:rPr>
        <w:t>{Greens/EFA}</w:t>
      </w:r>
      <w:r w:rsidRPr="00EF684E">
        <w:t>for Verts/ALE-Gruppen</w:t>
      </w:r>
      <w:r w:rsidRPr="00EF684E">
        <w:rPr>
          <w:rStyle w:val="HideTWBExt"/>
          <w:color w:val="auto"/>
        </w:rPr>
        <w:t>&lt;/AuNomDe&gt;</w:t>
      </w:r>
    </w:p>
    <w:p w14:paraId="4E03ADF6" w14:textId="77777777" w:rsidR="00FA54D9" w:rsidRPr="00EF684E" w:rsidRDefault="00FA54D9" w:rsidP="00FA54D9">
      <w:pPr>
        <w:pStyle w:val="NormalBold"/>
      </w:pPr>
      <w:r w:rsidRPr="00EF684E">
        <w:rPr>
          <w:rStyle w:val="HideTWBExt"/>
          <w:b w:val="0"/>
          <w:color w:val="auto"/>
        </w:rPr>
        <w:t>&lt;/RepeatBlock-By&gt;</w:t>
      </w:r>
    </w:p>
    <w:p w14:paraId="7E359E2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A00BADE" w14:textId="77777777" w:rsidR="00FA54D9" w:rsidRPr="00EF684E" w:rsidRDefault="00FA54D9" w:rsidP="00FA54D9">
      <w:pPr>
        <w:pStyle w:val="NormalBold"/>
      </w:pPr>
      <w:r w:rsidRPr="00EF684E">
        <w:rPr>
          <w:rStyle w:val="HideTWBExt"/>
          <w:color w:val="auto"/>
        </w:rPr>
        <w:t>&lt;Article&gt;</w:t>
      </w:r>
      <w:r w:rsidRPr="00EF684E">
        <w:t>Punkt 21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303BA59" w14:textId="77777777" w:rsidTr="00786BD0">
        <w:trPr>
          <w:trHeight w:hRule="exact" w:val="240"/>
          <w:jc w:val="center"/>
        </w:trPr>
        <w:tc>
          <w:tcPr>
            <w:tcW w:w="9752" w:type="dxa"/>
            <w:gridSpan w:val="2"/>
            <w:tcBorders>
              <w:top w:val="nil"/>
              <w:left w:val="nil"/>
              <w:bottom w:val="nil"/>
              <w:right w:val="nil"/>
            </w:tcBorders>
          </w:tcPr>
          <w:p w14:paraId="390DD727" w14:textId="77777777" w:rsidR="00FA54D9" w:rsidRPr="00EF684E" w:rsidRDefault="00FA54D9" w:rsidP="00786BD0"/>
        </w:tc>
      </w:tr>
      <w:tr w:rsidR="0007421B" w:rsidRPr="00EF684E" w14:paraId="18D5CA27" w14:textId="77777777" w:rsidTr="00786BD0">
        <w:trPr>
          <w:trHeight w:val="240"/>
          <w:jc w:val="center"/>
        </w:trPr>
        <w:tc>
          <w:tcPr>
            <w:tcW w:w="4876" w:type="dxa"/>
            <w:tcBorders>
              <w:top w:val="nil"/>
              <w:left w:val="nil"/>
              <w:bottom w:val="nil"/>
              <w:right w:val="nil"/>
            </w:tcBorders>
          </w:tcPr>
          <w:p w14:paraId="2110D79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E2BFEAC" w14:textId="77777777" w:rsidR="00FA54D9" w:rsidRPr="00EF684E" w:rsidRDefault="00FA54D9" w:rsidP="00786BD0">
            <w:pPr>
              <w:pStyle w:val="AmColumnHeading"/>
            </w:pPr>
            <w:r w:rsidRPr="00EF684E">
              <w:t>Ændringsforslag</w:t>
            </w:r>
          </w:p>
        </w:tc>
      </w:tr>
      <w:tr w:rsidR="0007421B" w:rsidRPr="00EF684E" w14:paraId="509EC6FB" w14:textId="77777777" w:rsidTr="00786BD0">
        <w:trPr>
          <w:jc w:val="center"/>
        </w:trPr>
        <w:tc>
          <w:tcPr>
            <w:tcW w:w="4876" w:type="dxa"/>
            <w:tcBorders>
              <w:top w:val="nil"/>
              <w:left w:val="nil"/>
              <w:bottom w:val="nil"/>
              <w:right w:val="nil"/>
            </w:tcBorders>
          </w:tcPr>
          <w:p w14:paraId="5CB90073" w14:textId="77777777" w:rsidR="00FA54D9" w:rsidRPr="00EF684E" w:rsidRDefault="00FA54D9" w:rsidP="00786BD0">
            <w:pPr>
              <w:pStyle w:val="Normal6a"/>
            </w:pPr>
          </w:p>
        </w:tc>
        <w:tc>
          <w:tcPr>
            <w:tcW w:w="4876" w:type="dxa"/>
            <w:tcBorders>
              <w:top w:val="nil"/>
              <w:left w:val="nil"/>
              <w:bottom w:val="nil"/>
              <w:right w:val="nil"/>
            </w:tcBorders>
          </w:tcPr>
          <w:p w14:paraId="40532427" w14:textId="77777777" w:rsidR="00FA54D9" w:rsidRPr="00EF684E" w:rsidRDefault="00FA54D9" w:rsidP="00786BD0">
            <w:pPr>
              <w:pStyle w:val="Normal6a"/>
            </w:pPr>
            <w:r w:rsidRPr="00EF684E">
              <w:rPr>
                <w:b/>
                <w:i/>
              </w:rPr>
              <w:t>21a.</w:t>
            </w:r>
            <w:r w:rsidRPr="00EF684E">
              <w:tab/>
            </w:r>
            <w:r w:rsidRPr="00EF684E">
              <w:rPr>
                <w:b/>
                <w:i/>
              </w:rPr>
              <w:t>er bekymret over den lovgivning, som det israelske Knesset har vedtaget vedrørende driften af FN's Hjælpeorganisation for Palæstinaflygtninge i Mellemøsten (UNRWA); gentager vigtigheden af EU's fortsatte politiske og økonomiske støtte til agenturet på grund af dets vigtige mandat til at levere vigtige tjenester, herunder humanitær nødhjælp under en hidtil uset humanitær krise i Gaza; glæder sig over den tredje udbetaling af EU-støtte for 2024 til agenturet i overensstemmelse med de aftalte betingelser med henblik på at forbedre dets neutralitetsprocesser og kontrolsystemer;</w:t>
            </w:r>
          </w:p>
        </w:tc>
      </w:tr>
    </w:tbl>
    <w:p w14:paraId="76446AB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9BEDF06" w14:textId="77777777" w:rsidR="00FA54D9" w:rsidRPr="00EF684E" w:rsidRDefault="00FA54D9" w:rsidP="00FA54D9">
      <w:r w:rsidRPr="00EF684E">
        <w:rPr>
          <w:rStyle w:val="HideTWBExt"/>
          <w:color w:val="auto"/>
        </w:rPr>
        <w:t>&lt;/Amend&gt;</w:t>
      </w:r>
    </w:p>
    <w:p w14:paraId="7501CE0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675</w:t>
      </w:r>
      <w:r w:rsidRPr="00EF684E">
        <w:rPr>
          <w:rStyle w:val="HideTWBExt"/>
          <w:color w:val="auto"/>
        </w:rPr>
        <w:t>&lt;/NumAm&gt;</w:t>
      </w:r>
    </w:p>
    <w:p w14:paraId="614A413A"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78B547FA"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5D972FF7" w14:textId="77777777" w:rsidR="00FA54D9" w:rsidRPr="00EF684E" w:rsidRDefault="00FA54D9" w:rsidP="00FA54D9">
      <w:pPr>
        <w:pStyle w:val="NormalBold"/>
      </w:pPr>
      <w:r w:rsidRPr="00EF684E">
        <w:rPr>
          <w:rStyle w:val="HideTWBExt"/>
          <w:b w:val="0"/>
          <w:color w:val="auto"/>
        </w:rPr>
        <w:t>&lt;/RepeatBlock-By&gt;</w:t>
      </w:r>
    </w:p>
    <w:p w14:paraId="0C17F12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D8BE1AE" w14:textId="77777777" w:rsidR="00FA54D9" w:rsidRPr="00EF684E" w:rsidRDefault="00FA54D9" w:rsidP="00FA54D9">
      <w:pPr>
        <w:pStyle w:val="NormalBold"/>
      </w:pPr>
      <w:r w:rsidRPr="00EF684E">
        <w:rPr>
          <w:rStyle w:val="HideTWBExt"/>
          <w:color w:val="auto"/>
        </w:rPr>
        <w:t>&lt;Article&gt;</w:t>
      </w:r>
      <w:r w:rsidRPr="00EF684E">
        <w:t>Punkt 21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14F8014" w14:textId="77777777" w:rsidTr="00786BD0">
        <w:trPr>
          <w:trHeight w:hRule="exact" w:val="240"/>
          <w:jc w:val="center"/>
        </w:trPr>
        <w:tc>
          <w:tcPr>
            <w:tcW w:w="9752" w:type="dxa"/>
            <w:gridSpan w:val="2"/>
            <w:tcBorders>
              <w:top w:val="nil"/>
              <w:left w:val="nil"/>
              <w:bottom w:val="nil"/>
              <w:right w:val="nil"/>
            </w:tcBorders>
          </w:tcPr>
          <w:p w14:paraId="4A5D88A2" w14:textId="77777777" w:rsidR="00FA54D9" w:rsidRPr="00EF684E" w:rsidRDefault="00FA54D9" w:rsidP="00786BD0"/>
        </w:tc>
      </w:tr>
      <w:tr w:rsidR="0007421B" w:rsidRPr="00EF684E" w14:paraId="7A203333" w14:textId="77777777" w:rsidTr="00786BD0">
        <w:trPr>
          <w:trHeight w:val="240"/>
          <w:jc w:val="center"/>
        </w:trPr>
        <w:tc>
          <w:tcPr>
            <w:tcW w:w="4876" w:type="dxa"/>
            <w:tcBorders>
              <w:top w:val="nil"/>
              <w:left w:val="nil"/>
              <w:bottom w:val="nil"/>
              <w:right w:val="nil"/>
            </w:tcBorders>
          </w:tcPr>
          <w:p w14:paraId="61F12ED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C9EFB6B" w14:textId="77777777" w:rsidR="00FA54D9" w:rsidRPr="00EF684E" w:rsidRDefault="00FA54D9" w:rsidP="00786BD0">
            <w:pPr>
              <w:pStyle w:val="AmColumnHeading"/>
            </w:pPr>
            <w:r w:rsidRPr="00EF684E">
              <w:t>Ændringsforslag</w:t>
            </w:r>
          </w:p>
        </w:tc>
      </w:tr>
      <w:tr w:rsidR="0007421B" w:rsidRPr="00EF684E" w14:paraId="06758272" w14:textId="77777777" w:rsidTr="00786BD0">
        <w:trPr>
          <w:jc w:val="center"/>
        </w:trPr>
        <w:tc>
          <w:tcPr>
            <w:tcW w:w="4876" w:type="dxa"/>
            <w:tcBorders>
              <w:top w:val="nil"/>
              <w:left w:val="nil"/>
              <w:bottom w:val="nil"/>
              <w:right w:val="nil"/>
            </w:tcBorders>
          </w:tcPr>
          <w:p w14:paraId="40592B21" w14:textId="77777777" w:rsidR="00FA54D9" w:rsidRPr="00EF684E" w:rsidRDefault="00FA54D9" w:rsidP="00786BD0">
            <w:pPr>
              <w:pStyle w:val="Normal6a"/>
            </w:pPr>
          </w:p>
        </w:tc>
        <w:tc>
          <w:tcPr>
            <w:tcW w:w="4876" w:type="dxa"/>
            <w:tcBorders>
              <w:top w:val="nil"/>
              <w:left w:val="nil"/>
              <w:bottom w:val="nil"/>
              <w:right w:val="nil"/>
            </w:tcBorders>
          </w:tcPr>
          <w:p w14:paraId="37D877B7" w14:textId="77777777" w:rsidR="00FA54D9" w:rsidRPr="00EF684E" w:rsidRDefault="00FA54D9" w:rsidP="00786BD0">
            <w:pPr>
              <w:pStyle w:val="Normal6a"/>
            </w:pPr>
            <w:r w:rsidRPr="00EF684E">
              <w:rPr>
                <w:b/>
                <w:i/>
              </w:rPr>
              <w:t>21a.</w:t>
            </w:r>
            <w:r w:rsidRPr="00EF684E">
              <w:tab/>
            </w:r>
            <w:r w:rsidRPr="00EF684E">
              <w:rPr>
                <w:b/>
                <w:i/>
              </w:rPr>
              <w:t>understreger behovet for at styrke civilsamfundsorganisationer i regionen, især organisationer, der arbejder med beskyttelse af menneskerettigheder og fredsopbygning;</w:t>
            </w:r>
          </w:p>
        </w:tc>
      </w:tr>
    </w:tbl>
    <w:p w14:paraId="651A168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4DED49E" w14:textId="77777777" w:rsidR="00FA54D9" w:rsidRPr="00EF684E" w:rsidRDefault="00FA54D9" w:rsidP="00FA54D9">
      <w:r w:rsidRPr="00EF684E">
        <w:rPr>
          <w:rStyle w:val="HideTWBExt"/>
          <w:color w:val="auto"/>
        </w:rPr>
        <w:t>&lt;/Amend&gt;</w:t>
      </w:r>
    </w:p>
    <w:p w14:paraId="2BAA7321"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676</w:t>
      </w:r>
      <w:r w:rsidRPr="00EF684E">
        <w:rPr>
          <w:rStyle w:val="HideTWBExt"/>
          <w:b w:val="0"/>
          <w:color w:val="auto"/>
        </w:rPr>
        <w:t>&lt;/NumAm&gt;</w:t>
      </w:r>
    </w:p>
    <w:p w14:paraId="450F7C46" w14:textId="77777777" w:rsidR="00FA54D9" w:rsidRPr="00EF684E" w:rsidRDefault="00FA54D9" w:rsidP="00FA54D9">
      <w:pPr>
        <w:pStyle w:val="NormalBold"/>
      </w:pPr>
      <w:r w:rsidRPr="00EF684E">
        <w:rPr>
          <w:rStyle w:val="HideTWBExt"/>
          <w:b w:val="0"/>
          <w:color w:val="auto"/>
        </w:rPr>
        <w:lastRenderedPageBreak/>
        <w:t>&lt;RepeatBlock-By&gt;&lt;Members&gt;</w:t>
      </w:r>
      <w:r w:rsidRPr="00EF684E">
        <w:t>Geadis Geadi, Emmanouil Fragkos, Afroditi Latinopoulou, Charlie Weimers, Nikolaos Anadiotis</w:t>
      </w:r>
      <w:r w:rsidRPr="00EF684E">
        <w:rPr>
          <w:rStyle w:val="HideTWBExt"/>
          <w:b w:val="0"/>
          <w:color w:val="auto"/>
        </w:rPr>
        <w:t>&lt;/Members&gt;</w:t>
      </w:r>
    </w:p>
    <w:p w14:paraId="7E1F679C" w14:textId="77777777" w:rsidR="00FA54D9" w:rsidRPr="00EF684E" w:rsidRDefault="00FA54D9" w:rsidP="00FA54D9">
      <w:pPr>
        <w:pStyle w:val="NormalBold"/>
      </w:pPr>
      <w:r w:rsidRPr="00EF684E">
        <w:rPr>
          <w:rStyle w:val="HideTWBExt"/>
          <w:b w:val="0"/>
          <w:color w:val="auto"/>
        </w:rPr>
        <w:t>&lt;/RepeatBlock-By&gt;</w:t>
      </w:r>
    </w:p>
    <w:p w14:paraId="15D6D83E"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6E326CB5" w14:textId="77777777" w:rsidR="00FA54D9" w:rsidRPr="00EF684E" w:rsidRDefault="00FA54D9" w:rsidP="00FA54D9">
      <w:pPr>
        <w:pStyle w:val="NormalBold"/>
      </w:pPr>
      <w:r w:rsidRPr="00EF684E">
        <w:rPr>
          <w:rStyle w:val="HideTWBExt"/>
          <w:b w:val="0"/>
          <w:color w:val="auto"/>
        </w:rPr>
        <w:t>&lt;Article&gt;</w:t>
      </w:r>
      <w:r w:rsidRPr="00EF684E">
        <w:t>Overskrift 4 a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C75E895" w14:textId="77777777" w:rsidTr="00786BD0">
        <w:trPr>
          <w:trHeight w:hRule="exact" w:val="240"/>
          <w:jc w:val="center"/>
        </w:trPr>
        <w:tc>
          <w:tcPr>
            <w:tcW w:w="9752" w:type="dxa"/>
            <w:gridSpan w:val="2"/>
            <w:tcBorders>
              <w:top w:val="nil"/>
              <w:left w:val="nil"/>
              <w:bottom w:val="nil"/>
              <w:right w:val="nil"/>
            </w:tcBorders>
          </w:tcPr>
          <w:p w14:paraId="1F813FB6" w14:textId="77777777" w:rsidR="00FA54D9" w:rsidRPr="00EF684E" w:rsidRDefault="00FA54D9" w:rsidP="00786BD0"/>
        </w:tc>
      </w:tr>
      <w:tr w:rsidR="0007421B" w:rsidRPr="00EF684E" w14:paraId="19CB6B04" w14:textId="77777777" w:rsidTr="00786BD0">
        <w:trPr>
          <w:trHeight w:val="240"/>
          <w:jc w:val="center"/>
        </w:trPr>
        <w:tc>
          <w:tcPr>
            <w:tcW w:w="4876" w:type="dxa"/>
            <w:tcBorders>
              <w:top w:val="nil"/>
              <w:left w:val="nil"/>
              <w:bottom w:val="nil"/>
              <w:right w:val="nil"/>
            </w:tcBorders>
          </w:tcPr>
          <w:p w14:paraId="12687034"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4BA526B9" w14:textId="77777777" w:rsidR="00FA54D9" w:rsidRPr="00EF684E" w:rsidRDefault="00FA54D9" w:rsidP="00786BD0">
            <w:pPr>
              <w:pStyle w:val="AmColumnHeading"/>
            </w:pPr>
            <w:r w:rsidRPr="00EF684E">
              <w:t>Ændringsforslag</w:t>
            </w:r>
          </w:p>
        </w:tc>
      </w:tr>
      <w:tr w:rsidR="0007421B" w:rsidRPr="00EF684E" w14:paraId="7E812BCD" w14:textId="77777777" w:rsidTr="00786BD0">
        <w:trPr>
          <w:jc w:val="center"/>
        </w:trPr>
        <w:tc>
          <w:tcPr>
            <w:tcW w:w="4876" w:type="dxa"/>
            <w:tcBorders>
              <w:top w:val="nil"/>
              <w:left w:val="nil"/>
              <w:bottom w:val="nil"/>
              <w:right w:val="nil"/>
            </w:tcBorders>
          </w:tcPr>
          <w:p w14:paraId="2BD529D5" w14:textId="77777777" w:rsidR="00FA54D9" w:rsidRPr="00EF684E" w:rsidRDefault="00FA54D9" w:rsidP="00786BD0">
            <w:pPr>
              <w:pStyle w:val="Normal6a"/>
            </w:pPr>
          </w:p>
        </w:tc>
        <w:tc>
          <w:tcPr>
            <w:tcW w:w="4876" w:type="dxa"/>
            <w:tcBorders>
              <w:top w:val="nil"/>
              <w:left w:val="nil"/>
              <w:bottom w:val="nil"/>
              <w:right w:val="nil"/>
            </w:tcBorders>
          </w:tcPr>
          <w:p w14:paraId="2BB29EC1" w14:textId="77777777" w:rsidR="00FA54D9" w:rsidRPr="00EF684E" w:rsidRDefault="00FA54D9" w:rsidP="00786BD0">
            <w:pPr>
              <w:pStyle w:val="Normal6a"/>
            </w:pPr>
            <w:r w:rsidRPr="00EF684E">
              <w:rPr>
                <w:b/>
                <w:i/>
              </w:rPr>
              <w:t>Europa vil aldrig blive frit, så længe Cypern forbliver under besættelse</w:t>
            </w:r>
          </w:p>
        </w:tc>
      </w:tr>
    </w:tbl>
    <w:p w14:paraId="3C7A4192"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39325FAC" w14:textId="77777777" w:rsidR="00FA54D9" w:rsidRPr="00EF684E" w:rsidRDefault="00FA54D9" w:rsidP="00FA54D9">
      <w:r w:rsidRPr="00EF684E">
        <w:rPr>
          <w:rStyle w:val="HideTWBExt"/>
          <w:color w:val="auto"/>
        </w:rPr>
        <w:t>&lt;/Amend&gt;</w:t>
      </w:r>
    </w:p>
    <w:p w14:paraId="772CA8C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677</w:t>
      </w:r>
      <w:r w:rsidRPr="00EF684E">
        <w:rPr>
          <w:rStyle w:val="HideTWBExt"/>
          <w:color w:val="auto"/>
        </w:rPr>
        <w:t>&lt;/NumAm&gt;</w:t>
      </w:r>
    </w:p>
    <w:p w14:paraId="07533090"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1D7AB132"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06EC9D70" w14:textId="77777777" w:rsidR="00FA54D9" w:rsidRPr="00EF684E" w:rsidRDefault="00FA54D9" w:rsidP="00FA54D9">
      <w:pPr>
        <w:pStyle w:val="NormalBold"/>
      </w:pPr>
      <w:r w:rsidRPr="00EF684E">
        <w:rPr>
          <w:rStyle w:val="HideTWBExt"/>
          <w:b w:val="0"/>
          <w:color w:val="auto"/>
        </w:rPr>
        <w:t>&lt;/RepeatBlock-By&gt;</w:t>
      </w:r>
    </w:p>
    <w:p w14:paraId="3E60961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A6B10B4" w14:textId="77777777" w:rsidR="00FA54D9" w:rsidRPr="00EF684E" w:rsidRDefault="00FA54D9" w:rsidP="00FA54D9">
      <w:pPr>
        <w:pStyle w:val="NormalBold"/>
      </w:pPr>
      <w:r w:rsidRPr="00EF684E">
        <w:rPr>
          <w:rStyle w:val="HideTWBExt"/>
          <w:color w:val="auto"/>
        </w:rPr>
        <w:t>&lt;Article&gt;</w:t>
      </w:r>
      <w:r w:rsidRPr="00EF684E">
        <w:t>Overskrift afsnit 4 a (ny)</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9157340" w14:textId="77777777" w:rsidTr="00786BD0">
        <w:trPr>
          <w:trHeight w:hRule="exact" w:val="240"/>
          <w:jc w:val="center"/>
        </w:trPr>
        <w:tc>
          <w:tcPr>
            <w:tcW w:w="9752" w:type="dxa"/>
            <w:gridSpan w:val="2"/>
            <w:tcBorders>
              <w:top w:val="nil"/>
              <w:left w:val="nil"/>
              <w:bottom w:val="nil"/>
              <w:right w:val="nil"/>
            </w:tcBorders>
          </w:tcPr>
          <w:p w14:paraId="186C9825" w14:textId="77777777" w:rsidR="00FA54D9" w:rsidRPr="00EF684E" w:rsidRDefault="00FA54D9" w:rsidP="00786BD0"/>
        </w:tc>
      </w:tr>
      <w:tr w:rsidR="0007421B" w:rsidRPr="00EF684E" w14:paraId="7E95CC40" w14:textId="77777777" w:rsidTr="00786BD0">
        <w:trPr>
          <w:trHeight w:val="240"/>
          <w:jc w:val="center"/>
        </w:trPr>
        <w:tc>
          <w:tcPr>
            <w:tcW w:w="4876" w:type="dxa"/>
            <w:tcBorders>
              <w:top w:val="nil"/>
              <w:left w:val="nil"/>
              <w:bottom w:val="nil"/>
              <w:right w:val="nil"/>
            </w:tcBorders>
          </w:tcPr>
          <w:p w14:paraId="66F30D6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55525BF" w14:textId="77777777" w:rsidR="00FA54D9" w:rsidRPr="00EF684E" w:rsidRDefault="00FA54D9" w:rsidP="00786BD0">
            <w:pPr>
              <w:pStyle w:val="AmColumnHeading"/>
            </w:pPr>
            <w:r w:rsidRPr="00EF684E">
              <w:t>Ændringsforslag</w:t>
            </w:r>
          </w:p>
        </w:tc>
      </w:tr>
      <w:tr w:rsidR="0007421B" w:rsidRPr="00EF684E" w14:paraId="0CAE8D5F" w14:textId="77777777" w:rsidTr="00786BD0">
        <w:trPr>
          <w:jc w:val="center"/>
        </w:trPr>
        <w:tc>
          <w:tcPr>
            <w:tcW w:w="4876" w:type="dxa"/>
            <w:tcBorders>
              <w:top w:val="nil"/>
              <w:left w:val="nil"/>
              <w:bottom w:val="nil"/>
              <w:right w:val="nil"/>
            </w:tcBorders>
          </w:tcPr>
          <w:p w14:paraId="53C9B879" w14:textId="77777777" w:rsidR="00FA54D9" w:rsidRPr="00EF684E" w:rsidRDefault="00FA54D9" w:rsidP="00786BD0">
            <w:pPr>
              <w:pStyle w:val="Normal6a"/>
            </w:pPr>
          </w:p>
        </w:tc>
        <w:tc>
          <w:tcPr>
            <w:tcW w:w="4876" w:type="dxa"/>
            <w:tcBorders>
              <w:top w:val="nil"/>
              <w:left w:val="nil"/>
              <w:bottom w:val="nil"/>
              <w:right w:val="nil"/>
            </w:tcBorders>
          </w:tcPr>
          <w:p w14:paraId="7CB6D24B" w14:textId="77777777" w:rsidR="00FA54D9" w:rsidRPr="00EF684E" w:rsidRDefault="00FA54D9" w:rsidP="00786BD0">
            <w:pPr>
              <w:pStyle w:val="Normal6a"/>
            </w:pPr>
            <w:r w:rsidRPr="00EF684E">
              <w:rPr>
                <w:b/>
                <w:i/>
              </w:rPr>
              <w:t>Forebyggelse af krigsforbrydelser og menneskerettighedskrænkelser i Congo</w:t>
            </w:r>
          </w:p>
        </w:tc>
      </w:tr>
    </w:tbl>
    <w:p w14:paraId="1F722E62"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A6A3A44" w14:textId="77777777" w:rsidR="00FA54D9" w:rsidRPr="00EF684E" w:rsidRDefault="00FA54D9" w:rsidP="00FA54D9">
      <w:r w:rsidRPr="00EF684E">
        <w:rPr>
          <w:rStyle w:val="HideTWBExt"/>
          <w:color w:val="auto"/>
        </w:rPr>
        <w:t>&lt;/Amend&gt;</w:t>
      </w:r>
    </w:p>
    <w:p w14:paraId="2285E709"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678</w:t>
      </w:r>
      <w:r w:rsidRPr="00EF684E">
        <w:rPr>
          <w:rStyle w:val="HideTWBExt"/>
          <w:b w:val="0"/>
          <w:color w:val="auto"/>
        </w:rPr>
        <w:t>&lt;/NumAm&gt;</w:t>
      </w:r>
    </w:p>
    <w:p w14:paraId="05FCF8CC"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Nikolaos Anadiotis</w:t>
      </w:r>
      <w:r w:rsidRPr="00EF684E">
        <w:rPr>
          <w:rStyle w:val="HideTWBExt"/>
          <w:b w:val="0"/>
          <w:color w:val="auto"/>
        </w:rPr>
        <w:t>&lt;/Members&gt;</w:t>
      </w:r>
    </w:p>
    <w:p w14:paraId="54E16A3F" w14:textId="77777777" w:rsidR="00FA54D9" w:rsidRPr="00EF684E" w:rsidRDefault="00FA54D9" w:rsidP="00FA54D9">
      <w:pPr>
        <w:pStyle w:val="NormalBold"/>
      </w:pPr>
      <w:r w:rsidRPr="00EF684E">
        <w:rPr>
          <w:rStyle w:val="HideTWBExt"/>
          <w:b w:val="0"/>
          <w:color w:val="auto"/>
        </w:rPr>
        <w:t>&lt;/RepeatBlock-By&gt;</w:t>
      </w:r>
    </w:p>
    <w:p w14:paraId="66B5DF4E"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6A44AD2B" w14:textId="77777777" w:rsidR="00FA54D9" w:rsidRPr="00EF684E" w:rsidRDefault="00FA54D9" w:rsidP="00FA54D9">
      <w:pPr>
        <w:pStyle w:val="NormalBold"/>
      </w:pPr>
      <w:r w:rsidRPr="00EF684E">
        <w:rPr>
          <w:rStyle w:val="HideTWBExt"/>
          <w:b w:val="0"/>
          <w:color w:val="auto"/>
        </w:rPr>
        <w:t>&lt;Article&gt;</w:t>
      </w:r>
      <w:r w:rsidRPr="00EF684E">
        <w:t>Punkt 21 a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6E73D86" w14:textId="77777777" w:rsidTr="00786BD0">
        <w:trPr>
          <w:trHeight w:hRule="exact" w:val="240"/>
          <w:jc w:val="center"/>
        </w:trPr>
        <w:tc>
          <w:tcPr>
            <w:tcW w:w="9752" w:type="dxa"/>
            <w:gridSpan w:val="2"/>
            <w:tcBorders>
              <w:top w:val="nil"/>
              <w:left w:val="nil"/>
              <w:bottom w:val="nil"/>
              <w:right w:val="nil"/>
            </w:tcBorders>
          </w:tcPr>
          <w:p w14:paraId="67B431CC" w14:textId="77777777" w:rsidR="00FA54D9" w:rsidRPr="00EF684E" w:rsidRDefault="00FA54D9" w:rsidP="00786BD0"/>
        </w:tc>
      </w:tr>
      <w:tr w:rsidR="0007421B" w:rsidRPr="00EF684E" w14:paraId="3AA74CDE" w14:textId="77777777" w:rsidTr="00786BD0">
        <w:trPr>
          <w:trHeight w:val="240"/>
          <w:jc w:val="center"/>
        </w:trPr>
        <w:tc>
          <w:tcPr>
            <w:tcW w:w="4876" w:type="dxa"/>
            <w:tcBorders>
              <w:top w:val="nil"/>
              <w:left w:val="nil"/>
              <w:bottom w:val="nil"/>
              <w:right w:val="nil"/>
            </w:tcBorders>
          </w:tcPr>
          <w:p w14:paraId="702FEC0F"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797FE5FE" w14:textId="77777777" w:rsidR="00FA54D9" w:rsidRPr="00EF684E" w:rsidRDefault="00FA54D9" w:rsidP="00786BD0">
            <w:pPr>
              <w:pStyle w:val="AmColumnHeading"/>
            </w:pPr>
            <w:r w:rsidRPr="00EF684E">
              <w:t>Ændringsforslag</w:t>
            </w:r>
          </w:p>
        </w:tc>
      </w:tr>
      <w:tr w:rsidR="0007421B" w:rsidRPr="00EF684E" w14:paraId="39BCDBB2" w14:textId="77777777" w:rsidTr="00786BD0">
        <w:trPr>
          <w:jc w:val="center"/>
        </w:trPr>
        <w:tc>
          <w:tcPr>
            <w:tcW w:w="4876" w:type="dxa"/>
            <w:tcBorders>
              <w:top w:val="nil"/>
              <w:left w:val="nil"/>
              <w:bottom w:val="nil"/>
              <w:right w:val="nil"/>
            </w:tcBorders>
          </w:tcPr>
          <w:p w14:paraId="3F3CA369" w14:textId="77777777" w:rsidR="00FA54D9" w:rsidRPr="00EF684E" w:rsidRDefault="00FA54D9" w:rsidP="00786BD0">
            <w:pPr>
              <w:pStyle w:val="Normal6a"/>
            </w:pPr>
          </w:p>
        </w:tc>
        <w:tc>
          <w:tcPr>
            <w:tcW w:w="4876" w:type="dxa"/>
            <w:tcBorders>
              <w:top w:val="nil"/>
              <w:left w:val="nil"/>
              <w:bottom w:val="nil"/>
              <w:right w:val="nil"/>
            </w:tcBorders>
          </w:tcPr>
          <w:p w14:paraId="1455C6EB" w14:textId="77777777" w:rsidR="00FA54D9" w:rsidRPr="00EF684E" w:rsidRDefault="00FA54D9" w:rsidP="00786BD0">
            <w:pPr>
              <w:pStyle w:val="Normal6a"/>
            </w:pPr>
            <w:r w:rsidRPr="00EF684E">
              <w:rPr>
                <w:b/>
                <w:i/>
              </w:rPr>
              <w:t>21a.</w:t>
            </w:r>
            <w:r w:rsidRPr="00EF684E">
              <w:tab/>
            </w:r>
            <w:r w:rsidRPr="00EF684E">
              <w:rPr>
                <w:b/>
                <w:i/>
              </w:rPr>
              <w:t>mener, at EU skal holde op med at tolerere Tyrkiets ekspansionistiske ambitioner i Republikken Cypern, da autoritære aktører over hele verden opfatter dette som svaghed, og det vil have en afgørende indvirkning på udformningen af deres adfærd på den internationale scene;</w:t>
            </w:r>
          </w:p>
        </w:tc>
      </w:tr>
    </w:tbl>
    <w:p w14:paraId="1D450998"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7C8DBC18" w14:textId="77777777" w:rsidR="00FA54D9" w:rsidRPr="00EF684E" w:rsidRDefault="00FA54D9" w:rsidP="00FA54D9">
      <w:r w:rsidRPr="00EF684E">
        <w:rPr>
          <w:rStyle w:val="HideTWBExt"/>
          <w:color w:val="auto"/>
        </w:rPr>
        <w:t>&lt;/Amend&gt;</w:t>
      </w:r>
    </w:p>
    <w:p w14:paraId="67F4657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679</w:t>
      </w:r>
      <w:r w:rsidRPr="00EF684E">
        <w:rPr>
          <w:rStyle w:val="HideTWBExt"/>
          <w:color w:val="auto"/>
        </w:rPr>
        <w:t>&lt;/NumAm&gt;</w:t>
      </w:r>
    </w:p>
    <w:p w14:paraId="25E5933F"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734EABE1"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2C24C855" w14:textId="77777777" w:rsidR="00FA54D9" w:rsidRPr="00EF684E" w:rsidRDefault="00FA54D9" w:rsidP="00FA54D9">
      <w:pPr>
        <w:pStyle w:val="NormalBold"/>
      </w:pPr>
      <w:r w:rsidRPr="00EF684E">
        <w:rPr>
          <w:rStyle w:val="HideTWBExt"/>
          <w:b w:val="0"/>
          <w:color w:val="auto"/>
        </w:rPr>
        <w:t>&lt;/RepeatBlock-By&gt;</w:t>
      </w:r>
    </w:p>
    <w:p w14:paraId="1A262672"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49D946B" w14:textId="77777777" w:rsidR="00FA54D9" w:rsidRPr="00EF684E" w:rsidRDefault="00FA54D9" w:rsidP="00FA54D9">
      <w:pPr>
        <w:pStyle w:val="NormalBold"/>
      </w:pPr>
      <w:r w:rsidRPr="00EF684E">
        <w:rPr>
          <w:rStyle w:val="HideTWBExt"/>
          <w:color w:val="auto"/>
        </w:rPr>
        <w:t>&lt;Article&gt;</w:t>
      </w:r>
      <w:r w:rsidRPr="00EF684E">
        <w:t>Punkt 21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EFEB37F" w14:textId="77777777" w:rsidTr="00786BD0">
        <w:trPr>
          <w:trHeight w:hRule="exact" w:val="240"/>
          <w:jc w:val="center"/>
        </w:trPr>
        <w:tc>
          <w:tcPr>
            <w:tcW w:w="9752" w:type="dxa"/>
            <w:gridSpan w:val="2"/>
            <w:tcBorders>
              <w:top w:val="nil"/>
              <w:left w:val="nil"/>
              <w:bottom w:val="nil"/>
              <w:right w:val="nil"/>
            </w:tcBorders>
          </w:tcPr>
          <w:p w14:paraId="6C539EC4" w14:textId="77777777" w:rsidR="00FA54D9" w:rsidRPr="00EF684E" w:rsidRDefault="00FA54D9" w:rsidP="00786BD0"/>
        </w:tc>
      </w:tr>
      <w:tr w:rsidR="0007421B" w:rsidRPr="00EF684E" w14:paraId="3BD97652" w14:textId="77777777" w:rsidTr="00786BD0">
        <w:trPr>
          <w:trHeight w:val="240"/>
          <w:jc w:val="center"/>
        </w:trPr>
        <w:tc>
          <w:tcPr>
            <w:tcW w:w="4876" w:type="dxa"/>
            <w:tcBorders>
              <w:top w:val="nil"/>
              <w:left w:val="nil"/>
              <w:bottom w:val="nil"/>
              <w:right w:val="nil"/>
            </w:tcBorders>
          </w:tcPr>
          <w:p w14:paraId="6C38F75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07677A9" w14:textId="77777777" w:rsidR="00FA54D9" w:rsidRPr="00EF684E" w:rsidRDefault="00FA54D9" w:rsidP="00786BD0">
            <w:pPr>
              <w:pStyle w:val="AmColumnHeading"/>
            </w:pPr>
            <w:r w:rsidRPr="00EF684E">
              <w:t>Ændringsforslag</w:t>
            </w:r>
          </w:p>
        </w:tc>
      </w:tr>
      <w:tr w:rsidR="0007421B" w:rsidRPr="00EF684E" w14:paraId="005A0AE5" w14:textId="77777777" w:rsidTr="00786BD0">
        <w:trPr>
          <w:jc w:val="center"/>
        </w:trPr>
        <w:tc>
          <w:tcPr>
            <w:tcW w:w="4876" w:type="dxa"/>
            <w:tcBorders>
              <w:top w:val="nil"/>
              <w:left w:val="nil"/>
              <w:bottom w:val="nil"/>
              <w:right w:val="nil"/>
            </w:tcBorders>
          </w:tcPr>
          <w:p w14:paraId="209CFF28" w14:textId="77777777" w:rsidR="00FA54D9" w:rsidRPr="00EF684E" w:rsidRDefault="00FA54D9" w:rsidP="00786BD0">
            <w:pPr>
              <w:pStyle w:val="Normal6a"/>
            </w:pPr>
          </w:p>
        </w:tc>
        <w:tc>
          <w:tcPr>
            <w:tcW w:w="4876" w:type="dxa"/>
            <w:tcBorders>
              <w:top w:val="nil"/>
              <w:left w:val="nil"/>
              <w:bottom w:val="nil"/>
              <w:right w:val="nil"/>
            </w:tcBorders>
          </w:tcPr>
          <w:p w14:paraId="41F5736E" w14:textId="77777777" w:rsidR="00FA54D9" w:rsidRPr="00EF684E" w:rsidRDefault="00FA54D9" w:rsidP="00786BD0">
            <w:pPr>
              <w:pStyle w:val="Normal6a"/>
            </w:pPr>
            <w:r w:rsidRPr="00EF684E">
              <w:rPr>
                <w:b/>
                <w:i/>
              </w:rPr>
              <w:t>21a.</w:t>
            </w:r>
            <w:r w:rsidRPr="00EF684E">
              <w:tab/>
            </w:r>
            <w:r w:rsidRPr="00EF684E">
              <w:rPr>
                <w:b/>
                <w:i/>
              </w:rPr>
              <w:t>minder om, at FN har fundet beviser for, at Rwandas regering har ydet støtte til den væbnede gruppe M-23, som er ansvarlig for talrige krigsforbrydelser og menneskerettighedskrænkelser i Den Demokratiske Republik Congo;</w:t>
            </w:r>
          </w:p>
        </w:tc>
      </w:tr>
    </w:tbl>
    <w:p w14:paraId="1960B50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E0EA6F7" w14:textId="77777777" w:rsidR="00FA54D9" w:rsidRPr="00EF684E" w:rsidRDefault="00FA54D9" w:rsidP="00FA54D9">
      <w:r w:rsidRPr="00EF684E">
        <w:rPr>
          <w:rStyle w:val="HideTWBExt"/>
          <w:color w:val="auto"/>
        </w:rPr>
        <w:t>&lt;/Amend&gt;</w:t>
      </w:r>
    </w:p>
    <w:p w14:paraId="45BA5FA1"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680</w:t>
      </w:r>
      <w:r w:rsidRPr="00EF684E">
        <w:rPr>
          <w:rStyle w:val="HideTWBExt"/>
          <w:b w:val="0"/>
          <w:color w:val="auto"/>
        </w:rPr>
        <w:t>&lt;/NumAm&gt;</w:t>
      </w:r>
    </w:p>
    <w:p w14:paraId="19F3820D"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Fernand Kartheiser, Nikolaos Anadiotis</w:t>
      </w:r>
      <w:r w:rsidRPr="00EF684E">
        <w:rPr>
          <w:rStyle w:val="HideTWBExt"/>
          <w:b w:val="0"/>
          <w:color w:val="auto"/>
        </w:rPr>
        <w:t>&lt;/Members&gt;</w:t>
      </w:r>
    </w:p>
    <w:p w14:paraId="2DD0E90B" w14:textId="77777777" w:rsidR="00FA54D9" w:rsidRPr="00EF684E" w:rsidRDefault="00FA54D9" w:rsidP="00FA54D9">
      <w:pPr>
        <w:pStyle w:val="NormalBold"/>
      </w:pPr>
      <w:r w:rsidRPr="00EF684E">
        <w:rPr>
          <w:rStyle w:val="HideTWBExt"/>
          <w:b w:val="0"/>
          <w:color w:val="auto"/>
        </w:rPr>
        <w:t>&lt;/RepeatBlock-By&gt;</w:t>
      </w:r>
    </w:p>
    <w:p w14:paraId="428906F0"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1DDC0B04" w14:textId="77777777" w:rsidR="00FA54D9" w:rsidRPr="00EF684E" w:rsidRDefault="00FA54D9" w:rsidP="00FA54D9">
      <w:pPr>
        <w:pStyle w:val="NormalBold"/>
      </w:pPr>
      <w:r w:rsidRPr="00EF684E">
        <w:rPr>
          <w:rStyle w:val="HideTWBExt"/>
          <w:b w:val="0"/>
          <w:color w:val="auto"/>
        </w:rPr>
        <w:t>&lt;Article&gt;</w:t>
      </w:r>
      <w:r w:rsidRPr="00EF684E">
        <w:t>Punkt 21 b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81322E1" w14:textId="77777777" w:rsidTr="00786BD0">
        <w:trPr>
          <w:trHeight w:hRule="exact" w:val="240"/>
          <w:jc w:val="center"/>
        </w:trPr>
        <w:tc>
          <w:tcPr>
            <w:tcW w:w="9752" w:type="dxa"/>
            <w:gridSpan w:val="2"/>
            <w:tcBorders>
              <w:top w:val="nil"/>
              <w:left w:val="nil"/>
              <w:bottom w:val="nil"/>
              <w:right w:val="nil"/>
            </w:tcBorders>
          </w:tcPr>
          <w:p w14:paraId="1D9F6C86" w14:textId="77777777" w:rsidR="00FA54D9" w:rsidRPr="00EF684E" w:rsidRDefault="00FA54D9" w:rsidP="00786BD0"/>
        </w:tc>
      </w:tr>
      <w:tr w:rsidR="0007421B" w:rsidRPr="00EF684E" w14:paraId="6EFC0383" w14:textId="77777777" w:rsidTr="00786BD0">
        <w:trPr>
          <w:trHeight w:val="240"/>
          <w:jc w:val="center"/>
        </w:trPr>
        <w:tc>
          <w:tcPr>
            <w:tcW w:w="4876" w:type="dxa"/>
            <w:tcBorders>
              <w:top w:val="nil"/>
              <w:left w:val="nil"/>
              <w:bottom w:val="nil"/>
              <w:right w:val="nil"/>
            </w:tcBorders>
          </w:tcPr>
          <w:p w14:paraId="612DCF2E"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3571EF74" w14:textId="77777777" w:rsidR="00FA54D9" w:rsidRPr="00EF684E" w:rsidRDefault="00FA54D9" w:rsidP="00786BD0">
            <w:pPr>
              <w:pStyle w:val="AmColumnHeading"/>
            </w:pPr>
            <w:r w:rsidRPr="00EF684E">
              <w:t>Ændringsforslag</w:t>
            </w:r>
          </w:p>
        </w:tc>
      </w:tr>
      <w:tr w:rsidR="0007421B" w:rsidRPr="00EF684E" w14:paraId="11158F5A" w14:textId="77777777" w:rsidTr="00786BD0">
        <w:trPr>
          <w:jc w:val="center"/>
        </w:trPr>
        <w:tc>
          <w:tcPr>
            <w:tcW w:w="4876" w:type="dxa"/>
            <w:tcBorders>
              <w:top w:val="nil"/>
              <w:left w:val="nil"/>
              <w:bottom w:val="nil"/>
              <w:right w:val="nil"/>
            </w:tcBorders>
          </w:tcPr>
          <w:p w14:paraId="551FB8A4" w14:textId="77777777" w:rsidR="00FA54D9" w:rsidRPr="00EF684E" w:rsidRDefault="00FA54D9" w:rsidP="00786BD0">
            <w:pPr>
              <w:pStyle w:val="Normal6a"/>
            </w:pPr>
          </w:p>
        </w:tc>
        <w:tc>
          <w:tcPr>
            <w:tcW w:w="4876" w:type="dxa"/>
            <w:tcBorders>
              <w:top w:val="nil"/>
              <w:left w:val="nil"/>
              <w:bottom w:val="nil"/>
              <w:right w:val="nil"/>
            </w:tcBorders>
          </w:tcPr>
          <w:p w14:paraId="3CFB55C1" w14:textId="77777777" w:rsidR="00FA54D9" w:rsidRPr="00EF684E" w:rsidRDefault="00FA54D9" w:rsidP="00786BD0">
            <w:pPr>
              <w:pStyle w:val="Normal6a"/>
            </w:pPr>
            <w:r w:rsidRPr="00EF684E">
              <w:rPr>
                <w:b/>
                <w:i/>
              </w:rPr>
              <w:t>21b.</w:t>
            </w:r>
            <w:r w:rsidRPr="00EF684E">
              <w:tab/>
            </w:r>
            <w:r w:rsidRPr="00EF684E">
              <w:rPr>
                <w:b/>
                <w:i/>
              </w:rPr>
              <w:t>opfordrer EU og dets medlemsstater til at yde al mulig bistand til Republikken Cypern for at standse Tyrkiets straffrihed og aggressive retorik og give Republikken Cypern mulighed for at genetablere fuld kontrol over sine internationalt anerkendte grænser, som i henhold til protokol 10 til traktaten om Republikken Cyperns tiltrædelse af Den Europæiske Union også er europæiske territorier;</w:t>
            </w:r>
          </w:p>
        </w:tc>
      </w:tr>
    </w:tbl>
    <w:p w14:paraId="0329390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5F7E7AE4" w14:textId="77777777" w:rsidR="00FA54D9" w:rsidRPr="00EF684E" w:rsidRDefault="00FA54D9" w:rsidP="00FA54D9">
      <w:r w:rsidRPr="00EF684E">
        <w:rPr>
          <w:rStyle w:val="HideTWBExt"/>
          <w:color w:val="auto"/>
        </w:rPr>
        <w:t>&lt;/Amend&gt;</w:t>
      </w:r>
    </w:p>
    <w:p w14:paraId="5A194000" w14:textId="77777777" w:rsidR="00FA54D9" w:rsidRPr="00EF684E" w:rsidRDefault="00FA54D9" w:rsidP="00FA54D9">
      <w:pPr>
        <w:pStyle w:val="AmNumberTabs"/>
      </w:pPr>
      <w:r w:rsidRPr="00EF684E">
        <w:rPr>
          <w:rStyle w:val="HideTWBExt"/>
          <w:color w:val="auto"/>
        </w:rPr>
        <w:lastRenderedPageBreak/>
        <w:t>&lt;Amend&gt;</w:t>
      </w:r>
      <w:r w:rsidRPr="00EF684E">
        <w:t>Ændringsforslag</w:t>
      </w:r>
      <w:r w:rsidRPr="00EF684E">
        <w:tab/>
      </w:r>
      <w:r w:rsidRPr="00EF684E">
        <w:tab/>
      </w:r>
      <w:r w:rsidRPr="00EF684E">
        <w:rPr>
          <w:rStyle w:val="HideTWBExt"/>
          <w:color w:val="auto"/>
        </w:rPr>
        <w:t>&lt;NumAm&gt;</w:t>
      </w:r>
      <w:r w:rsidRPr="00EF684E">
        <w:t>681</w:t>
      </w:r>
      <w:r w:rsidRPr="00EF684E">
        <w:rPr>
          <w:rStyle w:val="HideTWBExt"/>
          <w:color w:val="auto"/>
        </w:rPr>
        <w:t>&lt;/NumAm&gt;</w:t>
      </w:r>
    </w:p>
    <w:p w14:paraId="15B91F03"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79E775DA"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3FA11C23" w14:textId="77777777" w:rsidR="00FA54D9" w:rsidRPr="00EF684E" w:rsidRDefault="00FA54D9" w:rsidP="00FA54D9">
      <w:pPr>
        <w:pStyle w:val="NormalBold"/>
      </w:pPr>
      <w:r w:rsidRPr="00EF684E">
        <w:rPr>
          <w:rStyle w:val="HideTWBExt"/>
          <w:b w:val="0"/>
          <w:color w:val="auto"/>
        </w:rPr>
        <w:t>&lt;/RepeatBlock-By&gt;</w:t>
      </w:r>
    </w:p>
    <w:p w14:paraId="22C152F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D97B46D" w14:textId="77777777" w:rsidR="00FA54D9" w:rsidRPr="00EF684E" w:rsidRDefault="00FA54D9" w:rsidP="00FA54D9">
      <w:pPr>
        <w:pStyle w:val="NormalBold"/>
      </w:pPr>
      <w:r w:rsidRPr="00EF684E">
        <w:rPr>
          <w:rStyle w:val="HideTWBExt"/>
          <w:color w:val="auto"/>
        </w:rPr>
        <w:t>&lt;Article&gt;</w:t>
      </w:r>
      <w:r w:rsidRPr="00EF684E">
        <w:t>Punkt 21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3C8A962" w14:textId="77777777" w:rsidTr="00786BD0">
        <w:trPr>
          <w:trHeight w:hRule="exact" w:val="240"/>
          <w:jc w:val="center"/>
        </w:trPr>
        <w:tc>
          <w:tcPr>
            <w:tcW w:w="9752" w:type="dxa"/>
            <w:gridSpan w:val="2"/>
            <w:tcBorders>
              <w:top w:val="nil"/>
              <w:left w:val="nil"/>
              <w:bottom w:val="nil"/>
              <w:right w:val="nil"/>
            </w:tcBorders>
          </w:tcPr>
          <w:p w14:paraId="6FF1A15F" w14:textId="77777777" w:rsidR="00FA54D9" w:rsidRPr="00EF684E" w:rsidRDefault="00FA54D9" w:rsidP="00786BD0"/>
        </w:tc>
      </w:tr>
      <w:tr w:rsidR="0007421B" w:rsidRPr="00EF684E" w14:paraId="1F4EF1DD" w14:textId="77777777" w:rsidTr="00786BD0">
        <w:trPr>
          <w:trHeight w:val="240"/>
          <w:jc w:val="center"/>
        </w:trPr>
        <w:tc>
          <w:tcPr>
            <w:tcW w:w="4876" w:type="dxa"/>
            <w:tcBorders>
              <w:top w:val="nil"/>
              <w:left w:val="nil"/>
              <w:bottom w:val="nil"/>
              <w:right w:val="nil"/>
            </w:tcBorders>
          </w:tcPr>
          <w:p w14:paraId="6416CF6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A202C43" w14:textId="77777777" w:rsidR="00FA54D9" w:rsidRPr="00EF684E" w:rsidRDefault="00FA54D9" w:rsidP="00786BD0">
            <w:pPr>
              <w:pStyle w:val="AmColumnHeading"/>
            </w:pPr>
            <w:r w:rsidRPr="00EF684E">
              <w:t>Ændringsforslag</w:t>
            </w:r>
          </w:p>
        </w:tc>
      </w:tr>
      <w:tr w:rsidR="0007421B" w:rsidRPr="00EF684E" w14:paraId="0A1F7C5B" w14:textId="77777777" w:rsidTr="00786BD0">
        <w:trPr>
          <w:jc w:val="center"/>
        </w:trPr>
        <w:tc>
          <w:tcPr>
            <w:tcW w:w="4876" w:type="dxa"/>
            <w:tcBorders>
              <w:top w:val="nil"/>
              <w:left w:val="nil"/>
              <w:bottom w:val="nil"/>
              <w:right w:val="nil"/>
            </w:tcBorders>
          </w:tcPr>
          <w:p w14:paraId="32A177DD" w14:textId="77777777" w:rsidR="00FA54D9" w:rsidRPr="00EF684E" w:rsidRDefault="00FA54D9" w:rsidP="00786BD0">
            <w:pPr>
              <w:pStyle w:val="Normal6a"/>
            </w:pPr>
          </w:p>
        </w:tc>
        <w:tc>
          <w:tcPr>
            <w:tcW w:w="4876" w:type="dxa"/>
            <w:tcBorders>
              <w:top w:val="nil"/>
              <w:left w:val="nil"/>
              <w:bottom w:val="nil"/>
              <w:right w:val="nil"/>
            </w:tcBorders>
          </w:tcPr>
          <w:p w14:paraId="7780252F" w14:textId="77777777" w:rsidR="00FA54D9" w:rsidRPr="00EF684E" w:rsidRDefault="00FA54D9" w:rsidP="00786BD0">
            <w:pPr>
              <w:pStyle w:val="Normal6a"/>
            </w:pPr>
            <w:r w:rsidRPr="00EF684E">
              <w:rPr>
                <w:b/>
                <w:i/>
              </w:rPr>
              <w:t>21b.</w:t>
            </w:r>
            <w:r w:rsidRPr="00EF684E">
              <w:tab/>
            </w:r>
            <w:r w:rsidRPr="00EF684E">
              <w:rPr>
                <w:b/>
                <w:i/>
              </w:rPr>
              <w:t>opfordrer Den Europæiske Union til at suspendere både sit aftalememorandum om råmaterialer og alt militært samarbejde med Rwanda, herunder gennem den europæiske fredsfacilitet eller enhver anden mekanisme, indtil Rwanda afslutter sin ulovlige støtte til væbnede grupper og fuldt ud respekterer Den Demokratiske Republik Congos suverænitet og territoriale integritet;</w:t>
            </w:r>
          </w:p>
        </w:tc>
      </w:tr>
    </w:tbl>
    <w:p w14:paraId="74F2615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18CF584" w14:textId="77777777" w:rsidR="00FA54D9" w:rsidRPr="00EF684E" w:rsidRDefault="00FA54D9" w:rsidP="00FA54D9">
      <w:r w:rsidRPr="00EF684E">
        <w:rPr>
          <w:rStyle w:val="HideTWBExt"/>
          <w:color w:val="auto"/>
        </w:rPr>
        <w:t>&lt;/Amend&gt;</w:t>
      </w:r>
    </w:p>
    <w:p w14:paraId="133E1BDC"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682</w:t>
      </w:r>
      <w:r w:rsidRPr="00EF684E">
        <w:rPr>
          <w:rStyle w:val="HideTWBExt"/>
          <w:b w:val="0"/>
          <w:color w:val="auto"/>
        </w:rPr>
        <w:t>&lt;/NumAm&gt;</w:t>
      </w:r>
    </w:p>
    <w:p w14:paraId="50BF75C0"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Nikolaos Anadiotis</w:t>
      </w:r>
      <w:r w:rsidRPr="00EF684E">
        <w:rPr>
          <w:rStyle w:val="HideTWBExt"/>
          <w:b w:val="0"/>
          <w:color w:val="auto"/>
        </w:rPr>
        <w:t>&lt;/Members&gt;</w:t>
      </w:r>
    </w:p>
    <w:p w14:paraId="5C1534BE" w14:textId="77777777" w:rsidR="00FA54D9" w:rsidRPr="00EF684E" w:rsidRDefault="00FA54D9" w:rsidP="00FA54D9">
      <w:pPr>
        <w:pStyle w:val="NormalBold"/>
      </w:pPr>
      <w:r w:rsidRPr="00EF684E">
        <w:rPr>
          <w:rStyle w:val="HideTWBExt"/>
          <w:b w:val="0"/>
          <w:color w:val="auto"/>
        </w:rPr>
        <w:t>&lt;/RepeatBlock-By&gt;</w:t>
      </w:r>
    </w:p>
    <w:p w14:paraId="34954FBD"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5F20E305" w14:textId="77777777" w:rsidR="00FA54D9" w:rsidRPr="00EF684E" w:rsidRDefault="00FA54D9" w:rsidP="00FA54D9">
      <w:pPr>
        <w:pStyle w:val="NormalBold"/>
      </w:pPr>
      <w:r w:rsidRPr="00EF684E">
        <w:rPr>
          <w:rStyle w:val="HideTWBExt"/>
          <w:b w:val="0"/>
          <w:color w:val="auto"/>
        </w:rPr>
        <w:t>&lt;Article&gt;</w:t>
      </w:r>
      <w:r w:rsidRPr="00EF684E">
        <w:t>Punkt 21 c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B12F93C" w14:textId="77777777" w:rsidTr="00786BD0">
        <w:trPr>
          <w:trHeight w:hRule="exact" w:val="240"/>
          <w:jc w:val="center"/>
        </w:trPr>
        <w:tc>
          <w:tcPr>
            <w:tcW w:w="9752" w:type="dxa"/>
            <w:gridSpan w:val="2"/>
            <w:tcBorders>
              <w:top w:val="nil"/>
              <w:left w:val="nil"/>
              <w:bottom w:val="nil"/>
              <w:right w:val="nil"/>
            </w:tcBorders>
          </w:tcPr>
          <w:p w14:paraId="0BB21D19" w14:textId="77777777" w:rsidR="00FA54D9" w:rsidRPr="00EF684E" w:rsidRDefault="00FA54D9" w:rsidP="00786BD0"/>
        </w:tc>
      </w:tr>
      <w:tr w:rsidR="0007421B" w:rsidRPr="00EF684E" w14:paraId="46B3271B" w14:textId="77777777" w:rsidTr="00786BD0">
        <w:trPr>
          <w:trHeight w:val="240"/>
          <w:jc w:val="center"/>
        </w:trPr>
        <w:tc>
          <w:tcPr>
            <w:tcW w:w="4876" w:type="dxa"/>
            <w:tcBorders>
              <w:top w:val="nil"/>
              <w:left w:val="nil"/>
              <w:bottom w:val="nil"/>
              <w:right w:val="nil"/>
            </w:tcBorders>
          </w:tcPr>
          <w:p w14:paraId="31F052A2"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6B9ED08A" w14:textId="77777777" w:rsidR="00FA54D9" w:rsidRPr="00EF684E" w:rsidRDefault="00FA54D9" w:rsidP="00786BD0">
            <w:pPr>
              <w:pStyle w:val="AmColumnHeading"/>
            </w:pPr>
            <w:r w:rsidRPr="00EF684E">
              <w:t>Ændringsforslag</w:t>
            </w:r>
          </w:p>
        </w:tc>
      </w:tr>
      <w:tr w:rsidR="0007421B" w:rsidRPr="00EF684E" w14:paraId="191FEE51" w14:textId="77777777" w:rsidTr="00786BD0">
        <w:trPr>
          <w:jc w:val="center"/>
        </w:trPr>
        <w:tc>
          <w:tcPr>
            <w:tcW w:w="4876" w:type="dxa"/>
            <w:tcBorders>
              <w:top w:val="nil"/>
              <w:left w:val="nil"/>
              <w:bottom w:val="nil"/>
              <w:right w:val="nil"/>
            </w:tcBorders>
          </w:tcPr>
          <w:p w14:paraId="61F02314" w14:textId="77777777" w:rsidR="00FA54D9" w:rsidRPr="00EF684E" w:rsidRDefault="00FA54D9" w:rsidP="00786BD0">
            <w:pPr>
              <w:pStyle w:val="Normal6a"/>
            </w:pPr>
          </w:p>
        </w:tc>
        <w:tc>
          <w:tcPr>
            <w:tcW w:w="4876" w:type="dxa"/>
            <w:tcBorders>
              <w:top w:val="nil"/>
              <w:left w:val="nil"/>
              <w:bottom w:val="nil"/>
              <w:right w:val="nil"/>
            </w:tcBorders>
          </w:tcPr>
          <w:p w14:paraId="547EA229" w14:textId="77777777" w:rsidR="00FA54D9" w:rsidRPr="00EF684E" w:rsidRDefault="00FA54D9" w:rsidP="00786BD0">
            <w:pPr>
              <w:pStyle w:val="Normal6a"/>
            </w:pPr>
            <w:r w:rsidRPr="00EF684E">
              <w:rPr>
                <w:b/>
                <w:i/>
              </w:rPr>
              <w:t>21c.</w:t>
            </w:r>
            <w:r w:rsidRPr="00EF684E">
              <w:tab/>
            </w:r>
            <w:r w:rsidRPr="00EF684E">
              <w:rPr>
                <w:b/>
                <w:i/>
              </w:rPr>
              <w:t>opfordrer EU og dets medlemsstater til at indføre en embargo på våbensalg til Tyrkiet, fordi det er blevet bevist, at de bruges mod EU selv og specifikt mod dets medlemsstater Grækenland og Cypern;</w:t>
            </w:r>
          </w:p>
        </w:tc>
      </w:tr>
    </w:tbl>
    <w:p w14:paraId="790650B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0253A500" w14:textId="77777777" w:rsidR="00FA54D9" w:rsidRPr="00EF684E" w:rsidRDefault="00FA54D9" w:rsidP="00FA54D9">
      <w:r w:rsidRPr="00EF684E">
        <w:rPr>
          <w:rStyle w:val="HideTWBExt"/>
          <w:color w:val="auto"/>
        </w:rPr>
        <w:t>&lt;/Amend&gt;</w:t>
      </w:r>
    </w:p>
    <w:p w14:paraId="614A4631"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683</w:t>
      </w:r>
      <w:r w:rsidRPr="00EF684E">
        <w:rPr>
          <w:rStyle w:val="HideTWBExt"/>
          <w:b w:val="0"/>
          <w:color w:val="auto"/>
        </w:rPr>
        <w:t>&lt;/NumAm&gt;</w:t>
      </w:r>
    </w:p>
    <w:p w14:paraId="7973B511"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Fernand Kartheiser, Charlie Weimers, Nikolaos Anadiotis</w:t>
      </w:r>
      <w:r w:rsidRPr="00EF684E">
        <w:rPr>
          <w:rStyle w:val="HideTWBExt"/>
          <w:b w:val="0"/>
          <w:color w:val="auto"/>
        </w:rPr>
        <w:t>&lt;/Members&gt;</w:t>
      </w:r>
    </w:p>
    <w:p w14:paraId="66F64343" w14:textId="77777777" w:rsidR="00FA54D9" w:rsidRPr="00EF684E" w:rsidRDefault="00FA54D9" w:rsidP="00FA54D9">
      <w:pPr>
        <w:pStyle w:val="NormalBold"/>
      </w:pPr>
      <w:r w:rsidRPr="00EF684E">
        <w:rPr>
          <w:rStyle w:val="HideTWBExt"/>
          <w:b w:val="0"/>
          <w:color w:val="auto"/>
        </w:rPr>
        <w:t>&lt;/RepeatBlock-By&gt;</w:t>
      </w:r>
    </w:p>
    <w:p w14:paraId="107F455F" w14:textId="77777777" w:rsidR="00FA54D9" w:rsidRPr="00EF684E" w:rsidRDefault="00FA54D9" w:rsidP="00FA54D9">
      <w:pPr>
        <w:pStyle w:val="NormalBold"/>
      </w:pPr>
      <w:r w:rsidRPr="00EF684E">
        <w:rPr>
          <w:rStyle w:val="HideTWBExt"/>
          <w:b w:val="0"/>
          <w:color w:val="auto"/>
        </w:rPr>
        <w:lastRenderedPageBreak/>
        <w:t>&lt;DocAmend&gt;</w:t>
      </w:r>
      <w:r w:rsidRPr="00EF684E">
        <w:t>Beslutningsforslag</w:t>
      </w:r>
      <w:r w:rsidRPr="00EF684E">
        <w:rPr>
          <w:rStyle w:val="HideTWBExt"/>
          <w:b w:val="0"/>
          <w:color w:val="auto"/>
        </w:rPr>
        <w:t>&lt;/DocAmend&gt;</w:t>
      </w:r>
    </w:p>
    <w:p w14:paraId="7D9513CB" w14:textId="77777777" w:rsidR="00FA54D9" w:rsidRPr="00EF684E" w:rsidRDefault="00FA54D9" w:rsidP="00FA54D9">
      <w:pPr>
        <w:pStyle w:val="NormalBold"/>
      </w:pPr>
      <w:r w:rsidRPr="00EF684E">
        <w:rPr>
          <w:rStyle w:val="HideTWBExt"/>
          <w:b w:val="0"/>
          <w:color w:val="auto"/>
        </w:rPr>
        <w:t>&lt;Article&gt;</w:t>
      </w:r>
      <w:r w:rsidRPr="00EF684E">
        <w:t>Punkt 21 d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E59EF26" w14:textId="77777777" w:rsidTr="00786BD0">
        <w:trPr>
          <w:trHeight w:hRule="exact" w:val="240"/>
          <w:jc w:val="center"/>
        </w:trPr>
        <w:tc>
          <w:tcPr>
            <w:tcW w:w="9752" w:type="dxa"/>
            <w:gridSpan w:val="2"/>
            <w:tcBorders>
              <w:top w:val="nil"/>
              <w:left w:val="nil"/>
              <w:bottom w:val="nil"/>
              <w:right w:val="nil"/>
            </w:tcBorders>
          </w:tcPr>
          <w:p w14:paraId="5B253B1F" w14:textId="77777777" w:rsidR="00FA54D9" w:rsidRPr="00EF684E" w:rsidRDefault="00FA54D9" w:rsidP="00786BD0"/>
        </w:tc>
      </w:tr>
      <w:tr w:rsidR="0007421B" w:rsidRPr="00EF684E" w14:paraId="758D94F2" w14:textId="77777777" w:rsidTr="00786BD0">
        <w:trPr>
          <w:trHeight w:val="240"/>
          <w:jc w:val="center"/>
        </w:trPr>
        <w:tc>
          <w:tcPr>
            <w:tcW w:w="4876" w:type="dxa"/>
            <w:tcBorders>
              <w:top w:val="nil"/>
              <w:left w:val="nil"/>
              <w:bottom w:val="nil"/>
              <w:right w:val="nil"/>
            </w:tcBorders>
          </w:tcPr>
          <w:p w14:paraId="1B386B4F"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5E797BC1" w14:textId="77777777" w:rsidR="00FA54D9" w:rsidRPr="00EF684E" w:rsidRDefault="00FA54D9" w:rsidP="00786BD0">
            <w:pPr>
              <w:pStyle w:val="AmColumnHeading"/>
            </w:pPr>
            <w:r w:rsidRPr="00EF684E">
              <w:t>Ændringsforslag</w:t>
            </w:r>
          </w:p>
        </w:tc>
      </w:tr>
      <w:tr w:rsidR="0007421B" w:rsidRPr="00EF684E" w14:paraId="7AB7CAD0" w14:textId="77777777" w:rsidTr="00786BD0">
        <w:trPr>
          <w:jc w:val="center"/>
        </w:trPr>
        <w:tc>
          <w:tcPr>
            <w:tcW w:w="4876" w:type="dxa"/>
            <w:tcBorders>
              <w:top w:val="nil"/>
              <w:left w:val="nil"/>
              <w:bottom w:val="nil"/>
              <w:right w:val="nil"/>
            </w:tcBorders>
          </w:tcPr>
          <w:p w14:paraId="5397EF17" w14:textId="77777777" w:rsidR="00FA54D9" w:rsidRPr="00EF684E" w:rsidRDefault="00FA54D9" w:rsidP="00786BD0">
            <w:pPr>
              <w:pStyle w:val="Normal6a"/>
            </w:pPr>
          </w:p>
        </w:tc>
        <w:tc>
          <w:tcPr>
            <w:tcW w:w="4876" w:type="dxa"/>
            <w:tcBorders>
              <w:top w:val="nil"/>
              <w:left w:val="nil"/>
              <w:bottom w:val="nil"/>
              <w:right w:val="nil"/>
            </w:tcBorders>
          </w:tcPr>
          <w:p w14:paraId="06BC23D8" w14:textId="77777777" w:rsidR="00FA54D9" w:rsidRPr="00EF684E" w:rsidRDefault="00FA54D9" w:rsidP="00786BD0">
            <w:pPr>
              <w:pStyle w:val="Normal6a"/>
            </w:pPr>
            <w:r w:rsidRPr="00EF684E">
              <w:rPr>
                <w:b/>
                <w:i/>
              </w:rPr>
              <w:t>21d.</w:t>
            </w:r>
            <w:r w:rsidRPr="00EF684E">
              <w:tab/>
            </w:r>
            <w:r w:rsidRPr="00EF684E">
              <w:rPr>
                <w:b/>
                <w:i/>
              </w:rPr>
              <w:t>gentager, at Grækenland og Cypern er Europas ydre grænser, og at manglende overholdelse af folkeretten eller gældende EU-ret ikke vil blive accepteret af nogen EU-medlemsstat;</w:t>
            </w:r>
          </w:p>
        </w:tc>
      </w:tr>
    </w:tbl>
    <w:p w14:paraId="77EC9A5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4AEA5439" w14:textId="77777777" w:rsidR="00FA54D9" w:rsidRPr="00EF684E" w:rsidRDefault="00FA54D9" w:rsidP="00FA54D9">
      <w:r w:rsidRPr="00EF684E">
        <w:rPr>
          <w:rStyle w:val="HideTWBExt"/>
          <w:color w:val="auto"/>
        </w:rPr>
        <w:t>&lt;/Amend&gt;</w:t>
      </w:r>
    </w:p>
    <w:p w14:paraId="06BD8769"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684</w:t>
      </w:r>
      <w:r w:rsidRPr="00EF684E">
        <w:rPr>
          <w:rStyle w:val="HideTWBExt"/>
          <w:b w:val="0"/>
          <w:color w:val="auto"/>
        </w:rPr>
        <w:t>&lt;/NumAm&gt;</w:t>
      </w:r>
    </w:p>
    <w:p w14:paraId="30008B55"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Charlie Weimers, Nikolaos Anadiotis</w:t>
      </w:r>
      <w:r w:rsidRPr="00EF684E">
        <w:rPr>
          <w:rStyle w:val="HideTWBExt"/>
          <w:b w:val="0"/>
          <w:color w:val="auto"/>
        </w:rPr>
        <w:t>&lt;/Members&gt;</w:t>
      </w:r>
    </w:p>
    <w:p w14:paraId="1FEDFA99" w14:textId="77777777" w:rsidR="00FA54D9" w:rsidRPr="00EF684E" w:rsidRDefault="00FA54D9" w:rsidP="00FA54D9">
      <w:pPr>
        <w:pStyle w:val="NormalBold"/>
      </w:pPr>
      <w:r w:rsidRPr="00EF684E">
        <w:rPr>
          <w:rStyle w:val="HideTWBExt"/>
          <w:b w:val="0"/>
          <w:color w:val="auto"/>
        </w:rPr>
        <w:t>&lt;/RepeatBlock-By&gt;</w:t>
      </w:r>
    </w:p>
    <w:p w14:paraId="07B37456"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0A82B5ED" w14:textId="77777777" w:rsidR="00FA54D9" w:rsidRPr="00EF684E" w:rsidRDefault="00FA54D9" w:rsidP="00FA54D9">
      <w:pPr>
        <w:pStyle w:val="NormalBold"/>
      </w:pPr>
      <w:r w:rsidRPr="00EF684E">
        <w:rPr>
          <w:rStyle w:val="HideTWBExt"/>
          <w:b w:val="0"/>
          <w:color w:val="auto"/>
        </w:rPr>
        <w:t>&lt;Article&gt;</w:t>
      </w:r>
      <w:r w:rsidRPr="00EF684E">
        <w:t>Punkt 21 e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0008656" w14:textId="77777777" w:rsidTr="00786BD0">
        <w:trPr>
          <w:trHeight w:hRule="exact" w:val="240"/>
          <w:jc w:val="center"/>
        </w:trPr>
        <w:tc>
          <w:tcPr>
            <w:tcW w:w="9752" w:type="dxa"/>
            <w:gridSpan w:val="2"/>
            <w:tcBorders>
              <w:top w:val="nil"/>
              <w:left w:val="nil"/>
              <w:bottom w:val="nil"/>
              <w:right w:val="nil"/>
            </w:tcBorders>
          </w:tcPr>
          <w:p w14:paraId="5389FECB" w14:textId="77777777" w:rsidR="00FA54D9" w:rsidRPr="00EF684E" w:rsidRDefault="00FA54D9" w:rsidP="00786BD0"/>
        </w:tc>
      </w:tr>
      <w:tr w:rsidR="0007421B" w:rsidRPr="00EF684E" w14:paraId="21013757" w14:textId="77777777" w:rsidTr="00786BD0">
        <w:trPr>
          <w:trHeight w:val="240"/>
          <w:jc w:val="center"/>
        </w:trPr>
        <w:tc>
          <w:tcPr>
            <w:tcW w:w="4876" w:type="dxa"/>
            <w:tcBorders>
              <w:top w:val="nil"/>
              <w:left w:val="nil"/>
              <w:bottom w:val="nil"/>
              <w:right w:val="nil"/>
            </w:tcBorders>
          </w:tcPr>
          <w:p w14:paraId="5F2E9437"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18F8EF4E" w14:textId="77777777" w:rsidR="00FA54D9" w:rsidRPr="00EF684E" w:rsidRDefault="00FA54D9" w:rsidP="00786BD0">
            <w:pPr>
              <w:pStyle w:val="AmColumnHeading"/>
            </w:pPr>
            <w:r w:rsidRPr="00EF684E">
              <w:t>Ændringsforslag</w:t>
            </w:r>
          </w:p>
        </w:tc>
      </w:tr>
      <w:tr w:rsidR="0007421B" w:rsidRPr="00EF684E" w14:paraId="728BFF14" w14:textId="77777777" w:rsidTr="00786BD0">
        <w:trPr>
          <w:jc w:val="center"/>
        </w:trPr>
        <w:tc>
          <w:tcPr>
            <w:tcW w:w="4876" w:type="dxa"/>
            <w:tcBorders>
              <w:top w:val="nil"/>
              <w:left w:val="nil"/>
              <w:bottom w:val="nil"/>
              <w:right w:val="nil"/>
            </w:tcBorders>
          </w:tcPr>
          <w:p w14:paraId="46B4BA54" w14:textId="77777777" w:rsidR="00FA54D9" w:rsidRPr="00EF684E" w:rsidRDefault="00FA54D9" w:rsidP="00786BD0">
            <w:pPr>
              <w:pStyle w:val="Normal6a"/>
            </w:pPr>
          </w:p>
        </w:tc>
        <w:tc>
          <w:tcPr>
            <w:tcW w:w="4876" w:type="dxa"/>
            <w:tcBorders>
              <w:top w:val="nil"/>
              <w:left w:val="nil"/>
              <w:bottom w:val="nil"/>
              <w:right w:val="nil"/>
            </w:tcBorders>
          </w:tcPr>
          <w:p w14:paraId="1E5D0B6C" w14:textId="77777777" w:rsidR="00FA54D9" w:rsidRPr="00EF684E" w:rsidRDefault="00FA54D9" w:rsidP="00786BD0">
            <w:pPr>
              <w:pStyle w:val="Normal6a"/>
            </w:pPr>
            <w:r w:rsidRPr="00EF684E">
              <w:rPr>
                <w:b/>
                <w:i/>
              </w:rPr>
              <w:t>21e.</w:t>
            </w:r>
            <w:r w:rsidRPr="00EF684E">
              <w:tab/>
            </w:r>
            <w:r w:rsidRPr="00EF684E">
              <w:rPr>
                <w:b/>
                <w:i/>
              </w:rPr>
              <w:t>minder om, at Tyrkiet har overtrådt folkeretten, og at pålæggelse af strenge sanktioner ved manglende overholdelse er et passende skridt i retning af at håndhæve Tyrkiets forpligtelse til at respektere folkeretten og til at kompensere Republikken Cypern for de skader og tab, der er forårsaget som følge af den tyrkiske invasion og fortsatte ulovlige besættelse;</w:t>
            </w:r>
          </w:p>
        </w:tc>
      </w:tr>
    </w:tbl>
    <w:p w14:paraId="7FC5A21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5BE84810" w14:textId="77777777" w:rsidR="00FA54D9" w:rsidRPr="00EF684E" w:rsidRDefault="00FA54D9" w:rsidP="00FA54D9">
      <w:r w:rsidRPr="00EF684E">
        <w:rPr>
          <w:rStyle w:val="HideTWBExt"/>
          <w:color w:val="auto"/>
        </w:rPr>
        <w:t>&lt;/Amend&gt;</w:t>
      </w:r>
    </w:p>
    <w:p w14:paraId="0ACBE9A3"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685</w:t>
      </w:r>
      <w:r w:rsidRPr="00EF684E">
        <w:rPr>
          <w:rStyle w:val="HideTWBExt"/>
          <w:b w:val="0"/>
          <w:color w:val="auto"/>
        </w:rPr>
        <w:t>&lt;/NumAm&gt;</w:t>
      </w:r>
    </w:p>
    <w:p w14:paraId="4BCECF5B"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Charlie Weimers, Nikolaos Anadiotis</w:t>
      </w:r>
      <w:r w:rsidRPr="00EF684E">
        <w:rPr>
          <w:rStyle w:val="HideTWBExt"/>
          <w:b w:val="0"/>
          <w:color w:val="auto"/>
        </w:rPr>
        <w:t>&lt;/Members&gt;</w:t>
      </w:r>
    </w:p>
    <w:p w14:paraId="57F5B84A" w14:textId="77777777" w:rsidR="00FA54D9" w:rsidRPr="00EF684E" w:rsidRDefault="00FA54D9" w:rsidP="00FA54D9">
      <w:pPr>
        <w:pStyle w:val="NormalBold"/>
      </w:pPr>
      <w:r w:rsidRPr="00EF684E">
        <w:rPr>
          <w:rStyle w:val="HideTWBExt"/>
          <w:b w:val="0"/>
          <w:color w:val="auto"/>
        </w:rPr>
        <w:t>&lt;/RepeatBlock-By&gt;</w:t>
      </w:r>
    </w:p>
    <w:p w14:paraId="08ABCDBF"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4200CA37" w14:textId="77777777" w:rsidR="00FA54D9" w:rsidRPr="00EF684E" w:rsidRDefault="00FA54D9" w:rsidP="00FA54D9">
      <w:pPr>
        <w:pStyle w:val="NormalBold"/>
      </w:pPr>
      <w:r w:rsidRPr="00EF684E">
        <w:rPr>
          <w:rStyle w:val="HideTWBExt"/>
          <w:b w:val="0"/>
          <w:color w:val="auto"/>
        </w:rPr>
        <w:t>&lt;Article&gt;</w:t>
      </w:r>
      <w:r w:rsidRPr="00EF684E">
        <w:t>Punkt 21 f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FCCACCD" w14:textId="77777777" w:rsidTr="00786BD0">
        <w:trPr>
          <w:trHeight w:hRule="exact" w:val="240"/>
          <w:jc w:val="center"/>
        </w:trPr>
        <w:tc>
          <w:tcPr>
            <w:tcW w:w="9752" w:type="dxa"/>
            <w:gridSpan w:val="2"/>
            <w:tcBorders>
              <w:top w:val="nil"/>
              <w:left w:val="nil"/>
              <w:bottom w:val="nil"/>
              <w:right w:val="nil"/>
            </w:tcBorders>
          </w:tcPr>
          <w:p w14:paraId="335A71CE" w14:textId="77777777" w:rsidR="00FA54D9" w:rsidRPr="00EF684E" w:rsidRDefault="00FA54D9" w:rsidP="00786BD0"/>
        </w:tc>
      </w:tr>
      <w:tr w:rsidR="0007421B" w:rsidRPr="00EF684E" w14:paraId="023B3CAA" w14:textId="77777777" w:rsidTr="00786BD0">
        <w:trPr>
          <w:trHeight w:val="240"/>
          <w:jc w:val="center"/>
        </w:trPr>
        <w:tc>
          <w:tcPr>
            <w:tcW w:w="4876" w:type="dxa"/>
            <w:tcBorders>
              <w:top w:val="nil"/>
              <w:left w:val="nil"/>
              <w:bottom w:val="nil"/>
              <w:right w:val="nil"/>
            </w:tcBorders>
          </w:tcPr>
          <w:p w14:paraId="5A0DFA74"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654E2701" w14:textId="77777777" w:rsidR="00FA54D9" w:rsidRPr="00EF684E" w:rsidRDefault="00FA54D9" w:rsidP="00786BD0">
            <w:pPr>
              <w:pStyle w:val="AmColumnHeading"/>
            </w:pPr>
            <w:r w:rsidRPr="00EF684E">
              <w:t>Ændringsforslag</w:t>
            </w:r>
          </w:p>
        </w:tc>
      </w:tr>
      <w:tr w:rsidR="0007421B" w:rsidRPr="00EF684E" w14:paraId="2766C9DD" w14:textId="77777777" w:rsidTr="00786BD0">
        <w:trPr>
          <w:jc w:val="center"/>
        </w:trPr>
        <w:tc>
          <w:tcPr>
            <w:tcW w:w="4876" w:type="dxa"/>
            <w:tcBorders>
              <w:top w:val="nil"/>
              <w:left w:val="nil"/>
              <w:bottom w:val="nil"/>
              <w:right w:val="nil"/>
            </w:tcBorders>
          </w:tcPr>
          <w:p w14:paraId="3592FD6E" w14:textId="77777777" w:rsidR="00FA54D9" w:rsidRPr="00EF684E" w:rsidRDefault="00FA54D9" w:rsidP="00786BD0">
            <w:pPr>
              <w:pStyle w:val="Normal6a"/>
            </w:pPr>
          </w:p>
        </w:tc>
        <w:tc>
          <w:tcPr>
            <w:tcW w:w="4876" w:type="dxa"/>
            <w:tcBorders>
              <w:top w:val="nil"/>
              <w:left w:val="nil"/>
              <w:bottom w:val="nil"/>
              <w:right w:val="nil"/>
            </w:tcBorders>
          </w:tcPr>
          <w:p w14:paraId="63113D3A" w14:textId="77777777" w:rsidR="00FA54D9" w:rsidRPr="00EF684E" w:rsidRDefault="00FA54D9" w:rsidP="00786BD0">
            <w:pPr>
              <w:pStyle w:val="Normal6a"/>
            </w:pPr>
            <w:r w:rsidRPr="00EF684E">
              <w:rPr>
                <w:b/>
                <w:i/>
              </w:rPr>
              <w:t>21f.</w:t>
            </w:r>
            <w:r w:rsidRPr="00EF684E">
              <w:tab/>
            </w:r>
            <w:r w:rsidRPr="00EF684E">
              <w:rPr>
                <w:b/>
                <w:i/>
              </w:rPr>
              <w:t>understreger det presserende behov for, at EU og dets medlemsstater presser på for at få oprettet en særlig international domstol til at retsforfølge forbrydelsen i form af angrebet på Republikken Cypern begået af Tyrkiets politiske og militære ledere, hvilket også vil bidrage til at løse den enorme humanitære tragedie og fastslå alle de forsvundne personers skæbne uden yderligere forsinkelse;</w:t>
            </w:r>
          </w:p>
        </w:tc>
      </w:tr>
    </w:tbl>
    <w:p w14:paraId="2D5AFD6D"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16B905C8" w14:textId="77777777" w:rsidR="00FA54D9" w:rsidRPr="00EF684E" w:rsidRDefault="00FA54D9" w:rsidP="00FA54D9">
      <w:r w:rsidRPr="00EF684E">
        <w:rPr>
          <w:rStyle w:val="HideTWBExt"/>
          <w:color w:val="auto"/>
        </w:rPr>
        <w:t>&lt;/Amend&gt;</w:t>
      </w:r>
    </w:p>
    <w:p w14:paraId="549A4EE6"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686</w:t>
      </w:r>
      <w:r w:rsidRPr="00EF684E">
        <w:rPr>
          <w:rStyle w:val="HideTWBExt"/>
          <w:b w:val="0"/>
          <w:color w:val="auto"/>
        </w:rPr>
        <w:t>&lt;/NumAm&gt;</w:t>
      </w:r>
    </w:p>
    <w:p w14:paraId="3ED1AF69"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Fernand Kartheiser, Charlie Weimers, Nikolaos Anadiotis</w:t>
      </w:r>
      <w:r w:rsidRPr="00EF684E">
        <w:rPr>
          <w:rStyle w:val="HideTWBExt"/>
          <w:b w:val="0"/>
          <w:color w:val="auto"/>
        </w:rPr>
        <w:t>&lt;/Members&gt;</w:t>
      </w:r>
    </w:p>
    <w:p w14:paraId="0D433187" w14:textId="77777777" w:rsidR="00FA54D9" w:rsidRPr="00EF684E" w:rsidRDefault="00FA54D9" w:rsidP="00FA54D9">
      <w:pPr>
        <w:pStyle w:val="NormalBold"/>
      </w:pPr>
      <w:r w:rsidRPr="00EF684E">
        <w:rPr>
          <w:rStyle w:val="HideTWBExt"/>
          <w:b w:val="0"/>
          <w:color w:val="auto"/>
        </w:rPr>
        <w:t>&lt;/RepeatBlock-By&gt;</w:t>
      </w:r>
    </w:p>
    <w:p w14:paraId="65CFCE79"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7030EE44" w14:textId="77777777" w:rsidR="00FA54D9" w:rsidRPr="00EF684E" w:rsidRDefault="00FA54D9" w:rsidP="00FA54D9">
      <w:pPr>
        <w:pStyle w:val="NormalBold"/>
      </w:pPr>
      <w:r w:rsidRPr="00EF684E">
        <w:rPr>
          <w:rStyle w:val="HideTWBExt"/>
          <w:b w:val="0"/>
          <w:color w:val="auto"/>
        </w:rPr>
        <w:t>&lt;Article&gt;</w:t>
      </w:r>
      <w:r w:rsidRPr="00EF684E">
        <w:t>Punkt 21 g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AC610A6" w14:textId="77777777" w:rsidTr="00786BD0">
        <w:trPr>
          <w:trHeight w:hRule="exact" w:val="240"/>
          <w:jc w:val="center"/>
        </w:trPr>
        <w:tc>
          <w:tcPr>
            <w:tcW w:w="9752" w:type="dxa"/>
            <w:gridSpan w:val="2"/>
            <w:tcBorders>
              <w:top w:val="nil"/>
              <w:left w:val="nil"/>
              <w:bottom w:val="nil"/>
              <w:right w:val="nil"/>
            </w:tcBorders>
          </w:tcPr>
          <w:p w14:paraId="20319FA4" w14:textId="77777777" w:rsidR="00FA54D9" w:rsidRPr="00EF684E" w:rsidRDefault="00FA54D9" w:rsidP="00786BD0"/>
        </w:tc>
      </w:tr>
      <w:tr w:rsidR="0007421B" w:rsidRPr="00EF684E" w14:paraId="77ABEFB7" w14:textId="77777777" w:rsidTr="00786BD0">
        <w:trPr>
          <w:trHeight w:val="240"/>
          <w:jc w:val="center"/>
        </w:trPr>
        <w:tc>
          <w:tcPr>
            <w:tcW w:w="4876" w:type="dxa"/>
            <w:tcBorders>
              <w:top w:val="nil"/>
              <w:left w:val="nil"/>
              <w:bottom w:val="nil"/>
              <w:right w:val="nil"/>
            </w:tcBorders>
          </w:tcPr>
          <w:p w14:paraId="0B798161"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4F652E3E" w14:textId="77777777" w:rsidR="00FA54D9" w:rsidRPr="00EF684E" w:rsidRDefault="00FA54D9" w:rsidP="00786BD0">
            <w:pPr>
              <w:pStyle w:val="AmColumnHeading"/>
            </w:pPr>
            <w:r w:rsidRPr="00EF684E">
              <w:t>Ændringsforslag</w:t>
            </w:r>
          </w:p>
        </w:tc>
      </w:tr>
      <w:tr w:rsidR="0007421B" w:rsidRPr="00EF684E" w14:paraId="71C05113" w14:textId="77777777" w:rsidTr="00786BD0">
        <w:trPr>
          <w:jc w:val="center"/>
        </w:trPr>
        <w:tc>
          <w:tcPr>
            <w:tcW w:w="4876" w:type="dxa"/>
            <w:tcBorders>
              <w:top w:val="nil"/>
              <w:left w:val="nil"/>
              <w:bottom w:val="nil"/>
              <w:right w:val="nil"/>
            </w:tcBorders>
          </w:tcPr>
          <w:p w14:paraId="1A182E9A" w14:textId="77777777" w:rsidR="00FA54D9" w:rsidRPr="00EF684E" w:rsidRDefault="00FA54D9" w:rsidP="00786BD0">
            <w:pPr>
              <w:pStyle w:val="Normal6a"/>
            </w:pPr>
          </w:p>
        </w:tc>
        <w:tc>
          <w:tcPr>
            <w:tcW w:w="4876" w:type="dxa"/>
            <w:tcBorders>
              <w:top w:val="nil"/>
              <w:left w:val="nil"/>
              <w:bottom w:val="nil"/>
              <w:right w:val="nil"/>
            </w:tcBorders>
          </w:tcPr>
          <w:p w14:paraId="2CC08BCF" w14:textId="77777777" w:rsidR="00FA54D9" w:rsidRPr="00EF684E" w:rsidRDefault="00FA54D9" w:rsidP="00786BD0">
            <w:pPr>
              <w:pStyle w:val="Normal6a"/>
            </w:pPr>
            <w:r w:rsidRPr="00EF684E">
              <w:rPr>
                <w:b/>
                <w:i/>
              </w:rPr>
              <w:t>21g.</w:t>
            </w:r>
            <w:r w:rsidRPr="00EF684E">
              <w:tab/>
            </w:r>
            <w:r w:rsidRPr="00EF684E">
              <w:rPr>
                <w:b/>
                <w:i/>
              </w:rPr>
              <w:t>er bekymret over de stigende spændinger i territorierne såvel som i Republikken Cyperns eksklusive økonomiske zone;</w:t>
            </w:r>
          </w:p>
        </w:tc>
      </w:tr>
    </w:tbl>
    <w:p w14:paraId="79F32DAD"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012C35B8" w14:textId="77777777" w:rsidR="00FA54D9" w:rsidRPr="00EF684E" w:rsidRDefault="00FA54D9" w:rsidP="00FA54D9">
      <w:r w:rsidRPr="00EF684E">
        <w:rPr>
          <w:rStyle w:val="HideTWBExt"/>
          <w:color w:val="auto"/>
        </w:rPr>
        <w:t>&lt;/Amend&gt;</w:t>
      </w:r>
    </w:p>
    <w:p w14:paraId="653F0F76"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687</w:t>
      </w:r>
      <w:r w:rsidRPr="00EF684E">
        <w:rPr>
          <w:rStyle w:val="HideTWBExt"/>
          <w:b w:val="0"/>
          <w:color w:val="auto"/>
        </w:rPr>
        <w:t>&lt;/NumAm&gt;</w:t>
      </w:r>
    </w:p>
    <w:p w14:paraId="3F410B71"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Fernand Kartheiser, Charlie Weimers, Nikolaos Anadiotis</w:t>
      </w:r>
      <w:r w:rsidRPr="00EF684E">
        <w:rPr>
          <w:rStyle w:val="HideTWBExt"/>
          <w:b w:val="0"/>
          <w:color w:val="auto"/>
        </w:rPr>
        <w:t>&lt;/Members&gt;</w:t>
      </w:r>
    </w:p>
    <w:p w14:paraId="3D60C545" w14:textId="77777777" w:rsidR="00FA54D9" w:rsidRPr="00EF684E" w:rsidRDefault="00FA54D9" w:rsidP="00FA54D9">
      <w:pPr>
        <w:pStyle w:val="NormalBold"/>
      </w:pPr>
      <w:r w:rsidRPr="00EF684E">
        <w:rPr>
          <w:rStyle w:val="HideTWBExt"/>
          <w:b w:val="0"/>
          <w:color w:val="auto"/>
        </w:rPr>
        <w:t>&lt;/RepeatBlock-By&gt;</w:t>
      </w:r>
    </w:p>
    <w:p w14:paraId="447CAC07"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7DE058B6" w14:textId="77777777" w:rsidR="00FA54D9" w:rsidRPr="00EF684E" w:rsidRDefault="00FA54D9" w:rsidP="00FA54D9">
      <w:pPr>
        <w:pStyle w:val="NormalBold"/>
      </w:pPr>
      <w:r w:rsidRPr="00EF684E">
        <w:rPr>
          <w:rStyle w:val="HideTWBExt"/>
          <w:b w:val="0"/>
          <w:color w:val="auto"/>
        </w:rPr>
        <w:t>&lt;Article&gt;</w:t>
      </w:r>
      <w:r w:rsidRPr="00EF684E">
        <w:t>Punkt 21 h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346CA00" w14:textId="77777777" w:rsidTr="00786BD0">
        <w:trPr>
          <w:trHeight w:hRule="exact" w:val="240"/>
          <w:jc w:val="center"/>
        </w:trPr>
        <w:tc>
          <w:tcPr>
            <w:tcW w:w="9752" w:type="dxa"/>
            <w:gridSpan w:val="2"/>
            <w:tcBorders>
              <w:top w:val="nil"/>
              <w:left w:val="nil"/>
              <w:bottom w:val="nil"/>
              <w:right w:val="nil"/>
            </w:tcBorders>
          </w:tcPr>
          <w:p w14:paraId="22B84BF5" w14:textId="77777777" w:rsidR="00FA54D9" w:rsidRPr="00EF684E" w:rsidRDefault="00FA54D9" w:rsidP="00786BD0"/>
        </w:tc>
      </w:tr>
      <w:tr w:rsidR="0007421B" w:rsidRPr="00EF684E" w14:paraId="76B79B00" w14:textId="77777777" w:rsidTr="00786BD0">
        <w:trPr>
          <w:trHeight w:val="240"/>
          <w:jc w:val="center"/>
        </w:trPr>
        <w:tc>
          <w:tcPr>
            <w:tcW w:w="4876" w:type="dxa"/>
            <w:tcBorders>
              <w:top w:val="nil"/>
              <w:left w:val="nil"/>
              <w:bottom w:val="nil"/>
              <w:right w:val="nil"/>
            </w:tcBorders>
          </w:tcPr>
          <w:p w14:paraId="1DC02D3B"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7093F1FE" w14:textId="77777777" w:rsidR="00FA54D9" w:rsidRPr="00EF684E" w:rsidRDefault="00FA54D9" w:rsidP="00786BD0">
            <w:pPr>
              <w:pStyle w:val="AmColumnHeading"/>
            </w:pPr>
            <w:r w:rsidRPr="00EF684E">
              <w:t>Ændringsforslag</w:t>
            </w:r>
          </w:p>
        </w:tc>
      </w:tr>
      <w:tr w:rsidR="0007421B" w:rsidRPr="00EF684E" w14:paraId="0E11FC06" w14:textId="77777777" w:rsidTr="00786BD0">
        <w:trPr>
          <w:jc w:val="center"/>
        </w:trPr>
        <w:tc>
          <w:tcPr>
            <w:tcW w:w="4876" w:type="dxa"/>
            <w:tcBorders>
              <w:top w:val="nil"/>
              <w:left w:val="nil"/>
              <w:bottom w:val="nil"/>
              <w:right w:val="nil"/>
            </w:tcBorders>
          </w:tcPr>
          <w:p w14:paraId="7CC24768" w14:textId="77777777" w:rsidR="00FA54D9" w:rsidRPr="00EF684E" w:rsidRDefault="00FA54D9" w:rsidP="00786BD0">
            <w:pPr>
              <w:pStyle w:val="Normal6a"/>
            </w:pPr>
          </w:p>
        </w:tc>
        <w:tc>
          <w:tcPr>
            <w:tcW w:w="4876" w:type="dxa"/>
            <w:tcBorders>
              <w:top w:val="nil"/>
              <w:left w:val="nil"/>
              <w:bottom w:val="nil"/>
              <w:right w:val="nil"/>
            </w:tcBorders>
          </w:tcPr>
          <w:p w14:paraId="443A5D16" w14:textId="4F25AEA5" w:rsidR="00FA54D9" w:rsidRPr="00EF684E" w:rsidRDefault="00FA54D9" w:rsidP="00532657">
            <w:pPr>
              <w:pStyle w:val="Normal6a"/>
            </w:pPr>
            <w:r w:rsidRPr="00EF684E">
              <w:rPr>
                <w:b/>
                <w:i/>
              </w:rPr>
              <w:t>21h.</w:t>
            </w:r>
            <w:r w:rsidRPr="00EF684E">
              <w:tab/>
            </w:r>
            <w:r w:rsidRPr="00EF684E">
              <w:rPr>
                <w:b/>
                <w:i/>
              </w:rPr>
              <w:t xml:space="preserve">opfordrer Tyrkiet til at respektere havretten og til at </w:t>
            </w:r>
            <w:r w:rsidR="00532657" w:rsidRPr="00EF684E">
              <w:rPr>
                <w:b/>
                <w:i/>
              </w:rPr>
              <w:t>ophøre</w:t>
            </w:r>
            <w:r w:rsidRPr="00EF684E">
              <w:rPr>
                <w:b/>
                <w:i/>
              </w:rPr>
              <w:t xml:space="preserve"> med at hindre de seismologiske undersøgelser og boringer, der udføres, da dette hindrer udvindingen af naturgas fra de betydelige cypriotiske gasfelter og påvirker Europas </w:t>
            </w:r>
            <w:r w:rsidRPr="00EF684E">
              <w:rPr>
                <w:b/>
                <w:i/>
              </w:rPr>
              <w:lastRenderedPageBreak/>
              <w:t>energiuafhængighed og millioner af europæiske borgere;</w:t>
            </w:r>
          </w:p>
        </w:tc>
      </w:tr>
    </w:tbl>
    <w:p w14:paraId="62FE1C4A"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49901FDE" w14:textId="77777777" w:rsidR="00FA54D9" w:rsidRPr="00EF684E" w:rsidRDefault="00FA54D9" w:rsidP="00FA54D9">
      <w:r w:rsidRPr="00EF684E">
        <w:rPr>
          <w:rStyle w:val="HideTWBExt"/>
          <w:color w:val="auto"/>
        </w:rPr>
        <w:t>&lt;/Amend&gt;</w:t>
      </w:r>
    </w:p>
    <w:p w14:paraId="7A0E9E58"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688</w:t>
      </w:r>
      <w:r w:rsidRPr="00EF684E">
        <w:rPr>
          <w:rStyle w:val="HideTWBExt"/>
          <w:b w:val="0"/>
          <w:color w:val="auto"/>
        </w:rPr>
        <w:t>&lt;/NumAm&gt;</w:t>
      </w:r>
    </w:p>
    <w:p w14:paraId="1DDD92A7"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Fernand Kartheiser, Charlie Weimers, Nikolaos Anadiotis</w:t>
      </w:r>
      <w:r w:rsidRPr="00EF684E">
        <w:rPr>
          <w:rStyle w:val="HideTWBExt"/>
          <w:b w:val="0"/>
          <w:color w:val="auto"/>
        </w:rPr>
        <w:t>&lt;/Members&gt;</w:t>
      </w:r>
    </w:p>
    <w:p w14:paraId="584FCDBC" w14:textId="77777777" w:rsidR="00FA54D9" w:rsidRPr="00EF684E" w:rsidRDefault="00FA54D9" w:rsidP="00FA54D9">
      <w:pPr>
        <w:pStyle w:val="NormalBold"/>
      </w:pPr>
      <w:r w:rsidRPr="00EF684E">
        <w:rPr>
          <w:rStyle w:val="HideTWBExt"/>
          <w:b w:val="0"/>
          <w:color w:val="auto"/>
        </w:rPr>
        <w:t>&lt;/RepeatBlock-By&gt;</w:t>
      </w:r>
    </w:p>
    <w:p w14:paraId="08948090"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4414D0EE" w14:textId="77777777" w:rsidR="00FA54D9" w:rsidRPr="00EF684E" w:rsidRDefault="00FA54D9" w:rsidP="00FA54D9">
      <w:pPr>
        <w:pStyle w:val="NormalBold"/>
      </w:pPr>
      <w:r w:rsidRPr="00EF684E">
        <w:rPr>
          <w:rStyle w:val="HideTWBExt"/>
          <w:b w:val="0"/>
          <w:color w:val="auto"/>
        </w:rPr>
        <w:t>&lt;Article&gt;</w:t>
      </w:r>
      <w:r w:rsidRPr="00EF684E">
        <w:t>Punkt 21 i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0EA0323" w14:textId="77777777" w:rsidTr="00786BD0">
        <w:trPr>
          <w:trHeight w:hRule="exact" w:val="240"/>
          <w:jc w:val="center"/>
        </w:trPr>
        <w:tc>
          <w:tcPr>
            <w:tcW w:w="9752" w:type="dxa"/>
            <w:gridSpan w:val="2"/>
            <w:tcBorders>
              <w:top w:val="nil"/>
              <w:left w:val="nil"/>
              <w:bottom w:val="nil"/>
              <w:right w:val="nil"/>
            </w:tcBorders>
          </w:tcPr>
          <w:p w14:paraId="6DA01246" w14:textId="77777777" w:rsidR="00FA54D9" w:rsidRPr="00EF684E" w:rsidRDefault="00FA54D9" w:rsidP="00786BD0"/>
        </w:tc>
      </w:tr>
      <w:tr w:rsidR="0007421B" w:rsidRPr="00EF684E" w14:paraId="2B9F8F7E" w14:textId="77777777" w:rsidTr="00786BD0">
        <w:trPr>
          <w:trHeight w:val="240"/>
          <w:jc w:val="center"/>
        </w:trPr>
        <w:tc>
          <w:tcPr>
            <w:tcW w:w="4876" w:type="dxa"/>
            <w:tcBorders>
              <w:top w:val="nil"/>
              <w:left w:val="nil"/>
              <w:bottom w:val="nil"/>
              <w:right w:val="nil"/>
            </w:tcBorders>
          </w:tcPr>
          <w:p w14:paraId="1C872B5C"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08973381" w14:textId="77777777" w:rsidR="00FA54D9" w:rsidRPr="00EF684E" w:rsidRDefault="00FA54D9" w:rsidP="00786BD0">
            <w:pPr>
              <w:pStyle w:val="AmColumnHeading"/>
            </w:pPr>
            <w:r w:rsidRPr="00EF684E">
              <w:t>Ændringsforslag</w:t>
            </w:r>
          </w:p>
        </w:tc>
      </w:tr>
      <w:tr w:rsidR="0007421B" w:rsidRPr="00EF684E" w14:paraId="1794A0B5" w14:textId="77777777" w:rsidTr="00786BD0">
        <w:trPr>
          <w:jc w:val="center"/>
        </w:trPr>
        <w:tc>
          <w:tcPr>
            <w:tcW w:w="4876" w:type="dxa"/>
            <w:tcBorders>
              <w:top w:val="nil"/>
              <w:left w:val="nil"/>
              <w:bottom w:val="nil"/>
              <w:right w:val="nil"/>
            </w:tcBorders>
          </w:tcPr>
          <w:p w14:paraId="23508E05" w14:textId="77777777" w:rsidR="00FA54D9" w:rsidRPr="00EF684E" w:rsidRDefault="00FA54D9" w:rsidP="00786BD0">
            <w:pPr>
              <w:pStyle w:val="Normal6a"/>
            </w:pPr>
          </w:p>
        </w:tc>
        <w:tc>
          <w:tcPr>
            <w:tcW w:w="4876" w:type="dxa"/>
            <w:tcBorders>
              <w:top w:val="nil"/>
              <w:left w:val="nil"/>
              <w:bottom w:val="nil"/>
              <w:right w:val="nil"/>
            </w:tcBorders>
          </w:tcPr>
          <w:p w14:paraId="646526F6" w14:textId="77777777" w:rsidR="00FA54D9" w:rsidRPr="00EF684E" w:rsidRDefault="00FA54D9" w:rsidP="00786BD0">
            <w:pPr>
              <w:pStyle w:val="Normal6a"/>
            </w:pPr>
            <w:r w:rsidRPr="00EF684E">
              <w:rPr>
                <w:b/>
                <w:i/>
              </w:rPr>
              <w:t>21i.</w:t>
            </w:r>
            <w:r w:rsidRPr="00EF684E">
              <w:tab/>
            </w:r>
            <w:r w:rsidRPr="00EF684E">
              <w:rPr>
                <w:b/>
                <w:i/>
              </w:rPr>
              <w:t>opfordrer Tyrkiet til at bringe sine ulovlige handlinger til ophør ved våbenhvilelinjen i regionerne Deneia og Pyla, som er Republikken Cyperns suveræne områder og er blevet afstået til De Forenede Nationer for at forhindre spændinger;</w:t>
            </w:r>
          </w:p>
        </w:tc>
      </w:tr>
    </w:tbl>
    <w:p w14:paraId="3BE6047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0246125D" w14:textId="77777777" w:rsidR="00FA54D9" w:rsidRPr="00EF684E" w:rsidRDefault="00FA54D9" w:rsidP="00FA54D9">
      <w:r w:rsidRPr="00EF684E">
        <w:rPr>
          <w:rStyle w:val="HideTWBExt"/>
          <w:color w:val="auto"/>
        </w:rPr>
        <w:t>&lt;/Amend&gt;</w:t>
      </w:r>
    </w:p>
    <w:p w14:paraId="3C173C92"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689</w:t>
      </w:r>
      <w:r w:rsidRPr="00EF684E">
        <w:rPr>
          <w:rStyle w:val="HideTWBExt"/>
          <w:b w:val="0"/>
          <w:color w:val="auto"/>
        </w:rPr>
        <w:t>&lt;/NumAm&gt;</w:t>
      </w:r>
    </w:p>
    <w:p w14:paraId="627B71AC"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Fernand Kartheiser, Charlie Weimers, Nikolaos Anadiotis</w:t>
      </w:r>
      <w:r w:rsidRPr="00EF684E">
        <w:rPr>
          <w:rStyle w:val="HideTWBExt"/>
          <w:b w:val="0"/>
          <w:color w:val="auto"/>
        </w:rPr>
        <w:t>&lt;/Members&gt;</w:t>
      </w:r>
    </w:p>
    <w:p w14:paraId="34C4BC03" w14:textId="77777777" w:rsidR="00FA54D9" w:rsidRPr="00EF684E" w:rsidRDefault="00FA54D9" w:rsidP="00FA54D9">
      <w:pPr>
        <w:pStyle w:val="NormalBold"/>
      </w:pPr>
      <w:r w:rsidRPr="00EF684E">
        <w:rPr>
          <w:rStyle w:val="HideTWBExt"/>
          <w:b w:val="0"/>
          <w:color w:val="auto"/>
        </w:rPr>
        <w:t>&lt;/RepeatBlock-By&gt;</w:t>
      </w:r>
    </w:p>
    <w:p w14:paraId="7A6D8179"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560CFC9C" w14:textId="77777777" w:rsidR="00FA54D9" w:rsidRPr="00EF684E" w:rsidRDefault="00FA54D9" w:rsidP="00FA54D9">
      <w:pPr>
        <w:pStyle w:val="NormalBold"/>
      </w:pPr>
      <w:r w:rsidRPr="00EF684E">
        <w:rPr>
          <w:rStyle w:val="HideTWBExt"/>
          <w:b w:val="0"/>
          <w:color w:val="auto"/>
        </w:rPr>
        <w:t>&lt;Article&gt;</w:t>
      </w:r>
      <w:r w:rsidRPr="00EF684E">
        <w:t>Punkt 21 j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5A9F8A8" w14:textId="77777777" w:rsidTr="00786BD0">
        <w:trPr>
          <w:trHeight w:hRule="exact" w:val="240"/>
          <w:jc w:val="center"/>
        </w:trPr>
        <w:tc>
          <w:tcPr>
            <w:tcW w:w="9752" w:type="dxa"/>
            <w:gridSpan w:val="2"/>
            <w:tcBorders>
              <w:top w:val="nil"/>
              <w:left w:val="nil"/>
              <w:bottom w:val="nil"/>
              <w:right w:val="nil"/>
            </w:tcBorders>
          </w:tcPr>
          <w:p w14:paraId="4B43DE0A" w14:textId="77777777" w:rsidR="00FA54D9" w:rsidRPr="00EF684E" w:rsidRDefault="00FA54D9" w:rsidP="00786BD0"/>
        </w:tc>
      </w:tr>
      <w:tr w:rsidR="0007421B" w:rsidRPr="00EF684E" w14:paraId="52B03E83" w14:textId="77777777" w:rsidTr="00786BD0">
        <w:trPr>
          <w:trHeight w:val="240"/>
          <w:jc w:val="center"/>
        </w:trPr>
        <w:tc>
          <w:tcPr>
            <w:tcW w:w="4876" w:type="dxa"/>
            <w:tcBorders>
              <w:top w:val="nil"/>
              <w:left w:val="nil"/>
              <w:bottom w:val="nil"/>
              <w:right w:val="nil"/>
            </w:tcBorders>
          </w:tcPr>
          <w:p w14:paraId="64B50265"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0F29D3D5" w14:textId="77777777" w:rsidR="00FA54D9" w:rsidRPr="00EF684E" w:rsidRDefault="00FA54D9" w:rsidP="00786BD0">
            <w:pPr>
              <w:pStyle w:val="AmColumnHeading"/>
            </w:pPr>
            <w:r w:rsidRPr="00EF684E">
              <w:t>Ændringsforslag</w:t>
            </w:r>
          </w:p>
        </w:tc>
      </w:tr>
      <w:tr w:rsidR="0007421B" w:rsidRPr="00EF684E" w14:paraId="3E7BFD02" w14:textId="77777777" w:rsidTr="00786BD0">
        <w:trPr>
          <w:jc w:val="center"/>
        </w:trPr>
        <w:tc>
          <w:tcPr>
            <w:tcW w:w="4876" w:type="dxa"/>
            <w:tcBorders>
              <w:top w:val="nil"/>
              <w:left w:val="nil"/>
              <w:bottom w:val="nil"/>
              <w:right w:val="nil"/>
            </w:tcBorders>
          </w:tcPr>
          <w:p w14:paraId="4E5B00E7" w14:textId="77777777" w:rsidR="00FA54D9" w:rsidRPr="00EF684E" w:rsidRDefault="00FA54D9" w:rsidP="00786BD0">
            <w:pPr>
              <w:pStyle w:val="Normal6a"/>
            </w:pPr>
          </w:p>
        </w:tc>
        <w:tc>
          <w:tcPr>
            <w:tcW w:w="4876" w:type="dxa"/>
            <w:tcBorders>
              <w:top w:val="nil"/>
              <w:left w:val="nil"/>
              <w:bottom w:val="nil"/>
              <w:right w:val="nil"/>
            </w:tcBorders>
          </w:tcPr>
          <w:p w14:paraId="143E8B8B" w14:textId="77777777" w:rsidR="00FA54D9" w:rsidRPr="00EF684E" w:rsidRDefault="00FA54D9" w:rsidP="00786BD0">
            <w:pPr>
              <w:pStyle w:val="Normal6a"/>
            </w:pPr>
            <w:r w:rsidRPr="00EF684E">
              <w:rPr>
                <w:b/>
                <w:i/>
              </w:rPr>
              <w:t>21j.</w:t>
            </w:r>
            <w:r w:rsidRPr="00EF684E">
              <w:tab/>
            </w:r>
            <w:r w:rsidRPr="00EF684E">
              <w:rPr>
                <w:b/>
                <w:i/>
              </w:rPr>
              <w:t>opfordrer Tyrkiet til øjeblikkeligt at standse sin fremrykning mod den afspærrede by Famagusta og de ulovlige ensidige handlinger, landet har foretaget for at konsolidere besættelsens ulovlighed uden respekt for FN-resolutionerne;</w:t>
            </w:r>
          </w:p>
        </w:tc>
      </w:tr>
    </w:tbl>
    <w:p w14:paraId="35A6015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3C8DD7EC" w14:textId="77777777" w:rsidR="00FA54D9" w:rsidRPr="00EF684E" w:rsidRDefault="00FA54D9" w:rsidP="00FA54D9">
      <w:r w:rsidRPr="00EF684E">
        <w:rPr>
          <w:rStyle w:val="HideTWBExt"/>
          <w:color w:val="auto"/>
        </w:rPr>
        <w:t>&lt;/Amend&gt;</w:t>
      </w:r>
    </w:p>
    <w:p w14:paraId="002D8FC1"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690</w:t>
      </w:r>
      <w:r w:rsidRPr="00EF684E">
        <w:rPr>
          <w:rStyle w:val="HideTWBExt"/>
          <w:b w:val="0"/>
          <w:color w:val="auto"/>
        </w:rPr>
        <w:t>&lt;/NumAm&gt;</w:t>
      </w:r>
    </w:p>
    <w:p w14:paraId="6EF09C7A" w14:textId="77777777" w:rsidR="00FA54D9" w:rsidRPr="00EF684E" w:rsidRDefault="00FA54D9" w:rsidP="00FA54D9">
      <w:pPr>
        <w:pStyle w:val="NormalBold"/>
      </w:pPr>
      <w:r w:rsidRPr="00EF684E">
        <w:rPr>
          <w:rStyle w:val="HideTWBExt"/>
          <w:b w:val="0"/>
          <w:color w:val="auto"/>
        </w:rPr>
        <w:lastRenderedPageBreak/>
        <w:t>&lt;RepeatBlock-By&gt;&lt;Members&gt;</w:t>
      </w:r>
      <w:r w:rsidRPr="00EF684E">
        <w:t>Geadis Geadi, Emmanouil Fragkos, Afroditi Latinopoulou, Fernand Kartheiser, Charlie Weimers, Nikolaos Anadiotis</w:t>
      </w:r>
      <w:r w:rsidRPr="00EF684E">
        <w:rPr>
          <w:rStyle w:val="HideTWBExt"/>
          <w:b w:val="0"/>
          <w:color w:val="auto"/>
        </w:rPr>
        <w:t>&lt;/Members&gt;</w:t>
      </w:r>
    </w:p>
    <w:p w14:paraId="1FAFEB76" w14:textId="77777777" w:rsidR="00FA54D9" w:rsidRPr="00EF684E" w:rsidRDefault="00FA54D9" w:rsidP="00FA54D9">
      <w:pPr>
        <w:pStyle w:val="NormalBold"/>
      </w:pPr>
      <w:r w:rsidRPr="00EF684E">
        <w:rPr>
          <w:rStyle w:val="HideTWBExt"/>
          <w:b w:val="0"/>
          <w:color w:val="auto"/>
        </w:rPr>
        <w:t>&lt;/RepeatBlock-By&gt;</w:t>
      </w:r>
    </w:p>
    <w:p w14:paraId="3AE8C863"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0F5C527D" w14:textId="77777777" w:rsidR="00FA54D9" w:rsidRPr="00EF684E" w:rsidRDefault="00FA54D9" w:rsidP="00FA54D9">
      <w:pPr>
        <w:pStyle w:val="NormalBold"/>
      </w:pPr>
      <w:r w:rsidRPr="00EF684E">
        <w:rPr>
          <w:rStyle w:val="HideTWBExt"/>
          <w:b w:val="0"/>
          <w:color w:val="auto"/>
        </w:rPr>
        <w:t>&lt;Article&gt;</w:t>
      </w:r>
      <w:r w:rsidRPr="00EF684E">
        <w:t>Punkt 21 k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5533562" w14:textId="77777777" w:rsidTr="00786BD0">
        <w:trPr>
          <w:trHeight w:hRule="exact" w:val="240"/>
          <w:jc w:val="center"/>
        </w:trPr>
        <w:tc>
          <w:tcPr>
            <w:tcW w:w="9752" w:type="dxa"/>
            <w:gridSpan w:val="2"/>
            <w:tcBorders>
              <w:top w:val="nil"/>
              <w:left w:val="nil"/>
              <w:bottom w:val="nil"/>
              <w:right w:val="nil"/>
            </w:tcBorders>
          </w:tcPr>
          <w:p w14:paraId="63D534B0" w14:textId="77777777" w:rsidR="00FA54D9" w:rsidRPr="00EF684E" w:rsidRDefault="00FA54D9" w:rsidP="00786BD0"/>
        </w:tc>
      </w:tr>
      <w:tr w:rsidR="0007421B" w:rsidRPr="00EF684E" w14:paraId="4DFBF85C" w14:textId="77777777" w:rsidTr="00786BD0">
        <w:trPr>
          <w:trHeight w:val="240"/>
          <w:jc w:val="center"/>
        </w:trPr>
        <w:tc>
          <w:tcPr>
            <w:tcW w:w="4876" w:type="dxa"/>
            <w:tcBorders>
              <w:top w:val="nil"/>
              <w:left w:val="nil"/>
              <w:bottom w:val="nil"/>
              <w:right w:val="nil"/>
            </w:tcBorders>
          </w:tcPr>
          <w:p w14:paraId="6433A43A"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2C3024AE" w14:textId="77777777" w:rsidR="00FA54D9" w:rsidRPr="00EF684E" w:rsidRDefault="00FA54D9" w:rsidP="00786BD0">
            <w:pPr>
              <w:pStyle w:val="AmColumnHeading"/>
            </w:pPr>
            <w:r w:rsidRPr="00EF684E">
              <w:t>Ændringsforslag</w:t>
            </w:r>
          </w:p>
        </w:tc>
      </w:tr>
      <w:tr w:rsidR="0007421B" w:rsidRPr="00EF684E" w14:paraId="380E1155" w14:textId="77777777" w:rsidTr="00786BD0">
        <w:trPr>
          <w:jc w:val="center"/>
        </w:trPr>
        <w:tc>
          <w:tcPr>
            <w:tcW w:w="4876" w:type="dxa"/>
            <w:tcBorders>
              <w:top w:val="nil"/>
              <w:left w:val="nil"/>
              <w:bottom w:val="nil"/>
              <w:right w:val="nil"/>
            </w:tcBorders>
          </w:tcPr>
          <w:p w14:paraId="5673B065" w14:textId="77777777" w:rsidR="00FA54D9" w:rsidRPr="00EF684E" w:rsidRDefault="00FA54D9" w:rsidP="00786BD0">
            <w:pPr>
              <w:pStyle w:val="Normal6a"/>
            </w:pPr>
          </w:p>
        </w:tc>
        <w:tc>
          <w:tcPr>
            <w:tcW w:w="4876" w:type="dxa"/>
            <w:tcBorders>
              <w:top w:val="nil"/>
              <w:left w:val="nil"/>
              <w:bottom w:val="nil"/>
              <w:right w:val="nil"/>
            </w:tcBorders>
          </w:tcPr>
          <w:p w14:paraId="2F42FDC4" w14:textId="77777777" w:rsidR="00FA54D9" w:rsidRPr="00EF684E" w:rsidRDefault="00FA54D9" w:rsidP="00786BD0">
            <w:pPr>
              <w:pStyle w:val="Normal6a"/>
            </w:pPr>
            <w:r w:rsidRPr="00EF684E">
              <w:rPr>
                <w:b/>
                <w:i/>
              </w:rPr>
              <w:t>21k.</w:t>
            </w:r>
            <w:r w:rsidRPr="00EF684E">
              <w:tab/>
            </w:r>
            <w:r w:rsidRPr="00EF684E">
              <w:rPr>
                <w:b/>
                <w:i/>
              </w:rPr>
              <w:t>opfordrer Tyrkiet til at standse den hybride krig, landet fører mod Republikken Cypern, ved at udnytte migrationsspørgsmålet;</w:t>
            </w:r>
          </w:p>
        </w:tc>
      </w:tr>
    </w:tbl>
    <w:p w14:paraId="0EBBCE8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55EE28E4" w14:textId="77777777" w:rsidR="00FA54D9" w:rsidRPr="00EF684E" w:rsidRDefault="00FA54D9" w:rsidP="00FA54D9">
      <w:r w:rsidRPr="00EF684E">
        <w:rPr>
          <w:rStyle w:val="HideTWBExt"/>
          <w:color w:val="auto"/>
        </w:rPr>
        <w:t>&lt;/Amend&gt;</w:t>
      </w:r>
    </w:p>
    <w:p w14:paraId="09215B31"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691</w:t>
      </w:r>
      <w:r w:rsidRPr="00EF684E">
        <w:rPr>
          <w:rStyle w:val="HideTWBExt"/>
          <w:b w:val="0"/>
          <w:color w:val="auto"/>
        </w:rPr>
        <w:t>&lt;/NumAm&gt;</w:t>
      </w:r>
    </w:p>
    <w:p w14:paraId="5FB4181A"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Fernand Kartheiser, Charlie Weimers, Nikolaos Anadiotis</w:t>
      </w:r>
      <w:r w:rsidRPr="00EF684E">
        <w:rPr>
          <w:rStyle w:val="HideTWBExt"/>
          <w:b w:val="0"/>
          <w:color w:val="auto"/>
        </w:rPr>
        <w:t>&lt;/Members&gt;</w:t>
      </w:r>
    </w:p>
    <w:p w14:paraId="1B0D8B38" w14:textId="77777777" w:rsidR="00FA54D9" w:rsidRPr="00EF684E" w:rsidRDefault="00FA54D9" w:rsidP="00FA54D9">
      <w:pPr>
        <w:pStyle w:val="NormalBold"/>
      </w:pPr>
      <w:r w:rsidRPr="00EF684E">
        <w:rPr>
          <w:rStyle w:val="HideTWBExt"/>
          <w:b w:val="0"/>
          <w:color w:val="auto"/>
        </w:rPr>
        <w:t>&lt;/RepeatBlock-By&gt;</w:t>
      </w:r>
    </w:p>
    <w:p w14:paraId="71A29ACA"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0619211C" w14:textId="77777777" w:rsidR="00FA54D9" w:rsidRPr="00EF684E" w:rsidRDefault="00FA54D9" w:rsidP="00FA54D9">
      <w:pPr>
        <w:pStyle w:val="NormalBold"/>
      </w:pPr>
      <w:r w:rsidRPr="00EF684E">
        <w:rPr>
          <w:rStyle w:val="HideTWBExt"/>
          <w:b w:val="0"/>
          <w:color w:val="auto"/>
        </w:rPr>
        <w:t>&lt;Article&gt;</w:t>
      </w:r>
      <w:r w:rsidRPr="00EF684E">
        <w:t>Punkt 21 l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A13B851" w14:textId="77777777" w:rsidTr="00786BD0">
        <w:trPr>
          <w:trHeight w:hRule="exact" w:val="240"/>
          <w:jc w:val="center"/>
        </w:trPr>
        <w:tc>
          <w:tcPr>
            <w:tcW w:w="9752" w:type="dxa"/>
            <w:gridSpan w:val="2"/>
            <w:tcBorders>
              <w:top w:val="nil"/>
              <w:left w:val="nil"/>
              <w:bottom w:val="nil"/>
              <w:right w:val="nil"/>
            </w:tcBorders>
          </w:tcPr>
          <w:p w14:paraId="0D17EE0A" w14:textId="77777777" w:rsidR="00FA54D9" w:rsidRPr="00EF684E" w:rsidRDefault="00FA54D9" w:rsidP="00786BD0"/>
        </w:tc>
      </w:tr>
      <w:tr w:rsidR="0007421B" w:rsidRPr="00EF684E" w14:paraId="14450250" w14:textId="77777777" w:rsidTr="00786BD0">
        <w:trPr>
          <w:trHeight w:val="240"/>
          <w:jc w:val="center"/>
        </w:trPr>
        <w:tc>
          <w:tcPr>
            <w:tcW w:w="4876" w:type="dxa"/>
            <w:tcBorders>
              <w:top w:val="nil"/>
              <w:left w:val="nil"/>
              <w:bottom w:val="nil"/>
              <w:right w:val="nil"/>
            </w:tcBorders>
          </w:tcPr>
          <w:p w14:paraId="1192EE98"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4CD7F7AA" w14:textId="77777777" w:rsidR="00FA54D9" w:rsidRPr="00EF684E" w:rsidRDefault="00FA54D9" w:rsidP="00786BD0">
            <w:pPr>
              <w:pStyle w:val="AmColumnHeading"/>
            </w:pPr>
            <w:r w:rsidRPr="00EF684E">
              <w:t>Ændringsforslag</w:t>
            </w:r>
          </w:p>
        </w:tc>
      </w:tr>
      <w:tr w:rsidR="0007421B" w:rsidRPr="00EF684E" w14:paraId="4625AB56" w14:textId="77777777" w:rsidTr="00786BD0">
        <w:trPr>
          <w:jc w:val="center"/>
        </w:trPr>
        <w:tc>
          <w:tcPr>
            <w:tcW w:w="4876" w:type="dxa"/>
            <w:tcBorders>
              <w:top w:val="nil"/>
              <w:left w:val="nil"/>
              <w:bottom w:val="nil"/>
              <w:right w:val="nil"/>
            </w:tcBorders>
          </w:tcPr>
          <w:p w14:paraId="36766A77" w14:textId="77777777" w:rsidR="00FA54D9" w:rsidRPr="00EF684E" w:rsidRDefault="00FA54D9" w:rsidP="00786BD0">
            <w:pPr>
              <w:pStyle w:val="Normal6a"/>
            </w:pPr>
          </w:p>
        </w:tc>
        <w:tc>
          <w:tcPr>
            <w:tcW w:w="4876" w:type="dxa"/>
            <w:tcBorders>
              <w:top w:val="nil"/>
              <w:left w:val="nil"/>
              <w:bottom w:val="nil"/>
              <w:right w:val="nil"/>
            </w:tcBorders>
          </w:tcPr>
          <w:p w14:paraId="77DF21EE" w14:textId="77777777" w:rsidR="00FA54D9" w:rsidRPr="00EF684E" w:rsidRDefault="00FA54D9" w:rsidP="00786BD0">
            <w:pPr>
              <w:pStyle w:val="Normal6a"/>
            </w:pPr>
            <w:r w:rsidRPr="00EF684E">
              <w:rPr>
                <w:b/>
                <w:i/>
              </w:rPr>
              <w:t>21l.</w:t>
            </w:r>
            <w:r w:rsidRPr="00EF684E">
              <w:tab/>
            </w:r>
            <w:r w:rsidRPr="00EF684E">
              <w:rPr>
                <w:b/>
                <w:i/>
              </w:rPr>
              <w:t>opfordrer Tyrkiet til at standse ændringen af Cyperns demografiske sammensætning gennem bosættelse, hvilket er en overtrædelse af folkeretten;</w:t>
            </w:r>
          </w:p>
        </w:tc>
      </w:tr>
    </w:tbl>
    <w:p w14:paraId="2E2AD01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3B7DF7FE" w14:textId="77777777" w:rsidR="00FA54D9" w:rsidRPr="00EF684E" w:rsidRDefault="00FA54D9" w:rsidP="00FA54D9">
      <w:r w:rsidRPr="00EF684E">
        <w:rPr>
          <w:rStyle w:val="HideTWBExt"/>
          <w:color w:val="auto"/>
        </w:rPr>
        <w:t>&lt;/Amend&gt;</w:t>
      </w:r>
    </w:p>
    <w:p w14:paraId="13757CA9"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692</w:t>
      </w:r>
      <w:r w:rsidRPr="00EF684E">
        <w:rPr>
          <w:rStyle w:val="HideTWBExt"/>
          <w:b w:val="0"/>
          <w:color w:val="auto"/>
        </w:rPr>
        <w:t>&lt;/NumAm&gt;</w:t>
      </w:r>
    </w:p>
    <w:p w14:paraId="1D3C157F" w14:textId="77777777" w:rsidR="00FA54D9" w:rsidRPr="00EF684E" w:rsidRDefault="00FA54D9" w:rsidP="00FA54D9">
      <w:pPr>
        <w:pStyle w:val="NormalBold"/>
      </w:pPr>
      <w:r w:rsidRPr="00EF684E">
        <w:rPr>
          <w:rStyle w:val="HideTWBExt"/>
          <w:b w:val="0"/>
          <w:color w:val="auto"/>
        </w:rPr>
        <w:t>&lt;RepeatBlock-By&gt;&lt;Members&gt;</w:t>
      </w:r>
      <w:r w:rsidRPr="00EF684E">
        <w:t>Geadis Geadi, Afroditi Latinopoulou, Charlie Weimers</w:t>
      </w:r>
      <w:r w:rsidRPr="00EF684E">
        <w:rPr>
          <w:rStyle w:val="HideTWBExt"/>
          <w:b w:val="0"/>
          <w:color w:val="auto"/>
        </w:rPr>
        <w:t>&lt;/Members&gt;</w:t>
      </w:r>
    </w:p>
    <w:p w14:paraId="25116229" w14:textId="77777777" w:rsidR="00FA54D9" w:rsidRPr="00EF684E" w:rsidRDefault="00FA54D9" w:rsidP="00FA54D9">
      <w:pPr>
        <w:pStyle w:val="NormalBold"/>
      </w:pPr>
      <w:r w:rsidRPr="00EF684E">
        <w:rPr>
          <w:rStyle w:val="HideTWBExt"/>
          <w:b w:val="0"/>
          <w:color w:val="auto"/>
        </w:rPr>
        <w:t>&lt;/RepeatBlock-By&gt;</w:t>
      </w:r>
    </w:p>
    <w:p w14:paraId="26EF7B24"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4C53C90D" w14:textId="77777777" w:rsidR="00FA54D9" w:rsidRPr="00EF684E" w:rsidRDefault="00FA54D9" w:rsidP="00FA54D9">
      <w:pPr>
        <w:pStyle w:val="NormalBold"/>
      </w:pPr>
      <w:r w:rsidRPr="00EF684E">
        <w:rPr>
          <w:rStyle w:val="HideTWBExt"/>
          <w:b w:val="0"/>
          <w:color w:val="auto"/>
        </w:rPr>
        <w:t>&lt;Article&gt;</w:t>
      </w:r>
      <w:r w:rsidRPr="00EF684E">
        <w:t>Punkt 21 m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462572D" w14:textId="77777777" w:rsidTr="00786BD0">
        <w:trPr>
          <w:trHeight w:hRule="exact" w:val="240"/>
          <w:jc w:val="center"/>
        </w:trPr>
        <w:tc>
          <w:tcPr>
            <w:tcW w:w="9752" w:type="dxa"/>
            <w:gridSpan w:val="2"/>
            <w:tcBorders>
              <w:top w:val="nil"/>
              <w:left w:val="nil"/>
              <w:bottom w:val="nil"/>
              <w:right w:val="nil"/>
            </w:tcBorders>
          </w:tcPr>
          <w:p w14:paraId="4554E1AC" w14:textId="77777777" w:rsidR="00FA54D9" w:rsidRPr="00EF684E" w:rsidRDefault="00FA54D9" w:rsidP="00786BD0"/>
        </w:tc>
      </w:tr>
      <w:tr w:rsidR="0007421B" w:rsidRPr="00EF684E" w14:paraId="65F93598" w14:textId="77777777" w:rsidTr="00786BD0">
        <w:trPr>
          <w:trHeight w:val="240"/>
          <w:jc w:val="center"/>
        </w:trPr>
        <w:tc>
          <w:tcPr>
            <w:tcW w:w="4876" w:type="dxa"/>
            <w:tcBorders>
              <w:top w:val="nil"/>
              <w:left w:val="nil"/>
              <w:bottom w:val="nil"/>
              <w:right w:val="nil"/>
            </w:tcBorders>
          </w:tcPr>
          <w:p w14:paraId="2BB7556E"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33552F02" w14:textId="77777777" w:rsidR="00FA54D9" w:rsidRPr="00EF684E" w:rsidRDefault="00FA54D9" w:rsidP="00786BD0">
            <w:pPr>
              <w:pStyle w:val="AmColumnHeading"/>
            </w:pPr>
            <w:r w:rsidRPr="00EF684E">
              <w:t>Ændringsforslag</w:t>
            </w:r>
          </w:p>
        </w:tc>
      </w:tr>
      <w:tr w:rsidR="0007421B" w:rsidRPr="00EF684E" w14:paraId="18BB08B0" w14:textId="77777777" w:rsidTr="00786BD0">
        <w:trPr>
          <w:jc w:val="center"/>
        </w:trPr>
        <w:tc>
          <w:tcPr>
            <w:tcW w:w="4876" w:type="dxa"/>
            <w:tcBorders>
              <w:top w:val="nil"/>
              <w:left w:val="nil"/>
              <w:bottom w:val="nil"/>
              <w:right w:val="nil"/>
            </w:tcBorders>
          </w:tcPr>
          <w:p w14:paraId="2489E834" w14:textId="77777777" w:rsidR="00FA54D9" w:rsidRPr="00EF684E" w:rsidRDefault="00FA54D9" w:rsidP="00786BD0">
            <w:pPr>
              <w:pStyle w:val="Normal6a"/>
            </w:pPr>
          </w:p>
        </w:tc>
        <w:tc>
          <w:tcPr>
            <w:tcW w:w="4876" w:type="dxa"/>
            <w:tcBorders>
              <w:top w:val="nil"/>
              <w:left w:val="nil"/>
              <w:bottom w:val="nil"/>
              <w:right w:val="nil"/>
            </w:tcBorders>
          </w:tcPr>
          <w:p w14:paraId="599DE084" w14:textId="77777777" w:rsidR="00FA54D9" w:rsidRPr="00EF684E" w:rsidRDefault="00FA54D9" w:rsidP="00786BD0">
            <w:pPr>
              <w:pStyle w:val="Normal6a"/>
            </w:pPr>
            <w:r w:rsidRPr="00EF684E">
              <w:rPr>
                <w:b/>
                <w:i/>
              </w:rPr>
              <w:t>21m.</w:t>
            </w:r>
            <w:r w:rsidRPr="00EF684E">
              <w:tab/>
            </w:r>
            <w:r w:rsidRPr="00EF684E">
              <w:rPr>
                <w:b/>
                <w:i/>
              </w:rPr>
              <w:t>opfordrer Tyrkiet til at stoppe Ruslands erhvervelse af atomvåben, uanset hvad;</w:t>
            </w:r>
          </w:p>
        </w:tc>
      </w:tr>
    </w:tbl>
    <w:p w14:paraId="5A490E8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3FBEE234" w14:textId="77777777" w:rsidR="00FA54D9" w:rsidRPr="00EF684E" w:rsidRDefault="00FA54D9" w:rsidP="00FA54D9">
      <w:r w:rsidRPr="00EF684E">
        <w:rPr>
          <w:rStyle w:val="HideTWBExt"/>
          <w:color w:val="auto"/>
        </w:rPr>
        <w:lastRenderedPageBreak/>
        <w:t>&lt;/Amend&gt;</w:t>
      </w:r>
    </w:p>
    <w:p w14:paraId="075021CC"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693</w:t>
      </w:r>
      <w:r w:rsidRPr="00EF684E">
        <w:rPr>
          <w:rStyle w:val="HideTWBExt"/>
          <w:b w:val="0"/>
          <w:color w:val="auto"/>
        </w:rPr>
        <w:t>&lt;/NumAm&gt;</w:t>
      </w:r>
    </w:p>
    <w:p w14:paraId="282D4A14"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Fernand Kartheiser, Charlie Weimers, Nikolaos Anadiotis</w:t>
      </w:r>
      <w:r w:rsidRPr="00EF684E">
        <w:rPr>
          <w:rStyle w:val="HideTWBExt"/>
          <w:b w:val="0"/>
          <w:color w:val="auto"/>
        </w:rPr>
        <w:t>&lt;/Members&gt;</w:t>
      </w:r>
    </w:p>
    <w:p w14:paraId="6C7FB93B" w14:textId="77777777" w:rsidR="00FA54D9" w:rsidRPr="00EF684E" w:rsidRDefault="00FA54D9" w:rsidP="00FA54D9">
      <w:pPr>
        <w:pStyle w:val="NormalBold"/>
      </w:pPr>
      <w:r w:rsidRPr="00EF684E">
        <w:rPr>
          <w:rStyle w:val="HideTWBExt"/>
          <w:b w:val="0"/>
          <w:color w:val="auto"/>
        </w:rPr>
        <w:t>&lt;/RepeatBlock-By&gt;</w:t>
      </w:r>
    </w:p>
    <w:p w14:paraId="7AF1EFB6"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2E860CE2" w14:textId="77777777" w:rsidR="00FA54D9" w:rsidRPr="00EF684E" w:rsidRDefault="00FA54D9" w:rsidP="00FA54D9">
      <w:pPr>
        <w:pStyle w:val="NormalBold"/>
      </w:pPr>
      <w:r w:rsidRPr="00EF684E">
        <w:rPr>
          <w:rStyle w:val="HideTWBExt"/>
          <w:b w:val="0"/>
          <w:color w:val="auto"/>
        </w:rPr>
        <w:t>&lt;Article&gt;</w:t>
      </w:r>
      <w:r w:rsidRPr="00EF684E">
        <w:t>Punkt 21 n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A582E47" w14:textId="77777777" w:rsidTr="00786BD0">
        <w:trPr>
          <w:trHeight w:hRule="exact" w:val="240"/>
          <w:jc w:val="center"/>
        </w:trPr>
        <w:tc>
          <w:tcPr>
            <w:tcW w:w="9752" w:type="dxa"/>
            <w:gridSpan w:val="2"/>
            <w:tcBorders>
              <w:top w:val="nil"/>
              <w:left w:val="nil"/>
              <w:bottom w:val="nil"/>
              <w:right w:val="nil"/>
            </w:tcBorders>
          </w:tcPr>
          <w:p w14:paraId="67A90600" w14:textId="77777777" w:rsidR="00FA54D9" w:rsidRPr="00EF684E" w:rsidRDefault="00FA54D9" w:rsidP="00786BD0"/>
        </w:tc>
      </w:tr>
      <w:tr w:rsidR="0007421B" w:rsidRPr="00EF684E" w14:paraId="062712D3" w14:textId="77777777" w:rsidTr="00786BD0">
        <w:trPr>
          <w:trHeight w:val="240"/>
          <w:jc w:val="center"/>
        </w:trPr>
        <w:tc>
          <w:tcPr>
            <w:tcW w:w="4876" w:type="dxa"/>
            <w:tcBorders>
              <w:top w:val="nil"/>
              <w:left w:val="nil"/>
              <w:bottom w:val="nil"/>
              <w:right w:val="nil"/>
            </w:tcBorders>
          </w:tcPr>
          <w:p w14:paraId="03F43270"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4A3FA198" w14:textId="77777777" w:rsidR="00FA54D9" w:rsidRPr="00EF684E" w:rsidRDefault="00FA54D9" w:rsidP="00786BD0">
            <w:pPr>
              <w:pStyle w:val="AmColumnHeading"/>
            </w:pPr>
            <w:r w:rsidRPr="00EF684E">
              <w:t>Ændringsforslag</w:t>
            </w:r>
          </w:p>
        </w:tc>
      </w:tr>
      <w:tr w:rsidR="0007421B" w:rsidRPr="00EF684E" w14:paraId="10128B7B" w14:textId="77777777" w:rsidTr="00786BD0">
        <w:trPr>
          <w:jc w:val="center"/>
        </w:trPr>
        <w:tc>
          <w:tcPr>
            <w:tcW w:w="4876" w:type="dxa"/>
            <w:tcBorders>
              <w:top w:val="nil"/>
              <w:left w:val="nil"/>
              <w:bottom w:val="nil"/>
              <w:right w:val="nil"/>
            </w:tcBorders>
          </w:tcPr>
          <w:p w14:paraId="2409CA86" w14:textId="77777777" w:rsidR="00FA54D9" w:rsidRPr="00EF684E" w:rsidRDefault="00FA54D9" w:rsidP="00786BD0">
            <w:pPr>
              <w:pStyle w:val="Normal6a"/>
            </w:pPr>
          </w:p>
        </w:tc>
        <w:tc>
          <w:tcPr>
            <w:tcW w:w="4876" w:type="dxa"/>
            <w:tcBorders>
              <w:top w:val="nil"/>
              <w:left w:val="nil"/>
              <w:bottom w:val="nil"/>
              <w:right w:val="nil"/>
            </w:tcBorders>
          </w:tcPr>
          <w:p w14:paraId="26AB2E0E" w14:textId="77777777" w:rsidR="00FA54D9" w:rsidRPr="00EF684E" w:rsidRDefault="00FA54D9" w:rsidP="00786BD0">
            <w:pPr>
              <w:pStyle w:val="Normal6a"/>
            </w:pPr>
            <w:r w:rsidRPr="00EF684E">
              <w:rPr>
                <w:b/>
                <w:i/>
              </w:rPr>
              <w:t>21n.</w:t>
            </w:r>
            <w:r w:rsidRPr="00EF684E">
              <w:tab/>
            </w:r>
            <w:r w:rsidRPr="00EF684E">
              <w:rPr>
                <w:b/>
                <w:i/>
              </w:rPr>
              <w:t>opfordrer Tyrkiet til at standse vanhelligelsen af Cyperns kulturelle og religiøse arv, som er en krigsforbrydelse;</w:t>
            </w:r>
          </w:p>
        </w:tc>
      </w:tr>
    </w:tbl>
    <w:p w14:paraId="327DB099"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1AEC98EE" w14:textId="77777777" w:rsidR="00FA54D9" w:rsidRPr="00EF684E" w:rsidRDefault="00FA54D9" w:rsidP="00FA54D9">
      <w:r w:rsidRPr="00EF684E">
        <w:rPr>
          <w:rStyle w:val="HideTWBExt"/>
          <w:color w:val="auto"/>
        </w:rPr>
        <w:t>&lt;/Amend&gt;</w:t>
      </w:r>
    </w:p>
    <w:p w14:paraId="08D19C3B"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694</w:t>
      </w:r>
      <w:r w:rsidRPr="00EF684E">
        <w:rPr>
          <w:rStyle w:val="HideTWBExt"/>
          <w:b w:val="0"/>
          <w:color w:val="auto"/>
        </w:rPr>
        <w:t>&lt;/NumAm&gt;</w:t>
      </w:r>
    </w:p>
    <w:p w14:paraId="6C632F1D" w14:textId="77777777" w:rsidR="00FA54D9" w:rsidRPr="00EF684E" w:rsidRDefault="00FA54D9" w:rsidP="00FA54D9">
      <w:pPr>
        <w:pStyle w:val="NormalBold"/>
      </w:pPr>
      <w:r w:rsidRPr="00EF684E">
        <w:rPr>
          <w:rStyle w:val="HideTWBExt"/>
          <w:b w:val="0"/>
          <w:color w:val="auto"/>
        </w:rPr>
        <w:t>&lt;RepeatBlock-By&gt;&lt;Members&gt;</w:t>
      </w:r>
      <w:r w:rsidRPr="00EF684E">
        <w:t>Geadis Geadi, Emmanouil Fragkos, Afroditi Latinopoulou, Fernand Kartheiser, Charlie Weimers, Nikolaos Anadiotis</w:t>
      </w:r>
      <w:r w:rsidRPr="00EF684E">
        <w:rPr>
          <w:rStyle w:val="HideTWBExt"/>
          <w:b w:val="0"/>
          <w:color w:val="auto"/>
        </w:rPr>
        <w:t>&lt;/Members&gt;</w:t>
      </w:r>
    </w:p>
    <w:p w14:paraId="341367C4" w14:textId="77777777" w:rsidR="00FA54D9" w:rsidRPr="00EF684E" w:rsidRDefault="00FA54D9" w:rsidP="00FA54D9">
      <w:pPr>
        <w:pStyle w:val="NormalBold"/>
      </w:pPr>
      <w:r w:rsidRPr="00EF684E">
        <w:rPr>
          <w:rStyle w:val="HideTWBExt"/>
          <w:b w:val="0"/>
          <w:color w:val="auto"/>
        </w:rPr>
        <w:t>&lt;/RepeatBlock-By&gt;</w:t>
      </w:r>
    </w:p>
    <w:p w14:paraId="6780AA56"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4E1380CE" w14:textId="77777777" w:rsidR="00FA54D9" w:rsidRPr="00EF684E" w:rsidRDefault="00FA54D9" w:rsidP="00FA54D9">
      <w:pPr>
        <w:pStyle w:val="NormalBold"/>
      </w:pPr>
      <w:r w:rsidRPr="00EF684E">
        <w:rPr>
          <w:rStyle w:val="HideTWBExt"/>
          <w:b w:val="0"/>
          <w:color w:val="auto"/>
        </w:rPr>
        <w:t>&lt;Article&gt;</w:t>
      </w:r>
      <w:r w:rsidRPr="00EF684E">
        <w:t>Punkt 21 o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9F458D9" w14:textId="77777777" w:rsidTr="00786BD0">
        <w:trPr>
          <w:trHeight w:hRule="exact" w:val="240"/>
          <w:jc w:val="center"/>
        </w:trPr>
        <w:tc>
          <w:tcPr>
            <w:tcW w:w="9752" w:type="dxa"/>
            <w:gridSpan w:val="2"/>
            <w:tcBorders>
              <w:top w:val="nil"/>
              <w:left w:val="nil"/>
              <w:bottom w:val="nil"/>
              <w:right w:val="nil"/>
            </w:tcBorders>
          </w:tcPr>
          <w:p w14:paraId="5D413753" w14:textId="77777777" w:rsidR="00FA54D9" w:rsidRPr="00EF684E" w:rsidRDefault="00FA54D9" w:rsidP="00786BD0"/>
        </w:tc>
      </w:tr>
      <w:tr w:rsidR="0007421B" w:rsidRPr="00EF684E" w14:paraId="2D320A4C" w14:textId="77777777" w:rsidTr="00786BD0">
        <w:trPr>
          <w:trHeight w:val="240"/>
          <w:jc w:val="center"/>
        </w:trPr>
        <w:tc>
          <w:tcPr>
            <w:tcW w:w="4876" w:type="dxa"/>
            <w:tcBorders>
              <w:top w:val="nil"/>
              <w:left w:val="nil"/>
              <w:bottom w:val="nil"/>
              <w:right w:val="nil"/>
            </w:tcBorders>
          </w:tcPr>
          <w:p w14:paraId="1E0153AD"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33F3DB55" w14:textId="77777777" w:rsidR="00FA54D9" w:rsidRPr="00EF684E" w:rsidRDefault="00FA54D9" w:rsidP="00786BD0">
            <w:pPr>
              <w:pStyle w:val="AmColumnHeading"/>
            </w:pPr>
            <w:r w:rsidRPr="00EF684E">
              <w:t>Ændringsforslag</w:t>
            </w:r>
          </w:p>
        </w:tc>
      </w:tr>
      <w:tr w:rsidR="0007421B" w:rsidRPr="00EF684E" w14:paraId="652D0E0E" w14:textId="77777777" w:rsidTr="00786BD0">
        <w:trPr>
          <w:jc w:val="center"/>
        </w:trPr>
        <w:tc>
          <w:tcPr>
            <w:tcW w:w="4876" w:type="dxa"/>
            <w:tcBorders>
              <w:top w:val="nil"/>
              <w:left w:val="nil"/>
              <w:bottom w:val="nil"/>
              <w:right w:val="nil"/>
            </w:tcBorders>
          </w:tcPr>
          <w:p w14:paraId="73C1C4D9" w14:textId="77777777" w:rsidR="00FA54D9" w:rsidRPr="00EF684E" w:rsidRDefault="00FA54D9" w:rsidP="00786BD0">
            <w:pPr>
              <w:pStyle w:val="Normal6a"/>
            </w:pPr>
          </w:p>
        </w:tc>
        <w:tc>
          <w:tcPr>
            <w:tcW w:w="4876" w:type="dxa"/>
            <w:tcBorders>
              <w:top w:val="nil"/>
              <w:left w:val="nil"/>
              <w:bottom w:val="nil"/>
              <w:right w:val="nil"/>
            </w:tcBorders>
          </w:tcPr>
          <w:p w14:paraId="6BA99E5C" w14:textId="77777777" w:rsidR="00FA54D9" w:rsidRPr="00EF684E" w:rsidRDefault="00FA54D9" w:rsidP="00786BD0">
            <w:pPr>
              <w:pStyle w:val="Normal6a"/>
            </w:pPr>
            <w:r w:rsidRPr="00EF684E">
              <w:rPr>
                <w:b/>
                <w:i/>
              </w:rPr>
              <w:t>21o.</w:t>
            </w:r>
            <w:r w:rsidRPr="00EF684E">
              <w:tab/>
            </w:r>
            <w:r w:rsidRPr="00EF684E">
              <w:rPr>
                <w:b/>
                <w:i/>
              </w:rPr>
              <w:t>opfordrer Tyrkiet til uden omsvøb at anerkende alle Den Europæiske Unions medlemsstater, herunder Republikken Cypern;</w:t>
            </w:r>
          </w:p>
        </w:tc>
      </w:tr>
    </w:tbl>
    <w:p w14:paraId="0C8118D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{EL}</w:t>
      </w:r>
      <w:r w:rsidRPr="00EF684E">
        <w:t>el</w:t>
      </w:r>
      <w:r w:rsidRPr="00EF684E">
        <w:rPr>
          <w:rStyle w:val="HideTWBExt"/>
          <w:color w:val="auto"/>
        </w:rPr>
        <w:t>&lt;/Original&gt;</w:t>
      </w:r>
    </w:p>
    <w:p w14:paraId="4FA1A25A" w14:textId="77777777" w:rsidR="00FA54D9" w:rsidRPr="00EF684E" w:rsidRDefault="00FA54D9" w:rsidP="00FA54D9">
      <w:r w:rsidRPr="00EF684E">
        <w:rPr>
          <w:rStyle w:val="HideTWBExt"/>
          <w:color w:val="auto"/>
        </w:rPr>
        <w:t>&lt;/Amend&gt;</w:t>
      </w:r>
    </w:p>
    <w:p w14:paraId="7E8F5C22"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695</w:t>
      </w:r>
      <w:r w:rsidRPr="00EF684E">
        <w:rPr>
          <w:rStyle w:val="HideTWBExt"/>
          <w:color w:val="auto"/>
        </w:rPr>
        <w:t>&lt;/NumAm&gt;</w:t>
      </w:r>
    </w:p>
    <w:p w14:paraId="5CCE7857"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77EB8256" w14:textId="77777777" w:rsidR="00FA54D9" w:rsidRPr="00EF684E" w:rsidRDefault="00FA54D9" w:rsidP="00FA54D9">
      <w:pPr>
        <w:pStyle w:val="NormalBold"/>
      </w:pPr>
      <w:r w:rsidRPr="00EF684E">
        <w:rPr>
          <w:rStyle w:val="HideTWBExt"/>
          <w:b w:val="0"/>
          <w:color w:val="auto"/>
        </w:rPr>
        <w:t>&lt;/RepeatBlock-By&gt;</w:t>
      </w:r>
    </w:p>
    <w:p w14:paraId="20F40A3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D37B179" w14:textId="77777777" w:rsidR="00FA54D9" w:rsidRPr="00EF684E" w:rsidRDefault="00FA54D9" w:rsidP="00FA54D9">
      <w:pPr>
        <w:pStyle w:val="NormalBold"/>
      </w:pPr>
      <w:r w:rsidRPr="00EF684E">
        <w:rPr>
          <w:rStyle w:val="HideTWBExt"/>
          <w:color w:val="auto"/>
        </w:rPr>
        <w:t>&lt;Article&gt;</w:t>
      </w:r>
      <w:r w:rsidRPr="00EF684E">
        <w:t>Overskrift afsnit 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BD92E7F" w14:textId="77777777" w:rsidTr="00786BD0">
        <w:trPr>
          <w:trHeight w:hRule="exact" w:val="240"/>
          <w:jc w:val="center"/>
        </w:trPr>
        <w:tc>
          <w:tcPr>
            <w:tcW w:w="9752" w:type="dxa"/>
            <w:gridSpan w:val="2"/>
            <w:tcBorders>
              <w:top w:val="nil"/>
              <w:left w:val="nil"/>
              <w:bottom w:val="nil"/>
              <w:right w:val="nil"/>
            </w:tcBorders>
          </w:tcPr>
          <w:p w14:paraId="6CA04738" w14:textId="77777777" w:rsidR="00FA54D9" w:rsidRPr="00EF684E" w:rsidRDefault="00FA54D9" w:rsidP="00786BD0"/>
        </w:tc>
      </w:tr>
      <w:tr w:rsidR="0007421B" w:rsidRPr="00EF684E" w14:paraId="4F0E9063" w14:textId="77777777" w:rsidTr="00786BD0">
        <w:trPr>
          <w:trHeight w:val="240"/>
          <w:jc w:val="center"/>
        </w:trPr>
        <w:tc>
          <w:tcPr>
            <w:tcW w:w="4876" w:type="dxa"/>
            <w:tcBorders>
              <w:top w:val="nil"/>
              <w:left w:val="nil"/>
              <w:bottom w:val="nil"/>
              <w:right w:val="nil"/>
            </w:tcBorders>
          </w:tcPr>
          <w:p w14:paraId="35D9A16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9125332" w14:textId="77777777" w:rsidR="00FA54D9" w:rsidRPr="00EF684E" w:rsidRDefault="00FA54D9" w:rsidP="00786BD0">
            <w:pPr>
              <w:pStyle w:val="AmColumnHeading"/>
            </w:pPr>
            <w:r w:rsidRPr="00EF684E">
              <w:t>Ændringsforslag</w:t>
            </w:r>
          </w:p>
        </w:tc>
      </w:tr>
      <w:tr w:rsidR="0007421B" w:rsidRPr="00EF684E" w14:paraId="59F097B3" w14:textId="77777777" w:rsidTr="00786BD0">
        <w:trPr>
          <w:jc w:val="center"/>
        </w:trPr>
        <w:tc>
          <w:tcPr>
            <w:tcW w:w="4876" w:type="dxa"/>
            <w:tcBorders>
              <w:top w:val="nil"/>
              <w:left w:val="nil"/>
              <w:bottom w:val="nil"/>
              <w:right w:val="nil"/>
            </w:tcBorders>
          </w:tcPr>
          <w:p w14:paraId="7CC5FD1A" w14:textId="77777777" w:rsidR="00FA54D9" w:rsidRPr="00EF684E" w:rsidRDefault="00FA54D9" w:rsidP="00786BD0">
            <w:pPr>
              <w:pStyle w:val="Normal6a"/>
            </w:pPr>
            <w:r w:rsidRPr="00EF684E">
              <w:rPr>
                <w:b/>
                <w:bCs/>
                <w:i/>
                <w:iCs/>
              </w:rPr>
              <w:t>Fremme af</w:t>
            </w:r>
            <w:r w:rsidRPr="00EF684E">
              <w:t xml:space="preserve"> samarbejde </w:t>
            </w:r>
            <w:r w:rsidRPr="00EF684E">
              <w:rPr>
                <w:b/>
                <w:bCs/>
                <w:i/>
                <w:iCs/>
              </w:rPr>
              <w:t>med ligesindede partnere</w:t>
            </w:r>
          </w:p>
        </w:tc>
        <w:tc>
          <w:tcPr>
            <w:tcW w:w="4876" w:type="dxa"/>
            <w:tcBorders>
              <w:top w:val="nil"/>
              <w:left w:val="nil"/>
              <w:bottom w:val="nil"/>
              <w:right w:val="nil"/>
            </w:tcBorders>
          </w:tcPr>
          <w:p w14:paraId="528BD82A" w14:textId="77777777" w:rsidR="00FA54D9" w:rsidRPr="00EF684E" w:rsidRDefault="00FA54D9" w:rsidP="00786BD0">
            <w:pPr>
              <w:pStyle w:val="Normal6a"/>
            </w:pPr>
            <w:r w:rsidRPr="00EF684E">
              <w:rPr>
                <w:b/>
                <w:bCs/>
                <w:i/>
                <w:iCs/>
              </w:rPr>
              <w:t>Internationalt</w:t>
            </w:r>
            <w:r w:rsidRPr="00EF684E">
              <w:t xml:space="preserve"> samarbejde</w:t>
            </w:r>
          </w:p>
        </w:tc>
      </w:tr>
    </w:tbl>
    <w:p w14:paraId="7DF8A31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6949260" w14:textId="77777777" w:rsidR="00FA54D9" w:rsidRPr="00EF684E" w:rsidRDefault="00FA54D9" w:rsidP="00FA54D9">
      <w:r w:rsidRPr="00EF684E">
        <w:rPr>
          <w:rStyle w:val="HideTWBExt"/>
          <w:color w:val="auto"/>
        </w:rPr>
        <w:lastRenderedPageBreak/>
        <w:t>&lt;/Amend&gt;</w:t>
      </w:r>
    </w:p>
    <w:p w14:paraId="1AAE680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696</w:t>
      </w:r>
      <w:r w:rsidRPr="00EF684E">
        <w:rPr>
          <w:rStyle w:val="HideTWBExt"/>
          <w:color w:val="auto"/>
        </w:rPr>
        <w:t>&lt;/NumAm&gt;</w:t>
      </w:r>
    </w:p>
    <w:p w14:paraId="2FDA358E"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61454DF8" w14:textId="77777777" w:rsidR="00FA54D9" w:rsidRPr="00EF684E" w:rsidRDefault="00FA54D9" w:rsidP="00FA54D9">
      <w:pPr>
        <w:pStyle w:val="NormalBold"/>
      </w:pPr>
      <w:r w:rsidRPr="00EF684E">
        <w:rPr>
          <w:rStyle w:val="HideTWBExt"/>
          <w:b w:val="0"/>
          <w:color w:val="auto"/>
        </w:rPr>
        <w:t>&lt;/RepeatBlock-By&gt;</w:t>
      </w:r>
    </w:p>
    <w:p w14:paraId="3ACD049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635614E" w14:textId="77777777" w:rsidR="00FA54D9" w:rsidRPr="00EF684E" w:rsidRDefault="00FA54D9" w:rsidP="00FA54D9">
      <w:pPr>
        <w:pStyle w:val="NormalBold"/>
      </w:pPr>
      <w:r w:rsidRPr="00EF684E">
        <w:rPr>
          <w:rStyle w:val="HideTWBExt"/>
          <w:color w:val="auto"/>
        </w:rPr>
        <w:t>&lt;Article&gt;</w:t>
      </w:r>
      <w:r w:rsidRPr="00EF684E">
        <w:t>Punkt 22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F2DD8F4" w14:textId="77777777" w:rsidTr="00786BD0">
        <w:trPr>
          <w:trHeight w:hRule="exact" w:val="240"/>
          <w:jc w:val="center"/>
        </w:trPr>
        <w:tc>
          <w:tcPr>
            <w:tcW w:w="9752" w:type="dxa"/>
            <w:gridSpan w:val="2"/>
            <w:tcBorders>
              <w:top w:val="nil"/>
              <w:left w:val="nil"/>
              <w:bottom w:val="nil"/>
              <w:right w:val="nil"/>
            </w:tcBorders>
          </w:tcPr>
          <w:p w14:paraId="28E2C860" w14:textId="77777777" w:rsidR="00FA54D9" w:rsidRPr="00EF684E" w:rsidRDefault="00FA54D9" w:rsidP="00786BD0"/>
        </w:tc>
      </w:tr>
      <w:tr w:rsidR="0007421B" w:rsidRPr="00EF684E" w14:paraId="5DC97B57" w14:textId="77777777" w:rsidTr="00786BD0">
        <w:trPr>
          <w:trHeight w:val="240"/>
          <w:jc w:val="center"/>
        </w:trPr>
        <w:tc>
          <w:tcPr>
            <w:tcW w:w="4876" w:type="dxa"/>
            <w:tcBorders>
              <w:top w:val="nil"/>
              <w:left w:val="nil"/>
              <w:bottom w:val="nil"/>
              <w:right w:val="nil"/>
            </w:tcBorders>
          </w:tcPr>
          <w:p w14:paraId="3CE8C67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9124AB9" w14:textId="77777777" w:rsidR="00FA54D9" w:rsidRPr="00EF684E" w:rsidRDefault="00FA54D9" w:rsidP="00786BD0">
            <w:pPr>
              <w:pStyle w:val="AmColumnHeading"/>
            </w:pPr>
            <w:r w:rsidRPr="00EF684E">
              <w:t>Ændringsforslag</w:t>
            </w:r>
          </w:p>
        </w:tc>
      </w:tr>
      <w:tr w:rsidR="0007421B" w:rsidRPr="00EF684E" w14:paraId="2C7C35DE" w14:textId="77777777" w:rsidTr="00786BD0">
        <w:trPr>
          <w:jc w:val="center"/>
        </w:trPr>
        <w:tc>
          <w:tcPr>
            <w:tcW w:w="4876" w:type="dxa"/>
            <w:tcBorders>
              <w:top w:val="nil"/>
              <w:left w:val="nil"/>
              <w:bottom w:val="nil"/>
              <w:right w:val="nil"/>
            </w:tcBorders>
          </w:tcPr>
          <w:p w14:paraId="158D942C" w14:textId="77777777" w:rsidR="00FA54D9" w:rsidRPr="00EF684E" w:rsidRDefault="00FA54D9" w:rsidP="00786BD0">
            <w:pPr>
              <w:pStyle w:val="Normal6a"/>
            </w:pPr>
            <w:r w:rsidRPr="00EF684E">
              <w:t>22.</w:t>
            </w:r>
            <w:r w:rsidRPr="00EF684E">
              <w:tab/>
              <w:t>fremhæver, at verden er ved at blive mere multipolær og mindre multilateral; understreger, at multilaterale fora, blandt disse først og fremmest De Forenede Nationer og dens agenturer, skal betragtes som EU's foretrukne samarbejdsform; udtrykker i denne forbindelse bekymring over den stigende relevans af eksklusive samarbejdsformer, som oplever øget konkurrence; bemærker samtidig, at internationale institutioner og normer i stigende grad instrumentaliseres; understreger, at denne tendens sætter EU i en vanskelig situation, hvor det skal afveje behovet for at appellere til bred og inklusiv multilateralisme og samtidig prioritere at samarbejde med udvalgte ligesindede partnere;</w:t>
            </w:r>
          </w:p>
        </w:tc>
        <w:tc>
          <w:tcPr>
            <w:tcW w:w="4876" w:type="dxa"/>
            <w:tcBorders>
              <w:top w:val="nil"/>
              <w:left w:val="nil"/>
              <w:bottom w:val="nil"/>
              <w:right w:val="nil"/>
            </w:tcBorders>
          </w:tcPr>
          <w:p w14:paraId="737A0E1C" w14:textId="77777777" w:rsidR="00FA54D9" w:rsidRPr="00EF684E" w:rsidRDefault="00FA54D9" w:rsidP="00786BD0">
            <w:pPr>
              <w:pStyle w:val="Normal6a"/>
            </w:pPr>
            <w:r w:rsidRPr="00EF684E">
              <w:t>22.</w:t>
            </w:r>
            <w:r w:rsidRPr="00EF684E">
              <w:tab/>
              <w:t xml:space="preserve">fremhæver, at verden er ved at blive mere multipolær og mindre multilateral; understreger, at multilaterale fora, blandt disse først og fremmest De Forenede Nationer og dens agenturer, skal betragtes som EU's foretrukne samarbejdsform; udtrykker i denne forbindelse bekymring over den stigende relevans af eksklusive samarbejdsformer, som oplever øget konkurrence; bemærker samtidig, at internationale institutioner og normer i stigende grad instrumentaliseres; understreger, at denne tendens sætter EU i en vanskelig situation, hvor det skal afveje behovet for at appellere til bred og inklusiv multilateralisme og samtidig prioritere at samarbejde med udvalgte ligesindede partnere; </w:t>
            </w:r>
            <w:r w:rsidRPr="00EF684E">
              <w:rPr>
                <w:b/>
                <w:i/>
              </w:rPr>
              <w:t>opfordrer medlemsstaterne til at styrke inklusive former for multilateral styring og tilskynder i den forbindelse Kommissionen, Tjenesten for EU's Optræden Udadtil og Rådet til at intensivere det interinstitutionelle samarbejde med multilaterale organisationer, der er en integreret del af den internationale regelbaserede orden;</w:t>
            </w:r>
          </w:p>
        </w:tc>
      </w:tr>
    </w:tbl>
    <w:p w14:paraId="342B5C7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E881540" w14:textId="77777777" w:rsidR="00FA54D9" w:rsidRPr="00EF684E" w:rsidRDefault="00FA54D9" w:rsidP="00FA54D9">
      <w:r w:rsidRPr="00EF684E">
        <w:rPr>
          <w:rStyle w:val="HideTWBExt"/>
          <w:color w:val="auto"/>
        </w:rPr>
        <w:t>&lt;/Amend&gt;</w:t>
      </w:r>
    </w:p>
    <w:p w14:paraId="61C24F3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697</w:t>
      </w:r>
      <w:r w:rsidRPr="00EF684E">
        <w:rPr>
          <w:rStyle w:val="HideTWBExt"/>
          <w:color w:val="auto"/>
        </w:rPr>
        <w:t>&lt;/NumAm&gt;</w:t>
      </w:r>
    </w:p>
    <w:p w14:paraId="76661B97" w14:textId="77777777" w:rsidR="00FA54D9" w:rsidRPr="00EF684E" w:rsidRDefault="00FA54D9" w:rsidP="00FA54D9">
      <w:pPr>
        <w:pStyle w:val="NormalBold"/>
      </w:pPr>
      <w:r w:rsidRPr="00EF684E">
        <w:rPr>
          <w:rStyle w:val="HideTWBExt"/>
          <w:b w:val="0"/>
          <w:color w:val="auto"/>
        </w:rPr>
        <w:t>&lt;RepeatBlock-By&gt;&lt;Members&gt;</w:t>
      </w:r>
      <w:r w:rsidRPr="00EF684E">
        <w:t>Hermann Tertsch, Jorge Martín Frías</w:t>
      </w:r>
      <w:r w:rsidRPr="00EF684E">
        <w:rPr>
          <w:rStyle w:val="HideTWBExt"/>
          <w:b w:val="0"/>
          <w:color w:val="auto"/>
        </w:rPr>
        <w:t>&lt;/Members&gt;</w:t>
      </w:r>
    </w:p>
    <w:p w14:paraId="463D608C" w14:textId="77777777" w:rsidR="00FA54D9" w:rsidRPr="00EF684E" w:rsidRDefault="00FA54D9" w:rsidP="00FA54D9">
      <w:pPr>
        <w:pStyle w:val="NormalBold"/>
      </w:pPr>
      <w:r w:rsidRPr="00EF684E">
        <w:rPr>
          <w:rStyle w:val="HideTWBExt"/>
          <w:b w:val="0"/>
          <w:color w:val="auto"/>
        </w:rPr>
        <w:t>&lt;/RepeatBlock-By&gt;</w:t>
      </w:r>
    </w:p>
    <w:p w14:paraId="3BADBBE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30DFC49" w14:textId="77777777" w:rsidR="00FA54D9" w:rsidRPr="00EF684E" w:rsidRDefault="00FA54D9" w:rsidP="00FA54D9">
      <w:pPr>
        <w:pStyle w:val="NormalBold"/>
      </w:pPr>
      <w:r w:rsidRPr="00EF684E">
        <w:rPr>
          <w:rStyle w:val="HideTWBExt"/>
          <w:color w:val="auto"/>
        </w:rPr>
        <w:t>&lt;Article&gt;</w:t>
      </w:r>
      <w:r w:rsidRPr="00EF684E">
        <w:t>Punkt 22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5E4AE90" w14:textId="77777777" w:rsidTr="00786BD0">
        <w:trPr>
          <w:trHeight w:hRule="exact" w:val="240"/>
          <w:jc w:val="center"/>
        </w:trPr>
        <w:tc>
          <w:tcPr>
            <w:tcW w:w="9752" w:type="dxa"/>
            <w:gridSpan w:val="2"/>
            <w:tcBorders>
              <w:top w:val="nil"/>
              <w:left w:val="nil"/>
              <w:bottom w:val="nil"/>
              <w:right w:val="nil"/>
            </w:tcBorders>
          </w:tcPr>
          <w:p w14:paraId="1A9449EC" w14:textId="77777777" w:rsidR="00FA54D9" w:rsidRPr="00EF684E" w:rsidRDefault="00FA54D9" w:rsidP="00786BD0"/>
        </w:tc>
      </w:tr>
      <w:tr w:rsidR="0007421B" w:rsidRPr="00EF684E" w14:paraId="4F622CB4" w14:textId="77777777" w:rsidTr="00786BD0">
        <w:trPr>
          <w:trHeight w:val="240"/>
          <w:jc w:val="center"/>
        </w:trPr>
        <w:tc>
          <w:tcPr>
            <w:tcW w:w="4876" w:type="dxa"/>
            <w:tcBorders>
              <w:top w:val="nil"/>
              <w:left w:val="nil"/>
              <w:bottom w:val="nil"/>
              <w:right w:val="nil"/>
            </w:tcBorders>
          </w:tcPr>
          <w:p w14:paraId="71099D4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8E2C9BE" w14:textId="77777777" w:rsidR="00FA54D9" w:rsidRPr="00EF684E" w:rsidRDefault="00FA54D9" w:rsidP="00786BD0">
            <w:pPr>
              <w:pStyle w:val="AmColumnHeading"/>
            </w:pPr>
            <w:r w:rsidRPr="00EF684E">
              <w:t>Ændringsforslag</w:t>
            </w:r>
          </w:p>
        </w:tc>
      </w:tr>
      <w:tr w:rsidR="0007421B" w:rsidRPr="00EF684E" w14:paraId="13302620" w14:textId="77777777" w:rsidTr="00786BD0">
        <w:trPr>
          <w:jc w:val="center"/>
        </w:trPr>
        <w:tc>
          <w:tcPr>
            <w:tcW w:w="4876" w:type="dxa"/>
            <w:tcBorders>
              <w:top w:val="nil"/>
              <w:left w:val="nil"/>
              <w:bottom w:val="nil"/>
              <w:right w:val="nil"/>
            </w:tcBorders>
          </w:tcPr>
          <w:p w14:paraId="0459D574" w14:textId="77777777" w:rsidR="00FA54D9" w:rsidRPr="00EF684E" w:rsidRDefault="00FA54D9" w:rsidP="00786BD0">
            <w:pPr>
              <w:pStyle w:val="Normal6a"/>
            </w:pPr>
            <w:r w:rsidRPr="00EF684E">
              <w:lastRenderedPageBreak/>
              <w:t>22.</w:t>
            </w:r>
            <w:r w:rsidRPr="00EF684E">
              <w:tab/>
              <w:t>fremhæver, at verden er ved at blive mere multipolær og mindre multilateral; understreger, at multilaterale fora, blandt disse først og fremmest De Forenede Nationer og dens agenturer</w:t>
            </w:r>
            <w:r w:rsidRPr="00EF684E">
              <w:rPr>
                <w:b/>
                <w:i/>
              </w:rPr>
              <w:t xml:space="preserve">, skal betragtes som EU's foretrukne samarbejdsform; </w:t>
            </w:r>
            <w:r w:rsidRPr="00EF684E">
              <w:rPr>
                <w:b/>
                <w:bCs/>
                <w:i/>
                <w:iCs/>
              </w:rPr>
              <w:t>udtrykker</w:t>
            </w:r>
            <w:r w:rsidRPr="00EF684E">
              <w:t xml:space="preserve"> i denne forbindelse </w:t>
            </w:r>
            <w:r w:rsidRPr="00EF684E">
              <w:rPr>
                <w:b/>
                <w:bCs/>
                <w:i/>
                <w:iCs/>
              </w:rPr>
              <w:t>bekymring over den stigende relevans af eksklusive samarbejdsformer</w:t>
            </w:r>
            <w:r w:rsidRPr="00EF684E">
              <w:rPr>
                <w:b/>
                <w:i/>
              </w:rPr>
              <w:t xml:space="preserve">, som oplever øget konkurrence; </w:t>
            </w:r>
            <w:r w:rsidRPr="00EF684E">
              <w:rPr>
                <w:b/>
                <w:bCs/>
                <w:i/>
                <w:iCs/>
              </w:rPr>
              <w:t>bemærker samtidig</w:t>
            </w:r>
            <w:r w:rsidRPr="00EF684E">
              <w:t xml:space="preserve">, at internationale institutioner og normer i stigende grad </w:t>
            </w:r>
            <w:r w:rsidRPr="00EF684E">
              <w:rPr>
                <w:b/>
                <w:bCs/>
                <w:i/>
                <w:iCs/>
              </w:rPr>
              <w:t>instrumentaliseres</w:t>
            </w:r>
            <w:r w:rsidRPr="00EF684E">
              <w:t>; understreger, at denne tendens sætter EU i en</w:t>
            </w:r>
            <w:r w:rsidRPr="00EF684E">
              <w:rPr>
                <w:b/>
                <w:bCs/>
                <w:i/>
                <w:iCs/>
              </w:rPr>
              <w:t xml:space="preserve"> vanskelig </w:t>
            </w:r>
            <w:r w:rsidRPr="00EF684E">
              <w:t xml:space="preserve">situation, hvor det skal </w:t>
            </w:r>
            <w:r w:rsidRPr="00EF684E">
              <w:rPr>
                <w:b/>
                <w:bCs/>
                <w:i/>
                <w:iCs/>
              </w:rPr>
              <w:t>afveje behovet for at appellere til bred og inklusiv multilateralisme og samtidig</w:t>
            </w:r>
            <w:r w:rsidRPr="00EF684E">
              <w:t xml:space="preserve"> prioritere </w:t>
            </w:r>
            <w:r w:rsidRPr="00EF684E">
              <w:rPr>
                <w:b/>
                <w:bCs/>
                <w:i/>
                <w:iCs/>
              </w:rPr>
              <w:t>at</w:t>
            </w:r>
            <w:r w:rsidRPr="00EF684E">
              <w:t xml:space="preserve"> samarbejde med udvalgte ligesindede partnere;</w:t>
            </w:r>
          </w:p>
        </w:tc>
        <w:tc>
          <w:tcPr>
            <w:tcW w:w="4876" w:type="dxa"/>
            <w:tcBorders>
              <w:top w:val="nil"/>
              <w:left w:val="nil"/>
              <w:bottom w:val="nil"/>
              <w:right w:val="nil"/>
            </w:tcBorders>
          </w:tcPr>
          <w:p w14:paraId="055E7160" w14:textId="77777777" w:rsidR="00FA54D9" w:rsidRPr="00EF684E" w:rsidRDefault="00FA54D9" w:rsidP="00786BD0">
            <w:pPr>
              <w:pStyle w:val="Normal6a"/>
            </w:pPr>
            <w:r w:rsidRPr="00EF684E">
              <w:t>22.</w:t>
            </w:r>
            <w:r w:rsidRPr="00EF684E">
              <w:tab/>
              <w:t>fremhæver, at verden er ved at blive mere multipolær og mindre multilateral; understreger, at multilaterale fora, blandt disse først og fremmest De Forenede Nationer og dens agenturer</w:t>
            </w:r>
            <w:r w:rsidRPr="00EF684E">
              <w:rPr>
                <w:b/>
                <w:bCs/>
                <w:i/>
                <w:iCs/>
              </w:rPr>
              <w:t>, er ansvarlige for deres udbredte miskredit;</w:t>
            </w:r>
            <w:r w:rsidRPr="00EF684E">
              <w:rPr>
                <w:b/>
                <w:i/>
              </w:rPr>
              <w:t xml:space="preserve"> </w:t>
            </w:r>
            <w:r w:rsidRPr="00EF684E">
              <w:rPr>
                <w:b/>
                <w:bCs/>
                <w:i/>
                <w:iCs/>
              </w:rPr>
              <w:t>bemærker</w:t>
            </w:r>
            <w:r w:rsidRPr="00EF684E">
              <w:t xml:space="preserve"> i denne forbindelse, at internationale institutioner og normer i stigende grad </w:t>
            </w:r>
            <w:r w:rsidRPr="00EF684E">
              <w:rPr>
                <w:b/>
                <w:bCs/>
                <w:i/>
                <w:iCs/>
              </w:rPr>
              <w:t>har ladet sig instrumentalisere af uhæderlige totalitære regimer</w:t>
            </w:r>
            <w:r w:rsidRPr="00EF684E">
              <w:t>; understreger, at denne tendens sætter EU i</w:t>
            </w:r>
            <w:r w:rsidRPr="00EF684E">
              <w:rPr>
                <w:b/>
                <w:bCs/>
                <w:i/>
                <w:iCs/>
              </w:rPr>
              <w:t xml:space="preserve"> en </w:t>
            </w:r>
            <w:r w:rsidRPr="00EF684E">
              <w:t>situation, hvor det skal prioritere samarbejde med udvalgte ligesindede partnere;</w:t>
            </w:r>
          </w:p>
        </w:tc>
      </w:tr>
    </w:tbl>
    <w:p w14:paraId="3933609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30D0E7F" w14:textId="77777777" w:rsidR="00FA54D9" w:rsidRPr="00EF684E" w:rsidRDefault="00FA54D9" w:rsidP="00FA54D9">
      <w:r w:rsidRPr="00EF684E">
        <w:rPr>
          <w:rStyle w:val="HideTWBExt"/>
          <w:color w:val="auto"/>
        </w:rPr>
        <w:t>&lt;/Amend&gt;</w:t>
      </w:r>
    </w:p>
    <w:p w14:paraId="49DECB8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698</w:t>
      </w:r>
      <w:r w:rsidRPr="00EF684E">
        <w:rPr>
          <w:rStyle w:val="HideTWBExt"/>
          <w:color w:val="auto"/>
        </w:rPr>
        <w:t>&lt;/NumAm&gt;</w:t>
      </w:r>
    </w:p>
    <w:p w14:paraId="03337535" w14:textId="77777777" w:rsidR="00FA54D9" w:rsidRPr="00EF684E" w:rsidRDefault="00FA54D9" w:rsidP="00FA54D9">
      <w:pPr>
        <w:pStyle w:val="NormalBold"/>
      </w:pPr>
      <w:r w:rsidRPr="00EF684E">
        <w:rPr>
          <w:rStyle w:val="HideTWBExt"/>
          <w:b w:val="0"/>
          <w:color w:val="auto"/>
        </w:rPr>
        <w:t>&lt;RepeatBlock-By&gt;&lt;Members&gt;</w:t>
      </w:r>
      <w:r w:rsidRPr="00EF684E">
        <w:t>Robert Biedroń, Sven Mikser, Marco Tarquinio</w:t>
      </w:r>
      <w:r w:rsidRPr="00EF684E">
        <w:rPr>
          <w:rStyle w:val="HideTWBExt"/>
          <w:b w:val="0"/>
          <w:color w:val="auto"/>
        </w:rPr>
        <w:t>&lt;/Members&gt;</w:t>
      </w:r>
    </w:p>
    <w:p w14:paraId="68242055" w14:textId="77777777" w:rsidR="00FA54D9" w:rsidRPr="00EF684E" w:rsidRDefault="00FA54D9" w:rsidP="00FA54D9">
      <w:pPr>
        <w:pStyle w:val="NormalBold"/>
      </w:pPr>
      <w:r w:rsidRPr="00EF684E">
        <w:rPr>
          <w:rStyle w:val="HideTWBExt"/>
          <w:b w:val="0"/>
          <w:color w:val="auto"/>
        </w:rPr>
        <w:t>&lt;/RepeatBlock-By&gt;</w:t>
      </w:r>
    </w:p>
    <w:p w14:paraId="4CF951E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3C88A94" w14:textId="77777777" w:rsidR="00FA54D9" w:rsidRPr="00EF684E" w:rsidRDefault="00FA54D9" w:rsidP="00FA54D9">
      <w:pPr>
        <w:pStyle w:val="NormalBold"/>
      </w:pPr>
      <w:r w:rsidRPr="00EF684E">
        <w:rPr>
          <w:rStyle w:val="HideTWBExt"/>
          <w:color w:val="auto"/>
        </w:rPr>
        <w:t>&lt;Article&gt;</w:t>
      </w:r>
      <w:r w:rsidRPr="00EF684E">
        <w:t>Punkt 22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F19C33C" w14:textId="77777777" w:rsidTr="00786BD0">
        <w:trPr>
          <w:trHeight w:hRule="exact" w:val="240"/>
          <w:jc w:val="center"/>
        </w:trPr>
        <w:tc>
          <w:tcPr>
            <w:tcW w:w="9752" w:type="dxa"/>
            <w:gridSpan w:val="2"/>
            <w:tcBorders>
              <w:top w:val="nil"/>
              <w:left w:val="nil"/>
              <w:bottom w:val="nil"/>
              <w:right w:val="nil"/>
            </w:tcBorders>
          </w:tcPr>
          <w:p w14:paraId="0F78F9F4" w14:textId="77777777" w:rsidR="00FA54D9" w:rsidRPr="00EF684E" w:rsidRDefault="00FA54D9" w:rsidP="00786BD0"/>
        </w:tc>
      </w:tr>
      <w:tr w:rsidR="0007421B" w:rsidRPr="00EF684E" w14:paraId="13459490" w14:textId="77777777" w:rsidTr="00786BD0">
        <w:trPr>
          <w:trHeight w:val="240"/>
          <w:jc w:val="center"/>
        </w:trPr>
        <w:tc>
          <w:tcPr>
            <w:tcW w:w="4876" w:type="dxa"/>
            <w:tcBorders>
              <w:top w:val="nil"/>
              <w:left w:val="nil"/>
              <w:bottom w:val="nil"/>
              <w:right w:val="nil"/>
            </w:tcBorders>
          </w:tcPr>
          <w:p w14:paraId="0A63941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935E2AB" w14:textId="77777777" w:rsidR="00FA54D9" w:rsidRPr="00EF684E" w:rsidRDefault="00FA54D9" w:rsidP="00786BD0">
            <w:pPr>
              <w:pStyle w:val="AmColumnHeading"/>
            </w:pPr>
            <w:r w:rsidRPr="00EF684E">
              <w:t>Ændringsforslag</w:t>
            </w:r>
          </w:p>
        </w:tc>
      </w:tr>
      <w:tr w:rsidR="0007421B" w:rsidRPr="00EF684E" w14:paraId="2845D11B" w14:textId="77777777" w:rsidTr="00786BD0">
        <w:trPr>
          <w:jc w:val="center"/>
        </w:trPr>
        <w:tc>
          <w:tcPr>
            <w:tcW w:w="4876" w:type="dxa"/>
            <w:tcBorders>
              <w:top w:val="nil"/>
              <w:left w:val="nil"/>
              <w:bottom w:val="nil"/>
              <w:right w:val="nil"/>
            </w:tcBorders>
          </w:tcPr>
          <w:p w14:paraId="6F611500" w14:textId="77777777" w:rsidR="00FA54D9" w:rsidRPr="00EF684E" w:rsidRDefault="00FA54D9" w:rsidP="00786BD0">
            <w:pPr>
              <w:pStyle w:val="Normal6a"/>
            </w:pPr>
            <w:r w:rsidRPr="00EF684E">
              <w:t>22.</w:t>
            </w:r>
            <w:r w:rsidRPr="00EF684E">
              <w:tab/>
              <w:t xml:space="preserve">fremhæver, at verden er ved at blive mere multipolær og mindre multilateral; understreger, at multilaterale fora, blandt disse først og fremmest De Forenede Nationer og dens agenturer, skal betragtes som EU's foretrukne samarbejdsform; udtrykker i denne forbindelse bekymring over den stigende relevans af eksklusive samarbejdsformer, som oplever øget konkurrence; bemærker samtidig, at internationale institutioner og normer i stigende grad instrumentaliseres; understreger, at denne tendens sætter EU i en vanskelig situation, hvor det skal afveje behovet for at appellere til bred og inklusiv multilateralisme og samtidig prioritere at samarbejde med udvalgte ligesindede </w:t>
            </w:r>
            <w:r w:rsidRPr="00EF684E">
              <w:lastRenderedPageBreak/>
              <w:t>partnere;</w:t>
            </w:r>
          </w:p>
        </w:tc>
        <w:tc>
          <w:tcPr>
            <w:tcW w:w="4876" w:type="dxa"/>
            <w:tcBorders>
              <w:top w:val="nil"/>
              <w:left w:val="nil"/>
              <w:bottom w:val="nil"/>
              <w:right w:val="nil"/>
            </w:tcBorders>
          </w:tcPr>
          <w:p w14:paraId="7A6FA625" w14:textId="77777777" w:rsidR="00FA54D9" w:rsidRPr="00EF684E" w:rsidRDefault="00FA54D9" w:rsidP="00786BD0">
            <w:pPr>
              <w:pStyle w:val="Normal6a"/>
            </w:pPr>
            <w:r w:rsidRPr="00EF684E">
              <w:lastRenderedPageBreak/>
              <w:t>22.</w:t>
            </w:r>
            <w:r w:rsidRPr="00EF684E">
              <w:tab/>
              <w:t>fremhæver, at verden er ved at blive mere multipolær og mindre multilateral; understreger, at multilaterale fora, blandt disse først og fremmest De Forenede Nationer og dens agenturer, skal betragtes som EU's foretrukne samarbejdsform</w:t>
            </w:r>
            <w:r w:rsidRPr="00EF684E">
              <w:rPr>
                <w:b/>
                <w:i/>
              </w:rPr>
              <w:t xml:space="preserve">; </w:t>
            </w:r>
            <w:r w:rsidRPr="00EF684E">
              <w:rPr>
                <w:b/>
                <w:bCs/>
                <w:i/>
                <w:iCs/>
              </w:rPr>
              <w:t>fordømmer derfor alle uberettigede angreb, både verbale og fysiske, mod FN, herunder dets agenturer og missioner</w:t>
            </w:r>
            <w:r w:rsidRPr="00EF684E">
              <w:t xml:space="preserve">; udtrykker i denne forbindelse bekymring over den stigende relevans af eksklusive samarbejdsformer, som oplever øget konkurrence; bemærker samtidig, at internationale institutioner og normer i stigende grad instrumentaliseres; understreger, at denne tendens sætter EU i en vanskelig situation, hvor det skal afveje </w:t>
            </w:r>
            <w:r w:rsidRPr="00EF684E">
              <w:lastRenderedPageBreak/>
              <w:t>behovet for at appellere til bred og inklusiv multilateralisme og samtidig prioritere at samarbejde med udvalgte ligesindede partnere;</w:t>
            </w:r>
          </w:p>
        </w:tc>
      </w:tr>
    </w:tbl>
    <w:p w14:paraId="1973AF6F"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61DF8C3" w14:textId="77777777" w:rsidR="00FA54D9" w:rsidRPr="00EF684E" w:rsidRDefault="00FA54D9" w:rsidP="00FA54D9">
      <w:r w:rsidRPr="00EF684E">
        <w:rPr>
          <w:rStyle w:val="HideTWBExt"/>
          <w:color w:val="auto"/>
        </w:rPr>
        <w:t>&lt;/Amend&gt;</w:t>
      </w:r>
    </w:p>
    <w:p w14:paraId="277093E8"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699</w:t>
      </w:r>
      <w:r w:rsidRPr="00EF684E">
        <w:rPr>
          <w:rStyle w:val="HideTWBExt"/>
          <w:color w:val="auto"/>
        </w:rPr>
        <w:t>&lt;/NumAm&gt;</w:t>
      </w:r>
    </w:p>
    <w:p w14:paraId="24E6F2D7" w14:textId="77777777" w:rsidR="00FA54D9" w:rsidRPr="00EF684E" w:rsidRDefault="00FA54D9" w:rsidP="00FA54D9">
      <w:pPr>
        <w:pStyle w:val="NormalBold"/>
      </w:pPr>
      <w:r w:rsidRPr="00EF684E">
        <w:rPr>
          <w:rStyle w:val="HideTWBExt"/>
          <w:b w:val="0"/>
          <w:color w:val="auto"/>
        </w:rPr>
        <w:t>&lt;RepeatBlock-By&gt;&lt;Members&gt;</w:t>
      </w:r>
      <w:r w:rsidRPr="00EF684E">
        <w:t>Hannah Neumann</w:t>
      </w:r>
      <w:r w:rsidRPr="00EF684E">
        <w:rPr>
          <w:rStyle w:val="HideTWBExt"/>
          <w:b w:val="0"/>
          <w:color w:val="auto"/>
        </w:rPr>
        <w:t>&lt;/Members&gt;</w:t>
      </w:r>
    </w:p>
    <w:p w14:paraId="4AFEE77D" w14:textId="77777777" w:rsidR="00FA54D9" w:rsidRPr="00EF684E" w:rsidRDefault="00FA54D9" w:rsidP="00FA54D9">
      <w:r w:rsidRPr="00EF684E">
        <w:rPr>
          <w:rStyle w:val="HideTWBExt"/>
          <w:color w:val="auto"/>
        </w:rPr>
        <w:t>&lt;AuNomDe&gt;</w:t>
      </w:r>
      <w:r w:rsidRPr="00EF684E">
        <w:rPr>
          <w:rStyle w:val="HideTWBInt"/>
          <w:color w:val="auto"/>
        </w:rPr>
        <w:t>{Greens/EFA}</w:t>
      </w:r>
      <w:r w:rsidRPr="00EF684E">
        <w:t>for Verts/ALE-Gruppen</w:t>
      </w:r>
      <w:r w:rsidRPr="00EF684E">
        <w:rPr>
          <w:rStyle w:val="HideTWBExt"/>
          <w:color w:val="auto"/>
        </w:rPr>
        <w:t>&lt;/AuNomDe&gt;</w:t>
      </w:r>
    </w:p>
    <w:p w14:paraId="300387E5" w14:textId="77777777" w:rsidR="00FA54D9" w:rsidRPr="00EF684E" w:rsidRDefault="00FA54D9" w:rsidP="00FA54D9">
      <w:pPr>
        <w:pStyle w:val="NormalBold"/>
      </w:pPr>
      <w:r w:rsidRPr="00EF684E">
        <w:rPr>
          <w:rStyle w:val="HideTWBExt"/>
          <w:b w:val="0"/>
          <w:color w:val="auto"/>
        </w:rPr>
        <w:t>&lt;/RepeatBlock-By&gt;</w:t>
      </w:r>
    </w:p>
    <w:p w14:paraId="12811BB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E11AFF8" w14:textId="77777777" w:rsidR="00FA54D9" w:rsidRPr="00EF684E" w:rsidRDefault="00FA54D9" w:rsidP="00FA54D9">
      <w:pPr>
        <w:pStyle w:val="NormalBold"/>
      </w:pPr>
      <w:r w:rsidRPr="00EF684E">
        <w:rPr>
          <w:rStyle w:val="HideTWBExt"/>
          <w:color w:val="auto"/>
        </w:rPr>
        <w:t>&lt;Article&gt;</w:t>
      </w:r>
      <w:r w:rsidRPr="00EF684E">
        <w:t>Punkt 22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7DF92BD" w14:textId="77777777" w:rsidTr="00786BD0">
        <w:trPr>
          <w:trHeight w:hRule="exact" w:val="240"/>
          <w:jc w:val="center"/>
        </w:trPr>
        <w:tc>
          <w:tcPr>
            <w:tcW w:w="9752" w:type="dxa"/>
            <w:gridSpan w:val="2"/>
            <w:tcBorders>
              <w:top w:val="nil"/>
              <w:left w:val="nil"/>
              <w:bottom w:val="nil"/>
              <w:right w:val="nil"/>
            </w:tcBorders>
          </w:tcPr>
          <w:p w14:paraId="0798B189" w14:textId="77777777" w:rsidR="00FA54D9" w:rsidRPr="00EF684E" w:rsidRDefault="00FA54D9" w:rsidP="00786BD0"/>
        </w:tc>
      </w:tr>
      <w:tr w:rsidR="0007421B" w:rsidRPr="00EF684E" w14:paraId="2DA4F938" w14:textId="77777777" w:rsidTr="00786BD0">
        <w:trPr>
          <w:trHeight w:val="240"/>
          <w:jc w:val="center"/>
        </w:trPr>
        <w:tc>
          <w:tcPr>
            <w:tcW w:w="4876" w:type="dxa"/>
            <w:tcBorders>
              <w:top w:val="nil"/>
              <w:left w:val="nil"/>
              <w:bottom w:val="nil"/>
              <w:right w:val="nil"/>
            </w:tcBorders>
          </w:tcPr>
          <w:p w14:paraId="270D187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C6FF208" w14:textId="77777777" w:rsidR="00FA54D9" w:rsidRPr="00EF684E" w:rsidRDefault="00FA54D9" w:rsidP="00786BD0">
            <w:pPr>
              <w:pStyle w:val="AmColumnHeading"/>
            </w:pPr>
            <w:r w:rsidRPr="00EF684E">
              <w:t>Ændringsforslag</w:t>
            </w:r>
          </w:p>
        </w:tc>
      </w:tr>
      <w:tr w:rsidR="0007421B" w:rsidRPr="00EF684E" w14:paraId="5B6E9C05" w14:textId="77777777" w:rsidTr="00786BD0">
        <w:trPr>
          <w:jc w:val="center"/>
        </w:trPr>
        <w:tc>
          <w:tcPr>
            <w:tcW w:w="4876" w:type="dxa"/>
            <w:tcBorders>
              <w:top w:val="nil"/>
              <w:left w:val="nil"/>
              <w:bottom w:val="nil"/>
              <w:right w:val="nil"/>
            </w:tcBorders>
          </w:tcPr>
          <w:p w14:paraId="2CF9AACB" w14:textId="77777777" w:rsidR="00FA54D9" w:rsidRPr="00EF684E" w:rsidRDefault="00FA54D9" w:rsidP="00786BD0">
            <w:pPr>
              <w:pStyle w:val="Normal6a"/>
            </w:pPr>
            <w:r w:rsidRPr="00EF684E">
              <w:t>22.</w:t>
            </w:r>
            <w:r w:rsidRPr="00EF684E">
              <w:tab/>
              <w:t xml:space="preserve">fremhæver, at verden er ved at blive mere multipolær og mindre multilateral; understreger, at multilaterale fora, blandt disse først og fremmest De Forenede Nationer og dens agenturer, skal betragtes som EU's foretrukne samarbejdsform; udtrykker i denne forbindelse bekymring over den stigende relevans af eksklusive samarbejdsformer, som </w:t>
            </w:r>
            <w:r w:rsidRPr="00EF684E">
              <w:rPr>
                <w:b/>
                <w:bCs/>
                <w:i/>
                <w:iCs/>
              </w:rPr>
              <w:t>oplever</w:t>
            </w:r>
            <w:r w:rsidRPr="00EF684E">
              <w:t xml:space="preserve"> øget konkurrence; bemærker samtidig, at internationale institutioner og normer i stigende grad instrumentaliseres; understreger, at denne tendens sætter EU i en vanskelig situation, hvor det skal afveje behovet for at appellere til bred og inklusiv multilateralisme og samtidig prioritere at samarbejde med udvalgte ligesindede partnere;</w:t>
            </w:r>
          </w:p>
        </w:tc>
        <w:tc>
          <w:tcPr>
            <w:tcW w:w="4876" w:type="dxa"/>
            <w:tcBorders>
              <w:top w:val="nil"/>
              <w:left w:val="nil"/>
              <w:bottom w:val="nil"/>
              <w:right w:val="nil"/>
            </w:tcBorders>
          </w:tcPr>
          <w:p w14:paraId="0119F23C" w14:textId="77777777" w:rsidR="00FA54D9" w:rsidRPr="00EF684E" w:rsidRDefault="00FA54D9" w:rsidP="00786BD0">
            <w:pPr>
              <w:pStyle w:val="Normal6a"/>
            </w:pPr>
            <w:r w:rsidRPr="00EF684E">
              <w:t>22.</w:t>
            </w:r>
            <w:r w:rsidRPr="00EF684E">
              <w:tab/>
              <w:t>fremhæver, at verden er ved at blive mere multipolær og mindre multilateral; understreger, at multilaterale fora, blandt disse først og fremmest De Forenede Nationer og dens agenturer, skal betragtes som EU's foretrukne samarbejdsform</w:t>
            </w:r>
            <w:r w:rsidRPr="00EF684E">
              <w:rPr>
                <w:b/>
                <w:bCs/>
                <w:i/>
                <w:iCs/>
              </w:rPr>
              <w:t xml:space="preserve"> og derfor bør tildeles tilstrækkelige EU-midler og -støtte til at beskytte FN og det multilaterale system som helhed</w:t>
            </w:r>
            <w:r w:rsidRPr="00EF684E">
              <w:t xml:space="preserve">; udtrykker i denne henseende bekymring for den stigende relevans af eksklusive samarbejdsformer, der </w:t>
            </w:r>
            <w:r w:rsidRPr="00EF684E">
              <w:rPr>
                <w:b/>
                <w:bCs/>
                <w:i/>
                <w:iCs/>
              </w:rPr>
              <w:t>vidner</w:t>
            </w:r>
            <w:r w:rsidRPr="00EF684E">
              <w:t xml:space="preserve"> </w:t>
            </w:r>
            <w:r w:rsidRPr="00EF684E">
              <w:rPr>
                <w:b/>
                <w:i/>
              </w:rPr>
              <w:t>om</w:t>
            </w:r>
            <w:r w:rsidRPr="00EF684E">
              <w:t xml:space="preserve"> øget konkurrence; bemærker samtidig, at internationale institutioner og normer i stigende grad instrumentaliseres; understreger, at denne tendens sætter EU i en vanskelig situation, hvor det skal afveje behovet for at appellere til bred og inklusiv multilateralisme og samtidig prioritere at samarbejde med udvalgte ligesindede partnere;</w:t>
            </w:r>
          </w:p>
        </w:tc>
      </w:tr>
    </w:tbl>
    <w:p w14:paraId="3D645CC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E495334" w14:textId="77777777" w:rsidR="00FA54D9" w:rsidRPr="00EF684E" w:rsidRDefault="00FA54D9" w:rsidP="00FA54D9">
      <w:r w:rsidRPr="00EF684E">
        <w:rPr>
          <w:rStyle w:val="HideTWBExt"/>
          <w:color w:val="auto"/>
        </w:rPr>
        <w:t>&lt;/Amend&gt;</w:t>
      </w:r>
    </w:p>
    <w:p w14:paraId="7AB0030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700</w:t>
      </w:r>
      <w:r w:rsidRPr="00EF684E">
        <w:rPr>
          <w:rStyle w:val="HideTWBExt"/>
          <w:color w:val="auto"/>
        </w:rPr>
        <w:t>&lt;/NumAm&gt;</w:t>
      </w:r>
    </w:p>
    <w:p w14:paraId="4D711642"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066FBF6A" w14:textId="77777777" w:rsidR="00FA54D9" w:rsidRPr="00EF684E" w:rsidRDefault="00FA54D9" w:rsidP="00FA54D9">
      <w:pPr>
        <w:pStyle w:val="NormalBold"/>
      </w:pPr>
      <w:r w:rsidRPr="00EF684E">
        <w:rPr>
          <w:rStyle w:val="HideTWBExt"/>
          <w:b w:val="0"/>
          <w:color w:val="auto"/>
        </w:rPr>
        <w:t>&lt;/RepeatBlock-By&gt;</w:t>
      </w:r>
    </w:p>
    <w:p w14:paraId="080F0C6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45B2BB9" w14:textId="77777777" w:rsidR="00FA54D9" w:rsidRPr="00EF684E" w:rsidRDefault="00FA54D9" w:rsidP="00FA54D9">
      <w:pPr>
        <w:pStyle w:val="NormalBold"/>
      </w:pPr>
      <w:r w:rsidRPr="00EF684E">
        <w:rPr>
          <w:rStyle w:val="HideTWBExt"/>
          <w:color w:val="auto"/>
        </w:rPr>
        <w:t>&lt;Article&gt;</w:t>
      </w:r>
      <w:r w:rsidRPr="00EF684E">
        <w:t>Punkt 22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EE61D0B" w14:textId="77777777" w:rsidTr="00786BD0">
        <w:trPr>
          <w:trHeight w:hRule="exact" w:val="240"/>
          <w:jc w:val="center"/>
        </w:trPr>
        <w:tc>
          <w:tcPr>
            <w:tcW w:w="9752" w:type="dxa"/>
            <w:gridSpan w:val="2"/>
            <w:tcBorders>
              <w:top w:val="nil"/>
              <w:left w:val="nil"/>
              <w:bottom w:val="nil"/>
              <w:right w:val="nil"/>
            </w:tcBorders>
          </w:tcPr>
          <w:p w14:paraId="78A93869" w14:textId="77777777" w:rsidR="00FA54D9" w:rsidRPr="00EF684E" w:rsidRDefault="00FA54D9" w:rsidP="00786BD0"/>
        </w:tc>
      </w:tr>
      <w:tr w:rsidR="0007421B" w:rsidRPr="00EF684E" w14:paraId="3EC6EAC0" w14:textId="77777777" w:rsidTr="00786BD0">
        <w:trPr>
          <w:trHeight w:val="240"/>
          <w:jc w:val="center"/>
        </w:trPr>
        <w:tc>
          <w:tcPr>
            <w:tcW w:w="4876" w:type="dxa"/>
            <w:tcBorders>
              <w:top w:val="nil"/>
              <w:left w:val="nil"/>
              <w:bottom w:val="nil"/>
              <w:right w:val="nil"/>
            </w:tcBorders>
          </w:tcPr>
          <w:p w14:paraId="2CF4DD1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8D216F1" w14:textId="77777777" w:rsidR="00FA54D9" w:rsidRPr="00EF684E" w:rsidRDefault="00FA54D9" w:rsidP="00786BD0">
            <w:pPr>
              <w:pStyle w:val="AmColumnHeading"/>
            </w:pPr>
            <w:r w:rsidRPr="00EF684E">
              <w:t>Ændringsforslag</w:t>
            </w:r>
          </w:p>
        </w:tc>
      </w:tr>
      <w:tr w:rsidR="0007421B" w:rsidRPr="00EF684E" w14:paraId="1CDDA9D6" w14:textId="77777777" w:rsidTr="00786BD0">
        <w:trPr>
          <w:jc w:val="center"/>
        </w:trPr>
        <w:tc>
          <w:tcPr>
            <w:tcW w:w="4876" w:type="dxa"/>
            <w:tcBorders>
              <w:top w:val="nil"/>
              <w:left w:val="nil"/>
              <w:bottom w:val="nil"/>
              <w:right w:val="nil"/>
            </w:tcBorders>
          </w:tcPr>
          <w:p w14:paraId="7028A15D" w14:textId="77777777" w:rsidR="00FA54D9" w:rsidRPr="00EF684E" w:rsidRDefault="00FA54D9" w:rsidP="00786BD0">
            <w:pPr>
              <w:pStyle w:val="Normal6a"/>
            </w:pPr>
            <w:r w:rsidRPr="00EF684E">
              <w:t>22.</w:t>
            </w:r>
            <w:r w:rsidRPr="00EF684E">
              <w:tab/>
              <w:t xml:space="preserve">fremhæver, at verden er ved at blive mere multipolær og mindre multilateral; understreger, at multilaterale fora, blandt disse først og fremmest De Forenede Nationer og dens agenturer, skal betragtes som EU's foretrukne samarbejdsform; udtrykker i denne forbindelse bekymring over den stigende relevans af eksklusive samarbejdsformer, som oplever øget konkurrence; bemærker samtidig, at internationale institutioner og normer i stigende grad </w:t>
            </w:r>
            <w:r w:rsidRPr="00EF684E">
              <w:rPr>
                <w:b/>
                <w:bCs/>
                <w:i/>
                <w:iCs/>
              </w:rPr>
              <w:t>instrumentaliseres</w:t>
            </w:r>
            <w:r w:rsidRPr="00EF684E">
              <w:t xml:space="preserve">; understreger, at </w:t>
            </w:r>
            <w:r w:rsidRPr="00EF684E">
              <w:rPr>
                <w:b/>
                <w:i/>
              </w:rPr>
              <w:t>denne tendens sætter EU</w:t>
            </w:r>
            <w:r w:rsidRPr="00EF684E">
              <w:rPr>
                <w:b/>
                <w:bCs/>
                <w:i/>
                <w:iCs/>
              </w:rPr>
              <w:t xml:space="preserve"> i en vanskelig situation, hvor det skal afveje behovet for at appellere til bred og inklusiv</w:t>
            </w:r>
            <w:r w:rsidRPr="00EF684E">
              <w:t xml:space="preserve"> multilateralisme o</w:t>
            </w:r>
            <w:r w:rsidRPr="00EF684E">
              <w:rPr>
                <w:b/>
                <w:bCs/>
                <w:i/>
                <w:iCs/>
              </w:rPr>
              <w:t>g samtidig prioritere at samarbejde med udvalgte ligesindede partnere</w:t>
            </w:r>
            <w:r w:rsidRPr="00EF684E">
              <w:t>;</w:t>
            </w:r>
          </w:p>
        </w:tc>
        <w:tc>
          <w:tcPr>
            <w:tcW w:w="4876" w:type="dxa"/>
            <w:tcBorders>
              <w:top w:val="nil"/>
              <w:left w:val="nil"/>
              <w:bottom w:val="nil"/>
              <w:right w:val="nil"/>
            </w:tcBorders>
          </w:tcPr>
          <w:p w14:paraId="61C34FEA" w14:textId="77777777" w:rsidR="00FA54D9" w:rsidRPr="00EF684E" w:rsidRDefault="00FA54D9" w:rsidP="00786BD0">
            <w:pPr>
              <w:pStyle w:val="Normal6a"/>
            </w:pPr>
            <w:r w:rsidRPr="00EF684E">
              <w:t>22.</w:t>
            </w:r>
            <w:r w:rsidRPr="00EF684E">
              <w:tab/>
              <w:t>fremhæver, at verden er ved at blive mere multipolær</w:t>
            </w:r>
            <w:r w:rsidRPr="00EF684E">
              <w:rPr>
                <w:b/>
                <w:bCs/>
                <w:i/>
                <w:iCs/>
              </w:rPr>
              <w:t xml:space="preserve">, </w:t>
            </w:r>
            <w:r w:rsidRPr="00EF684E">
              <w:t xml:space="preserve">og </w:t>
            </w:r>
            <w:r w:rsidRPr="00EF684E">
              <w:rPr>
                <w:b/>
                <w:bCs/>
                <w:i/>
                <w:iCs/>
              </w:rPr>
              <w:t xml:space="preserve">er bekymret for, at den er ved at blive </w:t>
            </w:r>
            <w:r w:rsidRPr="00EF684E">
              <w:t xml:space="preserve">mindre multilateral; understreger, at multilaterale fora, blandt disse først og fremmest De Forenede Nationer og dens agenturer, skal betragtes som EU's foretrukne samarbejdsform; udtrykker i denne forbindelse bekymring over den stigende relevans af eksklusive samarbejdsformer, som oplever øget konkurrence; bemærker samtidig, at internationale institutioner og normer i stigende grad </w:t>
            </w:r>
            <w:r w:rsidRPr="00EF684E">
              <w:rPr>
                <w:b/>
                <w:bCs/>
                <w:i/>
                <w:iCs/>
              </w:rPr>
              <w:t>omgås</w:t>
            </w:r>
            <w:r w:rsidRPr="00EF684E">
              <w:t xml:space="preserve">; understreger, at </w:t>
            </w:r>
            <w:r w:rsidRPr="00EF684E">
              <w:rPr>
                <w:b/>
                <w:bCs/>
                <w:i/>
                <w:iCs/>
              </w:rPr>
              <w:t xml:space="preserve">der er behov for en oprigtig og engageret global </w:t>
            </w:r>
            <w:r w:rsidRPr="00EF684E">
              <w:t>multilateralisme;</w:t>
            </w:r>
          </w:p>
        </w:tc>
      </w:tr>
    </w:tbl>
    <w:p w14:paraId="7EC94AC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B47DFC3" w14:textId="77777777" w:rsidR="00FA54D9" w:rsidRPr="00EF684E" w:rsidRDefault="00FA54D9" w:rsidP="00FA54D9">
      <w:r w:rsidRPr="00EF684E">
        <w:rPr>
          <w:rStyle w:val="HideTWBExt"/>
          <w:color w:val="auto"/>
        </w:rPr>
        <w:t>&lt;/Amend&gt;</w:t>
      </w:r>
    </w:p>
    <w:p w14:paraId="14341E6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701</w:t>
      </w:r>
      <w:r w:rsidRPr="00EF684E">
        <w:rPr>
          <w:rStyle w:val="HideTWBExt"/>
          <w:color w:val="auto"/>
        </w:rPr>
        <w:t>&lt;/NumAm&gt;</w:t>
      </w:r>
    </w:p>
    <w:p w14:paraId="2E7F19FB"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 Hermann Tertsch, Jorge Martín Frías</w:t>
      </w:r>
      <w:r w:rsidRPr="00EF684E">
        <w:rPr>
          <w:rStyle w:val="HideTWBExt"/>
          <w:b w:val="0"/>
          <w:color w:val="auto"/>
        </w:rPr>
        <w:t>&lt;/Members&gt;</w:t>
      </w:r>
    </w:p>
    <w:p w14:paraId="5D146D60" w14:textId="77777777" w:rsidR="00FA54D9" w:rsidRPr="00EF684E" w:rsidRDefault="00FA54D9" w:rsidP="00FA54D9">
      <w:pPr>
        <w:pStyle w:val="NormalBold"/>
      </w:pPr>
      <w:r w:rsidRPr="00EF684E">
        <w:rPr>
          <w:rStyle w:val="HideTWBExt"/>
          <w:b w:val="0"/>
          <w:color w:val="auto"/>
        </w:rPr>
        <w:t>&lt;/RepeatBlock-By&gt;</w:t>
      </w:r>
    </w:p>
    <w:p w14:paraId="73B4E8B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E51BE4D" w14:textId="77777777" w:rsidR="00FA54D9" w:rsidRPr="00EF684E" w:rsidRDefault="00FA54D9" w:rsidP="00FA54D9">
      <w:pPr>
        <w:pStyle w:val="NormalBold"/>
      </w:pPr>
      <w:r w:rsidRPr="00EF684E">
        <w:rPr>
          <w:rStyle w:val="HideTWBExt"/>
          <w:color w:val="auto"/>
        </w:rPr>
        <w:t>&lt;Article&gt;</w:t>
      </w:r>
      <w:r w:rsidRPr="00EF684E">
        <w:t>Punkt 22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F38F3C0" w14:textId="77777777" w:rsidTr="00786BD0">
        <w:trPr>
          <w:trHeight w:hRule="exact" w:val="240"/>
          <w:jc w:val="center"/>
        </w:trPr>
        <w:tc>
          <w:tcPr>
            <w:tcW w:w="9752" w:type="dxa"/>
            <w:gridSpan w:val="2"/>
            <w:tcBorders>
              <w:top w:val="nil"/>
              <w:left w:val="nil"/>
              <w:bottom w:val="nil"/>
              <w:right w:val="nil"/>
            </w:tcBorders>
          </w:tcPr>
          <w:p w14:paraId="20FE84CA" w14:textId="77777777" w:rsidR="00FA54D9" w:rsidRPr="00EF684E" w:rsidRDefault="00FA54D9" w:rsidP="00786BD0"/>
        </w:tc>
      </w:tr>
      <w:tr w:rsidR="0007421B" w:rsidRPr="00EF684E" w14:paraId="64168E8D" w14:textId="77777777" w:rsidTr="00786BD0">
        <w:trPr>
          <w:trHeight w:val="240"/>
          <w:jc w:val="center"/>
        </w:trPr>
        <w:tc>
          <w:tcPr>
            <w:tcW w:w="4876" w:type="dxa"/>
            <w:tcBorders>
              <w:top w:val="nil"/>
              <w:left w:val="nil"/>
              <w:bottom w:val="nil"/>
              <w:right w:val="nil"/>
            </w:tcBorders>
          </w:tcPr>
          <w:p w14:paraId="26EBF9B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5D6FF8D" w14:textId="77777777" w:rsidR="00FA54D9" w:rsidRPr="00EF684E" w:rsidRDefault="00FA54D9" w:rsidP="00786BD0">
            <w:pPr>
              <w:pStyle w:val="AmColumnHeading"/>
            </w:pPr>
            <w:r w:rsidRPr="00EF684E">
              <w:t>Ændringsforslag</w:t>
            </w:r>
          </w:p>
        </w:tc>
      </w:tr>
      <w:tr w:rsidR="0007421B" w:rsidRPr="00EF684E" w14:paraId="5295F7F0" w14:textId="77777777" w:rsidTr="00786BD0">
        <w:trPr>
          <w:jc w:val="center"/>
        </w:trPr>
        <w:tc>
          <w:tcPr>
            <w:tcW w:w="4876" w:type="dxa"/>
            <w:tcBorders>
              <w:top w:val="nil"/>
              <w:left w:val="nil"/>
              <w:bottom w:val="nil"/>
              <w:right w:val="nil"/>
            </w:tcBorders>
          </w:tcPr>
          <w:p w14:paraId="50679841" w14:textId="77777777" w:rsidR="00FA54D9" w:rsidRPr="00EF684E" w:rsidRDefault="00FA54D9" w:rsidP="00786BD0">
            <w:pPr>
              <w:pStyle w:val="Normal6a"/>
            </w:pPr>
            <w:r w:rsidRPr="00EF684E">
              <w:t>22.</w:t>
            </w:r>
            <w:r w:rsidRPr="00EF684E">
              <w:tab/>
              <w:t>fremhæver, at verden er ved at blive mere multipolær og mindre multilateral</w:t>
            </w:r>
            <w:r w:rsidRPr="00EF684E">
              <w:rPr>
                <w:b/>
                <w:i/>
              </w:rPr>
              <w:t xml:space="preserve">; </w:t>
            </w:r>
            <w:r w:rsidRPr="00EF684E">
              <w:rPr>
                <w:b/>
                <w:bCs/>
                <w:i/>
                <w:iCs/>
              </w:rPr>
              <w:t>understreger, at multilaterale fora, blandt disse først og fremmest De Forenede Nationer og dens agenturer, skal betragtes som EU's foretrukne samarbejdsform</w:t>
            </w:r>
            <w:r w:rsidRPr="00EF684E">
              <w:t xml:space="preserve">; udtrykker i denne forbindelse bekymring over den stigende relevans af eksklusive samarbejdsformer, som oplever øget konkurrence; bemærker samtidig, at internationale institutioner og normer i stigende grad instrumentaliseres; understreger, at denne tendens sætter EU i </w:t>
            </w:r>
            <w:r w:rsidRPr="00EF684E">
              <w:lastRenderedPageBreak/>
              <w:t>en vanskelig situation, hvor det skal afveje behovet for at appellere til bred og inklusiv multilateralisme og samtidig prioritere at samarbejde med udvalgte ligesindede partnere;</w:t>
            </w:r>
          </w:p>
        </w:tc>
        <w:tc>
          <w:tcPr>
            <w:tcW w:w="4876" w:type="dxa"/>
            <w:tcBorders>
              <w:top w:val="nil"/>
              <w:left w:val="nil"/>
              <w:bottom w:val="nil"/>
              <w:right w:val="nil"/>
            </w:tcBorders>
          </w:tcPr>
          <w:p w14:paraId="3148D812" w14:textId="77777777" w:rsidR="00FA54D9" w:rsidRPr="00EF684E" w:rsidRDefault="00FA54D9" w:rsidP="00786BD0">
            <w:pPr>
              <w:pStyle w:val="Normal6a"/>
            </w:pPr>
            <w:r w:rsidRPr="00EF684E">
              <w:lastRenderedPageBreak/>
              <w:t>22.</w:t>
            </w:r>
            <w:r w:rsidRPr="00EF684E">
              <w:tab/>
              <w:t>fremhæver, at verden er ved at blive mere multipolær og mindre multilateral; udtrykker i denne forbindelse bekymring over den stigende relevans af eksklusive samarbejdsformer, som oplever øget konkurrence; bemærker samtidig, at internationale institutioner og normer i stigende grad instrumentaliseres</w:t>
            </w:r>
            <w:r w:rsidRPr="00EF684E">
              <w:rPr>
                <w:b/>
                <w:bCs/>
                <w:i/>
                <w:iCs/>
              </w:rPr>
              <w:t xml:space="preserve">, idet regimer som Kina, Rusland og Iran omskriver de internationale normer, så de passer til deres autoritære dagsorden, samtidig med at de f.eks. også misbruger FN's Menneskerettighedsråd til deres </w:t>
            </w:r>
            <w:r w:rsidRPr="00EF684E">
              <w:rPr>
                <w:b/>
                <w:bCs/>
                <w:i/>
                <w:iCs/>
              </w:rPr>
              <w:lastRenderedPageBreak/>
              <w:t>egne politiske formål med hensyn til menneskerettigheder</w:t>
            </w:r>
            <w:r w:rsidRPr="00EF684E">
              <w:t>; understreger, at denne tendens sætter EU i en vanskelig situation, hvor det skal afveje behovet for at appellere til bred og inklusiv multilateralisme og samtidig prioritere at samarbejde med udvalgte ligesindede partnere;</w:t>
            </w:r>
          </w:p>
        </w:tc>
      </w:tr>
    </w:tbl>
    <w:p w14:paraId="5E55A460"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68FF030" w14:textId="77777777" w:rsidR="00FA54D9" w:rsidRPr="00EF684E" w:rsidRDefault="00FA54D9" w:rsidP="00FA54D9">
      <w:r w:rsidRPr="00EF684E">
        <w:rPr>
          <w:rStyle w:val="HideTWBExt"/>
          <w:color w:val="auto"/>
        </w:rPr>
        <w:t>&lt;/Amend&gt;</w:t>
      </w:r>
    </w:p>
    <w:p w14:paraId="19F9166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702</w:t>
      </w:r>
      <w:r w:rsidRPr="00EF684E">
        <w:rPr>
          <w:rStyle w:val="HideTWBExt"/>
          <w:color w:val="auto"/>
        </w:rPr>
        <w:t>&lt;/NumAm&gt;</w:t>
      </w:r>
    </w:p>
    <w:p w14:paraId="03DCF344"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 Özlem Demirel</w:t>
      </w:r>
      <w:r w:rsidRPr="00EF684E">
        <w:rPr>
          <w:rStyle w:val="HideTWBExt"/>
          <w:b w:val="0"/>
          <w:color w:val="auto"/>
        </w:rPr>
        <w:t>&lt;/Members&gt;</w:t>
      </w:r>
    </w:p>
    <w:p w14:paraId="4E6D319F"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4E158A43" w14:textId="77777777" w:rsidR="00FA54D9" w:rsidRPr="00EF684E" w:rsidRDefault="00FA54D9" w:rsidP="00FA54D9">
      <w:pPr>
        <w:pStyle w:val="NormalBold"/>
      </w:pPr>
      <w:r w:rsidRPr="00EF684E">
        <w:rPr>
          <w:rStyle w:val="HideTWBExt"/>
          <w:b w:val="0"/>
          <w:color w:val="auto"/>
        </w:rPr>
        <w:t>&lt;/RepeatBlock-By&gt;</w:t>
      </w:r>
    </w:p>
    <w:p w14:paraId="2B65FC9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297F4F1" w14:textId="77777777" w:rsidR="00FA54D9" w:rsidRPr="00EF684E" w:rsidRDefault="00FA54D9" w:rsidP="00FA54D9">
      <w:pPr>
        <w:pStyle w:val="NormalBold"/>
      </w:pPr>
      <w:r w:rsidRPr="00EF684E">
        <w:rPr>
          <w:rStyle w:val="HideTWBExt"/>
          <w:color w:val="auto"/>
        </w:rPr>
        <w:t>&lt;Article&gt;</w:t>
      </w:r>
      <w:r w:rsidRPr="00EF684E">
        <w:t>Punkt 22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DC1308B" w14:textId="77777777" w:rsidTr="00786BD0">
        <w:trPr>
          <w:trHeight w:hRule="exact" w:val="240"/>
          <w:jc w:val="center"/>
        </w:trPr>
        <w:tc>
          <w:tcPr>
            <w:tcW w:w="9752" w:type="dxa"/>
            <w:gridSpan w:val="2"/>
            <w:tcBorders>
              <w:top w:val="nil"/>
              <w:left w:val="nil"/>
              <w:bottom w:val="nil"/>
              <w:right w:val="nil"/>
            </w:tcBorders>
          </w:tcPr>
          <w:p w14:paraId="1A9C6AFD" w14:textId="77777777" w:rsidR="00FA54D9" w:rsidRPr="00EF684E" w:rsidRDefault="00FA54D9" w:rsidP="00786BD0"/>
        </w:tc>
      </w:tr>
      <w:tr w:rsidR="0007421B" w:rsidRPr="00EF684E" w14:paraId="5FCBAB37" w14:textId="77777777" w:rsidTr="00786BD0">
        <w:trPr>
          <w:trHeight w:val="240"/>
          <w:jc w:val="center"/>
        </w:trPr>
        <w:tc>
          <w:tcPr>
            <w:tcW w:w="4876" w:type="dxa"/>
            <w:tcBorders>
              <w:top w:val="nil"/>
              <w:left w:val="nil"/>
              <w:bottom w:val="nil"/>
              <w:right w:val="nil"/>
            </w:tcBorders>
          </w:tcPr>
          <w:p w14:paraId="7770440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8EE7A04" w14:textId="77777777" w:rsidR="00FA54D9" w:rsidRPr="00EF684E" w:rsidRDefault="00FA54D9" w:rsidP="00786BD0">
            <w:pPr>
              <w:pStyle w:val="AmColumnHeading"/>
            </w:pPr>
            <w:r w:rsidRPr="00EF684E">
              <w:t>Ændringsforslag</w:t>
            </w:r>
          </w:p>
        </w:tc>
      </w:tr>
      <w:tr w:rsidR="0007421B" w:rsidRPr="00EF684E" w14:paraId="0C5EA781" w14:textId="77777777" w:rsidTr="00786BD0">
        <w:trPr>
          <w:jc w:val="center"/>
        </w:trPr>
        <w:tc>
          <w:tcPr>
            <w:tcW w:w="4876" w:type="dxa"/>
            <w:tcBorders>
              <w:top w:val="nil"/>
              <w:left w:val="nil"/>
              <w:bottom w:val="nil"/>
              <w:right w:val="nil"/>
            </w:tcBorders>
          </w:tcPr>
          <w:p w14:paraId="23744CED" w14:textId="77777777" w:rsidR="00FA54D9" w:rsidRPr="00EF684E" w:rsidRDefault="00FA54D9" w:rsidP="00786BD0">
            <w:pPr>
              <w:pStyle w:val="Normal6a"/>
            </w:pPr>
            <w:r w:rsidRPr="00EF684E">
              <w:t>22.</w:t>
            </w:r>
            <w:r w:rsidRPr="00EF684E">
              <w:tab/>
              <w:t xml:space="preserve">fremhæver, at verden er ved at blive mere multipolær og mindre multilateral; understreger, at multilaterale fora, blandt disse først og fremmest De Forenede Nationer og dens agenturer, skal betragtes som EU's foretrukne samarbejdsform; udtrykker i denne forbindelse bekymring over den stigende relevans af eksklusive samarbejdsformer, </w:t>
            </w:r>
            <w:r w:rsidRPr="00EF684E">
              <w:rPr>
                <w:b/>
                <w:bCs/>
                <w:i/>
                <w:iCs/>
              </w:rPr>
              <w:t>som</w:t>
            </w:r>
            <w:r w:rsidRPr="00EF684E">
              <w:t xml:space="preserve"> </w:t>
            </w:r>
            <w:r w:rsidRPr="00EF684E">
              <w:rPr>
                <w:b/>
                <w:bCs/>
                <w:i/>
                <w:iCs/>
              </w:rPr>
              <w:t>oplever</w:t>
            </w:r>
            <w:r w:rsidRPr="00EF684E">
              <w:t xml:space="preserve"> øget konkurrence; bemærker samtidig, at internationale institutioner og normer i stigende grad instrumentaliseres; understreger, at </w:t>
            </w:r>
            <w:r w:rsidRPr="00EF684E">
              <w:rPr>
                <w:b/>
                <w:i/>
              </w:rPr>
              <w:t>denne tendens sætter EU</w:t>
            </w:r>
            <w:r w:rsidRPr="00EF684E">
              <w:rPr>
                <w:b/>
                <w:bCs/>
                <w:i/>
                <w:iCs/>
              </w:rPr>
              <w:t xml:space="preserve"> i en vanskelig situation, hvor det skal afveje behovet</w:t>
            </w:r>
            <w:r w:rsidRPr="00EF684E">
              <w:t xml:space="preserve"> for at appellere til bred og inklusiv multilateralisme</w:t>
            </w:r>
            <w:r w:rsidRPr="00EF684E">
              <w:rPr>
                <w:b/>
                <w:bCs/>
                <w:i/>
                <w:iCs/>
              </w:rPr>
              <w:t xml:space="preserve"> og samtidig prioritere at samarbejde med udvalgte ligesindede partnere</w:t>
            </w:r>
            <w:r w:rsidRPr="00EF684E">
              <w:t>;</w:t>
            </w:r>
          </w:p>
        </w:tc>
        <w:tc>
          <w:tcPr>
            <w:tcW w:w="4876" w:type="dxa"/>
            <w:tcBorders>
              <w:top w:val="nil"/>
              <w:left w:val="nil"/>
              <w:bottom w:val="nil"/>
              <w:right w:val="nil"/>
            </w:tcBorders>
          </w:tcPr>
          <w:p w14:paraId="3FB7E1CF" w14:textId="77777777" w:rsidR="00FA54D9" w:rsidRPr="00EF684E" w:rsidRDefault="00FA54D9" w:rsidP="00786BD0">
            <w:pPr>
              <w:pStyle w:val="Normal6a"/>
            </w:pPr>
            <w:r w:rsidRPr="00EF684E">
              <w:t>22.</w:t>
            </w:r>
            <w:r w:rsidRPr="00EF684E">
              <w:tab/>
              <w:t xml:space="preserve">fremhæver, at verden er ved at blive mere multipolær og mindre multilateral; understreger, at multilaterale fora, blandt disse først og fremmest De Forenede Nationer og dens agenturer, skal betragtes som EU's foretrukne samarbejdsform; udtrykker i denne forbindelse bekymring over den stigende relevans af eksklusive samarbejdsformer </w:t>
            </w:r>
            <w:r w:rsidRPr="00EF684E">
              <w:rPr>
                <w:b/>
                <w:bCs/>
                <w:i/>
                <w:iCs/>
              </w:rPr>
              <w:t>som f.eks. NATO og G7</w:t>
            </w:r>
            <w:r w:rsidRPr="00EF684E">
              <w:t xml:space="preserve">, </w:t>
            </w:r>
            <w:r w:rsidRPr="00EF684E">
              <w:rPr>
                <w:b/>
                <w:bCs/>
                <w:i/>
                <w:iCs/>
              </w:rPr>
              <w:t>hvilket</w:t>
            </w:r>
            <w:r w:rsidRPr="00EF684E">
              <w:rPr>
                <w:b/>
                <w:bCs/>
              </w:rPr>
              <w:t xml:space="preserve"> </w:t>
            </w:r>
            <w:r w:rsidRPr="00EF684E">
              <w:rPr>
                <w:b/>
                <w:bCs/>
                <w:i/>
                <w:iCs/>
              </w:rPr>
              <w:t>vidner om</w:t>
            </w:r>
            <w:r w:rsidRPr="00EF684E">
              <w:t xml:space="preserve"> øget </w:t>
            </w:r>
            <w:r w:rsidRPr="00EF684E">
              <w:rPr>
                <w:b/>
                <w:bCs/>
                <w:i/>
                <w:iCs/>
              </w:rPr>
              <w:t>militær og økonomisk</w:t>
            </w:r>
            <w:r w:rsidRPr="00EF684E">
              <w:rPr>
                <w:b/>
                <w:bCs/>
              </w:rPr>
              <w:t xml:space="preserve"> </w:t>
            </w:r>
            <w:r w:rsidRPr="00EF684E">
              <w:t xml:space="preserve">konkurrence; bemærker samtidig, at internationale institutioner og normer i stigende grad instrumentaliseres; understreger, at </w:t>
            </w:r>
            <w:r w:rsidRPr="00EF684E">
              <w:rPr>
                <w:b/>
                <w:bCs/>
                <w:i/>
                <w:iCs/>
              </w:rPr>
              <w:t>der er behov</w:t>
            </w:r>
            <w:r w:rsidRPr="00EF684E">
              <w:t xml:space="preserve"> for at appellere til bred og inklusiv multilateralisme;</w:t>
            </w:r>
          </w:p>
        </w:tc>
      </w:tr>
    </w:tbl>
    <w:p w14:paraId="264CC98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ADBBBFF" w14:textId="77777777" w:rsidR="00FA54D9" w:rsidRPr="00EF684E" w:rsidRDefault="00FA54D9" w:rsidP="00FA54D9">
      <w:r w:rsidRPr="00EF684E">
        <w:rPr>
          <w:rStyle w:val="HideTWBExt"/>
          <w:color w:val="auto"/>
        </w:rPr>
        <w:t>&lt;/Amend&gt;</w:t>
      </w:r>
    </w:p>
    <w:p w14:paraId="0910C4C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703</w:t>
      </w:r>
      <w:r w:rsidRPr="00EF684E">
        <w:rPr>
          <w:rStyle w:val="HideTWBExt"/>
          <w:color w:val="auto"/>
        </w:rPr>
        <w:t>&lt;/NumAm&gt;</w:t>
      </w:r>
    </w:p>
    <w:p w14:paraId="635A03CC"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0F508C78" w14:textId="77777777" w:rsidR="00FA54D9" w:rsidRPr="00EF684E" w:rsidRDefault="00FA54D9" w:rsidP="00FA54D9">
      <w:pPr>
        <w:pStyle w:val="NormalBold"/>
      </w:pPr>
      <w:r w:rsidRPr="00EF684E">
        <w:rPr>
          <w:rStyle w:val="HideTWBExt"/>
          <w:b w:val="0"/>
          <w:color w:val="auto"/>
        </w:rPr>
        <w:t>&lt;/RepeatBlock-By&gt;</w:t>
      </w:r>
    </w:p>
    <w:p w14:paraId="20298587" w14:textId="77777777" w:rsidR="00FA54D9" w:rsidRPr="00EF684E" w:rsidRDefault="00FA54D9" w:rsidP="00FA54D9">
      <w:pPr>
        <w:pStyle w:val="NormalBold"/>
      </w:pPr>
      <w:r w:rsidRPr="00EF684E">
        <w:rPr>
          <w:rStyle w:val="HideTWBExt"/>
          <w:color w:val="auto"/>
        </w:rPr>
        <w:lastRenderedPageBreak/>
        <w:t>&lt;DocAmend&gt;</w:t>
      </w:r>
      <w:r w:rsidRPr="00EF684E">
        <w:t>Forslag til beslutning</w:t>
      </w:r>
      <w:r w:rsidRPr="00EF684E">
        <w:rPr>
          <w:rStyle w:val="HideTWBExt"/>
          <w:color w:val="auto"/>
        </w:rPr>
        <w:t>&lt;/DocAmend&gt;</w:t>
      </w:r>
    </w:p>
    <w:p w14:paraId="73F44CC7" w14:textId="77777777" w:rsidR="00FA54D9" w:rsidRPr="00EF684E" w:rsidRDefault="00FA54D9" w:rsidP="00FA54D9">
      <w:pPr>
        <w:pStyle w:val="NormalBold"/>
      </w:pPr>
      <w:r w:rsidRPr="00EF684E">
        <w:rPr>
          <w:rStyle w:val="HideTWBExt"/>
          <w:color w:val="auto"/>
        </w:rPr>
        <w:t>&lt;Article&gt;</w:t>
      </w:r>
      <w:r w:rsidRPr="00EF684E">
        <w:t>Punkt 22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F69D405" w14:textId="77777777" w:rsidTr="00786BD0">
        <w:trPr>
          <w:trHeight w:hRule="exact" w:val="240"/>
          <w:jc w:val="center"/>
        </w:trPr>
        <w:tc>
          <w:tcPr>
            <w:tcW w:w="9752" w:type="dxa"/>
            <w:gridSpan w:val="2"/>
            <w:tcBorders>
              <w:top w:val="nil"/>
              <w:left w:val="nil"/>
              <w:bottom w:val="nil"/>
              <w:right w:val="nil"/>
            </w:tcBorders>
          </w:tcPr>
          <w:p w14:paraId="7E326C18" w14:textId="77777777" w:rsidR="00FA54D9" w:rsidRPr="00EF684E" w:rsidRDefault="00FA54D9" w:rsidP="00786BD0"/>
        </w:tc>
      </w:tr>
      <w:tr w:rsidR="0007421B" w:rsidRPr="00EF684E" w14:paraId="06D04B8B" w14:textId="77777777" w:rsidTr="00786BD0">
        <w:trPr>
          <w:trHeight w:val="240"/>
          <w:jc w:val="center"/>
        </w:trPr>
        <w:tc>
          <w:tcPr>
            <w:tcW w:w="4876" w:type="dxa"/>
            <w:tcBorders>
              <w:top w:val="nil"/>
              <w:left w:val="nil"/>
              <w:bottom w:val="nil"/>
              <w:right w:val="nil"/>
            </w:tcBorders>
          </w:tcPr>
          <w:p w14:paraId="49F7B50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EE8DF6E" w14:textId="77777777" w:rsidR="00FA54D9" w:rsidRPr="00EF684E" w:rsidRDefault="00FA54D9" w:rsidP="00786BD0">
            <w:pPr>
              <w:pStyle w:val="AmColumnHeading"/>
            </w:pPr>
            <w:r w:rsidRPr="00EF684E">
              <w:t>Ændringsforslag</w:t>
            </w:r>
          </w:p>
        </w:tc>
      </w:tr>
      <w:tr w:rsidR="0007421B" w:rsidRPr="00EF684E" w14:paraId="42D2ABB7" w14:textId="77777777" w:rsidTr="00786BD0">
        <w:trPr>
          <w:jc w:val="center"/>
        </w:trPr>
        <w:tc>
          <w:tcPr>
            <w:tcW w:w="4876" w:type="dxa"/>
            <w:tcBorders>
              <w:top w:val="nil"/>
              <w:left w:val="nil"/>
              <w:bottom w:val="nil"/>
              <w:right w:val="nil"/>
            </w:tcBorders>
          </w:tcPr>
          <w:p w14:paraId="7FEEB908" w14:textId="77777777" w:rsidR="00FA54D9" w:rsidRPr="00EF684E" w:rsidRDefault="00FA54D9" w:rsidP="00786BD0">
            <w:pPr>
              <w:pStyle w:val="Normal6a"/>
            </w:pPr>
            <w:r w:rsidRPr="00EF684E">
              <w:t>22.</w:t>
            </w:r>
            <w:r w:rsidRPr="00EF684E">
              <w:tab/>
              <w:t xml:space="preserve">fremhæver, at verden er ved at blive mere multipolær og mindre multilateral; understreger, at multilaterale fora, blandt disse først og fremmest De Forenede Nationer og dens agenturer, skal betragtes som EU's foretrukne samarbejdsform; udtrykker i denne forbindelse bekymring over den stigende relevans af eksklusive samarbejdsformer, som oplever øget konkurrence; bemærker samtidig, at internationale institutioner og normer i stigende grad instrumentaliseres; understreger, at denne tendens sætter EU i en vanskelig situation, hvor det skal afveje behovet for at appellere til bred og inklusiv multilateralisme og samtidig </w:t>
            </w:r>
            <w:r w:rsidRPr="00EF684E">
              <w:rPr>
                <w:b/>
                <w:bCs/>
                <w:i/>
                <w:iCs/>
              </w:rPr>
              <w:t>prioritere</w:t>
            </w:r>
            <w:r w:rsidRPr="00EF684E">
              <w:t xml:space="preserve"> at samarbejde med udvalgte ligesindede partnere;</w:t>
            </w:r>
          </w:p>
        </w:tc>
        <w:tc>
          <w:tcPr>
            <w:tcW w:w="4876" w:type="dxa"/>
            <w:tcBorders>
              <w:top w:val="nil"/>
              <w:left w:val="nil"/>
              <w:bottom w:val="nil"/>
              <w:right w:val="nil"/>
            </w:tcBorders>
          </w:tcPr>
          <w:p w14:paraId="043D6830" w14:textId="77777777" w:rsidR="00FA54D9" w:rsidRPr="00EF684E" w:rsidRDefault="00FA54D9" w:rsidP="00786BD0">
            <w:pPr>
              <w:pStyle w:val="Normal6a"/>
            </w:pPr>
            <w:r w:rsidRPr="00EF684E">
              <w:t>22.</w:t>
            </w:r>
            <w:r w:rsidRPr="00EF684E">
              <w:tab/>
              <w:t xml:space="preserve">fremhæver, at verden er ved at blive mere multipolær og mindre multilateral; understreger, at multilaterale fora, blandt disse først og fremmest De Forenede Nationer og dens agenturer, skal betragtes som EU's foretrukne samarbejdsform; udtrykker i denne forbindelse bekymring over den stigende relevans af eksklusive samarbejdsformer, som oplever øget konkurrence; bemærker samtidig, at internationale institutioner og normer i stigende grad instrumentaliseres; understreger, at denne tendens sætter EU i en vanskelig situation, hvor det skal afveje behovet for at appellere til bred og inklusiv multilateralisme og samtidig </w:t>
            </w:r>
            <w:r w:rsidRPr="00EF684E">
              <w:rPr>
                <w:b/>
                <w:bCs/>
                <w:i/>
                <w:iCs/>
              </w:rPr>
              <w:t>styrke samarbejdet</w:t>
            </w:r>
            <w:r w:rsidRPr="00EF684E">
              <w:t xml:space="preserve"> med udvalgte ligesindede partnere;</w:t>
            </w:r>
          </w:p>
        </w:tc>
      </w:tr>
    </w:tbl>
    <w:p w14:paraId="271260C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716745B" w14:textId="77777777" w:rsidR="00FA54D9" w:rsidRPr="00EF684E" w:rsidRDefault="00FA54D9" w:rsidP="00FA54D9">
      <w:r w:rsidRPr="00EF684E">
        <w:rPr>
          <w:rStyle w:val="HideTWBExt"/>
          <w:color w:val="auto"/>
        </w:rPr>
        <w:t>&lt;/Amend&gt;</w:t>
      </w:r>
    </w:p>
    <w:p w14:paraId="4180594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704</w:t>
      </w:r>
      <w:r w:rsidRPr="00EF684E">
        <w:rPr>
          <w:rStyle w:val="HideTWBExt"/>
          <w:color w:val="auto"/>
        </w:rPr>
        <w:t>&lt;/NumAm&gt;</w:t>
      </w:r>
    </w:p>
    <w:p w14:paraId="73EE4186" w14:textId="77777777" w:rsidR="00FA54D9" w:rsidRPr="00EF684E" w:rsidRDefault="00FA54D9" w:rsidP="00FA54D9">
      <w:pPr>
        <w:pStyle w:val="NormalBold"/>
      </w:pPr>
      <w:r w:rsidRPr="00EF684E">
        <w:rPr>
          <w:rStyle w:val="HideTWBExt"/>
          <w:b w:val="0"/>
          <w:color w:val="auto"/>
        </w:rPr>
        <w:t>&lt;RepeatBlock-By&gt;&lt;Members&gt;</w:t>
      </w:r>
      <w:r w:rsidRPr="00EF684E">
        <w:t>Miriam Lexmann</w:t>
      </w:r>
      <w:r w:rsidRPr="00EF684E">
        <w:rPr>
          <w:rStyle w:val="HideTWBExt"/>
          <w:b w:val="0"/>
          <w:color w:val="auto"/>
        </w:rPr>
        <w:t>&lt;/Members&gt;</w:t>
      </w:r>
    </w:p>
    <w:p w14:paraId="1654A320" w14:textId="77777777" w:rsidR="00FA54D9" w:rsidRPr="00EF684E" w:rsidRDefault="00FA54D9" w:rsidP="00FA54D9">
      <w:pPr>
        <w:pStyle w:val="NormalBold"/>
      </w:pPr>
      <w:r w:rsidRPr="00EF684E">
        <w:rPr>
          <w:rStyle w:val="HideTWBExt"/>
          <w:b w:val="0"/>
          <w:color w:val="auto"/>
        </w:rPr>
        <w:t>&lt;/RepeatBlock-By&gt;</w:t>
      </w:r>
    </w:p>
    <w:p w14:paraId="4802B66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B1C549A" w14:textId="77777777" w:rsidR="00FA54D9" w:rsidRPr="00EF684E" w:rsidRDefault="00FA54D9" w:rsidP="00FA54D9">
      <w:pPr>
        <w:pStyle w:val="NormalBold"/>
      </w:pPr>
      <w:r w:rsidRPr="00EF684E">
        <w:rPr>
          <w:rStyle w:val="HideTWBExt"/>
          <w:color w:val="auto"/>
        </w:rPr>
        <w:t>&lt;Article&gt;</w:t>
      </w:r>
      <w:r w:rsidRPr="00EF684E">
        <w:t>Punkt 22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91E5AEB" w14:textId="77777777" w:rsidTr="00786BD0">
        <w:trPr>
          <w:trHeight w:hRule="exact" w:val="240"/>
          <w:jc w:val="center"/>
        </w:trPr>
        <w:tc>
          <w:tcPr>
            <w:tcW w:w="9752" w:type="dxa"/>
            <w:gridSpan w:val="2"/>
            <w:tcBorders>
              <w:top w:val="nil"/>
              <w:left w:val="nil"/>
              <w:bottom w:val="nil"/>
              <w:right w:val="nil"/>
            </w:tcBorders>
          </w:tcPr>
          <w:p w14:paraId="78E660D9" w14:textId="77777777" w:rsidR="00FA54D9" w:rsidRPr="00EF684E" w:rsidRDefault="00FA54D9" w:rsidP="00786BD0"/>
        </w:tc>
      </w:tr>
      <w:tr w:rsidR="0007421B" w:rsidRPr="00EF684E" w14:paraId="27E0F167" w14:textId="77777777" w:rsidTr="00786BD0">
        <w:trPr>
          <w:trHeight w:val="240"/>
          <w:jc w:val="center"/>
        </w:trPr>
        <w:tc>
          <w:tcPr>
            <w:tcW w:w="4876" w:type="dxa"/>
            <w:tcBorders>
              <w:top w:val="nil"/>
              <w:left w:val="nil"/>
              <w:bottom w:val="nil"/>
              <w:right w:val="nil"/>
            </w:tcBorders>
          </w:tcPr>
          <w:p w14:paraId="5C92CD66"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6DEAEB4" w14:textId="77777777" w:rsidR="00FA54D9" w:rsidRPr="00EF684E" w:rsidRDefault="00FA54D9" w:rsidP="00786BD0">
            <w:pPr>
              <w:pStyle w:val="AmColumnHeading"/>
            </w:pPr>
            <w:r w:rsidRPr="00EF684E">
              <w:t>Ændringsforslag</w:t>
            </w:r>
          </w:p>
        </w:tc>
      </w:tr>
      <w:tr w:rsidR="0007421B" w:rsidRPr="00EF684E" w14:paraId="339DE159" w14:textId="77777777" w:rsidTr="00786BD0">
        <w:trPr>
          <w:jc w:val="center"/>
        </w:trPr>
        <w:tc>
          <w:tcPr>
            <w:tcW w:w="4876" w:type="dxa"/>
            <w:tcBorders>
              <w:top w:val="nil"/>
              <w:left w:val="nil"/>
              <w:bottom w:val="nil"/>
              <w:right w:val="nil"/>
            </w:tcBorders>
          </w:tcPr>
          <w:p w14:paraId="7B99D73A" w14:textId="77777777" w:rsidR="00FA54D9" w:rsidRPr="00EF684E" w:rsidRDefault="00FA54D9" w:rsidP="00786BD0">
            <w:pPr>
              <w:pStyle w:val="Normal6a"/>
            </w:pPr>
            <w:r w:rsidRPr="00EF684E">
              <w:t>22.</w:t>
            </w:r>
            <w:r w:rsidRPr="00EF684E">
              <w:tab/>
              <w:t xml:space="preserve">fremhæver, at verden er ved at blive mere multipolær og mindre multilateral; understreger, at multilaterale fora, blandt disse først og fremmest De Forenede Nationer og dens agenturer, skal betragtes som EU's foretrukne samarbejdsform; udtrykker i denne forbindelse bekymring over </w:t>
            </w:r>
            <w:r w:rsidRPr="00EF684E">
              <w:rPr>
                <w:b/>
                <w:bCs/>
                <w:i/>
                <w:iCs/>
              </w:rPr>
              <w:t>den stigende relevans af eksklusive samarbejdsformer, som oplever øget konkurrence</w:t>
            </w:r>
            <w:r w:rsidRPr="00EF684E">
              <w:t xml:space="preserve">; bemærker samtidig, at internationale institutioner og normer i stigende grad instrumentaliseres; </w:t>
            </w:r>
            <w:r w:rsidRPr="00EF684E">
              <w:lastRenderedPageBreak/>
              <w:t>understreger, at denne tendens sætter EU i en vanskelig situation, hvor det skal afveje behovet for at appellere til bred og inklusiv multilateralisme og samtidig prioritere at samarbejde med udvalgte ligesindede partnere;</w:t>
            </w:r>
          </w:p>
        </w:tc>
        <w:tc>
          <w:tcPr>
            <w:tcW w:w="4876" w:type="dxa"/>
            <w:tcBorders>
              <w:top w:val="nil"/>
              <w:left w:val="nil"/>
              <w:bottom w:val="nil"/>
              <w:right w:val="nil"/>
            </w:tcBorders>
          </w:tcPr>
          <w:p w14:paraId="57E2D1F7" w14:textId="77777777" w:rsidR="00FA54D9" w:rsidRPr="00EF684E" w:rsidRDefault="00FA54D9" w:rsidP="00786BD0">
            <w:pPr>
              <w:pStyle w:val="Normal6a"/>
            </w:pPr>
            <w:r w:rsidRPr="00EF684E">
              <w:lastRenderedPageBreak/>
              <w:t>22.</w:t>
            </w:r>
            <w:r w:rsidRPr="00EF684E">
              <w:tab/>
              <w:t xml:space="preserve">fremhæver, at verden er ved at blive mere multipolær og mindre multilateral; understreger, at multilaterale fora, blandt disse først og fremmest De Forenede Nationer og dens agenturer, skal betragtes som EU's foretrukne samarbejdsform; udtrykker i denne forbindelse bekymring over </w:t>
            </w:r>
            <w:r w:rsidRPr="00EF684E">
              <w:rPr>
                <w:b/>
                <w:bCs/>
                <w:i/>
                <w:iCs/>
              </w:rPr>
              <w:t>FN-systemets tiltagende manglende evne til at reagere på nutidens globale udfordringer</w:t>
            </w:r>
            <w:r w:rsidRPr="00EF684E">
              <w:t xml:space="preserve">; bemærker samtidig, at internationale institutioner og normer i stigende grad instrumentaliseres </w:t>
            </w:r>
            <w:r w:rsidRPr="00EF684E">
              <w:rPr>
                <w:b/>
                <w:bCs/>
                <w:i/>
                <w:iCs/>
              </w:rPr>
              <w:t xml:space="preserve">og </w:t>
            </w:r>
            <w:r w:rsidRPr="00EF684E">
              <w:rPr>
                <w:b/>
                <w:bCs/>
                <w:i/>
                <w:iCs/>
              </w:rPr>
              <w:lastRenderedPageBreak/>
              <w:t>undergraves af autokratiske regimer</w:t>
            </w:r>
            <w:r w:rsidRPr="00EF684E">
              <w:t>; understreger, at denne tendens sætter EU i en vanskelig situation, hvor det skal afveje behovet for at appellere til bred og inklusiv multilateralisme og samtidig prioritere at samarbejde med udvalgte ligesindede partnere;</w:t>
            </w:r>
          </w:p>
        </w:tc>
      </w:tr>
    </w:tbl>
    <w:p w14:paraId="4ADAED65"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BD22245" w14:textId="77777777" w:rsidR="00FA54D9" w:rsidRPr="00EF684E" w:rsidRDefault="00FA54D9" w:rsidP="00FA54D9">
      <w:r w:rsidRPr="00EF684E">
        <w:rPr>
          <w:rStyle w:val="HideTWBExt"/>
          <w:color w:val="auto"/>
        </w:rPr>
        <w:t>&lt;/Amend&gt;</w:t>
      </w:r>
    </w:p>
    <w:p w14:paraId="04D090D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705</w:t>
      </w:r>
      <w:r w:rsidRPr="00EF684E">
        <w:rPr>
          <w:rStyle w:val="HideTWBExt"/>
          <w:color w:val="auto"/>
        </w:rPr>
        <w:t>&lt;/NumAm&gt;</w:t>
      </w:r>
    </w:p>
    <w:p w14:paraId="5052274E"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7ABABDF0" w14:textId="77777777" w:rsidR="00FA54D9" w:rsidRPr="00EF684E" w:rsidRDefault="00FA54D9" w:rsidP="00FA54D9">
      <w:pPr>
        <w:pStyle w:val="NormalBold"/>
      </w:pPr>
      <w:r w:rsidRPr="00EF684E">
        <w:rPr>
          <w:rStyle w:val="HideTWBExt"/>
          <w:b w:val="0"/>
          <w:color w:val="auto"/>
        </w:rPr>
        <w:t>&lt;/RepeatBlock-By&gt;</w:t>
      </w:r>
    </w:p>
    <w:p w14:paraId="6915A1E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DF06B7C" w14:textId="77777777" w:rsidR="00FA54D9" w:rsidRPr="00EF684E" w:rsidRDefault="00FA54D9" w:rsidP="00FA54D9">
      <w:pPr>
        <w:pStyle w:val="NormalBold"/>
      </w:pPr>
      <w:r w:rsidRPr="00EF684E">
        <w:rPr>
          <w:rStyle w:val="HideTWBExt"/>
          <w:color w:val="auto"/>
        </w:rPr>
        <w:t>&lt;Article&gt;</w:t>
      </w:r>
      <w:r w:rsidRPr="00EF684E">
        <w:t>Punkt 22</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B902BA6" w14:textId="77777777" w:rsidTr="00786BD0">
        <w:trPr>
          <w:trHeight w:hRule="exact" w:val="240"/>
          <w:jc w:val="center"/>
        </w:trPr>
        <w:tc>
          <w:tcPr>
            <w:tcW w:w="9752" w:type="dxa"/>
            <w:gridSpan w:val="2"/>
            <w:tcBorders>
              <w:top w:val="nil"/>
              <w:left w:val="nil"/>
              <w:bottom w:val="nil"/>
              <w:right w:val="nil"/>
            </w:tcBorders>
          </w:tcPr>
          <w:p w14:paraId="0B587514" w14:textId="77777777" w:rsidR="00FA54D9" w:rsidRPr="00EF684E" w:rsidRDefault="00FA54D9" w:rsidP="00786BD0"/>
        </w:tc>
      </w:tr>
      <w:tr w:rsidR="0007421B" w:rsidRPr="00EF684E" w14:paraId="71D2D869" w14:textId="77777777" w:rsidTr="00786BD0">
        <w:trPr>
          <w:trHeight w:val="240"/>
          <w:jc w:val="center"/>
        </w:trPr>
        <w:tc>
          <w:tcPr>
            <w:tcW w:w="4876" w:type="dxa"/>
            <w:tcBorders>
              <w:top w:val="nil"/>
              <w:left w:val="nil"/>
              <w:bottom w:val="nil"/>
              <w:right w:val="nil"/>
            </w:tcBorders>
          </w:tcPr>
          <w:p w14:paraId="44E75FA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B4DC6DC" w14:textId="77777777" w:rsidR="00FA54D9" w:rsidRPr="00EF684E" w:rsidRDefault="00FA54D9" w:rsidP="00786BD0">
            <w:pPr>
              <w:pStyle w:val="AmColumnHeading"/>
            </w:pPr>
            <w:r w:rsidRPr="00EF684E">
              <w:t>Ændringsforslag</w:t>
            </w:r>
          </w:p>
        </w:tc>
      </w:tr>
      <w:tr w:rsidR="0007421B" w:rsidRPr="00EF684E" w14:paraId="23EA44FE" w14:textId="77777777" w:rsidTr="00786BD0">
        <w:trPr>
          <w:jc w:val="center"/>
        </w:trPr>
        <w:tc>
          <w:tcPr>
            <w:tcW w:w="4876" w:type="dxa"/>
            <w:tcBorders>
              <w:top w:val="nil"/>
              <w:left w:val="nil"/>
              <w:bottom w:val="nil"/>
              <w:right w:val="nil"/>
            </w:tcBorders>
          </w:tcPr>
          <w:p w14:paraId="40C522F7" w14:textId="77777777" w:rsidR="00FA54D9" w:rsidRPr="00EF684E" w:rsidRDefault="00FA54D9" w:rsidP="00786BD0">
            <w:pPr>
              <w:pStyle w:val="Normal6a"/>
            </w:pPr>
            <w:r w:rsidRPr="00EF684E">
              <w:t>22.</w:t>
            </w:r>
            <w:r w:rsidRPr="00EF684E">
              <w:tab/>
              <w:t xml:space="preserve">fremhæver, at verden er ved at blive mere multipolær </w:t>
            </w:r>
            <w:r w:rsidRPr="00EF684E">
              <w:rPr>
                <w:b/>
                <w:bCs/>
                <w:i/>
                <w:iCs/>
              </w:rPr>
              <w:t>og</w:t>
            </w:r>
            <w:r w:rsidRPr="00EF684E">
              <w:t xml:space="preserve"> </w:t>
            </w:r>
            <w:r w:rsidRPr="00EF684E">
              <w:rPr>
                <w:b/>
                <w:i/>
              </w:rPr>
              <w:t>mindre multilateral</w:t>
            </w:r>
            <w:r w:rsidRPr="00EF684E">
              <w:t>; understreger, at multilaterale fora, blandt disse først og fremmest De Forenede Nationer og dens agenturer, skal betragtes som EU's foretrukne samarbejdsform; udtrykker i denne forbindelse bekymring over den stigende relevans af eksklusive samarbejdsformer, som oplever øget konkurrence; bemærker samtidig, at internationale institutioner og normer i stigende grad instrumentaliseres; understreger, at denne tendens sætter EU i en vanskelig situation, hvor det skal afveje behovet for at appellere til bred og inklusiv multilateralisme og samtidig prioritere at samarbejde med udvalgte ligesindede partnere;</w:t>
            </w:r>
          </w:p>
        </w:tc>
        <w:tc>
          <w:tcPr>
            <w:tcW w:w="4876" w:type="dxa"/>
            <w:tcBorders>
              <w:top w:val="nil"/>
              <w:left w:val="nil"/>
              <w:bottom w:val="nil"/>
              <w:right w:val="nil"/>
            </w:tcBorders>
          </w:tcPr>
          <w:p w14:paraId="65DB2A15" w14:textId="77777777" w:rsidR="00FA54D9" w:rsidRPr="00EF684E" w:rsidRDefault="00FA54D9" w:rsidP="00786BD0">
            <w:pPr>
              <w:pStyle w:val="Normal6a"/>
            </w:pPr>
            <w:r w:rsidRPr="00EF684E">
              <w:t>22.</w:t>
            </w:r>
            <w:r w:rsidRPr="00EF684E">
              <w:tab/>
              <w:t>fremhæver, at verden er ved at blive mere multipolær; understreger, at multilaterale fora, blandt disse først og fremmest De Forenede Nationer og dens agenturer, skal betragtes som EU's foretrukne samarbejdsform; udtrykker i denne forbindelse bekymring over den stigende relevans af eksklusive samarbejdsformer, som oplever øget konkurrence; bemærker samtidig, at internationale institutioner og normer i stigende grad instrumentaliseres; understreger, at denne tendens sætter EU i en vanskelig situation, hvor det skal afveje behovet for at appellere til bred og inklusiv multilateralisme og samtidig prioritere at samarbejde med udvalgte ligesindede partnere;</w:t>
            </w:r>
          </w:p>
        </w:tc>
      </w:tr>
    </w:tbl>
    <w:p w14:paraId="6D65842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6A8CFCF4" w14:textId="77777777" w:rsidR="00FA54D9" w:rsidRPr="00EF684E" w:rsidRDefault="00FA54D9" w:rsidP="00FA54D9">
      <w:r w:rsidRPr="00EF684E">
        <w:rPr>
          <w:rStyle w:val="HideTWBExt"/>
          <w:color w:val="auto"/>
        </w:rPr>
        <w:t>&lt;/Amend&gt;</w:t>
      </w:r>
    </w:p>
    <w:p w14:paraId="143BA3D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706</w:t>
      </w:r>
      <w:r w:rsidRPr="00EF684E">
        <w:rPr>
          <w:rStyle w:val="HideTWBExt"/>
          <w:color w:val="auto"/>
        </w:rPr>
        <w:t>&lt;/NumAm&gt;</w:t>
      </w:r>
    </w:p>
    <w:p w14:paraId="4F092787" w14:textId="77777777" w:rsidR="00FA54D9" w:rsidRPr="00EF684E" w:rsidRDefault="00FA54D9" w:rsidP="00FA54D9">
      <w:pPr>
        <w:pStyle w:val="NormalBold"/>
      </w:pPr>
      <w:r w:rsidRPr="00EF684E">
        <w:rPr>
          <w:rStyle w:val="HideTWBExt"/>
          <w:b w:val="0"/>
          <w:color w:val="auto"/>
        </w:rPr>
        <w:t>&lt;RepeatBlock-By&gt;&lt;Members&gt;</w:t>
      </w:r>
      <w:r w:rsidRPr="00EF684E">
        <w:t>Rihards Kols</w:t>
      </w:r>
      <w:r w:rsidRPr="00EF684E">
        <w:rPr>
          <w:rStyle w:val="HideTWBExt"/>
          <w:b w:val="0"/>
          <w:color w:val="auto"/>
        </w:rPr>
        <w:t>&lt;/Members&gt;</w:t>
      </w:r>
    </w:p>
    <w:p w14:paraId="2D3E3744" w14:textId="77777777" w:rsidR="00FA54D9" w:rsidRPr="00EF684E" w:rsidRDefault="00FA54D9" w:rsidP="00FA54D9">
      <w:pPr>
        <w:pStyle w:val="NormalBold"/>
      </w:pPr>
      <w:r w:rsidRPr="00EF684E">
        <w:rPr>
          <w:rStyle w:val="HideTWBExt"/>
          <w:b w:val="0"/>
          <w:color w:val="auto"/>
        </w:rPr>
        <w:t>&lt;/RepeatBlock-By&gt;</w:t>
      </w:r>
    </w:p>
    <w:p w14:paraId="46DB01A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ADAFDE4" w14:textId="77777777" w:rsidR="00FA54D9" w:rsidRPr="00EF684E" w:rsidRDefault="00FA54D9" w:rsidP="00FA54D9">
      <w:pPr>
        <w:pStyle w:val="NormalBold"/>
      </w:pPr>
      <w:r w:rsidRPr="00EF684E">
        <w:rPr>
          <w:rStyle w:val="HideTWBExt"/>
          <w:color w:val="auto"/>
        </w:rPr>
        <w:t>&lt;Article&gt;</w:t>
      </w:r>
      <w:r w:rsidRPr="00EF684E">
        <w:t>Punkt 22 – nr. 1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ED9A4C6" w14:textId="77777777" w:rsidTr="00786BD0">
        <w:trPr>
          <w:trHeight w:hRule="exact" w:val="240"/>
          <w:jc w:val="center"/>
        </w:trPr>
        <w:tc>
          <w:tcPr>
            <w:tcW w:w="9752" w:type="dxa"/>
            <w:gridSpan w:val="2"/>
            <w:tcBorders>
              <w:top w:val="nil"/>
              <w:left w:val="nil"/>
              <w:bottom w:val="nil"/>
              <w:right w:val="nil"/>
            </w:tcBorders>
          </w:tcPr>
          <w:p w14:paraId="1E4B03B3" w14:textId="77777777" w:rsidR="00FA54D9" w:rsidRPr="00EF684E" w:rsidRDefault="00FA54D9" w:rsidP="00786BD0"/>
        </w:tc>
      </w:tr>
      <w:tr w:rsidR="0007421B" w:rsidRPr="00EF684E" w14:paraId="30B77ACA" w14:textId="77777777" w:rsidTr="00786BD0">
        <w:trPr>
          <w:trHeight w:val="240"/>
          <w:jc w:val="center"/>
        </w:trPr>
        <w:tc>
          <w:tcPr>
            <w:tcW w:w="4876" w:type="dxa"/>
            <w:tcBorders>
              <w:top w:val="nil"/>
              <w:left w:val="nil"/>
              <w:bottom w:val="nil"/>
              <w:right w:val="nil"/>
            </w:tcBorders>
          </w:tcPr>
          <w:p w14:paraId="3E9302FE" w14:textId="77777777" w:rsidR="00FA54D9" w:rsidRPr="00EF684E" w:rsidRDefault="00FA54D9" w:rsidP="00786BD0">
            <w:pPr>
              <w:pStyle w:val="AmColumnHeading"/>
            </w:pPr>
            <w:r w:rsidRPr="00EF684E">
              <w:lastRenderedPageBreak/>
              <w:t>Forslag til beslutning</w:t>
            </w:r>
          </w:p>
        </w:tc>
        <w:tc>
          <w:tcPr>
            <w:tcW w:w="4876" w:type="dxa"/>
            <w:tcBorders>
              <w:top w:val="nil"/>
              <w:left w:val="nil"/>
              <w:bottom w:val="nil"/>
              <w:right w:val="nil"/>
            </w:tcBorders>
          </w:tcPr>
          <w:p w14:paraId="28E6938E" w14:textId="77777777" w:rsidR="00FA54D9" w:rsidRPr="00EF684E" w:rsidRDefault="00FA54D9" w:rsidP="00786BD0">
            <w:pPr>
              <w:pStyle w:val="AmColumnHeading"/>
            </w:pPr>
            <w:r w:rsidRPr="00EF684E">
              <w:t>Ændringsforslag</w:t>
            </w:r>
          </w:p>
        </w:tc>
      </w:tr>
      <w:tr w:rsidR="0007421B" w:rsidRPr="00EF684E" w14:paraId="61EE08D3" w14:textId="77777777" w:rsidTr="00786BD0">
        <w:trPr>
          <w:jc w:val="center"/>
        </w:trPr>
        <w:tc>
          <w:tcPr>
            <w:tcW w:w="4876" w:type="dxa"/>
            <w:tcBorders>
              <w:top w:val="nil"/>
              <w:left w:val="nil"/>
              <w:bottom w:val="nil"/>
              <w:right w:val="nil"/>
            </w:tcBorders>
          </w:tcPr>
          <w:p w14:paraId="09EE66CF" w14:textId="77777777" w:rsidR="00FA54D9" w:rsidRPr="00EF684E" w:rsidRDefault="00FA54D9" w:rsidP="00786BD0">
            <w:pPr>
              <w:pStyle w:val="Normal6a"/>
            </w:pPr>
          </w:p>
        </w:tc>
        <w:tc>
          <w:tcPr>
            <w:tcW w:w="4876" w:type="dxa"/>
            <w:tcBorders>
              <w:top w:val="nil"/>
              <w:left w:val="nil"/>
              <w:bottom w:val="nil"/>
              <w:right w:val="nil"/>
            </w:tcBorders>
          </w:tcPr>
          <w:p w14:paraId="19EADB5C" w14:textId="77777777" w:rsidR="00FA54D9" w:rsidRPr="00EF684E" w:rsidRDefault="00FA54D9" w:rsidP="00786BD0">
            <w:pPr>
              <w:pStyle w:val="Normal6a"/>
            </w:pPr>
            <w:r w:rsidRPr="00EF684E">
              <w:rPr>
                <w:b/>
                <w:i/>
              </w:rPr>
              <w:t>1)</w:t>
            </w:r>
            <w:r w:rsidRPr="00EF684E">
              <w:tab/>
            </w:r>
            <w:r w:rsidRPr="00EF684E">
              <w:rPr>
                <w:b/>
                <w:i/>
              </w:rPr>
              <w:t>anerkender begrænsningerne i FN's nuværende struktur og opfordrer til en omfattende FN-reform for at øge organisationens effektivitet og kapacitet til at håndtere moderne geopolitiske udfordringer; går ind for en reform, der omfatter en revision af FN's Sikkerhedsråds sammensætning og vetosystem med henblik på at afspejle moderne magtdynamikker og derved forhindre obstruktion fra autokratiske stater og muliggøre en mere målrettet indsats for at opretholde international fred og sikkerhed;</w:t>
            </w:r>
          </w:p>
        </w:tc>
      </w:tr>
    </w:tbl>
    <w:p w14:paraId="03D56D8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DD7BCF2" w14:textId="77777777" w:rsidR="00FA54D9" w:rsidRPr="00EF684E" w:rsidRDefault="00FA54D9" w:rsidP="00FA54D9">
      <w:r w:rsidRPr="00EF684E">
        <w:rPr>
          <w:rStyle w:val="HideTWBExt"/>
          <w:color w:val="auto"/>
        </w:rPr>
        <w:t>&lt;/Amend&gt;</w:t>
      </w:r>
    </w:p>
    <w:p w14:paraId="2251A0D2"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707</w:t>
      </w:r>
      <w:r w:rsidRPr="00EF684E">
        <w:rPr>
          <w:rStyle w:val="HideTWBExt"/>
          <w:color w:val="auto"/>
        </w:rPr>
        <w:t>&lt;/NumAm&gt;</w:t>
      </w:r>
    </w:p>
    <w:p w14:paraId="30935D69"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w:t>
      </w:r>
      <w:r w:rsidRPr="00EF684E">
        <w:rPr>
          <w:rStyle w:val="HideTWBExt"/>
          <w:b w:val="0"/>
          <w:color w:val="auto"/>
        </w:rPr>
        <w:t>&lt;/Members&gt;</w:t>
      </w:r>
    </w:p>
    <w:p w14:paraId="2073616C" w14:textId="77777777" w:rsidR="00FA54D9" w:rsidRPr="00EF684E" w:rsidRDefault="00FA54D9" w:rsidP="00FA54D9">
      <w:pPr>
        <w:pStyle w:val="NormalBold"/>
      </w:pPr>
      <w:r w:rsidRPr="00EF684E">
        <w:rPr>
          <w:rStyle w:val="HideTWBExt"/>
          <w:b w:val="0"/>
          <w:color w:val="auto"/>
        </w:rPr>
        <w:t>&lt;/RepeatBlock-By&gt;</w:t>
      </w:r>
    </w:p>
    <w:p w14:paraId="056D270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77E9E2E" w14:textId="77777777" w:rsidR="00FA54D9" w:rsidRPr="00EF684E" w:rsidRDefault="00FA54D9" w:rsidP="00FA54D9">
      <w:pPr>
        <w:pStyle w:val="NormalBold"/>
      </w:pPr>
      <w:r w:rsidRPr="00EF684E">
        <w:rPr>
          <w:rStyle w:val="HideTWBExt"/>
          <w:color w:val="auto"/>
        </w:rPr>
        <w:t>&lt;Article&gt;</w:t>
      </w:r>
      <w:r w:rsidRPr="00EF684E">
        <w:t>Punkt 22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EA795F6" w14:textId="77777777" w:rsidTr="00786BD0">
        <w:trPr>
          <w:trHeight w:hRule="exact" w:val="240"/>
          <w:jc w:val="center"/>
        </w:trPr>
        <w:tc>
          <w:tcPr>
            <w:tcW w:w="9752" w:type="dxa"/>
            <w:gridSpan w:val="2"/>
            <w:tcBorders>
              <w:top w:val="nil"/>
              <w:left w:val="nil"/>
              <w:bottom w:val="nil"/>
              <w:right w:val="nil"/>
            </w:tcBorders>
          </w:tcPr>
          <w:p w14:paraId="5F87251C" w14:textId="77777777" w:rsidR="00FA54D9" w:rsidRPr="00EF684E" w:rsidRDefault="00FA54D9" w:rsidP="00786BD0"/>
        </w:tc>
      </w:tr>
      <w:tr w:rsidR="0007421B" w:rsidRPr="00EF684E" w14:paraId="00DA582F" w14:textId="77777777" w:rsidTr="00786BD0">
        <w:trPr>
          <w:trHeight w:val="240"/>
          <w:jc w:val="center"/>
        </w:trPr>
        <w:tc>
          <w:tcPr>
            <w:tcW w:w="4876" w:type="dxa"/>
            <w:tcBorders>
              <w:top w:val="nil"/>
              <w:left w:val="nil"/>
              <w:bottom w:val="nil"/>
              <w:right w:val="nil"/>
            </w:tcBorders>
          </w:tcPr>
          <w:p w14:paraId="5E30E2B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475A8D3" w14:textId="77777777" w:rsidR="00FA54D9" w:rsidRPr="00EF684E" w:rsidRDefault="00FA54D9" w:rsidP="00786BD0">
            <w:pPr>
              <w:pStyle w:val="AmColumnHeading"/>
            </w:pPr>
            <w:r w:rsidRPr="00EF684E">
              <w:t>Ændringsforslag</w:t>
            </w:r>
          </w:p>
        </w:tc>
      </w:tr>
      <w:tr w:rsidR="0007421B" w:rsidRPr="00EF684E" w14:paraId="704DAC6F" w14:textId="77777777" w:rsidTr="00786BD0">
        <w:trPr>
          <w:jc w:val="center"/>
        </w:trPr>
        <w:tc>
          <w:tcPr>
            <w:tcW w:w="4876" w:type="dxa"/>
            <w:tcBorders>
              <w:top w:val="nil"/>
              <w:left w:val="nil"/>
              <w:bottom w:val="nil"/>
              <w:right w:val="nil"/>
            </w:tcBorders>
          </w:tcPr>
          <w:p w14:paraId="5375B906" w14:textId="77777777" w:rsidR="00FA54D9" w:rsidRPr="00EF684E" w:rsidRDefault="00FA54D9" w:rsidP="00786BD0">
            <w:pPr>
              <w:pStyle w:val="Normal6a"/>
            </w:pPr>
          </w:p>
        </w:tc>
        <w:tc>
          <w:tcPr>
            <w:tcW w:w="4876" w:type="dxa"/>
            <w:tcBorders>
              <w:top w:val="nil"/>
              <w:left w:val="nil"/>
              <w:bottom w:val="nil"/>
              <w:right w:val="nil"/>
            </w:tcBorders>
          </w:tcPr>
          <w:p w14:paraId="6647ECA0" w14:textId="77777777" w:rsidR="00FA54D9" w:rsidRPr="00EF684E" w:rsidRDefault="00FA54D9" w:rsidP="00786BD0">
            <w:pPr>
              <w:pStyle w:val="Normal6a"/>
            </w:pPr>
            <w:r w:rsidRPr="00EF684E">
              <w:rPr>
                <w:b/>
                <w:i/>
              </w:rPr>
              <w:t>22a.</w:t>
            </w:r>
            <w:r w:rsidRPr="00EF684E">
              <w:tab/>
            </w:r>
            <w:r w:rsidRPr="00EF684E">
              <w:rPr>
                <w:b/>
                <w:i/>
              </w:rPr>
              <w:t xml:space="preserve">fremhæver, at Ruslands angrebskrig mod Ukraine destabiliserer og truer de østlige nabolandes og det vestlige Balkans sikkerhed og stabilitet, hvilket igen sætter EU's egen sikkerhed på spil; glæder sig over, at EU's udvidelsespolitik er blevet omprioriteret efter Ruslands angrebskrig mod Ukraine; mener, at EU derfor også bør prioritere reform af sin naboskabspolitik og fremskynde udvidelsesprocessen sideløbende med de institutionelle reformer og beslutningstagningsreformer, der er nødvendige for at sikre Unionens integrationskapacitet; opfordrer til, at det sikres, at den planlagte reform af traktaterne ikke bliver brugt som en undskyldning for at forsinke </w:t>
            </w:r>
            <w:r w:rsidRPr="00EF684E">
              <w:rPr>
                <w:b/>
                <w:i/>
              </w:rPr>
              <w:lastRenderedPageBreak/>
              <w:t>tiltrædelsesprocessen;</w:t>
            </w:r>
          </w:p>
        </w:tc>
      </w:tr>
    </w:tbl>
    <w:p w14:paraId="6EDD1742"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2D21F69" w14:textId="77777777" w:rsidR="00FA54D9" w:rsidRPr="00EF684E" w:rsidRDefault="00FA54D9" w:rsidP="00FA54D9">
      <w:r w:rsidRPr="00EF684E">
        <w:rPr>
          <w:rStyle w:val="HideTWBExt"/>
          <w:color w:val="auto"/>
        </w:rPr>
        <w:t>&lt;/Amend&gt;</w:t>
      </w:r>
    </w:p>
    <w:p w14:paraId="192B570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708</w:t>
      </w:r>
      <w:r w:rsidRPr="00EF684E">
        <w:rPr>
          <w:rStyle w:val="HideTWBExt"/>
          <w:color w:val="auto"/>
        </w:rPr>
        <w:t>&lt;/NumAm&gt;</w:t>
      </w:r>
    </w:p>
    <w:p w14:paraId="2EB6BA2E" w14:textId="77777777" w:rsidR="00FA54D9" w:rsidRPr="00EF684E" w:rsidRDefault="00FA54D9" w:rsidP="00FA54D9">
      <w:pPr>
        <w:pStyle w:val="NormalBold"/>
      </w:pPr>
      <w:r w:rsidRPr="00EF684E">
        <w:rPr>
          <w:rStyle w:val="HideTWBExt"/>
          <w:b w:val="0"/>
          <w:color w:val="auto"/>
        </w:rPr>
        <w:t>&lt;RepeatBlock-By&gt;&lt;Members&gt;</w:t>
      </w:r>
      <w:r w:rsidRPr="00EF684E">
        <w:t>Nacho Sánchez Amor, Sven Mikser, Alessandra Moretti, Yannis Maniatis, Hana Jalloul Muro</w:t>
      </w:r>
      <w:r w:rsidRPr="00EF684E">
        <w:rPr>
          <w:rStyle w:val="HideTWBExt"/>
          <w:b w:val="0"/>
          <w:color w:val="auto"/>
        </w:rPr>
        <w:t>&lt;/Members&gt;</w:t>
      </w:r>
    </w:p>
    <w:p w14:paraId="33113C3F" w14:textId="77777777" w:rsidR="00FA54D9" w:rsidRPr="00EF684E" w:rsidRDefault="00FA54D9" w:rsidP="00FA54D9">
      <w:pPr>
        <w:pStyle w:val="NormalBold"/>
      </w:pPr>
      <w:r w:rsidRPr="00EF684E">
        <w:rPr>
          <w:rStyle w:val="HideTWBExt"/>
          <w:b w:val="0"/>
          <w:color w:val="auto"/>
        </w:rPr>
        <w:t>&lt;/RepeatBlock-By&gt;</w:t>
      </w:r>
    </w:p>
    <w:p w14:paraId="374105F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48DCC36" w14:textId="77777777" w:rsidR="00FA54D9" w:rsidRPr="00EF684E" w:rsidRDefault="00FA54D9" w:rsidP="00FA54D9">
      <w:pPr>
        <w:pStyle w:val="NormalBold"/>
      </w:pPr>
      <w:r w:rsidRPr="00EF684E">
        <w:rPr>
          <w:rStyle w:val="HideTWBExt"/>
          <w:color w:val="auto"/>
        </w:rPr>
        <w:t>&lt;Article&gt;</w:t>
      </w:r>
      <w:r w:rsidRPr="00EF684E">
        <w:t>Punkt 22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4BBCFD0" w14:textId="77777777" w:rsidTr="00786BD0">
        <w:trPr>
          <w:trHeight w:hRule="exact" w:val="240"/>
          <w:jc w:val="center"/>
        </w:trPr>
        <w:tc>
          <w:tcPr>
            <w:tcW w:w="9752" w:type="dxa"/>
            <w:gridSpan w:val="2"/>
            <w:tcBorders>
              <w:top w:val="nil"/>
              <w:left w:val="nil"/>
              <w:bottom w:val="nil"/>
              <w:right w:val="nil"/>
            </w:tcBorders>
          </w:tcPr>
          <w:p w14:paraId="5EE00F67" w14:textId="77777777" w:rsidR="00FA54D9" w:rsidRPr="00EF684E" w:rsidRDefault="00FA54D9" w:rsidP="00786BD0"/>
        </w:tc>
      </w:tr>
      <w:tr w:rsidR="0007421B" w:rsidRPr="00EF684E" w14:paraId="481F3DD0" w14:textId="77777777" w:rsidTr="00786BD0">
        <w:trPr>
          <w:trHeight w:val="240"/>
          <w:jc w:val="center"/>
        </w:trPr>
        <w:tc>
          <w:tcPr>
            <w:tcW w:w="4876" w:type="dxa"/>
            <w:tcBorders>
              <w:top w:val="nil"/>
              <w:left w:val="nil"/>
              <w:bottom w:val="nil"/>
              <w:right w:val="nil"/>
            </w:tcBorders>
          </w:tcPr>
          <w:p w14:paraId="44203FE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4400C29" w14:textId="77777777" w:rsidR="00FA54D9" w:rsidRPr="00EF684E" w:rsidRDefault="00FA54D9" w:rsidP="00786BD0">
            <w:pPr>
              <w:pStyle w:val="AmColumnHeading"/>
            </w:pPr>
            <w:r w:rsidRPr="00EF684E">
              <w:t>Ændringsforslag</w:t>
            </w:r>
          </w:p>
        </w:tc>
      </w:tr>
      <w:tr w:rsidR="0007421B" w:rsidRPr="00EF684E" w14:paraId="5D8FF314" w14:textId="77777777" w:rsidTr="00786BD0">
        <w:trPr>
          <w:jc w:val="center"/>
        </w:trPr>
        <w:tc>
          <w:tcPr>
            <w:tcW w:w="4876" w:type="dxa"/>
            <w:tcBorders>
              <w:top w:val="nil"/>
              <w:left w:val="nil"/>
              <w:bottom w:val="nil"/>
              <w:right w:val="nil"/>
            </w:tcBorders>
          </w:tcPr>
          <w:p w14:paraId="719321E3" w14:textId="77777777" w:rsidR="00FA54D9" w:rsidRPr="00EF684E" w:rsidRDefault="00FA54D9" w:rsidP="00786BD0">
            <w:pPr>
              <w:pStyle w:val="Normal6a"/>
            </w:pPr>
          </w:p>
        </w:tc>
        <w:tc>
          <w:tcPr>
            <w:tcW w:w="4876" w:type="dxa"/>
            <w:tcBorders>
              <w:top w:val="nil"/>
              <w:left w:val="nil"/>
              <w:bottom w:val="nil"/>
              <w:right w:val="nil"/>
            </w:tcBorders>
          </w:tcPr>
          <w:p w14:paraId="3487ECB0" w14:textId="77777777" w:rsidR="00FA54D9" w:rsidRPr="00EF684E" w:rsidRDefault="00FA54D9" w:rsidP="00786BD0">
            <w:pPr>
              <w:pStyle w:val="Normal6a"/>
            </w:pPr>
            <w:r w:rsidRPr="00EF684E">
              <w:rPr>
                <w:b/>
                <w:i/>
              </w:rPr>
              <w:t>22a.</w:t>
            </w:r>
            <w:r w:rsidRPr="00EF684E">
              <w:tab/>
            </w:r>
            <w:r w:rsidRPr="00EF684E">
              <w:rPr>
                <w:b/>
                <w:i/>
              </w:rPr>
              <w:t>beklager den fordrejede brug af organisationer i multilaterale fora fra en række tredjelandes side, herunder især fra autoritære og totalitære regimers side, i nogle tilfælde f.eks. bestemte venskabsgrupper i FN, for at fremme en dagsorden, der udfordrer menneskerettighederne og den multilaterale og regelbaserede verdensorden; understreger de alvorlige konsekvenser af at miskreditere og angribe disse multilaterale organisationer som f.eks. FN, hvilket kan fremme en straffrihedskultur; opfordrer EU til at udvikle en solid strategi sammen med ligesindede lande for at dæmme op for denne situation og sende et forenet og stærkt budskab om støtte til disse organisationer, når de angribes eller trues;</w:t>
            </w:r>
          </w:p>
        </w:tc>
      </w:tr>
    </w:tbl>
    <w:p w14:paraId="766D299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4E28D0E" w14:textId="77777777" w:rsidR="00FA54D9" w:rsidRPr="00EF684E" w:rsidRDefault="00FA54D9" w:rsidP="00FA54D9">
      <w:r w:rsidRPr="00EF684E">
        <w:rPr>
          <w:rStyle w:val="HideTWBExt"/>
          <w:color w:val="auto"/>
        </w:rPr>
        <w:t>&lt;/Amend&gt;</w:t>
      </w:r>
    </w:p>
    <w:p w14:paraId="1B145EF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709</w:t>
      </w:r>
      <w:r w:rsidRPr="00EF684E">
        <w:rPr>
          <w:rStyle w:val="HideTWBExt"/>
          <w:color w:val="auto"/>
        </w:rPr>
        <w:t>&lt;/NumAm&gt;</w:t>
      </w:r>
    </w:p>
    <w:p w14:paraId="778D041F" w14:textId="77777777" w:rsidR="00FA54D9" w:rsidRPr="00EF684E" w:rsidRDefault="00FA54D9" w:rsidP="00FA54D9">
      <w:pPr>
        <w:pStyle w:val="NormalBold"/>
      </w:pPr>
      <w:r w:rsidRPr="00EF684E">
        <w:rPr>
          <w:rStyle w:val="HideTWBExt"/>
          <w:b w:val="0"/>
          <w:color w:val="auto"/>
        </w:rPr>
        <w:t>&lt;RepeatBlock-By&gt;&lt;Members&gt;</w:t>
      </w:r>
      <w:r w:rsidRPr="00EF684E">
        <w:t>Kinga Gál</w:t>
      </w:r>
      <w:r w:rsidRPr="00EF684E">
        <w:rPr>
          <w:rStyle w:val="HideTWBExt"/>
          <w:b w:val="0"/>
          <w:color w:val="auto"/>
        </w:rPr>
        <w:t>&lt;/Members&gt;</w:t>
      </w:r>
    </w:p>
    <w:p w14:paraId="77E40EE5" w14:textId="77777777" w:rsidR="00FA54D9" w:rsidRPr="00EF684E" w:rsidRDefault="00FA54D9" w:rsidP="00FA54D9">
      <w:pPr>
        <w:pStyle w:val="NormalBold"/>
      </w:pPr>
      <w:r w:rsidRPr="00EF684E">
        <w:rPr>
          <w:rStyle w:val="HideTWBExt"/>
          <w:b w:val="0"/>
          <w:color w:val="auto"/>
        </w:rPr>
        <w:t>&lt;/RepeatBlock-By&gt;</w:t>
      </w:r>
    </w:p>
    <w:p w14:paraId="031C6E4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4BFD38A" w14:textId="77777777" w:rsidR="00FA54D9" w:rsidRPr="00EF684E" w:rsidRDefault="00FA54D9" w:rsidP="00FA54D9">
      <w:pPr>
        <w:pStyle w:val="NormalBold"/>
      </w:pPr>
      <w:r w:rsidRPr="00EF684E">
        <w:rPr>
          <w:rStyle w:val="HideTWBExt"/>
          <w:color w:val="auto"/>
        </w:rPr>
        <w:t>&lt;Article&gt;</w:t>
      </w:r>
      <w:r w:rsidRPr="00EF684E">
        <w:t>Punkt 22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8747C33" w14:textId="77777777" w:rsidTr="00786BD0">
        <w:trPr>
          <w:trHeight w:hRule="exact" w:val="240"/>
          <w:jc w:val="center"/>
        </w:trPr>
        <w:tc>
          <w:tcPr>
            <w:tcW w:w="9752" w:type="dxa"/>
            <w:gridSpan w:val="2"/>
            <w:tcBorders>
              <w:top w:val="nil"/>
              <w:left w:val="nil"/>
              <w:bottom w:val="nil"/>
              <w:right w:val="nil"/>
            </w:tcBorders>
          </w:tcPr>
          <w:p w14:paraId="7E2339FC" w14:textId="77777777" w:rsidR="00FA54D9" w:rsidRPr="00EF684E" w:rsidRDefault="00FA54D9" w:rsidP="00786BD0"/>
        </w:tc>
      </w:tr>
      <w:tr w:rsidR="0007421B" w:rsidRPr="00EF684E" w14:paraId="2B066A92" w14:textId="77777777" w:rsidTr="00786BD0">
        <w:trPr>
          <w:trHeight w:val="240"/>
          <w:jc w:val="center"/>
        </w:trPr>
        <w:tc>
          <w:tcPr>
            <w:tcW w:w="4876" w:type="dxa"/>
            <w:tcBorders>
              <w:top w:val="nil"/>
              <w:left w:val="nil"/>
              <w:bottom w:val="nil"/>
              <w:right w:val="nil"/>
            </w:tcBorders>
          </w:tcPr>
          <w:p w14:paraId="17CD698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E570277" w14:textId="77777777" w:rsidR="00FA54D9" w:rsidRPr="00EF684E" w:rsidRDefault="00FA54D9" w:rsidP="00786BD0">
            <w:pPr>
              <w:pStyle w:val="AmColumnHeading"/>
            </w:pPr>
            <w:r w:rsidRPr="00EF684E">
              <w:t>Ændringsforslag</w:t>
            </w:r>
          </w:p>
        </w:tc>
      </w:tr>
      <w:tr w:rsidR="0007421B" w:rsidRPr="00EF684E" w14:paraId="632F9D01" w14:textId="77777777" w:rsidTr="00786BD0">
        <w:trPr>
          <w:jc w:val="center"/>
        </w:trPr>
        <w:tc>
          <w:tcPr>
            <w:tcW w:w="4876" w:type="dxa"/>
            <w:tcBorders>
              <w:top w:val="nil"/>
              <w:left w:val="nil"/>
              <w:bottom w:val="nil"/>
              <w:right w:val="nil"/>
            </w:tcBorders>
          </w:tcPr>
          <w:p w14:paraId="303326A0" w14:textId="77777777" w:rsidR="00FA54D9" w:rsidRPr="00EF684E" w:rsidRDefault="00FA54D9" w:rsidP="00786BD0">
            <w:pPr>
              <w:pStyle w:val="Normal6a"/>
            </w:pPr>
          </w:p>
        </w:tc>
        <w:tc>
          <w:tcPr>
            <w:tcW w:w="4876" w:type="dxa"/>
            <w:tcBorders>
              <w:top w:val="nil"/>
              <w:left w:val="nil"/>
              <w:bottom w:val="nil"/>
              <w:right w:val="nil"/>
            </w:tcBorders>
          </w:tcPr>
          <w:p w14:paraId="355D9BD2" w14:textId="77777777" w:rsidR="00FA54D9" w:rsidRPr="00EF684E" w:rsidRDefault="00FA54D9" w:rsidP="00786BD0">
            <w:pPr>
              <w:pStyle w:val="Normal6a"/>
            </w:pPr>
            <w:r w:rsidRPr="00EF684E">
              <w:rPr>
                <w:b/>
                <w:i/>
              </w:rPr>
              <w:t>22a.</w:t>
            </w:r>
            <w:r w:rsidRPr="00EF684E">
              <w:tab/>
            </w:r>
            <w:r w:rsidRPr="00EF684E">
              <w:rPr>
                <w:b/>
                <w:i/>
              </w:rPr>
              <w:t xml:space="preserve">mener, at processerne med </w:t>
            </w:r>
            <w:r w:rsidRPr="00EF684E">
              <w:rPr>
                <w:b/>
                <w:i/>
              </w:rPr>
              <w:lastRenderedPageBreak/>
              <w:t>"afkobling" og "risikobegrænsning" og toldkrigen under hensyntagen til det generelle princip om transnationale forbindelser ikke er den rigtige vej frem; fremhæver, at det kan gå ud over verdenssamfundet, hvis der sker et handelsskred mellem parterne, da fred, velstand og vækst vil blive bragt i fare; understreger, at EU skal stræbe efter konnektivitet i den nye, multipolære verden for at styrke sin konkurrenceevne og globale positionering;</w:t>
            </w:r>
          </w:p>
        </w:tc>
      </w:tr>
    </w:tbl>
    <w:p w14:paraId="34A727C6"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BADACCD" w14:textId="77777777" w:rsidR="00FA54D9" w:rsidRPr="00EF684E" w:rsidRDefault="00FA54D9" w:rsidP="00FA54D9">
      <w:r w:rsidRPr="00EF684E">
        <w:rPr>
          <w:rStyle w:val="HideTWBExt"/>
          <w:color w:val="auto"/>
        </w:rPr>
        <w:t>&lt;/Amend&gt;</w:t>
      </w:r>
    </w:p>
    <w:p w14:paraId="2E1E897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710</w:t>
      </w:r>
      <w:r w:rsidRPr="00EF684E">
        <w:rPr>
          <w:rStyle w:val="HideTWBExt"/>
          <w:color w:val="auto"/>
        </w:rPr>
        <w:t>&lt;/NumAm&gt;</w:t>
      </w:r>
    </w:p>
    <w:p w14:paraId="648D1756" w14:textId="77777777" w:rsidR="00FA54D9" w:rsidRPr="00EF684E" w:rsidRDefault="00FA54D9" w:rsidP="00FA54D9">
      <w:pPr>
        <w:pStyle w:val="NormalBold"/>
      </w:pPr>
      <w:r w:rsidRPr="00EF684E">
        <w:rPr>
          <w:rStyle w:val="HideTWBExt"/>
          <w:b w:val="0"/>
          <w:color w:val="auto"/>
        </w:rPr>
        <w:t>&lt;RepeatBlock-By&gt;&lt;Members&gt;</w:t>
      </w:r>
      <w:r w:rsidRPr="00EF684E">
        <w:t>Yannis Maniatis</w:t>
      </w:r>
      <w:r w:rsidRPr="00EF684E">
        <w:rPr>
          <w:rStyle w:val="HideTWBExt"/>
          <w:b w:val="0"/>
          <w:color w:val="auto"/>
        </w:rPr>
        <w:t>&lt;/Members&gt;</w:t>
      </w:r>
    </w:p>
    <w:p w14:paraId="13C52E6A" w14:textId="77777777" w:rsidR="00FA54D9" w:rsidRPr="00EF684E" w:rsidRDefault="00FA54D9" w:rsidP="00FA54D9">
      <w:pPr>
        <w:pStyle w:val="NormalBold"/>
      </w:pPr>
      <w:r w:rsidRPr="00EF684E">
        <w:rPr>
          <w:rStyle w:val="HideTWBExt"/>
          <w:b w:val="0"/>
          <w:color w:val="auto"/>
        </w:rPr>
        <w:t>&lt;/RepeatBlock-By&gt;</w:t>
      </w:r>
    </w:p>
    <w:p w14:paraId="0E9248C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CFE39C8" w14:textId="77777777" w:rsidR="00FA54D9" w:rsidRPr="00EF684E" w:rsidRDefault="00FA54D9" w:rsidP="00FA54D9">
      <w:pPr>
        <w:pStyle w:val="NormalBold"/>
      </w:pPr>
      <w:r w:rsidRPr="00EF684E">
        <w:rPr>
          <w:rStyle w:val="HideTWBExt"/>
          <w:color w:val="auto"/>
        </w:rPr>
        <w:t>&lt;Article&gt;</w:t>
      </w:r>
      <w:r w:rsidRPr="00EF684E">
        <w:t>Punkt 22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D481ECD" w14:textId="77777777" w:rsidTr="00786BD0">
        <w:trPr>
          <w:trHeight w:hRule="exact" w:val="240"/>
          <w:jc w:val="center"/>
        </w:trPr>
        <w:tc>
          <w:tcPr>
            <w:tcW w:w="9752" w:type="dxa"/>
            <w:gridSpan w:val="2"/>
            <w:tcBorders>
              <w:top w:val="nil"/>
              <w:left w:val="nil"/>
              <w:bottom w:val="nil"/>
              <w:right w:val="nil"/>
            </w:tcBorders>
          </w:tcPr>
          <w:p w14:paraId="5FFB786F" w14:textId="77777777" w:rsidR="00FA54D9" w:rsidRPr="00EF684E" w:rsidRDefault="00FA54D9" w:rsidP="00786BD0"/>
        </w:tc>
      </w:tr>
      <w:tr w:rsidR="0007421B" w:rsidRPr="00EF684E" w14:paraId="1348ED37" w14:textId="77777777" w:rsidTr="00786BD0">
        <w:trPr>
          <w:trHeight w:val="240"/>
          <w:jc w:val="center"/>
        </w:trPr>
        <w:tc>
          <w:tcPr>
            <w:tcW w:w="4876" w:type="dxa"/>
            <w:tcBorders>
              <w:top w:val="nil"/>
              <w:left w:val="nil"/>
              <w:bottom w:val="nil"/>
              <w:right w:val="nil"/>
            </w:tcBorders>
          </w:tcPr>
          <w:p w14:paraId="62D28E9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2B42053" w14:textId="77777777" w:rsidR="00FA54D9" w:rsidRPr="00EF684E" w:rsidRDefault="00FA54D9" w:rsidP="00786BD0">
            <w:pPr>
              <w:pStyle w:val="AmColumnHeading"/>
            </w:pPr>
            <w:r w:rsidRPr="00EF684E">
              <w:t>Ændringsforslag</w:t>
            </w:r>
          </w:p>
        </w:tc>
      </w:tr>
      <w:tr w:rsidR="0007421B" w:rsidRPr="00EF684E" w14:paraId="7F93B647" w14:textId="77777777" w:rsidTr="00786BD0">
        <w:trPr>
          <w:jc w:val="center"/>
        </w:trPr>
        <w:tc>
          <w:tcPr>
            <w:tcW w:w="4876" w:type="dxa"/>
            <w:tcBorders>
              <w:top w:val="nil"/>
              <w:left w:val="nil"/>
              <w:bottom w:val="nil"/>
              <w:right w:val="nil"/>
            </w:tcBorders>
          </w:tcPr>
          <w:p w14:paraId="6FC12162" w14:textId="77777777" w:rsidR="00FA54D9" w:rsidRPr="00EF684E" w:rsidRDefault="00FA54D9" w:rsidP="00786BD0">
            <w:pPr>
              <w:pStyle w:val="Normal6a"/>
            </w:pPr>
          </w:p>
        </w:tc>
        <w:tc>
          <w:tcPr>
            <w:tcW w:w="4876" w:type="dxa"/>
            <w:tcBorders>
              <w:top w:val="nil"/>
              <w:left w:val="nil"/>
              <w:bottom w:val="nil"/>
              <w:right w:val="nil"/>
            </w:tcBorders>
          </w:tcPr>
          <w:p w14:paraId="5F2A949A" w14:textId="77777777" w:rsidR="00FA54D9" w:rsidRPr="00EF684E" w:rsidRDefault="00FA54D9" w:rsidP="00786BD0">
            <w:pPr>
              <w:pStyle w:val="Normal6a"/>
            </w:pPr>
            <w:r w:rsidRPr="00EF684E">
              <w:rPr>
                <w:b/>
                <w:i/>
              </w:rPr>
              <w:t>22a.</w:t>
            </w:r>
            <w:r w:rsidRPr="00EF684E">
              <w:tab/>
            </w:r>
            <w:r w:rsidRPr="00EF684E">
              <w:rPr>
                <w:b/>
                <w:i/>
              </w:rPr>
              <w:t>opfordrer Kommissionen til at undersøge mulige formater for en gensidig, tiltalende ramme med Tyrkiet gennem en omfattende og inkluderende proces, f.eks. en moderniseret associeringsaftale, med strenge betingelser for overholdelse af retsstatsprincippet, grundlæggende rettigheder, folkeretten, herunder UNCLOS, og gode naboskabsforbindelser; er fortsat bekymret over, at Tyrkiets udenrigspolitik i mange henseender stadig kolliderer med EU's interesser;</w:t>
            </w:r>
          </w:p>
        </w:tc>
      </w:tr>
    </w:tbl>
    <w:p w14:paraId="60C4B5E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5845A47" w14:textId="77777777" w:rsidR="00FA54D9" w:rsidRPr="00EF684E" w:rsidRDefault="00FA54D9" w:rsidP="00FA54D9">
      <w:r w:rsidRPr="00EF684E">
        <w:rPr>
          <w:rStyle w:val="HideTWBExt"/>
          <w:color w:val="auto"/>
        </w:rPr>
        <w:t>&lt;/Amend&gt;</w:t>
      </w:r>
    </w:p>
    <w:p w14:paraId="73686AFA"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711</w:t>
      </w:r>
      <w:r w:rsidRPr="00EF684E">
        <w:rPr>
          <w:rStyle w:val="HideTWBExt"/>
          <w:b w:val="0"/>
          <w:color w:val="auto"/>
        </w:rPr>
        <w:t>&lt;/NumAm&gt;</w:t>
      </w:r>
    </w:p>
    <w:p w14:paraId="07DCEE3D" w14:textId="77777777" w:rsidR="00FA54D9" w:rsidRPr="00EF684E" w:rsidRDefault="00FA54D9" w:rsidP="00FA54D9">
      <w:pPr>
        <w:pStyle w:val="NormalBold"/>
      </w:pPr>
      <w:r w:rsidRPr="00EF684E">
        <w:rPr>
          <w:rStyle w:val="HideTWBExt"/>
          <w:b w:val="0"/>
          <w:color w:val="auto"/>
        </w:rPr>
        <w:t>&lt;RepeatBlock-By&gt;&lt;Members&gt;</w:t>
      </w:r>
      <w:r w:rsidRPr="00EF684E">
        <w:t>Sebastian Tynkkynen</w:t>
      </w:r>
      <w:r w:rsidRPr="00EF684E">
        <w:rPr>
          <w:rStyle w:val="HideTWBExt"/>
          <w:b w:val="0"/>
          <w:color w:val="auto"/>
        </w:rPr>
        <w:t>&lt;/Members&gt;</w:t>
      </w:r>
    </w:p>
    <w:p w14:paraId="41AC3F8D" w14:textId="77777777" w:rsidR="00FA54D9" w:rsidRPr="00EF684E" w:rsidRDefault="00FA54D9" w:rsidP="00FA54D9">
      <w:pPr>
        <w:pStyle w:val="NormalBold"/>
      </w:pPr>
      <w:r w:rsidRPr="00EF684E">
        <w:rPr>
          <w:rStyle w:val="HideTWBExt"/>
          <w:b w:val="0"/>
          <w:color w:val="auto"/>
        </w:rPr>
        <w:t>&lt;/RepeatBlock-By&gt;</w:t>
      </w:r>
    </w:p>
    <w:p w14:paraId="080ED034"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3B561569" w14:textId="77777777" w:rsidR="00FA54D9" w:rsidRPr="00EF684E" w:rsidRDefault="00FA54D9" w:rsidP="00FA54D9">
      <w:pPr>
        <w:pStyle w:val="NormalBold"/>
      </w:pPr>
      <w:r w:rsidRPr="00EF684E">
        <w:rPr>
          <w:rStyle w:val="HideTWBExt"/>
          <w:b w:val="0"/>
          <w:color w:val="auto"/>
        </w:rPr>
        <w:lastRenderedPageBreak/>
        <w:t>&lt;Article&gt;</w:t>
      </w:r>
      <w:r w:rsidRPr="00EF684E">
        <w:t>Punkt 22 a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0FE1C68" w14:textId="77777777" w:rsidTr="00786BD0">
        <w:trPr>
          <w:trHeight w:hRule="exact" w:val="240"/>
          <w:jc w:val="center"/>
        </w:trPr>
        <w:tc>
          <w:tcPr>
            <w:tcW w:w="9752" w:type="dxa"/>
            <w:gridSpan w:val="2"/>
            <w:tcBorders>
              <w:top w:val="nil"/>
              <w:left w:val="nil"/>
              <w:bottom w:val="nil"/>
              <w:right w:val="nil"/>
            </w:tcBorders>
          </w:tcPr>
          <w:p w14:paraId="708031A9" w14:textId="77777777" w:rsidR="00FA54D9" w:rsidRPr="00EF684E" w:rsidRDefault="00FA54D9" w:rsidP="00786BD0"/>
        </w:tc>
      </w:tr>
      <w:tr w:rsidR="0007421B" w:rsidRPr="00EF684E" w14:paraId="244B50A1" w14:textId="77777777" w:rsidTr="00786BD0">
        <w:trPr>
          <w:trHeight w:val="240"/>
          <w:jc w:val="center"/>
        </w:trPr>
        <w:tc>
          <w:tcPr>
            <w:tcW w:w="4876" w:type="dxa"/>
            <w:tcBorders>
              <w:top w:val="nil"/>
              <w:left w:val="nil"/>
              <w:bottom w:val="nil"/>
              <w:right w:val="nil"/>
            </w:tcBorders>
          </w:tcPr>
          <w:p w14:paraId="2F946693"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6B2FCFFF" w14:textId="77777777" w:rsidR="00FA54D9" w:rsidRPr="00EF684E" w:rsidRDefault="00FA54D9" w:rsidP="00786BD0">
            <w:pPr>
              <w:pStyle w:val="AmColumnHeading"/>
            </w:pPr>
            <w:r w:rsidRPr="00EF684E">
              <w:t>Ændringsforslag</w:t>
            </w:r>
          </w:p>
        </w:tc>
      </w:tr>
      <w:tr w:rsidR="0007421B" w:rsidRPr="00EF684E" w14:paraId="56257767" w14:textId="77777777" w:rsidTr="00786BD0">
        <w:trPr>
          <w:jc w:val="center"/>
        </w:trPr>
        <w:tc>
          <w:tcPr>
            <w:tcW w:w="4876" w:type="dxa"/>
            <w:tcBorders>
              <w:top w:val="nil"/>
              <w:left w:val="nil"/>
              <w:bottom w:val="nil"/>
              <w:right w:val="nil"/>
            </w:tcBorders>
          </w:tcPr>
          <w:p w14:paraId="7860EA68" w14:textId="77777777" w:rsidR="00FA54D9" w:rsidRPr="00EF684E" w:rsidRDefault="00FA54D9" w:rsidP="00786BD0">
            <w:pPr>
              <w:pStyle w:val="Normal6a"/>
            </w:pPr>
          </w:p>
        </w:tc>
        <w:tc>
          <w:tcPr>
            <w:tcW w:w="4876" w:type="dxa"/>
            <w:tcBorders>
              <w:top w:val="nil"/>
              <w:left w:val="nil"/>
              <w:bottom w:val="nil"/>
              <w:right w:val="nil"/>
            </w:tcBorders>
          </w:tcPr>
          <w:p w14:paraId="390D8148" w14:textId="77777777" w:rsidR="00FA54D9" w:rsidRPr="00EF684E" w:rsidRDefault="00FA54D9" w:rsidP="00786BD0">
            <w:pPr>
              <w:pStyle w:val="Normal6a"/>
            </w:pPr>
            <w:r w:rsidRPr="00EF684E">
              <w:rPr>
                <w:b/>
                <w:i/>
              </w:rPr>
              <w:t>22a.</w:t>
            </w:r>
            <w:r w:rsidRPr="00EF684E">
              <w:tab/>
            </w:r>
            <w:r w:rsidRPr="00EF684E">
              <w:rPr>
                <w:b/>
                <w:i/>
              </w:rPr>
              <w:t>fordømmer i de kraftigste vendinger FN's generalsekretær António Guterres' deltagelse i det 16. BRIKS-topmøde i Rusland, som Vladimir Putin var vært for; er af den opfattelse, at generalsekretærens deltagelse i topmødet i væsentlig grad svækker FN's troværdighed som en organisation, der fremmer international fred; understreger, at Guterres' besøg giver indtryk af at legitimere Vladimir Putins kriminelle regime, der endte med en propagandasejr som følge heraf;</w:t>
            </w:r>
          </w:p>
        </w:tc>
      </w:tr>
    </w:tbl>
    <w:p w14:paraId="766298DC"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{FI}</w:t>
      </w:r>
      <w:r w:rsidRPr="00EF684E">
        <w:t>fi</w:t>
      </w:r>
      <w:r w:rsidRPr="00EF684E">
        <w:rPr>
          <w:rStyle w:val="HideTWBExt"/>
          <w:color w:val="auto"/>
        </w:rPr>
        <w:t>&lt;/Original&gt;</w:t>
      </w:r>
    </w:p>
    <w:p w14:paraId="3F8F2616" w14:textId="77777777" w:rsidR="00FA54D9" w:rsidRPr="00EF684E" w:rsidRDefault="00FA54D9" w:rsidP="00FA54D9">
      <w:r w:rsidRPr="00EF684E">
        <w:rPr>
          <w:rStyle w:val="HideTWBExt"/>
          <w:color w:val="auto"/>
        </w:rPr>
        <w:t>&lt;/Amend&gt;</w:t>
      </w:r>
    </w:p>
    <w:p w14:paraId="4E141D8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712</w:t>
      </w:r>
      <w:r w:rsidRPr="00EF684E">
        <w:rPr>
          <w:rStyle w:val="HideTWBExt"/>
          <w:color w:val="auto"/>
        </w:rPr>
        <w:t>&lt;/NumAm&gt;</w:t>
      </w:r>
    </w:p>
    <w:p w14:paraId="74BD8321"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Vasile Dîncu, Marco Tarquinio</w:t>
      </w:r>
      <w:r w:rsidRPr="00EF684E">
        <w:rPr>
          <w:rStyle w:val="HideTWBExt"/>
          <w:b w:val="0"/>
          <w:color w:val="auto"/>
        </w:rPr>
        <w:t>&lt;/Members&gt;</w:t>
      </w:r>
    </w:p>
    <w:p w14:paraId="255C86F2" w14:textId="77777777" w:rsidR="00FA54D9" w:rsidRPr="00EF684E" w:rsidRDefault="00FA54D9" w:rsidP="00FA54D9">
      <w:pPr>
        <w:pStyle w:val="NormalBold"/>
      </w:pPr>
      <w:r w:rsidRPr="00EF684E">
        <w:rPr>
          <w:rStyle w:val="HideTWBExt"/>
          <w:b w:val="0"/>
          <w:color w:val="auto"/>
        </w:rPr>
        <w:t>&lt;/RepeatBlock-By&gt;</w:t>
      </w:r>
    </w:p>
    <w:p w14:paraId="69B1B26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116E87F" w14:textId="77777777" w:rsidR="00FA54D9" w:rsidRPr="00EF684E" w:rsidRDefault="00FA54D9" w:rsidP="00FA54D9">
      <w:pPr>
        <w:pStyle w:val="NormalBold"/>
      </w:pPr>
      <w:r w:rsidRPr="00EF684E">
        <w:rPr>
          <w:rStyle w:val="HideTWBExt"/>
          <w:color w:val="auto"/>
        </w:rPr>
        <w:t>&lt;Article&gt;</w:t>
      </w:r>
      <w:r w:rsidRPr="00EF684E">
        <w:t>Punkt 22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F2619D5" w14:textId="77777777" w:rsidTr="00786BD0">
        <w:trPr>
          <w:trHeight w:hRule="exact" w:val="240"/>
          <w:jc w:val="center"/>
        </w:trPr>
        <w:tc>
          <w:tcPr>
            <w:tcW w:w="9752" w:type="dxa"/>
            <w:gridSpan w:val="2"/>
            <w:tcBorders>
              <w:top w:val="nil"/>
              <w:left w:val="nil"/>
              <w:bottom w:val="nil"/>
              <w:right w:val="nil"/>
            </w:tcBorders>
          </w:tcPr>
          <w:p w14:paraId="46E2355D" w14:textId="77777777" w:rsidR="00FA54D9" w:rsidRPr="00EF684E" w:rsidRDefault="00FA54D9" w:rsidP="00786BD0"/>
        </w:tc>
      </w:tr>
      <w:tr w:rsidR="0007421B" w:rsidRPr="00EF684E" w14:paraId="199EE9C3" w14:textId="77777777" w:rsidTr="00786BD0">
        <w:trPr>
          <w:trHeight w:val="240"/>
          <w:jc w:val="center"/>
        </w:trPr>
        <w:tc>
          <w:tcPr>
            <w:tcW w:w="4876" w:type="dxa"/>
            <w:tcBorders>
              <w:top w:val="nil"/>
              <w:left w:val="nil"/>
              <w:bottom w:val="nil"/>
              <w:right w:val="nil"/>
            </w:tcBorders>
          </w:tcPr>
          <w:p w14:paraId="23B9F38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FC0FC61" w14:textId="77777777" w:rsidR="00FA54D9" w:rsidRPr="00EF684E" w:rsidRDefault="00FA54D9" w:rsidP="00786BD0">
            <w:pPr>
              <w:pStyle w:val="AmColumnHeading"/>
            </w:pPr>
            <w:r w:rsidRPr="00EF684E">
              <w:t>Ændringsforslag</w:t>
            </w:r>
          </w:p>
        </w:tc>
      </w:tr>
      <w:tr w:rsidR="0007421B" w:rsidRPr="00EF684E" w14:paraId="14614899" w14:textId="77777777" w:rsidTr="00786BD0">
        <w:trPr>
          <w:jc w:val="center"/>
        </w:trPr>
        <w:tc>
          <w:tcPr>
            <w:tcW w:w="4876" w:type="dxa"/>
            <w:tcBorders>
              <w:top w:val="nil"/>
              <w:left w:val="nil"/>
              <w:bottom w:val="nil"/>
              <w:right w:val="nil"/>
            </w:tcBorders>
          </w:tcPr>
          <w:p w14:paraId="007A8D20" w14:textId="77777777" w:rsidR="00FA54D9" w:rsidRPr="00EF684E" w:rsidRDefault="00FA54D9" w:rsidP="00786BD0">
            <w:pPr>
              <w:pStyle w:val="Normal6a"/>
            </w:pPr>
          </w:p>
        </w:tc>
        <w:tc>
          <w:tcPr>
            <w:tcW w:w="4876" w:type="dxa"/>
            <w:tcBorders>
              <w:top w:val="nil"/>
              <w:left w:val="nil"/>
              <w:bottom w:val="nil"/>
              <w:right w:val="nil"/>
            </w:tcBorders>
          </w:tcPr>
          <w:p w14:paraId="7884A956" w14:textId="77777777" w:rsidR="00FA54D9" w:rsidRPr="00EF684E" w:rsidRDefault="00FA54D9" w:rsidP="00786BD0">
            <w:pPr>
              <w:pStyle w:val="Normal6a"/>
            </w:pPr>
            <w:r w:rsidRPr="00EF684E">
              <w:rPr>
                <w:b/>
                <w:i/>
              </w:rPr>
              <w:t>22b.</w:t>
            </w:r>
            <w:r w:rsidRPr="00EF684E">
              <w:tab/>
            </w:r>
            <w:r w:rsidRPr="00EF684E">
              <w:rPr>
                <w:b/>
                <w:i/>
              </w:rPr>
              <w:t>glæder sig over den seneste tids signaler vedrørende den fremskyndede tidsplan for kandidatlandene; opfordrer til, at det sikres, at de igangværende og fremtidige tiltrædelsesforhandlinger ikke bliver forsinket på grund af særlige nationale interesser eller et behov for at reformere traktaterne; bekræfter på ny, at tempoet i udvidelsesprocessen forbliver knyttet til de enkelte landes evne til at opfylde kriterierne for tiltrædelse, men at det også afhænger af engagementet fra de politiske ledere i landene på Vestbalkan og EU-medlemsstaterne;</w:t>
            </w:r>
          </w:p>
        </w:tc>
      </w:tr>
    </w:tbl>
    <w:p w14:paraId="732ADA7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E0AF81E" w14:textId="77777777" w:rsidR="00FA54D9" w:rsidRPr="00EF684E" w:rsidRDefault="00FA54D9" w:rsidP="00FA54D9">
      <w:r w:rsidRPr="00EF684E">
        <w:rPr>
          <w:rStyle w:val="HideTWBExt"/>
          <w:color w:val="auto"/>
        </w:rPr>
        <w:lastRenderedPageBreak/>
        <w:t>&lt;/Amend&gt;</w:t>
      </w:r>
    </w:p>
    <w:p w14:paraId="740067D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713</w:t>
      </w:r>
      <w:r w:rsidRPr="00EF684E">
        <w:rPr>
          <w:rStyle w:val="HideTWBExt"/>
          <w:color w:val="auto"/>
        </w:rPr>
        <w:t>&lt;/NumAm&gt;</w:t>
      </w:r>
    </w:p>
    <w:p w14:paraId="4E9B98F0"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 Marco Tarquinio, Vasile Dîncu</w:t>
      </w:r>
      <w:r w:rsidRPr="00EF684E">
        <w:rPr>
          <w:rStyle w:val="HideTWBExt"/>
          <w:b w:val="0"/>
          <w:color w:val="auto"/>
        </w:rPr>
        <w:t>&lt;/Members&gt;</w:t>
      </w:r>
    </w:p>
    <w:p w14:paraId="42470B20" w14:textId="77777777" w:rsidR="00FA54D9" w:rsidRPr="00EF684E" w:rsidRDefault="00FA54D9" w:rsidP="00FA54D9">
      <w:pPr>
        <w:pStyle w:val="NormalBold"/>
      </w:pPr>
      <w:r w:rsidRPr="00EF684E">
        <w:rPr>
          <w:rStyle w:val="HideTWBExt"/>
          <w:b w:val="0"/>
          <w:color w:val="auto"/>
        </w:rPr>
        <w:t>&lt;/RepeatBlock-By&gt;</w:t>
      </w:r>
    </w:p>
    <w:p w14:paraId="3A829F9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031634F" w14:textId="77777777" w:rsidR="00FA54D9" w:rsidRPr="00EF684E" w:rsidRDefault="00FA54D9" w:rsidP="00FA54D9">
      <w:pPr>
        <w:pStyle w:val="NormalBold"/>
      </w:pPr>
      <w:r w:rsidRPr="00EF684E">
        <w:rPr>
          <w:rStyle w:val="HideTWBExt"/>
          <w:color w:val="auto"/>
        </w:rPr>
        <w:t>&lt;Article&gt;</w:t>
      </w:r>
      <w:r w:rsidRPr="00EF684E">
        <w:t>Punkt 22 c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6EC0CBE" w14:textId="77777777" w:rsidTr="00786BD0">
        <w:trPr>
          <w:trHeight w:hRule="exact" w:val="240"/>
          <w:jc w:val="center"/>
        </w:trPr>
        <w:tc>
          <w:tcPr>
            <w:tcW w:w="9752" w:type="dxa"/>
            <w:gridSpan w:val="2"/>
            <w:tcBorders>
              <w:top w:val="nil"/>
              <w:left w:val="nil"/>
              <w:bottom w:val="nil"/>
              <w:right w:val="nil"/>
            </w:tcBorders>
          </w:tcPr>
          <w:p w14:paraId="41BBA66A" w14:textId="77777777" w:rsidR="00FA54D9" w:rsidRPr="00EF684E" w:rsidRDefault="00FA54D9" w:rsidP="00786BD0"/>
        </w:tc>
      </w:tr>
      <w:tr w:rsidR="0007421B" w:rsidRPr="00EF684E" w14:paraId="0DC3FDD5" w14:textId="77777777" w:rsidTr="00786BD0">
        <w:trPr>
          <w:trHeight w:val="240"/>
          <w:jc w:val="center"/>
        </w:trPr>
        <w:tc>
          <w:tcPr>
            <w:tcW w:w="4876" w:type="dxa"/>
            <w:tcBorders>
              <w:top w:val="nil"/>
              <w:left w:val="nil"/>
              <w:bottom w:val="nil"/>
              <w:right w:val="nil"/>
            </w:tcBorders>
          </w:tcPr>
          <w:p w14:paraId="38B1C5D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7009E42" w14:textId="77777777" w:rsidR="00FA54D9" w:rsidRPr="00EF684E" w:rsidRDefault="00FA54D9" w:rsidP="00786BD0">
            <w:pPr>
              <w:pStyle w:val="AmColumnHeading"/>
            </w:pPr>
            <w:r w:rsidRPr="00EF684E">
              <w:t>Ændringsforslag</w:t>
            </w:r>
          </w:p>
        </w:tc>
      </w:tr>
      <w:tr w:rsidR="0007421B" w:rsidRPr="00EF684E" w14:paraId="201D5FE2" w14:textId="77777777" w:rsidTr="00786BD0">
        <w:trPr>
          <w:jc w:val="center"/>
        </w:trPr>
        <w:tc>
          <w:tcPr>
            <w:tcW w:w="4876" w:type="dxa"/>
            <w:tcBorders>
              <w:top w:val="nil"/>
              <w:left w:val="nil"/>
              <w:bottom w:val="nil"/>
              <w:right w:val="nil"/>
            </w:tcBorders>
          </w:tcPr>
          <w:p w14:paraId="32ED7C2B" w14:textId="77777777" w:rsidR="00FA54D9" w:rsidRPr="00EF684E" w:rsidRDefault="00FA54D9" w:rsidP="00786BD0">
            <w:pPr>
              <w:pStyle w:val="Normal6a"/>
            </w:pPr>
          </w:p>
        </w:tc>
        <w:tc>
          <w:tcPr>
            <w:tcW w:w="4876" w:type="dxa"/>
            <w:tcBorders>
              <w:top w:val="nil"/>
              <w:left w:val="nil"/>
              <w:bottom w:val="nil"/>
              <w:right w:val="nil"/>
            </w:tcBorders>
          </w:tcPr>
          <w:p w14:paraId="5BC14267" w14:textId="77777777" w:rsidR="00FA54D9" w:rsidRPr="00EF684E" w:rsidRDefault="00FA54D9" w:rsidP="00786BD0">
            <w:pPr>
              <w:pStyle w:val="Normal6a"/>
            </w:pPr>
            <w:r w:rsidRPr="00EF684E">
              <w:rPr>
                <w:b/>
                <w:i/>
              </w:rPr>
              <w:t>22c.</w:t>
            </w:r>
            <w:r w:rsidRPr="00EF684E">
              <w:tab/>
            </w:r>
            <w:r w:rsidRPr="00EF684E">
              <w:rPr>
                <w:b/>
                <w:i/>
              </w:rPr>
              <w:t>understreger betydningen af finansielle instrumenter såsom instrumentet til førtiltrædelsesbistand III med henblik på at styrke partnerskabet mellem EU og kandidatlandene; opfordrer til udvikling af en sammenhængende strategi for gradvis integration af alle kandidatlande, herunder i sektorpolitikker og som observatører i EU's forskellige institutioner;</w:t>
            </w:r>
          </w:p>
        </w:tc>
      </w:tr>
    </w:tbl>
    <w:p w14:paraId="21F41B4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CC617EE" w14:textId="77777777" w:rsidR="00FA54D9" w:rsidRPr="00EF684E" w:rsidRDefault="00FA54D9" w:rsidP="00FA54D9">
      <w:r w:rsidRPr="00EF684E">
        <w:rPr>
          <w:rStyle w:val="HideTWBExt"/>
          <w:color w:val="auto"/>
        </w:rPr>
        <w:t>&lt;/Amend&gt;</w:t>
      </w:r>
    </w:p>
    <w:p w14:paraId="2788D6F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714</w:t>
      </w:r>
      <w:r w:rsidRPr="00EF684E">
        <w:rPr>
          <w:rStyle w:val="HideTWBExt"/>
          <w:color w:val="auto"/>
        </w:rPr>
        <w:t>&lt;/NumAm&gt;</w:t>
      </w:r>
    </w:p>
    <w:p w14:paraId="47AC77DC"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w:t>
      </w:r>
      <w:r w:rsidRPr="00EF684E">
        <w:rPr>
          <w:rStyle w:val="HideTWBExt"/>
          <w:b w:val="0"/>
          <w:color w:val="auto"/>
        </w:rPr>
        <w:t>&lt;/Members&gt;</w:t>
      </w:r>
    </w:p>
    <w:p w14:paraId="3E7F057E" w14:textId="77777777" w:rsidR="00FA54D9" w:rsidRPr="00EF684E" w:rsidRDefault="00FA54D9" w:rsidP="00FA54D9">
      <w:pPr>
        <w:pStyle w:val="NormalBold"/>
      </w:pPr>
      <w:r w:rsidRPr="00EF684E">
        <w:rPr>
          <w:rStyle w:val="HideTWBExt"/>
          <w:b w:val="0"/>
          <w:color w:val="auto"/>
        </w:rPr>
        <w:t>&lt;/RepeatBlock-By&gt;</w:t>
      </w:r>
    </w:p>
    <w:p w14:paraId="2A02930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FD06996" w14:textId="77777777" w:rsidR="00FA54D9" w:rsidRPr="00EF684E" w:rsidRDefault="00FA54D9" w:rsidP="00FA54D9">
      <w:pPr>
        <w:pStyle w:val="NormalBold"/>
      </w:pPr>
      <w:r w:rsidRPr="00EF684E">
        <w:rPr>
          <w:rStyle w:val="HideTWBExt"/>
          <w:color w:val="auto"/>
        </w:rPr>
        <w:t>&lt;Article&gt;</w:t>
      </w:r>
      <w:r w:rsidRPr="00EF684E">
        <w:t>Punkt 22 d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31E941C" w14:textId="77777777" w:rsidTr="00786BD0">
        <w:trPr>
          <w:trHeight w:hRule="exact" w:val="240"/>
          <w:jc w:val="center"/>
        </w:trPr>
        <w:tc>
          <w:tcPr>
            <w:tcW w:w="9752" w:type="dxa"/>
            <w:gridSpan w:val="2"/>
            <w:tcBorders>
              <w:top w:val="nil"/>
              <w:left w:val="nil"/>
              <w:bottom w:val="nil"/>
              <w:right w:val="nil"/>
            </w:tcBorders>
          </w:tcPr>
          <w:p w14:paraId="396F6FBE" w14:textId="77777777" w:rsidR="00FA54D9" w:rsidRPr="00EF684E" w:rsidRDefault="00FA54D9" w:rsidP="00786BD0"/>
        </w:tc>
      </w:tr>
      <w:tr w:rsidR="0007421B" w:rsidRPr="00EF684E" w14:paraId="5ADBF7DD" w14:textId="77777777" w:rsidTr="00786BD0">
        <w:trPr>
          <w:trHeight w:val="240"/>
          <w:jc w:val="center"/>
        </w:trPr>
        <w:tc>
          <w:tcPr>
            <w:tcW w:w="4876" w:type="dxa"/>
            <w:tcBorders>
              <w:top w:val="nil"/>
              <w:left w:val="nil"/>
              <w:bottom w:val="nil"/>
              <w:right w:val="nil"/>
            </w:tcBorders>
          </w:tcPr>
          <w:p w14:paraId="47249F9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30BE84F" w14:textId="77777777" w:rsidR="00FA54D9" w:rsidRPr="00EF684E" w:rsidRDefault="00FA54D9" w:rsidP="00786BD0">
            <w:pPr>
              <w:pStyle w:val="AmColumnHeading"/>
            </w:pPr>
            <w:r w:rsidRPr="00EF684E">
              <w:t>Ændringsforslag</w:t>
            </w:r>
          </w:p>
        </w:tc>
      </w:tr>
      <w:tr w:rsidR="0007421B" w:rsidRPr="00EF684E" w14:paraId="2AB41479" w14:textId="77777777" w:rsidTr="00786BD0">
        <w:trPr>
          <w:jc w:val="center"/>
        </w:trPr>
        <w:tc>
          <w:tcPr>
            <w:tcW w:w="4876" w:type="dxa"/>
            <w:tcBorders>
              <w:top w:val="nil"/>
              <w:left w:val="nil"/>
              <w:bottom w:val="nil"/>
              <w:right w:val="nil"/>
            </w:tcBorders>
          </w:tcPr>
          <w:p w14:paraId="43C0B8F8" w14:textId="77777777" w:rsidR="00FA54D9" w:rsidRPr="00EF684E" w:rsidRDefault="00FA54D9" w:rsidP="00786BD0">
            <w:pPr>
              <w:pStyle w:val="Normal6a"/>
            </w:pPr>
          </w:p>
        </w:tc>
        <w:tc>
          <w:tcPr>
            <w:tcW w:w="4876" w:type="dxa"/>
            <w:tcBorders>
              <w:top w:val="nil"/>
              <w:left w:val="nil"/>
              <w:bottom w:val="nil"/>
              <w:right w:val="nil"/>
            </w:tcBorders>
          </w:tcPr>
          <w:p w14:paraId="5384DA35" w14:textId="77777777" w:rsidR="00FA54D9" w:rsidRPr="00EF684E" w:rsidRDefault="00FA54D9" w:rsidP="00786BD0">
            <w:pPr>
              <w:pStyle w:val="Normal6a"/>
            </w:pPr>
            <w:r w:rsidRPr="00EF684E">
              <w:rPr>
                <w:b/>
                <w:i/>
              </w:rPr>
              <w:t>22d.</w:t>
            </w:r>
            <w:r w:rsidRPr="00EF684E">
              <w:tab/>
            </w:r>
            <w:r w:rsidRPr="00EF684E">
              <w:rPr>
                <w:b/>
                <w:i/>
              </w:rPr>
              <w:t xml:space="preserve">glæder sig over udvidelsespakken 2024, på trods af forsinkelserne, og vækstplanen for landene på Vestbalkan, som omfatter en facilitet på 6 mia. EUR i tilskud og lån til at fremskynde den socioøkonomiske konvergens med EU mellem 2024 og 2027; opfordrer Rådet til at udvise et oprigtigt politisk engagement i EU-medlemskabsperspektivet for landene på Vestbalkan; bemærker, at dette bør omfatte at gøre fremskridt med tiltrædelsesforhandlingerne med </w:t>
            </w:r>
            <w:r w:rsidRPr="00EF684E">
              <w:rPr>
                <w:b/>
                <w:i/>
              </w:rPr>
              <w:lastRenderedPageBreak/>
              <w:t>Albanien, Montenegro og Nordmakedonien; støtter bestræbelserne på som en højt prioriteret opgave at opnå de relevante forfatningsændringer i Nordmakedonien og opfordrer alle politiske kræfter til at spille en konstruktiv rolle i denne henseende; anmoder navnlig regeringerne i de medlemsstater, der stillede dette yderligere krav til Nordmakedonien, om at gøre deres yderste for at støtte disse bestræbelser; beklager de uberettigede forsinkelser i Nordmakedoniens tiltrædelsesproces og minder om, at kandidatlandene bør vurderes på grundlag af deres egne resultater med hensyn til at opfylde de objektive tiltrædelseskriterier, herunder deres gennemførelse af EU-relaterede reformer og tilpasningen af deres politik til FUSP, f.eks. de holdninger og restriktive foranstaltninger, der er vedtaget som en reaktion på Ruslands angrebskrig mod Ukraine; glæder sig over, at de fleste af landene på Vestbalkan er på linje med FUSP, og opfordrer Beograd til hurtigt også at komme det, især med tanke på at Serbien er et af de meget få europæiske lande, der endnu ikke er på linje med de sanktioner, der er vedtaget som en reaktion på Ruslands angrebskrig mod Ukraine; minder om, at der først kan gås videre med tiltrædelsen, når landet tilslutter sig EU's sanktioner mod Rusland og gør betydelige fremskridt med de EU-relaterede reformer; er fortsat meget bekymret over de serbiske myndigheders destabiliserende indflydelse på hele regionen;</w:t>
            </w:r>
          </w:p>
        </w:tc>
      </w:tr>
    </w:tbl>
    <w:p w14:paraId="59822B0A"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1BA0A9A" w14:textId="77777777" w:rsidR="00FA54D9" w:rsidRPr="00EF684E" w:rsidRDefault="00FA54D9" w:rsidP="00FA54D9">
      <w:r w:rsidRPr="00EF684E">
        <w:rPr>
          <w:rStyle w:val="HideTWBExt"/>
          <w:color w:val="auto"/>
        </w:rPr>
        <w:t>&lt;/Amend&gt;</w:t>
      </w:r>
    </w:p>
    <w:p w14:paraId="23F8F1F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715</w:t>
      </w:r>
      <w:r w:rsidRPr="00EF684E">
        <w:rPr>
          <w:rStyle w:val="HideTWBExt"/>
          <w:color w:val="auto"/>
        </w:rPr>
        <w:t>&lt;/NumAm&gt;</w:t>
      </w:r>
    </w:p>
    <w:p w14:paraId="206667FF"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13B05304" w14:textId="77777777" w:rsidR="00FA54D9" w:rsidRPr="00EF684E" w:rsidRDefault="00FA54D9" w:rsidP="00FA54D9">
      <w:pPr>
        <w:pStyle w:val="NormalBold"/>
      </w:pPr>
      <w:r w:rsidRPr="00EF684E">
        <w:rPr>
          <w:rStyle w:val="HideTWBExt"/>
          <w:b w:val="0"/>
          <w:color w:val="auto"/>
        </w:rPr>
        <w:t>&lt;/RepeatBlock-By&gt;</w:t>
      </w:r>
    </w:p>
    <w:p w14:paraId="6E6D8ED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C0D34B4" w14:textId="77777777" w:rsidR="00FA54D9" w:rsidRPr="00EF684E" w:rsidRDefault="00FA54D9" w:rsidP="00FA54D9">
      <w:pPr>
        <w:pStyle w:val="NormalBold"/>
      </w:pPr>
      <w:r w:rsidRPr="00EF684E">
        <w:rPr>
          <w:rStyle w:val="HideTWBExt"/>
          <w:color w:val="auto"/>
        </w:rPr>
        <w:lastRenderedPageBreak/>
        <w:t>&lt;Article&gt;</w:t>
      </w:r>
      <w:r w:rsidRPr="00EF684E">
        <w:t>Punkt 22 e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613C7FC" w14:textId="77777777" w:rsidTr="00786BD0">
        <w:trPr>
          <w:trHeight w:hRule="exact" w:val="240"/>
          <w:jc w:val="center"/>
        </w:trPr>
        <w:tc>
          <w:tcPr>
            <w:tcW w:w="9752" w:type="dxa"/>
            <w:gridSpan w:val="2"/>
            <w:tcBorders>
              <w:top w:val="nil"/>
              <w:left w:val="nil"/>
              <w:bottom w:val="nil"/>
              <w:right w:val="nil"/>
            </w:tcBorders>
          </w:tcPr>
          <w:p w14:paraId="21ABC791" w14:textId="77777777" w:rsidR="00FA54D9" w:rsidRPr="00EF684E" w:rsidRDefault="00FA54D9" w:rsidP="00786BD0"/>
        </w:tc>
      </w:tr>
      <w:tr w:rsidR="0007421B" w:rsidRPr="00EF684E" w14:paraId="69615982" w14:textId="77777777" w:rsidTr="00786BD0">
        <w:trPr>
          <w:trHeight w:val="240"/>
          <w:jc w:val="center"/>
        </w:trPr>
        <w:tc>
          <w:tcPr>
            <w:tcW w:w="4876" w:type="dxa"/>
            <w:tcBorders>
              <w:top w:val="nil"/>
              <w:left w:val="nil"/>
              <w:bottom w:val="nil"/>
              <w:right w:val="nil"/>
            </w:tcBorders>
          </w:tcPr>
          <w:p w14:paraId="4FEC053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C919DD9" w14:textId="77777777" w:rsidR="00FA54D9" w:rsidRPr="00EF684E" w:rsidRDefault="00FA54D9" w:rsidP="00786BD0">
            <w:pPr>
              <w:pStyle w:val="AmColumnHeading"/>
            </w:pPr>
            <w:r w:rsidRPr="00EF684E">
              <w:t>Ændringsforslag</w:t>
            </w:r>
          </w:p>
        </w:tc>
      </w:tr>
      <w:tr w:rsidR="0007421B" w:rsidRPr="00EF684E" w14:paraId="117F6BA4" w14:textId="77777777" w:rsidTr="00786BD0">
        <w:trPr>
          <w:jc w:val="center"/>
        </w:trPr>
        <w:tc>
          <w:tcPr>
            <w:tcW w:w="4876" w:type="dxa"/>
            <w:tcBorders>
              <w:top w:val="nil"/>
              <w:left w:val="nil"/>
              <w:bottom w:val="nil"/>
              <w:right w:val="nil"/>
            </w:tcBorders>
          </w:tcPr>
          <w:p w14:paraId="56B3BB99" w14:textId="77777777" w:rsidR="00FA54D9" w:rsidRPr="00EF684E" w:rsidRDefault="00FA54D9" w:rsidP="00786BD0">
            <w:pPr>
              <w:pStyle w:val="Normal6a"/>
            </w:pPr>
          </w:p>
        </w:tc>
        <w:tc>
          <w:tcPr>
            <w:tcW w:w="4876" w:type="dxa"/>
            <w:tcBorders>
              <w:top w:val="nil"/>
              <w:left w:val="nil"/>
              <w:bottom w:val="nil"/>
              <w:right w:val="nil"/>
            </w:tcBorders>
          </w:tcPr>
          <w:p w14:paraId="4830C196" w14:textId="77777777" w:rsidR="00FA54D9" w:rsidRPr="00EF684E" w:rsidRDefault="00FA54D9" w:rsidP="003D74F2">
            <w:pPr>
              <w:pStyle w:val="Normal6a"/>
            </w:pPr>
            <w:r w:rsidRPr="00EF684E">
              <w:rPr>
                <w:b/>
                <w:i/>
              </w:rPr>
              <w:t>22e.</w:t>
            </w:r>
            <w:r w:rsidRPr="00EF684E">
              <w:tab/>
            </w:r>
            <w:r w:rsidRPr="00EF684E">
              <w:rPr>
                <w:b/>
                <w:i/>
              </w:rPr>
              <w:t>beklager, at det serbiske parlamentsvalg, der blev afholdt den 17. december 2023, og lokalvalget, der blev afholdt den 2. juni 2024, afveg fra internationale standarder og Serbiens forpligtelser vedrørende frie og retfærdige valg på grund af regeringspartiets dominans og oppositionens fragmentering, der reducerede deres konkurrenceevne, og der herskede stadig bekymring med hensyn til pression over for ansatte i den offentlige sektor og misbrug af offentlige midler; mener, at dette valg ikke kan anses for at være blevet afholdt på rimelige vilkår; er stærkt foruroliget over rapporter om det udbredte og systematiske omfang af svindel, som kompromitterede integriteten af valget i Serbien; giver udtryk for sin alvorlige bekymring over disse uregelmæssigheder og valgmiljøet i det hele taget, som ikke levede op til de standarder, der forventes af et EU-kandidatland; minder de serbiske myndigheder om, at det er centralt for Serbiens EU-tiltrædelsesproces og EU's tiltrædelsesmetode, at landets demokratiske institutioner fungerer korrekt, og opfordrer de kompetente myndigheder til at foretage en ordentlig undersøgelse og følge op på I-EOM's anbefalinger; tilskynder Serbiens politiske lederskab til at sikre en konstruktiv og inklusiv dialog på tværs af det politiske spektrum og til at gennemføre de reformer, der er nødvendige for, at Serbien kan gøre fremskridt på vejen mod tiltrædelse af EU;</w:t>
            </w:r>
          </w:p>
        </w:tc>
      </w:tr>
    </w:tbl>
    <w:p w14:paraId="60512561"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413D9EC" w14:textId="77777777" w:rsidR="00FA54D9" w:rsidRPr="00EF684E" w:rsidRDefault="00FA54D9" w:rsidP="00FA54D9">
      <w:r w:rsidRPr="00EF684E">
        <w:rPr>
          <w:rStyle w:val="HideTWBExt"/>
          <w:color w:val="auto"/>
        </w:rPr>
        <w:t>&lt;/Amend&gt;</w:t>
      </w:r>
    </w:p>
    <w:p w14:paraId="7A7D4BE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716</w:t>
      </w:r>
      <w:r w:rsidRPr="00EF684E">
        <w:rPr>
          <w:rStyle w:val="HideTWBExt"/>
          <w:color w:val="auto"/>
        </w:rPr>
        <w:t>&lt;/NumAm&gt;</w:t>
      </w:r>
    </w:p>
    <w:p w14:paraId="33D5AB72" w14:textId="77777777" w:rsidR="00FA54D9" w:rsidRPr="00EF684E" w:rsidRDefault="00FA54D9" w:rsidP="00FA54D9">
      <w:pPr>
        <w:pStyle w:val="NormalBold"/>
      </w:pPr>
      <w:r w:rsidRPr="00EF684E">
        <w:rPr>
          <w:rStyle w:val="HideTWBExt"/>
          <w:b w:val="0"/>
          <w:color w:val="auto"/>
        </w:rPr>
        <w:lastRenderedPageBreak/>
        <w:t>&lt;RepeatBlock-By&gt;&lt;Members&gt;</w:t>
      </w:r>
      <w:r w:rsidRPr="00EF684E">
        <w:t>Sven Mikser, Lucia Annunziata, Nicola Zingaretti, Thijs Reuten, Alessandra Moretti, Giorgio Gori, Tobias Cremer</w:t>
      </w:r>
      <w:r w:rsidRPr="00EF684E">
        <w:rPr>
          <w:rStyle w:val="HideTWBExt"/>
          <w:b w:val="0"/>
          <w:color w:val="auto"/>
        </w:rPr>
        <w:t>&lt;/Members&gt;</w:t>
      </w:r>
    </w:p>
    <w:p w14:paraId="271EF5AE" w14:textId="77777777" w:rsidR="00FA54D9" w:rsidRPr="00EF684E" w:rsidRDefault="00FA54D9" w:rsidP="00FA54D9">
      <w:pPr>
        <w:pStyle w:val="NormalBold"/>
      </w:pPr>
      <w:r w:rsidRPr="00EF684E">
        <w:rPr>
          <w:rStyle w:val="HideTWBExt"/>
          <w:b w:val="0"/>
          <w:color w:val="auto"/>
        </w:rPr>
        <w:t>&lt;/RepeatBlock-By&gt;</w:t>
      </w:r>
    </w:p>
    <w:p w14:paraId="69C3CFB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8040EC6" w14:textId="77777777" w:rsidR="00FA54D9" w:rsidRPr="00EF684E" w:rsidRDefault="00FA54D9" w:rsidP="00FA54D9">
      <w:pPr>
        <w:pStyle w:val="NormalBold"/>
      </w:pPr>
      <w:r w:rsidRPr="00EF684E">
        <w:rPr>
          <w:rStyle w:val="HideTWBExt"/>
          <w:color w:val="auto"/>
        </w:rPr>
        <w:t>&lt;Article&gt;</w:t>
      </w:r>
      <w:r w:rsidRPr="00EF684E">
        <w:t>Punkt 22 f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1F727BD" w14:textId="77777777" w:rsidTr="00786BD0">
        <w:trPr>
          <w:trHeight w:hRule="exact" w:val="240"/>
          <w:jc w:val="center"/>
        </w:trPr>
        <w:tc>
          <w:tcPr>
            <w:tcW w:w="9752" w:type="dxa"/>
            <w:gridSpan w:val="2"/>
            <w:tcBorders>
              <w:top w:val="nil"/>
              <w:left w:val="nil"/>
              <w:bottom w:val="nil"/>
              <w:right w:val="nil"/>
            </w:tcBorders>
          </w:tcPr>
          <w:p w14:paraId="6EB7885C" w14:textId="77777777" w:rsidR="00FA54D9" w:rsidRPr="00EF684E" w:rsidRDefault="00FA54D9" w:rsidP="00786BD0"/>
        </w:tc>
      </w:tr>
      <w:tr w:rsidR="0007421B" w:rsidRPr="00EF684E" w14:paraId="709342D9" w14:textId="77777777" w:rsidTr="00786BD0">
        <w:trPr>
          <w:trHeight w:val="240"/>
          <w:jc w:val="center"/>
        </w:trPr>
        <w:tc>
          <w:tcPr>
            <w:tcW w:w="4876" w:type="dxa"/>
            <w:tcBorders>
              <w:top w:val="nil"/>
              <w:left w:val="nil"/>
              <w:bottom w:val="nil"/>
              <w:right w:val="nil"/>
            </w:tcBorders>
          </w:tcPr>
          <w:p w14:paraId="51BC29F1"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AA1E9CD" w14:textId="77777777" w:rsidR="00FA54D9" w:rsidRPr="00EF684E" w:rsidRDefault="00FA54D9" w:rsidP="00786BD0">
            <w:pPr>
              <w:pStyle w:val="AmColumnHeading"/>
            </w:pPr>
            <w:r w:rsidRPr="00EF684E">
              <w:t>Ændringsforslag</w:t>
            </w:r>
          </w:p>
        </w:tc>
      </w:tr>
      <w:tr w:rsidR="0007421B" w:rsidRPr="00EF684E" w14:paraId="5F1C0F63" w14:textId="77777777" w:rsidTr="00786BD0">
        <w:trPr>
          <w:jc w:val="center"/>
        </w:trPr>
        <w:tc>
          <w:tcPr>
            <w:tcW w:w="4876" w:type="dxa"/>
            <w:tcBorders>
              <w:top w:val="nil"/>
              <w:left w:val="nil"/>
              <w:bottom w:val="nil"/>
              <w:right w:val="nil"/>
            </w:tcBorders>
          </w:tcPr>
          <w:p w14:paraId="5C7875D1" w14:textId="77777777" w:rsidR="00FA54D9" w:rsidRPr="00EF684E" w:rsidRDefault="00FA54D9" w:rsidP="00786BD0">
            <w:pPr>
              <w:pStyle w:val="Normal6a"/>
            </w:pPr>
          </w:p>
        </w:tc>
        <w:tc>
          <w:tcPr>
            <w:tcW w:w="4876" w:type="dxa"/>
            <w:tcBorders>
              <w:top w:val="nil"/>
              <w:left w:val="nil"/>
              <w:bottom w:val="nil"/>
              <w:right w:val="nil"/>
            </w:tcBorders>
          </w:tcPr>
          <w:p w14:paraId="144CBDDA" w14:textId="77777777" w:rsidR="00FA54D9" w:rsidRPr="00EF684E" w:rsidRDefault="00FA54D9" w:rsidP="00786BD0">
            <w:pPr>
              <w:pStyle w:val="Normal6a"/>
            </w:pPr>
            <w:r w:rsidRPr="00EF684E">
              <w:rPr>
                <w:b/>
                <w:i/>
              </w:rPr>
              <w:t>22f.</w:t>
            </w:r>
            <w:r w:rsidRPr="00EF684E">
              <w:tab/>
            </w:r>
            <w:r w:rsidRPr="00EF684E">
              <w:rPr>
                <w:b/>
                <w:i/>
              </w:rPr>
              <w:t>støtter normaliseringen af forbindelserne mellem Kosovo og Serbien og udviklingen af den EU-støttede dialog mellem Beograd og Pristina; opfordrer Kosovo og Serbien til at indgå i dialogen i god tro og i kompromisets ånd med henblik på at opnå en omfattende, juridisk bindende aftale om normalisering af deres forbindelser, som er baseret på gensidig anerkendelse, i overensstemmelse med folkeretten og uden yderligere forsinkelse; minder om, at en manglende fremgang i normaliseringen af forbindelserne vil have en negativ indvirkning på begge landes EU-integration; beklager de restriktive foranstaltninger, som Rådet har truffet over for Kosovo, og opfordrer til, at de omgående ophæves som foreslået af HR/NF; opfordrer EU til at anlægge en afbalanceret tilgang til mægling mellem parterne med henblik på at overvinde det nuværende dødvande; minder om, at hvis dialogen mislykkes, vil det også få konsekvenser for EU's rolle som en troværdig udenrigspolitisk aktør;</w:t>
            </w:r>
          </w:p>
        </w:tc>
      </w:tr>
    </w:tbl>
    <w:p w14:paraId="528735D6"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82929A9" w14:textId="77777777" w:rsidR="00FA54D9" w:rsidRPr="00EF684E" w:rsidRDefault="00FA54D9" w:rsidP="00FA54D9">
      <w:r w:rsidRPr="00EF684E">
        <w:rPr>
          <w:rStyle w:val="HideTWBExt"/>
          <w:color w:val="auto"/>
        </w:rPr>
        <w:t>&lt;/Amend&gt;</w:t>
      </w:r>
    </w:p>
    <w:p w14:paraId="17761ABB"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717</w:t>
      </w:r>
      <w:r w:rsidRPr="00EF684E">
        <w:rPr>
          <w:rStyle w:val="HideTWBExt"/>
          <w:color w:val="auto"/>
        </w:rPr>
        <w:t>&lt;/NumAm&gt;</w:t>
      </w:r>
    </w:p>
    <w:p w14:paraId="28EC3381"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w:t>
      </w:r>
      <w:r w:rsidRPr="00EF684E">
        <w:rPr>
          <w:rStyle w:val="HideTWBExt"/>
          <w:b w:val="0"/>
          <w:color w:val="auto"/>
        </w:rPr>
        <w:t>&lt;/Members&gt;</w:t>
      </w:r>
    </w:p>
    <w:p w14:paraId="08809EDA" w14:textId="77777777" w:rsidR="00FA54D9" w:rsidRPr="00EF684E" w:rsidRDefault="00FA54D9" w:rsidP="00FA54D9">
      <w:pPr>
        <w:pStyle w:val="NormalBold"/>
      </w:pPr>
      <w:r w:rsidRPr="00EF684E">
        <w:rPr>
          <w:rStyle w:val="HideTWBExt"/>
          <w:b w:val="0"/>
          <w:color w:val="auto"/>
        </w:rPr>
        <w:t>&lt;/RepeatBlock-By&gt;</w:t>
      </w:r>
    </w:p>
    <w:p w14:paraId="495AD382"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C70F28D" w14:textId="77777777" w:rsidR="00FA54D9" w:rsidRPr="00EF684E" w:rsidRDefault="00FA54D9" w:rsidP="00FA54D9">
      <w:pPr>
        <w:pStyle w:val="NormalBold"/>
      </w:pPr>
      <w:r w:rsidRPr="00EF684E">
        <w:rPr>
          <w:rStyle w:val="HideTWBExt"/>
          <w:color w:val="auto"/>
        </w:rPr>
        <w:t>&lt;Article&gt;</w:t>
      </w:r>
      <w:r w:rsidRPr="00EF684E">
        <w:t>Punkt 22 g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5637B1B" w14:textId="77777777" w:rsidTr="00786BD0">
        <w:trPr>
          <w:trHeight w:hRule="exact" w:val="240"/>
          <w:jc w:val="center"/>
        </w:trPr>
        <w:tc>
          <w:tcPr>
            <w:tcW w:w="9752" w:type="dxa"/>
            <w:gridSpan w:val="2"/>
            <w:tcBorders>
              <w:top w:val="nil"/>
              <w:left w:val="nil"/>
              <w:bottom w:val="nil"/>
              <w:right w:val="nil"/>
            </w:tcBorders>
          </w:tcPr>
          <w:p w14:paraId="5415DA45" w14:textId="77777777" w:rsidR="00FA54D9" w:rsidRPr="00EF684E" w:rsidRDefault="00FA54D9" w:rsidP="00786BD0"/>
        </w:tc>
      </w:tr>
      <w:tr w:rsidR="0007421B" w:rsidRPr="00EF684E" w14:paraId="04E49BA1" w14:textId="77777777" w:rsidTr="00786BD0">
        <w:trPr>
          <w:trHeight w:val="240"/>
          <w:jc w:val="center"/>
        </w:trPr>
        <w:tc>
          <w:tcPr>
            <w:tcW w:w="4876" w:type="dxa"/>
            <w:tcBorders>
              <w:top w:val="nil"/>
              <w:left w:val="nil"/>
              <w:bottom w:val="nil"/>
              <w:right w:val="nil"/>
            </w:tcBorders>
          </w:tcPr>
          <w:p w14:paraId="3476A62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6D217B7" w14:textId="77777777" w:rsidR="00FA54D9" w:rsidRPr="00EF684E" w:rsidRDefault="00FA54D9" w:rsidP="00786BD0">
            <w:pPr>
              <w:pStyle w:val="AmColumnHeading"/>
            </w:pPr>
            <w:r w:rsidRPr="00EF684E">
              <w:t>Ændringsforslag</w:t>
            </w:r>
          </w:p>
        </w:tc>
      </w:tr>
      <w:tr w:rsidR="0007421B" w:rsidRPr="00EF684E" w14:paraId="609AA2CA" w14:textId="77777777" w:rsidTr="00786BD0">
        <w:trPr>
          <w:jc w:val="center"/>
        </w:trPr>
        <w:tc>
          <w:tcPr>
            <w:tcW w:w="4876" w:type="dxa"/>
            <w:tcBorders>
              <w:top w:val="nil"/>
              <w:left w:val="nil"/>
              <w:bottom w:val="nil"/>
              <w:right w:val="nil"/>
            </w:tcBorders>
          </w:tcPr>
          <w:p w14:paraId="5133224A" w14:textId="77777777" w:rsidR="00FA54D9" w:rsidRPr="00EF684E" w:rsidRDefault="00FA54D9" w:rsidP="00786BD0">
            <w:pPr>
              <w:pStyle w:val="Normal6a"/>
            </w:pPr>
          </w:p>
        </w:tc>
        <w:tc>
          <w:tcPr>
            <w:tcW w:w="4876" w:type="dxa"/>
            <w:tcBorders>
              <w:top w:val="nil"/>
              <w:left w:val="nil"/>
              <w:bottom w:val="nil"/>
              <w:right w:val="nil"/>
            </w:tcBorders>
          </w:tcPr>
          <w:p w14:paraId="31B75091" w14:textId="767DA8DB" w:rsidR="00FA54D9" w:rsidRPr="00EF684E" w:rsidRDefault="00FA54D9" w:rsidP="003D74F2">
            <w:pPr>
              <w:pStyle w:val="Normal6a"/>
            </w:pPr>
            <w:r w:rsidRPr="00EF684E">
              <w:rPr>
                <w:b/>
                <w:i/>
              </w:rPr>
              <w:t>22g.</w:t>
            </w:r>
            <w:r w:rsidRPr="00EF684E">
              <w:tab/>
            </w:r>
            <w:r w:rsidRPr="00EF684E">
              <w:rPr>
                <w:b/>
                <w:i/>
              </w:rPr>
              <w:t xml:space="preserve">hilser Kosovos ansøgning om EU-medlemskab velkommen og beder </w:t>
            </w:r>
            <w:r w:rsidRPr="00EF684E">
              <w:rPr>
                <w:b/>
                <w:i/>
              </w:rPr>
              <w:lastRenderedPageBreak/>
              <w:t xml:space="preserve">Kommissionen om at besvare den; minder om, at Kosovos ansøgning om at blive betragtet som et kandidatland vil blive vurderet på grundlag af landets egne resultater og dets succes med </w:t>
            </w:r>
            <w:r w:rsidR="003D74F2" w:rsidRPr="00EF684E">
              <w:rPr>
                <w:b/>
                <w:i/>
              </w:rPr>
              <w:t xml:space="preserve">hensyn til </w:t>
            </w:r>
            <w:r w:rsidRPr="00EF684E">
              <w:rPr>
                <w:b/>
                <w:i/>
              </w:rPr>
              <w:t>at opfylde Københavnskriterierne for EU-medlemskab; glæder sig dog over visumfritagelsen for Kosovos borgere;</w:t>
            </w:r>
          </w:p>
        </w:tc>
      </w:tr>
    </w:tbl>
    <w:p w14:paraId="2764109A"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4DDA907" w14:textId="77777777" w:rsidR="00FA54D9" w:rsidRPr="00EF684E" w:rsidRDefault="00FA54D9" w:rsidP="00FA54D9">
      <w:r w:rsidRPr="00EF684E">
        <w:rPr>
          <w:rStyle w:val="HideTWBExt"/>
          <w:color w:val="auto"/>
        </w:rPr>
        <w:t>&lt;/Amend&gt;</w:t>
      </w:r>
    </w:p>
    <w:p w14:paraId="54DD02A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718</w:t>
      </w:r>
      <w:r w:rsidRPr="00EF684E">
        <w:rPr>
          <w:rStyle w:val="HideTWBExt"/>
          <w:color w:val="auto"/>
        </w:rPr>
        <w:t>&lt;/NumAm&gt;</w:t>
      </w:r>
    </w:p>
    <w:p w14:paraId="3DBB98C9"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60E121DF" w14:textId="77777777" w:rsidR="00FA54D9" w:rsidRPr="00EF684E" w:rsidRDefault="00FA54D9" w:rsidP="00FA54D9">
      <w:pPr>
        <w:pStyle w:val="NormalBold"/>
      </w:pPr>
      <w:r w:rsidRPr="00EF684E">
        <w:rPr>
          <w:rStyle w:val="HideTWBExt"/>
          <w:b w:val="0"/>
          <w:color w:val="auto"/>
        </w:rPr>
        <w:t>&lt;/RepeatBlock-By&gt;</w:t>
      </w:r>
    </w:p>
    <w:p w14:paraId="37DD537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0D79B7A" w14:textId="77777777" w:rsidR="00FA54D9" w:rsidRPr="00EF684E" w:rsidRDefault="00FA54D9" w:rsidP="00FA54D9">
      <w:pPr>
        <w:pStyle w:val="NormalBold"/>
      </w:pPr>
      <w:r w:rsidRPr="00EF684E">
        <w:rPr>
          <w:rStyle w:val="HideTWBExt"/>
          <w:color w:val="auto"/>
        </w:rPr>
        <w:t>&lt;Article&gt;</w:t>
      </w:r>
      <w:r w:rsidRPr="00EF684E">
        <w:t>Punkt 22 h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EAD7482" w14:textId="77777777" w:rsidTr="00786BD0">
        <w:trPr>
          <w:trHeight w:hRule="exact" w:val="240"/>
          <w:jc w:val="center"/>
        </w:trPr>
        <w:tc>
          <w:tcPr>
            <w:tcW w:w="9752" w:type="dxa"/>
            <w:gridSpan w:val="2"/>
            <w:tcBorders>
              <w:top w:val="nil"/>
              <w:left w:val="nil"/>
              <w:bottom w:val="nil"/>
              <w:right w:val="nil"/>
            </w:tcBorders>
          </w:tcPr>
          <w:p w14:paraId="2A746758" w14:textId="77777777" w:rsidR="00FA54D9" w:rsidRPr="00EF684E" w:rsidRDefault="00FA54D9" w:rsidP="00786BD0"/>
        </w:tc>
      </w:tr>
      <w:tr w:rsidR="0007421B" w:rsidRPr="00EF684E" w14:paraId="503DFAE8" w14:textId="77777777" w:rsidTr="00786BD0">
        <w:trPr>
          <w:trHeight w:val="240"/>
          <w:jc w:val="center"/>
        </w:trPr>
        <w:tc>
          <w:tcPr>
            <w:tcW w:w="4876" w:type="dxa"/>
            <w:tcBorders>
              <w:top w:val="nil"/>
              <w:left w:val="nil"/>
              <w:bottom w:val="nil"/>
              <w:right w:val="nil"/>
            </w:tcBorders>
          </w:tcPr>
          <w:p w14:paraId="6F5B7B63"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3996ED7" w14:textId="77777777" w:rsidR="00FA54D9" w:rsidRPr="00EF684E" w:rsidRDefault="00FA54D9" w:rsidP="00786BD0">
            <w:pPr>
              <w:pStyle w:val="AmColumnHeading"/>
            </w:pPr>
            <w:r w:rsidRPr="00EF684E">
              <w:t>Ændringsforslag</w:t>
            </w:r>
          </w:p>
        </w:tc>
      </w:tr>
      <w:tr w:rsidR="0007421B" w:rsidRPr="00EF684E" w14:paraId="042FF020" w14:textId="77777777" w:rsidTr="00786BD0">
        <w:trPr>
          <w:jc w:val="center"/>
        </w:trPr>
        <w:tc>
          <w:tcPr>
            <w:tcW w:w="4876" w:type="dxa"/>
            <w:tcBorders>
              <w:top w:val="nil"/>
              <w:left w:val="nil"/>
              <w:bottom w:val="nil"/>
              <w:right w:val="nil"/>
            </w:tcBorders>
          </w:tcPr>
          <w:p w14:paraId="74CF7716" w14:textId="77777777" w:rsidR="00FA54D9" w:rsidRPr="00EF684E" w:rsidRDefault="00FA54D9" w:rsidP="00786BD0">
            <w:pPr>
              <w:pStyle w:val="Normal6a"/>
            </w:pPr>
          </w:p>
        </w:tc>
        <w:tc>
          <w:tcPr>
            <w:tcW w:w="4876" w:type="dxa"/>
            <w:tcBorders>
              <w:top w:val="nil"/>
              <w:left w:val="nil"/>
              <w:bottom w:val="nil"/>
              <w:right w:val="nil"/>
            </w:tcBorders>
          </w:tcPr>
          <w:p w14:paraId="56187AE8" w14:textId="77777777" w:rsidR="00FA54D9" w:rsidRPr="00EF684E" w:rsidRDefault="00FA54D9" w:rsidP="00786BD0">
            <w:pPr>
              <w:pStyle w:val="Normal6a"/>
            </w:pPr>
            <w:r w:rsidRPr="00EF684E">
              <w:rPr>
                <w:b/>
                <w:i/>
              </w:rPr>
              <w:t>22h.</w:t>
            </w:r>
            <w:r w:rsidRPr="00EF684E">
              <w:tab/>
            </w:r>
            <w:r w:rsidRPr="00EF684E">
              <w:rPr>
                <w:b/>
                <w:i/>
              </w:rPr>
              <w:t>beklager, at store politiske spændinger og polarisering i Montenegro har forsinket fremskridtene med de EU-relaterede reformer; glæder sig over dannelsen af et stabilt flertal for EU; understreger vigtigheden af, at den nye regering er i stand til og engageret i at gøre fremskridt med de EU-relaterede reformer og holde Montenegro solidt på EU's strategiske vej; forventer, at landet begynder at lukke kapitler/klynger i tiltrædelsesforhandlingerne og er klar til at tiltræde EU i 2028;</w:t>
            </w:r>
          </w:p>
        </w:tc>
      </w:tr>
    </w:tbl>
    <w:p w14:paraId="3E1BA6E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5DFF837" w14:textId="77777777" w:rsidR="00FA54D9" w:rsidRPr="00EF684E" w:rsidRDefault="00FA54D9" w:rsidP="00FA54D9">
      <w:r w:rsidRPr="00EF684E">
        <w:rPr>
          <w:rStyle w:val="HideTWBExt"/>
          <w:color w:val="auto"/>
        </w:rPr>
        <w:t>&lt;/Amend&gt;</w:t>
      </w:r>
    </w:p>
    <w:p w14:paraId="17530C9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719</w:t>
      </w:r>
      <w:r w:rsidRPr="00EF684E">
        <w:rPr>
          <w:rStyle w:val="HideTWBExt"/>
          <w:color w:val="auto"/>
        </w:rPr>
        <w:t>&lt;/NumAm&gt;</w:t>
      </w:r>
    </w:p>
    <w:p w14:paraId="681616E0"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Vasile Dîncu</w:t>
      </w:r>
      <w:r w:rsidRPr="00EF684E">
        <w:rPr>
          <w:rStyle w:val="HideTWBExt"/>
          <w:b w:val="0"/>
          <w:color w:val="auto"/>
        </w:rPr>
        <w:t>&lt;/Members&gt;</w:t>
      </w:r>
    </w:p>
    <w:p w14:paraId="32788769" w14:textId="77777777" w:rsidR="00FA54D9" w:rsidRPr="00EF684E" w:rsidRDefault="00FA54D9" w:rsidP="00FA54D9">
      <w:pPr>
        <w:pStyle w:val="NormalBold"/>
      </w:pPr>
      <w:r w:rsidRPr="00EF684E">
        <w:rPr>
          <w:rStyle w:val="HideTWBExt"/>
          <w:b w:val="0"/>
          <w:color w:val="auto"/>
        </w:rPr>
        <w:t>&lt;/RepeatBlock-By&gt;</w:t>
      </w:r>
    </w:p>
    <w:p w14:paraId="54EFA08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7EE7600" w14:textId="77777777" w:rsidR="00FA54D9" w:rsidRPr="00EF684E" w:rsidRDefault="00FA54D9" w:rsidP="00FA54D9">
      <w:pPr>
        <w:pStyle w:val="NormalBold"/>
      </w:pPr>
      <w:r w:rsidRPr="00EF684E">
        <w:rPr>
          <w:rStyle w:val="HideTWBExt"/>
          <w:color w:val="auto"/>
        </w:rPr>
        <w:t>&lt;Article&gt;</w:t>
      </w:r>
      <w:r w:rsidRPr="00EF684E">
        <w:t>Punkt 22 i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08A5F4F" w14:textId="77777777" w:rsidTr="00786BD0">
        <w:trPr>
          <w:trHeight w:hRule="exact" w:val="240"/>
          <w:jc w:val="center"/>
        </w:trPr>
        <w:tc>
          <w:tcPr>
            <w:tcW w:w="9752" w:type="dxa"/>
            <w:gridSpan w:val="2"/>
            <w:tcBorders>
              <w:top w:val="nil"/>
              <w:left w:val="nil"/>
              <w:bottom w:val="nil"/>
              <w:right w:val="nil"/>
            </w:tcBorders>
          </w:tcPr>
          <w:p w14:paraId="62318363" w14:textId="77777777" w:rsidR="00FA54D9" w:rsidRPr="00EF684E" w:rsidRDefault="00FA54D9" w:rsidP="00786BD0"/>
        </w:tc>
      </w:tr>
      <w:tr w:rsidR="0007421B" w:rsidRPr="00EF684E" w14:paraId="3A75FFEE" w14:textId="77777777" w:rsidTr="00786BD0">
        <w:trPr>
          <w:trHeight w:val="240"/>
          <w:jc w:val="center"/>
        </w:trPr>
        <w:tc>
          <w:tcPr>
            <w:tcW w:w="4876" w:type="dxa"/>
            <w:tcBorders>
              <w:top w:val="nil"/>
              <w:left w:val="nil"/>
              <w:bottom w:val="nil"/>
              <w:right w:val="nil"/>
            </w:tcBorders>
          </w:tcPr>
          <w:p w14:paraId="77771437" w14:textId="77777777" w:rsidR="00FA54D9" w:rsidRPr="00EF684E" w:rsidRDefault="00FA54D9" w:rsidP="00786BD0">
            <w:pPr>
              <w:pStyle w:val="AmColumnHeading"/>
            </w:pPr>
            <w:r w:rsidRPr="00EF684E">
              <w:lastRenderedPageBreak/>
              <w:t>Forslag til beslutning</w:t>
            </w:r>
          </w:p>
        </w:tc>
        <w:tc>
          <w:tcPr>
            <w:tcW w:w="4876" w:type="dxa"/>
            <w:tcBorders>
              <w:top w:val="nil"/>
              <w:left w:val="nil"/>
              <w:bottom w:val="nil"/>
              <w:right w:val="nil"/>
            </w:tcBorders>
          </w:tcPr>
          <w:p w14:paraId="2E4F7CDD" w14:textId="77777777" w:rsidR="00FA54D9" w:rsidRPr="00EF684E" w:rsidRDefault="00FA54D9" w:rsidP="00786BD0">
            <w:pPr>
              <w:pStyle w:val="AmColumnHeading"/>
            </w:pPr>
            <w:r w:rsidRPr="00EF684E">
              <w:t>Ændringsforslag</w:t>
            </w:r>
          </w:p>
        </w:tc>
      </w:tr>
      <w:tr w:rsidR="0007421B" w:rsidRPr="00EF684E" w14:paraId="5B62C4DE" w14:textId="77777777" w:rsidTr="00786BD0">
        <w:trPr>
          <w:jc w:val="center"/>
        </w:trPr>
        <w:tc>
          <w:tcPr>
            <w:tcW w:w="4876" w:type="dxa"/>
            <w:tcBorders>
              <w:top w:val="nil"/>
              <w:left w:val="nil"/>
              <w:bottom w:val="nil"/>
              <w:right w:val="nil"/>
            </w:tcBorders>
          </w:tcPr>
          <w:p w14:paraId="5BE8188A" w14:textId="77777777" w:rsidR="00FA54D9" w:rsidRPr="00EF684E" w:rsidRDefault="00FA54D9" w:rsidP="00786BD0">
            <w:pPr>
              <w:pStyle w:val="Normal6a"/>
            </w:pPr>
          </w:p>
        </w:tc>
        <w:tc>
          <w:tcPr>
            <w:tcW w:w="4876" w:type="dxa"/>
            <w:tcBorders>
              <w:top w:val="nil"/>
              <w:left w:val="nil"/>
              <w:bottom w:val="nil"/>
              <w:right w:val="nil"/>
            </w:tcBorders>
          </w:tcPr>
          <w:p w14:paraId="7202401E" w14:textId="77777777" w:rsidR="00FA54D9" w:rsidRPr="00EF684E" w:rsidRDefault="00FA54D9" w:rsidP="00786BD0">
            <w:pPr>
              <w:pStyle w:val="Normal6a"/>
            </w:pPr>
            <w:r w:rsidRPr="00EF684E">
              <w:rPr>
                <w:b/>
                <w:i/>
              </w:rPr>
              <w:t>22i.</w:t>
            </w:r>
            <w:r w:rsidRPr="00EF684E">
              <w:tab/>
            </w:r>
            <w:r w:rsidRPr="00EF684E">
              <w:rPr>
                <w:b/>
                <w:i/>
              </w:rPr>
              <w:t>opfordrer Kommissionen til gennem en omfattende og inkluderende proces at undersøge mulige formater for en ramme med Tyrkiet, der virker lige attraktiv for begge parter, f.eks. en moderniseret associeringsaftale; er fortsat bekymret over, at Tyrkiets udenrigspolitik på mange områder stadig er i strid med EU's prioriteter;</w:t>
            </w:r>
          </w:p>
        </w:tc>
      </w:tr>
    </w:tbl>
    <w:p w14:paraId="7727702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F06A3DF" w14:textId="77777777" w:rsidR="00FA54D9" w:rsidRPr="00EF684E" w:rsidRDefault="00FA54D9" w:rsidP="00FA54D9">
      <w:r w:rsidRPr="00EF684E">
        <w:rPr>
          <w:rStyle w:val="HideTWBExt"/>
          <w:color w:val="auto"/>
        </w:rPr>
        <w:t>&lt;/Amend&gt;</w:t>
      </w:r>
    </w:p>
    <w:p w14:paraId="2EC989A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720</w:t>
      </w:r>
      <w:r w:rsidRPr="00EF684E">
        <w:rPr>
          <w:rStyle w:val="HideTWBExt"/>
          <w:color w:val="auto"/>
        </w:rPr>
        <w:t>&lt;/NumAm&gt;</w:t>
      </w:r>
    </w:p>
    <w:p w14:paraId="04B2A390"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54398143" w14:textId="77777777" w:rsidR="00FA54D9" w:rsidRPr="00EF684E" w:rsidRDefault="00FA54D9" w:rsidP="00FA54D9">
      <w:pPr>
        <w:pStyle w:val="NormalBold"/>
      </w:pPr>
      <w:r w:rsidRPr="00EF684E">
        <w:rPr>
          <w:rStyle w:val="HideTWBExt"/>
          <w:b w:val="0"/>
          <w:color w:val="auto"/>
        </w:rPr>
        <w:t>&lt;/RepeatBlock-By&gt;</w:t>
      </w:r>
    </w:p>
    <w:p w14:paraId="3D20B8C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B5DE1DE" w14:textId="77777777" w:rsidR="00FA54D9" w:rsidRPr="00EF684E" w:rsidRDefault="00FA54D9" w:rsidP="00FA54D9">
      <w:pPr>
        <w:pStyle w:val="NormalBold"/>
      </w:pPr>
      <w:r w:rsidRPr="00EF684E">
        <w:rPr>
          <w:rStyle w:val="HideTWBExt"/>
          <w:color w:val="auto"/>
        </w:rPr>
        <w:t>&lt;Article&gt;</w:t>
      </w:r>
      <w:r w:rsidRPr="00EF684E">
        <w:t>Punkt 22 j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E43DACB" w14:textId="77777777" w:rsidTr="00786BD0">
        <w:trPr>
          <w:trHeight w:hRule="exact" w:val="240"/>
          <w:jc w:val="center"/>
        </w:trPr>
        <w:tc>
          <w:tcPr>
            <w:tcW w:w="9752" w:type="dxa"/>
            <w:gridSpan w:val="2"/>
            <w:tcBorders>
              <w:top w:val="nil"/>
              <w:left w:val="nil"/>
              <w:bottom w:val="nil"/>
              <w:right w:val="nil"/>
            </w:tcBorders>
          </w:tcPr>
          <w:p w14:paraId="4BAEDC3D" w14:textId="77777777" w:rsidR="00FA54D9" w:rsidRPr="00EF684E" w:rsidRDefault="00FA54D9" w:rsidP="00786BD0"/>
        </w:tc>
      </w:tr>
      <w:tr w:rsidR="0007421B" w:rsidRPr="00EF684E" w14:paraId="6CCD3470" w14:textId="77777777" w:rsidTr="00786BD0">
        <w:trPr>
          <w:trHeight w:val="240"/>
          <w:jc w:val="center"/>
        </w:trPr>
        <w:tc>
          <w:tcPr>
            <w:tcW w:w="4876" w:type="dxa"/>
            <w:tcBorders>
              <w:top w:val="nil"/>
              <w:left w:val="nil"/>
              <w:bottom w:val="nil"/>
              <w:right w:val="nil"/>
            </w:tcBorders>
          </w:tcPr>
          <w:p w14:paraId="5C2D4DE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1134F12" w14:textId="77777777" w:rsidR="00FA54D9" w:rsidRPr="00EF684E" w:rsidRDefault="00FA54D9" w:rsidP="00786BD0">
            <w:pPr>
              <w:pStyle w:val="AmColumnHeading"/>
            </w:pPr>
            <w:r w:rsidRPr="00EF684E">
              <w:t>Ændringsforslag</w:t>
            </w:r>
          </w:p>
        </w:tc>
      </w:tr>
      <w:tr w:rsidR="0007421B" w:rsidRPr="00EF684E" w14:paraId="372082E4" w14:textId="77777777" w:rsidTr="00786BD0">
        <w:trPr>
          <w:jc w:val="center"/>
        </w:trPr>
        <w:tc>
          <w:tcPr>
            <w:tcW w:w="4876" w:type="dxa"/>
            <w:tcBorders>
              <w:top w:val="nil"/>
              <w:left w:val="nil"/>
              <w:bottom w:val="nil"/>
              <w:right w:val="nil"/>
            </w:tcBorders>
          </w:tcPr>
          <w:p w14:paraId="176190CB" w14:textId="77777777" w:rsidR="00FA54D9" w:rsidRPr="00EF684E" w:rsidRDefault="00FA54D9" w:rsidP="00786BD0">
            <w:pPr>
              <w:pStyle w:val="Normal6a"/>
            </w:pPr>
          </w:p>
        </w:tc>
        <w:tc>
          <w:tcPr>
            <w:tcW w:w="4876" w:type="dxa"/>
            <w:tcBorders>
              <w:top w:val="nil"/>
              <w:left w:val="nil"/>
              <w:bottom w:val="nil"/>
              <w:right w:val="nil"/>
            </w:tcBorders>
          </w:tcPr>
          <w:p w14:paraId="14FC8900" w14:textId="77777777" w:rsidR="00FA54D9" w:rsidRPr="00EF684E" w:rsidRDefault="00FA54D9" w:rsidP="00786BD0">
            <w:pPr>
              <w:pStyle w:val="Normal6a"/>
            </w:pPr>
            <w:r w:rsidRPr="00EF684E">
              <w:rPr>
                <w:b/>
                <w:i/>
              </w:rPr>
              <w:t>22j.</w:t>
            </w:r>
            <w:r w:rsidRPr="00EF684E">
              <w:tab/>
            </w:r>
            <w:r w:rsidRPr="00EF684E">
              <w:rPr>
                <w:b/>
                <w:i/>
              </w:rPr>
              <w:t>beklager den seneste udvikling i Republika Srpska, der hæmmer det positive momentum i EU's udvidelse, navnlig vedtagelsen af separate love om valg, folkeafstemninger og immunitet, den fortsatte ikkeanerkendelse af forfatningsdomstolens myndighed og afgørelser samt den fortsatte separatistiske retorik; gentager sin opfordring til målrettede EU-sanktioner mod destabiliserende politiske aktører i Bosnien-Hercegovina, herunder dem, der truer landets suverænitet og territoriale integritet, navnlig Milorad Dodik og hans allierede;</w:t>
            </w:r>
          </w:p>
        </w:tc>
      </w:tr>
    </w:tbl>
    <w:p w14:paraId="754A400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C86B577" w14:textId="77777777" w:rsidR="00FA54D9" w:rsidRPr="00EF684E" w:rsidRDefault="00FA54D9" w:rsidP="00FA54D9">
      <w:r w:rsidRPr="00EF684E">
        <w:rPr>
          <w:rStyle w:val="HideTWBExt"/>
          <w:color w:val="auto"/>
        </w:rPr>
        <w:t>&lt;/Amend&gt;</w:t>
      </w:r>
    </w:p>
    <w:p w14:paraId="1289292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721</w:t>
      </w:r>
      <w:r w:rsidRPr="00EF684E">
        <w:rPr>
          <w:rStyle w:val="HideTWBExt"/>
          <w:color w:val="auto"/>
        </w:rPr>
        <w:t>&lt;/NumAm&gt;</w:t>
      </w:r>
    </w:p>
    <w:p w14:paraId="32FC876C"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1CE4144D" w14:textId="77777777" w:rsidR="00FA54D9" w:rsidRPr="00EF684E" w:rsidRDefault="00FA54D9" w:rsidP="00FA54D9">
      <w:pPr>
        <w:pStyle w:val="NormalBold"/>
      </w:pPr>
      <w:r w:rsidRPr="00EF684E">
        <w:rPr>
          <w:rStyle w:val="HideTWBExt"/>
          <w:b w:val="0"/>
          <w:color w:val="auto"/>
        </w:rPr>
        <w:t>&lt;/RepeatBlock-By&gt;</w:t>
      </w:r>
    </w:p>
    <w:p w14:paraId="74EB8E2F" w14:textId="77777777" w:rsidR="00FA54D9" w:rsidRPr="00EF684E" w:rsidRDefault="00FA54D9" w:rsidP="00FA54D9">
      <w:pPr>
        <w:pStyle w:val="NormalBold"/>
      </w:pPr>
      <w:r w:rsidRPr="00EF684E">
        <w:rPr>
          <w:rStyle w:val="HideTWBExt"/>
          <w:color w:val="auto"/>
        </w:rPr>
        <w:lastRenderedPageBreak/>
        <w:t>&lt;DocAmend&gt;</w:t>
      </w:r>
      <w:r w:rsidRPr="00EF684E">
        <w:t>Forslag til beslutning</w:t>
      </w:r>
      <w:r w:rsidRPr="00EF684E">
        <w:rPr>
          <w:rStyle w:val="HideTWBExt"/>
          <w:color w:val="auto"/>
        </w:rPr>
        <w:t>&lt;/DocAmend&gt;</w:t>
      </w:r>
    </w:p>
    <w:p w14:paraId="0BBA9478" w14:textId="77777777" w:rsidR="00FA54D9" w:rsidRPr="00EF684E" w:rsidRDefault="00FA54D9" w:rsidP="00FA54D9">
      <w:pPr>
        <w:pStyle w:val="NormalBold"/>
      </w:pPr>
      <w:r w:rsidRPr="00EF684E">
        <w:rPr>
          <w:rStyle w:val="HideTWBExt"/>
          <w:color w:val="auto"/>
        </w:rPr>
        <w:t>&lt;Article&gt;</w:t>
      </w:r>
      <w:r w:rsidRPr="00EF684E">
        <w:t>Punkt 22 k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25EDD51" w14:textId="77777777" w:rsidTr="00786BD0">
        <w:trPr>
          <w:trHeight w:hRule="exact" w:val="240"/>
          <w:jc w:val="center"/>
        </w:trPr>
        <w:tc>
          <w:tcPr>
            <w:tcW w:w="9752" w:type="dxa"/>
            <w:gridSpan w:val="2"/>
            <w:tcBorders>
              <w:top w:val="nil"/>
              <w:left w:val="nil"/>
              <w:bottom w:val="nil"/>
              <w:right w:val="nil"/>
            </w:tcBorders>
          </w:tcPr>
          <w:p w14:paraId="0FDE6895" w14:textId="77777777" w:rsidR="00FA54D9" w:rsidRPr="00EF684E" w:rsidRDefault="00FA54D9" w:rsidP="00786BD0"/>
        </w:tc>
      </w:tr>
      <w:tr w:rsidR="0007421B" w:rsidRPr="00EF684E" w14:paraId="1086B6BD" w14:textId="77777777" w:rsidTr="00786BD0">
        <w:trPr>
          <w:trHeight w:val="240"/>
          <w:jc w:val="center"/>
        </w:trPr>
        <w:tc>
          <w:tcPr>
            <w:tcW w:w="4876" w:type="dxa"/>
            <w:tcBorders>
              <w:top w:val="nil"/>
              <w:left w:val="nil"/>
              <w:bottom w:val="nil"/>
              <w:right w:val="nil"/>
            </w:tcBorders>
          </w:tcPr>
          <w:p w14:paraId="6C5D475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185AE90" w14:textId="77777777" w:rsidR="00FA54D9" w:rsidRPr="00EF684E" w:rsidRDefault="00FA54D9" w:rsidP="00786BD0">
            <w:pPr>
              <w:pStyle w:val="AmColumnHeading"/>
            </w:pPr>
            <w:r w:rsidRPr="00EF684E">
              <w:t>Ændringsforslag</w:t>
            </w:r>
          </w:p>
        </w:tc>
      </w:tr>
      <w:tr w:rsidR="0007421B" w:rsidRPr="00EF684E" w14:paraId="2B1F9AA6" w14:textId="77777777" w:rsidTr="00786BD0">
        <w:trPr>
          <w:jc w:val="center"/>
        </w:trPr>
        <w:tc>
          <w:tcPr>
            <w:tcW w:w="4876" w:type="dxa"/>
            <w:tcBorders>
              <w:top w:val="nil"/>
              <w:left w:val="nil"/>
              <w:bottom w:val="nil"/>
              <w:right w:val="nil"/>
            </w:tcBorders>
          </w:tcPr>
          <w:p w14:paraId="1B1D1DC5" w14:textId="77777777" w:rsidR="00FA54D9" w:rsidRPr="00EF684E" w:rsidRDefault="00FA54D9" w:rsidP="00786BD0">
            <w:pPr>
              <w:pStyle w:val="Normal6a"/>
            </w:pPr>
          </w:p>
        </w:tc>
        <w:tc>
          <w:tcPr>
            <w:tcW w:w="4876" w:type="dxa"/>
            <w:tcBorders>
              <w:top w:val="nil"/>
              <w:left w:val="nil"/>
              <w:bottom w:val="nil"/>
              <w:right w:val="nil"/>
            </w:tcBorders>
          </w:tcPr>
          <w:p w14:paraId="470BCF61" w14:textId="77777777" w:rsidR="00FA54D9" w:rsidRPr="00EF684E" w:rsidRDefault="00FA54D9" w:rsidP="00786BD0">
            <w:pPr>
              <w:pStyle w:val="Normal6a"/>
            </w:pPr>
            <w:r w:rsidRPr="00EF684E">
              <w:rPr>
                <w:b/>
                <w:i/>
              </w:rPr>
              <w:t>22k.</w:t>
            </w:r>
            <w:r w:rsidRPr="00EF684E">
              <w:tab/>
            </w:r>
            <w:r w:rsidRPr="00EF684E">
              <w:rPr>
                <w:b/>
                <w:i/>
              </w:rPr>
              <w:t>glæder sig over Albaniens ambition om at afslutte tiltrædelsesforhandlingerne senest ved udgangen af 2027; opfordrer i denne forbindelse til, at der gøres en større indsats for at fremskynde reformerne, især af retsstatsprincippet, bekæmpelsen af korruption og organiseret kriminalitet samt fremme af grundlæggende rettigheder, herunder mediefrihed; glæder sig over de fremskridt, som Albanien har gjort med hensyn til at gennemføre reformen af retsvæsenet; advarer mod at underminere arbejdet i uafhængige institutioner som f.eks. den særlige struktur til bekæmpelse af korruption og organiseret kriminalitet; tilskynder til, at man vender tilbage til en ordentlig parlamentarisk adfærd, og understreger, at en konstruktiv politisk debat er afgørende for demokratisk regeringsførelse;</w:t>
            </w:r>
          </w:p>
        </w:tc>
      </w:tr>
    </w:tbl>
    <w:p w14:paraId="767CA70C"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72161E9" w14:textId="77777777" w:rsidR="00FA54D9" w:rsidRPr="00EF684E" w:rsidRDefault="00FA54D9" w:rsidP="00FA54D9">
      <w:r w:rsidRPr="00EF684E">
        <w:rPr>
          <w:rStyle w:val="HideTWBExt"/>
          <w:color w:val="auto"/>
        </w:rPr>
        <w:t>&lt;/Amend&gt;</w:t>
      </w:r>
    </w:p>
    <w:p w14:paraId="1E7E471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722</w:t>
      </w:r>
      <w:r w:rsidRPr="00EF684E">
        <w:rPr>
          <w:rStyle w:val="HideTWBExt"/>
          <w:color w:val="auto"/>
        </w:rPr>
        <w:t>&lt;/NumAm&gt;</w:t>
      </w:r>
    </w:p>
    <w:p w14:paraId="6D795EB8" w14:textId="77777777" w:rsidR="00FA54D9" w:rsidRPr="00EF684E" w:rsidRDefault="00FA54D9" w:rsidP="00FA54D9">
      <w:pPr>
        <w:pStyle w:val="NormalBold"/>
      </w:pPr>
      <w:r w:rsidRPr="00EF684E">
        <w:rPr>
          <w:rStyle w:val="HideTWBExt"/>
          <w:b w:val="0"/>
          <w:color w:val="auto"/>
        </w:rPr>
        <w:t>&lt;RepeatBlock-By&gt;&lt;Members&gt;</w:t>
      </w:r>
      <w:r w:rsidRPr="00EF684E">
        <w:t>Andrey Kovatchev</w:t>
      </w:r>
      <w:r w:rsidRPr="00EF684E">
        <w:rPr>
          <w:rStyle w:val="HideTWBExt"/>
          <w:b w:val="0"/>
          <w:color w:val="auto"/>
        </w:rPr>
        <w:t>&lt;/Members&gt;</w:t>
      </w:r>
    </w:p>
    <w:p w14:paraId="6433A93C" w14:textId="77777777" w:rsidR="00FA54D9" w:rsidRPr="00EF684E" w:rsidRDefault="00FA54D9" w:rsidP="00FA54D9">
      <w:pPr>
        <w:pStyle w:val="NormalBold"/>
      </w:pPr>
      <w:r w:rsidRPr="00EF684E">
        <w:rPr>
          <w:rStyle w:val="HideTWBExt"/>
          <w:b w:val="0"/>
          <w:color w:val="auto"/>
        </w:rPr>
        <w:t>&lt;/RepeatBlock-By&gt;</w:t>
      </w:r>
    </w:p>
    <w:p w14:paraId="2CF04E52"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9F96C5E" w14:textId="77777777" w:rsidR="00FA54D9" w:rsidRPr="00EF684E" w:rsidRDefault="00FA54D9" w:rsidP="00FA54D9">
      <w:pPr>
        <w:pStyle w:val="NormalBold"/>
      </w:pPr>
      <w:r w:rsidRPr="00EF684E">
        <w:rPr>
          <w:rStyle w:val="HideTWBExt"/>
          <w:color w:val="auto"/>
        </w:rPr>
        <w:t>&lt;Article&gt;</w:t>
      </w:r>
      <w:r w:rsidRPr="00EF684E">
        <w:t>Punkt 23</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EF0B2A4" w14:textId="77777777" w:rsidTr="00786BD0">
        <w:trPr>
          <w:trHeight w:hRule="exact" w:val="240"/>
          <w:jc w:val="center"/>
        </w:trPr>
        <w:tc>
          <w:tcPr>
            <w:tcW w:w="9752" w:type="dxa"/>
            <w:gridSpan w:val="2"/>
            <w:tcBorders>
              <w:top w:val="nil"/>
              <w:left w:val="nil"/>
              <w:bottom w:val="nil"/>
              <w:right w:val="nil"/>
            </w:tcBorders>
          </w:tcPr>
          <w:p w14:paraId="10BF1E0E" w14:textId="77777777" w:rsidR="00FA54D9" w:rsidRPr="00EF684E" w:rsidRDefault="00FA54D9" w:rsidP="00786BD0"/>
        </w:tc>
      </w:tr>
      <w:tr w:rsidR="0007421B" w:rsidRPr="00EF684E" w14:paraId="1C5D889E" w14:textId="77777777" w:rsidTr="00786BD0">
        <w:trPr>
          <w:trHeight w:val="240"/>
          <w:jc w:val="center"/>
        </w:trPr>
        <w:tc>
          <w:tcPr>
            <w:tcW w:w="4876" w:type="dxa"/>
            <w:tcBorders>
              <w:top w:val="nil"/>
              <w:left w:val="nil"/>
              <w:bottom w:val="nil"/>
              <w:right w:val="nil"/>
            </w:tcBorders>
          </w:tcPr>
          <w:p w14:paraId="4301EFD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C5B79D4" w14:textId="77777777" w:rsidR="00FA54D9" w:rsidRPr="00EF684E" w:rsidRDefault="00FA54D9" w:rsidP="00786BD0">
            <w:pPr>
              <w:pStyle w:val="AmColumnHeading"/>
            </w:pPr>
            <w:r w:rsidRPr="00EF684E">
              <w:t>Ændringsforslag</w:t>
            </w:r>
          </w:p>
        </w:tc>
      </w:tr>
      <w:tr w:rsidR="0007421B" w:rsidRPr="00EF684E" w14:paraId="324E3877" w14:textId="77777777" w:rsidTr="00786BD0">
        <w:trPr>
          <w:jc w:val="center"/>
        </w:trPr>
        <w:tc>
          <w:tcPr>
            <w:tcW w:w="4876" w:type="dxa"/>
            <w:tcBorders>
              <w:top w:val="nil"/>
              <w:left w:val="nil"/>
              <w:bottom w:val="nil"/>
              <w:right w:val="nil"/>
            </w:tcBorders>
          </w:tcPr>
          <w:p w14:paraId="4B4EDDA1" w14:textId="77777777" w:rsidR="00FA54D9" w:rsidRPr="00EF684E" w:rsidRDefault="00FA54D9" w:rsidP="00786BD0">
            <w:pPr>
              <w:pStyle w:val="Normal6a"/>
            </w:pPr>
            <w:r w:rsidRPr="00EF684E">
              <w:t>23.</w:t>
            </w:r>
            <w:r w:rsidRPr="00EF684E">
              <w:tab/>
              <w:t xml:space="preserve">understreger i denne forbindelse, at den geopolitiske kontekst, som EU opererer i, fortsat er præget af radikal usikkerhed og et skift fra samarbejde til konkurrence; bemærker med bekymring, hvordan alle former for interaktion anvendes som våben, og bemærker, at denne tendens hæmmer det internationale </w:t>
            </w:r>
            <w:r w:rsidRPr="00EF684E">
              <w:lastRenderedPageBreak/>
              <w:t>samarbejde på et tidspunkt, hvor den globale omstilling skal fremskyndes for effektivt at tackle globale udfordringer; minder om, at EU ikke har råd til at vende sig indad og skal forblive åben og engageret i verden;</w:t>
            </w:r>
          </w:p>
        </w:tc>
        <w:tc>
          <w:tcPr>
            <w:tcW w:w="4876" w:type="dxa"/>
            <w:tcBorders>
              <w:top w:val="nil"/>
              <w:left w:val="nil"/>
              <w:bottom w:val="nil"/>
              <w:right w:val="nil"/>
            </w:tcBorders>
          </w:tcPr>
          <w:p w14:paraId="2B99473A" w14:textId="77B5F05C" w:rsidR="00FA54D9" w:rsidRPr="00EF684E" w:rsidRDefault="00FA54D9" w:rsidP="00786BD0">
            <w:pPr>
              <w:pStyle w:val="Normal6a"/>
            </w:pPr>
            <w:r w:rsidRPr="00EF684E">
              <w:lastRenderedPageBreak/>
              <w:t>23.</w:t>
            </w:r>
            <w:r w:rsidRPr="00EF684E">
              <w:tab/>
              <w:t xml:space="preserve">understreger i denne forbindelse, at den geopolitiske kontekst, som EU opererer i, fortsat er præget af radikal usikkerhed og et skift fra samarbejde til konkurrence; bemærker med bekymring, hvordan alle former for interaktion anvendes som våben, og bemærker, at denne tendens hæmmer det internationale </w:t>
            </w:r>
            <w:r w:rsidRPr="00EF684E">
              <w:lastRenderedPageBreak/>
              <w:t xml:space="preserve">samarbejde på et tidspunkt, hvor den globale omstilling skal fremskyndes for effektivt at tackle globale udfordringer; minder om, at EU ikke har råd til at vende sig indad og skal forblive åben og engageret i verden; </w:t>
            </w:r>
            <w:r w:rsidRPr="00EF684E">
              <w:rPr>
                <w:b/>
                <w:i/>
              </w:rPr>
              <w:t xml:space="preserve">understreger, at øget samarbejde og koordinering med ligesindede partnere er afgørende i lyset af tredjelandes intensiverede bestræbelser på at destabilisere den internationale orden og underminere multilateralisme gennem spredning af </w:t>
            </w:r>
            <w:r w:rsidR="00560B2E" w:rsidRPr="00EF684E">
              <w:rPr>
                <w:b/>
                <w:i/>
              </w:rPr>
              <w:t>des</w:t>
            </w:r>
            <w:r w:rsidRPr="00EF684E">
              <w:rPr>
                <w:b/>
                <w:i/>
              </w:rPr>
              <w:t>information;</w:t>
            </w:r>
          </w:p>
        </w:tc>
      </w:tr>
    </w:tbl>
    <w:p w14:paraId="7DD8F023"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68176CA" w14:textId="77777777" w:rsidR="00FA54D9" w:rsidRPr="00EF684E" w:rsidRDefault="00FA54D9" w:rsidP="00FA54D9">
      <w:r w:rsidRPr="00EF684E">
        <w:rPr>
          <w:rStyle w:val="HideTWBExt"/>
          <w:color w:val="auto"/>
        </w:rPr>
        <w:t>&lt;/Amend&gt;</w:t>
      </w:r>
    </w:p>
    <w:p w14:paraId="7095BBA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723</w:t>
      </w:r>
      <w:r w:rsidRPr="00EF684E">
        <w:rPr>
          <w:rStyle w:val="HideTWBExt"/>
          <w:color w:val="auto"/>
        </w:rPr>
        <w:t>&lt;/NumAm&gt;</w:t>
      </w:r>
    </w:p>
    <w:p w14:paraId="3B4C9E48"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 Hermann Tertsch, Jorge Martín Frías</w:t>
      </w:r>
      <w:r w:rsidRPr="00EF684E">
        <w:rPr>
          <w:rStyle w:val="HideTWBExt"/>
          <w:b w:val="0"/>
          <w:color w:val="auto"/>
        </w:rPr>
        <w:t>&lt;/Members&gt;</w:t>
      </w:r>
    </w:p>
    <w:p w14:paraId="0560F505" w14:textId="77777777" w:rsidR="00FA54D9" w:rsidRPr="00EF684E" w:rsidRDefault="00FA54D9" w:rsidP="00FA54D9">
      <w:pPr>
        <w:pStyle w:val="NormalBold"/>
      </w:pPr>
      <w:r w:rsidRPr="00EF684E">
        <w:rPr>
          <w:rStyle w:val="HideTWBExt"/>
          <w:b w:val="0"/>
          <w:color w:val="auto"/>
        </w:rPr>
        <w:t>&lt;/RepeatBlock-By&gt;</w:t>
      </w:r>
    </w:p>
    <w:p w14:paraId="73A4718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6A3D7B5" w14:textId="77777777" w:rsidR="00FA54D9" w:rsidRPr="00EF684E" w:rsidRDefault="00FA54D9" w:rsidP="00FA54D9">
      <w:pPr>
        <w:pStyle w:val="NormalBold"/>
      </w:pPr>
      <w:r w:rsidRPr="00EF684E">
        <w:rPr>
          <w:rStyle w:val="HideTWBExt"/>
          <w:color w:val="auto"/>
        </w:rPr>
        <w:t>&lt;Article&gt;</w:t>
      </w:r>
      <w:r w:rsidRPr="00EF684E">
        <w:t>Punkt 23</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70A616E" w14:textId="77777777" w:rsidTr="00786BD0">
        <w:trPr>
          <w:trHeight w:hRule="exact" w:val="240"/>
          <w:jc w:val="center"/>
        </w:trPr>
        <w:tc>
          <w:tcPr>
            <w:tcW w:w="9752" w:type="dxa"/>
            <w:gridSpan w:val="2"/>
            <w:tcBorders>
              <w:top w:val="nil"/>
              <w:left w:val="nil"/>
              <w:bottom w:val="nil"/>
              <w:right w:val="nil"/>
            </w:tcBorders>
          </w:tcPr>
          <w:p w14:paraId="5696ECE1" w14:textId="77777777" w:rsidR="00FA54D9" w:rsidRPr="00EF684E" w:rsidRDefault="00FA54D9" w:rsidP="00786BD0"/>
        </w:tc>
      </w:tr>
      <w:tr w:rsidR="0007421B" w:rsidRPr="00EF684E" w14:paraId="00FA4519" w14:textId="77777777" w:rsidTr="00786BD0">
        <w:trPr>
          <w:trHeight w:val="240"/>
          <w:jc w:val="center"/>
        </w:trPr>
        <w:tc>
          <w:tcPr>
            <w:tcW w:w="4876" w:type="dxa"/>
            <w:tcBorders>
              <w:top w:val="nil"/>
              <w:left w:val="nil"/>
              <w:bottom w:val="nil"/>
              <w:right w:val="nil"/>
            </w:tcBorders>
          </w:tcPr>
          <w:p w14:paraId="6448B62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481572D" w14:textId="77777777" w:rsidR="00FA54D9" w:rsidRPr="00EF684E" w:rsidRDefault="00FA54D9" w:rsidP="00786BD0">
            <w:pPr>
              <w:pStyle w:val="AmColumnHeading"/>
            </w:pPr>
            <w:r w:rsidRPr="00EF684E">
              <w:t>Ændringsforslag</w:t>
            </w:r>
          </w:p>
        </w:tc>
      </w:tr>
      <w:tr w:rsidR="0007421B" w:rsidRPr="00EF684E" w14:paraId="57DCA780" w14:textId="77777777" w:rsidTr="00786BD0">
        <w:trPr>
          <w:jc w:val="center"/>
        </w:trPr>
        <w:tc>
          <w:tcPr>
            <w:tcW w:w="4876" w:type="dxa"/>
            <w:tcBorders>
              <w:top w:val="nil"/>
              <w:left w:val="nil"/>
              <w:bottom w:val="nil"/>
              <w:right w:val="nil"/>
            </w:tcBorders>
          </w:tcPr>
          <w:p w14:paraId="1C398B34" w14:textId="77777777" w:rsidR="00FA54D9" w:rsidRPr="00EF684E" w:rsidRDefault="00FA54D9" w:rsidP="00786BD0">
            <w:pPr>
              <w:pStyle w:val="Normal6a"/>
            </w:pPr>
            <w:r w:rsidRPr="00EF684E">
              <w:t>23.</w:t>
            </w:r>
            <w:r w:rsidRPr="00EF684E">
              <w:tab/>
              <w:t>understreger i denne forbindelse, at den geopolitiske kontekst, som EU opererer i, fortsat er præget af radikal usikkerhed og et skift fra samarbejde til konkurrence; bemærker med bekymring, hvordan alle former for interaktion anvendes som våben, og bemærker, at denne tendens hæmmer det internationale samarbejde på et tidspunkt, hvor den globale omstilling skal fremskyndes for effektivt at tackle globale udfordringer; minder om, at EU ikke har råd til at vende sig indad og skal forblive åben og engageret i verden;</w:t>
            </w:r>
          </w:p>
        </w:tc>
        <w:tc>
          <w:tcPr>
            <w:tcW w:w="4876" w:type="dxa"/>
            <w:tcBorders>
              <w:top w:val="nil"/>
              <w:left w:val="nil"/>
              <w:bottom w:val="nil"/>
              <w:right w:val="nil"/>
            </w:tcBorders>
          </w:tcPr>
          <w:p w14:paraId="669E096E" w14:textId="77777777" w:rsidR="00FA54D9" w:rsidRPr="00EF684E" w:rsidRDefault="00FA54D9" w:rsidP="00786BD0">
            <w:pPr>
              <w:pStyle w:val="Normal6a"/>
            </w:pPr>
            <w:r w:rsidRPr="00EF684E">
              <w:t>23.</w:t>
            </w:r>
            <w:r w:rsidRPr="00EF684E">
              <w:tab/>
              <w:t xml:space="preserve">understreger i denne forbindelse, at den geopolitiske kontekst, som EU opererer i, fortsat er præget af radikal usikkerhed og et skift fra samarbejde til konkurrence; bemærker med bekymring, hvordan alle former for interaktion anvendes som våben, og bemærker, at denne tendens hæmmer det internationale samarbejde på et tidspunkt, hvor den globale omstilling skal fremskyndes for effektivt at tackle globale udfordringer; minder om, at EU ikke har råd til at vende sig indad og skal forblive åben og engageret i verden; </w:t>
            </w:r>
            <w:r w:rsidRPr="00EF684E">
              <w:rPr>
                <w:b/>
                <w:i/>
              </w:rPr>
              <w:t>bekræfter princippet om, at et Nationernes Europa er bedst egnet til at handle på en åben måde;</w:t>
            </w:r>
          </w:p>
        </w:tc>
      </w:tr>
    </w:tbl>
    <w:p w14:paraId="4712B64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3E6FD3C" w14:textId="77777777" w:rsidR="00FA54D9" w:rsidRPr="00EF684E" w:rsidRDefault="00FA54D9" w:rsidP="00FA54D9">
      <w:r w:rsidRPr="00EF684E">
        <w:rPr>
          <w:rStyle w:val="HideTWBExt"/>
          <w:color w:val="auto"/>
        </w:rPr>
        <w:t>&lt;/Amend&gt;</w:t>
      </w:r>
    </w:p>
    <w:p w14:paraId="5D1D540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724</w:t>
      </w:r>
      <w:r w:rsidRPr="00EF684E">
        <w:rPr>
          <w:rStyle w:val="HideTWBExt"/>
          <w:color w:val="auto"/>
        </w:rPr>
        <w:t>&lt;/NumAm&gt;</w:t>
      </w:r>
    </w:p>
    <w:p w14:paraId="492E29AC" w14:textId="77777777" w:rsidR="00FA54D9" w:rsidRPr="00EF684E" w:rsidRDefault="00FA54D9" w:rsidP="00FA54D9">
      <w:pPr>
        <w:pStyle w:val="NormalBold"/>
      </w:pPr>
      <w:r w:rsidRPr="00EF684E">
        <w:rPr>
          <w:rStyle w:val="HideTWBExt"/>
          <w:b w:val="0"/>
          <w:color w:val="auto"/>
        </w:rPr>
        <w:t>&lt;RepeatBlock-By&gt;&lt;Members&gt;</w:t>
      </w:r>
      <w:r w:rsidRPr="00EF684E">
        <w:t>Miriam Lexmann</w:t>
      </w:r>
      <w:r w:rsidRPr="00EF684E">
        <w:rPr>
          <w:rStyle w:val="HideTWBExt"/>
          <w:b w:val="0"/>
          <w:color w:val="auto"/>
        </w:rPr>
        <w:t>&lt;/Members&gt;</w:t>
      </w:r>
    </w:p>
    <w:p w14:paraId="0B01991C" w14:textId="77777777" w:rsidR="00FA54D9" w:rsidRPr="00EF684E" w:rsidRDefault="00FA54D9" w:rsidP="00FA54D9">
      <w:pPr>
        <w:pStyle w:val="NormalBold"/>
      </w:pPr>
      <w:r w:rsidRPr="00EF684E">
        <w:rPr>
          <w:rStyle w:val="HideTWBExt"/>
          <w:b w:val="0"/>
          <w:color w:val="auto"/>
        </w:rPr>
        <w:lastRenderedPageBreak/>
        <w:t>&lt;/RepeatBlock-By&gt;</w:t>
      </w:r>
    </w:p>
    <w:p w14:paraId="575B70A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9FEB52D" w14:textId="77777777" w:rsidR="00FA54D9" w:rsidRPr="00EF684E" w:rsidRDefault="00FA54D9" w:rsidP="00FA54D9">
      <w:pPr>
        <w:pStyle w:val="NormalBold"/>
      </w:pPr>
      <w:r w:rsidRPr="00EF684E">
        <w:rPr>
          <w:rStyle w:val="HideTWBExt"/>
          <w:color w:val="auto"/>
        </w:rPr>
        <w:t>&lt;Article&gt;</w:t>
      </w:r>
      <w:r w:rsidRPr="00EF684E">
        <w:t>Punkt 23</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AF4A5E0" w14:textId="77777777" w:rsidTr="00786BD0">
        <w:trPr>
          <w:trHeight w:hRule="exact" w:val="240"/>
          <w:jc w:val="center"/>
        </w:trPr>
        <w:tc>
          <w:tcPr>
            <w:tcW w:w="9752" w:type="dxa"/>
            <w:gridSpan w:val="2"/>
            <w:tcBorders>
              <w:top w:val="nil"/>
              <w:left w:val="nil"/>
              <w:bottom w:val="nil"/>
              <w:right w:val="nil"/>
            </w:tcBorders>
          </w:tcPr>
          <w:p w14:paraId="6B7963C0" w14:textId="77777777" w:rsidR="00FA54D9" w:rsidRPr="00EF684E" w:rsidRDefault="00FA54D9" w:rsidP="00786BD0"/>
        </w:tc>
      </w:tr>
      <w:tr w:rsidR="0007421B" w:rsidRPr="00EF684E" w14:paraId="042577CF" w14:textId="77777777" w:rsidTr="00786BD0">
        <w:trPr>
          <w:trHeight w:val="240"/>
          <w:jc w:val="center"/>
        </w:trPr>
        <w:tc>
          <w:tcPr>
            <w:tcW w:w="4876" w:type="dxa"/>
            <w:tcBorders>
              <w:top w:val="nil"/>
              <w:left w:val="nil"/>
              <w:bottom w:val="nil"/>
              <w:right w:val="nil"/>
            </w:tcBorders>
          </w:tcPr>
          <w:p w14:paraId="068C563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0D485FF" w14:textId="77777777" w:rsidR="00FA54D9" w:rsidRPr="00EF684E" w:rsidRDefault="00FA54D9" w:rsidP="00786BD0">
            <w:pPr>
              <w:pStyle w:val="AmColumnHeading"/>
            </w:pPr>
            <w:r w:rsidRPr="00EF684E">
              <w:t>Ændringsforslag</w:t>
            </w:r>
          </w:p>
        </w:tc>
      </w:tr>
      <w:tr w:rsidR="0007421B" w:rsidRPr="00EF684E" w14:paraId="0572CF69" w14:textId="77777777" w:rsidTr="00786BD0">
        <w:trPr>
          <w:jc w:val="center"/>
        </w:trPr>
        <w:tc>
          <w:tcPr>
            <w:tcW w:w="4876" w:type="dxa"/>
            <w:tcBorders>
              <w:top w:val="nil"/>
              <w:left w:val="nil"/>
              <w:bottom w:val="nil"/>
              <w:right w:val="nil"/>
            </w:tcBorders>
          </w:tcPr>
          <w:p w14:paraId="2C71F074" w14:textId="77777777" w:rsidR="00FA54D9" w:rsidRPr="00EF684E" w:rsidRDefault="00FA54D9" w:rsidP="00786BD0">
            <w:pPr>
              <w:pStyle w:val="Normal6a"/>
            </w:pPr>
            <w:r w:rsidRPr="00EF684E">
              <w:t>23.</w:t>
            </w:r>
            <w:r w:rsidRPr="00EF684E">
              <w:tab/>
              <w:t>understreger i denne forbindelse, at den geopolitiske kontekst, som EU opererer i, fortsat er præget af radikal usikkerhed og et skift fra samarbejde til konkurrence; bemærker med bekymring, hvordan alle former for interaktion anvendes som våben, og bemærker, at denne tendens hæmmer det internationale samarbejde på et tidspunkt, hvor den globale omstilling skal fremskyndes for effektivt at tackle globale udfordringer; minder om, at EU ikke har råd til at vende sig indad og skal forblive åben og engageret i verden;</w:t>
            </w:r>
          </w:p>
        </w:tc>
        <w:tc>
          <w:tcPr>
            <w:tcW w:w="4876" w:type="dxa"/>
            <w:tcBorders>
              <w:top w:val="nil"/>
              <w:left w:val="nil"/>
              <w:bottom w:val="nil"/>
              <w:right w:val="nil"/>
            </w:tcBorders>
          </w:tcPr>
          <w:p w14:paraId="2A226B15" w14:textId="77777777" w:rsidR="00FA54D9" w:rsidRPr="00EF684E" w:rsidRDefault="00FA54D9" w:rsidP="00786BD0">
            <w:pPr>
              <w:pStyle w:val="Normal6a"/>
            </w:pPr>
            <w:r w:rsidRPr="00EF684E">
              <w:t>23.</w:t>
            </w:r>
            <w:r w:rsidRPr="00EF684E">
              <w:tab/>
              <w:t xml:space="preserve">understreger i denne forbindelse, at den geopolitiske kontekst, som EU opererer i, fortsat er præget af radikal usikkerhed og et skift fra samarbejde til konkurrence; bemærker med bekymring, hvordan alle former for interaktion anvendes som våben, og bemærker, at denne tendens hæmmer det internationale samarbejde på et tidspunkt, hvor den globale omstilling skal fremskyndes for effektivt at tackle globale udfordringer; minder om, at EU ikke har råd til at vende sig indad og skal forblive åben og engageret i verden </w:t>
            </w:r>
            <w:r w:rsidRPr="00EF684E">
              <w:rPr>
                <w:b/>
                <w:bCs/>
                <w:i/>
                <w:iCs/>
              </w:rPr>
              <w:t>og samtidig være klar til at forsvare sine værdier og interesser</w:t>
            </w:r>
            <w:r w:rsidRPr="00EF684E">
              <w:t>;</w:t>
            </w:r>
          </w:p>
        </w:tc>
      </w:tr>
    </w:tbl>
    <w:p w14:paraId="208BAD4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982AD12" w14:textId="77777777" w:rsidR="00FA54D9" w:rsidRPr="00EF684E" w:rsidRDefault="00FA54D9" w:rsidP="00FA54D9">
      <w:r w:rsidRPr="00EF684E">
        <w:rPr>
          <w:rStyle w:val="HideTWBExt"/>
          <w:color w:val="auto"/>
        </w:rPr>
        <w:t>&lt;/Amend&gt;</w:t>
      </w:r>
    </w:p>
    <w:p w14:paraId="4C4D6F0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725</w:t>
      </w:r>
      <w:r w:rsidRPr="00EF684E">
        <w:rPr>
          <w:rStyle w:val="HideTWBExt"/>
          <w:color w:val="auto"/>
        </w:rPr>
        <w:t>&lt;/NumAm&gt;</w:t>
      </w:r>
    </w:p>
    <w:p w14:paraId="51A99518"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71C997FA" w14:textId="77777777" w:rsidR="00FA54D9" w:rsidRPr="00EF684E" w:rsidRDefault="00FA54D9" w:rsidP="00FA54D9">
      <w:pPr>
        <w:pStyle w:val="NormalBold"/>
      </w:pPr>
      <w:r w:rsidRPr="00EF684E">
        <w:rPr>
          <w:rStyle w:val="HideTWBExt"/>
          <w:b w:val="0"/>
          <w:color w:val="auto"/>
        </w:rPr>
        <w:t>&lt;/RepeatBlock-By&gt;</w:t>
      </w:r>
    </w:p>
    <w:p w14:paraId="5DD83EF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BF562C6" w14:textId="77777777" w:rsidR="00FA54D9" w:rsidRPr="00EF684E" w:rsidRDefault="00FA54D9" w:rsidP="00FA54D9">
      <w:pPr>
        <w:pStyle w:val="NormalBold"/>
      </w:pPr>
      <w:r w:rsidRPr="00EF684E">
        <w:rPr>
          <w:rStyle w:val="HideTWBExt"/>
          <w:color w:val="auto"/>
        </w:rPr>
        <w:t>&lt;Article&gt;</w:t>
      </w:r>
      <w:r w:rsidRPr="00EF684E">
        <w:t>Punkt 23</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6FC5C1B" w14:textId="77777777" w:rsidTr="00786BD0">
        <w:trPr>
          <w:trHeight w:hRule="exact" w:val="240"/>
          <w:jc w:val="center"/>
        </w:trPr>
        <w:tc>
          <w:tcPr>
            <w:tcW w:w="9752" w:type="dxa"/>
            <w:gridSpan w:val="2"/>
            <w:tcBorders>
              <w:top w:val="nil"/>
              <w:left w:val="nil"/>
              <w:bottom w:val="nil"/>
              <w:right w:val="nil"/>
            </w:tcBorders>
          </w:tcPr>
          <w:p w14:paraId="1FDB313B" w14:textId="77777777" w:rsidR="00FA54D9" w:rsidRPr="00EF684E" w:rsidRDefault="00FA54D9" w:rsidP="00786BD0"/>
        </w:tc>
      </w:tr>
      <w:tr w:rsidR="0007421B" w:rsidRPr="00EF684E" w14:paraId="27858682" w14:textId="77777777" w:rsidTr="00786BD0">
        <w:trPr>
          <w:trHeight w:val="240"/>
          <w:jc w:val="center"/>
        </w:trPr>
        <w:tc>
          <w:tcPr>
            <w:tcW w:w="4876" w:type="dxa"/>
            <w:tcBorders>
              <w:top w:val="nil"/>
              <w:left w:val="nil"/>
              <w:bottom w:val="nil"/>
              <w:right w:val="nil"/>
            </w:tcBorders>
          </w:tcPr>
          <w:p w14:paraId="0A66501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21AC1B2" w14:textId="77777777" w:rsidR="00FA54D9" w:rsidRPr="00EF684E" w:rsidRDefault="00FA54D9" w:rsidP="00786BD0">
            <w:pPr>
              <w:pStyle w:val="AmColumnHeading"/>
            </w:pPr>
            <w:r w:rsidRPr="00EF684E">
              <w:t>Ændringsforslag</w:t>
            </w:r>
          </w:p>
        </w:tc>
      </w:tr>
      <w:tr w:rsidR="0007421B" w:rsidRPr="00EF684E" w14:paraId="567BF6A6" w14:textId="77777777" w:rsidTr="00786BD0">
        <w:trPr>
          <w:jc w:val="center"/>
        </w:trPr>
        <w:tc>
          <w:tcPr>
            <w:tcW w:w="4876" w:type="dxa"/>
            <w:tcBorders>
              <w:top w:val="nil"/>
              <w:left w:val="nil"/>
              <w:bottom w:val="nil"/>
              <w:right w:val="nil"/>
            </w:tcBorders>
          </w:tcPr>
          <w:p w14:paraId="4885EF96" w14:textId="77777777" w:rsidR="00FA54D9" w:rsidRPr="00EF684E" w:rsidRDefault="00FA54D9" w:rsidP="00786BD0">
            <w:pPr>
              <w:pStyle w:val="Normal6a"/>
            </w:pPr>
            <w:r w:rsidRPr="00EF684E">
              <w:t>23.</w:t>
            </w:r>
            <w:r w:rsidRPr="00EF684E">
              <w:tab/>
              <w:t xml:space="preserve">understreger i denne forbindelse, at den geopolitiske kontekst, som EU opererer i, fortsat er præget af </w:t>
            </w:r>
            <w:r w:rsidRPr="00EF684E">
              <w:rPr>
                <w:b/>
                <w:bCs/>
                <w:i/>
                <w:iCs/>
              </w:rPr>
              <w:t xml:space="preserve">radikal usikkerhed og </w:t>
            </w:r>
            <w:r w:rsidRPr="00EF684E">
              <w:t>et skift</w:t>
            </w:r>
            <w:r w:rsidRPr="00EF684E">
              <w:rPr>
                <w:b/>
                <w:bCs/>
                <w:i/>
                <w:iCs/>
              </w:rPr>
              <w:t xml:space="preserve"> fra samarbejde til konkurrence</w:t>
            </w:r>
            <w:r w:rsidRPr="00EF684E">
              <w:t xml:space="preserve">; bemærker med bekymring, hvordan alle former for interaktion anvendes som våben, og bemærker, at denne tendens hæmmer det internationale samarbejde på et tidspunkt, hvor den globale omstilling skal fremskyndes for effektivt at tackle globale udfordringer; minder om, at EU </w:t>
            </w:r>
            <w:r w:rsidRPr="00EF684E">
              <w:rPr>
                <w:b/>
                <w:bCs/>
                <w:i/>
                <w:iCs/>
              </w:rPr>
              <w:t>ikke har råd til at vende sig indad og skal forblive åben og engageret i verden</w:t>
            </w:r>
            <w:r w:rsidRPr="00EF684E">
              <w:t>;</w:t>
            </w:r>
          </w:p>
        </w:tc>
        <w:tc>
          <w:tcPr>
            <w:tcW w:w="4876" w:type="dxa"/>
            <w:tcBorders>
              <w:top w:val="nil"/>
              <w:left w:val="nil"/>
              <w:bottom w:val="nil"/>
              <w:right w:val="nil"/>
            </w:tcBorders>
          </w:tcPr>
          <w:p w14:paraId="55451679" w14:textId="77777777" w:rsidR="00FA54D9" w:rsidRPr="00EF684E" w:rsidRDefault="00FA54D9" w:rsidP="00786BD0">
            <w:pPr>
              <w:pStyle w:val="Normal6a"/>
            </w:pPr>
            <w:r w:rsidRPr="00EF684E">
              <w:t>23.</w:t>
            </w:r>
            <w:r w:rsidRPr="00EF684E">
              <w:tab/>
              <w:t>understreger i denne forbindelse, at den geopolitiske kontekst, som EU opererer i, fortsat er præget af et skift</w:t>
            </w:r>
            <w:r w:rsidRPr="00EF684E">
              <w:rPr>
                <w:b/>
                <w:bCs/>
                <w:i/>
                <w:iCs/>
              </w:rPr>
              <w:t xml:space="preserve"> til en multipolær verdensorden</w:t>
            </w:r>
            <w:r w:rsidRPr="00EF684E">
              <w:t xml:space="preserve">; bemærker med bekymring, hvordan alle former for interaktion anvendes som våben, og bemærker, at denne tendens hæmmer det internationale samarbejde på et tidspunkt, hvor den globale omstilling skal fremskyndes for effektivt at tackle globale udfordringer; minder om, af EU </w:t>
            </w:r>
            <w:r w:rsidRPr="00EF684E">
              <w:rPr>
                <w:b/>
                <w:bCs/>
                <w:i/>
                <w:iCs/>
              </w:rPr>
              <w:t>skal omdanne sig til en uafhængig aktør</w:t>
            </w:r>
            <w:r w:rsidRPr="00EF684E">
              <w:t>;</w:t>
            </w:r>
          </w:p>
        </w:tc>
      </w:tr>
    </w:tbl>
    <w:p w14:paraId="6CB21E36"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083DEAA4" w14:textId="77777777" w:rsidR="00FA54D9" w:rsidRPr="00EF684E" w:rsidRDefault="00FA54D9" w:rsidP="00FA54D9">
      <w:r w:rsidRPr="00EF684E">
        <w:rPr>
          <w:rStyle w:val="HideTWBExt"/>
          <w:color w:val="auto"/>
        </w:rPr>
        <w:t>&lt;/Amend&gt;</w:t>
      </w:r>
    </w:p>
    <w:p w14:paraId="380ABB3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726</w:t>
      </w:r>
      <w:r w:rsidRPr="00EF684E">
        <w:rPr>
          <w:rStyle w:val="HideTWBExt"/>
          <w:color w:val="auto"/>
        </w:rPr>
        <w:t>&lt;/NumAm&gt;</w:t>
      </w:r>
    </w:p>
    <w:p w14:paraId="0EBDF04D" w14:textId="77777777" w:rsidR="00FA54D9" w:rsidRPr="00EF684E" w:rsidRDefault="00FA54D9" w:rsidP="00FA54D9">
      <w:pPr>
        <w:pStyle w:val="NormalBold"/>
      </w:pPr>
      <w:r w:rsidRPr="00EF684E">
        <w:rPr>
          <w:rStyle w:val="HideTWBExt"/>
          <w:b w:val="0"/>
          <w:color w:val="auto"/>
        </w:rPr>
        <w:t>&lt;RepeatBlock-By&gt;&lt;Members&gt;</w:t>
      </w:r>
      <w:r w:rsidRPr="00EF684E">
        <w:t>Alexander Sell</w:t>
      </w:r>
      <w:r w:rsidRPr="00EF684E">
        <w:rPr>
          <w:rStyle w:val="HideTWBExt"/>
          <w:b w:val="0"/>
          <w:color w:val="auto"/>
        </w:rPr>
        <w:t>&lt;/Members&gt;</w:t>
      </w:r>
    </w:p>
    <w:p w14:paraId="27B864FC" w14:textId="77777777" w:rsidR="00FA54D9" w:rsidRPr="00EF684E" w:rsidRDefault="00FA54D9" w:rsidP="00FA54D9">
      <w:pPr>
        <w:pStyle w:val="NormalBold"/>
      </w:pPr>
      <w:r w:rsidRPr="00EF684E">
        <w:rPr>
          <w:rStyle w:val="HideTWBExt"/>
          <w:b w:val="0"/>
          <w:color w:val="auto"/>
        </w:rPr>
        <w:t>&lt;/RepeatBlock-By&gt;</w:t>
      </w:r>
    </w:p>
    <w:p w14:paraId="6806D510"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928A585" w14:textId="77777777" w:rsidR="00FA54D9" w:rsidRPr="00EF684E" w:rsidRDefault="00FA54D9" w:rsidP="00FA54D9">
      <w:pPr>
        <w:pStyle w:val="NormalBold"/>
      </w:pPr>
      <w:r w:rsidRPr="00EF684E">
        <w:rPr>
          <w:rStyle w:val="HideTWBExt"/>
          <w:color w:val="auto"/>
        </w:rPr>
        <w:t>&lt;Article&gt;</w:t>
      </w:r>
      <w:r w:rsidRPr="00EF684E">
        <w:t>Punkt 23</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4CFDDE4" w14:textId="77777777" w:rsidTr="00786BD0">
        <w:trPr>
          <w:trHeight w:hRule="exact" w:val="240"/>
          <w:jc w:val="center"/>
        </w:trPr>
        <w:tc>
          <w:tcPr>
            <w:tcW w:w="9752" w:type="dxa"/>
            <w:gridSpan w:val="2"/>
            <w:tcBorders>
              <w:top w:val="nil"/>
              <w:left w:val="nil"/>
              <w:bottom w:val="nil"/>
              <w:right w:val="nil"/>
            </w:tcBorders>
          </w:tcPr>
          <w:p w14:paraId="5762CFEF" w14:textId="77777777" w:rsidR="00FA54D9" w:rsidRPr="00EF684E" w:rsidRDefault="00FA54D9" w:rsidP="00786BD0"/>
        </w:tc>
      </w:tr>
      <w:tr w:rsidR="0007421B" w:rsidRPr="00EF684E" w14:paraId="086C5088" w14:textId="77777777" w:rsidTr="00786BD0">
        <w:trPr>
          <w:trHeight w:val="240"/>
          <w:jc w:val="center"/>
        </w:trPr>
        <w:tc>
          <w:tcPr>
            <w:tcW w:w="4876" w:type="dxa"/>
            <w:tcBorders>
              <w:top w:val="nil"/>
              <w:left w:val="nil"/>
              <w:bottom w:val="nil"/>
              <w:right w:val="nil"/>
            </w:tcBorders>
          </w:tcPr>
          <w:p w14:paraId="3580340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2595707" w14:textId="77777777" w:rsidR="00FA54D9" w:rsidRPr="00EF684E" w:rsidRDefault="00FA54D9" w:rsidP="00786BD0">
            <w:pPr>
              <w:pStyle w:val="AmColumnHeading"/>
            </w:pPr>
            <w:r w:rsidRPr="00EF684E">
              <w:t>Ændringsforslag</w:t>
            </w:r>
          </w:p>
        </w:tc>
      </w:tr>
      <w:tr w:rsidR="0007421B" w:rsidRPr="00EF684E" w14:paraId="1ACA0E50" w14:textId="77777777" w:rsidTr="00786BD0">
        <w:trPr>
          <w:jc w:val="center"/>
        </w:trPr>
        <w:tc>
          <w:tcPr>
            <w:tcW w:w="4876" w:type="dxa"/>
            <w:tcBorders>
              <w:top w:val="nil"/>
              <w:left w:val="nil"/>
              <w:bottom w:val="nil"/>
              <w:right w:val="nil"/>
            </w:tcBorders>
          </w:tcPr>
          <w:p w14:paraId="3E5A3298" w14:textId="77777777" w:rsidR="00FA54D9" w:rsidRPr="00EF684E" w:rsidRDefault="00FA54D9" w:rsidP="00786BD0">
            <w:pPr>
              <w:pStyle w:val="Normal6a"/>
            </w:pPr>
            <w:r w:rsidRPr="00EF684E">
              <w:t>23.</w:t>
            </w:r>
            <w:r w:rsidRPr="00EF684E">
              <w:tab/>
              <w:t xml:space="preserve">understreger i denne forbindelse, at den geopolitiske kontekst, som EU opererer i, fortsat er præget af radikal usikkerhed og et skift fra samarbejde til konkurrence; bemærker med bekymring, hvordan alle former for interaktion anvendes som våben, og bemærker, at denne tendens hæmmer det internationale samarbejde på et tidspunkt, hvor den globale omstilling skal fremskyndes for effektivt at tackle globale udfordringer; </w:t>
            </w:r>
            <w:r w:rsidRPr="00EF684E">
              <w:rPr>
                <w:b/>
                <w:bCs/>
                <w:i/>
                <w:iCs/>
              </w:rPr>
              <w:t>minder om, at</w:t>
            </w:r>
            <w:r w:rsidRPr="00EF684E">
              <w:t xml:space="preserve"> EU </w:t>
            </w:r>
            <w:r w:rsidRPr="00EF684E">
              <w:rPr>
                <w:b/>
                <w:bCs/>
                <w:i/>
                <w:iCs/>
              </w:rPr>
              <w:t>ikke har råd til at vende sig indad og skal forblive åben og engageret i verden</w:t>
            </w:r>
            <w:r w:rsidRPr="00EF684E">
              <w:t>;</w:t>
            </w:r>
          </w:p>
        </w:tc>
        <w:tc>
          <w:tcPr>
            <w:tcW w:w="4876" w:type="dxa"/>
            <w:tcBorders>
              <w:top w:val="nil"/>
              <w:left w:val="nil"/>
              <w:bottom w:val="nil"/>
              <w:right w:val="nil"/>
            </w:tcBorders>
          </w:tcPr>
          <w:p w14:paraId="2553CC1C" w14:textId="77777777" w:rsidR="00FA54D9" w:rsidRPr="00EF684E" w:rsidRDefault="00FA54D9" w:rsidP="00786BD0">
            <w:pPr>
              <w:pStyle w:val="Normal6a"/>
            </w:pPr>
            <w:r w:rsidRPr="00EF684E">
              <w:t>23.</w:t>
            </w:r>
            <w:r w:rsidRPr="00EF684E">
              <w:tab/>
              <w:t xml:space="preserve">understreger i denne forbindelse, at den geopolitiske kontekst, som EU opererer i, fortsat er præget af radikal usikkerhed og et skift fra samarbejde til konkurrence; bemærker med bekymring, hvordan alle former for interaktion anvendes som våben, og bemærker, at denne tendens hæmmer det internationale samarbejde på et tidspunkt, hvor den globale omstilling skal fremskyndes for effektivt at tackle globale udfordringer; </w:t>
            </w:r>
            <w:r w:rsidRPr="00EF684E">
              <w:rPr>
                <w:b/>
                <w:i/>
              </w:rPr>
              <w:t xml:space="preserve">opfordrer </w:t>
            </w:r>
            <w:r w:rsidRPr="00EF684E">
              <w:t xml:space="preserve">EU </w:t>
            </w:r>
            <w:r w:rsidRPr="00EF684E">
              <w:rPr>
                <w:b/>
                <w:i/>
              </w:rPr>
              <w:t>til at afbalancere sine eksterne forpligtelser med fokus på intern sikkerhed og suverænitet og til at begrænse involveringen i udenlandske konflikter</w:t>
            </w:r>
            <w:r w:rsidRPr="00EF684E">
              <w:t>;</w:t>
            </w:r>
          </w:p>
        </w:tc>
      </w:tr>
    </w:tbl>
    <w:p w14:paraId="5493D91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6FD4DBB" w14:textId="77777777" w:rsidR="00FA54D9" w:rsidRPr="00EF684E" w:rsidRDefault="00FA54D9" w:rsidP="00FA54D9">
      <w:r w:rsidRPr="00EF684E">
        <w:rPr>
          <w:rStyle w:val="HideTWBExt"/>
          <w:color w:val="auto"/>
        </w:rPr>
        <w:t>&lt;/Amend&gt;</w:t>
      </w:r>
    </w:p>
    <w:p w14:paraId="06C07470"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727</w:t>
      </w:r>
      <w:r w:rsidRPr="00EF684E">
        <w:rPr>
          <w:rStyle w:val="HideTWBExt"/>
          <w:color w:val="auto"/>
        </w:rPr>
        <w:t>&lt;/NumAm&gt;</w:t>
      </w:r>
    </w:p>
    <w:p w14:paraId="203F9048"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418ED859" w14:textId="77777777" w:rsidR="00FA54D9" w:rsidRPr="00EF684E" w:rsidRDefault="00FA54D9" w:rsidP="00FA54D9">
      <w:pPr>
        <w:pStyle w:val="NormalBold"/>
      </w:pPr>
      <w:r w:rsidRPr="00EF684E">
        <w:rPr>
          <w:rStyle w:val="HideTWBExt"/>
          <w:b w:val="0"/>
          <w:color w:val="auto"/>
        </w:rPr>
        <w:t>&lt;/RepeatBlock-By&gt;</w:t>
      </w:r>
    </w:p>
    <w:p w14:paraId="200E9F0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BF7C16E" w14:textId="77777777" w:rsidR="00FA54D9" w:rsidRPr="00EF684E" w:rsidRDefault="00FA54D9" w:rsidP="00FA54D9">
      <w:pPr>
        <w:pStyle w:val="NormalBold"/>
      </w:pPr>
      <w:r w:rsidRPr="00EF684E">
        <w:rPr>
          <w:rStyle w:val="HideTWBExt"/>
          <w:color w:val="auto"/>
        </w:rPr>
        <w:t>&lt;Article&gt;</w:t>
      </w:r>
      <w:r w:rsidRPr="00EF684E">
        <w:t>Punkt 23</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3BEABCD" w14:textId="77777777" w:rsidTr="00786BD0">
        <w:trPr>
          <w:trHeight w:hRule="exact" w:val="240"/>
          <w:jc w:val="center"/>
        </w:trPr>
        <w:tc>
          <w:tcPr>
            <w:tcW w:w="9752" w:type="dxa"/>
            <w:gridSpan w:val="2"/>
            <w:tcBorders>
              <w:top w:val="nil"/>
              <w:left w:val="nil"/>
              <w:bottom w:val="nil"/>
              <w:right w:val="nil"/>
            </w:tcBorders>
          </w:tcPr>
          <w:p w14:paraId="1AC49CC3" w14:textId="77777777" w:rsidR="00FA54D9" w:rsidRPr="00EF684E" w:rsidRDefault="00FA54D9" w:rsidP="00786BD0"/>
        </w:tc>
      </w:tr>
      <w:tr w:rsidR="0007421B" w:rsidRPr="00EF684E" w14:paraId="0029F1E8" w14:textId="77777777" w:rsidTr="00786BD0">
        <w:trPr>
          <w:trHeight w:val="240"/>
          <w:jc w:val="center"/>
        </w:trPr>
        <w:tc>
          <w:tcPr>
            <w:tcW w:w="4876" w:type="dxa"/>
            <w:tcBorders>
              <w:top w:val="nil"/>
              <w:left w:val="nil"/>
              <w:bottom w:val="nil"/>
              <w:right w:val="nil"/>
            </w:tcBorders>
          </w:tcPr>
          <w:p w14:paraId="44D18B7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5E07D0B" w14:textId="77777777" w:rsidR="00FA54D9" w:rsidRPr="00EF684E" w:rsidRDefault="00FA54D9" w:rsidP="00786BD0">
            <w:pPr>
              <w:pStyle w:val="AmColumnHeading"/>
            </w:pPr>
            <w:r w:rsidRPr="00EF684E">
              <w:t>Ændringsforslag</w:t>
            </w:r>
          </w:p>
        </w:tc>
      </w:tr>
      <w:tr w:rsidR="0007421B" w:rsidRPr="00EF684E" w14:paraId="1459EEB4" w14:textId="77777777" w:rsidTr="00786BD0">
        <w:trPr>
          <w:jc w:val="center"/>
        </w:trPr>
        <w:tc>
          <w:tcPr>
            <w:tcW w:w="4876" w:type="dxa"/>
            <w:tcBorders>
              <w:top w:val="nil"/>
              <w:left w:val="nil"/>
              <w:bottom w:val="nil"/>
              <w:right w:val="nil"/>
            </w:tcBorders>
          </w:tcPr>
          <w:p w14:paraId="6431FBC4" w14:textId="77777777" w:rsidR="00FA54D9" w:rsidRPr="00EF684E" w:rsidRDefault="00FA54D9" w:rsidP="00786BD0">
            <w:pPr>
              <w:pStyle w:val="Normal6a"/>
            </w:pPr>
            <w:r w:rsidRPr="00EF684E">
              <w:t>23.</w:t>
            </w:r>
            <w:r w:rsidRPr="00EF684E">
              <w:tab/>
              <w:t xml:space="preserve">understreger i denne forbindelse, at den geopolitiske kontekst, som EU opererer i, fortsat er præget af radikal usikkerhed og et skift fra samarbejde til konkurrence; bemærker med bekymring, hvordan alle former for interaktion anvendes som våben, og bemærker, at denne tendens hæmmer det internationale </w:t>
            </w:r>
            <w:r w:rsidRPr="00EF684E">
              <w:lastRenderedPageBreak/>
              <w:t>samarbejde på et tidspunkt, hvor den globale omstilling skal fremskyndes for effektivt at tackle globale udfordringer; minder om</w:t>
            </w:r>
            <w:r w:rsidRPr="00EF684E">
              <w:rPr>
                <w:b/>
                <w:bCs/>
                <w:i/>
                <w:iCs/>
              </w:rPr>
              <w:t>, at</w:t>
            </w:r>
            <w:r w:rsidRPr="00EF684E">
              <w:t xml:space="preserve"> </w:t>
            </w:r>
            <w:r w:rsidRPr="00EF684E">
              <w:rPr>
                <w:b/>
                <w:bCs/>
                <w:i/>
                <w:iCs/>
              </w:rPr>
              <w:t>EU ikke har råd til at vende sig indad og skal forblive åben og engageret i verden</w:t>
            </w:r>
            <w:r w:rsidRPr="00EF684E">
              <w:t>;</w:t>
            </w:r>
          </w:p>
        </w:tc>
        <w:tc>
          <w:tcPr>
            <w:tcW w:w="4876" w:type="dxa"/>
            <w:tcBorders>
              <w:top w:val="nil"/>
              <w:left w:val="nil"/>
              <w:bottom w:val="nil"/>
              <w:right w:val="nil"/>
            </w:tcBorders>
          </w:tcPr>
          <w:p w14:paraId="6C9467AB" w14:textId="77777777" w:rsidR="00FA54D9" w:rsidRPr="00EF684E" w:rsidRDefault="00FA54D9" w:rsidP="00786BD0">
            <w:pPr>
              <w:pStyle w:val="Normal6a"/>
            </w:pPr>
            <w:r w:rsidRPr="00EF684E">
              <w:lastRenderedPageBreak/>
              <w:t>23.</w:t>
            </w:r>
            <w:r w:rsidRPr="00EF684E">
              <w:tab/>
              <w:t xml:space="preserve">understreger i denne forbindelse, at den geopolitiske kontekst, som EU opererer i, fortsat er præget af radikal usikkerhed og et skift fra samarbejde til konkurrence; bemærker med bekymring, hvordan alle former for interaktion anvendes som våben, og bemærker, at denne tendens hæmmer det internationale </w:t>
            </w:r>
            <w:r w:rsidRPr="00EF684E">
              <w:lastRenderedPageBreak/>
              <w:t xml:space="preserve">samarbejde på et tidspunkt, hvor den globale omstilling skal fremskyndes for effektivt at tackle globale udfordringer; minder om </w:t>
            </w:r>
            <w:r w:rsidRPr="00EF684E">
              <w:rPr>
                <w:b/>
                <w:bCs/>
                <w:i/>
                <w:iCs/>
              </w:rPr>
              <w:t>EU's egne skridt i denne retning og beklager dem dybt</w:t>
            </w:r>
            <w:r w:rsidRPr="00EF684E">
              <w:t>;</w:t>
            </w:r>
          </w:p>
        </w:tc>
      </w:tr>
    </w:tbl>
    <w:p w14:paraId="5927324D"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FC195AE" w14:textId="77777777" w:rsidR="00FA54D9" w:rsidRPr="00EF684E" w:rsidRDefault="00FA54D9" w:rsidP="00FA54D9">
      <w:r w:rsidRPr="00EF684E">
        <w:rPr>
          <w:rStyle w:val="HideTWBExt"/>
          <w:color w:val="auto"/>
        </w:rPr>
        <w:t>&lt;/Amend&gt;</w:t>
      </w:r>
    </w:p>
    <w:p w14:paraId="7F7651A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728</w:t>
      </w:r>
      <w:r w:rsidRPr="00EF684E">
        <w:rPr>
          <w:rStyle w:val="HideTWBExt"/>
          <w:color w:val="auto"/>
        </w:rPr>
        <w:t>&lt;/NumAm&gt;</w:t>
      </w:r>
    </w:p>
    <w:p w14:paraId="792731B5"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 Marco Tarquinio</w:t>
      </w:r>
      <w:r w:rsidRPr="00EF684E">
        <w:rPr>
          <w:rStyle w:val="HideTWBExt"/>
          <w:b w:val="0"/>
          <w:color w:val="auto"/>
        </w:rPr>
        <w:t>&lt;/Members&gt;</w:t>
      </w:r>
    </w:p>
    <w:p w14:paraId="6FAAD5E0" w14:textId="77777777" w:rsidR="00FA54D9" w:rsidRPr="00EF684E" w:rsidRDefault="00FA54D9" w:rsidP="00FA54D9">
      <w:pPr>
        <w:pStyle w:val="NormalBold"/>
      </w:pPr>
      <w:r w:rsidRPr="00EF684E">
        <w:rPr>
          <w:rStyle w:val="HideTWBExt"/>
          <w:b w:val="0"/>
          <w:color w:val="auto"/>
        </w:rPr>
        <w:t>&lt;/RepeatBlock-By&gt;</w:t>
      </w:r>
    </w:p>
    <w:p w14:paraId="07DBEC96"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B0FF3DC" w14:textId="77777777" w:rsidR="00FA54D9" w:rsidRPr="00EF684E" w:rsidRDefault="00FA54D9" w:rsidP="00FA54D9">
      <w:pPr>
        <w:pStyle w:val="NormalBold"/>
      </w:pPr>
      <w:r w:rsidRPr="00EF684E">
        <w:rPr>
          <w:rStyle w:val="HideTWBExt"/>
          <w:color w:val="auto"/>
        </w:rPr>
        <w:t>&lt;Article&gt;</w:t>
      </w:r>
      <w:r w:rsidRPr="00EF684E">
        <w:t>Punkt 23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965F22A" w14:textId="77777777" w:rsidTr="00786BD0">
        <w:trPr>
          <w:trHeight w:hRule="exact" w:val="240"/>
          <w:jc w:val="center"/>
        </w:trPr>
        <w:tc>
          <w:tcPr>
            <w:tcW w:w="9752" w:type="dxa"/>
            <w:gridSpan w:val="2"/>
            <w:tcBorders>
              <w:top w:val="nil"/>
              <w:left w:val="nil"/>
              <w:bottom w:val="nil"/>
              <w:right w:val="nil"/>
            </w:tcBorders>
          </w:tcPr>
          <w:p w14:paraId="4E0B0FB2" w14:textId="77777777" w:rsidR="00FA54D9" w:rsidRPr="00EF684E" w:rsidRDefault="00FA54D9" w:rsidP="00786BD0"/>
        </w:tc>
      </w:tr>
      <w:tr w:rsidR="0007421B" w:rsidRPr="00EF684E" w14:paraId="6E342F52" w14:textId="77777777" w:rsidTr="00786BD0">
        <w:trPr>
          <w:trHeight w:val="240"/>
          <w:jc w:val="center"/>
        </w:trPr>
        <w:tc>
          <w:tcPr>
            <w:tcW w:w="4876" w:type="dxa"/>
            <w:tcBorders>
              <w:top w:val="nil"/>
              <w:left w:val="nil"/>
              <w:bottom w:val="nil"/>
              <w:right w:val="nil"/>
            </w:tcBorders>
          </w:tcPr>
          <w:p w14:paraId="7707E83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56426E1" w14:textId="77777777" w:rsidR="00FA54D9" w:rsidRPr="00EF684E" w:rsidRDefault="00FA54D9" w:rsidP="00786BD0">
            <w:pPr>
              <w:pStyle w:val="AmColumnHeading"/>
            </w:pPr>
            <w:r w:rsidRPr="00EF684E">
              <w:t>Ændringsforslag</w:t>
            </w:r>
          </w:p>
        </w:tc>
      </w:tr>
      <w:tr w:rsidR="0007421B" w:rsidRPr="00EF684E" w14:paraId="52E6B6A6" w14:textId="77777777" w:rsidTr="00786BD0">
        <w:trPr>
          <w:jc w:val="center"/>
        </w:trPr>
        <w:tc>
          <w:tcPr>
            <w:tcW w:w="4876" w:type="dxa"/>
            <w:tcBorders>
              <w:top w:val="nil"/>
              <w:left w:val="nil"/>
              <w:bottom w:val="nil"/>
              <w:right w:val="nil"/>
            </w:tcBorders>
          </w:tcPr>
          <w:p w14:paraId="630855B9" w14:textId="77777777" w:rsidR="00FA54D9" w:rsidRPr="00EF684E" w:rsidRDefault="00FA54D9" w:rsidP="00786BD0">
            <w:pPr>
              <w:pStyle w:val="Normal6a"/>
            </w:pPr>
          </w:p>
        </w:tc>
        <w:tc>
          <w:tcPr>
            <w:tcW w:w="4876" w:type="dxa"/>
            <w:tcBorders>
              <w:top w:val="nil"/>
              <w:left w:val="nil"/>
              <w:bottom w:val="nil"/>
              <w:right w:val="nil"/>
            </w:tcBorders>
          </w:tcPr>
          <w:p w14:paraId="51CD7AA4" w14:textId="77777777" w:rsidR="00FA54D9" w:rsidRPr="00EF684E" w:rsidRDefault="00FA54D9" w:rsidP="00786BD0">
            <w:pPr>
              <w:pStyle w:val="Normal6a"/>
            </w:pPr>
            <w:r w:rsidRPr="00EF684E">
              <w:rPr>
                <w:b/>
                <w:i/>
              </w:rPr>
              <w:t>23a.</w:t>
            </w:r>
            <w:r w:rsidRPr="00EF684E">
              <w:tab/>
            </w:r>
            <w:r w:rsidRPr="00EF684E">
              <w:rPr>
                <w:b/>
                <w:i/>
              </w:rPr>
              <w:t>opfordrer til fremme af omfattende reformer af FN's Sikkerhedsråd og internationale finansielle institutioner for at øge deres effektivitet, gennemsigtighed og demokratiske repræsentation og sikre lige deltagelse for alle regioner, især underrepræsenterede lande fra det globale syd; understreger, at sådanne reformer er afgørende for at styrke multilateralismen, forbedre den globale styring, sikre værdibaseret beslutningstagning og håndtere internationale udfordringer på en mere inkluderende og lydhør måde;</w:t>
            </w:r>
          </w:p>
        </w:tc>
      </w:tr>
    </w:tbl>
    <w:p w14:paraId="77F9ECAC"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9F971AD" w14:textId="77777777" w:rsidR="00FA54D9" w:rsidRPr="00EF684E" w:rsidRDefault="00FA54D9" w:rsidP="00FA54D9">
      <w:r w:rsidRPr="00EF684E">
        <w:rPr>
          <w:rStyle w:val="HideTWBExt"/>
          <w:color w:val="auto"/>
        </w:rPr>
        <w:t>&lt;/Amend&gt;</w:t>
      </w:r>
    </w:p>
    <w:p w14:paraId="26F9655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729</w:t>
      </w:r>
      <w:r w:rsidRPr="00EF684E">
        <w:rPr>
          <w:rStyle w:val="HideTWBExt"/>
          <w:color w:val="auto"/>
        </w:rPr>
        <w:t>&lt;/NumAm&gt;</w:t>
      </w:r>
    </w:p>
    <w:p w14:paraId="48B15521"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561BB85E" w14:textId="77777777" w:rsidR="00FA54D9" w:rsidRPr="00EF684E" w:rsidRDefault="00FA54D9" w:rsidP="00FA54D9">
      <w:pPr>
        <w:pStyle w:val="NormalBold"/>
      </w:pPr>
      <w:r w:rsidRPr="00EF684E">
        <w:rPr>
          <w:rStyle w:val="HideTWBExt"/>
          <w:b w:val="0"/>
          <w:color w:val="auto"/>
        </w:rPr>
        <w:t>&lt;/RepeatBlock-By&gt;</w:t>
      </w:r>
    </w:p>
    <w:p w14:paraId="007CBEC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CAF767D" w14:textId="77777777" w:rsidR="00FA54D9" w:rsidRPr="00EF684E" w:rsidRDefault="00FA54D9" w:rsidP="00FA54D9">
      <w:pPr>
        <w:pStyle w:val="NormalBold"/>
      </w:pPr>
      <w:r w:rsidRPr="00EF684E">
        <w:rPr>
          <w:rStyle w:val="HideTWBExt"/>
          <w:color w:val="auto"/>
        </w:rPr>
        <w:t>&lt;Article&gt;</w:t>
      </w:r>
      <w:r w:rsidRPr="00EF684E">
        <w:t>Punkt 24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0B74E10" w14:textId="77777777" w:rsidTr="00786BD0">
        <w:trPr>
          <w:trHeight w:hRule="exact" w:val="240"/>
          <w:jc w:val="center"/>
        </w:trPr>
        <w:tc>
          <w:tcPr>
            <w:tcW w:w="9752" w:type="dxa"/>
            <w:gridSpan w:val="2"/>
            <w:tcBorders>
              <w:top w:val="nil"/>
              <w:left w:val="nil"/>
              <w:bottom w:val="nil"/>
              <w:right w:val="nil"/>
            </w:tcBorders>
          </w:tcPr>
          <w:p w14:paraId="02617AF9" w14:textId="77777777" w:rsidR="00FA54D9" w:rsidRPr="00EF684E" w:rsidRDefault="00FA54D9" w:rsidP="00786BD0"/>
        </w:tc>
      </w:tr>
      <w:tr w:rsidR="0007421B" w:rsidRPr="00EF684E" w14:paraId="76073446" w14:textId="77777777" w:rsidTr="00786BD0">
        <w:trPr>
          <w:trHeight w:val="240"/>
          <w:jc w:val="center"/>
        </w:trPr>
        <w:tc>
          <w:tcPr>
            <w:tcW w:w="4876" w:type="dxa"/>
            <w:tcBorders>
              <w:top w:val="nil"/>
              <w:left w:val="nil"/>
              <w:bottom w:val="nil"/>
              <w:right w:val="nil"/>
            </w:tcBorders>
          </w:tcPr>
          <w:p w14:paraId="433AB11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DA82103" w14:textId="77777777" w:rsidR="00FA54D9" w:rsidRPr="00EF684E" w:rsidRDefault="00FA54D9" w:rsidP="00786BD0">
            <w:pPr>
              <w:pStyle w:val="AmColumnHeading"/>
            </w:pPr>
            <w:r w:rsidRPr="00EF684E">
              <w:t>Ændringsforslag</w:t>
            </w:r>
          </w:p>
        </w:tc>
      </w:tr>
      <w:tr w:rsidR="0007421B" w:rsidRPr="00EF684E" w14:paraId="3419F285" w14:textId="77777777" w:rsidTr="00786BD0">
        <w:trPr>
          <w:jc w:val="center"/>
        </w:trPr>
        <w:tc>
          <w:tcPr>
            <w:tcW w:w="4876" w:type="dxa"/>
            <w:tcBorders>
              <w:top w:val="nil"/>
              <w:left w:val="nil"/>
              <w:bottom w:val="nil"/>
              <w:right w:val="nil"/>
            </w:tcBorders>
          </w:tcPr>
          <w:p w14:paraId="0D6D4683" w14:textId="77777777" w:rsidR="00FA54D9" w:rsidRPr="00EF684E" w:rsidRDefault="00FA54D9" w:rsidP="00786BD0">
            <w:pPr>
              <w:pStyle w:val="Normal6a"/>
            </w:pPr>
            <w:r w:rsidRPr="00EF684E">
              <w:lastRenderedPageBreak/>
              <w:t>24.</w:t>
            </w:r>
            <w:r w:rsidRPr="00EF684E">
              <w:tab/>
              <w:t xml:space="preserve">minder om betydningen af et stærkt og konstruktivt partnerskab med Det Forenede Kongerige; </w:t>
            </w:r>
            <w:r w:rsidRPr="00EF684E">
              <w:rPr>
                <w:b/>
                <w:i/>
              </w:rPr>
              <w:t>glæder sig over den fornyede fremdrift fra den nye britiske regering til sammen med EU at overveje mulighederne for et tættere udenrigspolitisk og sikkerhedsmæssigt samarbejde, som vil give merværdi for både EU og Det Forenede Kongerige; kræver, at Parlamentet inddrages og informeres behørigt i sådanne overvejelser;</w:t>
            </w:r>
          </w:p>
        </w:tc>
        <w:tc>
          <w:tcPr>
            <w:tcW w:w="4876" w:type="dxa"/>
            <w:tcBorders>
              <w:top w:val="nil"/>
              <w:left w:val="nil"/>
              <w:bottom w:val="nil"/>
              <w:right w:val="nil"/>
            </w:tcBorders>
          </w:tcPr>
          <w:p w14:paraId="3436C46A" w14:textId="77777777" w:rsidR="00FA54D9" w:rsidRPr="00EF684E" w:rsidRDefault="00FA54D9" w:rsidP="00786BD0">
            <w:pPr>
              <w:pStyle w:val="Normal6a"/>
            </w:pPr>
            <w:r w:rsidRPr="00EF684E">
              <w:t>24.</w:t>
            </w:r>
            <w:r w:rsidRPr="00EF684E">
              <w:tab/>
              <w:t>minder om betydningen af et stærkt og konstruktivt partnerskab med Det Forenede Kongerige;</w:t>
            </w:r>
          </w:p>
        </w:tc>
      </w:tr>
    </w:tbl>
    <w:p w14:paraId="6279B440"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204F694" w14:textId="77777777" w:rsidR="00FA54D9" w:rsidRPr="00EF684E" w:rsidRDefault="00FA54D9" w:rsidP="00FA54D9">
      <w:r w:rsidRPr="00EF684E">
        <w:rPr>
          <w:rStyle w:val="HideTWBExt"/>
          <w:color w:val="auto"/>
        </w:rPr>
        <w:t>&lt;/Amend&gt;</w:t>
      </w:r>
    </w:p>
    <w:p w14:paraId="0DD727B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730</w:t>
      </w:r>
      <w:r w:rsidRPr="00EF684E">
        <w:rPr>
          <w:rStyle w:val="HideTWBExt"/>
          <w:color w:val="auto"/>
        </w:rPr>
        <w:t>&lt;/NumAm&gt;</w:t>
      </w:r>
    </w:p>
    <w:p w14:paraId="121C94A5"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6D7F31A4" w14:textId="77777777" w:rsidR="00FA54D9" w:rsidRPr="00EF684E" w:rsidRDefault="00FA54D9" w:rsidP="00FA54D9">
      <w:pPr>
        <w:pStyle w:val="NormalBold"/>
      </w:pPr>
      <w:r w:rsidRPr="00EF684E">
        <w:rPr>
          <w:rStyle w:val="HideTWBExt"/>
          <w:b w:val="0"/>
          <w:color w:val="auto"/>
        </w:rPr>
        <w:t>&lt;/RepeatBlock-By&gt;</w:t>
      </w:r>
    </w:p>
    <w:p w14:paraId="43A0472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6D696A1" w14:textId="77777777" w:rsidR="00FA54D9" w:rsidRPr="00EF684E" w:rsidRDefault="00FA54D9" w:rsidP="00FA54D9">
      <w:pPr>
        <w:pStyle w:val="NormalBold"/>
      </w:pPr>
      <w:r w:rsidRPr="00EF684E">
        <w:rPr>
          <w:rStyle w:val="HideTWBExt"/>
          <w:color w:val="auto"/>
        </w:rPr>
        <w:t>&lt;Article&gt;</w:t>
      </w:r>
      <w:r w:rsidRPr="00EF684E">
        <w:t>Punkt 24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F16A40E" w14:textId="77777777" w:rsidTr="00786BD0">
        <w:trPr>
          <w:trHeight w:hRule="exact" w:val="240"/>
          <w:jc w:val="center"/>
        </w:trPr>
        <w:tc>
          <w:tcPr>
            <w:tcW w:w="9752" w:type="dxa"/>
            <w:gridSpan w:val="2"/>
            <w:tcBorders>
              <w:top w:val="nil"/>
              <w:left w:val="nil"/>
              <w:bottom w:val="nil"/>
              <w:right w:val="nil"/>
            </w:tcBorders>
          </w:tcPr>
          <w:p w14:paraId="215D9B2C" w14:textId="77777777" w:rsidR="00FA54D9" w:rsidRPr="00EF684E" w:rsidRDefault="00FA54D9" w:rsidP="00786BD0"/>
        </w:tc>
      </w:tr>
      <w:tr w:rsidR="0007421B" w:rsidRPr="00EF684E" w14:paraId="17B489DD" w14:textId="77777777" w:rsidTr="00786BD0">
        <w:trPr>
          <w:trHeight w:val="240"/>
          <w:jc w:val="center"/>
        </w:trPr>
        <w:tc>
          <w:tcPr>
            <w:tcW w:w="4876" w:type="dxa"/>
            <w:tcBorders>
              <w:top w:val="nil"/>
              <w:left w:val="nil"/>
              <w:bottom w:val="nil"/>
              <w:right w:val="nil"/>
            </w:tcBorders>
          </w:tcPr>
          <w:p w14:paraId="42A061F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DDBE388" w14:textId="77777777" w:rsidR="00FA54D9" w:rsidRPr="00EF684E" w:rsidRDefault="00FA54D9" w:rsidP="00786BD0">
            <w:pPr>
              <w:pStyle w:val="AmColumnHeading"/>
            </w:pPr>
            <w:r w:rsidRPr="00EF684E">
              <w:t>Ændringsforslag</w:t>
            </w:r>
          </w:p>
        </w:tc>
      </w:tr>
      <w:tr w:rsidR="0007421B" w:rsidRPr="00EF684E" w14:paraId="6436118A" w14:textId="77777777" w:rsidTr="00786BD0">
        <w:trPr>
          <w:jc w:val="center"/>
        </w:trPr>
        <w:tc>
          <w:tcPr>
            <w:tcW w:w="4876" w:type="dxa"/>
            <w:tcBorders>
              <w:top w:val="nil"/>
              <w:left w:val="nil"/>
              <w:bottom w:val="nil"/>
              <w:right w:val="nil"/>
            </w:tcBorders>
          </w:tcPr>
          <w:p w14:paraId="04199245" w14:textId="77777777" w:rsidR="00FA54D9" w:rsidRPr="00EF684E" w:rsidRDefault="00FA54D9" w:rsidP="00786BD0">
            <w:pPr>
              <w:pStyle w:val="Normal6a"/>
            </w:pPr>
            <w:r w:rsidRPr="00EF684E">
              <w:t>24.</w:t>
            </w:r>
            <w:r w:rsidRPr="00EF684E">
              <w:tab/>
              <w:t>minder om betydningen af et stærkt og konstruktivt partnerskab med Det Forenede Kongerige; glæder sig over den fornyede fremdrift fra den nye britiske regering til sammen med EU at overveje mulighederne for et tættere udenrigspolitisk og sikkerhedsmæssigt samarbejde, som vil give merværdi for både EU og Det Forenede Kongerige; kræver, at Parlamentet inddrages og informeres behørigt i sådanne overvejelser;</w:t>
            </w:r>
          </w:p>
        </w:tc>
        <w:tc>
          <w:tcPr>
            <w:tcW w:w="4876" w:type="dxa"/>
            <w:tcBorders>
              <w:top w:val="nil"/>
              <w:left w:val="nil"/>
              <w:bottom w:val="nil"/>
              <w:right w:val="nil"/>
            </w:tcBorders>
          </w:tcPr>
          <w:p w14:paraId="640D1045" w14:textId="77777777" w:rsidR="00FA54D9" w:rsidRPr="00EF684E" w:rsidRDefault="00FA54D9" w:rsidP="00786BD0">
            <w:pPr>
              <w:pStyle w:val="Normal6a"/>
            </w:pPr>
            <w:r w:rsidRPr="00EF684E">
              <w:t>24.</w:t>
            </w:r>
            <w:r w:rsidRPr="00EF684E">
              <w:tab/>
              <w:t xml:space="preserve">minder om betydningen af et stærkt og konstruktivt partnerskab med Det Forenede Kongerige; glæder sig over den fornyede fremdrift fra den nye britiske regering til sammen med EU at overveje mulighederne for et tættere udenrigspolitisk og sikkerhedsmæssigt samarbejde, som vil give merværdi for både EU og Det Forenede Kongerige; </w:t>
            </w:r>
            <w:r w:rsidRPr="00EF684E">
              <w:rPr>
                <w:b/>
                <w:i/>
              </w:rPr>
              <w:t>opfordrer til at undersøge mulighederne for mere permanente former for koordinering med Det Forenede Kongerige med hensyn til udenrigs- og sikkerhedspolitik og vores fælles interesser og kollektive ansvar i regioner som Vestbalkan;</w:t>
            </w:r>
            <w:r w:rsidRPr="00EF684E">
              <w:t xml:space="preserve"> kræver, at Parlamentet inddrages og informeres behørigt i sådanne overvejelser;</w:t>
            </w:r>
          </w:p>
        </w:tc>
      </w:tr>
    </w:tbl>
    <w:p w14:paraId="094BB93F"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90E5EC2" w14:textId="77777777" w:rsidR="00FA54D9" w:rsidRPr="00EF684E" w:rsidRDefault="00FA54D9" w:rsidP="00FA54D9">
      <w:r w:rsidRPr="00EF684E">
        <w:rPr>
          <w:rStyle w:val="HideTWBExt"/>
          <w:color w:val="auto"/>
        </w:rPr>
        <w:t>&lt;/Amend&gt;</w:t>
      </w:r>
    </w:p>
    <w:p w14:paraId="59A18E16" w14:textId="77777777" w:rsidR="00FA54D9" w:rsidRPr="00EF684E" w:rsidRDefault="00FA54D9" w:rsidP="00FA54D9">
      <w:pPr>
        <w:pStyle w:val="AmNumberTabs"/>
      </w:pPr>
      <w:r w:rsidRPr="00EF684E">
        <w:rPr>
          <w:rStyle w:val="HideTWBExt"/>
          <w:color w:val="auto"/>
        </w:rPr>
        <w:lastRenderedPageBreak/>
        <w:t>&lt;Amend&gt;</w:t>
      </w:r>
      <w:r w:rsidRPr="00EF684E">
        <w:t>Ændringsforslag</w:t>
      </w:r>
      <w:r w:rsidRPr="00EF684E">
        <w:tab/>
      </w:r>
      <w:r w:rsidRPr="00EF684E">
        <w:tab/>
      </w:r>
      <w:r w:rsidRPr="00EF684E">
        <w:rPr>
          <w:rStyle w:val="HideTWBExt"/>
          <w:color w:val="auto"/>
        </w:rPr>
        <w:t>&lt;NumAm&gt;</w:t>
      </w:r>
      <w:r w:rsidRPr="00EF684E">
        <w:t>731</w:t>
      </w:r>
      <w:r w:rsidRPr="00EF684E">
        <w:rPr>
          <w:rStyle w:val="HideTWBExt"/>
          <w:color w:val="auto"/>
        </w:rPr>
        <w:t>&lt;/NumAm&gt;</w:t>
      </w:r>
    </w:p>
    <w:p w14:paraId="25D4CC78" w14:textId="77777777" w:rsidR="00FA54D9" w:rsidRPr="00EF684E" w:rsidRDefault="00FA54D9" w:rsidP="00FA54D9">
      <w:pPr>
        <w:pStyle w:val="NormalBold"/>
      </w:pPr>
      <w:r w:rsidRPr="00EF684E">
        <w:rPr>
          <w:rStyle w:val="HideTWBExt"/>
          <w:b w:val="0"/>
          <w:color w:val="auto"/>
        </w:rPr>
        <w:t>&lt;RepeatBlock-By&gt;&lt;Members&gt;</w:t>
      </w:r>
      <w:r w:rsidRPr="00EF684E">
        <w:t>Željana Zovko</w:t>
      </w:r>
      <w:r w:rsidRPr="00EF684E">
        <w:rPr>
          <w:rStyle w:val="HideTWBExt"/>
          <w:b w:val="0"/>
          <w:color w:val="auto"/>
        </w:rPr>
        <w:t>&lt;/Members&gt;</w:t>
      </w:r>
    </w:p>
    <w:p w14:paraId="6FB4CF56" w14:textId="77777777" w:rsidR="00FA54D9" w:rsidRPr="00EF684E" w:rsidRDefault="00FA54D9" w:rsidP="00FA54D9">
      <w:pPr>
        <w:pStyle w:val="NormalBold"/>
      </w:pPr>
      <w:r w:rsidRPr="00EF684E">
        <w:rPr>
          <w:rStyle w:val="HideTWBExt"/>
          <w:b w:val="0"/>
          <w:color w:val="auto"/>
        </w:rPr>
        <w:t>&lt;/RepeatBlock-By&gt;</w:t>
      </w:r>
    </w:p>
    <w:p w14:paraId="06831BD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ECFDBD9" w14:textId="77777777" w:rsidR="00FA54D9" w:rsidRPr="00EF684E" w:rsidRDefault="00FA54D9" w:rsidP="00FA54D9">
      <w:pPr>
        <w:pStyle w:val="NormalBold"/>
      </w:pPr>
      <w:r w:rsidRPr="00EF684E">
        <w:rPr>
          <w:rStyle w:val="HideTWBExt"/>
          <w:color w:val="auto"/>
        </w:rPr>
        <w:t>&lt;Article&gt;</w:t>
      </w:r>
      <w:r w:rsidRPr="00EF684E">
        <w:t>Punkt 24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3F8B478" w14:textId="77777777" w:rsidTr="00786BD0">
        <w:trPr>
          <w:trHeight w:hRule="exact" w:val="240"/>
          <w:jc w:val="center"/>
        </w:trPr>
        <w:tc>
          <w:tcPr>
            <w:tcW w:w="9752" w:type="dxa"/>
            <w:gridSpan w:val="2"/>
            <w:tcBorders>
              <w:top w:val="nil"/>
              <w:left w:val="nil"/>
              <w:bottom w:val="nil"/>
              <w:right w:val="nil"/>
            </w:tcBorders>
          </w:tcPr>
          <w:p w14:paraId="3731FE62" w14:textId="77777777" w:rsidR="00FA54D9" w:rsidRPr="00EF684E" w:rsidRDefault="00FA54D9" w:rsidP="00786BD0"/>
        </w:tc>
      </w:tr>
      <w:tr w:rsidR="0007421B" w:rsidRPr="00EF684E" w14:paraId="3EEBC7D0" w14:textId="77777777" w:rsidTr="00786BD0">
        <w:trPr>
          <w:trHeight w:val="240"/>
          <w:jc w:val="center"/>
        </w:trPr>
        <w:tc>
          <w:tcPr>
            <w:tcW w:w="4876" w:type="dxa"/>
            <w:tcBorders>
              <w:top w:val="nil"/>
              <w:left w:val="nil"/>
              <w:bottom w:val="nil"/>
              <w:right w:val="nil"/>
            </w:tcBorders>
          </w:tcPr>
          <w:p w14:paraId="4730224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C9FF0F6" w14:textId="77777777" w:rsidR="00FA54D9" w:rsidRPr="00EF684E" w:rsidRDefault="00FA54D9" w:rsidP="00786BD0">
            <w:pPr>
              <w:pStyle w:val="AmColumnHeading"/>
            </w:pPr>
            <w:r w:rsidRPr="00EF684E">
              <w:t>Ændringsforslag</w:t>
            </w:r>
          </w:p>
        </w:tc>
      </w:tr>
      <w:tr w:rsidR="0007421B" w:rsidRPr="00EF684E" w14:paraId="0431E2D4" w14:textId="77777777" w:rsidTr="00786BD0">
        <w:trPr>
          <w:jc w:val="center"/>
        </w:trPr>
        <w:tc>
          <w:tcPr>
            <w:tcW w:w="4876" w:type="dxa"/>
            <w:tcBorders>
              <w:top w:val="nil"/>
              <w:left w:val="nil"/>
              <w:bottom w:val="nil"/>
              <w:right w:val="nil"/>
            </w:tcBorders>
          </w:tcPr>
          <w:p w14:paraId="765D441C" w14:textId="77777777" w:rsidR="00FA54D9" w:rsidRPr="00EF684E" w:rsidRDefault="00FA54D9" w:rsidP="00786BD0">
            <w:pPr>
              <w:pStyle w:val="Normal6a"/>
            </w:pPr>
            <w:r w:rsidRPr="00EF684E">
              <w:t>24.</w:t>
            </w:r>
            <w:r w:rsidRPr="00EF684E">
              <w:tab/>
              <w:t>minder om betydningen af et stærkt og konstruktivt partnerskab med Det Forenede Kongerige; glæder sig over den fornyede fremdrift fra den nye britiske regering til sammen med EU at overveje mulighederne for et tættere udenrigspolitisk og sikkerhedsmæssigt samarbejde, som vil give merværdi for både EU og Det Forenede Kongerige; kræver, at Parlamentet inddrages og informeres behørigt i sådanne overvejelser;</w:t>
            </w:r>
          </w:p>
        </w:tc>
        <w:tc>
          <w:tcPr>
            <w:tcW w:w="4876" w:type="dxa"/>
            <w:tcBorders>
              <w:top w:val="nil"/>
              <w:left w:val="nil"/>
              <w:bottom w:val="nil"/>
              <w:right w:val="nil"/>
            </w:tcBorders>
          </w:tcPr>
          <w:p w14:paraId="730AE64C" w14:textId="77777777" w:rsidR="00FA54D9" w:rsidRPr="00EF684E" w:rsidRDefault="00FA54D9" w:rsidP="00786BD0">
            <w:pPr>
              <w:pStyle w:val="Normal6a"/>
            </w:pPr>
            <w:r w:rsidRPr="00EF684E">
              <w:t>24.</w:t>
            </w:r>
            <w:r w:rsidRPr="00EF684E">
              <w:tab/>
              <w:t xml:space="preserve">minder om betydningen af et stærkt og konstruktivt partnerskab med Det Forenede Kongerige; glæder sig over den fornyede fremdrift fra den nye britiske regering til sammen med EU at overveje mulighederne for et tættere udenrigspolitisk og sikkerhedsmæssigt samarbejde, som vil give merværdi for både EU og Det Forenede Kongerige; </w:t>
            </w:r>
            <w:r w:rsidRPr="00EF684E">
              <w:rPr>
                <w:b/>
                <w:i/>
              </w:rPr>
              <w:t>opfordrer i den forbindelse til at fremskynde dialogen om en ambitiøs "sikkerhedspagt mellem Det Forenede Kongerige og EU", der dækker en lang række områder af fælles interesse;</w:t>
            </w:r>
            <w:r w:rsidRPr="00EF684E">
              <w:t xml:space="preserve"> kræver, at Parlamentet inddrages og informeres behørigt i sådanne overvejelser;</w:t>
            </w:r>
          </w:p>
        </w:tc>
      </w:tr>
    </w:tbl>
    <w:p w14:paraId="08D7A42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3C21EEC" w14:textId="77777777" w:rsidR="00FA54D9" w:rsidRPr="00EF684E" w:rsidRDefault="00FA54D9" w:rsidP="00FA54D9">
      <w:r w:rsidRPr="00EF684E">
        <w:rPr>
          <w:rStyle w:val="HideTWBExt"/>
          <w:color w:val="auto"/>
        </w:rPr>
        <w:t>&lt;/Amend&gt;</w:t>
      </w:r>
    </w:p>
    <w:p w14:paraId="44B0B92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732</w:t>
      </w:r>
      <w:r w:rsidRPr="00EF684E">
        <w:rPr>
          <w:rStyle w:val="HideTWBExt"/>
          <w:color w:val="auto"/>
        </w:rPr>
        <w:t>&lt;/NumAm&gt;</w:t>
      </w:r>
    </w:p>
    <w:p w14:paraId="4ABC9EE1" w14:textId="77777777" w:rsidR="00FA54D9" w:rsidRPr="00EF684E" w:rsidRDefault="00FA54D9" w:rsidP="00FA54D9">
      <w:pPr>
        <w:pStyle w:val="NormalBold"/>
      </w:pPr>
      <w:r w:rsidRPr="00EF684E">
        <w:rPr>
          <w:rStyle w:val="HideTWBExt"/>
          <w:b w:val="0"/>
          <w:color w:val="auto"/>
        </w:rPr>
        <w:t>&lt;RepeatBlock-By&gt;&lt;Members&gt;</w:t>
      </w:r>
      <w:r w:rsidRPr="00EF684E">
        <w:t>Adam Bielan</w:t>
      </w:r>
      <w:r w:rsidRPr="00EF684E">
        <w:rPr>
          <w:rStyle w:val="HideTWBExt"/>
          <w:b w:val="0"/>
          <w:color w:val="auto"/>
        </w:rPr>
        <w:t>&lt;/Members&gt;</w:t>
      </w:r>
    </w:p>
    <w:p w14:paraId="41280C08" w14:textId="77777777" w:rsidR="00FA54D9" w:rsidRPr="00EF684E" w:rsidRDefault="00FA54D9" w:rsidP="00FA54D9">
      <w:pPr>
        <w:pStyle w:val="NormalBold"/>
      </w:pPr>
      <w:r w:rsidRPr="00EF684E">
        <w:rPr>
          <w:rStyle w:val="HideTWBExt"/>
          <w:b w:val="0"/>
          <w:color w:val="auto"/>
        </w:rPr>
        <w:t>&lt;/RepeatBlock-By&gt;</w:t>
      </w:r>
    </w:p>
    <w:p w14:paraId="38627722"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481203B" w14:textId="77777777" w:rsidR="00FA54D9" w:rsidRPr="00EF684E" w:rsidRDefault="00FA54D9" w:rsidP="00FA54D9">
      <w:pPr>
        <w:pStyle w:val="NormalBold"/>
      </w:pPr>
      <w:r w:rsidRPr="00EF684E">
        <w:rPr>
          <w:rStyle w:val="HideTWBExt"/>
          <w:color w:val="auto"/>
        </w:rPr>
        <w:t>&lt;Article&gt;</w:t>
      </w:r>
      <w:r w:rsidRPr="00EF684E">
        <w:t>Punkt 24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497A644" w14:textId="77777777" w:rsidTr="00786BD0">
        <w:trPr>
          <w:trHeight w:hRule="exact" w:val="240"/>
          <w:jc w:val="center"/>
        </w:trPr>
        <w:tc>
          <w:tcPr>
            <w:tcW w:w="9752" w:type="dxa"/>
            <w:gridSpan w:val="2"/>
            <w:tcBorders>
              <w:top w:val="nil"/>
              <w:left w:val="nil"/>
              <w:bottom w:val="nil"/>
              <w:right w:val="nil"/>
            </w:tcBorders>
          </w:tcPr>
          <w:p w14:paraId="58BE38D8" w14:textId="77777777" w:rsidR="00FA54D9" w:rsidRPr="00EF684E" w:rsidRDefault="00FA54D9" w:rsidP="00786BD0"/>
        </w:tc>
      </w:tr>
      <w:tr w:rsidR="0007421B" w:rsidRPr="00EF684E" w14:paraId="1155908F" w14:textId="77777777" w:rsidTr="00786BD0">
        <w:trPr>
          <w:trHeight w:val="240"/>
          <w:jc w:val="center"/>
        </w:trPr>
        <w:tc>
          <w:tcPr>
            <w:tcW w:w="4876" w:type="dxa"/>
            <w:tcBorders>
              <w:top w:val="nil"/>
              <w:left w:val="nil"/>
              <w:bottom w:val="nil"/>
              <w:right w:val="nil"/>
            </w:tcBorders>
          </w:tcPr>
          <w:p w14:paraId="18D2327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2E75FDD" w14:textId="77777777" w:rsidR="00FA54D9" w:rsidRPr="00EF684E" w:rsidRDefault="00FA54D9" w:rsidP="00786BD0">
            <w:pPr>
              <w:pStyle w:val="AmColumnHeading"/>
            </w:pPr>
            <w:r w:rsidRPr="00EF684E">
              <w:t>Ændringsforslag</w:t>
            </w:r>
          </w:p>
        </w:tc>
      </w:tr>
      <w:tr w:rsidR="0007421B" w:rsidRPr="00EF684E" w14:paraId="1FAB3D38" w14:textId="77777777" w:rsidTr="00786BD0">
        <w:trPr>
          <w:jc w:val="center"/>
        </w:trPr>
        <w:tc>
          <w:tcPr>
            <w:tcW w:w="4876" w:type="dxa"/>
            <w:tcBorders>
              <w:top w:val="nil"/>
              <w:left w:val="nil"/>
              <w:bottom w:val="nil"/>
              <w:right w:val="nil"/>
            </w:tcBorders>
          </w:tcPr>
          <w:p w14:paraId="1A976750" w14:textId="77777777" w:rsidR="00FA54D9" w:rsidRPr="00EF684E" w:rsidRDefault="00FA54D9" w:rsidP="00786BD0">
            <w:pPr>
              <w:pStyle w:val="Normal6a"/>
            </w:pPr>
            <w:r w:rsidRPr="00EF684E">
              <w:t>24.</w:t>
            </w:r>
            <w:r w:rsidRPr="00EF684E">
              <w:tab/>
              <w:t>minder om betydningen af et stærkt og konstruktivt partnerskab med Det Forenede Kongerige; glæder sig over den fornyede fremdrift fra den nye britiske regering til sammen med EU at overveje mulighederne for et tættere udenrigspolitisk og sikkerhedsmæssigt samarbejde, som vil give merværdi for både EU og Det Forenede Kongerige; kræver, at Parlamentet inddrages og informeres behørigt i sådanne overvejelser;</w:t>
            </w:r>
          </w:p>
        </w:tc>
        <w:tc>
          <w:tcPr>
            <w:tcW w:w="4876" w:type="dxa"/>
            <w:tcBorders>
              <w:top w:val="nil"/>
              <w:left w:val="nil"/>
              <w:bottom w:val="nil"/>
              <w:right w:val="nil"/>
            </w:tcBorders>
          </w:tcPr>
          <w:p w14:paraId="3D6325BB" w14:textId="77777777" w:rsidR="00FA54D9" w:rsidRPr="00EF684E" w:rsidRDefault="00FA54D9" w:rsidP="00786BD0">
            <w:pPr>
              <w:pStyle w:val="Normal6a"/>
            </w:pPr>
            <w:r w:rsidRPr="00EF684E">
              <w:t>24.</w:t>
            </w:r>
            <w:r w:rsidRPr="00EF684E">
              <w:tab/>
              <w:t xml:space="preserve">minder om betydningen af et stærkt og konstruktivt partnerskab med Det Forenede Kongerige; glæder sig over den fornyede fremdrift fra den nye britiske regering til sammen med EU at overveje mulighederne for et tættere udenrigspolitisk og sikkerhedsmæssigt samarbejde, </w:t>
            </w:r>
            <w:r w:rsidRPr="00EF684E">
              <w:rPr>
                <w:b/>
                <w:bCs/>
                <w:i/>
                <w:iCs/>
              </w:rPr>
              <w:t>som bør mødes med konkrete tiltag,</w:t>
            </w:r>
            <w:r w:rsidRPr="00EF684E">
              <w:t xml:space="preserve"> som vil give merværdi for både EU og Det Forenede Kongerige; kræver, at Parlamentet inddrages og informeres </w:t>
            </w:r>
            <w:r w:rsidRPr="00EF684E">
              <w:lastRenderedPageBreak/>
              <w:t xml:space="preserve">behørigt i sådanne overvejelser; </w:t>
            </w:r>
            <w:r w:rsidRPr="00EF684E">
              <w:rPr>
                <w:b/>
                <w:i/>
              </w:rPr>
              <w:t>minder om, at der er behov for øget ungdomsmobilitet mellem EU og Det Forenede Kongerige;</w:t>
            </w:r>
          </w:p>
        </w:tc>
      </w:tr>
    </w:tbl>
    <w:p w14:paraId="07584F5C"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1E930DF" w14:textId="77777777" w:rsidR="00FA54D9" w:rsidRPr="00EF684E" w:rsidRDefault="00FA54D9" w:rsidP="00FA54D9">
      <w:r w:rsidRPr="00EF684E">
        <w:rPr>
          <w:rStyle w:val="HideTWBExt"/>
          <w:color w:val="auto"/>
        </w:rPr>
        <w:t>&lt;/Amend&gt;</w:t>
      </w:r>
    </w:p>
    <w:p w14:paraId="0479906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733</w:t>
      </w:r>
      <w:r w:rsidRPr="00EF684E">
        <w:rPr>
          <w:rStyle w:val="HideTWBExt"/>
          <w:color w:val="auto"/>
        </w:rPr>
        <w:t>&lt;/NumAm&gt;</w:t>
      </w:r>
    </w:p>
    <w:p w14:paraId="46A4E834"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w:t>
      </w:r>
      <w:r w:rsidRPr="00EF684E">
        <w:rPr>
          <w:rStyle w:val="HideTWBExt"/>
          <w:b w:val="0"/>
          <w:color w:val="auto"/>
        </w:rPr>
        <w:t>&lt;/Members&gt;</w:t>
      </w:r>
    </w:p>
    <w:p w14:paraId="3F6CDC3F"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4E4A300E" w14:textId="77777777" w:rsidR="00FA54D9" w:rsidRPr="00EF684E" w:rsidRDefault="00FA54D9" w:rsidP="00FA54D9">
      <w:pPr>
        <w:pStyle w:val="NormalBold"/>
      </w:pPr>
      <w:r w:rsidRPr="00EF684E">
        <w:rPr>
          <w:rStyle w:val="HideTWBExt"/>
          <w:b w:val="0"/>
          <w:color w:val="auto"/>
        </w:rPr>
        <w:t>&lt;/RepeatBlock-By&gt;</w:t>
      </w:r>
    </w:p>
    <w:p w14:paraId="0F227AC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8CC06A5" w14:textId="77777777" w:rsidR="00FA54D9" w:rsidRPr="00EF684E" w:rsidRDefault="00FA54D9" w:rsidP="00FA54D9">
      <w:pPr>
        <w:pStyle w:val="NormalBold"/>
      </w:pPr>
      <w:r w:rsidRPr="00EF684E">
        <w:rPr>
          <w:rStyle w:val="HideTWBExt"/>
          <w:color w:val="auto"/>
        </w:rPr>
        <w:t>&lt;Article&gt;</w:t>
      </w:r>
      <w:r w:rsidRPr="00EF684E">
        <w:t>Punkt 24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D44F2B6" w14:textId="77777777" w:rsidTr="00786BD0">
        <w:trPr>
          <w:trHeight w:hRule="exact" w:val="240"/>
          <w:jc w:val="center"/>
        </w:trPr>
        <w:tc>
          <w:tcPr>
            <w:tcW w:w="9752" w:type="dxa"/>
            <w:gridSpan w:val="2"/>
            <w:tcBorders>
              <w:top w:val="nil"/>
              <w:left w:val="nil"/>
              <w:bottom w:val="nil"/>
              <w:right w:val="nil"/>
            </w:tcBorders>
          </w:tcPr>
          <w:p w14:paraId="0627BB31" w14:textId="77777777" w:rsidR="00FA54D9" w:rsidRPr="00EF684E" w:rsidRDefault="00FA54D9" w:rsidP="00786BD0"/>
        </w:tc>
      </w:tr>
      <w:tr w:rsidR="0007421B" w:rsidRPr="00EF684E" w14:paraId="3B76F282" w14:textId="77777777" w:rsidTr="00786BD0">
        <w:trPr>
          <w:trHeight w:val="240"/>
          <w:jc w:val="center"/>
        </w:trPr>
        <w:tc>
          <w:tcPr>
            <w:tcW w:w="4876" w:type="dxa"/>
            <w:tcBorders>
              <w:top w:val="nil"/>
              <w:left w:val="nil"/>
              <w:bottom w:val="nil"/>
              <w:right w:val="nil"/>
            </w:tcBorders>
          </w:tcPr>
          <w:p w14:paraId="191FF48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9F4B2A9" w14:textId="77777777" w:rsidR="00FA54D9" w:rsidRPr="00EF684E" w:rsidRDefault="00FA54D9" w:rsidP="00786BD0">
            <w:pPr>
              <w:pStyle w:val="AmColumnHeading"/>
            </w:pPr>
            <w:r w:rsidRPr="00EF684E">
              <w:t>Ændringsforslag</w:t>
            </w:r>
          </w:p>
        </w:tc>
      </w:tr>
      <w:tr w:rsidR="0007421B" w:rsidRPr="00EF684E" w14:paraId="2CE2C379" w14:textId="77777777" w:rsidTr="00786BD0">
        <w:trPr>
          <w:jc w:val="center"/>
        </w:trPr>
        <w:tc>
          <w:tcPr>
            <w:tcW w:w="4876" w:type="dxa"/>
            <w:tcBorders>
              <w:top w:val="nil"/>
              <w:left w:val="nil"/>
              <w:bottom w:val="nil"/>
              <w:right w:val="nil"/>
            </w:tcBorders>
          </w:tcPr>
          <w:p w14:paraId="5D423B78" w14:textId="77777777" w:rsidR="00FA54D9" w:rsidRPr="00EF684E" w:rsidRDefault="00FA54D9" w:rsidP="00786BD0">
            <w:pPr>
              <w:pStyle w:val="Normal6a"/>
            </w:pPr>
            <w:r w:rsidRPr="00EF684E">
              <w:t>24.</w:t>
            </w:r>
            <w:r w:rsidRPr="00EF684E">
              <w:tab/>
              <w:t xml:space="preserve">minder om betydningen af et stærkt og konstruktivt partnerskab med Det Forenede Kongerige; glæder sig over den fornyede fremdrift fra den nye britiske regering til sammen med EU at overveje mulighederne for et tættere </w:t>
            </w:r>
            <w:r w:rsidRPr="00EF684E">
              <w:rPr>
                <w:b/>
                <w:bCs/>
                <w:i/>
                <w:iCs/>
              </w:rPr>
              <w:t>udenrigspolitisk og sikkerhedsmæssigt</w:t>
            </w:r>
            <w:r w:rsidRPr="00EF684E">
              <w:t xml:space="preserve"> samarbejde, som vil give merværdi for både EU og Det Forenede Kongerige; kræver, at Parlamentet inddrages og informeres behørigt i sådanne overvejelser;</w:t>
            </w:r>
          </w:p>
        </w:tc>
        <w:tc>
          <w:tcPr>
            <w:tcW w:w="4876" w:type="dxa"/>
            <w:tcBorders>
              <w:top w:val="nil"/>
              <w:left w:val="nil"/>
              <w:bottom w:val="nil"/>
              <w:right w:val="nil"/>
            </w:tcBorders>
          </w:tcPr>
          <w:p w14:paraId="50F0470E" w14:textId="77777777" w:rsidR="00FA54D9" w:rsidRPr="00EF684E" w:rsidRDefault="00FA54D9" w:rsidP="00786BD0">
            <w:pPr>
              <w:pStyle w:val="Normal6a"/>
            </w:pPr>
            <w:r w:rsidRPr="00EF684E">
              <w:t>24.</w:t>
            </w:r>
            <w:r w:rsidRPr="00EF684E">
              <w:tab/>
              <w:t>minder om betydningen af et stærkt og konstruktivt partnerskab med Det Forenede Kongerige; glæder sig over den fornyede fremdrift fra den nye britiske regering til sammen med EU at overveje mulighederne for et tættere samarbejde, som vil give merværdi for både EU og Det Forenede Kongerige; kræver, at Parlamentet inddrages og informeres behørigt i sådanne overvejelser;</w:t>
            </w:r>
          </w:p>
        </w:tc>
      </w:tr>
    </w:tbl>
    <w:p w14:paraId="1271B534"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F4140DE" w14:textId="77777777" w:rsidR="00FA54D9" w:rsidRPr="00EF684E" w:rsidRDefault="00FA54D9" w:rsidP="00FA54D9">
      <w:r w:rsidRPr="00EF684E">
        <w:rPr>
          <w:rStyle w:val="HideTWBExt"/>
          <w:color w:val="auto"/>
        </w:rPr>
        <w:t>&lt;/Amend&gt;</w:t>
      </w:r>
    </w:p>
    <w:p w14:paraId="158DFBA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734</w:t>
      </w:r>
      <w:r w:rsidRPr="00EF684E">
        <w:rPr>
          <w:rStyle w:val="HideTWBExt"/>
          <w:color w:val="auto"/>
        </w:rPr>
        <w:t>&lt;/NumAm&gt;</w:t>
      </w:r>
    </w:p>
    <w:p w14:paraId="02FCFB89"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w:t>
      </w:r>
      <w:r w:rsidRPr="00EF684E">
        <w:rPr>
          <w:rStyle w:val="HideTWBExt"/>
          <w:b w:val="0"/>
          <w:color w:val="auto"/>
        </w:rPr>
        <w:t>&lt;/Members&gt;</w:t>
      </w:r>
    </w:p>
    <w:p w14:paraId="3E4A6886" w14:textId="77777777" w:rsidR="00FA54D9" w:rsidRPr="00EF684E" w:rsidRDefault="00FA54D9" w:rsidP="00FA54D9">
      <w:pPr>
        <w:pStyle w:val="NormalBold"/>
      </w:pPr>
      <w:r w:rsidRPr="00EF684E">
        <w:rPr>
          <w:rStyle w:val="HideTWBExt"/>
          <w:b w:val="0"/>
          <w:color w:val="auto"/>
        </w:rPr>
        <w:t>&lt;/RepeatBlock-By&gt;</w:t>
      </w:r>
    </w:p>
    <w:p w14:paraId="4798A789"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6600EDB" w14:textId="77777777" w:rsidR="00FA54D9" w:rsidRPr="00EF684E" w:rsidRDefault="00FA54D9" w:rsidP="00FA54D9">
      <w:pPr>
        <w:pStyle w:val="NormalBold"/>
      </w:pPr>
      <w:r w:rsidRPr="00EF684E">
        <w:rPr>
          <w:rStyle w:val="HideTWBExt"/>
          <w:color w:val="auto"/>
        </w:rPr>
        <w:t>&lt;Article&gt;</w:t>
      </w:r>
      <w:r w:rsidRPr="00EF684E">
        <w:t>Punkt 24</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1320814" w14:textId="77777777" w:rsidTr="00786BD0">
        <w:trPr>
          <w:trHeight w:hRule="exact" w:val="240"/>
          <w:jc w:val="center"/>
        </w:trPr>
        <w:tc>
          <w:tcPr>
            <w:tcW w:w="9752" w:type="dxa"/>
            <w:gridSpan w:val="2"/>
            <w:tcBorders>
              <w:top w:val="nil"/>
              <w:left w:val="nil"/>
              <w:bottom w:val="nil"/>
              <w:right w:val="nil"/>
            </w:tcBorders>
          </w:tcPr>
          <w:p w14:paraId="6E26CA76" w14:textId="77777777" w:rsidR="00FA54D9" w:rsidRPr="00EF684E" w:rsidRDefault="00FA54D9" w:rsidP="00786BD0"/>
        </w:tc>
      </w:tr>
      <w:tr w:rsidR="0007421B" w:rsidRPr="00EF684E" w14:paraId="25D47283" w14:textId="77777777" w:rsidTr="00786BD0">
        <w:trPr>
          <w:trHeight w:val="240"/>
          <w:jc w:val="center"/>
        </w:trPr>
        <w:tc>
          <w:tcPr>
            <w:tcW w:w="4876" w:type="dxa"/>
            <w:tcBorders>
              <w:top w:val="nil"/>
              <w:left w:val="nil"/>
              <w:bottom w:val="nil"/>
              <w:right w:val="nil"/>
            </w:tcBorders>
          </w:tcPr>
          <w:p w14:paraId="576CC0C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22D7B00" w14:textId="77777777" w:rsidR="00FA54D9" w:rsidRPr="00EF684E" w:rsidRDefault="00FA54D9" w:rsidP="00786BD0">
            <w:pPr>
              <w:pStyle w:val="AmColumnHeading"/>
            </w:pPr>
            <w:r w:rsidRPr="00EF684E">
              <w:t>Ændringsforslag</w:t>
            </w:r>
          </w:p>
        </w:tc>
      </w:tr>
      <w:tr w:rsidR="0007421B" w:rsidRPr="00EF684E" w14:paraId="280DFBAC" w14:textId="77777777" w:rsidTr="00786BD0">
        <w:trPr>
          <w:jc w:val="center"/>
        </w:trPr>
        <w:tc>
          <w:tcPr>
            <w:tcW w:w="4876" w:type="dxa"/>
            <w:tcBorders>
              <w:top w:val="nil"/>
              <w:left w:val="nil"/>
              <w:bottom w:val="nil"/>
              <w:right w:val="nil"/>
            </w:tcBorders>
          </w:tcPr>
          <w:p w14:paraId="6239D851" w14:textId="77777777" w:rsidR="00FA54D9" w:rsidRPr="00EF684E" w:rsidRDefault="00FA54D9" w:rsidP="00786BD0">
            <w:pPr>
              <w:pStyle w:val="Normal6a"/>
            </w:pPr>
            <w:r w:rsidRPr="00EF684E">
              <w:t>24.</w:t>
            </w:r>
            <w:r w:rsidRPr="00EF684E">
              <w:tab/>
              <w:t xml:space="preserve">minder om betydningen af et stærkt og konstruktivt partnerskab med Det Forenede Kongerige; glæder sig over </w:t>
            </w:r>
            <w:r w:rsidRPr="00EF684E">
              <w:rPr>
                <w:b/>
                <w:bCs/>
                <w:i/>
                <w:iCs/>
              </w:rPr>
              <w:t>den fornyede fremdrift fra</w:t>
            </w:r>
            <w:r w:rsidRPr="00EF684E">
              <w:t xml:space="preserve"> den nye britiske regering </w:t>
            </w:r>
            <w:r w:rsidRPr="00EF684E">
              <w:rPr>
                <w:b/>
                <w:bCs/>
                <w:i/>
                <w:iCs/>
              </w:rPr>
              <w:t>til</w:t>
            </w:r>
            <w:r w:rsidRPr="00EF684E">
              <w:t xml:space="preserve"> sammen med EU </w:t>
            </w:r>
            <w:r w:rsidRPr="00EF684E">
              <w:rPr>
                <w:b/>
                <w:bCs/>
                <w:i/>
                <w:iCs/>
              </w:rPr>
              <w:t>at overveje</w:t>
            </w:r>
            <w:r w:rsidRPr="00EF684E">
              <w:t xml:space="preserve"> mulighederne for et tættere udenrigspolitisk og sikkerhedsmæssigt </w:t>
            </w:r>
            <w:r w:rsidRPr="00EF684E">
              <w:lastRenderedPageBreak/>
              <w:t>samarbejde, som vil give merværdi for både EU og Det Forenede Kongerige; kræver, at Parlamentet inddrages og informeres behørigt i sådanne overvejelser;</w:t>
            </w:r>
          </w:p>
        </w:tc>
        <w:tc>
          <w:tcPr>
            <w:tcW w:w="4876" w:type="dxa"/>
            <w:tcBorders>
              <w:top w:val="nil"/>
              <w:left w:val="nil"/>
              <w:bottom w:val="nil"/>
              <w:right w:val="nil"/>
            </w:tcBorders>
          </w:tcPr>
          <w:p w14:paraId="602C8C44" w14:textId="77777777" w:rsidR="00FA54D9" w:rsidRPr="00EF684E" w:rsidRDefault="00FA54D9" w:rsidP="00786BD0">
            <w:pPr>
              <w:pStyle w:val="Normal6a"/>
            </w:pPr>
            <w:r w:rsidRPr="00EF684E">
              <w:lastRenderedPageBreak/>
              <w:t>24.</w:t>
            </w:r>
            <w:r w:rsidRPr="00EF684E">
              <w:tab/>
              <w:t>minder om betydningen af et stærkt og konstruktivt partnerskab med Det Forenede Kongerige; glæder sig over</w:t>
            </w:r>
            <w:r w:rsidRPr="00EF684E">
              <w:rPr>
                <w:b/>
                <w:bCs/>
                <w:i/>
                <w:iCs/>
              </w:rPr>
              <w:t>, at</w:t>
            </w:r>
            <w:r w:rsidRPr="00EF684E">
              <w:t xml:space="preserve"> den nye britiske regering sammen med EU </w:t>
            </w:r>
            <w:r w:rsidRPr="00EF684E">
              <w:rPr>
                <w:b/>
                <w:bCs/>
                <w:i/>
                <w:iCs/>
              </w:rPr>
              <w:t>overvejer</w:t>
            </w:r>
            <w:r w:rsidRPr="00EF684E">
              <w:t xml:space="preserve"> mulighederne for et tættere udenrigspolitisk og sikkerhedsmæssigt samarbejde, som vil give merværdi for </w:t>
            </w:r>
            <w:r w:rsidRPr="00EF684E">
              <w:lastRenderedPageBreak/>
              <w:t>både EU og Det Forenede Kongerige; kræver, at Parlamentet inddrages og informeres behørigt i sådanne overvejelser;</w:t>
            </w:r>
          </w:p>
        </w:tc>
      </w:tr>
    </w:tbl>
    <w:p w14:paraId="3B7CCFB3"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E38D42E" w14:textId="77777777" w:rsidR="00FA54D9" w:rsidRPr="00EF684E" w:rsidRDefault="00FA54D9" w:rsidP="00FA54D9">
      <w:r w:rsidRPr="00EF684E">
        <w:rPr>
          <w:rStyle w:val="HideTWBExt"/>
          <w:color w:val="auto"/>
        </w:rPr>
        <w:t>&lt;/Amend&gt;</w:t>
      </w:r>
    </w:p>
    <w:p w14:paraId="27B7C4B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735</w:t>
      </w:r>
      <w:r w:rsidRPr="00EF684E">
        <w:rPr>
          <w:rStyle w:val="HideTWBExt"/>
          <w:color w:val="auto"/>
        </w:rPr>
        <w:t>&lt;/NumAm&gt;</w:t>
      </w:r>
    </w:p>
    <w:p w14:paraId="50026052" w14:textId="77777777" w:rsidR="00FA54D9" w:rsidRPr="00EF684E" w:rsidRDefault="00FA54D9" w:rsidP="00FA54D9">
      <w:pPr>
        <w:pStyle w:val="NormalBold"/>
      </w:pPr>
      <w:r w:rsidRPr="00EF684E">
        <w:rPr>
          <w:rStyle w:val="HideTWBExt"/>
          <w:b w:val="0"/>
          <w:color w:val="auto"/>
        </w:rPr>
        <w:t>&lt;RepeatBlock-By&gt;&lt;Members&gt;</w:t>
      </w:r>
      <w:r w:rsidRPr="00EF684E">
        <w:t>Francisco José Millán Mon</w:t>
      </w:r>
      <w:r w:rsidRPr="00EF684E">
        <w:rPr>
          <w:rStyle w:val="HideTWBExt"/>
          <w:b w:val="0"/>
          <w:color w:val="auto"/>
        </w:rPr>
        <w:t>&lt;/Members&gt;</w:t>
      </w:r>
    </w:p>
    <w:p w14:paraId="0635FA57" w14:textId="77777777" w:rsidR="00FA54D9" w:rsidRPr="00EF684E" w:rsidRDefault="00FA54D9" w:rsidP="00FA54D9">
      <w:pPr>
        <w:pStyle w:val="NormalBold"/>
      </w:pPr>
      <w:r w:rsidRPr="00EF684E">
        <w:rPr>
          <w:rStyle w:val="HideTWBExt"/>
          <w:b w:val="0"/>
          <w:color w:val="auto"/>
        </w:rPr>
        <w:t>&lt;/RepeatBlock-By&gt;</w:t>
      </w:r>
    </w:p>
    <w:p w14:paraId="5FD19932"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6EEF8D8" w14:textId="77777777" w:rsidR="00FA54D9" w:rsidRPr="00EF684E" w:rsidRDefault="00FA54D9" w:rsidP="00FA54D9">
      <w:pPr>
        <w:pStyle w:val="NormalBold"/>
      </w:pPr>
      <w:r w:rsidRPr="00EF684E">
        <w:rPr>
          <w:rStyle w:val="HideTWBExt"/>
          <w:color w:val="auto"/>
        </w:rPr>
        <w:t>&lt;Article&gt;</w:t>
      </w:r>
      <w:r w:rsidRPr="00EF684E">
        <w:t>Punkt 24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49ABA63" w14:textId="77777777" w:rsidTr="00786BD0">
        <w:trPr>
          <w:trHeight w:hRule="exact" w:val="240"/>
          <w:jc w:val="center"/>
        </w:trPr>
        <w:tc>
          <w:tcPr>
            <w:tcW w:w="9752" w:type="dxa"/>
            <w:gridSpan w:val="2"/>
            <w:tcBorders>
              <w:top w:val="nil"/>
              <w:left w:val="nil"/>
              <w:bottom w:val="nil"/>
              <w:right w:val="nil"/>
            </w:tcBorders>
          </w:tcPr>
          <w:p w14:paraId="18CD3C9B" w14:textId="77777777" w:rsidR="00FA54D9" w:rsidRPr="00EF684E" w:rsidRDefault="00FA54D9" w:rsidP="00786BD0"/>
        </w:tc>
      </w:tr>
      <w:tr w:rsidR="0007421B" w:rsidRPr="00EF684E" w14:paraId="45656626" w14:textId="77777777" w:rsidTr="00786BD0">
        <w:trPr>
          <w:trHeight w:val="240"/>
          <w:jc w:val="center"/>
        </w:trPr>
        <w:tc>
          <w:tcPr>
            <w:tcW w:w="4876" w:type="dxa"/>
            <w:tcBorders>
              <w:top w:val="nil"/>
              <w:left w:val="nil"/>
              <w:bottom w:val="nil"/>
              <w:right w:val="nil"/>
            </w:tcBorders>
          </w:tcPr>
          <w:p w14:paraId="0EED24A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AA41FD1" w14:textId="77777777" w:rsidR="00FA54D9" w:rsidRPr="00EF684E" w:rsidRDefault="00FA54D9" w:rsidP="00786BD0">
            <w:pPr>
              <w:pStyle w:val="AmColumnHeading"/>
            </w:pPr>
            <w:r w:rsidRPr="00EF684E">
              <w:t>Ændringsforslag</w:t>
            </w:r>
          </w:p>
        </w:tc>
      </w:tr>
      <w:tr w:rsidR="0007421B" w:rsidRPr="00EF684E" w14:paraId="6FF57E1C" w14:textId="77777777" w:rsidTr="00786BD0">
        <w:trPr>
          <w:jc w:val="center"/>
        </w:trPr>
        <w:tc>
          <w:tcPr>
            <w:tcW w:w="4876" w:type="dxa"/>
            <w:tcBorders>
              <w:top w:val="nil"/>
              <w:left w:val="nil"/>
              <w:bottom w:val="nil"/>
              <w:right w:val="nil"/>
            </w:tcBorders>
          </w:tcPr>
          <w:p w14:paraId="5E0C95BF" w14:textId="77777777" w:rsidR="00FA54D9" w:rsidRPr="00EF684E" w:rsidRDefault="00FA54D9" w:rsidP="00786BD0">
            <w:pPr>
              <w:pStyle w:val="Normal6a"/>
            </w:pPr>
          </w:p>
        </w:tc>
        <w:tc>
          <w:tcPr>
            <w:tcW w:w="4876" w:type="dxa"/>
            <w:tcBorders>
              <w:top w:val="nil"/>
              <w:left w:val="nil"/>
              <w:bottom w:val="nil"/>
              <w:right w:val="nil"/>
            </w:tcBorders>
          </w:tcPr>
          <w:p w14:paraId="23D9A757" w14:textId="77777777" w:rsidR="00FA54D9" w:rsidRPr="00EF684E" w:rsidRDefault="00FA54D9" w:rsidP="00786BD0">
            <w:pPr>
              <w:pStyle w:val="Normal6a"/>
            </w:pPr>
            <w:r w:rsidRPr="00EF684E">
              <w:rPr>
                <w:b/>
                <w:i/>
              </w:rPr>
              <w:t>24a.</w:t>
            </w:r>
            <w:r w:rsidRPr="00EF684E">
              <w:tab/>
            </w:r>
            <w:r w:rsidRPr="00EF684E">
              <w:rPr>
                <w:b/>
                <w:i/>
              </w:rPr>
              <w:t>glæder sig over, at man efter den højtstående repræsentants møde med den britiske udenrigsminister er blevet enige om at indlede strategiske konsultationer med begge parter på områder som den russiske angrebskrig mod Ukraine, den indopacifiske region, Vestbalkan og hybride trusler; finder det hensigtsmæssigt at tilføje andre områder som søfartssikkerhed til disse strategiske konsultationer; glæder sig over, at det er blevet aftalt at arbejde hen imod oprettelsen af et sikkerhedspartnerskab mellem EU og Det Forenede Kongerige med henblik på i fællesskab at tackle fælles udfordringer; finder det i lyset af ovenstående hensigtsmæssigt at overveje at revidere handels- og samarbejdsaftalen med Det Forenede Kongerige med henblik på at tilføje et kapitel om samarbejde inden for udenrigs-, sikkerheds- og forsvarspolitik;</w:t>
            </w:r>
          </w:p>
        </w:tc>
      </w:tr>
    </w:tbl>
    <w:p w14:paraId="37F3D94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{ES}</w:t>
      </w:r>
      <w:r w:rsidRPr="00EF684E">
        <w:t>es</w:t>
      </w:r>
      <w:r w:rsidRPr="00EF684E">
        <w:rPr>
          <w:rStyle w:val="HideTWBExt"/>
          <w:color w:val="auto"/>
        </w:rPr>
        <w:t>&lt;/Original&gt;</w:t>
      </w:r>
    </w:p>
    <w:p w14:paraId="20E36238" w14:textId="77777777" w:rsidR="00FA54D9" w:rsidRPr="00EF684E" w:rsidRDefault="00FA54D9" w:rsidP="00FA54D9">
      <w:r w:rsidRPr="00EF684E">
        <w:rPr>
          <w:rStyle w:val="HideTWBExt"/>
          <w:color w:val="auto"/>
        </w:rPr>
        <w:t>&lt;/Amend&gt;</w:t>
      </w:r>
    </w:p>
    <w:p w14:paraId="2F260F6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736</w:t>
      </w:r>
      <w:r w:rsidRPr="00EF684E">
        <w:rPr>
          <w:rStyle w:val="HideTWBExt"/>
          <w:color w:val="auto"/>
        </w:rPr>
        <w:t>&lt;/NumAm&gt;</w:t>
      </w:r>
    </w:p>
    <w:p w14:paraId="62297F6A" w14:textId="77777777" w:rsidR="00FA54D9" w:rsidRPr="00EF684E" w:rsidRDefault="00FA54D9" w:rsidP="00FA54D9">
      <w:pPr>
        <w:pStyle w:val="NormalBold"/>
      </w:pPr>
      <w:r w:rsidRPr="00EF684E">
        <w:rPr>
          <w:rStyle w:val="HideTWBExt"/>
          <w:b w:val="0"/>
          <w:color w:val="auto"/>
        </w:rPr>
        <w:t>&lt;RepeatBlock-By&gt;&lt;Members&gt;</w:t>
      </w:r>
      <w:r w:rsidRPr="00EF684E">
        <w:t>Francisco José Millán Mon</w:t>
      </w:r>
      <w:r w:rsidRPr="00EF684E">
        <w:rPr>
          <w:rStyle w:val="HideTWBExt"/>
          <w:b w:val="0"/>
          <w:color w:val="auto"/>
        </w:rPr>
        <w:t>&lt;/Members&gt;</w:t>
      </w:r>
    </w:p>
    <w:p w14:paraId="6D09EAA9" w14:textId="77777777" w:rsidR="00FA54D9" w:rsidRPr="00EF684E" w:rsidRDefault="00FA54D9" w:rsidP="00FA54D9">
      <w:pPr>
        <w:pStyle w:val="NormalBold"/>
      </w:pPr>
      <w:r w:rsidRPr="00EF684E">
        <w:rPr>
          <w:rStyle w:val="HideTWBExt"/>
          <w:b w:val="0"/>
          <w:color w:val="auto"/>
        </w:rPr>
        <w:t>&lt;/RepeatBlock-By&gt;</w:t>
      </w:r>
    </w:p>
    <w:p w14:paraId="307C377A"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8691452" w14:textId="77777777" w:rsidR="00FA54D9" w:rsidRPr="00EF684E" w:rsidRDefault="00FA54D9" w:rsidP="00FA54D9">
      <w:pPr>
        <w:pStyle w:val="NormalBold"/>
      </w:pPr>
      <w:r w:rsidRPr="00EF684E">
        <w:rPr>
          <w:rStyle w:val="HideTWBExt"/>
          <w:color w:val="auto"/>
        </w:rPr>
        <w:lastRenderedPageBreak/>
        <w:t>&lt;Article&gt;</w:t>
      </w:r>
      <w:r w:rsidRPr="00EF684E">
        <w:t>Punkt 24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505E7F7" w14:textId="77777777" w:rsidTr="00786BD0">
        <w:trPr>
          <w:trHeight w:hRule="exact" w:val="240"/>
          <w:jc w:val="center"/>
        </w:trPr>
        <w:tc>
          <w:tcPr>
            <w:tcW w:w="9752" w:type="dxa"/>
            <w:gridSpan w:val="2"/>
            <w:tcBorders>
              <w:top w:val="nil"/>
              <w:left w:val="nil"/>
              <w:bottom w:val="nil"/>
              <w:right w:val="nil"/>
            </w:tcBorders>
          </w:tcPr>
          <w:p w14:paraId="623D4ED3" w14:textId="77777777" w:rsidR="00FA54D9" w:rsidRPr="00EF684E" w:rsidRDefault="00FA54D9" w:rsidP="00786BD0"/>
        </w:tc>
      </w:tr>
      <w:tr w:rsidR="0007421B" w:rsidRPr="00EF684E" w14:paraId="53D13900" w14:textId="77777777" w:rsidTr="00786BD0">
        <w:trPr>
          <w:trHeight w:val="240"/>
          <w:jc w:val="center"/>
        </w:trPr>
        <w:tc>
          <w:tcPr>
            <w:tcW w:w="4876" w:type="dxa"/>
            <w:tcBorders>
              <w:top w:val="nil"/>
              <w:left w:val="nil"/>
              <w:bottom w:val="nil"/>
              <w:right w:val="nil"/>
            </w:tcBorders>
          </w:tcPr>
          <w:p w14:paraId="2EA0DD7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C5D56A0" w14:textId="77777777" w:rsidR="00FA54D9" w:rsidRPr="00EF684E" w:rsidRDefault="00FA54D9" w:rsidP="00786BD0">
            <w:pPr>
              <w:pStyle w:val="AmColumnHeading"/>
            </w:pPr>
            <w:r w:rsidRPr="00EF684E">
              <w:t>Ændringsforslag</w:t>
            </w:r>
          </w:p>
        </w:tc>
      </w:tr>
      <w:tr w:rsidR="0007421B" w:rsidRPr="00EF684E" w14:paraId="682FC710" w14:textId="77777777" w:rsidTr="00786BD0">
        <w:trPr>
          <w:jc w:val="center"/>
        </w:trPr>
        <w:tc>
          <w:tcPr>
            <w:tcW w:w="4876" w:type="dxa"/>
            <w:tcBorders>
              <w:top w:val="nil"/>
              <w:left w:val="nil"/>
              <w:bottom w:val="nil"/>
              <w:right w:val="nil"/>
            </w:tcBorders>
          </w:tcPr>
          <w:p w14:paraId="1C849F07" w14:textId="77777777" w:rsidR="00FA54D9" w:rsidRPr="00EF684E" w:rsidRDefault="00FA54D9" w:rsidP="00786BD0">
            <w:pPr>
              <w:pStyle w:val="Normal6a"/>
            </w:pPr>
          </w:p>
        </w:tc>
        <w:tc>
          <w:tcPr>
            <w:tcW w:w="4876" w:type="dxa"/>
            <w:tcBorders>
              <w:top w:val="nil"/>
              <w:left w:val="nil"/>
              <w:bottom w:val="nil"/>
              <w:right w:val="nil"/>
            </w:tcBorders>
          </w:tcPr>
          <w:p w14:paraId="26D583D8" w14:textId="77777777" w:rsidR="00FA54D9" w:rsidRPr="00EF684E" w:rsidRDefault="00FA54D9" w:rsidP="00786BD0">
            <w:pPr>
              <w:pStyle w:val="Normal6a"/>
            </w:pPr>
            <w:r w:rsidRPr="00EF684E">
              <w:rPr>
                <w:b/>
                <w:i/>
              </w:rPr>
              <w:t>24b.</w:t>
            </w:r>
            <w:r w:rsidRPr="00EF684E">
              <w:tab/>
            </w:r>
            <w:r w:rsidRPr="00EF684E">
              <w:rPr>
                <w:b/>
                <w:i/>
              </w:rPr>
              <w:t>glæder sig over den stærke koordinering mellem Den Europæiske Union og Det Forenede Kongerige om vedtagelsen og overvågningen af anvendelsen af sanktioner mod Rusland;</w:t>
            </w:r>
          </w:p>
        </w:tc>
      </w:tr>
    </w:tbl>
    <w:p w14:paraId="0BF4A99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{ES}</w:t>
      </w:r>
      <w:r w:rsidRPr="00EF684E">
        <w:t>es</w:t>
      </w:r>
      <w:r w:rsidRPr="00EF684E">
        <w:rPr>
          <w:rStyle w:val="HideTWBExt"/>
          <w:color w:val="auto"/>
        </w:rPr>
        <w:t>&lt;/Original&gt;</w:t>
      </w:r>
    </w:p>
    <w:p w14:paraId="441B24EE" w14:textId="77777777" w:rsidR="00FA54D9" w:rsidRPr="00EF684E" w:rsidRDefault="00FA54D9" w:rsidP="00FA54D9">
      <w:r w:rsidRPr="00EF684E">
        <w:rPr>
          <w:rStyle w:val="HideTWBExt"/>
          <w:color w:val="auto"/>
        </w:rPr>
        <w:t>&lt;/Amend&gt;</w:t>
      </w:r>
    </w:p>
    <w:p w14:paraId="4A81844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737</w:t>
      </w:r>
      <w:r w:rsidRPr="00EF684E">
        <w:rPr>
          <w:rStyle w:val="HideTWBExt"/>
          <w:color w:val="auto"/>
        </w:rPr>
        <w:t>&lt;/NumAm&gt;</w:t>
      </w:r>
    </w:p>
    <w:p w14:paraId="65BC47D2"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031C2DB1" w14:textId="77777777" w:rsidR="00FA54D9" w:rsidRPr="00EF684E" w:rsidRDefault="00FA54D9" w:rsidP="00FA54D9">
      <w:pPr>
        <w:pStyle w:val="NormalBold"/>
      </w:pPr>
      <w:r w:rsidRPr="00EF684E">
        <w:rPr>
          <w:rStyle w:val="HideTWBExt"/>
          <w:b w:val="0"/>
          <w:color w:val="auto"/>
        </w:rPr>
        <w:t>&lt;/RepeatBlock-By&gt;</w:t>
      </w:r>
    </w:p>
    <w:p w14:paraId="6B119014"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BD132A0" w14:textId="77777777" w:rsidR="00FA54D9" w:rsidRPr="00EF684E" w:rsidRDefault="00FA54D9" w:rsidP="00FA54D9">
      <w:pPr>
        <w:pStyle w:val="NormalBold"/>
      </w:pPr>
      <w:r w:rsidRPr="00EF684E">
        <w:rPr>
          <w:rStyle w:val="HideTWBExt"/>
          <w:color w:val="auto"/>
        </w:rPr>
        <w:t>&lt;Article&gt;</w:t>
      </w:r>
      <w:r w:rsidRPr="00EF684E">
        <w:t>Punkt 25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2EFA25C" w14:textId="77777777" w:rsidTr="00786BD0">
        <w:trPr>
          <w:trHeight w:hRule="exact" w:val="240"/>
          <w:jc w:val="center"/>
        </w:trPr>
        <w:tc>
          <w:tcPr>
            <w:tcW w:w="9752" w:type="dxa"/>
            <w:gridSpan w:val="2"/>
            <w:tcBorders>
              <w:top w:val="nil"/>
              <w:left w:val="nil"/>
              <w:bottom w:val="nil"/>
              <w:right w:val="nil"/>
            </w:tcBorders>
          </w:tcPr>
          <w:p w14:paraId="438FE922" w14:textId="77777777" w:rsidR="00FA54D9" w:rsidRPr="00EF684E" w:rsidRDefault="00FA54D9" w:rsidP="00786BD0"/>
        </w:tc>
      </w:tr>
      <w:tr w:rsidR="0007421B" w:rsidRPr="00EF684E" w14:paraId="67C73CC5" w14:textId="77777777" w:rsidTr="00786BD0">
        <w:trPr>
          <w:trHeight w:val="240"/>
          <w:jc w:val="center"/>
        </w:trPr>
        <w:tc>
          <w:tcPr>
            <w:tcW w:w="4876" w:type="dxa"/>
            <w:tcBorders>
              <w:top w:val="nil"/>
              <w:left w:val="nil"/>
              <w:bottom w:val="nil"/>
              <w:right w:val="nil"/>
            </w:tcBorders>
          </w:tcPr>
          <w:p w14:paraId="3E34513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81C110E" w14:textId="77777777" w:rsidR="00FA54D9" w:rsidRPr="00EF684E" w:rsidRDefault="00FA54D9" w:rsidP="00786BD0">
            <w:pPr>
              <w:pStyle w:val="AmColumnHeading"/>
            </w:pPr>
            <w:r w:rsidRPr="00EF684E">
              <w:t>Ændringsforslag</w:t>
            </w:r>
          </w:p>
        </w:tc>
      </w:tr>
      <w:tr w:rsidR="0007421B" w:rsidRPr="00EF684E" w14:paraId="501DA14B" w14:textId="77777777" w:rsidTr="00786BD0">
        <w:trPr>
          <w:jc w:val="center"/>
        </w:trPr>
        <w:tc>
          <w:tcPr>
            <w:tcW w:w="4876" w:type="dxa"/>
            <w:tcBorders>
              <w:top w:val="nil"/>
              <w:left w:val="nil"/>
              <w:bottom w:val="nil"/>
              <w:right w:val="nil"/>
            </w:tcBorders>
          </w:tcPr>
          <w:p w14:paraId="617346FA" w14:textId="77777777" w:rsidR="00FA54D9" w:rsidRPr="00EF684E" w:rsidRDefault="00FA54D9" w:rsidP="00786BD0">
            <w:pPr>
              <w:pStyle w:val="Normal6a"/>
            </w:pPr>
            <w:r w:rsidRPr="00EF684E">
              <w:rPr>
                <w:b/>
                <w:i/>
              </w:rPr>
              <w:t>25.</w:t>
            </w:r>
            <w:r w:rsidRPr="00EF684E">
              <w:tab/>
            </w:r>
            <w:r w:rsidRPr="00EF684E">
              <w:rPr>
                <w:b/>
                <w:i/>
              </w:rPr>
              <w:t>minder om, at de transatlantiske forbindelser fortsat er de vigtigste og mest strategiske forbindelser for EU og dets medlemsstater, hvilket er blevet understreget af sammenholdet og styrken i det partnerskab, der blev demonstreret efter Ruslands invasion af Ukraine; understreger, at stærke transatlantiske forbindelser fortsat er uundværlige for sikkerheden for partnerne på begge sider af Atlanten; opfordrer Kommissionen til at knytte tættere bånd med vigtige partnere i både USA og Canada for at kunne imødegå globale udfordringer, der påvirker vores fælles værdier, interesser, sikkerhed og velstand;</w:t>
            </w:r>
          </w:p>
        </w:tc>
        <w:tc>
          <w:tcPr>
            <w:tcW w:w="4876" w:type="dxa"/>
            <w:tcBorders>
              <w:top w:val="nil"/>
              <w:left w:val="nil"/>
              <w:bottom w:val="nil"/>
              <w:right w:val="nil"/>
            </w:tcBorders>
          </w:tcPr>
          <w:p w14:paraId="1E76D6DD" w14:textId="77777777" w:rsidR="00FA54D9" w:rsidRPr="00EF684E" w:rsidRDefault="00FA54D9" w:rsidP="00786BD0">
            <w:pPr>
              <w:pStyle w:val="Normal6a"/>
            </w:pPr>
            <w:r w:rsidRPr="00EF684E">
              <w:rPr>
                <w:b/>
                <w:i/>
              </w:rPr>
              <w:t>udgår</w:t>
            </w:r>
          </w:p>
        </w:tc>
      </w:tr>
    </w:tbl>
    <w:p w14:paraId="1BC19F41"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E072E64" w14:textId="77777777" w:rsidR="00FA54D9" w:rsidRPr="00EF684E" w:rsidRDefault="00FA54D9" w:rsidP="00FA54D9">
      <w:r w:rsidRPr="00EF684E">
        <w:rPr>
          <w:rStyle w:val="HideTWBExt"/>
          <w:color w:val="auto"/>
        </w:rPr>
        <w:t>&lt;/Amend&gt;</w:t>
      </w:r>
    </w:p>
    <w:p w14:paraId="10F1BA6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738</w:t>
      </w:r>
      <w:r w:rsidRPr="00EF684E">
        <w:rPr>
          <w:rStyle w:val="HideTWBExt"/>
          <w:color w:val="auto"/>
        </w:rPr>
        <w:t>&lt;/NumAm&gt;</w:t>
      </w:r>
    </w:p>
    <w:p w14:paraId="2489AD5C" w14:textId="77777777" w:rsidR="00FA54D9" w:rsidRPr="00EF684E" w:rsidRDefault="00FA54D9" w:rsidP="00FA54D9">
      <w:pPr>
        <w:pStyle w:val="NormalBold"/>
      </w:pPr>
      <w:r w:rsidRPr="00EF684E">
        <w:rPr>
          <w:rStyle w:val="HideTWBExt"/>
          <w:b w:val="0"/>
          <w:color w:val="auto"/>
        </w:rPr>
        <w:t>&lt;RepeatBlock-By&gt;&lt;Members&gt;</w:t>
      </w:r>
      <w:r w:rsidRPr="00EF684E">
        <w:t>Željana Zovko</w:t>
      </w:r>
      <w:r w:rsidRPr="00EF684E">
        <w:rPr>
          <w:rStyle w:val="HideTWBExt"/>
          <w:b w:val="0"/>
          <w:color w:val="auto"/>
        </w:rPr>
        <w:t>&lt;/Members&gt;</w:t>
      </w:r>
    </w:p>
    <w:p w14:paraId="50CC5A05" w14:textId="77777777" w:rsidR="00FA54D9" w:rsidRPr="00EF684E" w:rsidRDefault="00FA54D9" w:rsidP="00FA54D9">
      <w:pPr>
        <w:pStyle w:val="NormalBold"/>
      </w:pPr>
      <w:r w:rsidRPr="00EF684E">
        <w:rPr>
          <w:rStyle w:val="HideTWBExt"/>
          <w:b w:val="0"/>
          <w:color w:val="auto"/>
        </w:rPr>
        <w:t>&lt;/RepeatBlock-By&gt;</w:t>
      </w:r>
    </w:p>
    <w:p w14:paraId="4AA6431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7698C72" w14:textId="77777777" w:rsidR="00FA54D9" w:rsidRPr="00EF684E" w:rsidRDefault="00FA54D9" w:rsidP="00FA54D9">
      <w:pPr>
        <w:pStyle w:val="NormalBold"/>
      </w:pPr>
      <w:r w:rsidRPr="00EF684E">
        <w:rPr>
          <w:rStyle w:val="HideTWBExt"/>
          <w:color w:val="auto"/>
        </w:rPr>
        <w:t>&lt;Article&gt;</w:t>
      </w:r>
      <w:r w:rsidRPr="00EF684E">
        <w:t>Punkt 25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A043EC3" w14:textId="77777777" w:rsidTr="00786BD0">
        <w:trPr>
          <w:trHeight w:hRule="exact" w:val="240"/>
          <w:jc w:val="center"/>
        </w:trPr>
        <w:tc>
          <w:tcPr>
            <w:tcW w:w="9752" w:type="dxa"/>
            <w:gridSpan w:val="2"/>
            <w:tcBorders>
              <w:top w:val="nil"/>
              <w:left w:val="nil"/>
              <w:bottom w:val="nil"/>
              <w:right w:val="nil"/>
            </w:tcBorders>
          </w:tcPr>
          <w:p w14:paraId="573DD43E" w14:textId="77777777" w:rsidR="00FA54D9" w:rsidRPr="00EF684E" w:rsidRDefault="00FA54D9" w:rsidP="00786BD0"/>
        </w:tc>
      </w:tr>
      <w:tr w:rsidR="0007421B" w:rsidRPr="00EF684E" w14:paraId="729639E9" w14:textId="77777777" w:rsidTr="00786BD0">
        <w:trPr>
          <w:trHeight w:val="240"/>
          <w:jc w:val="center"/>
        </w:trPr>
        <w:tc>
          <w:tcPr>
            <w:tcW w:w="4876" w:type="dxa"/>
            <w:tcBorders>
              <w:top w:val="nil"/>
              <w:left w:val="nil"/>
              <w:bottom w:val="nil"/>
              <w:right w:val="nil"/>
            </w:tcBorders>
          </w:tcPr>
          <w:p w14:paraId="0FE8C2CB" w14:textId="77777777" w:rsidR="00FA54D9" w:rsidRPr="00EF684E" w:rsidRDefault="00FA54D9" w:rsidP="00786BD0">
            <w:pPr>
              <w:pStyle w:val="AmColumnHeading"/>
            </w:pPr>
            <w:r w:rsidRPr="00EF684E">
              <w:lastRenderedPageBreak/>
              <w:t>Forslag til beslutning</w:t>
            </w:r>
          </w:p>
        </w:tc>
        <w:tc>
          <w:tcPr>
            <w:tcW w:w="4876" w:type="dxa"/>
            <w:tcBorders>
              <w:top w:val="nil"/>
              <w:left w:val="nil"/>
              <w:bottom w:val="nil"/>
              <w:right w:val="nil"/>
            </w:tcBorders>
          </w:tcPr>
          <w:p w14:paraId="6F859446" w14:textId="77777777" w:rsidR="00FA54D9" w:rsidRPr="00EF684E" w:rsidRDefault="00FA54D9" w:rsidP="00786BD0">
            <w:pPr>
              <w:pStyle w:val="AmColumnHeading"/>
            </w:pPr>
            <w:r w:rsidRPr="00EF684E">
              <w:t>Ændringsforslag</w:t>
            </w:r>
          </w:p>
        </w:tc>
      </w:tr>
      <w:tr w:rsidR="0007421B" w:rsidRPr="00EF684E" w14:paraId="5337AEC0" w14:textId="77777777" w:rsidTr="00786BD0">
        <w:trPr>
          <w:jc w:val="center"/>
        </w:trPr>
        <w:tc>
          <w:tcPr>
            <w:tcW w:w="4876" w:type="dxa"/>
            <w:tcBorders>
              <w:top w:val="nil"/>
              <w:left w:val="nil"/>
              <w:bottom w:val="nil"/>
              <w:right w:val="nil"/>
            </w:tcBorders>
          </w:tcPr>
          <w:p w14:paraId="0838A2D9" w14:textId="77777777" w:rsidR="00FA54D9" w:rsidRPr="00EF684E" w:rsidRDefault="00FA54D9" w:rsidP="00786BD0">
            <w:pPr>
              <w:pStyle w:val="Normal6a"/>
            </w:pPr>
            <w:r w:rsidRPr="00EF684E">
              <w:t>25.</w:t>
            </w:r>
            <w:r w:rsidRPr="00EF684E">
              <w:tab/>
              <w:t>minder om, at de transatlantiske forbindelser fortsat er de vigtigste og mest strategiske forbindelser for EU og dets medlemsstater, hvilket er blevet understreget af sammenholdet og styrken i det partnerskab, der blev demonstreret efter Ruslands invasion af Ukraine; understreger, at stærke transatlantiske forbindelser fortsat er uundværlige for sikkerheden for partnerne på begge sider af Atlanten; opfordrer Kommissionen til at knytte tættere bånd med vigtige partnere i både USA og Canada for at kunne imødegå globale udfordringer, der påvirker vores fælles værdier, interesser, sikkerhed og velstand;</w:t>
            </w:r>
          </w:p>
        </w:tc>
        <w:tc>
          <w:tcPr>
            <w:tcW w:w="4876" w:type="dxa"/>
            <w:tcBorders>
              <w:top w:val="nil"/>
              <w:left w:val="nil"/>
              <w:bottom w:val="nil"/>
              <w:right w:val="nil"/>
            </w:tcBorders>
          </w:tcPr>
          <w:p w14:paraId="7FCC1467" w14:textId="77777777" w:rsidR="00FA54D9" w:rsidRPr="00EF684E" w:rsidRDefault="00FA54D9" w:rsidP="00786BD0">
            <w:pPr>
              <w:pStyle w:val="Normal6a"/>
            </w:pPr>
            <w:r w:rsidRPr="00EF684E">
              <w:t>25.</w:t>
            </w:r>
            <w:r w:rsidRPr="00EF684E">
              <w:tab/>
              <w:t xml:space="preserve">minder om, at de transatlantiske forbindelser fortsat er de vigtigste og mest strategiske forbindelser for EU og dets medlemsstater, hvilket er blevet understreget af sammenholdet og styrken i det partnerskab, der blev demonstreret efter Ruslands invasion af Ukraine; understreger, at stærke transatlantiske forbindelser fortsat er uundværlige for sikkerheden for partnerne på begge sider af Atlanten </w:t>
            </w:r>
            <w:r w:rsidRPr="00EF684E">
              <w:rPr>
                <w:b/>
                <w:bCs/>
                <w:i/>
                <w:iCs/>
              </w:rPr>
              <w:t>og er baseret på fælles værdier, interesser og målsætninger og princippet om et partnerskab mellem ligestillede</w:t>
            </w:r>
            <w:r w:rsidRPr="00EF684E">
              <w:t xml:space="preserve">; opfordrer Kommissionen til at knytte tættere bånd med vigtige partnere i både USA og Canada for at kunne imødegå globale udfordringer, der påvirker vores fælles værdier, interesser, sikkerhed og velstand; </w:t>
            </w:r>
            <w:r w:rsidRPr="00EF684E">
              <w:rPr>
                <w:b/>
                <w:i/>
              </w:rPr>
              <w:t>støtter fuldt ud en uddybning af samarbejdet inden for rammerne af den transatlantiske dialog mellem EU og USA, f.eks. gennem transatlantisk parlamentarisk diplomati; opfordrer til et stærkere transatlantisk samarbejde om handel og til at bekæmpe udfordringer forårsaget af hurtige teknologiske ændringer og voksende cybertrusler; glæder sig i den forbindelse over arbejdet i Handels- og Teknologirådet mellem EU og USA;</w:t>
            </w:r>
          </w:p>
        </w:tc>
      </w:tr>
    </w:tbl>
    <w:p w14:paraId="1A37D4FE"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AF2D48F" w14:textId="77777777" w:rsidR="00FA54D9" w:rsidRPr="00EF684E" w:rsidRDefault="00FA54D9" w:rsidP="00FA54D9">
      <w:r w:rsidRPr="00EF684E">
        <w:rPr>
          <w:rStyle w:val="HideTWBExt"/>
          <w:color w:val="auto"/>
        </w:rPr>
        <w:t>&lt;/Amend&gt;</w:t>
      </w:r>
    </w:p>
    <w:p w14:paraId="580D3E9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739</w:t>
      </w:r>
      <w:r w:rsidRPr="00EF684E">
        <w:rPr>
          <w:rStyle w:val="HideTWBExt"/>
          <w:color w:val="auto"/>
        </w:rPr>
        <w:t>&lt;/NumAm&gt;</w:t>
      </w:r>
    </w:p>
    <w:p w14:paraId="0F27610E"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74C31805" w14:textId="77777777" w:rsidR="00FA54D9" w:rsidRPr="00EF684E" w:rsidRDefault="00FA54D9" w:rsidP="00FA54D9">
      <w:pPr>
        <w:pStyle w:val="NormalBold"/>
      </w:pPr>
      <w:r w:rsidRPr="00EF684E">
        <w:rPr>
          <w:rStyle w:val="HideTWBExt"/>
          <w:b w:val="0"/>
          <w:color w:val="auto"/>
        </w:rPr>
        <w:t>&lt;/RepeatBlock-By&gt;</w:t>
      </w:r>
    </w:p>
    <w:p w14:paraId="7B7D720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68C33E9" w14:textId="77777777" w:rsidR="00FA54D9" w:rsidRPr="00EF684E" w:rsidRDefault="00FA54D9" w:rsidP="00FA54D9">
      <w:pPr>
        <w:pStyle w:val="NormalBold"/>
      </w:pPr>
      <w:r w:rsidRPr="00EF684E">
        <w:rPr>
          <w:rStyle w:val="HideTWBExt"/>
          <w:color w:val="auto"/>
        </w:rPr>
        <w:t>&lt;Article&gt;</w:t>
      </w:r>
      <w:r w:rsidRPr="00EF684E">
        <w:t>Punkt 25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3F3B53D" w14:textId="77777777" w:rsidTr="00786BD0">
        <w:trPr>
          <w:trHeight w:hRule="exact" w:val="240"/>
          <w:jc w:val="center"/>
        </w:trPr>
        <w:tc>
          <w:tcPr>
            <w:tcW w:w="9752" w:type="dxa"/>
            <w:gridSpan w:val="2"/>
            <w:tcBorders>
              <w:top w:val="nil"/>
              <w:left w:val="nil"/>
              <w:bottom w:val="nil"/>
              <w:right w:val="nil"/>
            </w:tcBorders>
          </w:tcPr>
          <w:p w14:paraId="1BB0427F" w14:textId="77777777" w:rsidR="00FA54D9" w:rsidRPr="00EF684E" w:rsidRDefault="00FA54D9" w:rsidP="00786BD0"/>
        </w:tc>
      </w:tr>
      <w:tr w:rsidR="0007421B" w:rsidRPr="00EF684E" w14:paraId="5BBBDEA7" w14:textId="77777777" w:rsidTr="00786BD0">
        <w:trPr>
          <w:trHeight w:val="240"/>
          <w:jc w:val="center"/>
        </w:trPr>
        <w:tc>
          <w:tcPr>
            <w:tcW w:w="4876" w:type="dxa"/>
            <w:tcBorders>
              <w:top w:val="nil"/>
              <w:left w:val="nil"/>
              <w:bottom w:val="nil"/>
              <w:right w:val="nil"/>
            </w:tcBorders>
          </w:tcPr>
          <w:p w14:paraId="477CBA5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705FCB1" w14:textId="77777777" w:rsidR="00FA54D9" w:rsidRPr="00EF684E" w:rsidRDefault="00FA54D9" w:rsidP="00786BD0">
            <w:pPr>
              <w:pStyle w:val="AmColumnHeading"/>
            </w:pPr>
            <w:r w:rsidRPr="00EF684E">
              <w:t>Ændringsforslag</w:t>
            </w:r>
          </w:p>
        </w:tc>
      </w:tr>
      <w:tr w:rsidR="0007421B" w:rsidRPr="00EF684E" w14:paraId="715893CD" w14:textId="77777777" w:rsidTr="00786BD0">
        <w:trPr>
          <w:jc w:val="center"/>
        </w:trPr>
        <w:tc>
          <w:tcPr>
            <w:tcW w:w="4876" w:type="dxa"/>
            <w:tcBorders>
              <w:top w:val="nil"/>
              <w:left w:val="nil"/>
              <w:bottom w:val="nil"/>
              <w:right w:val="nil"/>
            </w:tcBorders>
          </w:tcPr>
          <w:p w14:paraId="51598A07" w14:textId="77777777" w:rsidR="00FA54D9" w:rsidRPr="00EF684E" w:rsidRDefault="00FA54D9" w:rsidP="00786BD0">
            <w:pPr>
              <w:pStyle w:val="Normal6a"/>
            </w:pPr>
            <w:r w:rsidRPr="00EF684E">
              <w:t>25.</w:t>
            </w:r>
            <w:r w:rsidRPr="00EF684E">
              <w:tab/>
            </w:r>
            <w:r w:rsidRPr="00EF684E">
              <w:rPr>
                <w:b/>
                <w:i/>
              </w:rPr>
              <w:t xml:space="preserve">minder om, at de transatlantiske forbindelser fortsat er de vigtigste og mest strategiske forbindelser for EU og dets </w:t>
            </w:r>
            <w:r w:rsidRPr="00EF684E">
              <w:rPr>
                <w:b/>
                <w:i/>
              </w:rPr>
              <w:lastRenderedPageBreak/>
              <w:t>medlemsstater, hvilket er blevet understreget af sammenholdet og styrken i det partnerskab, der blev demonstreret efter Ruslands invasion af Ukraine;</w:t>
            </w:r>
            <w:r w:rsidRPr="00EF684E">
              <w:t xml:space="preserve"> understreger, at </w:t>
            </w:r>
            <w:r w:rsidRPr="00EF684E">
              <w:rPr>
                <w:b/>
                <w:bCs/>
                <w:i/>
                <w:iCs/>
              </w:rPr>
              <w:t>stærke</w:t>
            </w:r>
            <w:r w:rsidRPr="00EF684E">
              <w:t xml:space="preserve"> transatlantiske forbindelser fortsat er uundværlige for sikkerheden for </w:t>
            </w:r>
            <w:r w:rsidRPr="00EF684E">
              <w:rPr>
                <w:b/>
                <w:bCs/>
                <w:i/>
                <w:iCs/>
              </w:rPr>
              <w:t>partnerne på begge sider af Atlanten</w:t>
            </w:r>
            <w:r w:rsidRPr="00EF684E">
              <w:t>;</w:t>
            </w:r>
            <w:r w:rsidRPr="00EF684E">
              <w:rPr>
                <w:b/>
                <w:bCs/>
                <w:i/>
                <w:iCs/>
              </w:rPr>
              <w:t xml:space="preserve"> </w:t>
            </w:r>
            <w:r w:rsidRPr="00EF684E">
              <w:rPr>
                <w:b/>
                <w:i/>
              </w:rPr>
              <w:t>opfordrer Kommissionen til at knytte tættere bånd med vigtige partnere i både USA og Canada for at kunne imødegå globale udfordringer, der påvirker vores fælles værdier, interesser, sikkerhed og velstand</w:t>
            </w:r>
            <w:r w:rsidRPr="00EF684E">
              <w:t>;</w:t>
            </w:r>
          </w:p>
        </w:tc>
        <w:tc>
          <w:tcPr>
            <w:tcW w:w="4876" w:type="dxa"/>
            <w:tcBorders>
              <w:top w:val="nil"/>
              <w:left w:val="nil"/>
              <w:bottom w:val="nil"/>
              <w:right w:val="nil"/>
            </w:tcBorders>
          </w:tcPr>
          <w:p w14:paraId="731114D1" w14:textId="77777777" w:rsidR="00FA54D9" w:rsidRPr="00EF684E" w:rsidRDefault="00FA54D9" w:rsidP="00786BD0">
            <w:pPr>
              <w:pStyle w:val="Normal6a"/>
            </w:pPr>
            <w:r w:rsidRPr="00EF684E">
              <w:lastRenderedPageBreak/>
              <w:t>25.</w:t>
            </w:r>
            <w:r w:rsidRPr="00EF684E">
              <w:tab/>
              <w:t xml:space="preserve">understreger, at </w:t>
            </w:r>
            <w:r w:rsidRPr="00EF684E">
              <w:rPr>
                <w:b/>
                <w:bCs/>
                <w:i/>
                <w:iCs/>
              </w:rPr>
              <w:t>de nuværende</w:t>
            </w:r>
            <w:r w:rsidRPr="00EF684E">
              <w:t xml:space="preserve"> transatlantiske forbindelser fortsat er uundværlige for sikkerheden for </w:t>
            </w:r>
            <w:r w:rsidRPr="00EF684E">
              <w:rPr>
                <w:b/>
                <w:bCs/>
                <w:i/>
                <w:iCs/>
              </w:rPr>
              <w:t xml:space="preserve">EU, så </w:t>
            </w:r>
            <w:r w:rsidRPr="00EF684E">
              <w:rPr>
                <w:b/>
                <w:bCs/>
                <w:i/>
                <w:iCs/>
              </w:rPr>
              <w:lastRenderedPageBreak/>
              <w:t>længe EU ikke fuldt ud har opnået selvstændig evne til at stå for sit eget forsvar</w:t>
            </w:r>
            <w:r w:rsidRPr="00EF684E">
              <w:t>;</w:t>
            </w:r>
          </w:p>
        </w:tc>
      </w:tr>
    </w:tbl>
    <w:p w14:paraId="6E2B25AB"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0850F741" w14:textId="77777777" w:rsidR="00FA54D9" w:rsidRPr="00EF684E" w:rsidRDefault="00FA54D9" w:rsidP="00FA54D9">
      <w:r w:rsidRPr="00EF684E">
        <w:rPr>
          <w:rStyle w:val="HideTWBExt"/>
          <w:color w:val="auto"/>
        </w:rPr>
        <w:t>&lt;/Amend&gt;</w:t>
      </w:r>
    </w:p>
    <w:p w14:paraId="40D0780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740</w:t>
      </w:r>
      <w:r w:rsidRPr="00EF684E">
        <w:rPr>
          <w:rStyle w:val="HideTWBExt"/>
          <w:color w:val="auto"/>
        </w:rPr>
        <w:t>&lt;/NumAm&gt;</w:t>
      </w:r>
    </w:p>
    <w:p w14:paraId="189A6C35" w14:textId="77777777" w:rsidR="00FA54D9" w:rsidRPr="00EF684E" w:rsidRDefault="00FA54D9" w:rsidP="00FA54D9">
      <w:pPr>
        <w:pStyle w:val="NormalBold"/>
      </w:pPr>
      <w:r w:rsidRPr="00EF684E">
        <w:rPr>
          <w:rStyle w:val="HideTWBExt"/>
          <w:b w:val="0"/>
          <w:color w:val="auto"/>
        </w:rPr>
        <w:t>&lt;RepeatBlock-By&gt;&lt;Members&gt;</w:t>
      </w:r>
      <w:r w:rsidRPr="00EF684E">
        <w:t>Nathalie Loiseau, Urmas Paet, Hilde Vautmans, Lucia Yar, Petras Auštrevičius</w:t>
      </w:r>
      <w:r w:rsidRPr="00EF684E">
        <w:rPr>
          <w:rStyle w:val="HideTWBExt"/>
          <w:b w:val="0"/>
          <w:color w:val="auto"/>
        </w:rPr>
        <w:t>&lt;/Members&gt;</w:t>
      </w:r>
    </w:p>
    <w:p w14:paraId="7735ECCA" w14:textId="77777777" w:rsidR="00FA54D9" w:rsidRPr="00EF684E" w:rsidRDefault="00FA54D9" w:rsidP="00FA54D9">
      <w:pPr>
        <w:pStyle w:val="NormalBold"/>
      </w:pPr>
      <w:r w:rsidRPr="00EF684E">
        <w:rPr>
          <w:rStyle w:val="HideTWBExt"/>
          <w:b w:val="0"/>
          <w:color w:val="auto"/>
        </w:rPr>
        <w:t>&lt;/RepeatBlock-By&gt;</w:t>
      </w:r>
    </w:p>
    <w:p w14:paraId="6ACA02C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2D9A72B" w14:textId="77777777" w:rsidR="00FA54D9" w:rsidRPr="00EF684E" w:rsidRDefault="00FA54D9" w:rsidP="00FA54D9">
      <w:pPr>
        <w:pStyle w:val="NormalBold"/>
      </w:pPr>
      <w:r w:rsidRPr="00EF684E">
        <w:rPr>
          <w:rStyle w:val="HideTWBExt"/>
          <w:color w:val="auto"/>
        </w:rPr>
        <w:t>&lt;Article&gt;</w:t>
      </w:r>
      <w:r w:rsidRPr="00EF684E">
        <w:t>Punkt 25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70CC089" w14:textId="77777777" w:rsidTr="00786BD0">
        <w:trPr>
          <w:trHeight w:hRule="exact" w:val="240"/>
          <w:jc w:val="center"/>
        </w:trPr>
        <w:tc>
          <w:tcPr>
            <w:tcW w:w="9752" w:type="dxa"/>
            <w:gridSpan w:val="2"/>
            <w:tcBorders>
              <w:top w:val="nil"/>
              <w:left w:val="nil"/>
              <w:bottom w:val="nil"/>
              <w:right w:val="nil"/>
            </w:tcBorders>
          </w:tcPr>
          <w:p w14:paraId="52EF07D8" w14:textId="77777777" w:rsidR="00FA54D9" w:rsidRPr="00EF684E" w:rsidRDefault="00FA54D9" w:rsidP="00786BD0"/>
        </w:tc>
      </w:tr>
      <w:tr w:rsidR="0007421B" w:rsidRPr="00EF684E" w14:paraId="16182CA5" w14:textId="77777777" w:rsidTr="00786BD0">
        <w:trPr>
          <w:trHeight w:val="240"/>
          <w:jc w:val="center"/>
        </w:trPr>
        <w:tc>
          <w:tcPr>
            <w:tcW w:w="4876" w:type="dxa"/>
            <w:tcBorders>
              <w:top w:val="nil"/>
              <w:left w:val="nil"/>
              <w:bottom w:val="nil"/>
              <w:right w:val="nil"/>
            </w:tcBorders>
          </w:tcPr>
          <w:p w14:paraId="7F43242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DCEEAF2" w14:textId="77777777" w:rsidR="00FA54D9" w:rsidRPr="00EF684E" w:rsidRDefault="00FA54D9" w:rsidP="00786BD0">
            <w:pPr>
              <w:pStyle w:val="AmColumnHeading"/>
            </w:pPr>
            <w:r w:rsidRPr="00EF684E">
              <w:t>Ændringsforslag</w:t>
            </w:r>
          </w:p>
        </w:tc>
      </w:tr>
      <w:tr w:rsidR="0007421B" w:rsidRPr="00EF684E" w14:paraId="0CCD8540" w14:textId="77777777" w:rsidTr="00786BD0">
        <w:trPr>
          <w:jc w:val="center"/>
        </w:trPr>
        <w:tc>
          <w:tcPr>
            <w:tcW w:w="4876" w:type="dxa"/>
            <w:tcBorders>
              <w:top w:val="nil"/>
              <w:left w:val="nil"/>
              <w:bottom w:val="nil"/>
              <w:right w:val="nil"/>
            </w:tcBorders>
          </w:tcPr>
          <w:p w14:paraId="38756A8B" w14:textId="77777777" w:rsidR="00FA54D9" w:rsidRPr="00EF684E" w:rsidRDefault="00FA54D9" w:rsidP="00786BD0">
            <w:pPr>
              <w:pStyle w:val="Normal6a"/>
            </w:pPr>
            <w:r w:rsidRPr="00EF684E">
              <w:t>25.</w:t>
            </w:r>
            <w:r w:rsidRPr="00EF684E">
              <w:tab/>
              <w:t>minder om, at de transatlantiske forbindelser fortsat er de vigtigste og mest strategiske forbindelser for EU og dets medlemsstater, hvilket er blevet understreget af sammenholdet og styrken i det partnerskab, der blev demonstreret efter Ruslands invasion af Ukraine; understreger, at stærke transatlantiske forbindelser fortsat er uundværlige for sikkerheden for partnerne på begge sider af Atlanten; opfordrer Kommissionen til at knytte tættere bånd med vigtige partnere i både USA og Canada for at kunne imødegå globale udfordringer, der påvirker vores fælles værdier, interesser, sikkerhed og velstand;</w:t>
            </w:r>
          </w:p>
        </w:tc>
        <w:tc>
          <w:tcPr>
            <w:tcW w:w="4876" w:type="dxa"/>
            <w:tcBorders>
              <w:top w:val="nil"/>
              <w:left w:val="nil"/>
              <w:bottom w:val="nil"/>
              <w:right w:val="nil"/>
            </w:tcBorders>
          </w:tcPr>
          <w:p w14:paraId="0B851D9B" w14:textId="77777777" w:rsidR="00FA54D9" w:rsidRPr="00EF684E" w:rsidRDefault="00FA54D9" w:rsidP="00786BD0">
            <w:pPr>
              <w:pStyle w:val="Normal6a"/>
            </w:pPr>
            <w:r w:rsidRPr="00EF684E">
              <w:t>25.</w:t>
            </w:r>
            <w:r w:rsidRPr="00EF684E">
              <w:tab/>
              <w:t xml:space="preserve">minder om, at de transatlantiske forbindelser fortsat er de vigtigste og mest strategiske forbindelser for EU og dets medlemsstater, hvilket er blevet understreget af sammenholdet og styrken i det partnerskab, der blev demonstreret efter Ruslands invasion af Ukraine; </w:t>
            </w:r>
            <w:r w:rsidRPr="00EF684E">
              <w:rPr>
                <w:b/>
                <w:i/>
              </w:rPr>
              <w:t xml:space="preserve">noterer sig resultatet af præsident- og kongresvalget i USA, som endnu en gang bekræfter det presserende behov for fuldt ud at gøre EU's strategiske autonomi operationel og integrere den på alle politikområder; </w:t>
            </w:r>
            <w:r w:rsidRPr="00EF684E">
              <w:t xml:space="preserve">understreger </w:t>
            </w:r>
            <w:r w:rsidRPr="00EF684E">
              <w:rPr>
                <w:b/>
                <w:bCs/>
                <w:i/>
                <w:iCs/>
              </w:rPr>
              <w:t>endvidere</w:t>
            </w:r>
            <w:r w:rsidRPr="00EF684E">
              <w:t xml:space="preserve">, at stærke transatlantiske forbindelser fortsat er uundværlige for sikkerheden for partnerne på begge sider af Atlanten; opfordrer Kommissionen til at knytte tættere bånd med vigtige partnere i både USA og Canada for at kunne imødegå globale udfordringer, der påvirker vores fælles værdier, interesser, sikkerhed og velstand; </w:t>
            </w:r>
            <w:r w:rsidRPr="00EF684E">
              <w:rPr>
                <w:b/>
                <w:i/>
              </w:rPr>
              <w:t xml:space="preserve">minder om, at et sådant samarbejde på </w:t>
            </w:r>
            <w:r w:rsidRPr="00EF684E">
              <w:rPr>
                <w:b/>
                <w:i/>
              </w:rPr>
              <w:lastRenderedPageBreak/>
              <w:t>ingen måde er i modstrid med opbygningen af en stærk europæisk forsvarsunion;</w:t>
            </w:r>
          </w:p>
        </w:tc>
      </w:tr>
    </w:tbl>
    <w:p w14:paraId="437D95BB"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3E60A97" w14:textId="77777777" w:rsidR="00FA54D9" w:rsidRPr="00EF684E" w:rsidRDefault="00FA54D9" w:rsidP="00FA54D9">
      <w:r w:rsidRPr="00EF684E">
        <w:rPr>
          <w:rStyle w:val="HideTWBExt"/>
          <w:color w:val="auto"/>
        </w:rPr>
        <w:t>&lt;/Amend&gt;</w:t>
      </w:r>
    </w:p>
    <w:p w14:paraId="7D7FD7D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741</w:t>
      </w:r>
      <w:r w:rsidRPr="00EF684E">
        <w:rPr>
          <w:rStyle w:val="HideTWBExt"/>
          <w:color w:val="auto"/>
        </w:rPr>
        <w:t>&lt;/NumAm&gt;</w:t>
      </w:r>
    </w:p>
    <w:p w14:paraId="2C880EFA" w14:textId="77777777" w:rsidR="00FA54D9" w:rsidRPr="00EF684E" w:rsidRDefault="00FA54D9" w:rsidP="00FA54D9">
      <w:pPr>
        <w:pStyle w:val="NormalBold"/>
      </w:pPr>
      <w:r w:rsidRPr="00EF684E">
        <w:rPr>
          <w:rStyle w:val="HideTWBExt"/>
          <w:b w:val="0"/>
          <w:color w:val="auto"/>
        </w:rPr>
        <w:t>&lt;RepeatBlock-By&gt;&lt;Members&gt;</w:t>
      </w:r>
      <w:r w:rsidRPr="00EF684E">
        <w:t>Costas Mavrides, Yannis Maniatis</w:t>
      </w:r>
      <w:r w:rsidRPr="00EF684E">
        <w:rPr>
          <w:rStyle w:val="HideTWBExt"/>
          <w:b w:val="0"/>
          <w:color w:val="auto"/>
        </w:rPr>
        <w:t>&lt;/Members&gt;</w:t>
      </w:r>
    </w:p>
    <w:p w14:paraId="7AB34563" w14:textId="77777777" w:rsidR="00FA54D9" w:rsidRPr="00EF684E" w:rsidRDefault="00FA54D9" w:rsidP="00FA54D9">
      <w:pPr>
        <w:pStyle w:val="NormalBold"/>
      </w:pPr>
      <w:r w:rsidRPr="00EF684E">
        <w:rPr>
          <w:rStyle w:val="HideTWBExt"/>
          <w:b w:val="0"/>
          <w:color w:val="auto"/>
        </w:rPr>
        <w:t>&lt;/RepeatBlock-By&gt;</w:t>
      </w:r>
    </w:p>
    <w:p w14:paraId="4A79EC7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2724543" w14:textId="77777777" w:rsidR="00FA54D9" w:rsidRPr="00EF684E" w:rsidRDefault="00FA54D9" w:rsidP="00FA54D9">
      <w:pPr>
        <w:pStyle w:val="NormalBold"/>
      </w:pPr>
      <w:r w:rsidRPr="00EF684E">
        <w:rPr>
          <w:rStyle w:val="HideTWBExt"/>
          <w:color w:val="auto"/>
        </w:rPr>
        <w:t>&lt;Article&gt;</w:t>
      </w:r>
      <w:r w:rsidRPr="00EF684E">
        <w:t>Punkt 25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A50699E" w14:textId="77777777" w:rsidTr="00786BD0">
        <w:trPr>
          <w:trHeight w:hRule="exact" w:val="240"/>
          <w:jc w:val="center"/>
        </w:trPr>
        <w:tc>
          <w:tcPr>
            <w:tcW w:w="9752" w:type="dxa"/>
            <w:gridSpan w:val="2"/>
            <w:tcBorders>
              <w:top w:val="nil"/>
              <w:left w:val="nil"/>
              <w:bottom w:val="nil"/>
              <w:right w:val="nil"/>
            </w:tcBorders>
          </w:tcPr>
          <w:p w14:paraId="34D7EA9D" w14:textId="77777777" w:rsidR="00FA54D9" w:rsidRPr="00EF684E" w:rsidRDefault="00FA54D9" w:rsidP="00786BD0"/>
        </w:tc>
      </w:tr>
      <w:tr w:rsidR="0007421B" w:rsidRPr="00EF684E" w14:paraId="0E725C3A" w14:textId="77777777" w:rsidTr="00786BD0">
        <w:trPr>
          <w:trHeight w:val="240"/>
          <w:jc w:val="center"/>
        </w:trPr>
        <w:tc>
          <w:tcPr>
            <w:tcW w:w="4876" w:type="dxa"/>
            <w:tcBorders>
              <w:top w:val="nil"/>
              <w:left w:val="nil"/>
              <w:bottom w:val="nil"/>
              <w:right w:val="nil"/>
            </w:tcBorders>
          </w:tcPr>
          <w:p w14:paraId="59F0B168"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1D2C8EA" w14:textId="77777777" w:rsidR="00FA54D9" w:rsidRPr="00EF684E" w:rsidRDefault="00FA54D9" w:rsidP="00786BD0">
            <w:pPr>
              <w:pStyle w:val="AmColumnHeading"/>
            </w:pPr>
            <w:r w:rsidRPr="00EF684E">
              <w:t>Ændringsforslag</w:t>
            </w:r>
          </w:p>
        </w:tc>
      </w:tr>
      <w:tr w:rsidR="0007421B" w:rsidRPr="00EF684E" w14:paraId="7520B651" w14:textId="77777777" w:rsidTr="00786BD0">
        <w:trPr>
          <w:jc w:val="center"/>
        </w:trPr>
        <w:tc>
          <w:tcPr>
            <w:tcW w:w="4876" w:type="dxa"/>
            <w:tcBorders>
              <w:top w:val="nil"/>
              <w:left w:val="nil"/>
              <w:bottom w:val="nil"/>
              <w:right w:val="nil"/>
            </w:tcBorders>
          </w:tcPr>
          <w:p w14:paraId="5448DEC9" w14:textId="77777777" w:rsidR="00FA54D9" w:rsidRPr="00EF684E" w:rsidRDefault="00FA54D9" w:rsidP="00786BD0">
            <w:pPr>
              <w:pStyle w:val="Normal6a"/>
            </w:pPr>
            <w:r w:rsidRPr="00EF684E">
              <w:t>25.</w:t>
            </w:r>
            <w:r w:rsidRPr="00EF684E">
              <w:tab/>
              <w:t>minder om, at de transatlantiske forbindelser fortsat er de vigtigste og mest strategiske forbindelser for EU og dets medlemsstater, hvilket er blevet understreget af sammenholdet og styrken i det partnerskab, der blev demonstreret efter Ruslands invasion af Ukraine; understreger, at stærke transatlantiske forbindelser fortsat er uundværlige for sikkerheden for partnerne på begge sider af Atlanten; opfordrer Kommissionen til at knytte tættere bånd med vigtige partnere i både USA og Canada for at kunne imødegå globale udfordringer, der påvirker vores fælles værdier, interesser, sikkerhed og velstand;</w:t>
            </w:r>
          </w:p>
        </w:tc>
        <w:tc>
          <w:tcPr>
            <w:tcW w:w="4876" w:type="dxa"/>
            <w:tcBorders>
              <w:top w:val="nil"/>
              <w:left w:val="nil"/>
              <w:bottom w:val="nil"/>
              <w:right w:val="nil"/>
            </w:tcBorders>
          </w:tcPr>
          <w:p w14:paraId="0A979AF7" w14:textId="77777777" w:rsidR="00FA54D9" w:rsidRPr="00EF684E" w:rsidRDefault="00FA54D9" w:rsidP="00786BD0">
            <w:pPr>
              <w:pStyle w:val="Normal6a"/>
            </w:pPr>
            <w:r w:rsidRPr="00EF684E">
              <w:t>25.</w:t>
            </w:r>
            <w:r w:rsidRPr="00EF684E">
              <w:tab/>
              <w:t xml:space="preserve">minder om, at de transatlantiske forbindelser fortsat er de vigtigste og mest strategiske forbindelser for EU og dets medlemsstater, hvilket er blevet understreget af sammenholdet og styrken i det partnerskab, der blev demonstreret efter Ruslands invasion af Ukraine; understreger, at stærke transatlantiske forbindelser </w:t>
            </w:r>
            <w:r w:rsidRPr="00EF684E">
              <w:rPr>
                <w:b/>
                <w:bCs/>
                <w:i/>
                <w:iCs/>
              </w:rPr>
              <w:t>på grundlag af</w:t>
            </w:r>
            <w:r w:rsidRPr="00EF684E">
              <w:rPr>
                <w:b/>
                <w:bCs/>
              </w:rPr>
              <w:t xml:space="preserve"> </w:t>
            </w:r>
            <w:r w:rsidRPr="00EF684E">
              <w:rPr>
                <w:b/>
                <w:bCs/>
                <w:i/>
                <w:iCs/>
              </w:rPr>
              <w:t>principperne om inklusivitet, gensidighed, gensidig åbenhed og gennemsigtighed, i overensstemmelse med vores respektive organisationers beslutningsautonomi og -procedurer, og uden at det berører den særlige karakter af vores medlemmers udenrigs- og sikkerhedspolitik</w:t>
            </w:r>
            <w:r w:rsidRPr="00EF684E">
              <w:t>, fortsat er uundværlige for sikkerheden for partnerne på begge sider af Atlanten; opfordrer Kommissionen til at knytte tættere bånd med vigtige partnere i både USA og Canada for at kunne imødegå globale udfordringer, der påvirker vores fælles værdier, interesser, sikkerhed og velstand;</w:t>
            </w:r>
          </w:p>
        </w:tc>
      </w:tr>
    </w:tbl>
    <w:p w14:paraId="02FF314C"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312EB6E" w14:textId="77777777" w:rsidR="00FA54D9" w:rsidRPr="00EF684E" w:rsidRDefault="00FA54D9" w:rsidP="00FA54D9">
      <w:r w:rsidRPr="00EF684E">
        <w:rPr>
          <w:rStyle w:val="HideTWBExt"/>
          <w:color w:val="auto"/>
        </w:rPr>
        <w:t>&lt;/Amend&gt;</w:t>
      </w:r>
    </w:p>
    <w:p w14:paraId="686794A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742</w:t>
      </w:r>
      <w:r w:rsidRPr="00EF684E">
        <w:rPr>
          <w:rStyle w:val="HideTWBExt"/>
          <w:color w:val="auto"/>
        </w:rPr>
        <w:t>&lt;/NumAm&gt;</w:t>
      </w:r>
    </w:p>
    <w:p w14:paraId="68BE821D"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6F927C42" w14:textId="77777777" w:rsidR="00FA54D9" w:rsidRPr="00EF684E" w:rsidRDefault="00FA54D9" w:rsidP="00FA54D9">
      <w:pPr>
        <w:pStyle w:val="NormalBold"/>
      </w:pPr>
      <w:r w:rsidRPr="00EF684E">
        <w:rPr>
          <w:rStyle w:val="HideTWBExt"/>
          <w:b w:val="0"/>
          <w:color w:val="auto"/>
        </w:rPr>
        <w:t>&lt;/RepeatBlock-By&gt;</w:t>
      </w:r>
    </w:p>
    <w:p w14:paraId="61B5D52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7BE3539" w14:textId="77777777" w:rsidR="00FA54D9" w:rsidRPr="00EF684E" w:rsidRDefault="00FA54D9" w:rsidP="00FA54D9">
      <w:pPr>
        <w:pStyle w:val="NormalBold"/>
      </w:pPr>
      <w:r w:rsidRPr="00EF684E">
        <w:rPr>
          <w:rStyle w:val="HideTWBExt"/>
          <w:color w:val="auto"/>
        </w:rPr>
        <w:lastRenderedPageBreak/>
        <w:t>&lt;Article&gt;</w:t>
      </w:r>
      <w:r w:rsidRPr="00EF684E">
        <w:t>Punkt 25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6389715" w14:textId="77777777" w:rsidTr="00786BD0">
        <w:trPr>
          <w:trHeight w:hRule="exact" w:val="240"/>
          <w:jc w:val="center"/>
        </w:trPr>
        <w:tc>
          <w:tcPr>
            <w:tcW w:w="9752" w:type="dxa"/>
            <w:gridSpan w:val="2"/>
            <w:tcBorders>
              <w:top w:val="nil"/>
              <w:left w:val="nil"/>
              <w:bottom w:val="nil"/>
              <w:right w:val="nil"/>
            </w:tcBorders>
          </w:tcPr>
          <w:p w14:paraId="770C8433" w14:textId="77777777" w:rsidR="00FA54D9" w:rsidRPr="00EF684E" w:rsidRDefault="00FA54D9" w:rsidP="00786BD0"/>
        </w:tc>
      </w:tr>
      <w:tr w:rsidR="0007421B" w:rsidRPr="00EF684E" w14:paraId="6872D4AE" w14:textId="77777777" w:rsidTr="00786BD0">
        <w:trPr>
          <w:trHeight w:val="240"/>
          <w:jc w:val="center"/>
        </w:trPr>
        <w:tc>
          <w:tcPr>
            <w:tcW w:w="4876" w:type="dxa"/>
            <w:tcBorders>
              <w:top w:val="nil"/>
              <w:left w:val="nil"/>
              <w:bottom w:val="nil"/>
              <w:right w:val="nil"/>
            </w:tcBorders>
          </w:tcPr>
          <w:p w14:paraId="3408D28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1814CF9" w14:textId="77777777" w:rsidR="00FA54D9" w:rsidRPr="00EF684E" w:rsidRDefault="00FA54D9" w:rsidP="00786BD0">
            <w:pPr>
              <w:pStyle w:val="AmColumnHeading"/>
            </w:pPr>
            <w:r w:rsidRPr="00EF684E">
              <w:t>Ændringsforslag</w:t>
            </w:r>
          </w:p>
        </w:tc>
      </w:tr>
      <w:tr w:rsidR="0007421B" w:rsidRPr="00EF684E" w14:paraId="0536A205" w14:textId="77777777" w:rsidTr="00786BD0">
        <w:trPr>
          <w:jc w:val="center"/>
        </w:trPr>
        <w:tc>
          <w:tcPr>
            <w:tcW w:w="4876" w:type="dxa"/>
            <w:tcBorders>
              <w:top w:val="nil"/>
              <w:left w:val="nil"/>
              <w:bottom w:val="nil"/>
              <w:right w:val="nil"/>
            </w:tcBorders>
          </w:tcPr>
          <w:p w14:paraId="18560A74" w14:textId="77777777" w:rsidR="00FA54D9" w:rsidRPr="00EF684E" w:rsidRDefault="00FA54D9" w:rsidP="00786BD0">
            <w:pPr>
              <w:pStyle w:val="Normal6a"/>
            </w:pPr>
            <w:r w:rsidRPr="00EF684E">
              <w:t>25.</w:t>
            </w:r>
            <w:r w:rsidRPr="00EF684E">
              <w:tab/>
              <w:t>minder om, at de transatlantiske forbindelser fortsat er de vigtigste og mest strategiske forbindelser for EU og dets medlemsstater, hvilket er blevet understreget af sammenholdet og styrken i det partnerskab, der blev demonstreret efter Ruslands invasion af Ukraine; understreger, at stærke transatlantiske forbindelser fortsat er uundværlige for sikkerheden for partnerne på begge sider af Atlanten; opfordrer Kommissionen til at knytte tættere bånd med vigtige partnere i både USA og Canada for at kunne imødegå globale udfordringer, der påvirker vores fælles værdier, interesser, sikkerhed og velstand;</w:t>
            </w:r>
          </w:p>
        </w:tc>
        <w:tc>
          <w:tcPr>
            <w:tcW w:w="4876" w:type="dxa"/>
            <w:tcBorders>
              <w:top w:val="nil"/>
              <w:left w:val="nil"/>
              <w:bottom w:val="nil"/>
              <w:right w:val="nil"/>
            </w:tcBorders>
          </w:tcPr>
          <w:p w14:paraId="37DBC58E" w14:textId="77777777" w:rsidR="00FA54D9" w:rsidRPr="00EF684E" w:rsidRDefault="00FA54D9" w:rsidP="00786BD0">
            <w:pPr>
              <w:pStyle w:val="Normal6a"/>
            </w:pPr>
            <w:r w:rsidRPr="00EF684E">
              <w:t>25.</w:t>
            </w:r>
            <w:r w:rsidRPr="00EF684E">
              <w:tab/>
              <w:t xml:space="preserve">minder om, at de transatlantiske forbindelser fortsat er de vigtigste og mest strategiske forbindelser for EU og dets medlemsstater, hvilket er blevet understreget af sammenholdet og styrken i det partnerskab, der blev demonstreret efter Ruslands invasion af Ukraine; understreger, at stærke transatlantiske forbindelser fortsat er uundværlige for sikkerheden for partnerne på begge sider af Atlanten; opfordrer Kommissionen til at knytte tættere bånd med vigtige partnere i både USA og Canada for at kunne imødegå globale udfordringer, der påvirker vores fælles værdier, interesser, sikkerhed og velstand; </w:t>
            </w:r>
            <w:r w:rsidRPr="00EF684E">
              <w:rPr>
                <w:b/>
                <w:i/>
              </w:rPr>
              <w:t>gentager ikke desto mindre behovet for, at medlemsstaterne foretager kollektive og velkoordinerede investeringer i deres sikkerhed og forsvar med henblik på at opnå en ægte europæisk forsvarsunion, som er interoperabel med og supplerer NATO-alliancen, og som kan handle uafhængigt, når der er behov for det;</w:t>
            </w:r>
          </w:p>
        </w:tc>
      </w:tr>
    </w:tbl>
    <w:p w14:paraId="1BF24D9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9978767" w14:textId="77777777" w:rsidR="00FA54D9" w:rsidRPr="00EF684E" w:rsidRDefault="00FA54D9" w:rsidP="00FA54D9">
      <w:r w:rsidRPr="00EF684E">
        <w:rPr>
          <w:rStyle w:val="HideTWBExt"/>
          <w:color w:val="auto"/>
        </w:rPr>
        <w:t>&lt;/Amend&gt;</w:t>
      </w:r>
    </w:p>
    <w:p w14:paraId="3A4F2BE1"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743</w:t>
      </w:r>
      <w:r w:rsidRPr="00EF684E">
        <w:rPr>
          <w:rStyle w:val="HideTWBExt"/>
          <w:color w:val="auto"/>
        </w:rPr>
        <w:t>&lt;/NumAm&gt;</w:t>
      </w:r>
    </w:p>
    <w:p w14:paraId="0A533B12" w14:textId="77777777" w:rsidR="00FA54D9" w:rsidRPr="00EF684E" w:rsidRDefault="00FA54D9" w:rsidP="00FA54D9">
      <w:pPr>
        <w:pStyle w:val="NormalBold"/>
      </w:pPr>
      <w:r w:rsidRPr="00EF684E">
        <w:rPr>
          <w:rStyle w:val="HideTWBExt"/>
          <w:b w:val="0"/>
          <w:color w:val="auto"/>
        </w:rPr>
        <w:t>&lt;RepeatBlock-By&gt;&lt;Members&gt;</w:t>
      </w:r>
      <w:r w:rsidRPr="00EF684E">
        <w:t>Marc Botenga, Rima Hassan</w:t>
      </w:r>
      <w:r w:rsidRPr="00EF684E">
        <w:rPr>
          <w:rStyle w:val="HideTWBExt"/>
          <w:b w:val="0"/>
          <w:color w:val="auto"/>
        </w:rPr>
        <w:t>&lt;/Members&gt;</w:t>
      </w:r>
    </w:p>
    <w:p w14:paraId="360DDD55" w14:textId="77777777" w:rsidR="00FA54D9" w:rsidRPr="00EF684E" w:rsidRDefault="00FA54D9" w:rsidP="00FA54D9">
      <w:r w:rsidRPr="00EF684E">
        <w:rPr>
          <w:rStyle w:val="HideTWBExt"/>
          <w:color w:val="auto"/>
        </w:rPr>
        <w:t>&lt;AuNomDe&gt;</w:t>
      </w:r>
      <w:r w:rsidRPr="00EF684E">
        <w:rPr>
          <w:rStyle w:val="HideTWBInt"/>
          <w:color w:val="auto"/>
        </w:rPr>
        <w:t>{The Left}</w:t>
      </w:r>
      <w:r w:rsidRPr="00EF684E">
        <w:t>for The Left-Gruppen</w:t>
      </w:r>
      <w:r w:rsidRPr="00EF684E">
        <w:rPr>
          <w:rStyle w:val="HideTWBExt"/>
          <w:color w:val="auto"/>
        </w:rPr>
        <w:t>&lt;/AuNomDe&gt;</w:t>
      </w:r>
    </w:p>
    <w:p w14:paraId="4CF0DDC5" w14:textId="77777777" w:rsidR="00FA54D9" w:rsidRPr="00EF684E" w:rsidRDefault="00FA54D9" w:rsidP="00FA54D9">
      <w:pPr>
        <w:pStyle w:val="NormalBold"/>
      </w:pPr>
      <w:r w:rsidRPr="00EF684E">
        <w:rPr>
          <w:rStyle w:val="HideTWBExt"/>
          <w:b w:val="0"/>
          <w:color w:val="auto"/>
        </w:rPr>
        <w:t>&lt;/RepeatBlock-By&gt;</w:t>
      </w:r>
    </w:p>
    <w:p w14:paraId="4F78AAE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3404B2F" w14:textId="77777777" w:rsidR="00FA54D9" w:rsidRPr="00EF684E" w:rsidRDefault="00FA54D9" w:rsidP="00FA54D9">
      <w:pPr>
        <w:pStyle w:val="NormalBold"/>
      </w:pPr>
      <w:r w:rsidRPr="00EF684E">
        <w:rPr>
          <w:rStyle w:val="HideTWBExt"/>
          <w:color w:val="auto"/>
        </w:rPr>
        <w:t>&lt;Article&gt;</w:t>
      </w:r>
      <w:r w:rsidRPr="00EF684E">
        <w:t>Punkt 25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1A81C53" w14:textId="77777777" w:rsidTr="00786BD0">
        <w:trPr>
          <w:trHeight w:hRule="exact" w:val="240"/>
          <w:jc w:val="center"/>
        </w:trPr>
        <w:tc>
          <w:tcPr>
            <w:tcW w:w="9752" w:type="dxa"/>
            <w:gridSpan w:val="2"/>
            <w:tcBorders>
              <w:top w:val="nil"/>
              <w:left w:val="nil"/>
              <w:bottom w:val="nil"/>
              <w:right w:val="nil"/>
            </w:tcBorders>
          </w:tcPr>
          <w:p w14:paraId="349134EC" w14:textId="77777777" w:rsidR="00FA54D9" w:rsidRPr="00EF684E" w:rsidRDefault="00FA54D9" w:rsidP="00786BD0"/>
        </w:tc>
      </w:tr>
      <w:tr w:rsidR="0007421B" w:rsidRPr="00EF684E" w14:paraId="3324BF80" w14:textId="77777777" w:rsidTr="00786BD0">
        <w:trPr>
          <w:trHeight w:val="240"/>
          <w:jc w:val="center"/>
        </w:trPr>
        <w:tc>
          <w:tcPr>
            <w:tcW w:w="4876" w:type="dxa"/>
            <w:tcBorders>
              <w:top w:val="nil"/>
              <w:left w:val="nil"/>
              <w:bottom w:val="nil"/>
              <w:right w:val="nil"/>
            </w:tcBorders>
          </w:tcPr>
          <w:p w14:paraId="695366C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F9ADD33" w14:textId="77777777" w:rsidR="00FA54D9" w:rsidRPr="00EF684E" w:rsidRDefault="00FA54D9" w:rsidP="00786BD0">
            <w:pPr>
              <w:pStyle w:val="AmColumnHeading"/>
            </w:pPr>
            <w:r w:rsidRPr="00EF684E">
              <w:t>Ændringsforslag</w:t>
            </w:r>
          </w:p>
        </w:tc>
      </w:tr>
      <w:tr w:rsidR="0007421B" w:rsidRPr="00EF684E" w14:paraId="71D3AB25" w14:textId="77777777" w:rsidTr="00786BD0">
        <w:trPr>
          <w:jc w:val="center"/>
        </w:trPr>
        <w:tc>
          <w:tcPr>
            <w:tcW w:w="4876" w:type="dxa"/>
            <w:tcBorders>
              <w:top w:val="nil"/>
              <w:left w:val="nil"/>
              <w:bottom w:val="nil"/>
              <w:right w:val="nil"/>
            </w:tcBorders>
          </w:tcPr>
          <w:p w14:paraId="23D36067" w14:textId="77777777" w:rsidR="00FA54D9" w:rsidRPr="00EF684E" w:rsidRDefault="00FA54D9" w:rsidP="00786BD0">
            <w:pPr>
              <w:pStyle w:val="Normal6a"/>
            </w:pPr>
            <w:r w:rsidRPr="00EF684E">
              <w:t>25.</w:t>
            </w:r>
            <w:r w:rsidRPr="00EF684E">
              <w:tab/>
              <w:t xml:space="preserve">minder om, at de transatlantiske forbindelser fortsat er de vigtigste og mest strategiske forbindelser for EU og dets medlemsstater, hvilket er blevet understreget af sammenholdet og styrken i det partnerskab, der blev demonstreret efter Ruslands invasion af Ukraine; </w:t>
            </w:r>
            <w:r w:rsidRPr="00EF684E">
              <w:lastRenderedPageBreak/>
              <w:t xml:space="preserve">understreger, at </w:t>
            </w:r>
            <w:r w:rsidRPr="00EF684E">
              <w:rPr>
                <w:b/>
                <w:bCs/>
                <w:i/>
                <w:iCs/>
              </w:rPr>
              <w:t>stærke transatlantiske forbindelser</w:t>
            </w:r>
            <w:r w:rsidRPr="00EF684E">
              <w:t xml:space="preserve"> fortsat er uundværlige for </w:t>
            </w:r>
            <w:r w:rsidRPr="00EF684E">
              <w:rPr>
                <w:b/>
                <w:bCs/>
                <w:i/>
                <w:iCs/>
              </w:rPr>
              <w:t>sikkerheden</w:t>
            </w:r>
            <w:r w:rsidRPr="00EF684E">
              <w:t xml:space="preserve"> </w:t>
            </w:r>
            <w:r w:rsidRPr="00EF684E">
              <w:rPr>
                <w:b/>
                <w:i/>
              </w:rPr>
              <w:t>for partnerne på begge sider af Atlanten</w:t>
            </w:r>
            <w:r w:rsidRPr="00EF684E">
              <w:t xml:space="preserve">; </w:t>
            </w:r>
            <w:r w:rsidRPr="00EF684E">
              <w:rPr>
                <w:b/>
                <w:i/>
              </w:rPr>
              <w:t>opfordrer Kommissionen til at knytte tættere bånd med vigtige partnere i både USA og Canada for at kunne imødegå globale udfordringer, der påvirker vores fælles værdier, interesser, sikkerhed og velstand;</w:t>
            </w:r>
          </w:p>
        </w:tc>
        <w:tc>
          <w:tcPr>
            <w:tcW w:w="4876" w:type="dxa"/>
            <w:tcBorders>
              <w:top w:val="nil"/>
              <w:left w:val="nil"/>
              <w:bottom w:val="nil"/>
              <w:right w:val="nil"/>
            </w:tcBorders>
          </w:tcPr>
          <w:p w14:paraId="7F260D28" w14:textId="77777777" w:rsidR="00FA54D9" w:rsidRPr="00EF684E" w:rsidRDefault="00FA54D9" w:rsidP="00786BD0">
            <w:pPr>
              <w:pStyle w:val="Normal6a"/>
            </w:pPr>
            <w:r w:rsidRPr="00EF684E">
              <w:lastRenderedPageBreak/>
              <w:t>25.</w:t>
            </w:r>
            <w:r w:rsidRPr="00EF684E">
              <w:tab/>
              <w:t xml:space="preserve">minder om, at de transatlantiske forbindelser fortsat er de vigtigste og mest strategiske forbindelser for EU og dets medlemsstater, hvilket er blevet understreget af sammenholdet og styrken i det partnerskab, der blev demonstreret efter Ruslands invasion af Ukraine; </w:t>
            </w:r>
            <w:r w:rsidRPr="00EF684E">
              <w:lastRenderedPageBreak/>
              <w:t xml:space="preserve">understreger, at </w:t>
            </w:r>
            <w:r w:rsidRPr="00EF684E">
              <w:rPr>
                <w:b/>
                <w:bCs/>
                <w:i/>
                <w:iCs/>
              </w:rPr>
              <w:t>diplomati og overholdelse af folkeretten og principperne i FN-pagten</w:t>
            </w:r>
            <w:r w:rsidRPr="00EF684E">
              <w:t xml:space="preserve"> fortsat er uundværlige for </w:t>
            </w:r>
            <w:r w:rsidRPr="00EF684E">
              <w:rPr>
                <w:b/>
                <w:bCs/>
                <w:i/>
                <w:iCs/>
              </w:rPr>
              <w:t>den globale sikkerhed</w:t>
            </w:r>
            <w:r w:rsidRPr="00EF684E">
              <w:t>;</w:t>
            </w:r>
          </w:p>
        </w:tc>
      </w:tr>
    </w:tbl>
    <w:p w14:paraId="60598EC5"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6C6FDCC" w14:textId="77777777" w:rsidR="00FA54D9" w:rsidRPr="00EF684E" w:rsidRDefault="00FA54D9" w:rsidP="00FA54D9">
      <w:r w:rsidRPr="00EF684E">
        <w:rPr>
          <w:rStyle w:val="HideTWBExt"/>
          <w:color w:val="auto"/>
        </w:rPr>
        <w:t>&lt;/Amend&gt;</w:t>
      </w:r>
    </w:p>
    <w:p w14:paraId="68AB785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744</w:t>
      </w:r>
      <w:r w:rsidRPr="00EF684E">
        <w:rPr>
          <w:rStyle w:val="HideTWBExt"/>
          <w:color w:val="auto"/>
        </w:rPr>
        <w:t>&lt;/NumAm&gt;</w:t>
      </w:r>
    </w:p>
    <w:p w14:paraId="153439BC"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w:t>
      </w:r>
      <w:r w:rsidRPr="00EF684E">
        <w:rPr>
          <w:rStyle w:val="HideTWBExt"/>
          <w:b w:val="0"/>
          <w:color w:val="auto"/>
        </w:rPr>
        <w:t>&lt;/Members&gt;</w:t>
      </w:r>
    </w:p>
    <w:p w14:paraId="0F97A782" w14:textId="77777777" w:rsidR="00FA54D9" w:rsidRPr="00EF684E" w:rsidRDefault="00FA54D9" w:rsidP="00FA54D9">
      <w:pPr>
        <w:pStyle w:val="NormalBold"/>
      </w:pPr>
      <w:r w:rsidRPr="00EF684E">
        <w:rPr>
          <w:rStyle w:val="HideTWBExt"/>
          <w:b w:val="0"/>
          <w:color w:val="auto"/>
        </w:rPr>
        <w:t>&lt;/RepeatBlock-By&gt;</w:t>
      </w:r>
    </w:p>
    <w:p w14:paraId="4801E14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B2BF301" w14:textId="77777777" w:rsidR="00FA54D9" w:rsidRPr="00EF684E" w:rsidRDefault="00FA54D9" w:rsidP="00FA54D9">
      <w:pPr>
        <w:pStyle w:val="NormalBold"/>
      </w:pPr>
      <w:r w:rsidRPr="00EF684E">
        <w:rPr>
          <w:rStyle w:val="HideTWBExt"/>
          <w:color w:val="auto"/>
        </w:rPr>
        <w:t>&lt;Article&gt;</w:t>
      </w:r>
      <w:r w:rsidRPr="00EF684E">
        <w:t>Punkt 25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CC2C098" w14:textId="77777777" w:rsidTr="00786BD0">
        <w:trPr>
          <w:trHeight w:hRule="exact" w:val="240"/>
          <w:jc w:val="center"/>
        </w:trPr>
        <w:tc>
          <w:tcPr>
            <w:tcW w:w="9752" w:type="dxa"/>
            <w:gridSpan w:val="2"/>
            <w:tcBorders>
              <w:top w:val="nil"/>
              <w:left w:val="nil"/>
              <w:bottom w:val="nil"/>
              <w:right w:val="nil"/>
            </w:tcBorders>
          </w:tcPr>
          <w:p w14:paraId="30162629" w14:textId="77777777" w:rsidR="00FA54D9" w:rsidRPr="00EF684E" w:rsidRDefault="00FA54D9" w:rsidP="00786BD0"/>
        </w:tc>
      </w:tr>
      <w:tr w:rsidR="0007421B" w:rsidRPr="00EF684E" w14:paraId="4E975A6C" w14:textId="77777777" w:rsidTr="00786BD0">
        <w:trPr>
          <w:trHeight w:val="240"/>
          <w:jc w:val="center"/>
        </w:trPr>
        <w:tc>
          <w:tcPr>
            <w:tcW w:w="4876" w:type="dxa"/>
            <w:tcBorders>
              <w:top w:val="nil"/>
              <w:left w:val="nil"/>
              <w:bottom w:val="nil"/>
              <w:right w:val="nil"/>
            </w:tcBorders>
          </w:tcPr>
          <w:p w14:paraId="36636EE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FA31633" w14:textId="77777777" w:rsidR="00FA54D9" w:rsidRPr="00EF684E" w:rsidRDefault="00FA54D9" w:rsidP="00786BD0">
            <w:pPr>
              <w:pStyle w:val="AmColumnHeading"/>
            </w:pPr>
            <w:r w:rsidRPr="00EF684E">
              <w:t>Ændringsforslag</w:t>
            </w:r>
          </w:p>
        </w:tc>
      </w:tr>
      <w:tr w:rsidR="0007421B" w:rsidRPr="00EF684E" w14:paraId="4BBC2D95" w14:textId="77777777" w:rsidTr="00786BD0">
        <w:trPr>
          <w:jc w:val="center"/>
        </w:trPr>
        <w:tc>
          <w:tcPr>
            <w:tcW w:w="4876" w:type="dxa"/>
            <w:tcBorders>
              <w:top w:val="nil"/>
              <w:left w:val="nil"/>
              <w:bottom w:val="nil"/>
              <w:right w:val="nil"/>
            </w:tcBorders>
          </w:tcPr>
          <w:p w14:paraId="1F74CE68" w14:textId="77777777" w:rsidR="00FA54D9" w:rsidRPr="00EF684E" w:rsidRDefault="00FA54D9" w:rsidP="00786BD0">
            <w:pPr>
              <w:pStyle w:val="Normal6a"/>
            </w:pPr>
            <w:r w:rsidRPr="00EF684E">
              <w:t>25.</w:t>
            </w:r>
            <w:r w:rsidRPr="00EF684E">
              <w:tab/>
              <w:t>minder om, at de transatlantiske forbindelser fortsat er de vigtigste og mest strategiske forbindelser for EU og dets medlemsstater, hvilket er blevet understreget af sammenholdet og styrken i det partnerskab, der blev demonstreret efter Ruslands invasion af Ukraine; understreger, at stærke transatlantiske forbindelser fortsat er uundværlige for sikkerheden for partnerne på begge sider af Atlanten; opfordrer Kommissionen til at knytte tættere bånd med vigtige partnere i både USA og Canada for at kunne imødegå globale udfordringer, der påvirker vores fælles værdier, interesser, sikkerhed og velstand;</w:t>
            </w:r>
          </w:p>
        </w:tc>
        <w:tc>
          <w:tcPr>
            <w:tcW w:w="4876" w:type="dxa"/>
            <w:tcBorders>
              <w:top w:val="nil"/>
              <w:left w:val="nil"/>
              <w:bottom w:val="nil"/>
              <w:right w:val="nil"/>
            </w:tcBorders>
          </w:tcPr>
          <w:p w14:paraId="5F1F3835" w14:textId="77777777" w:rsidR="00FA54D9" w:rsidRPr="00EF684E" w:rsidRDefault="00FA54D9" w:rsidP="00786BD0">
            <w:pPr>
              <w:pStyle w:val="Normal6a"/>
            </w:pPr>
            <w:r w:rsidRPr="00EF684E">
              <w:t>25.</w:t>
            </w:r>
            <w:r w:rsidRPr="00EF684E">
              <w:tab/>
              <w:t>minder om, at de transatlantiske forbindelser fortsat er de vigtigste og mest strategiske forbindelser for EU og dets medlemsstater, hvilket er blevet understreget af sammenholdet og styrken i det partnerskab, der blev demonstreret efter Ruslands invasion af Ukraine; understreger, at stærke transatlantiske forbindelser</w:t>
            </w:r>
            <w:r w:rsidRPr="00EF684E">
              <w:rPr>
                <w:b/>
                <w:bCs/>
                <w:i/>
                <w:iCs/>
              </w:rPr>
              <w:t>, hvor NATO spiller en afgørende rolle,</w:t>
            </w:r>
            <w:r w:rsidRPr="00EF684E">
              <w:t xml:space="preserve"> fortsat er uundværlige for sikkerheden for partnerne på begge sider af Atlanten; opfordrer Kommissionen til at knytte tættere bånd med vigtige partnere i både USA og Canada for at kunne imødegå globale udfordringer, der påvirker vores fælles værdier, interesser, sikkerhed og velstand;</w:t>
            </w:r>
          </w:p>
        </w:tc>
      </w:tr>
    </w:tbl>
    <w:p w14:paraId="0D2D8F4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7DEBB6A" w14:textId="77777777" w:rsidR="00FA54D9" w:rsidRPr="00EF684E" w:rsidRDefault="00FA54D9" w:rsidP="00FA54D9">
      <w:r w:rsidRPr="00EF684E">
        <w:rPr>
          <w:rStyle w:val="HideTWBExt"/>
          <w:color w:val="auto"/>
        </w:rPr>
        <w:t>&lt;/Amend&gt;</w:t>
      </w:r>
    </w:p>
    <w:p w14:paraId="6E78F36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745</w:t>
      </w:r>
      <w:r w:rsidRPr="00EF684E">
        <w:rPr>
          <w:rStyle w:val="HideTWBExt"/>
          <w:color w:val="auto"/>
        </w:rPr>
        <w:t>&lt;/NumAm&gt;</w:t>
      </w:r>
    </w:p>
    <w:p w14:paraId="311FE183" w14:textId="77777777" w:rsidR="00FA54D9" w:rsidRPr="00EF684E" w:rsidRDefault="00FA54D9" w:rsidP="00FA54D9">
      <w:pPr>
        <w:pStyle w:val="NormalBold"/>
      </w:pPr>
      <w:r w:rsidRPr="00EF684E">
        <w:rPr>
          <w:rStyle w:val="HideTWBExt"/>
          <w:b w:val="0"/>
          <w:color w:val="auto"/>
        </w:rPr>
        <w:t>&lt;RepeatBlock-By&gt;&lt;Members&gt;</w:t>
      </w:r>
      <w:r w:rsidRPr="00EF684E">
        <w:t>Nacho Sánchez Amor, Sven Mikser, Alessandra Moretti, Yannis Maniatis</w:t>
      </w:r>
      <w:r w:rsidRPr="00EF684E">
        <w:rPr>
          <w:rStyle w:val="HideTWBExt"/>
          <w:b w:val="0"/>
          <w:color w:val="auto"/>
        </w:rPr>
        <w:t>&lt;/Members&gt;</w:t>
      </w:r>
    </w:p>
    <w:p w14:paraId="2F1B1F8E" w14:textId="77777777" w:rsidR="00FA54D9" w:rsidRPr="00EF684E" w:rsidRDefault="00FA54D9" w:rsidP="00FA54D9">
      <w:pPr>
        <w:pStyle w:val="NormalBold"/>
      </w:pPr>
      <w:r w:rsidRPr="00EF684E">
        <w:rPr>
          <w:rStyle w:val="HideTWBExt"/>
          <w:b w:val="0"/>
          <w:color w:val="auto"/>
        </w:rPr>
        <w:t>&lt;/RepeatBlock-By&gt;</w:t>
      </w:r>
    </w:p>
    <w:p w14:paraId="3E965092" w14:textId="77777777" w:rsidR="00FA54D9" w:rsidRPr="00EF684E" w:rsidRDefault="00FA54D9" w:rsidP="00FA54D9">
      <w:pPr>
        <w:pStyle w:val="NormalBold"/>
      </w:pPr>
      <w:r w:rsidRPr="00EF684E">
        <w:rPr>
          <w:rStyle w:val="HideTWBExt"/>
          <w:color w:val="auto"/>
        </w:rPr>
        <w:lastRenderedPageBreak/>
        <w:t>&lt;DocAmend&gt;</w:t>
      </w:r>
      <w:r w:rsidRPr="00EF684E">
        <w:t>Forslag til beslutning</w:t>
      </w:r>
      <w:r w:rsidRPr="00EF684E">
        <w:rPr>
          <w:rStyle w:val="HideTWBExt"/>
          <w:color w:val="auto"/>
        </w:rPr>
        <w:t>&lt;/DocAmend&gt;</w:t>
      </w:r>
    </w:p>
    <w:p w14:paraId="279DBD8B" w14:textId="77777777" w:rsidR="00FA54D9" w:rsidRPr="00EF684E" w:rsidRDefault="00FA54D9" w:rsidP="00FA54D9">
      <w:pPr>
        <w:pStyle w:val="NormalBold"/>
      </w:pPr>
      <w:r w:rsidRPr="00EF684E">
        <w:rPr>
          <w:rStyle w:val="HideTWBExt"/>
          <w:color w:val="auto"/>
        </w:rPr>
        <w:t>&lt;Article&gt;</w:t>
      </w:r>
      <w:r w:rsidRPr="00EF684E">
        <w:t>Punkt 25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56A5400" w14:textId="77777777" w:rsidTr="00786BD0">
        <w:trPr>
          <w:trHeight w:hRule="exact" w:val="240"/>
          <w:jc w:val="center"/>
        </w:trPr>
        <w:tc>
          <w:tcPr>
            <w:tcW w:w="9752" w:type="dxa"/>
            <w:gridSpan w:val="2"/>
            <w:tcBorders>
              <w:top w:val="nil"/>
              <w:left w:val="nil"/>
              <w:bottom w:val="nil"/>
              <w:right w:val="nil"/>
            </w:tcBorders>
          </w:tcPr>
          <w:p w14:paraId="697D426E" w14:textId="77777777" w:rsidR="00FA54D9" w:rsidRPr="00EF684E" w:rsidRDefault="00FA54D9" w:rsidP="00786BD0"/>
        </w:tc>
      </w:tr>
      <w:tr w:rsidR="0007421B" w:rsidRPr="00EF684E" w14:paraId="1A417DF6" w14:textId="77777777" w:rsidTr="00786BD0">
        <w:trPr>
          <w:trHeight w:val="240"/>
          <w:jc w:val="center"/>
        </w:trPr>
        <w:tc>
          <w:tcPr>
            <w:tcW w:w="4876" w:type="dxa"/>
            <w:tcBorders>
              <w:top w:val="nil"/>
              <w:left w:val="nil"/>
              <w:bottom w:val="nil"/>
              <w:right w:val="nil"/>
            </w:tcBorders>
          </w:tcPr>
          <w:p w14:paraId="5B2535E7"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D91B7B5" w14:textId="77777777" w:rsidR="00FA54D9" w:rsidRPr="00EF684E" w:rsidRDefault="00FA54D9" w:rsidP="00786BD0">
            <w:pPr>
              <w:pStyle w:val="AmColumnHeading"/>
            </w:pPr>
            <w:r w:rsidRPr="00EF684E">
              <w:t>Ændringsforslag</w:t>
            </w:r>
          </w:p>
        </w:tc>
      </w:tr>
      <w:tr w:rsidR="0007421B" w:rsidRPr="00EF684E" w14:paraId="52166BEA" w14:textId="77777777" w:rsidTr="00786BD0">
        <w:trPr>
          <w:jc w:val="center"/>
        </w:trPr>
        <w:tc>
          <w:tcPr>
            <w:tcW w:w="4876" w:type="dxa"/>
            <w:tcBorders>
              <w:top w:val="nil"/>
              <w:left w:val="nil"/>
              <w:bottom w:val="nil"/>
              <w:right w:val="nil"/>
            </w:tcBorders>
          </w:tcPr>
          <w:p w14:paraId="5D8A0CB9" w14:textId="77777777" w:rsidR="00FA54D9" w:rsidRPr="00EF684E" w:rsidRDefault="00FA54D9" w:rsidP="00786BD0">
            <w:pPr>
              <w:pStyle w:val="Normal6a"/>
            </w:pPr>
            <w:r w:rsidRPr="00EF684E">
              <w:t>25.</w:t>
            </w:r>
            <w:r w:rsidRPr="00EF684E">
              <w:tab/>
              <w:t>minder om, at de transatlantiske forbindelser fortsat er de vigtigste og mest strategiske forbindelser for EU og dets medlemsstater, hvilket er blevet understreget af sammenholdet og styrken i det partnerskab, der blev demonstreret efter Ruslands invasion af Ukraine; understreger, at stærke transatlantiske forbindelser fortsat er uundværlige for sikkerheden for partnerne på begge sider af Atlanten; opfordrer Kommissionen til at knytte tættere bånd med vigtige partnere i både USA og Canada for at kunne imødegå globale udfordringer, der påvirker vores fælles værdier, interesser, sikkerhed og velstand;</w:t>
            </w:r>
          </w:p>
        </w:tc>
        <w:tc>
          <w:tcPr>
            <w:tcW w:w="4876" w:type="dxa"/>
            <w:tcBorders>
              <w:top w:val="nil"/>
              <w:left w:val="nil"/>
              <w:bottom w:val="nil"/>
              <w:right w:val="nil"/>
            </w:tcBorders>
          </w:tcPr>
          <w:p w14:paraId="1417048E" w14:textId="77777777" w:rsidR="00FA54D9" w:rsidRPr="00EF684E" w:rsidRDefault="00FA54D9" w:rsidP="00786BD0">
            <w:pPr>
              <w:pStyle w:val="Normal6a"/>
            </w:pPr>
            <w:r w:rsidRPr="00EF684E">
              <w:t>25.</w:t>
            </w:r>
            <w:r w:rsidRPr="00EF684E">
              <w:tab/>
              <w:t xml:space="preserve">minder om, at de transatlantiske forbindelser fortsat er </w:t>
            </w:r>
            <w:r w:rsidRPr="00EF684E">
              <w:rPr>
                <w:b/>
                <w:bCs/>
                <w:i/>
                <w:iCs/>
              </w:rPr>
              <w:t>en af</w:t>
            </w:r>
            <w:r w:rsidRPr="00EF684E">
              <w:rPr>
                <w:b/>
                <w:bCs/>
              </w:rPr>
              <w:t xml:space="preserve"> </w:t>
            </w:r>
            <w:r w:rsidRPr="00EF684E">
              <w:t>de vigtigste og mest strategiske forbindelser for EU og dets medlemsstater, hvilket er blevet understreget af sammenholdet og styrken i det partnerskab, der blev demonstreret efter Ruslands invasion af Ukraine; understreger, at stærke transatlantiske forbindelser fortsat er uundværlige for sikkerheden for partnerne på begge sider af Atlanten; opfordrer Kommissionen til at knytte tættere bånd med vigtige partnere i både USA og Canada for at kunne imødegå globale udfordringer, der påvirker vores fælles værdier, interesser, sikkerhed og velstand;</w:t>
            </w:r>
          </w:p>
        </w:tc>
      </w:tr>
    </w:tbl>
    <w:p w14:paraId="4136CFE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6ED33107" w14:textId="77777777" w:rsidR="00FA54D9" w:rsidRPr="00EF684E" w:rsidRDefault="00FA54D9" w:rsidP="00FA54D9">
      <w:r w:rsidRPr="00EF684E">
        <w:rPr>
          <w:rStyle w:val="HideTWBExt"/>
          <w:color w:val="auto"/>
        </w:rPr>
        <w:t>&lt;/Amend&gt;</w:t>
      </w:r>
    </w:p>
    <w:p w14:paraId="189FECE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746</w:t>
      </w:r>
      <w:r w:rsidRPr="00EF684E">
        <w:rPr>
          <w:rStyle w:val="HideTWBExt"/>
          <w:color w:val="auto"/>
        </w:rPr>
        <w:t>&lt;/NumAm&gt;</w:t>
      </w:r>
    </w:p>
    <w:p w14:paraId="4A50E782" w14:textId="77777777" w:rsidR="00FA54D9" w:rsidRPr="00EF684E" w:rsidRDefault="00FA54D9" w:rsidP="00FA54D9">
      <w:pPr>
        <w:pStyle w:val="NormalBold"/>
      </w:pPr>
      <w:r w:rsidRPr="00EF684E">
        <w:rPr>
          <w:rStyle w:val="HideTWBExt"/>
          <w:b w:val="0"/>
          <w:color w:val="auto"/>
        </w:rPr>
        <w:t>&lt;RepeatBlock-By&gt;&lt;Members&gt;</w:t>
      </w:r>
      <w:r w:rsidRPr="00EF684E">
        <w:t>Jordan Bardella, Pierre-Romain Thionnet, Matthieu Valet</w:t>
      </w:r>
      <w:r w:rsidRPr="00EF684E">
        <w:rPr>
          <w:rStyle w:val="HideTWBExt"/>
          <w:b w:val="0"/>
          <w:color w:val="auto"/>
        </w:rPr>
        <w:t>&lt;/Members&gt;</w:t>
      </w:r>
    </w:p>
    <w:p w14:paraId="1CCE54E6" w14:textId="77777777" w:rsidR="00FA54D9" w:rsidRPr="00EF684E" w:rsidRDefault="00FA54D9" w:rsidP="00FA54D9">
      <w:pPr>
        <w:pStyle w:val="NormalBold"/>
      </w:pPr>
      <w:r w:rsidRPr="00EF684E">
        <w:rPr>
          <w:rStyle w:val="HideTWBExt"/>
          <w:b w:val="0"/>
          <w:color w:val="auto"/>
        </w:rPr>
        <w:t>&lt;/RepeatBlock-By&gt;</w:t>
      </w:r>
    </w:p>
    <w:p w14:paraId="329BB9E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1B3764D4" w14:textId="77777777" w:rsidR="00FA54D9" w:rsidRPr="00EF684E" w:rsidRDefault="00FA54D9" w:rsidP="00FA54D9">
      <w:pPr>
        <w:pStyle w:val="NormalBold"/>
      </w:pPr>
      <w:r w:rsidRPr="00EF684E">
        <w:rPr>
          <w:rStyle w:val="HideTWBExt"/>
          <w:color w:val="auto"/>
        </w:rPr>
        <w:t>&lt;Article&gt;</w:t>
      </w:r>
      <w:r w:rsidRPr="00EF684E">
        <w:t>Punkt 25</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5C75428" w14:textId="77777777" w:rsidTr="00786BD0">
        <w:trPr>
          <w:trHeight w:hRule="exact" w:val="240"/>
          <w:jc w:val="center"/>
        </w:trPr>
        <w:tc>
          <w:tcPr>
            <w:tcW w:w="9752" w:type="dxa"/>
            <w:gridSpan w:val="2"/>
            <w:tcBorders>
              <w:top w:val="nil"/>
              <w:left w:val="nil"/>
              <w:bottom w:val="nil"/>
              <w:right w:val="nil"/>
            </w:tcBorders>
          </w:tcPr>
          <w:p w14:paraId="3723DC4D" w14:textId="77777777" w:rsidR="00FA54D9" w:rsidRPr="00EF684E" w:rsidRDefault="00FA54D9" w:rsidP="00786BD0"/>
        </w:tc>
      </w:tr>
      <w:tr w:rsidR="0007421B" w:rsidRPr="00EF684E" w14:paraId="21267680" w14:textId="77777777" w:rsidTr="00786BD0">
        <w:trPr>
          <w:trHeight w:val="240"/>
          <w:jc w:val="center"/>
        </w:trPr>
        <w:tc>
          <w:tcPr>
            <w:tcW w:w="4876" w:type="dxa"/>
            <w:tcBorders>
              <w:top w:val="nil"/>
              <w:left w:val="nil"/>
              <w:bottom w:val="nil"/>
              <w:right w:val="nil"/>
            </w:tcBorders>
          </w:tcPr>
          <w:p w14:paraId="7AF468BB"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D62C4D9" w14:textId="77777777" w:rsidR="00FA54D9" w:rsidRPr="00EF684E" w:rsidRDefault="00FA54D9" w:rsidP="00786BD0">
            <w:pPr>
              <w:pStyle w:val="AmColumnHeading"/>
            </w:pPr>
            <w:r w:rsidRPr="00EF684E">
              <w:t>Ændringsforslag</w:t>
            </w:r>
          </w:p>
        </w:tc>
      </w:tr>
      <w:tr w:rsidR="0007421B" w:rsidRPr="00EF684E" w14:paraId="3A32ACB8" w14:textId="77777777" w:rsidTr="00786BD0">
        <w:trPr>
          <w:jc w:val="center"/>
        </w:trPr>
        <w:tc>
          <w:tcPr>
            <w:tcW w:w="4876" w:type="dxa"/>
            <w:tcBorders>
              <w:top w:val="nil"/>
              <w:left w:val="nil"/>
              <w:bottom w:val="nil"/>
              <w:right w:val="nil"/>
            </w:tcBorders>
          </w:tcPr>
          <w:p w14:paraId="5B9CD2C8" w14:textId="77777777" w:rsidR="00FA54D9" w:rsidRPr="00EF684E" w:rsidRDefault="00FA54D9" w:rsidP="00786BD0">
            <w:pPr>
              <w:pStyle w:val="Normal6a"/>
            </w:pPr>
            <w:r w:rsidRPr="00EF684E">
              <w:t>25.</w:t>
            </w:r>
            <w:r w:rsidRPr="00EF684E">
              <w:tab/>
              <w:t>minder om, at de transatlantiske forbindelser fortsat er</w:t>
            </w:r>
            <w:r w:rsidRPr="00EF684E">
              <w:rPr>
                <w:b/>
                <w:bCs/>
                <w:i/>
                <w:iCs/>
              </w:rPr>
              <w:t xml:space="preserve"> de vigtigste og mest</w:t>
            </w:r>
            <w:r w:rsidRPr="00EF684E">
              <w:t xml:space="preserve"> strategiske forbindelser for EU og dets medlemsstater, hvilket er blevet understreget af sammenholdet og styrken i det partnerskab, der blev demonstreret efter Ruslands invasion af Ukraine; understreger, at stærke transatlantiske forbindelser fortsat er uundværlige for sikkerheden for partnerne på begge sider af Atlanten; opfordrer Kommissionen til at knytte tættere bånd med vigtige partnere i både USA og Canada for at kunne imødegå globale udfordringer, der påvirker vores </w:t>
            </w:r>
            <w:r w:rsidRPr="00EF684E">
              <w:lastRenderedPageBreak/>
              <w:t>fælles værdier, interesser, sikkerhed og velstand;</w:t>
            </w:r>
          </w:p>
        </w:tc>
        <w:tc>
          <w:tcPr>
            <w:tcW w:w="4876" w:type="dxa"/>
            <w:tcBorders>
              <w:top w:val="nil"/>
              <w:left w:val="nil"/>
              <w:bottom w:val="nil"/>
              <w:right w:val="nil"/>
            </w:tcBorders>
          </w:tcPr>
          <w:p w14:paraId="2A4F2B08" w14:textId="77777777" w:rsidR="00FA54D9" w:rsidRPr="00EF684E" w:rsidRDefault="00FA54D9" w:rsidP="00786BD0">
            <w:pPr>
              <w:pStyle w:val="Normal6a"/>
            </w:pPr>
            <w:r w:rsidRPr="00EF684E">
              <w:lastRenderedPageBreak/>
              <w:t>25.</w:t>
            </w:r>
            <w:r w:rsidRPr="00EF684E">
              <w:tab/>
              <w:t xml:space="preserve">minder om, at de transatlantiske forbindelser fortsat er strategiske forbindelser for EU og dets medlemsstater, hvilket er blevet understreget af sammenholdet og styrken i det partnerskab, der blev demonstreret efter Ruslands invasion af Ukraine; understreger, at stærke transatlantiske forbindelser fortsat er uundværlige for sikkerheden for partnerne på begge sider af Atlanten; opfordrer Kommissionen til at knytte tættere bånd med vigtige partnere i både USA og Canada for at kunne imødegå globale udfordringer, der påvirker vores </w:t>
            </w:r>
            <w:r w:rsidRPr="00EF684E">
              <w:lastRenderedPageBreak/>
              <w:t>fælles værdier, interesser, sikkerhed og velstand;</w:t>
            </w:r>
          </w:p>
        </w:tc>
      </w:tr>
    </w:tbl>
    <w:p w14:paraId="4518EE61"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{FR}</w:t>
      </w:r>
      <w:r w:rsidRPr="00EF684E">
        <w:t>fr</w:t>
      </w:r>
      <w:r w:rsidRPr="00EF684E">
        <w:rPr>
          <w:rStyle w:val="HideTWBExt"/>
          <w:color w:val="auto"/>
        </w:rPr>
        <w:t>&lt;/Original&gt;</w:t>
      </w:r>
    </w:p>
    <w:p w14:paraId="3499BFE8" w14:textId="5BF09AEA" w:rsidR="00FA54D9" w:rsidRPr="00EF684E" w:rsidRDefault="00FA54D9" w:rsidP="00FA54D9">
      <w:r w:rsidRPr="00EF684E">
        <w:rPr>
          <w:rStyle w:val="HideTWBExt"/>
          <w:color w:val="auto"/>
        </w:rPr>
        <w:t>&lt;/Amend&gt;</w:t>
      </w:r>
    </w:p>
    <w:p w14:paraId="51EDE9C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747</w:t>
      </w:r>
      <w:r w:rsidRPr="00EF684E">
        <w:rPr>
          <w:rStyle w:val="HideTWBExt"/>
          <w:color w:val="auto"/>
        </w:rPr>
        <w:t>&lt;/NumAm&gt;</w:t>
      </w:r>
    </w:p>
    <w:p w14:paraId="2F2EA6ED" w14:textId="77777777" w:rsidR="00FA54D9" w:rsidRPr="00EF684E" w:rsidRDefault="00FA54D9" w:rsidP="00FA54D9">
      <w:pPr>
        <w:pStyle w:val="NormalBold"/>
      </w:pPr>
      <w:r w:rsidRPr="00EF684E">
        <w:rPr>
          <w:rStyle w:val="HideTWBExt"/>
          <w:b w:val="0"/>
          <w:color w:val="auto"/>
        </w:rPr>
        <w:t>&lt;RepeatBlock-By&gt;&lt;Members&gt;</w:t>
      </w:r>
      <w:r w:rsidRPr="00EF684E">
        <w:t>Francisco José Millán Mon</w:t>
      </w:r>
      <w:r w:rsidRPr="00EF684E">
        <w:rPr>
          <w:rStyle w:val="HideTWBExt"/>
          <w:b w:val="0"/>
          <w:color w:val="auto"/>
        </w:rPr>
        <w:t>&lt;/Members&gt;</w:t>
      </w:r>
    </w:p>
    <w:p w14:paraId="2BC6A2F2" w14:textId="77777777" w:rsidR="00FA54D9" w:rsidRPr="00EF684E" w:rsidRDefault="00FA54D9" w:rsidP="00FA54D9">
      <w:pPr>
        <w:pStyle w:val="NormalBold"/>
      </w:pPr>
      <w:r w:rsidRPr="00EF684E">
        <w:rPr>
          <w:rStyle w:val="HideTWBExt"/>
          <w:b w:val="0"/>
          <w:color w:val="auto"/>
        </w:rPr>
        <w:t>&lt;/RepeatBlock-By&gt;</w:t>
      </w:r>
    </w:p>
    <w:p w14:paraId="7E65F760"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8D0196F" w14:textId="77777777" w:rsidR="00FA54D9" w:rsidRPr="00EF684E" w:rsidRDefault="00FA54D9" w:rsidP="00FA54D9">
      <w:pPr>
        <w:pStyle w:val="NormalBold"/>
      </w:pPr>
      <w:r w:rsidRPr="00EF684E">
        <w:rPr>
          <w:rStyle w:val="HideTWBExt"/>
          <w:color w:val="auto"/>
        </w:rPr>
        <w:t>&lt;Article&gt;</w:t>
      </w:r>
      <w:r w:rsidRPr="00EF684E">
        <w:t>Punkt 25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752293A" w14:textId="77777777" w:rsidTr="00786BD0">
        <w:trPr>
          <w:trHeight w:hRule="exact" w:val="240"/>
          <w:jc w:val="center"/>
        </w:trPr>
        <w:tc>
          <w:tcPr>
            <w:tcW w:w="9752" w:type="dxa"/>
            <w:gridSpan w:val="2"/>
            <w:tcBorders>
              <w:top w:val="nil"/>
              <w:left w:val="nil"/>
              <w:bottom w:val="nil"/>
              <w:right w:val="nil"/>
            </w:tcBorders>
          </w:tcPr>
          <w:p w14:paraId="526C7F08" w14:textId="77777777" w:rsidR="00FA54D9" w:rsidRPr="00EF684E" w:rsidRDefault="00FA54D9" w:rsidP="00786BD0"/>
        </w:tc>
      </w:tr>
      <w:tr w:rsidR="0007421B" w:rsidRPr="00EF684E" w14:paraId="7F9320B0" w14:textId="77777777" w:rsidTr="00786BD0">
        <w:trPr>
          <w:trHeight w:val="240"/>
          <w:jc w:val="center"/>
        </w:trPr>
        <w:tc>
          <w:tcPr>
            <w:tcW w:w="4876" w:type="dxa"/>
            <w:tcBorders>
              <w:top w:val="nil"/>
              <w:left w:val="nil"/>
              <w:bottom w:val="nil"/>
              <w:right w:val="nil"/>
            </w:tcBorders>
          </w:tcPr>
          <w:p w14:paraId="16046F5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32F105A" w14:textId="77777777" w:rsidR="00FA54D9" w:rsidRPr="00EF684E" w:rsidRDefault="00FA54D9" w:rsidP="00786BD0">
            <w:pPr>
              <w:pStyle w:val="AmColumnHeading"/>
            </w:pPr>
            <w:r w:rsidRPr="00EF684E">
              <w:t>Ændringsforslag</w:t>
            </w:r>
          </w:p>
        </w:tc>
      </w:tr>
      <w:tr w:rsidR="0007421B" w:rsidRPr="00EF684E" w14:paraId="77D29475" w14:textId="77777777" w:rsidTr="00786BD0">
        <w:trPr>
          <w:jc w:val="center"/>
        </w:trPr>
        <w:tc>
          <w:tcPr>
            <w:tcW w:w="4876" w:type="dxa"/>
            <w:tcBorders>
              <w:top w:val="nil"/>
              <w:left w:val="nil"/>
              <w:bottom w:val="nil"/>
              <w:right w:val="nil"/>
            </w:tcBorders>
          </w:tcPr>
          <w:p w14:paraId="4A59F187" w14:textId="77777777" w:rsidR="00FA54D9" w:rsidRPr="00EF684E" w:rsidRDefault="00FA54D9" w:rsidP="00786BD0">
            <w:pPr>
              <w:pStyle w:val="Normal6a"/>
            </w:pPr>
          </w:p>
        </w:tc>
        <w:tc>
          <w:tcPr>
            <w:tcW w:w="4876" w:type="dxa"/>
            <w:tcBorders>
              <w:top w:val="nil"/>
              <w:left w:val="nil"/>
              <w:bottom w:val="nil"/>
              <w:right w:val="nil"/>
            </w:tcBorders>
          </w:tcPr>
          <w:p w14:paraId="7793AFF7" w14:textId="77777777" w:rsidR="00FA54D9" w:rsidRPr="00EF684E" w:rsidRDefault="00FA54D9" w:rsidP="00786BD0">
            <w:pPr>
              <w:pStyle w:val="Normal6a"/>
            </w:pPr>
            <w:r w:rsidRPr="00EF684E">
              <w:rPr>
                <w:b/>
                <w:i/>
              </w:rPr>
              <w:t>25a.</w:t>
            </w:r>
            <w:r w:rsidRPr="00EF684E">
              <w:tab/>
            </w:r>
            <w:r w:rsidRPr="00EF684E">
              <w:rPr>
                <w:b/>
                <w:i/>
              </w:rPr>
              <w:t>understreger, at USA er EU's vigtigste allierede; gentager sin opfordring til, at Den Europæiske Union og De Forenede Stater igen begynder at holde jævnlige topmøder, mindst én gang om året, for kontinuerligt og fra øverste niveau at fremme det uundværlige transatlantiske samarbejde; gentager sin støtte til oprettelsen af et transatlantisk politisk råd ledet af de ansvarlige for de to parters udenrigspolitikker, der kan fungere som et forum for en institutionaliseret, regelmæssig og effektiv udenrigs- og sikkerhedspolitisk dialog mellem Unionen og De Forenede Stater;</w:t>
            </w:r>
          </w:p>
        </w:tc>
      </w:tr>
    </w:tbl>
    <w:p w14:paraId="649644E9"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{ES}</w:t>
      </w:r>
      <w:r w:rsidRPr="00EF684E">
        <w:t>es</w:t>
      </w:r>
      <w:r w:rsidRPr="00EF684E">
        <w:rPr>
          <w:rStyle w:val="HideTWBExt"/>
          <w:color w:val="auto"/>
        </w:rPr>
        <w:t>&lt;/Original&gt;</w:t>
      </w:r>
    </w:p>
    <w:p w14:paraId="73DE9AF3" w14:textId="77777777" w:rsidR="00FA54D9" w:rsidRPr="00EF684E" w:rsidRDefault="00FA54D9" w:rsidP="00FA54D9">
      <w:r w:rsidRPr="00EF684E">
        <w:rPr>
          <w:rStyle w:val="HideTWBExt"/>
          <w:color w:val="auto"/>
        </w:rPr>
        <w:t>&lt;/Amend&gt;</w:t>
      </w:r>
    </w:p>
    <w:p w14:paraId="0471F812"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748</w:t>
      </w:r>
      <w:r w:rsidRPr="00EF684E">
        <w:rPr>
          <w:rStyle w:val="HideTWBExt"/>
          <w:color w:val="auto"/>
        </w:rPr>
        <w:t>&lt;/NumAm&gt;</w:t>
      </w:r>
    </w:p>
    <w:p w14:paraId="234686A2" w14:textId="77777777" w:rsidR="00FA54D9" w:rsidRPr="00EF684E" w:rsidRDefault="00FA54D9" w:rsidP="00FA54D9">
      <w:pPr>
        <w:pStyle w:val="NormalBold"/>
      </w:pPr>
      <w:r w:rsidRPr="00EF684E">
        <w:rPr>
          <w:rStyle w:val="HideTWBExt"/>
          <w:b w:val="0"/>
          <w:color w:val="auto"/>
        </w:rPr>
        <w:t>&lt;RepeatBlock-By&gt;&lt;Members&gt;</w:t>
      </w:r>
      <w:r w:rsidRPr="00EF684E">
        <w:t>Željana Zovko</w:t>
      </w:r>
      <w:r w:rsidRPr="00EF684E">
        <w:rPr>
          <w:rStyle w:val="HideTWBExt"/>
          <w:b w:val="0"/>
          <w:color w:val="auto"/>
        </w:rPr>
        <w:t>&lt;/Members&gt;</w:t>
      </w:r>
    </w:p>
    <w:p w14:paraId="63A7C240" w14:textId="77777777" w:rsidR="00FA54D9" w:rsidRPr="00EF684E" w:rsidRDefault="00FA54D9" w:rsidP="00FA54D9">
      <w:pPr>
        <w:pStyle w:val="NormalBold"/>
      </w:pPr>
      <w:r w:rsidRPr="00EF684E">
        <w:rPr>
          <w:rStyle w:val="HideTWBExt"/>
          <w:b w:val="0"/>
          <w:color w:val="auto"/>
        </w:rPr>
        <w:t>&lt;/RepeatBlock-By&gt;</w:t>
      </w:r>
    </w:p>
    <w:p w14:paraId="35D4037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194D900" w14:textId="77777777" w:rsidR="00FA54D9" w:rsidRPr="00EF684E" w:rsidRDefault="00FA54D9" w:rsidP="00FA54D9">
      <w:pPr>
        <w:pStyle w:val="NormalBold"/>
      </w:pPr>
      <w:r w:rsidRPr="00EF684E">
        <w:rPr>
          <w:rStyle w:val="HideTWBExt"/>
          <w:color w:val="auto"/>
        </w:rPr>
        <w:t>&lt;Article&gt;</w:t>
      </w:r>
      <w:r w:rsidRPr="00EF684E">
        <w:t>Punkt 25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AD19CF2" w14:textId="77777777" w:rsidTr="00786BD0">
        <w:trPr>
          <w:trHeight w:hRule="exact" w:val="240"/>
          <w:jc w:val="center"/>
        </w:trPr>
        <w:tc>
          <w:tcPr>
            <w:tcW w:w="9752" w:type="dxa"/>
            <w:gridSpan w:val="2"/>
            <w:tcBorders>
              <w:top w:val="nil"/>
              <w:left w:val="nil"/>
              <w:bottom w:val="nil"/>
              <w:right w:val="nil"/>
            </w:tcBorders>
          </w:tcPr>
          <w:p w14:paraId="66558B65" w14:textId="77777777" w:rsidR="00FA54D9" w:rsidRPr="00EF684E" w:rsidRDefault="00FA54D9" w:rsidP="00786BD0"/>
        </w:tc>
      </w:tr>
      <w:tr w:rsidR="0007421B" w:rsidRPr="00EF684E" w14:paraId="54D29FB0" w14:textId="77777777" w:rsidTr="00786BD0">
        <w:trPr>
          <w:trHeight w:val="240"/>
          <w:jc w:val="center"/>
        </w:trPr>
        <w:tc>
          <w:tcPr>
            <w:tcW w:w="4876" w:type="dxa"/>
            <w:tcBorders>
              <w:top w:val="nil"/>
              <w:left w:val="nil"/>
              <w:bottom w:val="nil"/>
              <w:right w:val="nil"/>
            </w:tcBorders>
          </w:tcPr>
          <w:p w14:paraId="567EE866"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5DA66DE4" w14:textId="77777777" w:rsidR="00FA54D9" w:rsidRPr="00EF684E" w:rsidRDefault="00FA54D9" w:rsidP="00786BD0">
            <w:pPr>
              <w:pStyle w:val="AmColumnHeading"/>
            </w:pPr>
            <w:r w:rsidRPr="00EF684E">
              <w:t>Ændringsforslag</w:t>
            </w:r>
          </w:p>
        </w:tc>
      </w:tr>
      <w:tr w:rsidR="0007421B" w:rsidRPr="00EF684E" w14:paraId="5A755D6A" w14:textId="77777777" w:rsidTr="00786BD0">
        <w:trPr>
          <w:jc w:val="center"/>
        </w:trPr>
        <w:tc>
          <w:tcPr>
            <w:tcW w:w="4876" w:type="dxa"/>
            <w:tcBorders>
              <w:top w:val="nil"/>
              <w:left w:val="nil"/>
              <w:bottom w:val="nil"/>
              <w:right w:val="nil"/>
            </w:tcBorders>
          </w:tcPr>
          <w:p w14:paraId="2F45174D" w14:textId="77777777" w:rsidR="00FA54D9" w:rsidRPr="00EF684E" w:rsidRDefault="00FA54D9" w:rsidP="00786BD0">
            <w:pPr>
              <w:pStyle w:val="Normal6a"/>
            </w:pPr>
          </w:p>
        </w:tc>
        <w:tc>
          <w:tcPr>
            <w:tcW w:w="4876" w:type="dxa"/>
            <w:tcBorders>
              <w:top w:val="nil"/>
              <w:left w:val="nil"/>
              <w:bottom w:val="nil"/>
              <w:right w:val="nil"/>
            </w:tcBorders>
          </w:tcPr>
          <w:p w14:paraId="089BC230" w14:textId="77777777" w:rsidR="00FA54D9" w:rsidRPr="00EF684E" w:rsidRDefault="00FA54D9" w:rsidP="00786BD0">
            <w:pPr>
              <w:pStyle w:val="Normal6a"/>
            </w:pPr>
            <w:r w:rsidRPr="00EF684E">
              <w:rPr>
                <w:b/>
                <w:i/>
              </w:rPr>
              <w:t>25a.</w:t>
            </w:r>
            <w:r w:rsidRPr="00EF684E">
              <w:tab/>
            </w:r>
            <w:r w:rsidRPr="00EF684E">
              <w:rPr>
                <w:b/>
                <w:i/>
              </w:rPr>
              <w:t xml:space="preserve">understreger betydningen af en hurtig og meritbaseret europæisk integration af Vestbalkan; bemærker Vestbalkans strategiske betydning i dagens geopolitiske kontekst samt for </w:t>
            </w:r>
            <w:r w:rsidRPr="00EF684E">
              <w:rPr>
                <w:b/>
                <w:i/>
              </w:rPr>
              <w:lastRenderedPageBreak/>
              <w:t>sikkerheden og stabiliteten i Den Europæiske Union som helhed; gentager behovet for større europæisk tilstedeværelse og synlighed i regionen for at aflede udenlandske ondartede påvirkninger og deres hybride aktiviteter;</w:t>
            </w:r>
          </w:p>
        </w:tc>
      </w:tr>
    </w:tbl>
    <w:p w14:paraId="638D8B44"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8248EC9" w14:textId="77777777" w:rsidR="00FA54D9" w:rsidRPr="00EF684E" w:rsidRDefault="00FA54D9" w:rsidP="00FA54D9">
      <w:r w:rsidRPr="00EF684E">
        <w:rPr>
          <w:rStyle w:val="HideTWBExt"/>
          <w:color w:val="auto"/>
        </w:rPr>
        <w:t>&lt;/Amend&gt;</w:t>
      </w:r>
    </w:p>
    <w:p w14:paraId="2D632D2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749</w:t>
      </w:r>
      <w:r w:rsidRPr="00EF684E">
        <w:rPr>
          <w:rStyle w:val="HideTWBExt"/>
          <w:color w:val="auto"/>
        </w:rPr>
        <w:t>&lt;/NumAm&gt;</w:t>
      </w:r>
    </w:p>
    <w:p w14:paraId="50C92449" w14:textId="77777777" w:rsidR="00FA54D9" w:rsidRPr="00EF684E" w:rsidRDefault="00FA54D9" w:rsidP="00FA54D9">
      <w:pPr>
        <w:pStyle w:val="NormalBold"/>
      </w:pPr>
      <w:r w:rsidRPr="00EF684E">
        <w:rPr>
          <w:rStyle w:val="HideTWBExt"/>
          <w:b w:val="0"/>
          <w:color w:val="auto"/>
        </w:rPr>
        <w:t>&lt;RepeatBlock-By&gt;&lt;Members&gt;</w:t>
      </w:r>
      <w:r w:rsidRPr="00EF684E">
        <w:t>Vasile Dîncu</w:t>
      </w:r>
      <w:r w:rsidRPr="00EF684E">
        <w:rPr>
          <w:rStyle w:val="HideTWBExt"/>
          <w:b w:val="0"/>
          <w:color w:val="auto"/>
        </w:rPr>
        <w:t>&lt;/Members&gt;</w:t>
      </w:r>
    </w:p>
    <w:p w14:paraId="4F81F7E9" w14:textId="77777777" w:rsidR="00FA54D9" w:rsidRPr="00EF684E" w:rsidRDefault="00FA54D9" w:rsidP="00FA54D9">
      <w:pPr>
        <w:pStyle w:val="NormalBold"/>
      </w:pPr>
      <w:r w:rsidRPr="00EF684E">
        <w:rPr>
          <w:rStyle w:val="HideTWBExt"/>
          <w:b w:val="0"/>
          <w:color w:val="auto"/>
        </w:rPr>
        <w:t>&lt;/RepeatBlock-By&gt;</w:t>
      </w:r>
    </w:p>
    <w:p w14:paraId="481074F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A651BD3" w14:textId="77777777" w:rsidR="00FA54D9" w:rsidRPr="00EF684E" w:rsidRDefault="00FA54D9" w:rsidP="00FA54D9">
      <w:pPr>
        <w:pStyle w:val="NormalBold"/>
      </w:pPr>
      <w:r w:rsidRPr="00EF684E">
        <w:rPr>
          <w:rStyle w:val="HideTWBExt"/>
          <w:color w:val="auto"/>
        </w:rPr>
        <w:t>&lt;Article&gt;</w:t>
      </w:r>
      <w:r w:rsidRPr="00EF684E">
        <w:t>Punkt 25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790BCA3" w14:textId="77777777" w:rsidTr="00786BD0">
        <w:trPr>
          <w:trHeight w:hRule="exact" w:val="240"/>
          <w:jc w:val="center"/>
        </w:trPr>
        <w:tc>
          <w:tcPr>
            <w:tcW w:w="9752" w:type="dxa"/>
            <w:gridSpan w:val="2"/>
            <w:tcBorders>
              <w:top w:val="nil"/>
              <w:left w:val="nil"/>
              <w:bottom w:val="nil"/>
              <w:right w:val="nil"/>
            </w:tcBorders>
          </w:tcPr>
          <w:p w14:paraId="53E9488A" w14:textId="77777777" w:rsidR="00FA54D9" w:rsidRPr="00EF684E" w:rsidRDefault="00FA54D9" w:rsidP="00786BD0"/>
        </w:tc>
      </w:tr>
      <w:tr w:rsidR="0007421B" w:rsidRPr="00EF684E" w14:paraId="591725BB" w14:textId="77777777" w:rsidTr="00786BD0">
        <w:trPr>
          <w:trHeight w:val="240"/>
          <w:jc w:val="center"/>
        </w:trPr>
        <w:tc>
          <w:tcPr>
            <w:tcW w:w="4876" w:type="dxa"/>
            <w:tcBorders>
              <w:top w:val="nil"/>
              <w:left w:val="nil"/>
              <w:bottom w:val="nil"/>
              <w:right w:val="nil"/>
            </w:tcBorders>
          </w:tcPr>
          <w:p w14:paraId="46A17F46"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C9C73E6" w14:textId="77777777" w:rsidR="00FA54D9" w:rsidRPr="00EF684E" w:rsidRDefault="00FA54D9" w:rsidP="00786BD0">
            <w:pPr>
              <w:pStyle w:val="AmColumnHeading"/>
            </w:pPr>
            <w:r w:rsidRPr="00EF684E">
              <w:t>Ændringsforslag</w:t>
            </w:r>
          </w:p>
        </w:tc>
      </w:tr>
      <w:tr w:rsidR="0007421B" w:rsidRPr="00EF684E" w14:paraId="40FE61AA" w14:textId="77777777" w:rsidTr="00786BD0">
        <w:trPr>
          <w:jc w:val="center"/>
        </w:trPr>
        <w:tc>
          <w:tcPr>
            <w:tcW w:w="4876" w:type="dxa"/>
            <w:tcBorders>
              <w:top w:val="nil"/>
              <w:left w:val="nil"/>
              <w:bottom w:val="nil"/>
              <w:right w:val="nil"/>
            </w:tcBorders>
          </w:tcPr>
          <w:p w14:paraId="680F5557" w14:textId="77777777" w:rsidR="00FA54D9" w:rsidRPr="00EF684E" w:rsidRDefault="00FA54D9" w:rsidP="00786BD0">
            <w:pPr>
              <w:pStyle w:val="Normal6a"/>
            </w:pPr>
          </w:p>
        </w:tc>
        <w:tc>
          <w:tcPr>
            <w:tcW w:w="4876" w:type="dxa"/>
            <w:tcBorders>
              <w:top w:val="nil"/>
              <w:left w:val="nil"/>
              <w:bottom w:val="nil"/>
              <w:right w:val="nil"/>
            </w:tcBorders>
          </w:tcPr>
          <w:p w14:paraId="2F49E5B7" w14:textId="0788BBAA" w:rsidR="00FA54D9" w:rsidRPr="00EF684E" w:rsidRDefault="00FA54D9" w:rsidP="00786BD0">
            <w:pPr>
              <w:pStyle w:val="Normal6a"/>
            </w:pPr>
            <w:r w:rsidRPr="00EF684E">
              <w:rPr>
                <w:b/>
                <w:i/>
              </w:rPr>
              <w:t>25a.</w:t>
            </w:r>
            <w:r w:rsidRPr="00EF684E">
              <w:tab/>
            </w:r>
            <w:r w:rsidRPr="00EF684E">
              <w:rPr>
                <w:b/>
                <w:i/>
              </w:rPr>
              <w:t xml:space="preserve">opfordrer til at øge antallet af fælles cyberforsvarsøvelser mellem EU og NATO for at forbedre interoperabiliteten og beredskabet til at imødegå hybride trusler; opfordrer til at udvikle fælles træningsprogrammer om cyberforsvar, informationskrig og strategisk kommunikation for EU- og NATO-personale for at forbedre deres evne til at </w:t>
            </w:r>
            <w:r w:rsidR="0081675E" w:rsidRPr="00EF684E">
              <w:rPr>
                <w:b/>
                <w:i/>
              </w:rPr>
              <w:t>kortlægge</w:t>
            </w:r>
            <w:r w:rsidRPr="00EF684E">
              <w:rPr>
                <w:b/>
                <w:i/>
              </w:rPr>
              <w:t>, analysere og imødegå hybride trusler;</w:t>
            </w:r>
          </w:p>
        </w:tc>
      </w:tr>
    </w:tbl>
    <w:p w14:paraId="79F59BD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5E683BDA" w14:textId="77777777" w:rsidR="00FA54D9" w:rsidRPr="00EF684E" w:rsidRDefault="00FA54D9" w:rsidP="00FA54D9">
      <w:r w:rsidRPr="00EF684E">
        <w:rPr>
          <w:rStyle w:val="HideTWBExt"/>
          <w:color w:val="auto"/>
        </w:rPr>
        <w:t>&lt;/Amend&gt;</w:t>
      </w:r>
    </w:p>
    <w:p w14:paraId="2494432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750</w:t>
      </w:r>
      <w:r w:rsidRPr="00EF684E">
        <w:rPr>
          <w:rStyle w:val="HideTWBExt"/>
          <w:color w:val="auto"/>
        </w:rPr>
        <w:t>&lt;/NumAm&gt;</w:t>
      </w:r>
    </w:p>
    <w:p w14:paraId="66E20477" w14:textId="77777777" w:rsidR="00FA54D9" w:rsidRPr="00EF684E" w:rsidRDefault="00FA54D9" w:rsidP="00FA54D9">
      <w:pPr>
        <w:pStyle w:val="NormalBold"/>
      </w:pPr>
      <w:r w:rsidRPr="00EF684E">
        <w:rPr>
          <w:rStyle w:val="HideTWBExt"/>
          <w:b w:val="0"/>
          <w:color w:val="auto"/>
        </w:rPr>
        <w:t>&lt;RepeatBlock-By&gt;&lt;Members&gt;</w:t>
      </w:r>
      <w:r w:rsidRPr="00EF684E">
        <w:t>Francisco José Millán Mon</w:t>
      </w:r>
      <w:r w:rsidRPr="00EF684E">
        <w:rPr>
          <w:rStyle w:val="HideTWBExt"/>
          <w:b w:val="0"/>
          <w:color w:val="auto"/>
        </w:rPr>
        <w:t>&lt;/Members&gt;</w:t>
      </w:r>
    </w:p>
    <w:p w14:paraId="07D23162" w14:textId="77777777" w:rsidR="00FA54D9" w:rsidRPr="00EF684E" w:rsidRDefault="00FA54D9" w:rsidP="00FA54D9">
      <w:pPr>
        <w:pStyle w:val="NormalBold"/>
      </w:pPr>
      <w:r w:rsidRPr="00EF684E">
        <w:rPr>
          <w:rStyle w:val="HideTWBExt"/>
          <w:b w:val="0"/>
          <w:color w:val="auto"/>
        </w:rPr>
        <w:t>&lt;/RepeatBlock-By&gt;</w:t>
      </w:r>
    </w:p>
    <w:p w14:paraId="25BD428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68AD611F" w14:textId="77777777" w:rsidR="00FA54D9" w:rsidRPr="00EF684E" w:rsidRDefault="00FA54D9" w:rsidP="00FA54D9">
      <w:pPr>
        <w:pStyle w:val="NormalBold"/>
      </w:pPr>
      <w:r w:rsidRPr="00EF684E">
        <w:rPr>
          <w:rStyle w:val="HideTWBExt"/>
          <w:color w:val="auto"/>
        </w:rPr>
        <w:t>&lt;Article&gt;</w:t>
      </w:r>
      <w:r w:rsidRPr="00EF684E">
        <w:t>Punkt 25 b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C3FDDE0" w14:textId="77777777" w:rsidTr="00786BD0">
        <w:trPr>
          <w:trHeight w:hRule="exact" w:val="240"/>
          <w:jc w:val="center"/>
        </w:trPr>
        <w:tc>
          <w:tcPr>
            <w:tcW w:w="9752" w:type="dxa"/>
            <w:gridSpan w:val="2"/>
            <w:tcBorders>
              <w:top w:val="nil"/>
              <w:left w:val="nil"/>
              <w:bottom w:val="nil"/>
              <w:right w:val="nil"/>
            </w:tcBorders>
          </w:tcPr>
          <w:p w14:paraId="5E73D1AE" w14:textId="77777777" w:rsidR="00FA54D9" w:rsidRPr="00EF684E" w:rsidRDefault="00FA54D9" w:rsidP="00786BD0"/>
        </w:tc>
      </w:tr>
      <w:tr w:rsidR="0007421B" w:rsidRPr="00EF684E" w14:paraId="42B1A032" w14:textId="77777777" w:rsidTr="00786BD0">
        <w:trPr>
          <w:trHeight w:val="240"/>
          <w:jc w:val="center"/>
        </w:trPr>
        <w:tc>
          <w:tcPr>
            <w:tcW w:w="4876" w:type="dxa"/>
            <w:tcBorders>
              <w:top w:val="nil"/>
              <w:left w:val="nil"/>
              <w:bottom w:val="nil"/>
              <w:right w:val="nil"/>
            </w:tcBorders>
          </w:tcPr>
          <w:p w14:paraId="592F8FC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0AC7282" w14:textId="77777777" w:rsidR="00FA54D9" w:rsidRPr="00EF684E" w:rsidRDefault="00FA54D9" w:rsidP="00786BD0">
            <w:pPr>
              <w:pStyle w:val="AmColumnHeading"/>
            </w:pPr>
            <w:r w:rsidRPr="00EF684E">
              <w:t>Ændringsforslag</w:t>
            </w:r>
          </w:p>
        </w:tc>
      </w:tr>
      <w:tr w:rsidR="0007421B" w:rsidRPr="00EF684E" w14:paraId="791D2B64" w14:textId="77777777" w:rsidTr="00786BD0">
        <w:trPr>
          <w:jc w:val="center"/>
        </w:trPr>
        <w:tc>
          <w:tcPr>
            <w:tcW w:w="4876" w:type="dxa"/>
            <w:tcBorders>
              <w:top w:val="nil"/>
              <w:left w:val="nil"/>
              <w:bottom w:val="nil"/>
              <w:right w:val="nil"/>
            </w:tcBorders>
          </w:tcPr>
          <w:p w14:paraId="335B7622" w14:textId="77777777" w:rsidR="00FA54D9" w:rsidRPr="00EF684E" w:rsidRDefault="00FA54D9" w:rsidP="00786BD0">
            <w:pPr>
              <w:pStyle w:val="Normal6a"/>
            </w:pPr>
          </w:p>
        </w:tc>
        <w:tc>
          <w:tcPr>
            <w:tcW w:w="4876" w:type="dxa"/>
            <w:tcBorders>
              <w:top w:val="nil"/>
              <w:left w:val="nil"/>
              <w:bottom w:val="nil"/>
              <w:right w:val="nil"/>
            </w:tcBorders>
          </w:tcPr>
          <w:p w14:paraId="56CFB344" w14:textId="09C500CE" w:rsidR="00FA54D9" w:rsidRPr="00EF684E" w:rsidRDefault="00FA54D9" w:rsidP="009B70C1">
            <w:pPr>
              <w:pStyle w:val="Normal6a"/>
            </w:pPr>
            <w:r w:rsidRPr="00EF684E">
              <w:rPr>
                <w:b/>
                <w:i/>
              </w:rPr>
              <w:t>25b.</w:t>
            </w:r>
            <w:r w:rsidRPr="00EF684E">
              <w:tab/>
            </w:r>
            <w:r w:rsidRPr="00EF684E">
              <w:rPr>
                <w:b/>
                <w:i/>
              </w:rPr>
              <w:t>beklager, at de</w:t>
            </w:r>
            <w:r w:rsidR="009B70C1" w:rsidRPr="00EF684E">
              <w:rPr>
                <w:b/>
                <w:i/>
              </w:rPr>
              <w:t>t</w:t>
            </w:r>
            <w:r w:rsidRPr="00EF684E">
              <w:rPr>
                <w:b/>
                <w:i/>
              </w:rPr>
              <w:t xml:space="preserve"> endnu ikke er lykkedes at indgå en aftale mellem EU og USA om kritiske mineraler for at rette op på de diskriminerende konsekvenser af loven om inflationsreduktion for europæiske rene køretøjer;</w:t>
            </w:r>
          </w:p>
        </w:tc>
      </w:tr>
    </w:tbl>
    <w:p w14:paraId="6F16868C"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{ES}</w:t>
      </w:r>
      <w:r w:rsidRPr="00EF684E">
        <w:t>es</w:t>
      </w:r>
      <w:r w:rsidRPr="00EF684E">
        <w:rPr>
          <w:rStyle w:val="HideTWBExt"/>
          <w:color w:val="auto"/>
        </w:rPr>
        <w:t>&lt;/Original&gt;</w:t>
      </w:r>
    </w:p>
    <w:p w14:paraId="4E34A65D" w14:textId="77777777" w:rsidR="00FA54D9" w:rsidRPr="00EF684E" w:rsidRDefault="00FA54D9" w:rsidP="00FA54D9">
      <w:r w:rsidRPr="00EF684E">
        <w:rPr>
          <w:rStyle w:val="HideTWBExt"/>
          <w:color w:val="auto"/>
        </w:rPr>
        <w:t>&lt;/Amend&gt;</w:t>
      </w:r>
    </w:p>
    <w:p w14:paraId="1FA07771"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751</w:t>
      </w:r>
      <w:r w:rsidRPr="00EF684E">
        <w:rPr>
          <w:rStyle w:val="HideTWBExt"/>
          <w:b w:val="0"/>
          <w:color w:val="auto"/>
        </w:rPr>
        <w:t>&lt;/NumAm&gt;</w:t>
      </w:r>
    </w:p>
    <w:p w14:paraId="6A12F49A" w14:textId="77777777" w:rsidR="00FA54D9" w:rsidRPr="00EF684E" w:rsidRDefault="00FA54D9" w:rsidP="00FA54D9">
      <w:pPr>
        <w:pStyle w:val="NormalBold"/>
      </w:pPr>
      <w:r w:rsidRPr="00EF684E">
        <w:rPr>
          <w:rStyle w:val="HideTWBExt"/>
          <w:b w:val="0"/>
          <w:color w:val="auto"/>
        </w:rPr>
        <w:t>&lt;RepeatBlock-By&gt;&lt;Members&gt;</w:t>
      </w:r>
      <w:r w:rsidRPr="00EF684E">
        <w:t>Sebastian Tynkkynen</w:t>
      </w:r>
      <w:r w:rsidRPr="00EF684E">
        <w:rPr>
          <w:rStyle w:val="HideTWBExt"/>
          <w:b w:val="0"/>
          <w:color w:val="auto"/>
        </w:rPr>
        <w:t>&lt;/Members&gt;</w:t>
      </w:r>
    </w:p>
    <w:p w14:paraId="743EADE1" w14:textId="77777777" w:rsidR="00FA54D9" w:rsidRPr="00EF684E" w:rsidRDefault="00FA54D9" w:rsidP="00FA54D9">
      <w:pPr>
        <w:pStyle w:val="NormalBold"/>
      </w:pPr>
      <w:r w:rsidRPr="00EF684E">
        <w:rPr>
          <w:rStyle w:val="HideTWBExt"/>
          <w:b w:val="0"/>
          <w:color w:val="auto"/>
        </w:rPr>
        <w:t>&lt;/RepeatBlock-By&gt;</w:t>
      </w:r>
    </w:p>
    <w:p w14:paraId="23A18D32"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07B285C5" w14:textId="77777777" w:rsidR="00FA54D9" w:rsidRPr="00EF684E" w:rsidRDefault="00FA54D9" w:rsidP="00FA54D9">
      <w:pPr>
        <w:pStyle w:val="NormalBold"/>
      </w:pPr>
      <w:r w:rsidRPr="00EF684E">
        <w:rPr>
          <w:rStyle w:val="HideTWBExt"/>
          <w:b w:val="0"/>
          <w:color w:val="auto"/>
        </w:rPr>
        <w:t>&lt;Article&gt;</w:t>
      </w:r>
      <w:r w:rsidRPr="00EF684E">
        <w:t>Punkt 26</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D93180F" w14:textId="77777777" w:rsidTr="00786BD0">
        <w:trPr>
          <w:trHeight w:hRule="exact" w:val="240"/>
          <w:jc w:val="center"/>
        </w:trPr>
        <w:tc>
          <w:tcPr>
            <w:tcW w:w="9752" w:type="dxa"/>
            <w:gridSpan w:val="2"/>
            <w:tcBorders>
              <w:top w:val="nil"/>
              <w:left w:val="nil"/>
              <w:bottom w:val="nil"/>
              <w:right w:val="nil"/>
            </w:tcBorders>
          </w:tcPr>
          <w:p w14:paraId="66C2786F" w14:textId="77777777" w:rsidR="00FA54D9" w:rsidRPr="00EF684E" w:rsidRDefault="00FA54D9" w:rsidP="00786BD0"/>
        </w:tc>
      </w:tr>
      <w:tr w:rsidR="0007421B" w:rsidRPr="00EF684E" w14:paraId="03EBBAF8" w14:textId="77777777" w:rsidTr="00786BD0">
        <w:trPr>
          <w:trHeight w:val="240"/>
          <w:jc w:val="center"/>
        </w:trPr>
        <w:tc>
          <w:tcPr>
            <w:tcW w:w="4876" w:type="dxa"/>
            <w:tcBorders>
              <w:top w:val="nil"/>
              <w:left w:val="nil"/>
              <w:bottom w:val="nil"/>
              <w:right w:val="nil"/>
            </w:tcBorders>
          </w:tcPr>
          <w:p w14:paraId="1F0EDA35"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17D5E62B" w14:textId="77777777" w:rsidR="00FA54D9" w:rsidRPr="00EF684E" w:rsidRDefault="00FA54D9" w:rsidP="00786BD0">
            <w:pPr>
              <w:pStyle w:val="AmColumnHeading"/>
            </w:pPr>
            <w:r w:rsidRPr="00EF684E">
              <w:t>Ændringsforslag</w:t>
            </w:r>
          </w:p>
        </w:tc>
      </w:tr>
      <w:tr w:rsidR="0007421B" w:rsidRPr="00EF684E" w14:paraId="319B2861" w14:textId="77777777" w:rsidTr="00786BD0">
        <w:trPr>
          <w:jc w:val="center"/>
        </w:trPr>
        <w:tc>
          <w:tcPr>
            <w:tcW w:w="4876" w:type="dxa"/>
            <w:tcBorders>
              <w:top w:val="nil"/>
              <w:left w:val="nil"/>
              <w:bottom w:val="nil"/>
              <w:right w:val="nil"/>
            </w:tcBorders>
          </w:tcPr>
          <w:p w14:paraId="05706A2E" w14:textId="77777777" w:rsidR="00FA54D9" w:rsidRPr="00EF684E" w:rsidRDefault="00FA54D9" w:rsidP="00786BD0">
            <w:pPr>
              <w:pStyle w:val="Normal6a"/>
            </w:pPr>
            <w:r w:rsidRPr="00EF684E">
              <w:t>26.</w:t>
            </w:r>
            <w:r w:rsidRPr="00EF684E">
              <w:tab/>
              <w:t xml:space="preserve">glæder sig over de tætte forbindelser med vesteuropæiske lande uden for EU og navnlig det fremragende samarbejde på visse områder af EU's optræden udadtil; opfordrer indtrængende Kommissionen til at modernisere og uddybe de bilaterale forbindelser mellem EU og Schweiz; understreger betydningen af at fremme endnu stærkere forbindelser med Norge; </w:t>
            </w:r>
            <w:r w:rsidRPr="00EF684E">
              <w:rPr>
                <w:b/>
                <w:bCs/>
                <w:i/>
                <w:iCs/>
              </w:rPr>
              <w:t>opfordrer til en hurtig undertegnelse af</w:t>
            </w:r>
            <w:r w:rsidRPr="00EF684E">
              <w:t xml:space="preserve"> associeringsaftalen mellem EU og Andorra og San Marino;</w:t>
            </w:r>
          </w:p>
        </w:tc>
        <w:tc>
          <w:tcPr>
            <w:tcW w:w="4876" w:type="dxa"/>
            <w:tcBorders>
              <w:top w:val="nil"/>
              <w:left w:val="nil"/>
              <w:bottom w:val="nil"/>
              <w:right w:val="nil"/>
            </w:tcBorders>
          </w:tcPr>
          <w:p w14:paraId="44A60F06" w14:textId="5EB90410" w:rsidR="00FA54D9" w:rsidRPr="00EF684E" w:rsidRDefault="00FA54D9" w:rsidP="00786BD0">
            <w:pPr>
              <w:pStyle w:val="Normal6a"/>
            </w:pPr>
            <w:r w:rsidRPr="00EF684E">
              <w:t>26.</w:t>
            </w:r>
            <w:r w:rsidRPr="00EF684E">
              <w:tab/>
              <w:t xml:space="preserve">glæder sig over de tætte forbindelser med vesteuropæiske lande uden for EU og navnlig det fremragende samarbejde på visse områder af EU's optræden udadtil; opfordrer indtrængende Kommissionen til at modernisere og uddybe de bilaterale forbindelser mellem EU og Schweiz; understreger betydningen af at fremme endnu stærkere forbindelser med Norge; </w:t>
            </w:r>
            <w:r w:rsidRPr="00EF684E">
              <w:rPr>
                <w:b/>
                <w:bCs/>
                <w:i/>
                <w:iCs/>
              </w:rPr>
              <w:t xml:space="preserve">finder det ønskeligt, at </w:t>
            </w:r>
            <w:r w:rsidRPr="00EF684E">
              <w:t xml:space="preserve">associeringsaftalen mellem EU og Andorra og San Marino </w:t>
            </w:r>
            <w:r w:rsidRPr="00EF684E">
              <w:rPr>
                <w:b/>
                <w:bCs/>
                <w:i/>
                <w:iCs/>
              </w:rPr>
              <w:t>undertegnes</w:t>
            </w:r>
            <w:r w:rsidRPr="00EF684E">
              <w:t xml:space="preserve">; </w:t>
            </w:r>
            <w:r w:rsidRPr="00EF684E">
              <w:rPr>
                <w:b/>
                <w:i/>
              </w:rPr>
              <w:t>minder om, at EU's finansielle tilsynsmyndigheder i august 2023 advarede Monaco, Andorra og San Marino om potentielle risici for hvidvask af penge og lempelig kontrol; minder om, at efter denne advarsel blev givet, blev EU's handelsforhandlinger med Monaco suspenderet;</w:t>
            </w:r>
          </w:p>
        </w:tc>
      </w:tr>
    </w:tbl>
    <w:p w14:paraId="2868EADB"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{FI}</w:t>
      </w:r>
      <w:r w:rsidRPr="00EF684E">
        <w:t>fi</w:t>
      </w:r>
      <w:r w:rsidRPr="00EF684E">
        <w:rPr>
          <w:rStyle w:val="HideTWBExt"/>
          <w:color w:val="auto"/>
        </w:rPr>
        <w:t>&lt;/Original&gt;</w:t>
      </w:r>
    </w:p>
    <w:p w14:paraId="5C069053" w14:textId="77777777" w:rsidR="00FA54D9" w:rsidRPr="00EF684E" w:rsidRDefault="00FA54D9" w:rsidP="00FA54D9">
      <w:r w:rsidRPr="00EF684E">
        <w:rPr>
          <w:rStyle w:val="HideTWBExt"/>
          <w:color w:val="auto"/>
        </w:rPr>
        <w:t>&lt;/Amend&gt;</w:t>
      </w:r>
    </w:p>
    <w:p w14:paraId="4CC9BAD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752</w:t>
      </w:r>
      <w:r w:rsidRPr="00EF684E">
        <w:rPr>
          <w:rStyle w:val="HideTWBExt"/>
          <w:color w:val="auto"/>
        </w:rPr>
        <w:t>&lt;/NumAm&gt;</w:t>
      </w:r>
    </w:p>
    <w:p w14:paraId="7212ABD7"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51574519" w14:textId="77777777" w:rsidR="00FA54D9" w:rsidRPr="00EF684E" w:rsidRDefault="00FA54D9" w:rsidP="00FA54D9">
      <w:pPr>
        <w:pStyle w:val="NormalBold"/>
      </w:pPr>
      <w:r w:rsidRPr="00EF684E">
        <w:rPr>
          <w:rStyle w:val="HideTWBExt"/>
          <w:b w:val="0"/>
          <w:color w:val="auto"/>
        </w:rPr>
        <w:t>&lt;/RepeatBlock-By&gt;</w:t>
      </w:r>
    </w:p>
    <w:p w14:paraId="1C02C2C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0F7E979" w14:textId="77777777" w:rsidR="00FA54D9" w:rsidRPr="00EF684E" w:rsidRDefault="00FA54D9" w:rsidP="00FA54D9">
      <w:pPr>
        <w:pStyle w:val="NormalBold"/>
      </w:pPr>
      <w:r w:rsidRPr="00EF684E">
        <w:rPr>
          <w:rStyle w:val="HideTWBExt"/>
          <w:color w:val="auto"/>
        </w:rPr>
        <w:t>&lt;Article&gt;</w:t>
      </w:r>
      <w:r w:rsidRPr="00EF684E">
        <w:t>Punkt 26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B76F087" w14:textId="77777777" w:rsidTr="00786BD0">
        <w:trPr>
          <w:trHeight w:hRule="exact" w:val="240"/>
          <w:jc w:val="center"/>
        </w:trPr>
        <w:tc>
          <w:tcPr>
            <w:tcW w:w="9752" w:type="dxa"/>
            <w:gridSpan w:val="2"/>
            <w:tcBorders>
              <w:top w:val="nil"/>
              <w:left w:val="nil"/>
              <w:bottom w:val="nil"/>
              <w:right w:val="nil"/>
            </w:tcBorders>
          </w:tcPr>
          <w:p w14:paraId="31C486DF" w14:textId="77777777" w:rsidR="00FA54D9" w:rsidRPr="00EF684E" w:rsidRDefault="00FA54D9" w:rsidP="00786BD0"/>
        </w:tc>
      </w:tr>
      <w:tr w:rsidR="0007421B" w:rsidRPr="00EF684E" w14:paraId="08AA93BA" w14:textId="77777777" w:rsidTr="00786BD0">
        <w:trPr>
          <w:trHeight w:val="240"/>
          <w:jc w:val="center"/>
        </w:trPr>
        <w:tc>
          <w:tcPr>
            <w:tcW w:w="4876" w:type="dxa"/>
            <w:tcBorders>
              <w:top w:val="nil"/>
              <w:left w:val="nil"/>
              <w:bottom w:val="nil"/>
              <w:right w:val="nil"/>
            </w:tcBorders>
          </w:tcPr>
          <w:p w14:paraId="7CF64AD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FA3596E" w14:textId="77777777" w:rsidR="00FA54D9" w:rsidRPr="00EF684E" w:rsidRDefault="00FA54D9" w:rsidP="00786BD0">
            <w:pPr>
              <w:pStyle w:val="AmColumnHeading"/>
            </w:pPr>
            <w:r w:rsidRPr="00EF684E">
              <w:t>Ændringsforslag</w:t>
            </w:r>
          </w:p>
        </w:tc>
      </w:tr>
      <w:tr w:rsidR="0007421B" w:rsidRPr="00EF684E" w14:paraId="42193B27" w14:textId="77777777" w:rsidTr="00786BD0">
        <w:trPr>
          <w:jc w:val="center"/>
        </w:trPr>
        <w:tc>
          <w:tcPr>
            <w:tcW w:w="4876" w:type="dxa"/>
            <w:tcBorders>
              <w:top w:val="nil"/>
              <w:left w:val="nil"/>
              <w:bottom w:val="nil"/>
              <w:right w:val="nil"/>
            </w:tcBorders>
          </w:tcPr>
          <w:p w14:paraId="12F1F3FB" w14:textId="77777777" w:rsidR="00FA54D9" w:rsidRPr="00EF684E" w:rsidRDefault="00FA54D9" w:rsidP="00786BD0">
            <w:pPr>
              <w:pStyle w:val="Normal6a"/>
            </w:pPr>
            <w:r w:rsidRPr="00EF684E">
              <w:t>26.</w:t>
            </w:r>
            <w:r w:rsidRPr="00EF684E">
              <w:tab/>
              <w:t>glæder sig over de tætte forbindelser med vesteuropæiske lande uden for EU</w:t>
            </w:r>
            <w:r w:rsidRPr="00EF684E">
              <w:rPr>
                <w:b/>
                <w:bCs/>
                <w:i/>
                <w:iCs/>
              </w:rPr>
              <w:t xml:space="preserve"> og navnlig det fremragende samarbejde på visse områder af EU's optræden udadtil</w:t>
            </w:r>
            <w:r w:rsidRPr="00EF684E">
              <w:t xml:space="preserve">; opfordrer indtrængende </w:t>
            </w:r>
            <w:r w:rsidRPr="00EF684E">
              <w:lastRenderedPageBreak/>
              <w:t xml:space="preserve">Kommissionen til at modernisere og uddybe de bilaterale forbindelser mellem EU og Schweiz; understreger betydningen af at fremme </w:t>
            </w:r>
            <w:r w:rsidRPr="00EF684E">
              <w:rPr>
                <w:b/>
                <w:bCs/>
                <w:i/>
                <w:iCs/>
              </w:rPr>
              <w:t>endnu stærkere</w:t>
            </w:r>
            <w:r w:rsidRPr="00EF684E">
              <w:t xml:space="preserve"> forbindelser med Norge; </w:t>
            </w:r>
            <w:r w:rsidRPr="00EF684E">
              <w:rPr>
                <w:b/>
                <w:i/>
              </w:rPr>
              <w:t>opfordrer til en hurtig undertegnelse af associeringsaftalen mellem EU og Andorra og San Marino;</w:t>
            </w:r>
          </w:p>
        </w:tc>
        <w:tc>
          <w:tcPr>
            <w:tcW w:w="4876" w:type="dxa"/>
            <w:tcBorders>
              <w:top w:val="nil"/>
              <w:left w:val="nil"/>
              <w:bottom w:val="nil"/>
              <w:right w:val="nil"/>
            </w:tcBorders>
          </w:tcPr>
          <w:p w14:paraId="67299A81" w14:textId="77777777" w:rsidR="00FA54D9" w:rsidRPr="00EF684E" w:rsidRDefault="00FA54D9" w:rsidP="00786BD0">
            <w:pPr>
              <w:pStyle w:val="Normal6a"/>
            </w:pPr>
            <w:r w:rsidRPr="00EF684E">
              <w:lastRenderedPageBreak/>
              <w:t>26.</w:t>
            </w:r>
            <w:r w:rsidRPr="00EF684E">
              <w:tab/>
              <w:t xml:space="preserve">glæder sig over de tætte forbindelser med vesteuropæiske lande uden for EU; opfordrer indtrængende Kommissionen til at modernisere og uddybe de bilaterale forbindelser mellem </w:t>
            </w:r>
            <w:r w:rsidRPr="00EF684E">
              <w:lastRenderedPageBreak/>
              <w:t>EU og Schweiz; understreger betydningen af at fremme forbindelser med Norge;</w:t>
            </w:r>
          </w:p>
        </w:tc>
      </w:tr>
    </w:tbl>
    <w:p w14:paraId="5CFF1D69"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218219B" w14:textId="77777777" w:rsidR="00FA54D9" w:rsidRPr="00EF684E" w:rsidRDefault="00FA54D9" w:rsidP="00FA54D9">
      <w:r w:rsidRPr="00EF684E">
        <w:rPr>
          <w:rStyle w:val="HideTWBExt"/>
          <w:color w:val="auto"/>
        </w:rPr>
        <w:t>&lt;/Amend&gt;</w:t>
      </w:r>
    </w:p>
    <w:p w14:paraId="3304B772"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753</w:t>
      </w:r>
      <w:r w:rsidRPr="00EF684E">
        <w:rPr>
          <w:rStyle w:val="HideTWBExt"/>
          <w:color w:val="auto"/>
        </w:rPr>
        <w:t>&lt;/NumAm&gt;</w:t>
      </w:r>
    </w:p>
    <w:p w14:paraId="56FE4CE1" w14:textId="77777777" w:rsidR="00FA54D9" w:rsidRPr="00EF684E" w:rsidRDefault="00FA54D9" w:rsidP="00FA54D9">
      <w:pPr>
        <w:pStyle w:val="NormalBold"/>
      </w:pPr>
      <w:r w:rsidRPr="00EF684E">
        <w:rPr>
          <w:rStyle w:val="HideTWBExt"/>
          <w:b w:val="0"/>
          <w:color w:val="auto"/>
        </w:rPr>
        <w:t>&lt;RepeatBlock-By&gt;&lt;Members&gt;</w:t>
      </w:r>
      <w:r w:rsidRPr="00EF684E">
        <w:t>Francisco José Millán Mon</w:t>
      </w:r>
      <w:r w:rsidRPr="00EF684E">
        <w:rPr>
          <w:rStyle w:val="HideTWBExt"/>
          <w:b w:val="0"/>
          <w:color w:val="auto"/>
        </w:rPr>
        <w:t>&lt;/Members&gt;</w:t>
      </w:r>
    </w:p>
    <w:p w14:paraId="74D843FA" w14:textId="77777777" w:rsidR="00FA54D9" w:rsidRPr="00EF684E" w:rsidRDefault="00FA54D9" w:rsidP="00FA54D9">
      <w:pPr>
        <w:pStyle w:val="NormalBold"/>
      </w:pPr>
      <w:r w:rsidRPr="00EF684E">
        <w:rPr>
          <w:rStyle w:val="HideTWBExt"/>
          <w:b w:val="0"/>
          <w:color w:val="auto"/>
        </w:rPr>
        <w:t>&lt;/RepeatBlock-By&gt;</w:t>
      </w:r>
    </w:p>
    <w:p w14:paraId="27B4D1C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EE04775" w14:textId="77777777" w:rsidR="00FA54D9" w:rsidRPr="00EF684E" w:rsidRDefault="00FA54D9" w:rsidP="00FA54D9">
      <w:pPr>
        <w:pStyle w:val="NormalBold"/>
      </w:pPr>
      <w:r w:rsidRPr="00EF684E">
        <w:rPr>
          <w:rStyle w:val="HideTWBExt"/>
          <w:color w:val="auto"/>
        </w:rPr>
        <w:t>&lt;Article&gt;</w:t>
      </w:r>
      <w:r w:rsidRPr="00EF684E">
        <w:t>Punkt 26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7CA05C0" w14:textId="77777777" w:rsidTr="00786BD0">
        <w:trPr>
          <w:trHeight w:hRule="exact" w:val="240"/>
          <w:jc w:val="center"/>
        </w:trPr>
        <w:tc>
          <w:tcPr>
            <w:tcW w:w="9752" w:type="dxa"/>
            <w:gridSpan w:val="2"/>
            <w:tcBorders>
              <w:top w:val="nil"/>
              <w:left w:val="nil"/>
              <w:bottom w:val="nil"/>
              <w:right w:val="nil"/>
            </w:tcBorders>
          </w:tcPr>
          <w:p w14:paraId="5D224BFD" w14:textId="77777777" w:rsidR="00FA54D9" w:rsidRPr="00EF684E" w:rsidRDefault="00FA54D9" w:rsidP="00786BD0"/>
        </w:tc>
      </w:tr>
      <w:tr w:rsidR="0007421B" w:rsidRPr="00EF684E" w14:paraId="1771D18A" w14:textId="77777777" w:rsidTr="00786BD0">
        <w:trPr>
          <w:trHeight w:val="240"/>
          <w:jc w:val="center"/>
        </w:trPr>
        <w:tc>
          <w:tcPr>
            <w:tcW w:w="4876" w:type="dxa"/>
            <w:tcBorders>
              <w:top w:val="nil"/>
              <w:left w:val="nil"/>
              <w:bottom w:val="nil"/>
              <w:right w:val="nil"/>
            </w:tcBorders>
          </w:tcPr>
          <w:p w14:paraId="6C4B4C3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FB90141" w14:textId="77777777" w:rsidR="00FA54D9" w:rsidRPr="00EF684E" w:rsidRDefault="00FA54D9" w:rsidP="00786BD0">
            <w:pPr>
              <w:pStyle w:val="AmColumnHeading"/>
            </w:pPr>
            <w:r w:rsidRPr="00EF684E">
              <w:t>Ændringsforslag</w:t>
            </w:r>
          </w:p>
        </w:tc>
      </w:tr>
      <w:tr w:rsidR="0007421B" w:rsidRPr="00EF684E" w14:paraId="3D13A361" w14:textId="77777777" w:rsidTr="00786BD0">
        <w:trPr>
          <w:jc w:val="center"/>
        </w:trPr>
        <w:tc>
          <w:tcPr>
            <w:tcW w:w="4876" w:type="dxa"/>
            <w:tcBorders>
              <w:top w:val="nil"/>
              <w:left w:val="nil"/>
              <w:bottom w:val="nil"/>
              <w:right w:val="nil"/>
            </w:tcBorders>
          </w:tcPr>
          <w:p w14:paraId="04805415" w14:textId="77777777" w:rsidR="00FA54D9" w:rsidRPr="00EF684E" w:rsidRDefault="00FA54D9" w:rsidP="00786BD0">
            <w:pPr>
              <w:pStyle w:val="Normal6a"/>
            </w:pPr>
            <w:r w:rsidRPr="00EF684E">
              <w:t>26.</w:t>
            </w:r>
            <w:r w:rsidRPr="00EF684E">
              <w:tab/>
              <w:t>glæder sig over de tætte forbindelser med vesteuropæiske lande uden for EU og navnlig det fremragende samarbejde på visse områder af EU's optræden udadtil; opfordrer indtrængende Kommissionen til at modernisere og uddybe de bilaterale forbindelser mellem EU og Schweiz; understreger betydningen af at fremme endnu stærkere forbindelser med Norge; opfordrer til en hurtig undertegnelse af associeringsaftalen mellem EU og Andorra og San Marino;</w:t>
            </w:r>
          </w:p>
        </w:tc>
        <w:tc>
          <w:tcPr>
            <w:tcW w:w="4876" w:type="dxa"/>
            <w:tcBorders>
              <w:top w:val="nil"/>
              <w:left w:val="nil"/>
              <w:bottom w:val="nil"/>
              <w:right w:val="nil"/>
            </w:tcBorders>
          </w:tcPr>
          <w:p w14:paraId="4A265EE7" w14:textId="77777777" w:rsidR="00FA54D9" w:rsidRPr="00EF684E" w:rsidRDefault="00FA54D9" w:rsidP="00786BD0">
            <w:pPr>
              <w:pStyle w:val="Normal6a"/>
            </w:pPr>
            <w:r w:rsidRPr="00EF684E">
              <w:t>26.</w:t>
            </w:r>
            <w:r w:rsidRPr="00EF684E">
              <w:tab/>
              <w:t>glæder sig over de tætte forbindelser med vesteuropæiske lande uden for EU og navnlig det fremragende samarbejde på visse områder af EU's optræden udadtil; opfordrer indtrængende Kommissionen til at modernisere og uddybe de bilaterale forbindelser mellem EU og Schweiz; understreger betydningen af at fremme endnu stærkere forbindelser med Norge</w:t>
            </w:r>
            <w:r w:rsidRPr="00EF684E">
              <w:rPr>
                <w:b/>
                <w:bCs/>
                <w:i/>
                <w:iCs/>
              </w:rPr>
              <w:t>, men opfordrer samtidig Norge til at indtage en holdning til samarbejde med Den Europæiske Union om fiskerispørgsmål;</w:t>
            </w:r>
            <w:r w:rsidRPr="00EF684E">
              <w:t xml:space="preserve"> opfordrer til en hurtig undertegnelse af associeringsaftalen mellem EU og Andorra og San Marino;</w:t>
            </w:r>
          </w:p>
        </w:tc>
      </w:tr>
    </w:tbl>
    <w:p w14:paraId="356F8373"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{ES}</w:t>
      </w:r>
      <w:r w:rsidRPr="00EF684E">
        <w:t>es</w:t>
      </w:r>
      <w:r w:rsidRPr="00EF684E">
        <w:rPr>
          <w:rStyle w:val="HideTWBExt"/>
          <w:color w:val="auto"/>
        </w:rPr>
        <w:t>&lt;/Original&gt;</w:t>
      </w:r>
    </w:p>
    <w:p w14:paraId="1212A9FF" w14:textId="77777777" w:rsidR="00FA54D9" w:rsidRPr="00EF684E" w:rsidRDefault="00FA54D9" w:rsidP="00FA54D9">
      <w:r w:rsidRPr="00EF684E">
        <w:rPr>
          <w:rStyle w:val="HideTWBExt"/>
          <w:color w:val="auto"/>
        </w:rPr>
        <w:t>&lt;/Amend&gt;</w:t>
      </w:r>
    </w:p>
    <w:p w14:paraId="42408A8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754</w:t>
      </w:r>
      <w:r w:rsidRPr="00EF684E">
        <w:rPr>
          <w:rStyle w:val="HideTWBExt"/>
          <w:color w:val="auto"/>
        </w:rPr>
        <w:t>&lt;/NumAm&gt;</w:t>
      </w:r>
    </w:p>
    <w:p w14:paraId="410E9ABB" w14:textId="77777777" w:rsidR="00FA54D9" w:rsidRPr="00EF684E" w:rsidRDefault="00FA54D9" w:rsidP="00FA54D9">
      <w:pPr>
        <w:pStyle w:val="NormalBold"/>
      </w:pPr>
      <w:r w:rsidRPr="00EF684E">
        <w:rPr>
          <w:rStyle w:val="HideTWBExt"/>
          <w:b w:val="0"/>
          <w:color w:val="auto"/>
        </w:rPr>
        <w:t>&lt;RepeatBlock-By&gt;&lt;Members&gt;</w:t>
      </w:r>
      <w:r w:rsidRPr="00EF684E">
        <w:t>David McAllister</w:t>
      </w:r>
      <w:r w:rsidRPr="00EF684E">
        <w:rPr>
          <w:rStyle w:val="HideTWBExt"/>
          <w:b w:val="0"/>
          <w:color w:val="auto"/>
        </w:rPr>
        <w:t>&lt;/Members&gt;</w:t>
      </w:r>
    </w:p>
    <w:p w14:paraId="6852DB49" w14:textId="77777777" w:rsidR="00FA54D9" w:rsidRPr="00EF684E" w:rsidRDefault="00FA54D9" w:rsidP="00FA54D9">
      <w:pPr>
        <w:pStyle w:val="NormalBold"/>
      </w:pPr>
      <w:r w:rsidRPr="00EF684E">
        <w:rPr>
          <w:rStyle w:val="HideTWBExt"/>
          <w:b w:val="0"/>
          <w:color w:val="auto"/>
        </w:rPr>
        <w:t>&lt;/RepeatBlock-By&gt;</w:t>
      </w:r>
    </w:p>
    <w:p w14:paraId="4DB37A2D"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962F772" w14:textId="77777777" w:rsidR="00FA54D9" w:rsidRPr="00EF684E" w:rsidRDefault="00FA54D9" w:rsidP="00FA54D9">
      <w:pPr>
        <w:pStyle w:val="NormalBold"/>
      </w:pPr>
      <w:r w:rsidRPr="00EF684E">
        <w:rPr>
          <w:rStyle w:val="HideTWBExt"/>
          <w:color w:val="auto"/>
        </w:rPr>
        <w:t>&lt;Article&gt;</w:t>
      </w:r>
      <w:r w:rsidRPr="00EF684E">
        <w:t>Punkt 26</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3E31349" w14:textId="77777777" w:rsidTr="00786BD0">
        <w:trPr>
          <w:trHeight w:hRule="exact" w:val="240"/>
          <w:jc w:val="center"/>
        </w:trPr>
        <w:tc>
          <w:tcPr>
            <w:tcW w:w="9752" w:type="dxa"/>
            <w:gridSpan w:val="2"/>
            <w:tcBorders>
              <w:top w:val="nil"/>
              <w:left w:val="nil"/>
              <w:bottom w:val="nil"/>
              <w:right w:val="nil"/>
            </w:tcBorders>
          </w:tcPr>
          <w:p w14:paraId="64BBCE37" w14:textId="77777777" w:rsidR="00FA54D9" w:rsidRPr="00EF684E" w:rsidRDefault="00FA54D9" w:rsidP="00786BD0"/>
        </w:tc>
      </w:tr>
      <w:tr w:rsidR="0007421B" w:rsidRPr="00EF684E" w14:paraId="508A9616" w14:textId="77777777" w:rsidTr="00786BD0">
        <w:trPr>
          <w:trHeight w:val="240"/>
          <w:jc w:val="center"/>
        </w:trPr>
        <w:tc>
          <w:tcPr>
            <w:tcW w:w="4876" w:type="dxa"/>
            <w:tcBorders>
              <w:top w:val="nil"/>
              <w:left w:val="nil"/>
              <w:bottom w:val="nil"/>
              <w:right w:val="nil"/>
            </w:tcBorders>
          </w:tcPr>
          <w:p w14:paraId="0967A24D"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7CA2216" w14:textId="77777777" w:rsidR="00FA54D9" w:rsidRPr="00EF684E" w:rsidRDefault="00FA54D9" w:rsidP="00786BD0">
            <w:pPr>
              <w:pStyle w:val="AmColumnHeading"/>
            </w:pPr>
            <w:r w:rsidRPr="00EF684E">
              <w:t>Ændringsforslag</w:t>
            </w:r>
          </w:p>
        </w:tc>
      </w:tr>
      <w:tr w:rsidR="0007421B" w:rsidRPr="00EF684E" w14:paraId="48D82F22" w14:textId="77777777" w:rsidTr="00786BD0">
        <w:trPr>
          <w:jc w:val="center"/>
        </w:trPr>
        <w:tc>
          <w:tcPr>
            <w:tcW w:w="4876" w:type="dxa"/>
            <w:tcBorders>
              <w:top w:val="nil"/>
              <w:left w:val="nil"/>
              <w:bottom w:val="nil"/>
              <w:right w:val="nil"/>
            </w:tcBorders>
          </w:tcPr>
          <w:p w14:paraId="6FAC99A3" w14:textId="77777777" w:rsidR="00FA54D9" w:rsidRPr="00EF684E" w:rsidRDefault="00FA54D9" w:rsidP="00786BD0">
            <w:pPr>
              <w:pStyle w:val="Normal6a"/>
            </w:pPr>
            <w:r w:rsidRPr="00EF684E">
              <w:t>26.</w:t>
            </w:r>
            <w:r w:rsidRPr="00EF684E">
              <w:tab/>
              <w:t xml:space="preserve">glæder sig over de tætte </w:t>
            </w:r>
            <w:r w:rsidRPr="00EF684E">
              <w:lastRenderedPageBreak/>
              <w:t xml:space="preserve">forbindelser med vesteuropæiske lande uden for EU og navnlig det fremragende samarbejde på visse områder af EU's optræden udadtil; opfordrer indtrængende Kommissionen til at modernisere og uddybe de bilaterale forbindelser mellem EU og Schweiz; understreger betydningen af at fremme endnu stærkere forbindelser med Norge; opfordrer til en hurtig undertegnelse af associeringsaftalen mellem EU og Andorra </w:t>
            </w:r>
            <w:r w:rsidRPr="00EF684E">
              <w:rPr>
                <w:b/>
                <w:bCs/>
                <w:i/>
                <w:iCs/>
              </w:rPr>
              <w:t>og</w:t>
            </w:r>
            <w:r w:rsidRPr="00EF684E">
              <w:t xml:space="preserve"> San Marino;</w:t>
            </w:r>
          </w:p>
        </w:tc>
        <w:tc>
          <w:tcPr>
            <w:tcW w:w="4876" w:type="dxa"/>
            <w:tcBorders>
              <w:top w:val="nil"/>
              <w:left w:val="nil"/>
              <w:bottom w:val="nil"/>
              <w:right w:val="nil"/>
            </w:tcBorders>
          </w:tcPr>
          <w:p w14:paraId="4B8F05A4" w14:textId="77777777" w:rsidR="00FA54D9" w:rsidRPr="00EF684E" w:rsidRDefault="00FA54D9" w:rsidP="00786BD0">
            <w:pPr>
              <w:pStyle w:val="Normal6a"/>
            </w:pPr>
            <w:r w:rsidRPr="00EF684E">
              <w:lastRenderedPageBreak/>
              <w:t>26.</w:t>
            </w:r>
            <w:r w:rsidRPr="00EF684E">
              <w:tab/>
              <w:t xml:space="preserve">glæder sig over de tætte </w:t>
            </w:r>
            <w:r w:rsidRPr="00EF684E">
              <w:lastRenderedPageBreak/>
              <w:t>forbindelser med vesteuropæiske lande uden for EU og navnlig det fremragende samarbejde på visse områder af EU's optræden udadtil; opfordrer indtrængende Kommissionen til at modernisere og uddybe de bilaterale forbindelser mellem EU og Schweiz; understreger betydningen af at fremme endnu stærkere forbindelser med Norge</w:t>
            </w:r>
            <w:r w:rsidRPr="00EF684E">
              <w:rPr>
                <w:b/>
                <w:bCs/>
                <w:i/>
                <w:iCs/>
              </w:rPr>
              <w:t>, især inden for rammerne af sikkerheds- og forsvarspartnerskabet mellem EU og Norge</w:t>
            </w:r>
            <w:r w:rsidRPr="00EF684E">
              <w:t xml:space="preserve">; opfordrer til en hurtig undertegnelse af associeringsaftalen mellem EU og Andorra </w:t>
            </w:r>
            <w:r w:rsidRPr="00EF684E">
              <w:rPr>
                <w:b/>
                <w:bCs/>
                <w:i/>
                <w:iCs/>
              </w:rPr>
              <w:t>samt</w:t>
            </w:r>
            <w:r w:rsidRPr="00EF684E">
              <w:rPr>
                <w:b/>
                <w:bCs/>
              </w:rPr>
              <w:t xml:space="preserve"> </w:t>
            </w:r>
            <w:r w:rsidRPr="00EF684E">
              <w:t>San Marino;</w:t>
            </w:r>
          </w:p>
        </w:tc>
      </w:tr>
    </w:tbl>
    <w:p w14:paraId="2894FAED"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66B2C30" w14:textId="77777777" w:rsidR="00FA54D9" w:rsidRPr="00EF684E" w:rsidRDefault="00FA54D9" w:rsidP="00FA54D9">
      <w:r w:rsidRPr="00EF684E">
        <w:rPr>
          <w:rStyle w:val="HideTWBExt"/>
          <w:color w:val="auto"/>
        </w:rPr>
        <w:t>&lt;/Amend&gt;</w:t>
      </w:r>
    </w:p>
    <w:p w14:paraId="3C7C6B10"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755</w:t>
      </w:r>
      <w:r w:rsidRPr="00EF684E">
        <w:rPr>
          <w:rStyle w:val="HideTWBExt"/>
          <w:b w:val="0"/>
          <w:color w:val="auto"/>
        </w:rPr>
        <w:t>&lt;/NumAm&gt;</w:t>
      </w:r>
    </w:p>
    <w:p w14:paraId="0C2412AB" w14:textId="77777777" w:rsidR="00FA54D9" w:rsidRPr="00EF684E" w:rsidRDefault="00FA54D9" w:rsidP="00FA54D9">
      <w:pPr>
        <w:pStyle w:val="NormalBold"/>
      </w:pPr>
      <w:r w:rsidRPr="00EF684E">
        <w:rPr>
          <w:rStyle w:val="HideTWBExt"/>
          <w:b w:val="0"/>
          <w:color w:val="auto"/>
        </w:rPr>
        <w:t>&lt;RepeatBlock-By&gt;&lt;Members&gt;</w:t>
      </w:r>
      <w:r w:rsidRPr="00EF684E">
        <w:t>Sebastian Tynkkynen</w:t>
      </w:r>
      <w:r w:rsidRPr="00EF684E">
        <w:rPr>
          <w:rStyle w:val="HideTWBExt"/>
          <w:b w:val="0"/>
          <w:color w:val="auto"/>
        </w:rPr>
        <w:t>&lt;/Members&gt;</w:t>
      </w:r>
    </w:p>
    <w:p w14:paraId="5EECD308" w14:textId="77777777" w:rsidR="00FA54D9" w:rsidRPr="00EF684E" w:rsidRDefault="00FA54D9" w:rsidP="00FA54D9">
      <w:pPr>
        <w:pStyle w:val="NormalBold"/>
      </w:pPr>
      <w:r w:rsidRPr="00EF684E">
        <w:rPr>
          <w:rStyle w:val="HideTWBExt"/>
          <w:b w:val="0"/>
          <w:color w:val="auto"/>
        </w:rPr>
        <w:t>&lt;/RepeatBlock-By&gt;</w:t>
      </w:r>
    </w:p>
    <w:p w14:paraId="3E68BA7D"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52C72C6B" w14:textId="77777777" w:rsidR="00FA54D9" w:rsidRPr="00EF684E" w:rsidRDefault="00FA54D9" w:rsidP="00FA54D9">
      <w:pPr>
        <w:pStyle w:val="NormalBold"/>
      </w:pPr>
      <w:r w:rsidRPr="00EF684E">
        <w:rPr>
          <w:rStyle w:val="HideTWBExt"/>
          <w:b w:val="0"/>
          <w:color w:val="auto"/>
        </w:rPr>
        <w:t>&lt;Article&gt;</w:t>
      </w:r>
      <w:r w:rsidRPr="00EF684E">
        <w:t>Punkt 26 a (nyt)</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DE72895" w14:textId="77777777" w:rsidTr="00786BD0">
        <w:trPr>
          <w:trHeight w:hRule="exact" w:val="240"/>
          <w:jc w:val="center"/>
        </w:trPr>
        <w:tc>
          <w:tcPr>
            <w:tcW w:w="9752" w:type="dxa"/>
            <w:gridSpan w:val="2"/>
            <w:tcBorders>
              <w:top w:val="nil"/>
              <w:left w:val="nil"/>
              <w:bottom w:val="nil"/>
              <w:right w:val="nil"/>
            </w:tcBorders>
          </w:tcPr>
          <w:p w14:paraId="3DFFEB00" w14:textId="77777777" w:rsidR="00FA54D9" w:rsidRPr="00EF684E" w:rsidRDefault="00FA54D9" w:rsidP="00786BD0"/>
        </w:tc>
      </w:tr>
      <w:tr w:rsidR="0007421B" w:rsidRPr="00EF684E" w14:paraId="319E53CD" w14:textId="77777777" w:rsidTr="00786BD0">
        <w:trPr>
          <w:trHeight w:val="240"/>
          <w:jc w:val="center"/>
        </w:trPr>
        <w:tc>
          <w:tcPr>
            <w:tcW w:w="4876" w:type="dxa"/>
            <w:tcBorders>
              <w:top w:val="nil"/>
              <w:left w:val="nil"/>
              <w:bottom w:val="nil"/>
              <w:right w:val="nil"/>
            </w:tcBorders>
          </w:tcPr>
          <w:p w14:paraId="480C9DD7"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27102669" w14:textId="77777777" w:rsidR="00FA54D9" w:rsidRPr="00EF684E" w:rsidRDefault="00FA54D9" w:rsidP="00786BD0">
            <w:pPr>
              <w:pStyle w:val="AmColumnHeading"/>
            </w:pPr>
            <w:r w:rsidRPr="00EF684E">
              <w:t>Ændringsforslag</w:t>
            </w:r>
          </w:p>
        </w:tc>
      </w:tr>
      <w:tr w:rsidR="0007421B" w:rsidRPr="00EF684E" w14:paraId="7CB263B9" w14:textId="77777777" w:rsidTr="00786BD0">
        <w:trPr>
          <w:jc w:val="center"/>
        </w:trPr>
        <w:tc>
          <w:tcPr>
            <w:tcW w:w="4876" w:type="dxa"/>
            <w:tcBorders>
              <w:top w:val="nil"/>
              <w:left w:val="nil"/>
              <w:bottom w:val="nil"/>
              <w:right w:val="nil"/>
            </w:tcBorders>
          </w:tcPr>
          <w:p w14:paraId="2201A828" w14:textId="77777777" w:rsidR="00FA54D9" w:rsidRPr="00EF684E" w:rsidRDefault="00FA54D9" w:rsidP="00786BD0">
            <w:pPr>
              <w:pStyle w:val="Normal6a"/>
            </w:pPr>
          </w:p>
        </w:tc>
        <w:tc>
          <w:tcPr>
            <w:tcW w:w="4876" w:type="dxa"/>
            <w:tcBorders>
              <w:top w:val="nil"/>
              <w:left w:val="nil"/>
              <w:bottom w:val="nil"/>
              <w:right w:val="nil"/>
            </w:tcBorders>
          </w:tcPr>
          <w:p w14:paraId="349CC15A" w14:textId="77777777" w:rsidR="00FA54D9" w:rsidRPr="00EF684E" w:rsidRDefault="00FA54D9" w:rsidP="00786BD0">
            <w:pPr>
              <w:pStyle w:val="Normal6a"/>
            </w:pPr>
            <w:r w:rsidRPr="00EF684E">
              <w:rPr>
                <w:b/>
                <w:i/>
              </w:rPr>
              <w:t>26a.</w:t>
            </w:r>
            <w:r w:rsidRPr="00EF684E">
              <w:tab/>
            </w:r>
            <w:r w:rsidRPr="00EF684E">
              <w:rPr>
                <w:b/>
                <w:i/>
              </w:rPr>
              <w:t>minder om, at der er gået et år siden Aserbajdsjans militære overtagelse af Nagorno-Karabakh, hvilket resulterede i, at mere end 140 000 etniske armeniere flygtede fra området; bemærker, at Armenien er begyndt at revurdere sine sikkerhedspolitiske partnerskaber og har indefrosset sit medlemskab af Collective Security Treaty Organization (CSTO); er positivt indstillet over for, at Armenien har distanceret sig fra Ruslands indflydelsessfære;</w:t>
            </w:r>
          </w:p>
        </w:tc>
      </w:tr>
    </w:tbl>
    <w:p w14:paraId="62A89BB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{FI}</w:t>
      </w:r>
      <w:r w:rsidRPr="00EF684E">
        <w:t>fi</w:t>
      </w:r>
      <w:r w:rsidRPr="00EF684E">
        <w:rPr>
          <w:rStyle w:val="HideTWBExt"/>
          <w:color w:val="auto"/>
        </w:rPr>
        <w:t>&lt;/Original&gt;</w:t>
      </w:r>
    </w:p>
    <w:p w14:paraId="796B2195" w14:textId="77777777" w:rsidR="00FA54D9" w:rsidRPr="00EF684E" w:rsidRDefault="00FA54D9" w:rsidP="00FA54D9">
      <w:r w:rsidRPr="00EF684E">
        <w:rPr>
          <w:rStyle w:val="HideTWBExt"/>
          <w:color w:val="auto"/>
        </w:rPr>
        <w:t>&lt;/Amend&gt;</w:t>
      </w:r>
    </w:p>
    <w:p w14:paraId="1D9A305D"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756</w:t>
      </w:r>
      <w:r w:rsidRPr="00EF684E">
        <w:rPr>
          <w:rStyle w:val="HideTWBExt"/>
          <w:color w:val="auto"/>
        </w:rPr>
        <w:t>&lt;/NumAm&gt;</w:t>
      </w:r>
    </w:p>
    <w:p w14:paraId="3F3E1E47" w14:textId="77777777" w:rsidR="00FA54D9" w:rsidRPr="00EF684E" w:rsidRDefault="00FA54D9" w:rsidP="00FA54D9">
      <w:pPr>
        <w:pStyle w:val="NormalBold"/>
      </w:pPr>
      <w:r w:rsidRPr="00EF684E">
        <w:rPr>
          <w:rStyle w:val="HideTWBExt"/>
          <w:b w:val="0"/>
          <w:color w:val="auto"/>
        </w:rPr>
        <w:t>&lt;RepeatBlock-By&gt;&lt;Members&gt;</w:t>
      </w:r>
      <w:r w:rsidRPr="00EF684E">
        <w:t>Nathalie Loiseau, Urmas Paet, Hilde Vautmans, Lucia Yar, Petras Auštrevičius</w:t>
      </w:r>
      <w:r w:rsidRPr="00EF684E">
        <w:rPr>
          <w:rStyle w:val="HideTWBExt"/>
          <w:b w:val="0"/>
          <w:color w:val="auto"/>
        </w:rPr>
        <w:t>&lt;/Members&gt;</w:t>
      </w:r>
    </w:p>
    <w:p w14:paraId="4D1C5000" w14:textId="77777777" w:rsidR="00FA54D9" w:rsidRPr="00EF684E" w:rsidRDefault="00FA54D9" w:rsidP="00FA54D9">
      <w:pPr>
        <w:pStyle w:val="NormalBold"/>
      </w:pPr>
      <w:r w:rsidRPr="00EF684E">
        <w:rPr>
          <w:rStyle w:val="HideTWBExt"/>
          <w:b w:val="0"/>
          <w:color w:val="auto"/>
        </w:rPr>
        <w:t>&lt;/RepeatBlock-By&gt;</w:t>
      </w:r>
    </w:p>
    <w:p w14:paraId="5235F168"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7A7B01B6" w14:textId="77777777" w:rsidR="00FA54D9" w:rsidRPr="00EF684E" w:rsidRDefault="00FA54D9" w:rsidP="00FA54D9">
      <w:pPr>
        <w:pStyle w:val="NormalBold"/>
      </w:pPr>
      <w:r w:rsidRPr="00EF684E">
        <w:rPr>
          <w:rStyle w:val="HideTWBExt"/>
          <w:color w:val="auto"/>
        </w:rPr>
        <w:lastRenderedPageBreak/>
        <w:t>&lt;Article&gt;</w:t>
      </w:r>
      <w:r w:rsidRPr="00EF684E">
        <w:t>Punkt 26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D3B696E" w14:textId="77777777" w:rsidTr="00786BD0">
        <w:trPr>
          <w:trHeight w:hRule="exact" w:val="240"/>
          <w:jc w:val="center"/>
        </w:trPr>
        <w:tc>
          <w:tcPr>
            <w:tcW w:w="9752" w:type="dxa"/>
            <w:gridSpan w:val="2"/>
            <w:tcBorders>
              <w:top w:val="nil"/>
              <w:left w:val="nil"/>
              <w:bottom w:val="nil"/>
              <w:right w:val="nil"/>
            </w:tcBorders>
          </w:tcPr>
          <w:p w14:paraId="5BFDA8A3" w14:textId="77777777" w:rsidR="00FA54D9" w:rsidRPr="00EF684E" w:rsidRDefault="00FA54D9" w:rsidP="00786BD0"/>
        </w:tc>
      </w:tr>
      <w:tr w:rsidR="0007421B" w:rsidRPr="00EF684E" w14:paraId="6790FE3F" w14:textId="77777777" w:rsidTr="00786BD0">
        <w:trPr>
          <w:trHeight w:val="240"/>
          <w:jc w:val="center"/>
        </w:trPr>
        <w:tc>
          <w:tcPr>
            <w:tcW w:w="4876" w:type="dxa"/>
            <w:tcBorders>
              <w:top w:val="nil"/>
              <w:left w:val="nil"/>
              <w:bottom w:val="nil"/>
              <w:right w:val="nil"/>
            </w:tcBorders>
          </w:tcPr>
          <w:p w14:paraId="5B48703C"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5068E62" w14:textId="77777777" w:rsidR="00FA54D9" w:rsidRPr="00EF684E" w:rsidRDefault="00FA54D9" w:rsidP="00786BD0">
            <w:pPr>
              <w:pStyle w:val="AmColumnHeading"/>
            </w:pPr>
            <w:r w:rsidRPr="00EF684E">
              <w:t>Ændringsforslag</w:t>
            </w:r>
          </w:p>
        </w:tc>
      </w:tr>
      <w:tr w:rsidR="0007421B" w:rsidRPr="00EF684E" w14:paraId="3DA756FB" w14:textId="77777777" w:rsidTr="00786BD0">
        <w:trPr>
          <w:jc w:val="center"/>
        </w:trPr>
        <w:tc>
          <w:tcPr>
            <w:tcW w:w="4876" w:type="dxa"/>
            <w:tcBorders>
              <w:top w:val="nil"/>
              <w:left w:val="nil"/>
              <w:bottom w:val="nil"/>
              <w:right w:val="nil"/>
            </w:tcBorders>
          </w:tcPr>
          <w:p w14:paraId="40769D04" w14:textId="77777777" w:rsidR="00FA54D9" w:rsidRPr="00EF684E" w:rsidRDefault="00FA54D9" w:rsidP="00786BD0">
            <w:pPr>
              <w:pStyle w:val="Normal6a"/>
            </w:pPr>
          </w:p>
        </w:tc>
        <w:tc>
          <w:tcPr>
            <w:tcW w:w="4876" w:type="dxa"/>
            <w:tcBorders>
              <w:top w:val="nil"/>
              <w:left w:val="nil"/>
              <w:bottom w:val="nil"/>
              <w:right w:val="nil"/>
            </w:tcBorders>
          </w:tcPr>
          <w:p w14:paraId="21726C09" w14:textId="32DD23EE" w:rsidR="00FA54D9" w:rsidRPr="00EF684E" w:rsidRDefault="00FA54D9" w:rsidP="00786BD0">
            <w:pPr>
              <w:pStyle w:val="Normal6a"/>
            </w:pPr>
            <w:r w:rsidRPr="00EF684E">
              <w:rPr>
                <w:b/>
                <w:i/>
              </w:rPr>
              <w:t>26a.</w:t>
            </w:r>
            <w:r w:rsidRPr="00EF684E">
              <w:tab/>
            </w:r>
            <w:r w:rsidRPr="00EF684E">
              <w:rPr>
                <w:b/>
                <w:i/>
              </w:rPr>
              <w:t xml:space="preserve">glæder sig over den nye fremdrift i de bilaterale forbindelser mellem EU og Armenien, som støttes </w:t>
            </w:r>
            <w:r w:rsidR="00B04297" w:rsidRPr="00EF684E">
              <w:rPr>
                <w:b/>
                <w:i/>
              </w:rPr>
              <w:t xml:space="preserve">på det </w:t>
            </w:r>
            <w:r w:rsidRPr="00EF684E">
              <w:rPr>
                <w:b/>
                <w:i/>
              </w:rPr>
              <w:t>kraftig</w:t>
            </w:r>
            <w:r w:rsidR="00B04297" w:rsidRPr="00EF684E">
              <w:rPr>
                <w:b/>
                <w:i/>
              </w:rPr>
              <w:t>s</w:t>
            </w:r>
            <w:r w:rsidRPr="00EF684E">
              <w:rPr>
                <w:b/>
                <w:i/>
              </w:rPr>
              <w:t>t</w:t>
            </w:r>
            <w:r w:rsidR="00B04297" w:rsidRPr="00EF684E">
              <w:rPr>
                <w:b/>
                <w:i/>
              </w:rPr>
              <w:t>e</w:t>
            </w:r>
            <w:r w:rsidRPr="00EF684E">
              <w:rPr>
                <w:b/>
                <w:i/>
              </w:rPr>
              <w:t xml:space="preserve"> af myndighederne i Jerevan; opfordrer Kommissionen og Rådet til aktivt at støtte Armeniens ønske om øget samarbejde med EU; udtrykker sin fulde støtte til udsigterne til en ny dagsorden for partnerskabet mellem EU og Armenien;</w:t>
            </w:r>
          </w:p>
        </w:tc>
      </w:tr>
    </w:tbl>
    <w:p w14:paraId="57C0C07C"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8A54511" w14:textId="77777777" w:rsidR="00FA54D9" w:rsidRPr="00EF684E" w:rsidRDefault="00FA54D9" w:rsidP="00FA54D9">
      <w:r w:rsidRPr="00EF684E">
        <w:rPr>
          <w:rStyle w:val="HideTWBExt"/>
          <w:color w:val="auto"/>
        </w:rPr>
        <w:t>&lt;/Amend&gt;</w:t>
      </w:r>
    </w:p>
    <w:p w14:paraId="01D40A3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757</w:t>
      </w:r>
      <w:r w:rsidRPr="00EF684E">
        <w:rPr>
          <w:rStyle w:val="HideTWBExt"/>
          <w:color w:val="auto"/>
        </w:rPr>
        <w:t>&lt;/NumAm&gt;</w:t>
      </w:r>
    </w:p>
    <w:p w14:paraId="3E984F0C" w14:textId="77777777" w:rsidR="00FA54D9" w:rsidRPr="00EF684E" w:rsidRDefault="00FA54D9" w:rsidP="00FA54D9">
      <w:pPr>
        <w:pStyle w:val="NormalBold"/>
      </w:pPr>
      <w:r w:rsidRPr="00EF684E">
        <w:rPr>
          <w:rStyle w:val="HideTWBExt"/>
          <w:b w:val="0"/>
          <w:color w:val="auto"/>
        </w:rPr>
        <w:t>&lt;RepeatBlock-By&gt;&lt;Members&gt;</w:t>
      </w:r>
      <w:r w:rsidRPr="00EF684E">
        <w:t>Michael von der Schulenburg</w:t>
      </w:r>
      <w:r w:rsidRPr="00EF684E">
        <w:rPr>
          <w:rStyle w:val="HideTWBExt"/>
          <w:b w:val="0"/>
          <w:color w:val="auto"/>
        </w:rPr>
        <w:t>&lt;/Members&gt;</w:t>
      </w:r>
    </w:p>
    <w:p w14:paraId="741D5740" w14:textId="77777777" w:rsidR="00FA54D9" w:rsidRPr="00EF684E" w:rsidRDefault="00FA54D9" w:rsidP="00FA54D9">
      <w:pPr>
        <w:pStyle w:val="NormalBold"/>
      </w:pPr>
      <w:r w:rsidRPr="00EF684E">
        <w:rPr>
          <w:rStyle w:val="HideTWBExt"/>
          <w:b w:val="0"/>
          <w:color w:val="auto"/>
        </w:rPr>
        <w:t>&lt;/RepeatBlock-By&gt;</w:t>
      </w:r>
    </w:p>
    <w:p w14:paraId="24A9259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812F423" w14:textId="77777777" w:rsidR="00FA54D9" w:rsidRPr="00EF684E" w:rsidRDefault="00FA54D9" w:rsidP="00FA54D9">
      <w:pPr>
        <w:pStyle w:val="NormalBold"/>
      </w:pPr>
      <w:r w:rsidRPr="00EF684E">
        <w:rPr>
          <w:rStyle w:val="HideTWBExt"/>
          <w:color w:val="auto"/>
        </w:rPr>
        <w:t>&lt;Article&gt;</w:t>
      </w:r>
      <w:r w:rsidRPr="00EF684E">
        <w:t>Punkt 27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79825EE1" w14:textId="77777777" w:rsidTr="00786BD0">
        <w:trPr>
          <w:trHeight w:hRule="exact" w:val="240"/>
          <w:jc w:val="center"/>
        </w:trPr>
        <w:tc>
          <w:tcPr>
            <w:tcW w:w="9752" w:type="dxa"/>
            <w:gridSpan w:val="2"/>
            <w:tcBorders>
              <w:top w:val="nil"/>
              <w:left w:val="nil"/>
              <w:bottom w:val="nil"/>
              <w:right w:val="nil"/>
            </w:tcBorders>
          </w:tcPr>
          <w:p w14:paraId="5A2C88A1" w14:textId="77777777" w:rsidR="00FA54D9" w:rsidRPr="00EF684E" w:rsidRDefault="00FA54D9" w:rsidP="00786BD0"/>
        </w:tc>
      </w:tr>
      <w:tr w:rsidR="0007421B" w:rsidRPr="00EF684E" w14:paraId="76105DE9" w14:textId="77777777" w:rsidTr="00786BD0">
        <w:trPr>
          <w:trHeight w:val="240"/>
          <w:jc w:val="center"/>
        </w:trPr>
        <w:tc>
          <w:tcPr>
            <w:tcW w:w="4876" w:type="dxa"/>
            <w:tcBorders>
              <w:top w:val="nil"/>
              <w:left w:val="nil"/>
              <w:bottom w:val="nil"/>
              <w:right w:val="nil"/>
            </w:tcBorders>
          </w:tcPr>
          <w:p w14:paraId="197EC824"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FD0BDDC" w14:textId="77777777" w:rsidR="00FA54D9" w:rsidRPr="00EF684E" w:rsidRDefault="00FA54D9" w:rsidP="00786BD0">
            <w:pPr>
              <w:pStyle w:val="AmColumnHeading"/>
            </w:pPr>
            <w:r w:rsidRPr="00EF684E">
              <w:t>Ændringsforslag</w:t>
            </w:r>
          </w:p>
        </w:tc>
      </w:tr>
      <w:tr w:rsidR="0007421B" w:rsidRPr="00EF684E" w14:paraId="615F3B4A" w14:textId="77777777" w:rsidTr="00786BD0">
        <w:trPr>
          <w:jc w:val="center"/>
        </w:trPr>
        <w:tc>
          <w:tcPr>
            <w:tcW w:w="4876" w:type="dxa"/>
            <w:tcBorders>
              <w:top w:val="nil"/>
              <w:left w:val="nil"/>
              <w:bottom w:val="nil"/>
              <w:right w:val="nil"/>
            </w:tcBorders>
          </w:tcPr>
          <w:p w14:paraId="6CEFAE4D" w14:textId="77777777" w:rsidR="00FA54D9" w:rsidRPr="00EF684E" w:rsidRDefault="00FA54D9" w:rsidP="00786BD0">
            <w:pPr>
              <w:pStyle w:val="Normal6a"/>
            </w:pPr>
            <w:r w:rsidRPr="00EF684E">
              <w:t>27.</w:t>
            </w:r>
            <w:r w:rsidRPr="00EF684E">
              <w:tab/>
              <w:t>gentager, at en fredelig</w:t>
            </w:r>
            <w:r w:rsidRPr="00EF684E">
              <w:rPr>
                <w:b/>
                <w:bCs/>
                <w:i/>
                <w:iCs/>
              </w:rPr>
              <w:t>,</w:t>
            </w:r>
            <w:r w:rsidRPr="00EF684E">
              <w:t xml:space="preserve"> stabil </w:t>
            </w:r>
            <w:r w:rsidRPr="00EF684E">
              <w:rPr>
                <w:b/>
                <w:bCs/>
                <w:i/>
                <w:iCs/>
              </w:rPr>
              <w:t>og regelbaseret</w:t>
            </w:r>
            <w:r w:rsidRPr="00EF684E">
              <w:t xml:space="preserve"> indopacifisk region er en afgørende europæisk interesse; </w:t>
            </w:r>
            <w:r w:rsidRPr="00EF684E">
              <w:rPr>
                <w:b/>
                <w:i/>
              </w:rPr>
              <w:t>opfordrer med henblik herpå til tættere udenrigs-, sikkerheds- og forsvarspolitiske forbindelser med ligesindede partnere i regionen i overensstemmelse med EU's strategi for samarbejde i den indopacifiske region; opfordrer HR/NF til at fremme synligheden og virkningen af EU's optræden udadtil sammen med vores partnere i den indopacifiske region, navnlig Australien, New Zealand, Sydkorea og Japan;</w:t>
            </w:r>
          </w:p>
        </w:tc>
        <w:tc>
          <w:tcPr>
            <w:tcW w:w="4876" w:type="dxa"/>
            <w:tcBorders>
              <w:top w:val="nil"/>
              <w:left w:val="nil"/>
              <w:bottom w:val="nil"/>
              <w:right w:val="nil"/>
            </w:tcBorders>
          </w:tcPr>
          <w:p w14:paraId="41FEA726" w14:textId="77777777" w:rsidR="00FA54D9" w:rsidRPr="00EF684E" w:rsidRDefault="00FA54D9" w:rsidP="00786BD0">
            <w:pPr>
              <w:pStyle w:val="Normal6a"/>
            </w:pPr>
            <w:r w:rsidRPr="00EF684E">
              <w:t>27.</w:t>
            </w:r>
            <w:r w:rsidRPr="00EF684E">
              <w:tab/>
              <w:t xml:space="preserve">gentager, at en fredelig </w:t>
            </w:r>
            <w:r w:rsidRPr="00EF684E">
              <w:rPr>
                <w:b/>
                <w:bCs/>
                <w:i/>
                <w:iCs/>
              </w:rPr>
              <w:t>og</w:t>
            </w:r>
            <w:r w:rsidRPr="00EF684E">
              <w:t xml:space="preserve"> stabil indopacifisk region er en afgørende europæisk interesse;</w:t>
            </w:r>
          </w:p>
        </w:tc>
      </w:tr>
    </w:tbl>
    <w:p w14:paraId="1D726199"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816EAA5" w14:textId="77777777" w:rsidR="00FA54D9" w:rsidRPr="00EF684E" w:rsidRDefault="00FA54D9" w:rsidP="00FA54D9">
      <w:r w:rsidRPr="00EF684E">
        <w:rPr>
          <w:rStyle w:val="HideTWBExt"/>
          <w:color w:val="auto"/>
        </w:rPr>
        <w:t>&lt;/Amend&gt;</w:t>
      </w:r>
    </w:p>
    <w:p w14:paraId="0A6FF11C"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758</w:t>
      </w:r>
      <w:r w:rsidRPr="00EF684E">
        <w:rPr>
          <w:rStyle w:val="HideTWBExt"/>
          <w:color w:val="auto"/>
        </w:rPr>
        <w:t>&lt;/NumAm&gt;</w:t>
      </w:r>
    </w:p>
    <w:p w14:paraId="038180F7" w14:textId="77777777" w:rsidR="00FA54D9" w:rsidRPr="00EF684E" w:rsidRDefault="00FA54D9" w:rsidP="00FA54D9">
      <w:pPr>
        <w:pStyle w:val="NormalBold"/>
      </w:pPr>
      <w:r w:rsidRPr="00EF684E">
        <w:rPr>
          <w:rStyle w:val="HideTWBExt"/>
          <w:b w:val="0"/>
          <w:color w:val="auto"/>
        </w:rPr>
        <w:t>&lt;RepeatBlock-By&gt;&lt;Members&gt;</w:t>
      </w:r>
      <w:r w:rsidRPr="00EF684E">
        <w:t>Sven Mikser, Lucia Annunziata, Nicola Zingaretti, Thijs Reuten, Alessandra Moretti, Giorgio Gori, Tobias Cremer, Yannis Maniatis</w:t>
      </w:r>
      <w:r w:rsidRPr="00EF684E">
        <w:rPr>
          <w:rStyle w:val="HideTWBExt"/>
          <w:b w:val="0"/>
          <w:color w:val="auto"/>
        </w:rPr>
        <w:t>&lt;/Members&gt;</w:t>
      </w:r>
    </w:p>
    <w:p w14:paraId="1A3D2347" w14:textId="77777777" w:rsidR="00FA54D9" w:rsidRPr="00EF684E" w:rsidRDefault="00FA54D9" w:rsidP="00FA54D9">
      <w:pPr>
        <w:pStyle w:val="NormalBold"/>
      </w:pPr>
      <w:r w:rsidRPr="00EF684E">
        <w:rPr>
          <w:rStyle w:val="HideTWBExt"/>
          <w:b w:val="0"/>
          <w:color w:val="auto"/>
        </w:rPr>
        <w:t>&lt;/RepeatBlock-By&gt;</w:t>
      </w:r>
    </w:p>
    <w:p w14:paraId="367F2054" w14:textId="77777777" w:rsidR="00FA54D9" w:rsidRPr="00EF684E" w:rsidRDefault="00FA54D9" w:rsidP="00FA54D9">
      <w:pPr>
        <w:pStyle w:val="NormalBold"/>
      </w:pPr>
      <w:r w:rsidRPr="00EF684E">
        <w:rPr>
          <w:rStyle w:val="HideTWBExt"/>
          <w:color w:val="auto"/>
        </w:rPr>
        <w:lastRenderedPageBreak/>
        <w:t>&lt;DocAmend&gt;</w:t>
      </w:r>
      <w:r w:rsidRPr="00EF684E">
        <w:t>Forslag til beslutning</w:t>
      </w:r>
      <w:r w:rsidRPr="00EF684E">
        <w:rPr>
          <w:rStyle w:val="HideTWBExt"/>
          <w:color w:val="auto"/>
        </w:rPr>
        <w:t>&lt;/DocAmend&gt;</w:t>
      </w:r>
    </w:p>
    <w:p w14:paraId="4607FF92" w14:textId="77777777" w:rsidR="00FA54D9" w:rsidRPr="00EF684E" w:rsidRDefault="00FA54D9" w:rsidP="00FA54D9">
      <w:pPr>
        <w:pStyle w:val="NormalBold"/>
      </w:pPr>
      <w:r w:rsidRPr="00EF684E">
        <w:rPr>
          <w:rStyle w:val="HideTWBExt"/>
          <w:color w:val="auto"/>
        </w:rPr>
        <w:t>&lt;Article&gt;</w:t>
      </w:r>
      <w:r w:rsidRPr="00EF684E">
        <w:t>Punkt 27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384EBD1" w14:textId="77777777" w:rsidTr="00786BD0">
        <w:trPr>
          <w:trHeight w:hRule="exact" w:val="240"/>
          <w:jc w:val="center"/>
        </w:trPr>
        <w:tc>
          <w:tcPr>
            <w:tcW w:w="9752" w:type="dxa"/>
            <w:gridSpan w:val="2"/>
            <w:tcBorders>
              <w:top w:val="nil"/>
              <w:left w:val="nil"/>
              <w:bottom w:val="nil"/>
              <w:right w:val="nil"/>
            </w:tcBorders>
          </w:tcPr>
          <w:p w14:paraId="3BE461B3" w14:textId="77777777" w:rsidR="00FA54D9" w:rsidRPr="00EF684E" w:rsidRDefault="00FA54D9" w:rsidP="00786BD0"/>
        </w:tc>
      </w:tr>
      <w:tr w:rsidR="0007421B" w:rsidRPr="00EF684E" w14:paraId="7E356234" w14:textId="77777777" w:rsidTr="00786BD0">
        <w:trPr>
          <w:trHeight w:val="240"/>
          <w:jc w:val="center"/>
        </w:trPr>
        <w:tc>
          <w:tcPr>
            <w:tcW w:w="4876" w:type="dxa"/>
            <w:tcBorders>
              <w:top w:val="nil"/>
              <w:left w:val="nil"/>
              <w:bottom w:val="nil"/>
              <w:right w:val="nil"/>
            </w:tcBorders>
          </w:tcPr>
          <w:p w14:paraId="5D5777F5"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FA1D355" w14:textId="77777777" w:rsidR="00FA54D9" w:rsidRPr="00EF684E" w:rsidRDefault="00FA54D9" w:rsidP="00786BD0">
            <w:pPr>
              <w:pStyle w:val="AmColumnHeading"/>
            </w:pPr>
            <w:r w:rsidRPr="00EF684E">
              <w:t>Ændringsforslag</w:t>
            </w:r>
          </w:p>
        </w:tc>
      </w:tr>
      <w:tr w:rsidR="0007421B" w:rsidRPr="00EF684E" w14:paraId="06D37699" w14:textId="77777777" w:rsidTr="00786BD0">
        <w:trPr>
          <w:jc w:val="center"/>
        </w:trPr>
        <w:tc>
          <w:tcPr>
            <w:tcW w:w="4876" w:type="dxa"/>
            <w:tcBorders>
              <w:top w:val="nil"/>
              <w:left w:val="nil"/>
              <w:bottom w:val="nil"/>
              <w:right w:val="nil"/>
            </w:tcBorders>
          </w:tcPr>
          <w:p w14:paraId="61056EAF" w14:textId="77777777" w:rsidR="00FA54D9" w:rsidRPr="00EF684E" w:rsidRDefault="00FA54D9" w:rsidP="00786BD0">
            <w:pPr>
              <w:pStyle w:val="Normal6a"/>
            </w:pPr>
            <w:r w:rsidRPr="00EF684E">
              <w:t>27.</w:t>
            </w:r>
            <w:r w:rsidRPr="00EF684E">
              <w:tab/>
            </w:r>
            <w:r w:rsidRPr="00EF684E">
              <w:rPr>
                <w:b/>
                <w:bCs/>
                <w:i/>
                <w:iCs/>
              </w:rPr>
              <w:t>gentager, at en fredelig, stabil og regelbaseret indopacifisk</w:t>
            </w:r>
            <w:r w:rsidRPr="00EF684E">
              <w:t xml:space="preserve"> </w:t>
            </w:r>
            <w:r w:rsidRPr="00EF684E">
              <w:rPr>
                <w:b/>
                <w:bCs/>
                <w:i/>
                <w:iCs/>
              </w:rPr>
              <w:t>region er en afgørende europæisk interesse;</w:t>
            </w:r>
            <w:r w:rsidRPr="00EF684E">
              <w:rPr>
                <w:b/>
                <w:i/>
              </w:rPr>
              <w:t xml:space="preserve"> </w:t>
            </w:r>
            <w:r w:rsidRPr="00EF684E">
              <w:t xml:space="preserve">opfordrer </w:t>
            </w:r>
            <w:r w:rsidRPr="00EF684E">
              <w:rPr>
                <w:b/>
                <w:bCs/>
                <w:i/>
                <w:iCs/>
              </w:rPr>
              <w:t xml:space="preserve">med henblik herpå </w:t>
            </w:r>
            <w:r w:rsidRPr="00EF684E">
              <w:t>til tættere udenrigs-, sikkerheds- og forsvarspolitiske forbindelser med ligesindede partnere i regionen i overensstemmelse med EU's strategi for samarbejde i den indopacifiske region; opfordrer HR/NF til at fremme synligheden og virkningen af EU's optræden udadtil sammen med vores partnere i den indopacifiske region, navnlig Australien, New Zealand, Sydkorea og Japan;</w:t>
            </w:r>
          </w:p>
        </w:tc>
        <w:tc>
          <w:tcPr>
            <w:tcW w:w="4876" w:type="dxa"/>
            <w:tcBorders>
              <w:top w:val="nil"/>
              <w:left w:val="nil"/>
              <w:bottom w:val="nil"/>
              <w:right w:val="nil"/>
            </w:tcBorders>
          </w:tcPr>
          <w:p w14:paraId="28740AEA" w14:textId="77777777" w:rsidR="00FA54D9" w:rsidRPr="00EF684E" w:rsidRDefault="00FA54D9" w:rsidP="00786BD0">
            <w:pPr>
              <w:pStyle w:val="Normal6a"/>
            </w:pPr>
            <w:r w:rsidRPr="00EF684E">
              <w:t>27.</w:t>
            </w:r>
            <w:r w:rsidRPr="00EF684E">
              <w:tab/>
            </w:r>
            <w:r w:rsidRPr="00EF684E">
              <w:rPr>
                <w:b/>
                <w:bCs/>
                <w:i/>
                <w:iCs/>
              </w:rPr>
              <w:t>er af den opfattelse, at tyngdepunktet i den globale orden er ved at skifte til den indopacifiske region, og at EU skal styrke sin aktive rolle og tilstedeværelse i denne region for at beskytte sine interesser, fremme stabilitet og opretholde en regelbaseret international orden</w:t>
            </w:r>
            <w:r w:rsidRPr="00EF684E">
              <w:rPr>
                <w:b/>
                <w:i/>
              </w:rPr>
              <w:t xml:space="preserve">; </w:t>
            </w:r>
            <w:r w:rsidRPr="00EF684E">
              <w:t xml:space="preserve">opfordrer til </w:t>
            </w:r>
            <w:r w:rsidRPr="00EF684E">
              <w:rPr>
                <w:b/>
                <w:bCs/>
                <w:i/>
                <w:iCs/>
              </w:rPr>
              <w:t>et</w:t>
            </w:r>
            <w:r w:rsidRPr="00EF684E">
              <w:t xml:space="preserve"> tættere </w:t>
            </w:r>
            <w:r w:rsidRPr="00EF684E">
              <w:rPr>
                <w:b/>
                <w:bCs/>
                <w:i/>
                <w:iCs/>
              </w:rPr>
              <w:t>diplomatisk og økonomisk samarbejde med landene i denne region</w:t>
            </w:r>
            <w:r w:rsidRPr="00EF684E">
              <w:t>;</w:t>
            </w:r>
            <w:r w:rsidRPr="00EF684E">
              <w:rPr>
                <w:b/>
                <w:i/>
              </w:rPr>
              <w:t xml:space="preserve"> </w:t>
            </w:r>
            <w:r w:rsidRPr="00EF684E">
              <w:rPr>
                <w:b/>
                <w:bCs/>
                <w:i/>
                <w:iCs/>
              </w:rPr>
              <w:t>opfordrer til forbedrede</w:t>
            </w:r>
            <w:r w:rsidRPr="00EF684E">
              <w:t xml:space="preserve"> udenrigs-, sikkerheds- og forsvarspolitiske forbindelser med ligesindede partnere</w:t>
            </w:r>
            <w:r w:rsidRPr="00EF684E">
              <w:rPr>
                <w:b/>
                <w:bCs/>
                <w:i/>
                <w:iCs/>
              </w:rPr>
              <w:t xml:space="preserve"> og øget samarbejde med andre</w:t>
            </w:r>
            <w:r w:rsidRPr="00EF684E">
              <w:rPr>
                <w:b/>
                <w:bCs/>
              </w:rPr>
              <w:t xml:space="preserve"> </w:t>
            </w:r>
            <w:r w:rsidRPr="00EF684E">
              <w:t xml:space="preserve">i regionen i overensstemmelse med EU's strategi for samarbejde i den indopacifiske region; opfordrer HR/NF til at fremme synligheden og virkningen af EU's optræden udadtil sammen med vores partnere i den indopacifiske region, navnlig Australien, </w:t>
            </w:r>
            <w:r w:rsidRPr="00EF684E">
              <w:rPr>
                <w:b/>
                <w:bCs/>
                <w:i/>
                <w:iCs/>
              </w:rPr>
              <w:t>Indien,</w:t>
            </w:r>
            <w:r w:rsidRPr="00EF684E">
              <w:rPr>
                <w:b/>
                <w:bCs/>
              </w:rPr>
              <w:t xml:space="preserve"> </w:t>
            </w:r>
            <w:r w:rsidRPr="00EF684E">
              <w:t>New Zealand, Sydkorea og Japan;</w:t>
            </w:r>
          </w:p>
        </w:tc>
      </w:tr>
    </w:tbl>
    <w:p w14:paraId="797978E9"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44207EBA" w14:textId="77777777" w:rsidR="00FA54D9" w:rsidRPr="00EF684E" w:rsidRDefault="00FA54D9" w:rsidP="00FA54D9">
      <w:r w:rsidRPr="00EF684E">
        <w:rPr>
          <w:rStyle w:val="HideTWBExt"/>
          <w:color w:val="auto"/>
        </w:rPr>
        <w:t>&lt;/Amend&gt;</w:t>
      </w:r>
    </w:p>
    <w:p w14:paraId="031318E6"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759</w:t>
      </w:r>
      <w:r w:rsidRPr="00EF684E">
        <w:rPr>
          <w:rStyle w:val="HideTWBExt"/>
          <w:color w:val="auto"/>
        </w:rPr>
        <w:t>&lt;/NumAm&gt;</w:t>
      </w:r>
    </w:p>
    <w:p w14:paraId="0EAEDEB0" w14:textId="77777777" w:rsidR="00FA54D9" w:rsidRPr="00EF684E" w:rsidRDefault="00FA54D9" w:rsidP="00FA54D9">
      <w:pPr>
        <w:pStyle w:val="NormalBold"/>
      </w:pPr>
      <w:r w:rsidRPr="00EF684E">
        <w:rPr>
          <w:rStyle w:val="HideTWBExt"/>
          <w:b w:val="0"/>
          <w:color w:val="auto"/>
        </w:rPr>
        <w:t>&lt;RepeatBlock-By&gt;&lt;Members&gt;</w:t>
      </w:r>
      <w:r w:rsidRPr="00EF684E">
        <w:t>Francisco José Millán Mon</w:t>
      </w:r>
      <w:r w:rsidRPr="00EF684E">
        <w:rPr>
          <w:rStyle w:val="HideTWBExt"/>
          <w:b w:val="0"/>
          <w:color w:val="auto"/>
        </w:rPr>
        <w:t>&lt;/Members&gt;</w:t>
      </w:r>
    </w:p>
    <w:p w14:paraId="65A1C314" w14:textId="77777777" w:rsidR="00FA54D9" w:rsidRPr="00EF684E" w:rsidRDefault="00FA54D9" w:rsidP="00FA54D9">
      <w:pPr>
        <w:pStyle w:val="NormalBold"/>
      </w:pPr>
      <w:r w:rsidRPr="00EF684E">
        <w:rPr>
          <w:rStyle w:val="HideTWBExt"/>
          <w:b w:val="0"/>
          <w:color w:val="auto"/>
        </w:rPr>
        <w:t>&lt;/RepeatBlock-By&gt;</w:t>
      </w:r>
    </w:p>
    <w:p w14:paraId="09C5CF81"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4B6374C" w14:textId="77777777" w:rsidR="00FA54D9" w:rsidRPr="00EF684E" w:rsidRDefault="00FA54D9" w:rsidP="00FA54D9">
      <w:pPr>
        <w:pStyle w:val="NormalBold"/>
      </w:pPr>
      <w:r w:rsidRPr="00EF684E">
        <w:rPr>
          <w:rStyle w:val="HideTWBExt"/>
          <w:color w:val="auto"/>
        </w:rPr>
        <w:t>&lt;Article&gt;</w:t>
      </w:r>
      <w:r w:rsidRPr="00EF684E">
        <w:t>Punkt 27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8C70916" w14:textId="77777777" w:rsidTr="00786BD0">
        <w:trPr>
          <w:trHeight w:hRule="exact" w:val="240"/>
          <w:jc w:val="center"/>
        </w:trPr>
        <w:tc>
          <w:tcPr>
            <w:tcW w:w="9752" w:type="dxa"/>
            <w:gridSpan w:val="2"/>
            <w:tcBorders>
              <w:top w:val="nil"/>
              <w:left w:val="nil"/>
              <w:bottom w:val="nil"/>
              <w:right w:val="nil"/>
            </w:tcBorders>
          </w:tcPr>
          <w:p w14:paraId="5D741142" w14:textId="77777777" w:rsidR="00FA54D9" w:rsidRPr="00EF684E" w:rsidRDefault="00FA54D9" w:rsidP="00786BD0"/>
        </w:tc>
      </w:tr>
      <w:tr w:rsidR="0007421B" w:rsidRPr="00EF684E" w14:paraId="3434AB9A" w14:textId="77777777" w:rsidTr="00786BD0">
        <w:trPr>
          <w:trHeight w:val="240"/>
          <w:jc w:val="center"/>
        </w:trPr>
        <w:tc>
          <w:tcPr>
            <w:tcW w:w="4876" w:type="dxa"/>
            <w:tcBorders>
              <w:top w:val="nil"/>
              <w:left w:val="nil"/>
              <w:bottom w:val="nil"/>
              <w:right w:val="nil"/>
            </w:tcBorders>
          </w:tcPr>
          <w:p w14:paraId="16B4715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236D53CD" w14:textId="77777777" w:rsidR="00FA54D9" w:rsidRPr="00EF684E" w:rsidRDefault="00FA54D9" w:rsidP="00786BD0">
            <w:pPr>
              <w:pStyle w:val="AmColumnHeading"/>
            </w:pPr>
            <w:r w:rsidRPr="00EF684E">
              <w:t>Ændringsforslag</w:t>
            </w:r>
          </w:p>
        </w:tc>
      </w:tr>
      <w:tr w:rsidR="0007421B" w:rsidRPr="00EF684E" w14:paraId="2D5E050F" w14:textId="77777777" w:rsidTr="00786BD0">
        <w:trPr>
          <w:jc w:val="center"/>
        </w:trPr>
        <w:tc>
          <w:tcPr>
            <w:tcW w:w="4876" w:type="dxa"/>
            <w:tcBorders>
              <w:top w:val="nil"/>
              <w:left w:val="nil"/>
              <w:bottom w:val="nil"/>
              <w:right w:val="nil"/>
            </w:tcBorders>
          </w:tcPr>
          <w:p w14:paraId="63A7FB66" w14:textId="77777777" w:rsidR="00FA54D9" w:rsidRPr="00EF684E" w:rsidRDefault="00FA54D9" w:rsidP="00786BD0">
            <w:pPr>
              <w:pStyle w:val="Normal6a"/>
            </w:pPr>
            <w:r w:rsidRPr="00EF684E">
              <w:t>27.</w:t>
            </w:r>
            <w:r w:rsidRPr="00EF684E">
              <w:tab/>
              <w:t xml:space="preserve">gentager, at en fredelig, stabil og regelbaseret indopacifisk region er en afgørende europæisk interesse; opfordrer med henblik herpå til tættere udenrigs-, sikkerheds- og forsvarspolitiske forbindelser med ligesindede partnere i regionen i overensstemmelse med EU's strategi for samarbejde i den indopacifiske region; opfordrer HR/NF til at fremme </w:t>
            </w:r>
            <w:r w:rsidRPr="00EF684E">
              <w:lastRenderedPageBreak/>
              <w:t>synligheden og virkningen af EU's optræden udadtil sammen med vores partnere i den indopacifiske region, navnlig Australien, New Zealand, Sydkorea og Japan;</w:t>
            </w:r>
          </w:p>
        </w:tc>
        <w:tc>
          <w:tcPr>
            <w:tcW w:w="4876" w:type="dxa"/>
            <w:tcBorders>
              <w:top w:val="nil"/>
              <w:left w:val="nil"/>
              <w:bottom w:val="nil"/>
              <w:right w:val="nil"/>
            </w:tcBorders>
          </w:tcPr>
          <w:p w14:paraId="3E646AB2" w14:textId="599E9581" w:rsidR="00FA54D9" w:rsidRPr="00EF684E" w:rsidRDefault="00FA54D9" w:rsidP="0081675E">
            <w:pPr>
              <w:pStyle w:val="Normal6a"/>
            </w:pPr>
            <w:r w:rsidRPr="00EF684E">
              <w:lastRenderedPageBreak/>
              <w:t>27.</w:t>
            </w:r>
            <w:r w:rsidRPr="00EF684E">
              <w:tab/>
              <w:t xml:space="preserve">gentager, at en </w:t>
            </w:r>
            <w:r w:rsidRPr="00EF684E">
              <w:rPr>
                <w:b/>
                <w:bCs/>
                <w:i/>
                <w:iCs/>
              </w:rPr>
              <w:t xml:space="preserve">fri, forbundet, åben, </w:t>
            </w:r>
            <w:r w:rsidRPr="00EF684E">
              <w:t xml:space="preserve">fredelig, stabil og regelbaseret indopacifisk region </w:t>
            </w:r>
            <w:r w:rsidRPr="00EF684E">
              <w:rPr>
                <w:b/>
                <w:bCs/>
                <w:i/>
                <w:iCs/>
              </w:rPr>
              <w:t xml:space="preserve">med respekt for international ret </w:t>
            </w:r>
            <w:r w:rsidRPr="00EF684E">
              <w:t xml:space="preserve">er en afgørende europæisk interesse; opfordrer med henblik herpå til tættere udenrigs-, sikkerheds- og forsvarspolitiske forbindelser med ligesindede partnere i regionen i overensstemmelse med EU's strategi for samarbejde i den indopacifiske </w:t>
            </w:r>
            <w:r w:rsidRPr="00EF684E">
              <w:lastRenderedPageBreak/>
              <w:t xml:space="preserve">region; opfordrer HR/NF til at fremme synligheden og virkningen af EU's optræden udadtil sammen med vores partnere i den indopacifiske region, navnlig Australien, New Zealand, Sydkorea og Japan </w:t>
            </w:r>
            <w:r w:rsidRPr="00EF684E">
              <w:rPr>
                <w:b/>
                <w:bCs/>
                <w:i/>
                <w:iCs/>
              </w:rPr>
              <w:t>samt Filippinerne</w:t>
            </w:r>
            <w:r w:rsidRPr="00EF684E">
              <w:t>;</w:t>
            </w:r>
          </w:p>
        </w:tc>
      </w:tr>
    </w:tbl>
    <w:p w14:paraId="0AF4D47D"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{ES}</w:t>
      </w:r>
      <w:r w:rsidRPr="00EF684E">
        <w:t>es</w:t>
      </w:r>
      <w:r w:rsidRPr="00EF684E">
        <w:rPr>
          <w:rStyle w:val="HideTWBExt"/>
          <w:color w:val="auto"/>
        </w:rPr>
        <w:t>&lt;/Original&gt;</w:t>
      </w:r>
    </w:p>
    <w:p w14:paraId="76C1F984" w14:textId="0DC7398A" w:rsidR="00FA54D9" w:rsidRPr="00EF684E" w:rsidRDefault="00FA54D9" w:rsidP="00FA54D9">
      <w:r w:rsidRPr="00EF684E">
        <w:rPr>
          <w:rStyle w:val="HideTWBExt"/>
          <w:color w:val="auto"/>
        </w:rPr>
        <w:t>&lt;/Amend&gt;</w:t>
      </w:r>
    </w:p>
    <w:p w14:paraId="6B58A0D9"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760</w:t>
      </w:r>
      <w:r w:rsidRPr="00EF684E">
        <w:rPr>
          <w:rStyle w:val="HideTWBExt"/>
          <w:color w:val="auto"/>
        </w:rPr>
        <w:t>&lt;/NumAm&gt;</w:t>
      </w:r>
    </w:p>
    <w:p w14:paraId="421F9A3F" w14:textId="77777777" w:rsidR="00FA54D9" w:rsidRPr="00EF684E" w:rsidRDefault="00FA54D9" w:rsidP="00FA54D9">
      <w:pPr>
        <w:pStyle w:val="NormalBold"/>
      </w:pPr>
      <w:r w:rsidRPr="00EF684E">
        <w:rPr>
          <w:rStyle w:val="HideTWBExt"/>
          <w:b w:val="0"/>
          <w:color w:val="auto"/>
        </w:rPr>
        <w:t>&lt;RepeatBlock-By&gt;&lt;Members&gt;</w:t>
      </w:r>
      <w:r w:rsidRPr="00EF684E">
        <w:t>António Tânger Corrêa</w:t>
      </w:r>
      <w:r w:rsidRPr="00EF684E">
        <w:rPr>
          <w:rStyle w:val="HideTWBExt"/>
          <w:b w:val="0"/>
          <w:color w:val="auto"/>
        </w:rPr>
        <w:t>&lt;/Members&gt;</w:t>
      </w:r>
    </w:p>
    <w:p w14:paraId="516D2EA3" w14:textId="77777777" w:rsidR="00FA54D9" w:rsidRPr="00EF684E" w:rsidRDefault="00FA54D9" w:rsidP="00FA54D9">
      <w:pPr>
        <w:pStyle w:val="NormalBold"/>
      </w:pPr>
      <w:r w:rsidRPr="00EF684E">
        <w:rPr>
          <w:rStyle w:val="HideTWBExt"/>
          <w:b w:val="0"/>
          <w:color w:val="auto"/>
        </w:rPr>
        <w:t>&lt;/RepeatBlock-By&gt;</w:t>
      </w:r>
    </w:p>
    <w:p w14:paraId="64A3158E"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5F7EC977" w14:textId="77777777" w:rsidR="00FA54D9" w:rsidRPr="00EF684E" w:rsidRDefault="00FA54D9" w:rsidP="00FA54D9">
      <w:pPr>
        <w:pStyle w:val="NormalBold"/>
      </w:pPr>
      <w:r w:rsidRPr="00EF684E">
        <w:rPr>
          <w:rStyle w:val="HideTWBExt"/>
          <w:color w:val="auto"/>
        </w:rPr>
        <w:t>&lt;Article&gt;</w:t>
      </w:r>
      <w:r w:rsidRPr="00EF684E">
        <w:t>Punkt 27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4138F2E" w14:textId="77777777" w:rsidTr="00786BD0">
        <w:trPr>
          <w:trHeight w:hRule="exact" w:val="240"/>
          <w:jc w:val="center"/>
        </w:trPr>
        <w:tc>
          <w:tcPr>
            <w:tcW w:w="9752" w:type="dxa"/>
            <w:gridSpan w:val="2"/>
            <w:tcBorders>
              <w:top w:val="nil"/>
              <w:left w:val="nil"/>
              <w:bottom w:val="nil"/>
              <w:right w:val="nil"/>
            </w:tcBorders>
          </w:tcPr>
          <w:p w14:paraId="1E03D51E" w14:textId="77777777" w:rsidR="00FA54D9" w:rsidRPr="00EF684E" w:rsidRDefault="00FA54D9" w:rsidP="00786BD0"/>
        </w:tc>
      </w:tr>
      <w:tr w:rsidR="0007421B" w:rsidRPr="00EF684E" w14:paraId="4520911F" w14:textId="77777777" w:rsidTr="00786BD0">
        <w:trPr>
          <w:trHeight w:val="240"/>
          <w:jc w:val="center"/>
        </w:trPr>
        <w:tc>
          <w:tcPr>
            <w:tcW w:w="4876" w:type="dxa"/>
            <w:tcBorders>
              <w:top w:val="nil"/>
              <w:left w:val="nil"/>
              <w:bottom w:val="nil"/>
              <w:right w:val="nil"/>
            </w:tcBorders>
          </w:tcPr>
          <w:p w14:paraId="4D68A2CA"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4239F95F" w14:textId="77777777" w:rsidR="00FA54D9" w:rsidRPr="00EF684E" w:rsidRDefault="00FA54D9" w:rsidP="00786BD0">
            <w:pPr>
              <w:pStyle w:val="AmColumnHeading"/>
            </w:pPr>
            <w:r w:rsidRPr="00EF684E">
              <w:t>Ændringsforslag</w:t>
            </w:r>
          </w:p>
        </w:tc>
      </w:tr>
      <w:tr w:rsidR="0007421B" w:rsidRPr="00EF684E" w14:paraId="2DD063F9" w14:textId="77777777" w:rsidTr="00786BD0">
        <w:trPr>
          <w:jc w:val="center"/>
        </w:trPr>
        <w:tc>
          <w:tcPr>
            <w:tcW w:w="4876" w:type="dxa"/>
            <w:tcBorders>
              <w:top w:val="nil"/>
              <w:left w:val="nil"/>
              <w:bottom w:val="nil"/>
              <w:right w:val="nil"/>
            </w:tcBorders>
          </w:tcPr>
          <w:p w14:paraId="0D6C236A" w14:textId="77777777" w:rsidR="00FA54D9" w:rsidRPr="00EF684E" w:rsidRDefault="00FA54D9" w:rsidP="00786BD0">
            <w:pPr>
              <w:pStyle w:val="Normal6a"/>
            </w:pPr>
            <w:r w:rsidRPr="00EF684E">
              <w:t>27.</w:t>
            </w:r>
            <w:r w:rsidRPr="00EF684E">
              <w:tab/>
              <w:t xml:space="preserve">gentager, at en fredelig, stabil og regelbaseret indopacifisk region er en afgørende europæisk interesse; opfordrer med henblik herpå til tættere udenrigs-, sikkerheds- og forsvarspolitiske forbindelser med ligesindede partnere i regionen i overensstemmelse med EU's strategi for samarbejde i den indopacifiske region; </w:t>
            </w:r>
            <w:r w:rsidRPr="00EF684E">
              <w:rPr>
                <w:b/>
                <w:i/>
              </w:rPr>
              <w:t>opfordrer HR/NF til at fremme synligheden og virkningen af EU's optræden udadtil sammen med vores partnere i den indopacifiske region, navnlig Australien, New Zealand, Sydkorea og Japan;</w:t>
            </w:r>
          </w:p>
        </w:tc>
        <w:tc>
          <w:tcPr>
            <w:tcW w:w="4876" w:type="dxa"/>
            <w:tcBorders>
              <w:top w:val="nil"/>
              <w:left w:val="nil"/>
              <w:bottom w:val="nil"/>
              <w:right w:val="nil"/>
            </w:tcBorders>
          </w:tcPr>
          <w:p w14:paraId="0897421F" w14:textId="77777777" w:rsidR="00FA54D9" w:rsidRPr="00EF684E" w:rsidRDefault="00FA54D9" w:rsidP="00786BD0">
            <w:pPr>
              <w:pStyle w:val="Normal6a"/>
            </w:pPr>
            <w:r w:rsidRPr="00EF684E">
              <w:t>27.</w:t>
            </w:r>
            <w:r w:rsidRPr="00EF684E">
              <w:tab/>
              <w:t>gentager, at en fredelig, stabil og regelbaseret indopacifisk region er en afgørende europæisk interesse; opfordrer med henblik herpå til tættere udenrigs-, sikkerheds- og forsvarspolitiske forbindelser med ligesindede partnere i regionen i overensstemmelse med EU's strategi for samarbejde i den indopacifiske region;</w:t>
            </w:r>
          </w:p>
        </w:tc>
      </w:tr>
    </w:tbl>
    <w:p w14:paraId="2E981097"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1AC12F20" w14:textId="77777777" w:rsidR="00FA54D9" w:rsidRPr="00EF684E" w:rsidRDefault="00FA54D9" w:rsidP="00FA54D9">
      <w:r w:rsidRPr="00EF684E">
        <w:rPr>
          <w:rStyle w:val="HideTWBExt"/>
          <w:color w:val="auto"/>
        </w:rPr>
        <w:t>&lt;/Amend&gt;</w:t>
      </w:r>
    </w:p>
    <w:p w14:paraId="5EE0B847"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761</w:t>
      </w:r>
      <w:r w:rsidRPr="00EF684E">
        <w:rPr>
          <w:rStyle w:val="HideTWBExt"/>
          <w:color w:val="auto"/>
        </w:rPr>
        <w:t>&lt;/NumAm&gt;</w:t>
      </w:r>
    </w:p>
    <w:p w14:paraId="6E0A55A1" w14:textId="77777777" w:rsidR="00FA54D9" w:rsidRPr="00EF684E" w:rsidRDefault="00FA54D9" w:rsidP="00FA54D9">
      <w:pPr>
        <w:pStyle w:val="NormalBold"/>
      </w:pPr>
      <w:r w:rsidRPr="00EF684E">
        <w:rPr>
          <w:rStyle w:val="HideTWBExt"/>
          <w:b w:val="0"/>
          <w:color w:val="auto"/>
        </w:rPr>
        <w:t>&lt;RepeatBlock-By&gt;&lt;Members&gt;</w:t>
      </w:r>
      <w:r w:rsidRPr="00EF684E">
        <w:t>Hans Neuhoff</w:t>
      </w:r>
      <w:r w:rsidRPr="00EF684E">
        <w:rPr>
          <w:rStyle w:val="HideTWBExt"/>
          <w:b w:val="0"/>
          <w:color w:val="auto"/>
        </w:rPr>
        <w:t>&lt;/Members&gt;</w:t>
      </w:r>
    </w:p>
    <w:p w14:paraId="1D83F987" w14:textId="77777777" w:rsidR="00FA54D9" w:rsidRPr="00EF684E" w:rsidRDefault="00FA54D9" w:rsidP="00FA54D9">
      <w:pPr>
        <w:pStyle w:val="NormalBold"/>
      </w:pPr>
      <w:r w:rsidRPr="00EF684E">
        <w:rPr>
          <w:rStyle w:val="HideTWBExt"/>
          <w:b w:val="0"/>
          <w:color w:val="auto"/>
        </w:rPr>
        <w:t>&lt;/RepeatBlock-By&gt;</w:t>
      </w:r>
    </w:p>
    <w:p w14:paraId="6B086337"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BD33782" w14:textId="77777777" w:rsidR="00FA54D9" w:rsidRPr="00EF684E" w:rsidRDefault="00FA54D9" w:rsidP="00FA54D9">
      <w:pPr>
        <w:pStyle w:val="NormalBold"/>
      </w:pPr>
      <w:r w:rsidRPr="00EF684E">
        <w:rPr>
          <w:rStyle w:val="HideTWBExt"/>
          <w:color w:val="auto"/>
        </w:rPr>
        <w:t>&lt;Article&gt;</w:t>
      </w:r>
      <w:r w:rsidRPr="00EF684E">
        <w:t>Punkt 27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308A9421" w14:textId="77777777" w:rsidTr="00786BD0">
        <w:trPr>
          <w:trHeight w:hRule="exact" w:val="240"/>
          <w:jc w:val="center"/>
        </w:trPr>
        <w:tc>
          <w:tcPr>
            <w:tcW w:w="9752" w:type="dxa"/>
            <w:gridSpan w:val="2"/>
            <w:tcBorders>
              <w:top w:val="nil"/>
              <w:left w:val="nil"/>
              <w:bottom w:val="nil"/>
              <w:right w:val="nil"/>
            </w:tcBorders>
          </w:tcPr>
          <w:p w14:paraId="310539E3" w14:textId="77777777" w:rsidR="00FA54D9" w:rsidRPr="00EF684E" w:rsidRDefault="00FA54D9" w:rsidP="00786BD0"/>
        </w:tc>
      </w:tr>
      <w:tr w:rsidR="0007421B" w:rsidRPr="00EF684E" w14:paraId="41887E5B" w14:textId="77777777" w:rsidTr="00786BD0">
        <w:trPr>
          <w:trHeight w:val="240"/>
          <w:jc w:val="center"/>
        </w:trPr>
        <w:tc>
          <w:tcPr>
            <w:tcW w:w="4876" w:type="dxa"/>
            <w:tcBorders>
              <w:top w:val="nil"/>
              <w:left w:val="nil"/>
              <w:bottom w:val="nil"/>
              <w:right w:val="nil"/>
            </w:tcBorders>
          </w:tcPr>
          <w:p w14:paraId="4F618796"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6B9B57E9" w14:textId="77777777" w:rsidR="00FA54D9" w:rsidRPr="00EF684E" w:rsidRDefault="00FA54D9" w:rsidP="00786BD0">
            <w:pPr>
              <w:pStyle w:val="AmColumnHeading"/>
            </w:pPr>
            <w:r w:rsidRPr="00EF684E">
              <w:t>Ændringsforslag</w:t>
            </w:r>
          </w:p>
        </w:tc>
      </w:tr>
      <w:tr w:rsidR="0007421B" w:rsidRPr="00EF684E" w14:paraId="68BB7673" w14:textId="77777777" w:rsidTr="00786BD0">
        <w:trPr>
          <w:jc w:val="center"/>
        </w:trPr>
        <w:tc>
          <w:tcPr>
            <w:tcW w:w="4876" w:type="dxa"/>
            <w:tcBorders>
              <w:top w:val="nil"/>
              <w:left w:val="nil"/>
              <w:bottom w:val="nil"/>
              <w:right w:val="nil"/>
            </w:tcBorders>
          </w:tcPr>
          <w:p w14:paraId="2C643483" w14:textId="77777777" w:rsidR="00FA54D9" w:rsidRPr="00EF684E" w:rsidRDefault="00FA54D9" w:rsidP="00786BD0">
            <w:pPr>
              <w:pStyle w:val="Normal6a"/>
            </w:pPr>
            <w:r w:rsidRPr="00EF684E">
              <w:t>27.</w:t>
            </w:r>
            <w:r w:rsidRPr="00EF684E">
              <w:tab/>
              <w:t>gentager, at en fredelig</w:t>
            </w:r>
            <w:r w:rsidRPr="00EF684E">
              <w:rPr>
                <w:b/>
                <w:bCs/>
                <w:i/>
                <w:iCs/>
              </w:rPr>
              <w:t>,</w:t>
            </w:r>
            <w:r w:rsidRPr="00EF684E">
              <w:t xml:space="preserve"> stabil </w:t>
            </w:r>
            <w:r w:rsidRPr="00EF684E">
              <w:rPr>
                <w:b/>
                <w:bCs/>
                <w:i/>
                <w:iCs/>
              </w:rPr>
              <w:t>og regelbaseret</w:t>
            </w:r>
            <w:r w:rsidRPr="00EF684E">
              <w:t xml:space="preserve"> indopacifisk region er en afgørende europæisk interesse; opfordrer </w:t>
            </w:r>
            <w:r w:rsidRPr="00EF684E">
              <w:lastRenderedPageBreak/>
              <w:t xml:space="preserve">med henblik herpå til tættere </w:t>
            </w:r>
            <w:r w:rsidRPr="00EF684E">
              <w:rPr>
                <w:b/>
                <w:bCs/>
                <w:i/>
                <w:iCs/>
              </w:rPr>
              <w:t>udenrigs-, sikkerheds- og forsvarspolitiske</w:t>
            </w:r>
            <w:r w:rsidRPr="00EF684E">
              <w:t xml:space="preserve"> forbindelser med </w:t>
            </w:r>
            <w:r w:rsidRPr="00EF684E">
              <w:rPr>
                <w:b/>
                <w:bCs/>
                <w:i/>
                <w:iCs/>
              </w:rPr>
              <w:t>ligesindede</w:t>
            </w:r>
            <w:r w:rsidRPr="00EF684E">
              <w:t xml:space="preserve"> partnere i regionen </w:t>
            </w:r>
            <w:r w:rsidRPr="00EF684E">
              <w:rPr>
                <w:b/>
                <w:bCs/>
                <w:i/>
                <w:iCs/>
              </w:rPr>
              <w:t>i overensstemmelse med EU's strategi for samarbejde i den indopacifiske region</w:t>
            </w:r>
            <w:r w:rsidRPr="00EF684E">
              <w:t>; opfordrer HR/NF til at fremme synligheden og virkningen af EU's optræden udadtil sammen med vores partnere i den indopacifiske region</w:t>
            </w:r>
            <w:r w:rsidRPr="00EF684E">
              <w:rPr>
                <w:b/>
                <w:bCs/>
                <w:i/>
                <w:iCs/>
              </w:rPr>
              <w:t>, navnlig Australien, New Zealand, Sydkorea og Japan</w:t>
            </w:r>
            <w:r w:rsidRPr="00EF684E">
              <w:t>;</w:t>
            </w:r>
          </w:p>
        </w:tc>
        <w:tc>
          <w:tcPr>
            <w:tcW w:w="4876" w:type="dxa"/>
            <w:tcBorders>
              <w:top w:val="nil"/>
              <w:left w:val="nil"/>
              <w:bottom w:val="nil"/>
              <w:right w:val="nil"/>
            </w:tcBorders>
          </w:tcPr>
          <w:p w14:paraId="1B3F5C0F" w14:textId="77777777" w:rsidR="00FA54D9" w:rsidRPr="00EF684E" w:rsidRDefault="00FA54D9" w:rsidP="00786BD0">
            <w:pPr>
              <w:pStyle w:val="Normal6a"/>
            </w:pPr>
            <w:r w:rsidRPr="00EF684E">
              <w:lastRenderedPageBreak/>
              <w:t>27.</w:t>
            </w:r>
            <w:r w:rsidRPr="00EF684E">
              <w:tab/>
              <w:t xml:space="preserve">gentager, at en fredelig og </w:t>
            </w:r>
            <w:r w:rsidRPr="00EF684E">
              <w:rPr>
                <w:b/>
                <w:bCs/>
                <w:i/>
                <w:iCs/>
              </w:rPr>
              <w:t>stabil</w:t>
            </w:r>
            <w:r w:rsidRPr="00EF684E">
              <w:t xml:space="preserve"> indopacifisk region er en afgørende europæisk interesse; opfordrer med henblik </w:t>
            </w:r>
            <w:r w:rsidRPr="00EF684E">
              <w:lastRenderedPageBreak/>
              <w:t xml:space="preserve">herpå til tættere </w:t>
            </w:r>
            <w:r w:rsidRPr="00EF684E">
              <w:rPr>
                <w:b/>
                <w:bCs/>
                <w:i/>
                <w:iCs/>
              </w:rPr>
              <w:t>udenrigs- og erhvervspolitiske</w:t>
            </w:r>
            <w:r w:rsidRPr="00EF684E">
              <w:t xml:space="preserve"> forbindelser med </w:t>
            </w:r>
            <w:r w:rsidRPr="00EF684E">
              <w:rPr>
                <w:b/>
                <w:bCs/>
                <w:i/>
                <w:iCs/>
              </w:rPr>
              <w:t>alle</w:t>
            </w:r>
            <w:r w:rsidRPr="00EF684E">
              <w:t xml:space="preserve"> partnere i regionen opfordrer HR/NF til at fremme synligheden og virkningen af EU's optræden udadtil sammen med vores partnere i den indopacifiske region;</w:t>
            </w:r>
          </w:p>
        </w:tc>
      </w:tr>
    </w:tbl>
    <w:p w14:paraId="7ABC1328"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{DE}</w:t>
      </w:r>
      <w:r w:rsidRPr="00EF684E">
        <w:t>de</w:t>
      </w:r>
      <w:r w:rsidRPr="00EF684E">
        <w:rPr>
          <w:rStyle w:val="HideTWBExt"/>
          <w:color w:val="auto"/>
        </w:rPr>
        <w:t>&lt;/Original&gt;</w:t>
      </w:r>
    </w:p>
    <w:p w14:paraId="4B20DE18" w14:textId="41B68EE6" w:rsidR="00FA54D9" w:rsidRPr="00EF684E" w:rsidRDefault="00FA54D9" w:rsidP="00FA54D9">
      <w:r w:rsidRPr="00EF684E">
        <w:rPr>
          <w:rStyle w:val="HideTWBExt"/>
          <w:color w:val="auto"/>
        </w:rPr>
        <w:t>&lt;/Amend&gt;</w:t>
      </w:r>
    </w:p>
    <w:p w14:paraId="1FB94BCE"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762</w:t>
      </w:r>
      <w:r w:rsidRPr="00EF684E">
        <w:rPr>
          <w:rStyle w:val="HideTWBExt"/>
          <w:color w:val="auto"/>
        </w:rPr>
        <w:t>&lt;/NumAm&gt;</w:t>
      </w:r>
    </w:p>
    <w:p w14:paraId="229DEF83" w14:textId="77777777" w:rsidR="00FA54D9" w:rsidRPr="00EF684E" w:rsidRDefault="00FA54D9" w:rsidP="00FA54D9">
      <w:pPr>
        <w:pStyle w:val="NormalBold"/>
      </w:pPr>
      <w:r w:rsidRPr="00EF684E">
        <w:rPr>
          <w:rStyle w:val="HideTWBExt"/>
          <w:b w:val="0"/>
          <w:color w:val="auto"/>
        </w:rPr>
        <w:t>&lt;RepeatBlock-By&gt;&lt;Members&gt;</w:t>
      </w:r>
      <w:r w:rsidRPr="00EF684E">
        <w:t>Alberico Gambino, Carlo Fidanza, Adam Bielan</w:t>
      </w:r>
      <w:r w:rsidRPr="00EF684E">
        <w:rPr>
          <w:rStyle w:val="HideTWBExt"/>
          <w:b w:val="0"/>
          <w:color w:val="auto"/>
        </w:rPr>
        <w:t>&lt;/Members&gt;</w:t>
      </w:r>
    </w:p>
    <w:p w14:paraId="1FFA279E" w14:textId="77777777" w:rsidR="00FA54D9" w:rsidRPr="00EF684E" w:rsidRDefault="00FA54D9" w:rsidP="00FA54D9">
      <w:pPr>
        <w:pStyle w:val="NormalBold"/>
      </w:pPr>
      <w:r w:rsidRPr="00EF684E">
        <w:rPr>
          <w:rStyle w:val="HideTWBExt"/>
          <w:b w:val="0"/>
          <w:color w:val="auto"/>
        </w:rPr>
        <w:t>&lt;/RepeatBlock-By&gt;</w:t>
      </w:r>
    </w:p>
    <w:p w14:paraId="5ACEA69F"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4DB13E1" w14:textId="77777777" w:rsidR="00FA54D9" w:rsidRPr="00EF684E" w:rsidRDefault="00FA54D9" w:rsidP="00FA54D9">
      <w:pPr>
        <w:pStyle w:val="NormalBold"/>
      </w:pPr>
      <w:r w:rsidRPr="00EF684E">
        <w:rPr>
          <w:rStyle w:val="HideTWBExt"/>
          <w:color w:val="auto"/>
        </w:rPr>
        <w:t>&lt;Article&gt;</w:t>
      </w:r>
      <w:r w:rsidRPr="00EF684E">
        <w:t>Punkt 27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5C88CF5D" w14:textId="77777777" w:rsidTr="00786BD0">
        <w:trPr>
          <w:trHeight w:hRule="exact" w:val="240"/>
          <w:jc w:val="center"/>
        </w:trPr>
        <w:tc>
          <w:tcPr>
            <w:tcW w:w="9752" w:type="dxa"/>
            <w:gridSpan w:val="2"/>
            <w:tcBorders>
              <w:top w:val="nil"/>
              <w:left w:val="nil"/>
              <w:bottom w:val="nil"/>
              <w:right w:val="nil"/>
            </w:tcBorders>
          </w:tcPr>
          <w:p w14:paraId="23966AB8" w14:textId="77777777" w:rsidR="00FA54D9" w:rsidRPr="00EF684E" w:rsidRDefault="00FA54D9" w:rsidP="00786BD0"/>
        </w:tc>
      </w:tr>
      <w:tr w:rsidR="0007421B" w:rsidRPr="00EF684E" w14:paraId="2AF4A843" w14:textId="77777777" w:rsidTr="00786BD0">
        <w:trPr>
          <w:trHeight w:val="240"/>
          <w:jc w:val="center"/>
        </w:trPr>
        <w:tc>
          <w:tcPr>
            <w:tcW w:w="4876" w:type="dxa"/>
            <w:tcBorders>
              <w:top w:val="nil"/>
              <w:left w:val="nil"/>
              <w:bottom w:val="nil"/>
              <w:right w:val="nil"/>
            </w:tcBorders>
          </w:tcPr>
          <w:p w14:paraId="0787F74F"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062740FC" w14:textId="77777777" w:rsidR="00FA54D9" w:rsidRPr="00EF684E" w:rsidRDefault="00FA54D9" w:rsidP="00786BD0">
            <w:pPr>
              <w:pStyle w:val="AmColumnHeading"/>
            </w:pPr>
            <w:r w:rsidRPr="00EF684E">
              <w:t>Ændringsforslag</w:t>
            </w:r>
          </w:p>
        </w:tc>
      </w:tr>
      <w:tr w:rsidR="0007421B" w:rsidRPr="00EF684E" w14:paraId="7429C6C5" w14:textId="77777777" w:rsidTr="00786BD0">
        <w:trPr>
          <w:jc w:val="center"/>
        </w:trPr>
        <w:tc>
          <w:tcPr>
            <w:tcW w:w="4876" w:type="dxa"/>
            <w:tcBorders>
              <w:top w:val="nil"/>
              <w:left w:val="nil"/>
              <w:bottom w:val="nil"/>
              <w:right w:val="nil"/>
            </w:tcBorders>
          </w:tcPr>
          <w:p w14:paraId="06E7EC55" w14:textId="77777777" w:rsidR="00FA54D9" w:rsidRPr="00EF684E" w:rsidRDefault="00FA54D9" w:rsidP="00786BD0">
            <w:pPr>
              <w:pStyle w:val="Normal6a"/>
            </w:pPr>
            <w:r w:rsidRPr="00EF684E">
              <w:t>27.</w:t>
            </w:r>
            <w:r w:rsidRPr="00EF684E">
              <w:tab/>
              <w:t>gentager, at en fredelig, stabil og regelbaseret indopacifisk region er en afgørende europæisk interesse; opfordrer med henblik herpå til tættere udenrigs-, sikkerheds- og forsvarspolitiske forbindelser med ligesindede partnere i regionen i overensstemmelse med EU's strategi for samarbejde i den indopacifiske region; opfordrer HR/NF til at fremme synligheden og virkningen af EU's optræden udadtil sammen med vores partnere i den indopacifiske region, navnlig Australien, New Zealand, Sydkorea og Japan;</w:t>
            </w:r>
          </w:p>
        </w:tc>
        <w:tc>
          <w:tcPr>
            <w:tcW w:w="4876" w:type="dxa"/>
            <w:tcBorders>
              <w:top w:val="nil"/>
              <w:left w:val="nil"/>
              <w:bottom w:val="nil"/>
              <w:right w:val="nil"/>
            </w:tcBorders>
          </w:tcPr>
          <w:p w14:paraId="0A623221" w14:textId="77777777" w:rsidR="00FA54D9" w:rsidRPr="00EF684E" w:rsidRDefault="00FA54D9" w:rsidP="00786BD0">
            <w:pPr>
              <w:pStyle w:val="Normal6a"/>
            </w:pPr>
            <w:r w:rsidRPr="00EF684E">
              <w:t>27.</w:t>
            </w:r>
            <w:r w:rsidRPr="00EF684E">
              <w:tab/>
              <w:t xml:space="preserve">gentager, at en fredelig, stabil og regelbaseret indopacifisk region er en afgørende europæisk interesse; opfordrer med henblik herpå til tættere udenrigs-, sikkerheds- og forsvarspolitiske forbindelser med ligesindede partnere i regionen i overensstemmelse med EU's strategi for samarbejde i den indopacifiske region; </w:t>
            </w:r>
            <w:r w:rsidRPr="00EF684E">
              <w:rPr>
                <w:b/>
                <w:i/>
              </w:rPr>
              <w:t>glæder sig i den forbindelse over det løbende samarbejde med Japan om projektet til udvikling af næste generation af kampfly;</w:t>
            </w:r>
            <w:r w:rsidRPr="00EF684E">
              <w:t xml:space="preserve"> opfordrer HR/NF til at fremme synligheden og virkningen af EU's optræden udadtil sammen med vores partnere i den indopacifiske region, navnlig Australien, New Zealand, Sydkorea og Japan;</w:t>
            </w:r>
          </w:p>
        </w:tc>
      </w:tr>
    </w:tbl>
    <w:p w14:paraId="01BB68E9"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0DB45125" w14:textId="77777777" w:rsidR="00FA54D9" w:rsidRPr="00EF684E" w:rsidRDefault="00FA54D9" w:rsidP="00FA54D9">
      <w:r w:rsidRPr="00EF684E">
        <w:rPr>
          <w:rStyle w:val="HideTWBExt"/>
          <w:color w:val="auto"/>
        </w:rPr>
        <w:t>&lt;/Amend&gt;</w:t>
      </w:r>
    </w:p>
    <w:p w14:paraId="73D2B185"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763</w:t>
      </w:r>
      <w:r w:rsidRPr="00EF684E">
        <w:rPr>
          <w:rStyle w:val="HideTWBExt"/>
          <w:color w:val="auto"/>
        </w:rPr>
        <w:t>&lt;/NumAm&gt;</w:t>
      </w:r>
    </w:p>
    <w:p w14:paraId="74F132AD" w14:textId="77777777" w:rsidR="00FA54D9" w:rsidRPr="00EF684E" w:rsidRDefault="00FA54D9" w:rsidP="00FA54D9">
      <w:pPr>
        <w:pStyle w:val="NormalBold"/>
      </w:pPr>
      <w:r w:rsidRPr="00EF684E">
        <w:rPr>
          <w:rStyle w:val="HideTWBExt"/>
          <w:b w:val="0"/>
          <w:color w:val="auto"/>
        </w:rPr>
        <w:t>&lt;RepeatBlock-By&gt;&lt;Members&gt;</w:t>
      </w:r>
      <w:r w:rsidRPr="00EF684E">
        <w:t>Ana Miguel Pedro</w:t>
      </w:r>
      <w:r w:rsidRPr="00EF684E">
        <w:rPr>
          <w:rStyle w:val="HideTWBExt"/>
          <w:b w:val="0"/>
          <w:color w:val="auto"/>
        </w:rPr>
        <w:t>&lt;/Members&gt;</w:t>
      </w:r>
    </w:p>
    <w:p w14:paraId="6431FE52" w14:textId="77777777" w:rsidR="00FA54D9" w:rsidRPr="00EF684E" w:rsidRDefault="00FA54D9" w:rsidP="00FA54D9">
      <w:pPr>
        <w:pStyle w:val="NormalBold"/>
      </w:pPr>
      <w:r w:rsidRPr="00EF684E">
        <w:rPr>
          <w:rStyle w:val="HideTWBExt"/>
          <w:b w:val="0"/>
          <w:color w:val="auto"/>
        </w:rPr>
        <w:lastRenderedPageBreak/>
        <w:t>&lt;/RepeatBlock-By&gt;</w:t>
      </w:r>
    </w:p>
    <w:p w14:paraId="6CF68A25"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491E9F08" w14:textId="77777777" w:rsidR="00FA54D9" w:rsidRPr="00EF684E" w:rsidRDefault="00FA54D9" w:rsidP="00FA54D9">
      <w:pPr>
        <w:pStyle w:val="NormalBold"/>
      </w:pPr>
      <w:r w:rsidRPr="00EF684E">
        <w:rPr>
          <w:rStyle w:val="HideTWBExt"/>
          <w:color w:val="auto"/>
        </w:rPr>
        <w:t>&lt;Article&gt;</w:t>
      </w:r>
      <w:r w:rsidRPr="00EF684E">
        <w:t>Punkt 27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2C960BBF" w14:textId="77777777" w:rsidTr="00786BD0">
        <w:trPr>
          <w:trHeight w:hRule="exact" w:val="240"/>
          <w:jc w:val="center"/>
        </w:trPr>
        <w:tc>
          <w:tcPr>
            <w:tcW w:w="9752" w:type="dxa"/>
            <w:gridSpan w:val="2"/>
            <w:tcBorders>
              <w:top w:val="nil"/>
              <w:left w:val="nil"/>
              <w:bottom w:val="nil"/>
              <w:right w:val="nil"/>
            </w:tcBorders>
          </w:tcPr>
          <w:p w14:paraId="36C7DDD5" w14:textId="77777777" w:rsidR="00FA54D9" w:rsidRPr="00EF684E" w:rsidRDefault="00FA54D9" w:rsidP="00786BD0"/>
        </w:tc>
      </w:tr>
      <w:tr w:rsidR="0007421B" w:rsidRPr="00EF684E" w14:paraId="5B88EC00" w14:textId="77777777" w:rsidTr="00786BD0">
        <w:trPr>
          <w:trHeight w:val="240"/>
          <w:jc w:val="center"/>
        </w:trPr>
        <w:tc>
          <w:tcPr>
            <w:tcW w:w="4876" w:type="dxa"/>
            <w:tcBorders>
              <w:top w:val="nil"/>
              <w:left w:val="nil"/>
              <w:bottom w:val="nil"/>
              <w:right w:val="nil"/>
            </w:tcBorders>
          </w:tcPr>
          <w:p w14:paraId="134D7049"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1CD96874" w14:textId="77777777" w:rsidR="00FA54D9" w:rsidRPr="00EF684E" w:rsidRDefault="00FA54D9" w:rsidP="00786BD0">
            <w:pPr>
              <w:pStyle w:val="AmColumnHeading"/>
            </w:pPr>
            <w:r w:rsidRPr="00EF684E">
              <w:t>Ændringsforslag</w:t>
            </w:r>
          </w:p>
        </w:tc>
      </w:tr>
      <w:tr w:rsidR="0007421B" w:rsidRPr="00EF684E" w14:paraId="1773269F" w14:textId="77777777" w:rsidTr="00786BD0">
        <w:trPr>
          <w:jc w:val="center"/>
        </w:trPr>
        <w:tc>
          <w:tcPr>
            <w:tcW w:w="4876" w:type="dxa"/>
            <w:tcBorders>
              <w:top w:val="nil"/>
              <w:left w:val="nil"/>
              <w:bottom w:val="nil"/>
              <w:right w:val="nil"/>
            </w:tcBorders>
          </w:tcPr>
          <w:p w14:paraId="2ED2AF3E" w14:textId="77777777" w:rsidR="00FA54D9" w:rsidRPr="00EF684E" w:rsidRDefault="00FA54D9" w:rsidP="00786BD0">
            <w:pPr>
              <w:pStyle w:val="Normal6a"/>
            </w:pPr>
            <w:r w:rsidRPr="00EF684E">
              <w:t>27.</w:t>
            </w:r>
            <w:r w:rsidRPr="00EF684E">
              <w:tab/>
              <w:t>gentager, at en fredelig, stabil og regelbaseret indopacifisk region er en afgørende europæisk interesse; opfordrer med henblik herpå til tættere udenrigs-, sikkerheds- og forsvarspolitiske forbindelser med ligesindede partnere i regionen i overensstemmelse med EU's strategi for samarbejde i den indopacifiske region; opfordrer HR/NF til at fremme synligheden og virkningen af EU's optræden udadtil sammen med vores partnere i den indopacifiske region, navnlig Australien, New Zealand, Sydkorea og Japan;</w:t>
            </w:r>
          </w:p>
        </w:tc>
        <w:tc>
          <w:tcPr>
            <w:tcW w:w="4876" w:type="dxa"/>
            <w:tcBorders>
              <w:top w:val="nil"/>
              <w:left w:val="nil"/>
              <w:bottom w:val="nil"/>
              <w:right w:val="nil"/>
            </w:tcBorders>
          </w:tcPr>
          <w:p w14:paraId="63999EEF" w14:textId="77777777" w:rsidR="00FA54D9" w:rsidRPr="00EF684E" w:rsidRDefault="00FA54D9" w:rsidP="00786BD0">
            <w:pPr>
              <w:pStyle w:val="Normal6a"/>
            </w:pPr>
            <w:r w:rsidRPr="00EF684E">
              <w:t>27.</w:t>
            </w:r>
            <w:r w:rsidRPr="00EF684E">
              <w:tab/>
              <w:t>gentager, at en fredelig, stabil og regelbaseret indopacifisk region er en afgørende europæisk interesse; opfordrer med henblik herpå til tættere udenrigs-, sikkerheds- og forsvarspolitiske forbindelser med ligesindede partnere i regionen i overensstemmelse med EU's strategi for samarbejde i den indopacifiske region; opfordrer HR/NF til at fremme synligheden og virkningen af EU's optræden udadtil sammen med vores partnere i den indopacifiske region, navnlig Australien, New Zealand, Sydkorea og Japan</w:t>
            </w:r>
            <w:r w:rsidRPr="00EF684E">
              <w:rPr>
                <w:b/>
                <w:bCs/>
                <w:i/>
                <w:iCs/>
              </w:rPr>
              <w:t>,</w:t>
            </w:r>
            <w:r w:rsidRPr="00EF684E">
              <w:t xml:space="preserve"> </w:t>
            </w:r>
            <w:r w:rsidRPr="00EF684E">
              <w:rPr>
                <w:b/>
                <w:i/>
              </w:rPr>
              <w:t>samt nye partnere såsom Vietnam og Indonesien;</w:t>
            </w:r>
          </w:p>
        </w:tc>
      </w:tr>
    </w:tbl>
    <w:p w14:paraId="379D558A"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9E75651" w14:textId="77777777" w:rsidR="00FA54D9" w:rsidRPr="00EF684E" w:rsidRDefault="00FA54D9" w:rsidP="00FA54D9">
      <w:r w:rsidRPr="00EF684E">
        <w:rPr>
          <w:rStyle w:val="HideTWBExt"/>
          <w:color w:val="auto"/>
        </w:rPr>
        <w:t>&lt;/Amend&gt;</w:t>
      </w:r>
    </w:p>
    <w:p w14:paraId="5F4FD355" w14:textId="77777777" w:rsidR="00FA54D9" w:rsidRPr="00EF684E" w:rsidRDefault="00FA54D9" w:rsidP="00FA54D9">
      <w:pPr>
        <w:pStyle w:val="AmNumberTabs"/>
      </w:pPr>
      <w:r w:rsidRPr="00EF684E">
        <w:rPr>
          <w:rStyle w:val="HideTWBExt"/>
          <w:b w:val="0"/>
          <w:color w:val="auto"/>
        </w:rPr>
        <w:t>&lt;Amend&gt;</w:t>
      </w:r>
      <w:r w:rsidRPr="00EF684E">
        <w:t>Ændringsforslag</w:t>
      </w:r>
      <w:r w:rsidRPr="00EF684E">
        <w:tab/>
      </w:r>
      <w:r w:rsidRPr="00EF684E">
        <w:tab/>
      </w:r>
      <w:r w:rsidRPr="00EF684E">
        <w:rPr>
          <w:rStyle w:val="HideTWBExt"/>
          <w:b w:val="0"/>
          <w:color w:val="auto"/>
        </w:rPr>
        <w:t>&lt;NumAm&gt;</w:t>
      </w:r>
      <w:r w:rsidRPr="00EF684E">
        <w:t>764</w:t>
      </w:r>
      <w:r w:rsidRPr="00EF684E">
        <w:rPr>
          <w:rStyle w:val="HideTWBExt"/>
          <w:b w:val="0"/>
          <w:color w:val="auto"/>
        </w:rPr>
        <w:t>&lt;/NumAm&gt;</w:t>
      </w:r>
    </w:p>
    <w:p w14:paraId="146B4032" w14:textId="77777777" w:rsidR="00FA54D9" w:rsidRPr="00EF684E" w:rsidRDefault="00FA54D9" w:rsidP="00FA54D9">
      <w:pPr>
        <w:pStyle w:val="NormalBold"/>
      </w:pPr>
      <w:r w:rsidRPr="00EF684E">
        <w:rPr>
          <w:rStyle w:val="HideTWBExt"/>
          <w:b w:val="0"/>
          <w:color w:val="auto"/>
        </w:rPr>
        <w:t>&lt;RepeatBlock-By&gt;&lt;Members&gt;</w:t>
      </w:r>
      <w:r w:rsidRPr="00EF684E">
        <w:t>Alice Teodorescu Måwe</w:t>
      </w:r>
      <w:r w:rsidRPr="00EF684E">
        <w:rPr>
          <w:rStyle w:val="HideTWBExt"/>
          <w:b w:val="0"/>
          <w:color w:val="auto"/>
        </w:rPr>
        <w:t>&lt;/Members&gt;</w:t>
      </w:r>
    </w:p>
    <w:p w14:paraId="718A693F" w14:textId="77777777" w:rsidR="00FA54D9" w:rsidRPr="00EF684E" w:rsidRDefault="00FA54D9" w:rsidP="00FA54D9">
      <w:pPr>
        <w:pStyle w:val="NormalBold"/>
      </w:pPr>
      <w:r w:rsidRPr="00EF684E">
        <w:rPr>
          <w:rStyle w:val="HideTWBExt"/>
          <w:b w:val="0"/>
          <w:color w:val="auto"/>
        </w:rPr>
        <w:t>&lt;/RepeatBlock-By&gt;</w:t>
      </w:r>
    </w:p>
    <w:p w14:paraId="65F480BC" w14:textId="77777777" w:rsidR="00FA54D9" w:rsidRPr="00EF684E" w:rsidRDefault="00FA54D9" w:rsidP="00FA54D9">
      <w:pPr>
        <w:pStyle w:val="NormalBold"/>
      </w:pPr>
      <w:r w:rsidRPr="00EF684E">
        <w:rPr>
          <w:rStyle w:val="HideTWBExt"/>
          <w:b w:val="0"/>
          <w:color w:val="auto"/>
        </w:rPr>
        <w:t>&lt;DocAmend&gt;</w:t>
      </w:r>
      <w:r w:rsidRPr="00EF684E">
        <w:t>Beslutningsforslag</w:t>
      </w:r>
      <w:r w:rsidRPr="00EF684E">
        <w:rPr>
          <w:rStyle w:val="HideTWBExt"/>
          <w:b w:val="0"/>
          <w:color w:val="auto"/>
        </w:rPr>
        <w:t>&lt;/DocAmend&gt;</w:t>
      </w:r>
    </w:p>
    <w:p w14:paraId="6FFB8708" w14:textId="77777777" w:rsidR="00FA54D9" w:rsidRPr="00EF684E" w:rsidRDefault="00FA54D9" w:rsidP="00FA54D9">
      <w:pPr>
        <w:pStyle w:val="NormalBold"/>
      </w:pPr>
      <w:r w:rsidRPr="00EF684E">
        <w:rPr>
          <w:rStyle w:val="HideTWBExt"/>
          <w:b w:val="0"/>
          <w:color w:val="auto"/>
        </w:rPr>
        <w:t>&lt;Article&gt;</w:t>
      </w:r>
      <w:r w:rsidRPr="00EF684E">
        <w:t>Punkt 27</w:t>
      </w:r>
      <w:r w:rsidRPr="00EF684E">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62C2AC31" w14:textId="77777777" w:rsidTr="00786BD0">
        <w:trPr>
          <w:trHeight w:hRule="exact" w:val="240"/>
          <w:jc w:val="center"/>
        </w:trPr>
        <w:tc>
          <w:tcPr>
            <w:tcW w:w="9752" w:type="dxa"/>
            <w:gridSpan w:val="2"/>
            <w:tcBorders>
              <w:top w:val="nil"/>
              <w:left w:val="nil"/>
              <w:bottom w:val="nil"/>
              <w:right w:val="nil"/>
            </w:tcBorders>
          </w:tcPr>
          <w:p w14:paraId="1F783CD6" w14:textId="77777777" w:rsidR="00FA54D9" w:rsidRPr="00EF684E" w:rsidRDefault="00FA54D9" w:rsidP="00786BD0"/>
        </w:tc>
      </w:tr>
      <w:tr w:rsidR="0007421B" w:rsidRPr="00EF684E" w14:paraId="39E69AB1" w14:textId="77777777" w:rsidTr="00786BD0">
        <w:trPr>
          <w:trHeight w:val="240"/>
          <w:jc w:val="center"/>
        </w:trPr>
        <w:tc>
          <w:tcPr>
            <w:tcW w:w="4876" w:type="dxa"/>
            <w:tcBorders>
              <w:top w:val="nil"/>
              <w:left w:val="nil"/>
              <w:bottom w:val="nil"/>
              <w:right w:val="nil"/>
            </w:tcBorders>
          </w:tcPr>
          <w:p w14:paraId="6154B475" w14:textId="77777777" w:rsidR="00FA54D9" w:rsidRPr="00EF684E" w:rsidRDefault="00FA54D9" w:rsidP="00786BD0">
            <w:pPr>
              <w:pStyle w:val="AmColumnHeading"/>
            </w:pPr>
            <w:r w:rsidRPr="00EF684E">
              <w:t>Beslutningsforslag</w:t>
            </w:r>
          </w:p>
        </w:tc>
        <w:tc>
          <w:tcPr>
            <w:tcW w:w="4876" w:type="dxa"/>
            <w:tcBorders>
              <w:top w:val="nil"/>
              <w:left w:val="nil"/>
              <w:bottom w:val="nil"/>
              <w:right w:val="nil"/>
            </w:tcBorders>
          </w:tcPr>
          <w:p w14:paraId="099BD27C" w14:textId="77777777" w:rsidR="00FA54D9" w:rsidRPr="00EF684E" w:rsidRDefault="00FA54D9" w:rsidP="00786BD0">
            <w:pPr>
              <w:pStyle w:val="AmColumnHeading"/>
            </w:pPr>
            <w:r w:rsidRPr="00EF684E">
              <w:t>Ændringsforslag</w:t>
            </w:r>
          </w:p>
        </w:tc>
      </w:tr>
      <w:tr w:rsidR="0007421B" w:rsidRPr="00EF684E" w14:paraId="0E16EE52" w14:textId="77777777" w:rsidTr="00786BD0">
        <w:trPr>
          <w:jc w:val="center"/>
        </w:trPr>
        <w:tc>
          <w:tcPr>
            <w:tcW w:w="4876" w:type="dxa"/>
            <w:tcBorders>
              <w:top w:val="nil"/>
              <w:left w:val="nil"/>
              <w:bottom w:val="nil"/>
              <w:right w:val="nil"/>
            </w:tcBorders>
          </w:tcPr>
          <w:p w14:paraId="5EC94241" w14:textId="77777777" w:rsidR="00FA54D9" w:rsidRPr="00EF684E" w:rsidRDefault="00FA54D9" w:rsidP="00786BD0">
            <w:pPr>
              <w:pStyle w:val="Normal6a"/>
            </w:pPr>
            <w:r w:rsidRPr="00EF684E">
              <w:t>27.</w:t>
            </w:r>
            <w:r w:rsidRPr="00EF684E">
              <w:tab/>
              <w:t>gentager, at en fredelig, stabil og regelbaseret indopacifisk region er en afgørende europæisk interesse; opfordrer med henblik herpå til tættere udenrigs-, sikkerheds- og forsvarspolitiske forbindelser med ligesindede partnere i regionen i overensstemmelse med EU's strategi for samarbejde i den indopacifiske region; opfordrer HR/NF til at fremme synligheden og virkningen af EU's optræden udadtil sammen med vores partnere i den indopacifiske region, navnlig Australien, New Zealand, Sydkorea og Japan;</w:t>
            </w:r>
          </w:p>
        </w:tc>
        <w:tc>
          <w:tcPr>
            <w:tcW w:w="4876" w:type="dxa"/>
            <w:tcBorders>
              <w:top w:val="nil"/>
              <w:left w:val="nil"/>
              <w:bottom w:val="nil"/>
              <w:right w:val="nil"/>
            </w:tcBorders>
          </w:tcPr>
          <w:p w14:paraId="69FF9C2A" w14:textId="77777777" w:rsidR="00FA54D9" w:rsidRPr="00EF684E" w:rsidRDefault="00FA54D9" w:rsidP="00786BD0">
            <w:pPr>
              <w:pStyle w:val="Normal6a"/>
            </w:pPr>
            <w:r w:rsidRPr="00EF684E">
              <w:t>27.</w:t>
            </w:r>
            <w:r w:rsidRPr="00EF684E">
              <w:tab/>
              <w:t xml:space="preserve">gentager, at en fredelig, stabil og regelbaseret indopacifisk region er en afgørende europæisk interesse; opfordrer med henblik herpå til tættere udenrigs-, sikkerheds- og forsvarspolitiske forbindelser med ligesindede partnere i regionen i overensstemmelse med EU's strategi for samarbejde i den indopacifiske region; opfordrer HR/NF til at fremme synligheden og virkningen af EU's optræden udadtil sammen med vores partnere i den indopacifiske region, navnlig </w:t>
            </w:r>
            <w:r w:rsidRPr="00EF684E">
              <w:rPr>
                <w:b/>
                <w:bCs/>
                <w:i/>
                <w:iCs/>
              </w:rPr>
              <w:t xml:space="preserve">Taiwan, </w:t>
            </w:r>
            <w:r w:rsidRPr="00EF684E">
              <w:t>Australien, New Zealand, Sydkorea og Japan;</w:t>
            </w:r>
          </w:p>
        </w:tc>
      </w:tr>
    </w:tbl>
    <w:p w14:paraId="20C18B52"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{SV}</w:t>
      </w:r>
      <w:r w:rsidRPr="00EF684E">
        <w:t>sv</w:t>
      </w:r>
      <w:r w:rsidRPr="00EF684E">
        <w:rPr>
          <w:rStyle w:val="HideTWBExt"/>
          <w:color w:val="auto"/>
        </w:rPr>
        <w:t>&lt;/Original&gt;</w:t>
      </w:r>
    </w:p>
    <w:p w14:paraId="258E5FDF" w14:textId="529E0C43" w:rsidR="00FA54D9" w:rsidRPr="00EF684E" w:rsidRDefault="00FA54D9" w:rsidP="00FA54D9">
      <w:r w:rsidRPr="00EF684E">
        <w:rPr>
          <w:rStyle w:val="HideTWBExt"/>
          <w:color w:val="auto"/>
        </w:rPr>
        <w:t>&lt;/Amend&gt;</w:t>
      </w:r>
    </w:p>
    <w:p w14:paraId="027FB9A3"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765</w:t>
      </w:r>
      <w:r w:rsidRPr="00EF684E">
        <w:rPr>
          <w:rStyle w:val="HideTWBExt"/>
          <w:color w:val="auto"/>
        </w:rPr>
        <w:t>&lt;/NumAm&gt;</w:t>
      </w:r>
    </w:p>
    <w:p w14:paraId="79014FFE" w14:textId="77777777" w:rsidR="00FA54D9" w:rsidRPr="00EF684E" w:rsidRDefault="00FA54D9" w:rsidP="00FA54D9">
      <w:pPr>
        <w:pStyle w:val="NormalBold"/>
      </w:pPr>
      <w:r w:rsidRPr="00EF684E">
        <w:rPr>
          <w:rStyle w:val="HideTWBExt"/>
          <w:b w:val="0"/>
          <w:color w:val="auto"/>
        </w:rPr>
        <w:t>&lt;RepeatBlock-By&gt;&lt;Members&gt;</w:t>
      </w:r>
      <w:r w:rsidRPr="00EF684E">
        <w:t>Miriam Lexmann</w:t>
      </w:r>
      <w:r w:rsidRPr="00EF684E">
        <w:rPr>
          <w:rStyle w:val="HideTWBExt"/>
          <w:b w:val="0"/>
          <w:color w:val="auto"/>
        </w:rPr>
        <w:t>&lt;/Members&gt;</w:t>
      </w:r>
    </w:p>
    <w:p w14:paraId="4266C2CE" w14:textId="77777777" w:rsidR="00FA54D9" w:rsidRPr="00EF684E" w:rsidRDefault="00FA54D9" w:rsidP="00FA54D9">
      <w:pPr>
        <w:pStyle w:val="NormalBold"/>
      </w:pPr>
      <w:r w:rsidRPr="00EF684E">
        <w:rPr>
          <w:rStyle w:val="HideTWBExt"/>
          <w:b w:val="0"/>
          <w:color w:val="auto"/>
        </w:rPr>
        <w:t>&lt;/RepeatBlock-By&gt;</w:t>
      </w:r>
    </w:p>
    <w:p w14:paraId="7B4C293B"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33D6B8D1" w14:textId="77777777" w:rsidR="00FA54D9" w:rsidRPr="00EF684E" w:rsidRDefault="00FA54D9" w:rsidP="00FA54D9">
      <w:pPr>
        <w:pStyle w:val="NormalBold"/>
      </w:pPr>
      <w:r w:rsidRPr="00EF684E">
        <w:rPr>
          <w:rStyle w:val="HideTWBExt"/>
          <w:color w:val="auto"/>
        </w:rPr>
        <w:t>&lt;Article&gt;</w:t>
      </w:r>
      <w:r w:rsidRPr="00EF684E">
        <w:t>Punkt 27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0748E76F" w14:textId="77777777" w:rsidTr="00786BD0">
        <w:trPr>
          <w:trHeight w:hRule="exact" w:val="240"/>
          <w:jc w:val="center"/>
        </w:trPr>
        <w:tc>
          <w:tcPr>
            <w:tcW w:w="9752" w:type="dxa"/>
            <w:gridSpan w:val="2"/>
            <w:tcBorders>
              <w:top w:val="nil"/>
              <w:left w:val="nil"/>
              <w:bottom w:val="nil"/>
              <w:right w:val="nil"/>
            </w:tcBorders>
          </w:tcPr>
          <w:p w14:paraId="4F7CF17B" w14:textId="77777777" w:rsidR="00FA54D9" w:rsidRPr="00EF684E" w:rsidRDefault="00FA54D9" w:rsidP="00786BD0"/>
        </w:tc>
      </w:tr>
      <w:tr w:rsidR="0007421B" w:rsidRPr="00EF684E" w14:paraId="3B1AF7AE" w14:textId="77777777" w:rsidTr="00786BD0">
        <w:trPr>
          <w:trHeight w:val="240"/>
          <w:jc w:val="center"/>
        </w:trPr>
        <w:tc>
          <w:tcPr>
            <w:tcW w:w="4876" w:type="dxa"/>
            <w:tcBorders>
              <w:top w:val="nil"/>
              <w:left w:val="nil"/>
              <w:bottom w:val="nil"/>
              <w:right w:val="nil"/>
            </w:tcBorders>
          </w:tcPr>
          <w:p w14:paraId="12E34872"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45EFCF4" w14:textId="77777777" w:rsidR="00FA54D9" w:rsidRPr="00EF684E" w:rsidRDefault="00FA54D9" w:rsidP="00786BD0">
            <w:pPr>
              <w:pStyle w:val="AmColumnHeading"/>
            </w:pPr>
            <w:r w:rsidRPr="00EF684E">
              <w:t>Ændringsforslag</w:t>
            </w:r>
          </w:p>
        </w:tc>
      </w:tr>
      <w:tr w:rsidR="0007421B" w:rsidRPr="00EF684E" w14:paraId="2E6A2740" w14:textId="77777777" w:rsidTr="00786BD0">
        <w:trPr>
          <w:jc w:val="center"/>
        </w:trPr>
        <w:tc>
          <w:tcPr>
            <w:tcW w:w="4876" w:type="dxa"/>
            <w:tcBorders>
              <w:top w:val="nil"/>
              <w:left w:val="nil"/>
              <w:bottom w:val="nil"/>
              <w:right w:val="nil"/>
            </w:tcBorders>
          </w:tcPr>
          <w:p w14:paraId="149C9C4A" w14:textId="77777777" w:rsidR="00FA54D9" w:rsidRPr="00EF684E" w:rsidRDefault="00FA54D9" w:rsidP="00786BD0">
            <w:pPr>
              <w:pStyle w:val="Normal6a"/>
            </w:pPr>
            <w:r w:rsidRPr="00EF684E">
              <w:t>27.</w:t>
            </w:r>
            <w:r w:rsidRPr="00EF684E">
              <w:tab/>
              <w:t xml:space="preserve">gentager, at en fredelig, stabil og regelbaseret indopacifisk region er en afgørende europæisk interesse; opfordrer med henblik herpå til tættere udenrigs-, sikkerheds- og forsvarspolitiske forbindelser med ligesindede partnere i regionen i overensstemmelse med EU's strategi for samarbejde i den indopacifiske region; opfordrer HR/NF til at fremme synligheden og virkningen af EU's optræden udadtil sammen med vores partnere i den indopacifiske region, navnlig Australien, New Zealand, Sydkorea </w:t>
            </w:r>
            <w:r w:rsidRPr="00EF684E">
              <w:rPr>
                <w:b/>
                <w:bCs/>
                <w:i/>
                <w:iCs/>
              </w:rPr>
              <w:t>og</w:t>
            </w:r>
            <w:r w:rsidRPr="00EF684E">
              <w:t xml:space="preserve"> Japan;</w:t>
            </w:r>
          </w:p>
        </w:tc>
        <w:tc>
          <w:tcPr>
            <w:tcW w:w="4876" w:type="dxa"/>
            <w:tcBorders>
              <w:top w:val="nil"/>
              <w:left w:val="nil"/>
              <w:bottom w:val="nil"/>
              <w:right w:val="nil"/>
            </w:tcBorders>
          </w:tcPr>
          <w:p w14:paraId="572480B3" w14:textId="77777777" w:rsidR="00FA54D9" w:rsidRPr="00EF684E" w:rsidRDefault="00FA54D9" w:rsidP="00786BD0">
            <w:pPr>
              <w:pStyle w:val="Normal6a"/>
            </w:pPr>
            <w:r w:rsidRPr="00EF684E">
              <w:t>27.</w:t>
            </w:r>
            <w:r w:rsidRPr="00EF684E">
              <w:tab/>
              <w:t>gentager, at en fredelig, stabil og regelbaseret indopacifisk region er en afgørende europæisk interesse; opfordrer med henblik herpå til tættere udenrigs-, sikkerheds- og forsvarspolitiske forbindelser med ligesindede partnere i regionen i overensstemmelse med EU's strategi for samarbejde i den indopacifiske region; opfordrer HR/NF til at fremme synligheden og virkningen af EU's optræden udadtil sammen med vores partnere i den indopacifiske region, navnlig Australien, New Zealand, Sydkorea</w:t>
            </w:r>
            <w:r w:rsidRPr="00EF684E">
              <w:rPr>
                <w:b/>
                <w:bCs/>
                <w:i/>
                <w:iCs/>
              </w:rPr>
              <w:t>,</w:t>
            </w:r>
            <w:r w:rsidRPr="00EF684E">
              <w:t xml:space="preserve"> Japan </w:t>
            </w:r>
            <w:r w:rsidRPr="00EF684E">
              <w:rPr>
                <w:b/>
                <w:bCs/>
                <w:i/>
                <w:iCs/>
              </w:rPr>
              <w:t>og Taiwan</w:t>
            </w:r>
            <w:r w:rsidRPr="00EF684E">
              <w:t>;</w:t>
            </w:r>
          </w:p>
        </w:tc>
      </w:tr>
    </w:tbl>
    <w:p w14:paraId="39707C05"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2B52A761" w14:textId="77777777" w:rsidR="00FA54D9" w:rsidRPr="00EF684E" w:rsidRDefault="00FA54D9" w:rsidP="00FA54D9">
      <w:r w:rsidRPr="00EF684E">
        <w:rPr>
          <w:rStyle w:val="HideTWBExt"/>
          <w:color w:val="auto"/>
        </w:rPr>
        <w:t>&lt;/Amend&gt;</w:t>
      </w:r>
    </w:p>
    <w:p w14:paraId="4B93DA7A"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766</w:t>
      </w:r>
      <w:r w:rsidRPr="00EF684E">
        <w:rPr>
          <w:rStyle w:val="HideTWBExt"/>
          <w:color w:val="auto"/>
        </w:rPr>
        <w:t>&lt;/NumAm&gt;</w:t>
      </w:r>
    </w:p>
    <w:p w14:paraId="0231475A" w14:textId="77777777" w:rsidR="00FA54D9" w:rsidRPr="00EF684E" w:rsidRDefault="00FA54D9" w:rsidP="00FA54D9">
      <w:pPr>
        <w:pStyle w:val="NormalBold"/>
      </w:pPr>
      <w:r w:rsidRPr="00EF684E">
        <w:rPr>
          <w:rStyle w:val="HideTWBExt"/>
          <w:b w:val="0"/>
          <w:color w:val="auto"/>
        </w:rPr>
        <w:t>&lt;RepeatBlock-By&gt;&lt;Members&gt;</w:t>
      </w:r>
      <w:r w:rsidRPr="00EF684E">
        <w:t>Michael Gahler, Andrey Kovatchev</w:t>
      </w:r>
      <w:r w:rsidRPr="00EF684E">
        <w:rPr>
          <w:rStyle w:val="HideTWBExt"/>
          <w:b w:val="0"/>
          <w:color w:val="auto"/>
        </w:rPr>
        <w:t>&lt;/Members&gt;</w:t>
      </w:r>
    </w:p>
    <w:p w14:paraId="378AF0AF" w14:textId="77777777" w:rsidR="00FA54D9" w:rsidRPr="00EF684E" w:rsidRDefault="00FA54D9" w:rsidP="00FA54D9">
      <w:pPr>
        <w:pStyle w:val="NormalBold"/>
      </w:pPr>
      <w:r w:rsidRPr="00EF684E">
        <w:rPr>
          <w:rStyle w:val="HideTWBExt"/>
          <w:b w:val="0"/>
          <w:color w:val="auto"/>
        </w:rPr>
        <w:t>&lt;/RepeatBlock-By&gt;</w:t>
      </w:r>
    </w:p>
    <w:p w14:paraId="68402AC3"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00B56CBC" w14:textId="77777777" w:rsidR="00FA54D9" w:rsidRPr="00EF684E" w:rsidRDefault="00FA54D9" w:rsidP="00FA54D9">
      <w:pPr>
        <w:pStyle w:val="NormalBold"/>
      </w:pPr>
      <w:r w:rsidRPr="00EF684E">
        <w:rPr>
          <w:rStyle w:val="HideTWBExt"/>
          <w:color w:val="auto"/>
        </w:rPr>
        <w:t>&lt;Article&gt;</w:t>
      </w:r>
      <w:r w:rsidRPr="00EF684E">
        <w:t>Punkt 27</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1DD54666" w14:textId="77777777" w:rsidTr="00786BD0">
        <w:trPr>
          <w:trHeight w:hRule="exact" w:val="240"/>
          <w:jc w:val="center"/>
        </w:trPr>
        <w:tc>
          <w:tcPr>
            <w:tcW w:w="9752" w:type="dxa"/>
            <w:gridSpan w:val="2"/>
            <w:tcBorders>
              <w:top w:val="nil"/>
              <w:left w:val="nil"/>
              <w:bottom w:val="nil"/>
              <w:right w:val="nil"/>
            </w:tcBorders>
          </w:tcPr>
          <w:p w14:paraId="4B191F5E" w14:textId="77777777" w:rsidR="00FA54D9" w:rsidRPr="00EF684E" w:rsidRDefault="00FA54D9" w:rsidP="00786BD0"/>
        </w:tc>
      </w:tr>
      <w:tr w:rsidR="0007421B" w:rsidRPr="00EF684E" w14:paraId="1BFE5055" w14:textId="77777777" w:rsidTr="00786BD0">
        <w:trPr>
          <w:trHeight w:val="240"/>
          <w:jc w:val="center"/>
        </w:trPr>
        <w:tc>
          <w:tcPr>
            <w:tcW w:w="4876" w:type="dxa"/>
            <w:tcBorders>
              <w:top w:val="nil"/>
              <w:left w:val="nil"/>
              <w:bottom w:val="nil"/>
              <w:right w:val="nil"/>
            </w:tcBorders>
          </w:tcPr>
          <w:p w14:paraId="19FA6F8E"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37964C6A" w14:textId="77777777" w:rsidR="00FA54D9" w:rsidRPr="00EF684E" w:rsidRDefault="00FA54D9" w:rsidP="00786BD0">
            <w:pPr>
              <w:pStyle w:val="AmColumnHeading"/>
            </w:pPr>
            <w:r w:rsidRPr="00EF684E">
              <w:t>Ændringsforslag</w:t>
            </w:r>
          </w:p>
        </w:tc>
      </w:tr>
      <w:tr w:rsidR="0007421B" w:rsidRPr="00EF684E" w14:paraId="339FF7A5" w14:textId="77777777" w:rsidTr="00786BD0">
        <w:trPr>
          <w:jc w:val="center"/>
        </w:trPr>
        <w:tc>
          <w:tcPr>
            <w:tcW w:w="4876" w:type="dxa"/>
            <w:tcBorders>
              <w:top w:val="nil"/>
              <w:left w:val="nil"/>
              <w:bottom w:val="nil"/>
              <w:right w:val="nil"/>
            </w:tcBorders>
          </w:tcPr>
          <w:p w14:paraId="065C8DD8" w14:textId="77777777" w:rsidR="00FA54D9" w:rsidRPr="00EF684E" w:rsidRDefault="00FA54D9" w:rsidP="00786BD0">
            <w:pPr>
              <w:pStyle w:val="Normal6a"/>
            </w:pPr>
            <w:r w:rsidRPr="00EF684E">
              <w:t>27.</w:t>
            </w:r>
            <w:r w:rsidRPr="00EF684E">
              <w:tab/>
              <w:t xml:space="preserve">gentager, at en fredelig, stabil og regelbaseret indopacifisk region er en afgørende europæisk interesse; opfordrer med henblik herpå til tættere udenrigs-, sikkerheds- og forsvarspolitiske forbindelser med ligesindede partnere i regionen i overensstemmelse med EU's strategi for samarbejde i den indopacifiske region; opfordrer HR/NF til at fremme synligheden og virkningen af EU's </w:t>
            </w:r>
            <w:r w:rsidRPr="00EF684E">
              <w:lastRenderedPageBreak/>
              <w:t xml:space="preserve">optræden udadtil sammen med vores partnere i den indopacifiske region, navnlig Australien, New Zealand, Sydkorea </w:t>
            </w:r>
            <w:r w:rsidRPr="00EF684E">
              <w:rPr>
                <w:b/>
                <w:bCs/>
                <w:i/>
                <w:iCs/>
              </w:rPr>
              <w:t>og</w:t>
            </w:r>
            <w:r w:rsidRPr="00EF684E">
              <w:t xml:space="preserve"> Japan;</w:t>
            </w:r>
          </w:p>
        </w:tc>
        <w:tc>
          <w:tcPr>
            <w:tcW w:w="4876" w:type="dxa"/>
            <w:tcBorders>
              <w:top w:val="nil"/>
              <w:left w:val="nil"/>
              <w:bottom w:val="nil"/>
              <w:right w:val="nil"/>
            </w:tcBorders>
          </w:tcPr>
          <w:p w14:paraId="27BA5D74" w14:textId="77777777" w:rsidR="00FA54D9" w:rsidRPr="00EF684E" w:rsidRDefault="00FA54D9" w:rsidP="00786BD0">
            <w:pPr>
              <w:pStyle w:val="Normal6a"/>
            </w:pPr>
            <w:r w:rsidRPr="00EF684E">
              <w:lastRenderedPageBreak/>
              <w:t>27.</w:t>
            </w:r>
            <w:r w:rsidRPr="00EF684E">
              <w:tab/>
              <w:t xml:space="preserve">gentager, at en fredelig, stabil og regelbaseret indopacifisk region er en afgørende europæisk interesse; opfordrer med henblik herpå til tættere udenrigs-, sikkerheds- og forsvarspolitiske forbindelser med ligesindede partnere i regionen i overensstemmelse med EU's strategi for samarbejde i den indopacifiske region; opfordrer HR/NF til at fremme synligheden og virkningen af EU's </w:t>
            </w:r>
            <w:r w:rsidRPr="00EF684E">
              <w:lastRenderedPageBreak/>
              <w:t>optræden udadtil sammen med vores partnere i den indopacifiske region, navnlig Australien, New Zealand, Sydkorea</w:t>
            </w:r>
            <w:r w:rsidRPr="00EF684E">
              <w:rPr>
                <w:b/>
                <w:bCs/>
                <w:i/>
                <w:iCs/>
              </w:rPr>
              <w:t>,</w:t>
            </w:r>
            <w:r w:rsidRPr="00EF684E">
              <w:t xml:space="preserve"> Japan </w:t>
            </w:r>
            <w:r w:rsidRPr="00EF684E">
              <w:rPr>
                <w:b/>
                <w:bCs/>
                <w:i/>
                <w:iCs/>
              </w:rPr>
              <w:t>og Taiwan</w:t>
            </w:r>
            <w:r w:rsidRPr="00EF684E">
              <w:t>;</w:t>
            </w:r>
          </w:p>
        </w:tc>
      </w:tr>
    </w:tbl>
    <w:p w14:paraId="1AEC39E1" w14:textId="77777777" w:rsidR="00FA54D9" w:rsidRPr="00EF684E" w:rsidRDefault="00FA54D9" w:rsidP="00FA54D9">
      <w:pPr>
        <w:pStyle w:val="AmOrLang"/>
      </w:pPr>
      <w:r w:rsidRPr="00EF684E">
        <w:lastRenderedPageBreak/>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73752468" w14:textId="77777777" w:rsidR="00FA54D9" w:rsidRPr="00EF684E" w:rsidRDefault="00FA54D9" w:rsidP="00FA54D9">
      <w:r w:rsidRPr="00EF684E">
        <w:rPr>
          <w:rStyle w:val="HideTWBExt"/>
          <w:color w:val="auto"/>
        </w:rPr>
        <w:t>&lt;/Amend&gt;</w:t>
      </w:r>
    </w:p>
    <w:p w14:paraId="3497964F" w14:textId="77777777" w:rsidR="00FA54D9" w:rsidRPr="00EF684E" w:rsidRDefault="00FA54D9" w:rsidP="00FA54D9">
      <w:pPr>
        <w:pStyle w:val="AmNumberTabs"/>
      </w:pPr>
      <w:r w:rsidRPr="00EF684E">
        <w:rPr>
          <w:rStyle w:val="HideTWBExt"/>
          <w:color w:val="auto"/>
        </w:rPr>
        <w:t>&lt;Amend&gt;</w:t>
      </w:r>
      <w:r w:rsidRPr="00EF684E">
        <w:t>Ændringsforslag</w:t>
      </w:r>
      <w:r w:rsidRPr="00EF684E">
        <w:tab/>
      </w:r>
      <w:r w:rsidRPr="00EF684E">
        <w:tab/>
      </w:r>
      <w:r w:rsidRPr="00EF684E">
        <w:rPr>
          <w:rStyle w:val="HideTWBExt"/>
          <w:color w:val="auto"/>
        </w:rPr>
        <w:t>&lt;NumAm&gt;</w:t>
      </w:r>
      <w:r w:rsidRPr="00EF684E">
        <w:t>767</w:t>
      </w:r>
      <w:r w:rsidRPr="00EF684E">
        <w:rPr>
          <w:rStyle w:val="HideTWBExt"/>
          <w:color w:val="auto"/>
        </w:rPr>
        <w:t>&lt;/NumAm&gt;</w:t>
      </w:r>
    </w:p>
    <w:p w14:paraId="366E1F07" w14:textId="77777777" w:rsidR="00FA54D9" w:rsidRPr="00EF684E" w:rsidRDefault="00FA54D9" w:rsidP="00FA54D9">
      <w:pPr>
        <w:pStyle w:val="NormalBold"/>
      </w:pPr>
      <w:r w:rsidRPr="00EF684E">
        <w:rPr>
          <w:rStyle w:val="HideTWBExt"/>
          <w:b w:val="0"/>
          <w:color w:val="auto"/>
        </w:rPr>
        <w:t>&lt;RepeatBlock-By&gt;&lt;Members&gt;</w:t>
      </w:r>
      <w:r w:rsidRPr="00EF684E">
        <w:t>Miriam Lexmann</w:t>
      </w:r>
      <w:r w:rsidRPr="00EF684E">
        <w:rPr>
          <w:rStyle w:val="HideTWBExt"/>
          <w:b w:val="0"/>
          <w:color w:val="auto"/>
        </w:rPr>
        <w:t>&lt;/Members&gt;</w:t>
      </w:r>
    </w:p>
    <w:p w14:paraId="39A93093" w14:textId="77777777" w:rsidR="00FA54D9" w:rsidRPr="00EF684E" w:rsidRDefault="00FA54D9" w:rsidP="00FA54D9">
      <w:pPr>
        <w:pStyle w:val="NormalBold"/>
      </w:pPr>
      <w:r w:rsidRPr="00EF684E">
        <w:rPr>
          <w:rStyle w:val="HideTWBExt"/>
          <w:b w:val="0"/>
          <w:color w:val="auto"/>
        </w:rPr>
        <w:t>&lt;/RepeatBlock-By&gt;</w:t>
      </w:r>
    </w:p>
    <w:p w14:paraId="2AB959DC" w14:textId="77777777" w:rsidR="00FA54D9" w:rsidRPr="00EF684E" w:rsidRDefault="00FA54D9" w:rsidP="00FA54D9">
      <w:pPr>
        <w:pStyle w:val="NormalBold"/>
      </w:pPr>
      <w:r w:rsidRPr="00EF684E">
        <w:rPr>
          <w:rStyle w:val="HideTWBExt"/>
          <w:color w:val="auto"/>
        </w:rPr>
        <w:t>&lt;DocAmend&gt;</w:t>
      </w:r>
      <w:r w:rsidRPr="00EF684E">
        <w:t>Forslag til beslutning</w:t>
      </w:r>
      <w:r w:rsidRPr="00EF684E">
        <w:rPr>
          <w:rStyle w:val="HideTWBExt"/>
          <w:color w:val="auto"/>
        </w:rPr>
        <w:t>&lt;/DocAmend&gt;</w:t>
      </w:r>
    </w:p>
    <w:p w14:paraId="23B91A53" w14:textId="77777777" w:rsidR="00FA54D9" w:rsidRPr="00EF684E" w:rsidRDefault="00FA54D9" w:rsidP="00FA54D9">
      <w:pPr>
        <w:pStyle w:val="NormalBold"/>
      </w:pPr>
      <w:r w:rsidRPr="00EF684E">
        <w:rPr>
          <w:rStyle w:val="HideTWBExt"/>
          <w:color w:val="auto"/>
        </w:rPr>
        <w:t>&lt;Article&gt;</w:t>
      </w:r>
      <w:r w:rsidRPr="00EF684E">
        <w:t>Punkt 27 a (nyt)</w:t>
      </w:r>
      <w:r w:rsidRPr="00EF68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421B" w:rsidRPr="00EF684E" w14:paraId="4CA64921" w14:textId="77777777" w:rsidTr="00786BD0">
        <w:trPr>
          <w:trHeight w:hRule="exact" w:val="240"/>
          <w:jc w:val="center"/>
        </w:trPr>
        <w:tc>
          <w:tcPr>
            <w:tcW w:w="9752" w:type="dxa"/>
            <w:gridSpan w:val="2"/>
            <w:tcBorders>
              <w:top w:val="nil"/>
              <w:left w:val="nil"/>
              <w:bottom w:val="nil"/>
              <w:right w:val="nil"/>
            </w:tcBorders>
          </w:tcPr>
          <w:p w14:paraId="0F33ADFC" w14:textId="77777777" w:rsidR="00FA54D9" w:rsidRPr="00EF684E" w:rsidRDefault="00FA54D9" w:rsidP="00786BD0"/>
        </w:tc>
      </w:tr>
      <w:tr w:rsidR="0007421B" w:rsidRPr="00EF684E" w14:paraId="5176A910" w14:textId="77777777" w:rsidTr="00786BD0">
        <w:trPr>
          <w:trHeight w:val="240"/>
          <w:jc w:val="center"/>
        </w:trPr>
        <w:tc>
          <w:tcPr>
            <w:tcW w:w="4876" w:type="dxa"/>
            <w:tcBorders>
              <w:top w:val="nil"/>
              <w:left w:val="nil"/>
              <w:bottom w:val="nil"/>
              <w:right w:val="nil"/>
            </w:tcBorders>
          </w:tcPr>
          <w:p w14:paraId="225053C0" w14:textId="77777777" w:rsidR="00FA54D9" w:rsidRPr="00EF684E" w:rsidRDefault="00FA54D9" w:rsidP="00786BD0">
            <w:pPr>
              <w:pStyle w:val="AmColumnHeading"/>
            </w:pPr>
            <w:r w:rsidRPr="00EF684E">
              <w:t>Forslag til beslutning</w:t>
            </w:r>
          </w:p>
        </w:tc>
        <w:tc>
          <w:tcPr>
            <w:tcW w:w="4876" w:type="dxa"/>
            <w:tcBorders>
              <w:top w:val="nil"/>
              <w:left w:val="nil"/>
              <w:bottom w:val="nil"/>
              <w:right w:val="nil"/>
            </w:tcBorders>
          </w:tcPr>
          <w:p w14:paraId="7EA9C1A4" w14:textId="77777777" w:rsidR="00FA54D9" w:rsidRPr="00EF684E" w:rsidRDefault="00FA54D9" w:rsidP="00786BD0">
            <w:pPr>
              <w:pStyle w:val="AmColumnHeading"/>
            </w:pPr>
            <w:r w:rsidRPr="00EF684E">
              <w:t>Ændringsforslag</w:t>
            </w:r>
          </w:p>
        </w:tc>
      </w:tr>
      <w:tr w:rsidR="0007421B" w:rsidRPr="00EF684E" w14:paraId="68BEAA9F" w14:textId="77777777" w:rsidTr="00786BD0">
        <w:trPr>
          <w:jc w:val="center"/>
        </w:trPr>
        <w:tc>
          <w:tcPr>
            <w:tcW w:w="4876" w:type="dxa"/>
            <w:tcBorders>
              <w:top w:val="nil"/>
              <w:left w:val="nil"/>
              <w:bottom w:val="nil"/>
              <w:right w:val="nil"/>
            </w:tcBorders>
          </w:tcPr>
          <w:p w14:paraId="5040A7A6" w14:textId="77777777" w:rsidR="00FA54D9" w:rsidRPr="00EF684E" w:rsidRDefault="00FA54D9" w:rsidP="00786BD0">
            <w:pPr>
              <w:pStyle w:val="Normal6a"/>
            </w:pPr>
          </w:p>
        </w:tc>
        <w:tc>
          <w:tcPr>
            <w:tcW w:w="4876" w:type="dxa"/>
            <w:tcBorders>
              <w:top w:val="nil"/>
              <w:left w:val="nil"/>
              <w:bottom w:val="nil"/>
              <w:right w:val="nil"/>
            </w:tcBorders>
          </w:tcPr>
          <w:p w14:paraId="5B6C672A" w14:textId="77777777" w:rsidR="00FA54D9" w:rsidRPr="00EF684E" w:rsidRDefault="00FA54D9" w:rsidP="00786BD0">
            <w:pPr>
              <w:pStyle w:val="Normal6a"/>
            </w:pPr>
            <w:r w:rsidRPr="00EF684E">
              <w:rPr>
                <w:b/>
                <w:i/>
              </w:rPr>
              <w:t>27a.</w:t>
            </w:r>
            <w:r w:rsidRPr="00EF684E">
              <w:tab/>
            </w:r>
            <w:r w:rsidRPr="00EF684E">
              <w:rPr>
                <w:b/>
                <w:i/>
              </w:rPr>
              <w:t>modsætter sig Folkerepublikken Kinas konstante fordrejning af FN's resolution 2758 og landets bestræbelser på at blokere Taiwans deltagelse i multilaterale organisationer; bekræfter på ny sit stærke engagement i at bevare status quo i Taiwanstrædet; understreger, at ethvert forsøg på ensidigt at ændre status quo i Taiwanstrædet, særlig ved brug af magt eller tvang, ikke vil blive accepteret og vil blive mødt med en markant og hård reaktion; </w:t>
            </w:r>
          </w:p>
        </w:tc>
      </w:tr>
    </w:tbl>
    <w:p w14:paraId="75A472F8" w14:textId="77777777" w:rsidR="00FA54D9" w:rsidRPr="00EF684E" w:rsidRDefault="00FA54D9" w:rsidP="00FA54D9">
      <w:pPr>
        <w:pStyle w:val="AmOrLang"/>
      </w:pPr>
      <w:r w:rsidRPr="00EF684E">
        <w:t xml:space="preserve">Or. </w:t>
      </w:r>
      <w:r w:rsidRPr="00EF684E">
        <w:rPr>
          <w:rStyle w:val="HideTWBExt"/>
          <w:color w:val="auto"/>
        </w:rPr>
        <w:t>&lt;Original&gt;</w:t>
      </w:r>
      <w:r w:rsidRPr="00EF684E">
        <w:rPr>
          <w:rStyle w:val="HideTWBInt"/>
          <w:color w:val="auto"/>
        </w:rPr>
        <w:t>{EN}</w:t>
      </w:r>
      <w:r w:rsidRPr="00EF684E">
        <w:t>en</w:t>
      </w:r>
      <w:r w:rsidRPr="00EF684E">
        <w:rPr>
          <w:rStyle w:val="HideTWBExt"/>
          <w:color w:val="auto"/>
        </w:rPr>
        <w:t>&lt;/Original&gt;</w:t>
      </w:r>
    </w:p>
    <w:p w14:paraId="3A7E7191" w14:textId="1D8D1D4A" w:rsidR="00FA54D9" w:rsidRPr="00EF684E" w:rsidRDefault="00FA54D9" w:rsidP="00FA54D9">
      <w:r w:rsidRPr="00EF684E">
        <w:rPr>
          <w:rStyle w:val="HideTWBExt"/>
          <w:color w:val="auto"/>
        </w:rPr>
        <w:t>&lt;/Amend&gt;&lt;/RepeatBlock-Amend&gt;</w:t>
      </w:r>
    </w:p>
    <w:p w14:paraId="47FC0298" w14:textId="25CF9D63" w:rsidR="00211A2D" w:rsidRPr="00EF684E" w:rsidRDefault="00211A2D" w:rsidP="00FA54D9"/>
    <w:sectPr w:rsidR="00211A2D" w:rsidRPr="00EF684E" w:rsidSect="009D473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DFA35" w14:textId="77777777" w:rsidR="001E4668" w:rsidRPr="00EF684E" w:rsidRDefault="001E4668">
      <w:r w:rsidRPr="00EF684E">
        <w:separator/>
      </w:r>
    </w:p>
  </w:endnote>
  <w:endnote w:type="continuationSeparator" w:id="0">
    <w:p w14:paraId="61576F40" w14:textId="77777777" w:rsidR="001E4668" w:rsidRPr="00EF684E" w:rsidRDefault="001E4668">
      <w:r w:rsidRPr="00EF68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AD416" w14:textId="7040BC1A" w:rsidR="009D4732" w:rsidRPr="00EF684E" w:rsidRDefault="009D4732" w:rsidP="009D4732">
    <w:pPr>
      <w:pStyle w:val="EPFooter"/>
      <w:rPr>
        <w:rStyle w:val="HideTWBExt"/>
      </w:rPr>
    </w:pPr>
    <w:r w:rsidRPr="00EF684E">
      <w:t>PE</w:t>
    </w:r>
    <w:r w:rsidRPr="00EF684E">
      <w:rPr>
        <w:rStyle w:val="HideTWBExt"/>
      </w:rPr>
      <w:t>&lt;NoPE&gt;</w:t>
    </w:r>
    <w:r w:rsidRPr="00EF684E">
      <w:t>765.313</w:t>
    </w:r>
    <w:r w:rsidRPr="00EF684E">
      <w:rPr>
        <w:rStyle w:val="HideTWBExt"/>
      </w:rPr>
      <w:t>&lt;/NoPE&gt;&lt;Version&gt;</w:t>
    </w:r>
    <w:r w:rsidRPr="00EF684E">
      <w:t>v01-00</w:t>
    </w:r>
    <w:r w:rsidRPr="00EF684E">
      <w:rPr>
        <w:rStyle w:val="HideTWBExt"/>
      </w:rPr>
      <w:t>&lt;/Version&gt;</w:t>
    </w:r>
    <w:r w:rsidRPr="00EF684E">
      <w:tab/>
    </w:r>
    <w:r w:rsidRPr="00EF684E">
      <w:fldChar w:fldCharType="begin"/>
    </w:r>
    <w:r w:rsidRPr="00EF684E">
      <w:instrText xml:space="preserve"> PAGE  \* MERGEFORMAT </w:instrText>
    </w:r>
    <w:r w:rsidRPr="00EF684E">
      <w:fldChar w:fldCharType="separate"/>
    </w:r>
    <w:r w:rsidR="00547D80">
      <w:rPr>
        <w:noProof/>
      </w:rPr>
      <w:t>188</w:t>
    </w:r>
    <w:r w:rsidRPr="00EF684E">
      <w:fldChar w:fldCharType="end"/>
    </w:r>
    <w:r w:rsidRPr="00EF684E">
      <w:t>/</w:t>
    </w:r>
    <w:r w:rsidR="00547D80">
      <w:fldChar w:fldCharType="begin"/>
    </w:r>
    <w:r w:rsidR="00547D80">
      <w:instrText xml:space="preserve"> NUMPAGES  \* MERGEFORMAT </w:instrText>
    </w:r>
    <w:r w:rsidR="00547D80">
      <w:fldChar w:fldCharType="separate"/>
    </w:r>
    <w:r w:rsidR="00547D80">
      <w:rPr>
        <w:noProof/>
      </w:rPr>
      <w:t>188</w:t>
    </w:r>
    <w:r w:rsidR="00547D80">
      <w:rPr>
        <w:noProof/>
      </w:rPr>
      <w:fldChar w:fldCharType="end"/>
    </w:r>
    <w:r w:rsidRPr="00EF684E">
      <w:tab/>
    </w:r>
    <w:r w:rsidRPr="00547D80">
      <w:rPr>
        <w:rStyle w:val="HideTWBExt"/>
      </w:rPr>
      <w:t>&lt;PathFdR&gt;</w:t>
    </w:r>
    <w:r w:rsidR="00547D80" w:rsidRPr="00547D80">
      <w:t>A</w:t>
    </w:r>
    <w:r w:rsidRPr="00EF684E">
      <w:t>M\1309977DA.docx</w:t>
    </w:r>
    <w:bookmarkStart w:id="0" w:name="_GoBack"/>
    <w:r w:rsidRPr="00547D80">
      <w:rPr>
        <w:rStyle w:val="HideTWBExt"/>
      </w:rPr>
      <w:t>&lt;/PathFdR&gt;</w:t>
    </w:r>
    <w:bookmarkEnd w:id="0"/>
  </w:p>
  <w:p w14:paraId="2B18231A" w14:textId="0E4C80B5" w:rsidR="00211A2D" w:rsidRPr="00EF684E" w:rsidRDefault="009D4732" w:rsidP="009D4732">
    <w:pPr>
      <w:pStyle w:val="EPFooter"/>
    </w:pPr>
    <w:r w:rsidRPr="00EF684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33EB5" w14:textId="307B0AC7" w:rsidR="009D4732" w:rsidRPr="00EF684E" w:rsidRDefault="009D4732" w:rsidP="009D4732">
    <w:pPr>
      <w:pStyle w:val="EPFooter2"/>
    </w:pPr>
    <w:r w:rsidRPr="00EF684E">
      <w:rPr>
        <w:rStyle w:val="HideTWBExt"/>
      </w:rPr>
      <w:t>&lt;PathFdR&gt;</w:t>
    </w:r>
    <w:r w:rsidR="00EF684E" w:rsidRPr="00EF684E">
      <w:t>AM\1309977DA.docx</w:t>
    </w:r>
    <w:r w:rsidRPr="00EF684E">
      <w:rPr>
        <w:rStyle w:val="HideTWBExt"/>
      </w:rPr>
      <w:t>&lt;/PathFdR&gt;</w:t>
    </w:r>
    <w:r w:rsidRPr="00EF684E">
      <w:tab/>
    </w:r>
    <w:r w:rsidRPr="00EF684E">
      <w:fldChar w:fldCharType="begin"/>
    </w:r>
    <w:r w:rsidRPr="00EF684E">
      <w:instrText xml:space="preserve"> PAGE  \* MERGEFORMAT </w:instrText>
    </w:r>
    <w:r w:rsidRPr="00EF684E">
      <w:fldChar w:fldCharType="separate"/>
    </w:r>
    <w:r w:rsidR="00547D80">
      <w:rPr>
        <w:noProof/>
      </w:rPr>
      <w:t>187</w:t>
    </w:r>
    <w:r w:rsidRPr="00EF684E">
      <w:fldChar w:fldCharType="end"/>
    </w:r>
    <w:r w:rsidRPr="00EF684E">
      <w:t>/</w:t>
    </w:r>
    <w:r w:rsidR="00547D80">
      <w:fldChar w:fldCharType="begin"/>
    </w:r>
    <w:r w:rsidR="00547D80">
      <w:instrText xml:space="preserve"> NUMPAGES  \* MERGEFORMAT </w:instrText>
    </w:r>
    <w:r w:rsidR="00547D80">
      <w:fldChar w:fldCharType="separate"/>
    </w:r>
    <w:r w:rsidR="00547D80">
      <w:rPr>
        <w:noProof/>
      </w:rPr>
      <w:t>188</w:t>
    </w:r>
    <w:r w:rsidR="00547D80">
      <w:rPr>
        <w:noProof/>
      </w:rPr>
      <w:fldChar w:fldCharType="end"/>
    </w:r>
    <w:r w:rsidRPr="00EF684E">
      <w:tab/>
      <w:t>PE</w:t>
    </w:r>
    <w:r w:rsidRPr="00EF684E">
      <w:rPr>
        <w:rStyle w:val="HideTWBExt"/>
      </w:rPr>
      <w:t>&lt;NoPE&gt;</w:t>
    </w:r>
    <w:r w:rsidRPr="00EF684E">
      <w:t>765.313</w:t>
    </w:r>
    <w:r w:rsidRPr="00EF684E">
      <w:rPr>
        <w:rStyle w:val="HideTWBExt"/>
      </w:rPr>
      <w:t>&lt;/NoPE&gt;&lt;Version&gt;</w:t>
    </w:r>
    <w:r w:rsidRPr="00EF684E">
      <w:t>v01-00</w:t>
    </w:r>
    <w:r w:rsidRPr="00EF684E">
      <w:rPr>
        <w:rStyle w:val="HideTWBExt"/>
      </w:rPr>
      <w:t>&lt;/Version&gt;</w:t>
    </w:r>
  </w:p>
  <w:p w14:paraId="183115EB" w14:textId="6A799197" w:rsidR="00211A2D" w:rsidRPr="00EF684E" w:rsidRDefault="009D4732" w:rsidP="009D4732">
    <w:pPr>
      <w:pStyle w:val="EPFooter2"/>
    </w:pPr>
    <w:r w:rsidRPr="00EF684E">
      <w:tab/>
    </w:r>
    <w:r w:rsidRPr="00EF684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7F291" w14:textId="7094E655" w:rsidR="009D4732" w:rsidRPr="00EF684E" w:rsidRDefault="009D4732" w:rsidP="009D4732">
    <w:pPr>
      <w:pStyle w:val="EPFooter"/>
    </w:pPr>
    <w:r w:rsidRPr="00EF684E">
      <w:rPr>
        <w:rStyle w:val="HideTWBExt"/>
      </w:rPr>
      <w:t>&lt;PathFdR&gt;</w:t>
    </w:r>
    <w:r w:rsidR="00EF684E" w:rsidRPr="00EF684E">
      <w:t>AM\1309977DA.docx</w:t>
    </w:r>
    <w:r w:rsidRPr="00EF684E">
      <w:rPr>
        <w:rStyle w:val="HideTWBExt"/>
      </w:rPr>
      <w:t>&lt;/PathFdR&gt;</w:t>
    </w:r>
    <w:r w:rsidRPr="00EF684E">
      <w:tab/>
    </w:r>
    <w:r w:rsidRPr="00EF684E">
      <w:tab/>
      <w:t>PE</w:t>
    </w:r>
    <w:r w:rsidRPr="00EF684E">
      <w:rPr>
        <w:rStyle w:val="HideTWBExt"/>
      </w:rPr>
      <w:t>&lt;NoPE&gt;</w:t>
    </w:r>
    <w:r w:rsidRPr="00EF684E">
      <w:t>765.313</w:t>
    </w:r>
    <w:r w:rsidRPr="00EF684E">
      <w:rPr>
        <w:rStyle w:val="HideTWBExt"/>
      </w:rPr>
      <w:t>&lt;/NoPE&gt;&lt;Version&gt;</w:t>
    </w:r>
    <w:r w:rsidRPr="00EF684E">
      <w:t>v01-00</w:t>
    </w:r>
    <w:r w:rsidRPr="00EF684E">
      <w:rPr>
        <w:rStyle w:val="HideTWBExt"/>
      </w:rPr>
      <w:t>&lt;/Version&gt;</w:t>
    </w:r>
  </w:p>
  <w:p w14:paraId="4D80A1E0" w14:textId="6A7F9A42" w:rsidR="00211A2D" w:rsidRPr="00EF684E" w:rsidRDefault="009D4732" w:rsidP="009D4732">
    <w:pPr>
      <w:pStyle w:val="EPFooter2"/>
    </w:pPr>
    <w:r w:rsidRPr="00EF684E">
      <w:t>DA</w:t>
    </w:r>
    <w:r w:rsidRPr="00EF684E">
      <w:tab/>
    </w:r>
    <w:r w:rsidRPr="00EF684E">
      <w:rPr>
        <w:b w:val="0"/>
        <w:i/>
        <w:color w:val="C0C0C0"/>
        <w:sz w:val="22"/>
      </w:rPr>
      <w:t>Forenet i mangfoldighed</w:t>
    </w:r>
    <w:r w:rsidRPr="00EF684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1DDCB" w14:textId="77777777" w:rsidR="001E4668" w:rsidRPr="00EF684E" w:rsidRDefault="001E4668">
      <w:r w:rsidRPr="00EF684E">
        <w:separator/>
      </w:r>
    </w:p>
  </w:footnote>
  <w:footnote w:type="continuationSeparator" w:id="0">
    <w:p w14:paraId="4BF95E8B" w14:textId="77777777" w:rsidR="001E4668" w:rsidRPr="00EF684E" w:rsidRDefault="001E4668">
      <w:r w:rsidRPr="00EF68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5096D" w14:textId="77777777" w:rsidR="008F59C4" w:rsidRDefault="008F59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1A9C" w14:textId="77777777" w:rsidR="008F59C4" w:rsidRDefault="008F59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F17AC" w14:textId="77777777" w:rsidR="008F59C4" w:rsidRDefault="008F59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DA"/>
    <w:docVar w:name="TXTLANGUEMIN" w:val="da"/>
    <w:docVar w:name="TXTNRPE" w:val="765.313"/>
    <w:docVar w:name="TXTPEorAP" w:val="PE"/>
    <w:docVar w:name="TXTROUTE" w:val="AM\1309977DA.docx"/>
    <w:docVar w:name="TXTVERSION" w:val="01-00"/>
  </w:docVars>
  <w:rsids>
    <w:rsidRoot w:val="00A77B3E"/>
    <w:rsid w:val="0007421B"/>
    <w:rsid w:val="001E4668"/>
    <w:rsid w:val="00211A2D"/>
    <w:rsid w:val="00226B8D"/>
    <w:rsid w:val="00244A81"/>
    <w:rsid w:val="002B7A19"/>
    <w:rsid w:val="002E2B22"/>
    <w:rsid w:val="003028DD"/>
    <w:rsid w:val="00392F64"/>
    <w:rsid w:val="003A1ABB"/>
    <w:rsid w:val="003D1E1D"/>
    <w:rsid w:val="003D74F2"/>
    <w:rsid w:val="00463CD1"/>
    <w:rsid w:val="00532657"/>
    <w:rsid w:val="00547D80"/>
    <w:rsid w:val="00560B2E"/>
    <w:rsid w:val="006733CC"/>
    <w:rsid w:val="006F12EB"/>
    <w:rsid w:val="007E3370"/>
    <w:rsid w:val="007E75CA"/>
    <w:rsid w:val="0081675E"/>
    <w:rsid w:val="008F59C4"/>
    <w:rsid w:val="009009AF"/>
    <w:rsid w:val="00973D1A"/>
    <w:rsid w:val="009B70C1"/>
    <w:rsid w:val="009D4732"/>
    <w:rsid w:val="00A143B7"/>
    <w:rsid w:val="00A61DDF"/>
    <w:rsid w:val="00A77B3E"/>
    <w:rsid w:val="00AF77DB"/>
    <w:rsid w:val="00B02CE2"/>
    <w:rsid w:val="00B04297"/>
    <w:rsid w:val="00B91446"/>
    <w:rsid w:val="00C27DD7"/>
    <w:rsid w:val="00C575FE"/>
    <w:rsid w:val="00CA2A55"/>
    <w:rsid w:val="00CB20DB"/>
    <w:rsid w:val="00CF03FE"/>
    <w:rsid w:val="00D153F4"/>
    <w:rsid w:val="00D17E51"/>
    <w:rsid w:val="00DA53B1"/>
    <w:rsid w:val="00E32E7B"/>
    <w:rsid w:val="00E77641"/>
    <w:rsid w:val="00EF684E"/>
    <w:rsid w:val="00F3223C"/>
    <w:rsid w:val="00F45186"/>
    <w:rsid w:val="00F505B1"/>
    <w:rsid w:val="00FA54D9"/>
    <w:rsid w:val="00FF5B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BEA4CEF"/>
  <w15:docId w15:val="{0407EF46-B477-4257-A1D5-C38973265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rsid w:val="00547D80"/>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FA54D9"/>
    <w:pPr>
      <w:tabs>
        <w:tab w:val="center" w:pos="4680"/>
        <w:tab w:val="right" w:pos="9360"/>
      </w:tabs>
    </w:pPr>
  </w:style>
  <w:style w:type="character" w:customStyle="1" w:styleId="HeaderChar">
    <w:name w:val="Header Char"/>
    <w:basedOn w:val="DefaultParagraphFont"/>
    <w:link w:val="Header"/>
    <w:rsid w:val="00FA54D9"/>
    <w:rPr>
      <w:sz w:val="24"/>
      <w:szCs w:val="24"/>
    </w:rPr>
  </w:style>
  <w:style w:type="paragraph" w:styleId="Footer">
    <w:name w:val="footer"/>
    <w:basedOn w:val="Normal"/>
    <w:link w:val="FooterChar"/>
    <w:rsid w:val="00547D80"/>
    <w:pPr>
      <w:tabs>
        <w:tab w:val="center" w:pos="4513"/>
        <w:tab w:val="right" w:pos="9026"/>
      </w:tabs>
    </w:pPr>
  </w:style>
  <w:style w:type="character" w:customStyle="1" w:styleId="FooterChar">
    <w:name w:val="Footer Char"/>
    <w:basedOn w:val="DefaultParagraphFont"/>
    <w:link w:val="Footer"/>
    <w:rsid w:val="00547D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43279</Words>
  <Characters>263576</Characters>
  <Application>Microsoft Office Word</Application>
  <DocSecurity>0</DocSecurity>
  <Lines>10409</Lines>
  <Paragraphs>2830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2024-12-04T08:03:00Z</dcterms:created>
  <dcterms:modified xsi:type="dcterms:W3CDTF">2024-12-04T08:03:00Z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1309977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87437</vt:lpwstr>
  </property>
  <property fmtid="{D5CDD505-2E9C-101B-9397-08002B2CF9AE}" pid="7" name="dmxml.render.traceId">
    <vt:lpwstr>672e06b1cfd0968a78e5cb344ebe7299</vt:lpwstr>
  </property>
  <property fmtid="{D5CDD505-2E9C-101B-9397-08002B2CF9AE}" pid="8" name="FooterPath">
    <vt:lpwstr>AM\1309977DA.docx</vt:lpwstr>
  </property>
  <property fmtid="{D5CDD505-2E9C-101B-9397-08002B2CF9AE}" pid="9" name="PE Number">
    <vt:lpwstr>765.313</vt:lpwstr>
  </property>
  <property fmtid="{D5CDD505-2E9C-101B-9397-08002B2CF9AE}" pid="10" name="UID">
    <vt:lpwstr>eu.europa.europarl-DIN1-2024-0000051287_01.00-xm-01.00_text-xml</vt:lpwstr>
  </property>
  <property fmtid="{D5CDD505-2E9C-101B-9397-08002B2CF9AE}" pid="11" name="LastEdited with">
    <vt:lpwstr>10.0.0 Build [20241005]</vt:lpwstr>
  </property>
  <property fmtid="{D5CDD505-2E9C-101B-9397-08002B2CF9AE}" pid="12" name="Bookout">
    <vt:lpwstr>OK - 2024/12/04 09:02</vt:lpwstr>
  </property>
</Properties>
</file>