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E5FA1" w:rsidRPr="00D42E3B" w14:paraId="07D53371" w14:textId="77777777" w:rsidTr="00C85D0F">
        <w:trPr>
          <w:trHeight w:hRule="exact" w:val="1418"/>
        </w:trPr>
        <w:tc>
          <w:tcPr>
            <w:tcW w:w="6804" w:type="dxa"/>
            <w:shd w:val="clear" w:color="auto" w:fill="auto"/>
            <w:vAlign w:val="center"/>
          </w:tcPr>
          <w:p w14:paraId="113EFB74" w14:textId="77777777" w:rsidR="005E5FA1" w:rsidRPr="00D42E3B" w:rsidRDefault="00E25821" w:rsidP="00C85D0F">
            <w:pPr>
              <w:pStyle w:val="EPName"/>
            </w:pPr>
            <w:bookmarkStart w:id="0" w:name="_GoBack"/>
            <w:bookmarkEnd w:id="0"/>
            <w:r w:rsidRPr="00D42E3B">
              <w:t>Europees Parlement</w:t>
            </w:r>
          </w:p>
          <w:p w14:paraId="38415A32" w14:textId="0F892FFF" w:rsidR="005E5FA1" w:rsidRPr="00D42E3B" w:rsidRDefault="001F2DFB" w:rsidP="00C85D0F">
            <w:pPr>
              <w:pStyle w:val="EPTerm"/>
            </w:pPr>
            <w:r w:rsidRPr="00D42E3B">
              <w:t>2024-2029</w:t>
            </w:r>
          </w:p>
        </w:tc>
        <w:tc>
          <w:tcPr>
            <w:tcW w:w="2268" w:type="dxa"/>
            <w:shd w:val="clear" w:color="auto" w:fill="auto"/>
          </w:tcPr>
          <w:p w14:paraId="3E2E0DD3" w14:textId="77777777" w:rsidR="005E5FA1" w:rsidRPr="00D42E3B" w:rsidRDefault="005E5FA1" w:rsidP="00C85D0F">
            <w:pPr>
              <w:pStyle w:val="EPLogo"/>
            </w:pPr>
            <w:r w:rsidRPr="00D42E3B">
              <w:rPr>
                <w:noProof/>
              </w:rPr>
              <w:drawing>
                <wp:inline distT="0" distB="0" distL="0" distR="0" wp14:anchorId="5CE9ED96" wp14:editId="154C68D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233D16" w14:textId="77777777" w:rsidR="00CF4E9D" w:rsidRPr="00D42E3B" w:rsidRDefault="00CF4E9D" w:rsidP="00CF4E9D">
      <w:pPr>
        <w:pStyle w:val="LineTop"/>
      </w:pPr>
    </w:p>
    <w:p w14:paraId="77EB2FF5" w14:textId="012D3779" w:rsidR="00CF4E9D" w:rsidRPr="00D42E3B" w:rsidRDefault="00CF4E9D" w:rsidP="00CF4E9D">
      <w:pPr>
        <w:pStyle w:val="EPBody"/>
      </w:pPr>
      <w:r w:rsidRPr="00D42E3B">
        <w:rPr>
          <w:rStyle w:val="HideTWBExt"/>
          <w:i w:val="0"/>
          <w:szCs w:val="20"/>
        </w:rPr>
        <w:t>&lt;Commission&gt;</w:t>
      </w:r>
      <w:r w:rsidR="001F2DFB" w:rsidRPr="00D42E3B">
        <w:rPr>
          <w:rStyle w:val="HideTWBInt"/>
          <w:i w:val="0"/>
          <w:szCs w:val="20"/>
        </w:rPr>
        <w:t>{AFET}</w:t>
      </w:r>
      <w:r w:rsidR="001F2DFB" w:rsidRPr="00D42E3B">
        <w:t>Commissie buitenlandse zaken</w:t>
      </w:r>
      <w:r w:rsidRPr="00D42E3B">
        <w:rPr>
          <w:rStyle w:val="HideTWBExt"/>
          <w:i w:val="0"/>
          <w:szCs w:val="20"/>
        </w:rPr>
        <w:t>&lt;/Commission&gt;</w:t>
      </w:r>
    </w:p>
    <w:p w14:paraId="149BC856" w14:textId="77777777" w:rsidR="00CF4E9D" w:rsidRPr="00D42E3B" w:rsidRDefault="00CF4E9D" w:rsidP="00CF4E9D">
      <w:pPr>
        <w:pStyle w:val="LineBottom"/>
      </w:pPr>
    </w:p>
    <w:p w14:paraId="6768E17D" w14:textId="77777777" w:rsidR="001F2DFB" w:rsidRPr="00D42E3B" w:rsidRDefault="001F2DFB" w:rsidP="001F2DFB">
      <w:pPr>
        <w:pStyle w:val="CoverReference"/>
      </w:pPr>
      <w:r w:rsidRPr="00D42E3B">
        <w:rPr>
          <w:rStyle w:val="HideTWBExt"/>
          <w:b w:val="0"/>
        </w:rPr>
        <w:t>&lt;RefProc&gt;</w:t>
      </w:r>
      <w:r w:rsidRPr="00D42E3B">
        <w:t>2024/2080</w:t>
      </w:r>
      <w:r w:rsidRPr="00D42E3B">
        <w:rPr>
          <w:rStyle w:val="HideTWBExt"/>
          <w:b w:val="0"/>
        </w:rPr>
        <w:t>&lt;/RefProc&gt;&lt;RefTypeProc&gt;</w:t>
      </w:r>
      <w:r w:rsidRPr="00D42E3B">
        <w:t>(INI)</w:t>
      </w:r>
      <w:r w:rsidRPr="00D42E3B">
        <w:rPr>
          <w:rStyle w:val="HideTWBExt"/>
          <w:b w:val="0"/>
        </w:rPr>
        <w:t>&lt;/RefTypeProc&gt;</w:t>
      </w:r>
    </w:p>
    <w:p w14:paraId="3D9F6A14" w14:textId="77777777" w:rsidR="001F2DFB" w:rsidRPr="00D42E3B" w:rsidRDefault="001F2DFB" w:rsidP="001F2DFB">
      <w:pPr>
        <w:pStyle w:val="CoverDate"/>
      </w:pPr>
      <w:r w:rsidRPr="00D42E3B">
        <w:rPr>
          <w:rStyle w:val="HideTWBExt"/>
        </w:rPr>
        <w:t>&lt;Date&gt;</w:t>
      </w:r>
      <w:r w:rsidRPr="00D42E3B">
        <w:rPr>
          <w:rStyle w:val="HideTWBInt"/>
        </w:rPr>
        <w:t>{08/11/2024}</w:t>
      </w:r>
      <w:r w:rsidRPr="00D42E3B">
        <w:t>8.11.2024</w:t>
      </w:r>
      <w:r w:rsidRPr="00D42E3B">
        <w:rPr>
          <w:rStyle w:val="HideTWBExt"/>
        </w:rPr>
        <w:t>&lt;/Date&gt;</w:t>
      </w:r>
    </w:p>
    <w:p w14:paraId="22F99559" w14:textId="52BC21E7" w:rsidR="00794E41" w:rsidRPr="00D42E3B" w:rsidRDefault="00794E41" w:rsidP="00794E41">
      <w:pPr>
        <w:pStyle w:val="CoverDocType"/>
      </w:pPr>
      <w:r w:rsidRPr="00D42E3B">
        <w:rPr>
          <w:rStyle w:val="HideTWBExt"/>
          <w:b w:val="0"/>
        </w:rPr>
        <w:t>&lt;TypeAM&gt;</w:t>
      </w:r>
      <w:r w:rsidR="001F2DFB" w:rsidRPr="00D42E3B">
        <w:t>AMENDEMENTEN</w:t>
      </w:r>
      <w:r w:rsidRPr="00D42E3B">
        <w:rPr>
          <w:rStyle w:val="HideTWBExt"/>
          <w:b w:val="0"/>
        </w:rPr>
        <w:t>&lt;/TypeAM&gt;</w:t>
      </w:r>
    </w:p>
    <w:p w14:paraId="5BE34F26" w14:textId="79DBD2A7" w:rsidR="00794E41" w:rsidRPr="00D42E3B" w:rsidRDefault="00794E41" w:rsidP="00794E41">
      <w:pPr>
        <w:pStyle w:val="CoverDocType24a"/>
      </w:pPr>
      <w:r w:rsidRPr="00D42E3B">
        <w:rPr>
          <w:rStyle w:val="HideTWBExt"/>
          <w:b w:val="0"/>
        </w:rPr>
        <w:t>&lt;RangeAM&gt;</w:t>
      </w:r>
      <w:r w:rsidR="001F2DFB" w:rsidRPr="00D42E3B">
        <w:t>768</w:t>
      </w:r>
      <w:r w:rsidR="009402CD" w:rsidRPr="00D42E3B">
        <w:t> </w:t>
      </w:r>
      <w:r w:rsidR="001F2DFB" w:rsidRPr="00D42E3B">
        <w:t>-</w:t>
      </w:r>
      <w:r w:rsidR="009402CD" w:rsidRPr="00D42E3B">
        <w:t> </w:t>
      </w:r>
      <w:r w:rsidR="001F2DFB" w:rsidRPr="00D42E3B">
        <w:t>1019</w:t>
      </w:r>
      <w:r w:rsidRPr="00D42E3B">
        <w:rPr>
          <w:rStyle w:val="HideTWBExt"/>
          <w:b w:val="0"/>
        </w:rPr>
        <w:t>&lt;/RangeAM&gt;</w:t>
      </w:r>
    </w:p>
    <w:p w14:paraId="3A603A26" w14:textId="77777777" w:rsidR="00794E41" w:rsidRPr="00D42E3B" w:rsidRDefault="00794E41" w:rsidP="007B1846">
      <w:pPr>
        <w:pStyle w:val="CoverBold"/>
      </w:pPr>
      <w:r w:rsidRPr="00D42E3B">
        <w:rPr>
          <w:rStyle w:val="HideTWBExt"/>
          <w:b w:val="0"/>
        </w:rPr>
        <w:t>&lt;TitreType&gt;</w:t>
      </w:r>
      <w:r w:rsidR="00E25821" w:rsidRPr="00D42E3B">
        <w:t>Ontwerpverslag</w:t>
      </w:r>
      <w:r w:rsidRPr="00D42E3B">
        <w:rPr>
          <w:rStyle w:val="HideTWBExt"/>
          <w:b w:val="0"/>
        </w:rPr>
        <w:t>&lt;/TitreType&gt;</w:t>
      </w:r>
    </w:p>
    <w:p w14:paraId="332D2121" w14:textId="77777777" w:rsidR="001F2DFB" w:rsidRPr="00D42E3B" w:rsidRDefault="001F2DFB" w:rsidP="001F2DFB">
      <w:pPr>
        <w:pStyle w:val="CoverBold"/>
      </w:pPr>
      <w:r w:rsidRPr="00D42E3B">
        <w:rPr>
          <w:rStyle w:val="HideTWBExt"/>
          <w:b w:val="0"/>
        </w:rPr>
        <w:t>&lt;Rapporteur&gt;</w:t>
      </w:r>
      <w:r w:rsidRPr="00D42E3B">
        <w:t>David McAllister</w:t>
      </w:r>
      <w:r w:rsidRPr="00D42E3B">
        <w:rPr>
          <w:rStyle w:val="HideTWBExt"/>
          <w:b w:val="0"/>
        </w:rPr>
        <w:t>&lt;/Rapporteur&gt;</w:t>
      </w:r>
    </w:p>
    <w:p w14:paraId="655CD078" w14:textId="77777777" w:rsidR="001F2DFB" w:rsidRPr="00D42E3B" w:rsidRDefault="001F2DFB" w:rsidP="001F2DFB">
      <w:pPr>
        <w:pStyle w:val="CoverNormal24a"/>
      </w:pPr>
      <w:r w:rsidRPr="00D42E3B">
        <w:rPr>
          <w:rStyle w:val="HideTWBExt"/>
        </w:rPr>
        <w:t>&lt;DocRefPE&gt;</w:t>
      </w:r>
      <w:r w:rsidRPr="00D42E3B">
        <w:t>(PE765.084v01-00)</w:t>
      </w:r>
      <w:r w:rsidRPr="00D42E3B">
        <w:rPr>
          <w:rStyle w:val="HideTWBExt"/>
        </w:rPr>
        <w:t>&lt;/DocRefPE&gt;</w:t>
      </w:r>
    </w:p>
    <w:p w14:paraId="34B6717F" w14:textId="3F41C779" w:rsidR="001F2DFB" w:rsidRPr="00D42E3B" w:rsidRDefault="001F2DFB" w:rsidP="009402CD">
      <w:pPr>
        <w:pStyle w:val="CoverNormal"/>
      </w:pPr>
      <w:r w:rsidRPr="00D42E3B">
        <w:rPr>
          <w:rStyle w:val="HideTWBExt"/>
        </w:rPr>
        <w:t>&lt;Titre&gt;</w:t>
      </w:r>
      <w:r w:rsidR="009402CD" w:rsidRPr="00D42E3B">
        <w:t>De uitvoering van het gemeenschappelijk buitenlands en veiligheidsbeleid – jaarverslag 2024</w:t>
      </w:r>
      <w:r w:rsidRPr="00D42E3B">
        <w:rPr>
          <w:rStyle w:val="HideTWBExt"/>
        </w:rPr>
        <w:t>&lt;/Titre&gt;</w:t>
      </w:r>
    </w:p>
    <w:p w14:paraId="562CF02C" w14:textId="77777777" w:rsidR="001F2DFB" w:rsidRPr="00D42E3B" w:rsidRDefault="001F2DFB" w:rsidP="001F2DFB">
      <w:pPr>
        <w:pStyle w:val="CoverNormal24a"/>
      </w:pPr>
      <w:r w:rsidRPr="00D42E3B">
        <w:rPr>
          <w:rStyle w:val="HideTWBExt"/>
        </w:rPr>
        <w:t>&lt;DocRef&gt;</w:t>
      </w:r>
      <w:r w:rsidRPr="00D42E3B">
        <w:t>(2024/2080(INI))</w:t>
      </w:r>
      <w:r w:rsidRPr="00D42E3B">
        <w:rPr>
          <w:rStyle w:val="HideTWBExt"/>
        </w:rPr>
        <w:t>&lt;/DocRef&gt;</w:t>
      </w:r>
    </w:p>
    <w:p w14:paraId="17A57160" w14:textId="77777777" w:rsidR="00794E41" w:rsidRPr="00D42E3B" w:rsidRDefault="00794E41" w:rsidP="008B040A">
      <w:pPr>
        <w:widowControl/>
        <w:tabs>
          <w:tab w:val="center" w:pos="4677"/>
        </w:tabs>
      </w:pPr>
      <w:r w:rsidRPr="00D42E3B">
        <w:br w:type="page"/>
      </w:r>
      <w:r w:rsidR="00E25821" w:rsidRPr="00D42E3B">
        <w:lastRenderedPageBreak/>
        <w:t>AM_Com_NonLegReport</w:t>
      </w:r>
    </w:p>
    <w:p w14:paraId="388FD6CC" w14:textId="6F879877" w:rsidR="00BC657E" w:rsidRPr="00D42E3B" w:rsidRDefault="00794E41" w:rsidP="00BC657E">
      <w:pPr>
        <w:pStyle w:val="AmNumberTabs"/>
      </w:pPr>
      <w:r w:rsidRPr="00D42E3B">
        <w:br w:type="page"/>
      </w:r>
      <w:r w:rsidR="00BC657E" w:rsidRPr="00D42E3B">
        <w:rPr>
          <w:rStyle w:val="HideTWBExt"/>
          <w:b w:val="0"/>
        </w:rPr>
        <w:lastRenderedPageBreak/>
        <w:t>&lt;RepeatBlock-Amend&gt;&lt;Amend&gt;</w:t>
      </w:r>
      <w:r w:rsidR="00BC657E" w:rsidRPr="00D42E3B">
        <w:t>Amendement</w:t>
      </w:r>
      <w:r w:rsidR="00BC657E" w:rsidRPr="00D42E3B">
        <w:tab/>
      </w:r>
      <w:r w:rsidR="00BC657E" w:rsidRPr="00D42E3B">
        <w:tab/>
      </w:r>
      <w:r w:rsidR="00BC657E" w:rsidRPr="00D42E3B">
        <w:rPr>
          <w:rStyle w:val="HideTWBExt"/>
          <w:b w:val="0"/>
        </w:rPr>
        <w:t>&lt;NumAm&gt;</w:t>
      </w:r>
      <w:r w:rsidR="00BC657E" w:rsidRPr="00D42E3B">
        <w:t>768</w:t>
      </w:r>
      <w:r w:rsidR="00BC657E" w:rsidRPr="00D42E3B">
        <w:rPr>
          <w:rStyle w:val="HideTWBExt"/>
          <w:b w:val="0"/>
        </w:rPr>
        <w:t>&lt;/NumAm&gt;</w:t>
      </w:r>
    </w:p>
    <w:p w14:paraId="01301E7D" w14:textId="77777777" w:rsidR="00BC657E" w:rsidRPr="00D42E3B" w:rsidRDefault="00BC657E" w:rsidP="00BC657E">
      <w:pPr>
        <w:pStyle w:val="NormalBold"/>
      </w:pPr>
      <w:r w:rsidRPr="00D42E3B">
        <w:rPr>
          <w:rStyle w:val="HideTWBExt"/>
          <w:b w:val="0"/>
        </w:rPr>
        <w:t>&lt;RepeatBlock-By&gt;&lt;Members&gt;</w:t>
      </w:r>
      <w:r w:rsidRPr="00D42E3B">
        <w:t>Michael von der Schulenburg</w:t>
      </w:r>
      <w:r w:rsidRPr="00D42E3B">
        <w:rPr>
          <w:rStyle w:val="HideTWBExt"/>
          <w:b w:val="0"/>
        </w:rPr>
        <w:t>&lt;/Members&gt;</w:t>
      </w:r>
    </w:p>
    <w:p w14:paraId="2E0E54BD" w14:textId="77777777" w:rsidR="00BC657E" w:rsidRPr="00D42E3B" w:rsidRDefault="00BC657E" w:rsidP="00BC657E">
      <w:pPr>
        <w:pStyle w:val="NormalBold"/>
      </w:pPr>
      <w:r w:rsidRPr="00D42E3B">
        <w:rPr>
          <w:rStyle w:val="HideTWBExt"/>
          <w:b w:val="0"/>
        </w:rPr>
        <w:t>&lt;/RepeatBlock-By&gt;</w:t>
      </w:r>
    </w:p>
    <w:p w14:paraId="76D59A65"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B9101D2" w14:textId="77777777" w:rsidR="00BC657E" w:rsidRPr="00D42E3B" w:rsidRDefault="00BC657E" w:rsidP="00BC657E">
      <w:pPr>
        <w:pStyle w:val="NormalBold"/>
      </w:pPr>
      <w:r w:rsidRPr="00D42E3B">
        <w:rPr>
          <w:rStyle w:val="HideTWBExt"/>
          <w:b w:val="0"/>
        </w:rPr>
        <w:t>&lt;Article&gt;</w:t>
      </w:r>
      <w:r w:rsidRPr="00D42E3B">
        <w:t>Paragraaf 28</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660A1061" w14:textId="77777777" w:rsidTr="00F44B41">
        <w:trPr>
          <w:trHeight w:hRule="exact" w:val="240"/>
          <w:jc w:val="center"/>
        </w:trPr>
        <w:tc>
          <w:tcPr>
            <w:tcW w:w="9752" w:type="dxa"/>
            <w:gridSpan w:val="2"/>
            <w:tcBorders>
              <w:top w:val="nil"/>
              <w:left w:val="nil"/>
              <w:bottom w:val="nil"/>
              <w:right w:val="nil"/>
            </w:tcBorders>
          </w:tcPr>
          <w:p w14:paraId="04FFD7E5" w14:textId="77777777" w:rsidR="00BC657E" w:rsidRPr="00D42E3B" w:rsidRDefault="00BC657E" w:rsidP="00F44B41"/>
        </w:tc>
      </w:tr>
      <w:tr w:rsidR="00BC657E" w:rsidRPr="00D42E3B" w14:paraId="3A3E8894" w14:textId="77777777" w:rsidTr="00F44B41">
        <w:trPr>
          <w:trHeight w:val="240"/>
          <w:jc w:val="center"/>
        </w:trPr>
        <w:tc>
          <w:tcPr>
            <w:tcW w:w="4876" w:type="dxa"/>
            <w:tcBorders>
              <w:top w:val="nil"/>
              <w:left w:val="nil"/>
              <w:bottom w:val="nil"/>
              <w:right w:val="nil"/>
            </w:tcBorders>
          </w:tcPr>
          <w:p w14:paraId="2B234F2D"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04A14772" w14:textId="77777777" w:rsidR="00BC657E" w:rsidRPr="00D42E3B" w:rsidRDefault="00BC657E" w:rsidP="00F44B41">
            <w:pPr>
              <w:pStyle w:val="AmColumnHeading"/>
            </w:pPr>
            <w:r w:rsidRPr="00D42E3B">
              <w:t>Amendement</w:t>
            </w:r>
          </w:p>
        </w:tc>
      </w:tr>
      <w:tr w:rsidR="00BC657E" w:rsidRPr="00D42E3B" w14:paraId="7FD8F06F" w14:textId="77777777" w:rsidTr="00F44B41">
        <w:trPr>
          <w:jc w:val="center"/>
        </w:trPr>
        <w:tc>
          <w:tcPr>
            <w:tcW w:w="4876" w:type="dxa"/>
            <w:tcBorders>
              <w:top w:val="nil"/>
              <w:left w:val="nil"/>
              <w:bottom w:val="nil"/>
              <w:right w:val="nil"/>
            </w:tcBorders>
          </w:tcPr>
          <w:p w14:paraId="0C0A5708" w14:textId="77777777" w:rsidR="00BC657E" w:rsidRPr="00D42E3B" w:rsidRDefault="00BC657E" w:rsidP="00F44B41">
            <w:pPr>
              <w:pStyle w:val="Normal6a"/>
            </w:pPr>
            <w:r w:rsidRPr="00D42E3B">
              <w:t>28.</w:t>
            </w:r>
            <w:r w:rsidRPr="00D42E3B">
              <w:tab/>
            </w:r>
            <w:r w:rsidRPr="00D42E3B">
              <w:rPr>
                <w:b/>
                <w:i/>
              </w:rPr>
              <w:t>verwijst in dat verband naar het diepgaande en omvattende partnerschap van de EU met Japan, dat als model moet dienen voor een vruchtbaar bilateraal partnerschap waarmee doeltreffende beleidsvorming in multilaterale contexten mogelijk wordt gemaakt;</w:t>
            </w:r>
            <w:r w:rsidRPr="00D42E3B">
              <w:t xml:space="preserve"> merkt op dat de EU en Japan in 2024 vijftig jaar diplomatieke betrekkingen vieren en benadrukt met klem dat de EU er belang bij heeft dit partnerschap de komende vijftig jaar samen met Japan te verdiepen en te verbreden; </w:t>
            </w:r>
            <w:r w:rsidRPr="00D42E3B">
              <w:rPr>
                <w:b/>
                <w:i/>
              </w:rPr>
              <w:t>wijst erop dat de economische partnerschapsovereenkomst tussen de EU en Japan en de strategische partnerschapsovereenkomst EU-Japan in deze tijden van geopolitieke onrust een fundamentele rol in hun betrekkingen spelen; moedigt beide partijen aan de nodige politieke wil aan de dag te leggen om de strategische partnerschapsovereenkomst te ratificeren, met name de laatste drie lidstaten die dat nog niet hebben gedaan;</w:t>
            </w:r>
          </w:p>
        </w:tc>
        <w:tc>
          <w:tcPr>
            <w:tcW w:w="4876" w:type="dxa"/>
            <w:tcBorders>
              <w:top w:val="nil"/>
              <w:left w:val="nil"/>
              <w:bottom w:val="nil"/>
              <w:right w:val="nil"/>
            </w:tcBorders>
          </w:tcPr>
          <w:p w14:paraId="03B98967" w14:textId="77777777" w:rsidR="00BC657E" w:rsidRPr="00D42E3B" w:rsidRDefault="00BC657E" w:rsidP="00F44B41">
            <w:pPr>
              <w:pStyle w:val="Normal6a"/>
            </w:pPr>
            <w:r w:rsidRPr="00D42E3B">
              <w:t>28.</w:t>
            </w:r>
            <w:r w:rsidRPr="00D42E3B">
              <w:tab/>
              <w:t>merkt op dat de EU en Japan in 2024 vijftig jaar diplomatieke betrekkingen vieren en benadrukt met klem dat de EU er belang bij heeft dit partnerschap de komende vijftig jaar samen met Japan te verdiepen en te verbreden;</w:t>
            </w:r>
          </w:p>
        </w:tc>
      </w:tr>
    </w:tbl>
    <w:p w14:paraId="408CBF1F"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28CD835" w14:textId="77777777" w:rsidR="00BC657E" w:rsidRPr="00D42E3B" w:rsidRDefault="00BC657E" w:rsidP="00BC657E">
      <w:r w:rsidRPr="00D42E3B">
        <w:rPr>
          <w:rStyle w:val="HideTWBExt"/>
        </w:rPr>
        <w:t>&lt;/Amend&gt;</w:t>
      </w:r>
    </w:p>
    <w:p w14:paraId="773942B3"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769</w:t>
      </w:r>
      <w:r w:rsidRPr="00D42E3B">
        <w:rPr>
          <w:rStyle w:val="HideTWBExt"/>
          <w:b w:val="0"/>
        </w:rPr>
        <w:t>&lt;/NumAm&gt;</w:t>
      </w:r>
    </w:p>
    <w:p w14:paraId="6AC0CAFB" w14:textId="77777777" w:rsidR="00BC657E" w:rsidRPr="00D42E3B" w:rsidRDefault="00BC657E" w:rsidP="00BC657E">
      <w:pPr>
        <w:pStyle w:val="NormalBold"/>
      </w:pPr>
      <w:r w:rsidRPr="00D42E3B">
        <w:rPr>
          <w:rStyle w:val="HideTWBExt"/>
          <w:b w:val="0"/>
        </w:rPr>
        <w:t>&lt;RepeatBlock-By&gt;&lt;Members&gt;</w:t>
      </w:r>
      <w:r w:rsidRPr="00D42E3B">
        <w:t>Hans Neuhoff</w:t>
      </w:r>
      <w:r w:rsidRPr="00D42E3B">
        <w:rPr>
          <w:rStyle w:val="HideTWBExt"/>
          <w:b w:val="0"/>
        </w:rPr>
        <w:t>&lt;/Members&gt;</w:t>
      </w:r>
    </w:p>
    <w:p w14:paraId="0137E610" w14:textId="77777777" w:rsidR="00BC657E" w:rsidRPr="00D42E3B" w:rsidRDefault="00BC657E" w:rsidP="00BC657E">
      <w:pPr>
        <w:pStyle w:val="NormalBold"/>
      </w:pPr>
      <w:r w:rsidRPr="00D42E3B">
        <w:rPr>
          <w:rStyle w:val="HideTWBExt"/>
          <w:b w:val="0"/>
        </w:rPr>
        <w:t>&lt;/RepeatBlock-By&gt;</w:t>
      </w:r>
    </w:p>
    <w:p w14:paraId="5881B659"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033D5991" w14:textId="77777777" w:rsidR="00BC657E" w:rsidRPr="00D42E3B" w:rsidRDefault="00BC657E" w:rsidP="00BC657E">
      <w:pPr>
        <w:pStyle w:val="NormalBold"/>
      </w:pPr>
      <w:r w:rsidRPr="00D42E3B">
        <w:rPr>
          <w:rStyle w:val="HideTWBExt"/>
          <w:b w:val="0"/>
        </w:rPr>
        <w:t>&lt;Article&gt;</w:t>
      </w:r>
      <w:r w:rsidRPr="00D42E3B">
        <w:t>Paragraaf 28</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4E081504" w14:textId="77777777" w:rsidTr="00F44B41">
        <w:trPr>
          <w:trHeight w:hRule="exact" w:val="240"/>
          <w:jc w:val="center"/>
        </w:trPr>
        <w:tc>
          <w:tcPr>
            <w:tcW w:w="9752" w:type="dxa"/>
            <w:gridSpan w:val="2"/>
            <w:tcBorders>
              <w:top w:val="nil"/>
              <w:left w:val="nil"/>
              <w:bottom w:val="nil"/>
              <w:right w:val="nil"/>
            </w:tcBorders>
          </w:tcPr>
          <w:p w14:paraId="63A1B776" w14:textId="77777777" w:rsidR="00BC657E" w:rsidRPr="00D42E3B" w:rsidRDefault="00BC657E" w:rsidP="00F44B41"/>
        </w:tc>
      </w:tr>
      <w:tr w:rsidR="00BC657E" w:rsidRPr="00D42E3B" w14:paraId="61B71168" w14:textId="77777777" w:rsidTr="00F44B41">
        <w:trPr>
          <w:trHeight w:val="240"/>
          <w:jc w:val="center"/>
        </w:trPr>
        <w:tc>
          <w:tcPr>
            <w:tcW w:w="4876" w:type="dxa"/>
            <w:tcBorders>
              <w:top w:val="nil"/>
              <w:left w:val="nil"/>
              <w:bottom w:val="nil"/>
              <w:right w:val="nil"/>
            </w:tcBorders>
          </w:tcPr>
          <w:p w14:paraId="271B218E"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56E31C07" w14:textId="77777777" w:rsidR="00BC657E" w:rsidRPr="00D42E3B" w:rsidRDefault="00BC657E" w:rsidP="00F44B41">
            <w:pPr>
              <w:pStyle w:val="AmColumnHeading"/>
            </w:pPr>
            <w:r w:rsidRPr="00D42E3B">
              <w:t>Amendement</w:t>
            </w:r>
          </w:p>
        </w:tc>
      </w:tr>
      <w:tr w:rsidR="00BC657E" w:rsidRPr="00D42E3B" w14:paraId="590314E1" w14:textId="77777777" w:rsidTr="00F44B41">
        <w:trPr>
          <w:jc w:val="center"/>
        </w:trPr>
        <w:tc>
          <w:tcPr>
            <w:tcW w:w="4876" w:type="dxa"/>
            <w:tcBorders>
              <w:top w:val="nil"/>
              <w:left w:val="nil"/>
              <w:bottom w:val="nil"/>
              <w:right w:val="nil"/>
            </w:tcBorders>
          </w:tcPr>
          <w:p w14:paraId="4723ACF4" w14:textId="77777777" w:rsidR="00BC657E" w:rsidRPr="00D42E3B" w:rsidRDefault="00BC657E" w:rsidP="00F44B41">
            <w:pPr>
              <w:pStyle w:val="Normal6a"/>
            </w:pPr>
            <w:r w:rsidRPr="00D42E3B">
              <w:t>28.</w:t>
            </w:r>
            <w:r w:rsidRPr="00D42E3B">
              <w:tab/>
              <w:t xml:space="preserve">verwijst in dat verband naar het diepgaande en omvattende partnerschap van de EU met Japan, dat als model moet dienen voor een vruchtbaar bilateraal partnerschap waarmee doeltreffende </w:t>
            </w:r>
            <w:r w:rsidRPr="00D42E3B">
              <w:lastRenderedPageBreak/>
              <w:t xml:space="preserve">beleidsvorming in multilaterale contexten mogelijk wordt gemaakt; merkt op dat de EU en Japan in 2024 vijftig jaar diplomatieke betrekkingen vieren en benadrukt met klem dat de EU er belang bij heeft dit partnerschap de komende vijftig jaar samen met Japan te verdiepen en te verbreden; wijst erop dat de economische partnerschapsovereenkomst tussen de EU en Japan </w:t>
            </w:r>
            <w:r w:rsidRPr="00D42E3B">
              <w:rPr>
                <w:b/>
                <w:bCs/>
                <w:i/>
                <w:iCs/>
              </w:rPr>
              <w:t xml:space="preserve">en de strategische partnerschapsovereenkomst EU-Japan in deze tijden van geopolitieke onrust </w:t>
            </w:r>
            <w:r w:rsidRPr="00D42E3B">
              <w:t xml:space="preserve">een fundamentele rol in hun betrekkingen </w:t>
            </w:r>
            <w:r w:rsidRPr="00D42E3B">
              <w:rPr>
                <w:b/>
                <w:bCs/>
                <w:i/>
                <w:iCs/>
              </w:rPr>
              <w:t>spelen</w:t>
            </w:r>
            <w:r w:rsidRPr="00D42E3B">
              <w:t>;</w:t>
            </w:r>
            <w:r w:rsidRPr="00D42E3B">
              <w:rPr>
                <w:b/>
                <w:i/>
              </w:rPr>
              <w:t xml:space="preserve"> moedigt beide partijen aan de nodige politieke wil aan de dag te leggen om de strategische partnerschapsovereenkomst te ratificeren, met name de laatste drie lidstaten die dat nog niet hebben gedaan;</w:t>
            </w:r>
          </w:p>
        </w:tc>
        <w:tc>
          <w:tcPr>
            <w:tcW w:w="4876" w:type="dxa"/>
            <w:tcBorders>
              <w:top w:val="nil"/>
              <w:left w:val="nil"/>
              <w:bottom w:val="nil"/>
              <w:right w:val="nil"/>
            </w:tcBorders>
          </w:tcPr>
          <w:p w14:paraId="3EAEF53E" w14:textId="77777777" w:rsidR="00BC657E" w:rsidRPr="00D42E3B" w:rsidRDefault="00BC657E" w:rsidP="00F44B41">
            <w:pPr>
              <w:pStyle w:val="Normal6a"/>
            </w:pPr>
            <w:r w:rsidRPr="00D42E3B">
              <w:lastRenderedPageBreak/>
              <w:t>28.</w:t>
            </w:r>
            <w:r w:rsidRPr="00D42E3B">
              <w:tab/>
              <w:t xml:space="preserve">verwijst in dat verband naar het diepgaande en omvattende partnerschap van de EU met Japan, dat als model moet dienen voor een vruchtbaar bilateraal partnerschap waarmee doeltreffende </w:t>
            </w:r>
            <w:r w:rsidRPr="00D42E3B">
              <w:lastRenderedPageBreak/>
              <w:t xml:space="preserve">beleidsvorming in multilaterale contexten mogelijk wordt gemaakt; merkt op dat de EU en Japan in 2024 vijftig jaar diplomatieke betrekkingen vieren en benadrukt met klem dat de EU er belang bij heeft dit partnerschap de komende vijftig jaar samen met Japan te verdiepen en te verbreden; wijst erop dat de economische partnerschapsovereenkomst tussen de EU en Japan een fundamentele rol in hun betrekkingen </w:t>
            </w:r>
            <w:r w:rsidRPr="00D42E3B">
              <w:rPr>
                <w:b/>
                <w:bCs/>
                <w:i/>
                <w:iCs/>
              </w:rPr>
              <w:t>speelt</w:t>
            </w:r>
            <w:r w:rsidRPr="00D42E3B">
              <w:t>;</w:t>
            </w:r>
          </w:p>
        </w:tc>
      </w:tr>
    </w:tbl>
    <w:p w14:paraId="6644CEE8"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{DE}</w:t>
      </w:r>
      <w:r w:rsidRPr="00D42E3B">
        <w:t>de</w:t>
      </w:r>
      <w:r w:rsidRPr="00D42E3B">
        <w:rPr>
          <w:rStyle w:val="HideTWBExt"/>
        </w:rPr>
        <w:t>&lt;/Original&gt;</w:t>
      </w:r>
    </w:p>
    <w:p w14:paraId="78C28BF2" w14:textId="77777777" w:rsidR="00BC657E" w:rsidRPr="00D42E3B" w:rsidRDefault="00BC657E" w:rsidP="00BC657E">
      <w:r w:rsidRPr="00D42E3B">
        <w:rPr>
          <w:rStyle w:val="HideTWBExt"/>
        </w:rPr>
        <w:t>&lt;/Amend&gt;</w:t>
      </w:r>
    </w:p>
    <w:p w14:paraId="7A244B5B"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770</w:t>
      </w:r>
      <w:r w:rsidRPr="00D42E3B">
        <w:rPr>
          <w:rStyle w:val="HideTWBExt"/>
          <w:b w:val="0"/>
        </w:rPr>
        <w:t>&lt;/NumAm&gt;</w:t>
      </w:r>
    </w:p>
    <w:p w14:paraId="5D6BE422" w14:textId="77777777" w:rsidR="00BC657E" w:rsidRPr="00D42E3B" w:rsidRDefault="00BC657E" w:rsidP="00BC657E">
      <w:pPr>
        <w:pStyle w:val="NormalBold"/>
      </w:pPr>
      <w:r w:rsidRPr="00D42E3B">
        <w:rPr>
          <w:rStyle w:val="HideTWBExt"/>
          <w:b w:val="0"/>
        </w:rPr>
        <w:t>&lt;RepeatBlock-By&gt;&lt;Members&gt;</w:t>
      </w:r>
      <w:r w:rsidRPr="00D42E3B">
        <w:t>David McAllister</w:t>
      </w:r>
      <w:r w:rsidRPr="00D42E3B">
        <w:rPr>
          <w:rStyle w:val="HideTWBExt"/>
          <w:b w:val="0"/>
        </w:rPr>
        <w:t>&lt;/Members&gt;</w:t>
      </w:r>
    </w:p>
    <w:p w14:paraId="0F1BD2C8" w14:textId="77777777" w:rsidR="00BC657E" w:rsidRPr="00D42E3B" w:rsidRDefault="00BC657E" w:rsidP="00BC657E">
      <w:pPr>
        <w:pStyle w:val="NormalBold"/>
      </w:pPr>
      <w:r w:rsidRPr="00D42E3B">
        <w:rPr>
          <w:rStyle w:val="HideTWBExt"/>
          <w:b w:val="0"/>
        </w:rPr>
        <w:t>&lt;/RepeatBlock-By&gt;</w:t>
      </w:r>
    </w:p>
    <w:p w14:paraId="397201BF"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65B9D3FA" w14:textId="77777777" w:rsidR="00BC657E" w:rsidRPr="00D42E3B" w:rsidRDefault="00BC657E" w:rsidP="00BC657E">
      <w:pPr>
        <w:pStyle w:val="NormalBold"/>
      </w:pPr>
      <w:r w:rsidRPr="00D42E3B">
        <w:rPr>
          <w:rStyle w:val="HideTWBExt"/>
          <w:b w:val="0"/>
        </w:rPr>
        <w:t>&lt;Article&gt;</w:t>
      </w:r>
      <w:r w:rsidRPr="00D42E3B">
        <w:t>Paragraaf 28</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72EC29B1" w14:textId="77777777" w:rsidTr="00F44B41">
        <w:trPr>
          <w:trHeight w:hRule="exact" w:val="240"/>
          <w:jc w:val="center"/>
        </w:trPr>
        <w:tc>
          <w:tcPr>
            <w:tcW w:w="9752" w:type="dxa"/>
            <w:gridSpan w:val="2"/>
            <w:tcBorders>
              <w:top w:val="nil"/>
              <w:left w:val="nil"/>
              <w:bottom w:val="nil"/>
              <w:right w:val="nil"/>
            </w:tcBorders>
          </w:tcPr>
          <w:p w14:paraId="250604A0" w14:textId="77777777" w:rsidR="00BC657E" w:rsidRPr="00D42E3B" w:rsidRDefault="00BC657E" w:rsidP="00F44B41"/>
        </w:tc>
      </w:tr>
      <w:tr w:rsidR="00BC657E" w:rsidRPr="00D42E3B" w14:paraId="5D2FC93F" w14:textId="77777777" w:rsidTr="00F44B41">
        <w:trPr>
          <w:trHeight w:val="240"/>
          <w:jc w:val="center"/>
        </w:trPr>
        <w:tc>
          <w:tcPr>
            <w:tcW w:w="4876" w:type="dxa"/>
            <w:tcBorders>
              <w:top w:val="nil"/>
              <w:left w:val="nil"/>
              <w:bottom w:val="nil"/>
              <w:right w:val="nil"/>
            </w:tcBorders>
          </w:tcPr>
          <w:p w14:paraId="690854A6"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7FA44D20" w14:textId="77777777" w:rsidR="00BC657E" w:rsidRPr="00D42E3B" w:rsidRDefault="00BC657E" w:rsidP="00F44B41">
            <w:pPr>
              <w:pStyle w:val="AmColumnHeading"/>
            </w:pPr>
            <w:r w:rsidRPr="00D42E3B">
              <w:t>Amendement</w:t>
            </w:r>
          </w:p>
        </w:tc>
      </w:tr>
      <w:tr w:rsidR="00BC657E" w:rsidRPr="00D42E3B" w14:paraId="43C1037C" w14:textId="77777777" w:rsidTr="00F44B41">
        <w:trPr>
          <w:jc w:val="center"/>
        </w:trPr>
        <w:tc>
          <w:tcPr>
            <w:tcW w:w="4876" w:type="dxa"/>
            <w:tcBorders>
              <w:top w:val="nil"/>
              <w:left w:val="nil"/>
              <w:bottom w:val="nil"/>
              <w:right w:val="nil"/>
            </w:tcBorders>
          </w:tcPr>
          <w:p w14:paraId="0D486336" w14:textId="77777777" w:rsidR="00BC657E" w:rsidRPr="00D42E3B" w:rsidRDefault="00BC657E" w:rsidP="00F44B41">
            <w:pPr>
              <w:pStyle w:val="Normal6a"/>
            </w:pPr>
            <w:r w:rsidRPr="00D42E3B">
              <w:t>28.</w:t>
            </w:r>
            <w:r w:rsidRPr="00D42E3B">
              <w:tab/>
              <w:t xml:space="preserve">verwijst in dat verband naar het </w:t>
            </w:r>
            <w:r w:rsidRPr="00D42E3B">
              <w:rPr>
                <w:b/>
                <w:i/>
              </w:rPr>
              <w:t>diepgaande en omvattende</w:t>
            </w:r>
            <w:r w:rsidRPr="00D42E3B">
              <w:t xml:space="preserve"> partnerschap van de EU met Japan, dat als model moet dienen voor een vruchtbaar bilateraal partnerschap waarmee doeltreffende beleidsvorming in multilaterale contexten mogelijk wordt gemaakt; merkt op dat de EU en Japan in 2024 vijftig jaar diplomatieke </w:t>
            </w:r>
            <w:r w:rsidRPr="00D42E3B">
              <w:rPr>
                <w:b/>
                <w:i/>
              </w:rPr>
              <w:t>betrekkingen vieren</w:t>
            </w:r>
            <w:r w:rsidRPr="00D42E3B">
              <w:t xml:space="preserve"> en benadrukt met klem dat de EU er belang bij heeft dit partnerschap de komende vijftig jaar samen met Japan te verdiepen en te verbreden; wijst erop dat de economische partnerschapsovereenkomst tussen de EU en Japan en de strategische partnerschapsovereenkomst EU-Japan in deze tijden van geopolitieke onrust een </w:t>
            </w:r>
            <w:r w:rsidRPr="00D42E3B">
              <w:lastRenderedPageBreak/>
              <w:t xml:space="preserve">fundamentele rol in hun betrekkingen spelen; </w:t>
            </w:r>
            <w:r w:rsidRPr="00D42E3B">
              <w:rPr>
                <w:b/>
                <w:i/>
              </w:rPr>
              <w:t>moedigt beide partijen aan de nodige politieke wil aan de dag te leggen om de strategische partnerschapsovereenkomst te ratificeren, met name de laatste drie lidstaten die dat nog niet hebben gedaan;</w:t>
            </w:r>
          </w:p>
        </w:tc>
        <w:tc>
          <w:tcPr>
            <w:tcW w:w="4876" w:type="dxa"/>
            <w:tcBorders>
              <w:top w:val="nil"/>
              <w:left w:val="nil"/>
              <w:bottom w:val="nil"/>
              <w:right w:val="nil"/>
            </w:tcBorders>
          </w:tcPr>
          <w:p w14:paraId="2D12C29E" w14:textId="77777777" w:rsidR="00BC657E" w:rsidRPr="00D42E3B" w:rsidRDefault="00BC657E" w:rsidP="00F44B41">
            <w:pPr>
              <w:pStyle w:val="Normal6a"/>
            </w:pPr>
            <w:r w:rsidRPr="00D42E3B">
              <w:lastRenderedPageBreak/>
              <w:t>28.</w:t>
            </w:r>
            <w:r w:rsidRPr="00D42E3B">
              <w:tab/>
              <w:t xml:space="preserve">verwijst in dat verband naar het </w:t>
            </w:r>
            <w:r w:rsidRPr="00D42E3B">
              <w:rPr>
                <w:b/>
                <w:i/>
              </w:rPr>
              <w:t xml:space="preserve">strategisch </w:t>
            </w:r>
            <w:r w:rsidRPr="00D42E3B">
              <w:t xml:space="preserve">partnerschap van de EU met Japan, dat als model moet dienen voor een vruchtbaar bilateraal partnerschap waarmee doeltreffende beleidsvorming in multilaterale contexten mogelijk wordt gemaakt; merkt op dat de EU en Japan in 2024 </w:t>
            </w:r>
            <w:r w:rsidRPr="00D42E3B">
              <w:rPr>
                <w:b/>
                <w:i/>
              </w:rPr>
              <w:t xml:space="preserve">vieren dat ze </w:t>
            </w:r>
            <w:r w:rsidRPr="00D42E3B">
              <w:t xml:space="preserve">vijftig jaar </w:t>
            </w:r>
            <w:r w:rsidRPr="00D42E3B">
              <w:rPr>
                <w:b/>
                <w:i/>
              </w:rPr>
              <w:t xml:space="preserve">geleden hun respectieve </w:t>
            </w:r>
            <w:r w:rsidRPr="00D42E3B">
              <w:t xml:space="preserve">diplomatieke </w:t>
            </w:r>
            <w:r w:rsidRPr="00D42E3B">
              <w:rPr>
                <w:b/>
                <w:i/>
              </w:rPr>
              <w:t xml:space="preserve">vertegenwoordigingen hebben opgericht </w:t>
            </w:r>
            <w:r w:rsidRPr="00D42E3B">
              <w:t xml:space="preserve">en benadrukt met klem dat de EU er belang bij heeft dit partnerschap de komende vijftig jaar samen met Japan te verdiepen en te verbreden; wijst erop dat de economische partnerschapsovereenkomst tussen de EU en Japan en de strategische partnerschapsovereenkomst EU-Japan in </w:t>
            </w:r>
            <w:r w:rsidRPr="00D42E3B">
              <w:lastRenderedPageBreak/>
              <w:t>deze tijden van geopolitieke onrust een fundamentele rol in hun betrekkingen spelen;</w:t>
            </w:r>
          </w:p>
        </w:tc>
      </w:tr>
    </w:tbl>
    <w:p w14:paraId="5EAF8EF3"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100BF77E" w14:textId="77777777" w:rsidR="00BC657E" w:rsidRPr="00D42E3B" w:rsidRDefault="00BC657E" w:rsidP="00BC657E">
      <w:r w:rsidRPr="00D42E3B">
        <w:rPr>
          <w:rStyle w:val="HideTWBExt"/>
        </w:rPr>
        <w:t>&lt;/Amend&gt;</w:t>
      </w:r>
    </w:p>
    <w:p w14:paraId="3D117CB6"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771</w:t>
      </w:r>
      <w:r w:rsidRPr="00D42E3B">
        <w:rPr>
          <w:rStyle w:val="HideTWBExt"/>
          <w:b w:val="0"/>
        </w:rPr>
        <w:t>&lt;/NumAm&gt;</w:t>
      </w:r>
    </w:p>
    <w:p w14:paraId="62EA2164" w14:textId="77777777" w:rsidR="00BC657E" w:rsidRPr="00D42E3B" w:rsidRDefault="00BC657E" w:rsidP="00BC657E">
      <w:pPr>
        <w:pStyle w:val="NormalBold"/>
      </w:pPr>
      <w:r w:rsidRPr="00D42E3B">
        <w:rPr>
          <w:rStyle w:val="HideTWBExt"/>
          <w:b w:val="0"/>
        </w:rPr>
        <w:t>&lt;RepeatBlock-By&gt;&lt;Members&gt;</w:t>
      </w:r>
      <w:r w:rsidRPr="00D42E3B">
        <w:t>Hannah Neumann</w:t>
      </w:r>
      <w:r w:rsidRPr="00D42E3B">
        <w:rPr>
          <w:rStyle w:val="HideTWBExt"/>
          <w:b w:val="0"/>
        </w:rPr>
        <w:t>&lt;/Members&gt;</w:t>
      </w:r>
    </w:p>
    <w:p w14:paraId="4B0FD9E9" w14:textId="77777777" w:rsidR="00BC657E" w:rsidRPr="00D42E3B" w:rsidRDefault="00BC657E" w:rsidP="00BC657E">
      <w:r w:rsidRPr="00D42E3B">
        <w:rPr>
          <w:rStyle w:val="HideTWBExt"/>
        </w:rPr>
        <w:t>&lt;AuNomDe&gt;</w:t>
      </w:r>
      <w:r w:rsidRPr="00D42E3B">
        <w:rPr>
          <w:rStyle w:val="HideTWBInt"/>
        </w:rPr>
        <w:t>{Greens/EFA}</w:t>
      </w:r>
      <w:r w:rsidRPr="00D42E3B">
        <w:t>namens de Verts/ALE-Fractie</w:t>
      </w:r>
      <w:r w:rsidRPr="00D42E3B">
        <w:rPr>
          <w:rStyle w:val="HideTWBExt"/>
        </w:rPr>
        <w:t>&lt;/AuNomDe&gt;</w:t>
      </w:r>
    </w:p>
    <w:p w14:paraId="3A279EA7" w14:textId="77777777" w:rsidR="00BC657E" w:rsidRPr="00D42E3B" w:rsidRDefault="00BC657E" w:rsidP="00BC657E">
      <w:pPr>
        <w:pStyle w:val="NormalBold"/>
      </w:pPr>
      <w:r w:rsidRPr="00D42E3B">
        <w:rPr>
          <w:rStyle w:val="HideTWBExt"/>
          <w:b w:val="0"/>
        </w:rPr>
        <w:t>&lt;/RepeatBlock-By&gt;</w:t>
      </w:r>
    </w:p>
    <w:p w14:paraId="1CFE52CC"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63BB25B0" w14:textId="77777777" w:rsidR="00BC657E" w:rsidRPr="00D42E3B" w:rsidRDefault="00BC657E" w:rsidP="00BC657E">
      <w:pPr>
        <w:pStyle w:val="NormalBold"/>
      </w:pPr>
      <w:r w:rsidRPr="00D42E3B">
        <w:rPr>
          <w:rStyle w:val="HideTWBExt"/>
          <w:b w:val="0"/>
        </w:rPr>
        <w:t>&lt;Article&gt;</w:t>
      </w:r>
      <w:r w:rsidRPr="00D42E3B">
        <w:t>Paragraaf 29</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60438D64" w14:textId="77777777" w:rsidTr="00F44B41">
        <w:trPr>
          <w:trHeight w:hRule="exact" w:val="240"/>
          <w:jc w:val="center"/>
        </w:trPr>
        <w:tc>
          <w:tcPr>
            <w:tcW w:w="9752" w:type="dxa"/>
            <w:gridSpan w:val="2"/>
            <w:tcBorders>
              <w:top w:val="nil"/>
              <w:left w:val="nil"/>
              <w:bottom w:val="nil"/>
              <w:right w:val="nil"/>
            </w:tcBorders>
          </w:tcPr>
          <w:p w14:paraId="1DA1B904" w14:textId="77777777" w:rsidR="00BC657E" w:rsidRPr="00D42E3B" w:rsidRDefault="00BC657E" w:rsidP="00F44B41"/>
        </w:tc>
      </w:tr>
      <w:tr w:rsidR="00BC657E" w:rsidRPr="00D42E3B" w14:paraId="2CC6A446" w14:textId="77777777" w:rsidTr="00F44B41">
        <w:trPr>
          <w:trHeight w:val="240"/>
          <w:jc w:val="center"/>
        </w:trPr>
        <w:tc>
          <w:tcPr>
            <w:tcW w:w="4876" w:type="dxa"/>
            <w:tcBorders>
              <w:top w:val="nil"/>
              <w:left w:val="nil"/>
              <w:bottom w:val="nil"/>
              <w:right w:val="nil"/>
            </w:tcBorders>
          </w:tcPr>
          <w:p w14:paraId="1A942559"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40699003" w14:textId="77777777" w:rsidR="00BC657E" w:rsidRPr="00D42E3B" w:rsidRDefault="00BC657E" w:rsidP="00F44B41">
            <w:pPr>
              <w:pStyle w:val="AmColumnHeading"/>
            </w:pPr>
            <w:r w:rsidRPr="00D42E3B">
              <w:t>Amendement</w:t>
            </w:r>
          </w:p>
        </w:tc>
      </w:tr>
      <w:tr w:rsidR="00BC657E" w:rsidRPr="00D42E3B" w14:paraId="2408F01F" w14:textId="77777777" w:rsidTr="00F44B41">
        <w:trPr>
          <w:jc w:val="center"/>
        </w:trPr>
        <w:tc>
          <w:tcPr>
            <w:tcW w:w="4876" w:type="dxa"/>
            <w:tcBorders>
              <w:top w:val="nil"/>
              <w:left w:val="nil"/>
              <w:bottom w:val="nil"/>
              <w:right w:val="nil"/>
            </w:tcBorders>
          </w:tcPr>
          <w:p w14:paraId="5B98DB75" w14:textId="77777777" w:rsidR="00BC657E" w:rsidRPr="00D42E3B" w:rsidRDefault="00BC657E" w:rsidP="00F44B41">
            <w:pPr>
              <w:pStyle w:val="Normal6a"/>
            </w:pPr>
            <w:r w:rsidRPr="00D42E3B">
              <w:rPr>
                <w:b/>
                <w:i/>
              </w:rPr>
              <w:t>29.</w:t>
            </w:r>
            <w:r w:rsidRPr="00D42E3B">
              <w:tab/>
            </w:r>
            <w:r w:rsidRPr="00D42E3B">
              <w:rPr>
                <w:b/>
                <w:i/>
              </w:rPr>
              <w:t>is van mening dat de opkomst van China een van de belangrijkste geopolitieke uitdagingen van de 21e eeuw blijft en een multidimensionaal antwoord vereist waarmee de EU haar contacten met China op een aantal belangrijke punten handhaaft; verzoekt de VV/HV en de lidstaten diplomatiek actief te blijven en tegelijkertijd de assertiviteit van de EU ten aanzien van China te vergroten, zodat het land zijn verantwoordelijkheid als permanent lid van de VN-Veiligheidsraad opneemt;</w:t>
            </w:r>
          </w:p>
        </w:tc>
        <w:tc>
          <w:tcPr>
            <w:tcW w:w="4876" w:type="dxa"/>
            <w:tcBorders>
              <w:top w:val="nil"/>
              <w:left w:val="nil"/>
              <w:bottom w:val="nil"/>
              <w:right w:val="nil"/>
            </w:tcBorders>
          </w:tcPr>
          <w:p w14:paraId="12280307" w14:textId="77777777" w:rsidR="00BC657E" w:rsidRPr="00D42E3B" w:rsidRDefault="00BC657E" w:rsidP="00F44B41">
            <w:pPr>
              <w:pStyle w:val="Normal6a"/>
            </w:pPr>
            <w:r w:rsidRPr="00D42E3B">
              <w:rPr>
                <w:b/>
                <w:i/>
              </w:rPr>
              <w:t>Schrappen</w:t>
            </w:r>
          </w:p>
        </w:tc>
      </w:tr>
    </w:tbl>
    <w:p w14:paraId="05F0A12B"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B63A22B" w14:textId="77777777" w:rsidR="00BC657E" w:rsidRPr="00D42E3B" w:rsidRDefault="00BC657E" w:rsidP="00BC657E">
      <w:r w:rsidRPr="00D42E3B">
        <w:rPr>
          <w:rStyle w:val="HideTWBExt"/>
        </w:rPr>
        <w:t>&lt;/Amend&gt;</w:t>
      </w:r>
    </w:p>
    <w:p w14:paraId="6F5BF1A8"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772</w:t>
      </w:r>
      <w:r w:rsidRPr="00D42E3B">
        <w:rPr>
          <w:rStyle w:val="HideTWBExt"/>
          <w:b w:val="0"/>
        </w:rPr>
        <w:t>&lt;/NumAm&gt;</w:t>
      </w:r>
    </w:p>
    <w:p w14:paraId="3552AE19" w14:textId="77777777" w:rsidR="00BC657E" w:rsidRPr="00D42E3B" w:rsidRDefault="00BC657E" w:rsidP="00BC657E">
      <w:pPr>
        <w:pStyle w:val="NormalBold"/>
      </w:pPr>
      <w:r w:rsidRPr="00D42E3B">
        <w:rPr>
          <w:rStyle w:val="HideTWBExt"/>
          <w:b w:val="0"/>
        </w:rPr>
        <w:t>&lt;RepeatBlock-By&gt;&lt;Members&gt;</w:t>
      </w:r>
      <w:r w:rsidRPr="00D42E3B">
        <w:t>Sebastian Tynkkynen</w:t>
      </w:r>
      <w:r w:rsidRPr="00D42E3B">
        <w:rPr>
          <w:rStyle w:val="HideTWBExt"/>
          <w:b w:val="0"/>
        </w:rPr>
        <w:t>&lt;/Members&gt;</w:t>
      </w:r>
    </w:p>
    <w:p w14:paraId="3FEDB67F" w14:textId="77777777" w:rsidR="00BC657E" w:rsidRPr="00D42E3B" w:rsidRDefault="00BC657E" w:rsidP="00BC657E">
      <w:pPr>
        <w:pStyle w:val="NormalBold"/>
      </w:pPr>
      <w:r w:rsidRPr="00D42E3B">
        <w:rPr>
          <w:rStyle w:val="HideTWBExt"/>
          <w:b w:val="0"/>
        </w:rPr>
        <w:t>&lt;/RepeatBlock-By&gt;</w:t>
      </w:r>
    </w:p>
    <w:p w14:paraId="1D7EEF92"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29B967D1" w14:textId="77777777" w:rsidR="00BC657E" w:rsidRPr="00D42E3B" w:rsidRDefault="00BC657E" w:rsidP="00BC657E">
      <w:pPr>
        <w:pStyle w:val="NormalBold"/>
      </w:pPr>
      <w:r w:rsidRPr="00D42E3B">
        <w:rPr>
          <w:rStyle w:val="HideTWBExt"/>
          <w:b w:val="0"/>
        </w:rPr>
        <w:t>&lt;Article&gt;</w:t>
      </w:r>
      <w:r w:rsidRPr="00D42E3B">
        <w:t>Paragraaf 29</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268EF15" w14:textId="77777777" w:rsidTr="00F44B41">
        <w:trPr>
          <w:trHeight w:hRule="exact" w:val="240"/>
          <w:jc w:val="center"/>
        </w:trPr>
        <w:tc>
          <w:tcPr>
            <w:tcW w:w="9752" w:type="dxa"/>
            <w:gridSpan w:val="2"/>
            <w:tcBorders>
              <w:top w:val="nil"/>
              <w:left w:val="nil"/>
              <w:bottom w:val="nil"/>
              <w:right w:val="nil"/>
            </w:tcBorders>
          </w:tcPr>
          <w:p w14:paraId="48D0841C" w14:textId="77777777" w:rsidR="00BC657E" w:rsidRPr="00D42E3B" w:rsidRDefault="00BC657E" w:rsidP="00F44B41"/>
        </w:tc>
      </w:tr>
      <w:tr w:rsidR="00BC657E" w:rsidRPr="00D42E3B" w14:paraId="2756DCD7" w14:textId="77777777" w:rsidTr="00F44B41">
        <w:trPr>
          <w:trHeight w:val="240"/>
          <w:jc w:val="center"/>
        </w:trPr>
        <w:tc>
          <w:tcPr>
            <w:tcW w:w="4876" w:type="dxa"/>
            <w:tcBorders>
              <w:top w:val="nil"/>
              <w:left w:val="nil"/>
              <w:bottom w:val="nil"/>
              <w:right w:val="nil"/>
            </w:tcBorders>
          </w:tcPr>
          <w:p w14:paraId="0EA8A1FE"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765B4AF0" w14:textId="77777777" w:rsidR="00BC657E" w:rsidRPr="00D42E3B" w:rsidRDefault="00BC657E" w:rsidP="00F44B41">
            <w:pPr>
              <w:pStyle w:val="AmColumnHeading"/>
            </w:pPr>
            <w:r w:rsidRPr="00D42E3B">
              <w:t>Amendement</w:t>
            </w:r>
          </w:p>
        </w:tc>
      </w:tr>
      <w:tr w:rsidR="00BC657E" w:rsidRPr="00D42E3B" w14:paraId="581E6DC5" w14:textId="77777777" w:rsidTr="00F44B41">
        <w:trPr>
          <w:jc w:val="center"/>
        </w:trPr>
        <w:tc>
          <w:tcPr>
            <w:tcW w:w="4876" w:type="dxa"/>
            <w:tcBorders>
              <w:top w:val="nil"/>
              <w:left w:val="nil"/>
              <w:bottom w:val="nil"/>
              <w:right w:val="nil"/>
            </w:tcBorders>
          </w:tcPr>
          <w:p w14:paraId="4A62DD20" w14:textId="77777777" w:rsidR="00BC657E" w:rsidRPr="00D42E3B" w:rsidRDefault="00BC657E" w:rsidP="00F44B41">
            <w:pPr>
              <w:pStyle w:val="Normal6a"/>
            </w:pPr>
            <w:r w:rsidRPr="00D42E3B">
              <w:t>29.</w:t>
            </w:r>
            <w:r w:rsidRPr="00D42E3B">
              <w:tab/>
              <w:t xml:space="preserve">is van mening dat de opkomst van China een van de belangrijkste geopolitieke uitdagingen van de 21e eeuw </w:t>
            </w:r>
            <w:r w:rsidRPr="00D42E3B">
              <w:lastRenderedPageBreak/>
              <w:t>blijft en een multidimensionaal antwoord vereist waarmee de EU haar contacten met China op een aantal belangrijke punten handhaaft; verzoekt de VV/HV en de lidstaten diplomatiek actief te blijven en tegelijkertijd de assertiviteit van de EU ten aanzien van China te vergroten, zodat het land zijn verantwoordelijkheid als permanent lid van de VN-Veiligheidsraad opneemt;</w:t>
            </w:r>
          </w:p>
        </w:tc>
        <w:tc>
          <w:tcPr>
            <w:tcW w:w="4876" w:type="dxa"/>
            <w:tcBorders>
              <w:top w:val="nil"/>
              <w:left w:val="nil"/>
              <w:bottom w:val="nil"/>
              <w:right w:val="nil"/>
            </w:tcBorders>
          </w:tcPr>
          <w:p w14:paraId="4DC9F73B" w14:textId="77777777" w:rsidR="00BC657E" w:rsidRPr="00D42E3B" w:rsidRDefault="00BC657E" w:rsidP="00F44B41">
            <w:pPr>
              <w:pStyle w:val="Normal6a"/>
            </w:pPr>
            <w:r w:rsidRPr="00D42E3B">
              <w:lastRenderedPageBreak/>
              <w:t>29.</w:t>
            </w:r>
            <w:r w:rsidRPr="00D42E3B">
              <w:tab/>
              <w:t xml:space="preserve">is van mening dat de opkomst van China een van de belangrijkste geopolitieke uitdagingen van de 21e eeuw </w:t>
            </w:r>
            <w:r w:rsidRPr="00D42E3B">
              <w:lastRenderedPageBreak/>
              <w:t xml:space="preserve">blijft en een multidimensionaal antwoord vereist waarmee de EU haar contacten met China op een aantal belangrijke punten handhaaft; verzoekt de VV/HV en de lidstaten diplomatiek actief te blijven en tegelijkertijd de assertiviteit van de EU ten aanzien van China te vergroten, zodat het land zijn verantwoordelijkheid als permanent lid van de VN-Veiligheidsraad opneemt; </w:t>
            </w:r>
            <w:r w:rsidRPr="00D42E3B">
              <w:rPr>
                <w:b/>
                <w:i/>
              </w:rPr>
              <w:t>benadrukt dat China een belangrijke rol speelt als medeplichtige aan de Russische aanvalsoorlog tegen Oekraïne; veroordeelt in de krachtigste bewoordingen de levering door China van materialen aan Rusland in de vorm van micro-elektronica, halfgeleiders en andere dergelijke producten die de Russische strijdkrachten bij hun offensief kunnen gebruiken; veroordeelt in de sterkst mogelijke bewoordingen de onderdrukking van de Oeigoeren in de regio Xinjiang; dringt er bij de Europese Unie en haar lidstaten op aan hun afhankelijkheid ten aanzien van China in alle sectoren te verminderen;</w:t>
            </w:r>
          </w:p>
        </w:tc>
      </w:tr>
    </w:tbl>
    <w:p w14:paraId="22660884"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{FI}</w:t>
      </w:r>
      <w:r w:rsidRPr="00D42E3B">
        <w:t>fi</w:t>
      </w:r>
      <w:r w:rsidRPr="00D42E3B">
        <w:rPr>
          <w:rStyle w:val="HideTWBExt"/>
        </w:rPr>
        <w:t>&lt;/Original&gt;</w:t>
      </w:r>
    </w:p>
    <w:p w14:paraId="3F6183A6" w14:textId="77777777" w:rsidR="00BC657E" w:rsidRPr="00D42E3B" w:rsidRDefault="00BC657E" w:rsidP="00BC657E">
      <w:r w:rsidRPr="00D42E3B">
        <w:rPr>
          <w:rStyle w:val="HideTWBExt"/>
        </w:rPr>
        <w:t>&lt;/Amend&gt;</w:t>
      </w:r>
    </w:p>
    <w:p w14:paraId="7F190373"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773</w:t>
      </w:r>
      <w:r w:rsidRPr="00D42E3B">
        <w:rPr>
          <w:rStyle w:val="HideTWBExt"/>
          <w:b w:val="0"/>
        </w:rPr>
        <w:t>&lt;/NumAm&gt;</w:t>
      </w:r>
    </w:p>
    <w:p w14:paraId="7DA65560" w14:textId="77777777" w:rsidR="00BC657E" w:rsidRPr="00D42E3B" w:rsidRDefault="00BC657E" w:rsidP="00BC657E">
      <w:pPr>
        <w:pStyle w:val="NormalBold"/>
      </w:pPr>
      <w:r w:rsidRPr="00D42E3B">
        <w:rPr>
          <w:rStyle w:val="HideTWBExt"/>
          <w:b w:val="0"/>
        </w:rPr>
        <w:t>&lt;RepeatBlock-By&gt;&lt;Members&gt;</w:t>
      </w:r>
      <w:r w:rsidRPr="00D42E3B">
        <w:t>Miriam Lexmann</w:t>
      </w:r>
      <w:r w:rsidRPr="00D42E3B">
        <w:rPr>
          <w:rStyle w:val="HideTWBExt"/>
          <w:b w:val="0"/>
        </w:rPr>
        <w:t>&lt;/Members&gt;</w:t>
      </w:r>
    </w:p>
    <w:p w14:paraId="712634CA" w14:textId="77777777" w:rsidR="00BC657E" w:rsidRPr="00D42E3B" w:rsidRDefault="00BC657E" w:rsidP="00BC657E">
      <w:pPr>
        <w:pStyle w:val="NormalBold"/>
      </w:pPr>
      <w:r w:rsidRPr="00D42E3B">
        <w:rPr>
          <w:rStyle w:val="HideTWBExt"/>
          <w:b w:val="0"/>
        </w:rPr>
        <w:t>&lt;/RepeatBlock-By&gt;</w:t>
      </w:r>
    </w:p>
    <w:p w14:paraId="61C41F65"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3BF542D4" w14:textId="77777777" w:rsidR="00BC657E" w:rsidRPr="00D42E3B" w:rsidRDefault="00BC657E" w:rsidP="00BC657E">
      <w:pPr>
        <w:pStyle w:val="NormalBold"/>
      </w:pPr>
      <w:r w:rsidRPr="00D42E3B">
        <w:rPr>
          <w:rStyle w:val="HideTWBExt"/>
          <w:b w:val="0"/>
        </w:rPr>
        <w:t>&lt;Article&gt;</w:t>
      </w:r>
      <w:r w:rsidRPr="00D42E3B">
        <w:t>Paragraaf 29</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7BDD09D7" w14:textId="77777777" w:rsidTr="00F44B41">
        <w:trPr>
          <w:trHeight w:hRule="exact" w:val="240"/>
          <w:jc w:val="center"/>
        </w:trPr>
        <w:tc>
          <w:tcPr>
            <w:tcW w:w="9752" w:type="dxa"/>
            <w:gridSpan w:val="2"/>
            <w:tcBorders>
              <w:top w:val="nil"/>
              <w:left w:val="nil"/>
              <w:bottom w:val="nil"/>
              <w:right w:val="nil"/>
            </w:tcBorders>
          </w:tcPr>
          <w:p w14:paraId="4B119063" w14:textId="77777777" w:rsidR="00BC657E" w:rsidRPr="00D42E3B" w:rsidRDefault="00BC657E" w:rsidP="00F44B41"/>
        </w:tc>
      </w:tr>
      <w:tr w:rsidR="00BC657E" w:rsidRPr="00D42E3B" w14:paraId="221325CC" w14:textId="77777777" w:rsidTr="00F44B41">
        <w:trPr>
          <w:trHeight w:val="240"/>
          <w:jc w:val="center"/>
        </w:trPr>
        <w:tc>
          <w:tcPr>
            <w:tcW w:w="4876" w:type="dxa"/>
            <w:tcBorders>
              <w:top w:val="nil"/>
              <w:left w:val="nil"/>
              <w:bottom w:val="nil"/>
              <w:right w:val="nil"/>
            </w:tcBorders>
          </w:tcPr>
          <w:p w14:paraId="69CF822D"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58C1E8F7" w14:textId="77777777" w:rsidR="00BC657E" w:rsidRPr="00D42E3B" w:rsidRDefault="00BC657E" w:rsidP="00F44B41">
            <w:pPr>
              <w:pStyle w:val="AmColumnHeading"/>
            </w:pPr>
            <w:r w:rsidRPr="00D42E3B">
              <w:t>Amendement</w:t>
            </w:r>
          </w:p>
        </w:tc>
      </w:tr>
      <w:tr w:rsidR="00BC657E" w:rsidRPr="00D42E3B" w14:paraId="4F21F80F" w14:textId="77777777" w:rsidTr="00F44B41">
        <w:trPr>
          <w:jc w:val="center"/>
        </w:trPr>
        <w:tc>
          <w:tcPr>
            <w:tcW w:w="4876" w:type="dxa"/>
            <w:tcBorders>
              <w:top w:val="nil"/>
              <w:left w:val="nil"/>
              <w:bottom w:val="nil"/>
              <w:right w:val="nil"/>
            </w:tcBorders>
          </w:tcPr>
          <w:p w14:paraId="539DC352" w14:textId="77777777" w:rsidR="00BC657E" w:rsidRPr="00D42E3B" w:rsidRDefault="00BC657E" w:rsidP="00F44B41">
            <w:pPr>
              <w:pStyle w:val="Normal6a"/>
            </w:pPr>
            <w:r w:rsidRPr="00D42E3B">
              <w:t>29.</w:t>
            </w:r>
            <w:r w:rsidRPr="00D42E3B">
              <w:tab/>
              <w:t xml:space="preserve">is van mening dat de opkomst van China een van de belangrijkste geopolitieke uitdagingen van de 21e eeuw blijft en een multidimensionaal antwoord vereist waarmee de EU haar contacten met China op een aantal belangrijke punten handhaaft; verzoekt de VV/HV en de lidstaten diplomatiek actief te blijven en tegelijkertijd de assertiviteit van de EU ten aanzien van China te vergroten, zodat het land zijn verantwoordelijkheid als </w:t>
            </w:r>
            <w:r w:rsidRPr="00D42E3B">
              <w:lastRenderedPageBreak/>
              <w:t>permanent lid van de VN-Veiligheidsraad opneemt;</w:t>
            </w:r>
          </w:p>
        </w:tc>
        <w:tc>
          <w:tcPr>
            <w:tcW w:w="4876" w:type="dxa"/>
            <w:tcBorders>
              <w:top w:val="nil"/>
              <w:left w:val="nil"/>
              <w:bottom w:val="nil"/>
              <w:right w:val="nil"/>
            </w:tcBorders>
          </w:tcPr>
          <w:p w14:paraId="665B142D" w14:textId="77777777" w:rsidR="00BC657E" w:rsidRPr="00D42E3B" w:rsidRDefault="00BC657E" w:rsidP="00F44B41">
            <w:pPr>
              <w:pStyle w:val="Normal6a"/>
            </w:pPr>
            <w:r w:rsidRPr="00D42E3B">
              <w:lastRenderedPageBreak/>
              <w:t>29.</w:t>
            </w:r>
            <w:r w:rsidRPr="00D42E3B">
              <w:tab/>
              <w:t xml:space="preserve">is van mening dat de opkomst van China een van de belangrijkste geopolitieke uitdagingen van de 21e eeuw blijft en een multidimensionaal antwoord vereist waarmee de EU haar contacten met China op een aantal belangrijke punten handhaaft; verzoekt de VV/HV en de lidstaten diplomatiek actief te blijven en tegelijkertijd de assertiviteit van de EU ten aanzien van China te vergroten, zodat het land zijn verantwoordelijkheid als </w:t>
            </w:r>
            <w:r w:rsidRPr="00D42E3B">
              <w:lastRenderedPageBreak/>
              <w:t xml:space="preserve">permanent lid van de VN-Veiligheidsraad opneemt; </w:t>
            </w:r>
            <w:r w:rsidRPr="00D42E3B">
              <w:rPr>
                <w:b/>
                <w:i/>
              </w:rPr>
              <w:t>wijst op de toenemende dreigingen en destabiliserende acties van China ten opzichte van zijn buurlanden, en zijn pogingen om de democratische samenlevingen, instellingen en economische veiligheid van de EU te ondermijnen; benadrukt dat het beleid voor risicobeperking en vermindering van de afhankelijkheid van de EU ten aanzien van China in belangrijke sectoren dringend voortzetting behoeft;</w:t>
            </w:r>
          </w:p>
        </w:tc>
      </w:tr>
    </w:tbl>
    <w:p w14:paraId="65363F00"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6D1BBDE3" w14:textId="77777777" w:rsidR="00BC657E" w:rsidRPr="00D42E3B" w:rsidRDefault="00BC657E" w:rsidP="00BC657E">
      <w:r w:rsidRPr="00D42E3B">
        <w:rPr>
          <w:rStyle w:val="HideTWBExt"/>
        </w:rPr>
        <w:t>&lt;/Amend&gt;</w:t>
      </w:r>
    </w:p>
    <w:p w14:paraId="316FF8AC"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774</w:t>
      </w:r>
      <w:r w:rsidRPr="00D42E3B">
        <w:rPr>
          <w:rStyle w:val="HideTWBExt"/>
          <w:b w:val="0"/>
        </w:rPr>
        <w:t>&lt;/NumAm&gt;</w:t>
      </w:r>
    </w:p>
    <w:p w14:paraId="2FA39B1A" w14:textId="77777777" w:rsidR="00BC657E" w:rsidRPr="00D42E3B" w:rsidRDefault="00BC657E" w:rsidP="00BC657E">
      <w:pPr>
        <w:pStyle w:val="NormalBold"/>
      </w:pPr>
      <w:r w:rsidRPr="00D42E3B">
        <w:rPr>
          <w:rStyle w:val="HideTWBExt"/>
          <w:b w:val="0"/>
        </w:rPr>
        <w:t>&lt;RepeatBlock-By&gt;&lt;Members&gt;</w:t>
      </w:r>
      <w:r w:rsidRPr="00D42E3B">
        <w:t>Michael von der Schulenburg</w:t>
      </w:r>
      <w:r w:rsidRPr="00D42E3B">
        <w:rPr>
          <w:rStyle w:val="HideTWBExt"/>
          <w:b w:val="0"/>
        </w:rPr>
        <w:t>&lt;/Members&gt;</w:t>
      </w:r>
    </w:p>
    <w:p w14:paraId="32820C43" w14:textId="77777777" w:rsidR="00BC657E" w:rsidRPr="00D42E3B" w:rsidRDefault="00BC657E" w:rsidP="00BC657E">
      <w:pPr>
        <w:pStyle w:val="NormalBold"/>
      </w:pPr>
      <w:r w:rsidRPr="00D42E3B">
        <w:rPr>
          <w:rStyle w:val="HideTWBExt"/>
          <w:b w:val="0"/>
        </w:rPr>
        <w:t>&lt;/RepeatBlock-By&gt;</w:t>
      </w:r>
    </w:p>
    <w:p w14:paraId="421D3BAF"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6877E24" w14:textId="77777777" w:rsidR="00BC657E" w:rsidRPr="00D42E3B" w:rsidRDefault="00BC657E" w:rsidP="00BC657E">
      <w:pPr>
        <w:pStyle w:val="NormalBold"/>
      </w:pPr>
      <w:r w:rsidRPr="00D42E3B">
        <w:rPr>
          <w:rStyle w:val="HideTWBExt"/>
          <w:b w:val="0"/>
        </w:rPr>
        <w:t>&lt;Article&gt;</w:t>
      </w:r>
      <w:r w:rsidRPr="00D42E3B">
        <w:t>Paragraaf 29</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42EAA068" w14:textId="77777777" w:rsidTr="00F44B41">
        <w:trPr>
          <w:trHeight w:hRule="exact" w:val="240"/>
          <w:jc w:val="center"/>
        </w:trPr>
        <w:tc>
          <w:tcPr>
            <w:tcW w:w="9752" w:type="dxa"/>
            <w:gridSpan w:val="2"/>
            <w:tcBorders>
              <w:top w:val="nil"/>
              <w:left w:val="nil"/>
              <w:bottom w:val="nil"/>
              <w:right w:val="nil"/>
            </w:tcBorders>
          </w:tcPr>
          <w:p w14:paraId="46FF158D" w14:textId="77777777" w:rsidR="00BC657E" w:rsidRPr="00D42E3B" w:rsidRDefault="00BC657E" w:rsidP="00F44B41"/>
        </w:tc>
      </w:tr>
      <w:tr w:rsidR="00BC657E" w:rsidRPr="00D42E3B" w14:paraId="0F28F3AD" w14:textId="77777777" w:rsidTr="00F44B41">
        <w:trPr>
          <w:trHeight w:val="240"/>
          <w:jc w:val="center"/>
        </w:trPr>
        <w:tc>
          <w:tcPr>
            <w:tcW w:w="4876" w:type="dxa"/>
            <w:tcBorders>
              <w:top w:val="nil"/>
              <w:left w:val="nil"/>
              <w:bottom w:val="nil"/>
              <w:right w:val="nil"/>
            </w:tcBorders>
          </w:tcPr>
          <w:p w14:paraId="3E189BFC"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5124E318" w14:textId="77777777" w:rsidR="00BC657E" w:rsidRPr="00D42E3B" w:rsidRDefault="00BC657E" w:rsidP="00F44B41">
            <w:pPr>
              <w:pStyle w:val="AmColumnHeading"/>
            </w:pPr>
            <w:r w:rsidRPr="00D42E3B">
              <w:t>Amendement</w:t>
            </w:r>
          </w:p>
        </w:tc>
      </w:tr>
      <w:tr w:rsidR="00BC657E" w:rsidRPr="00D42E3B" w14:paraId="0A8CCEC5" w14:textId="77777777" w:rsidTr="00F44B41">
        <w:trPr>
          <w:jc w:val="center"/>
        </w:trPr>
        <w:tc>
          <w:tcPr>
            <w:tcW w:w="4876" w:type="dxa"/>
            <w:tcBorders>
              <w:top w:val="nil"/>
              <w:left w:val="nil"/>
              <w:bottom w:val="nil"/>
              <w:right w:val="nil"/>
            </w:tcBorders>
          </w:tcPr>
          <w:p w14:paraId="3118F32A" w14:textId="77777777" w:rsidR="00BC657E" w:rsidRPr="00D42E3B" w:rsidRDefault="00BC657E" w:rsidP="00F44B41">
            <w:pPr>
              <w:pStyle w:val="Normal6a"/>
            </w:pPr>
            <w:r w:rsidRPr="00D42E3B">
              <w:t>29.</w:t>
            </w:r>
            <w:r w:rsidRPr="00D42E3B">
              <w:tab/>
              <w:t xml:space="preserve">is van mening dat de opkomst van China een </w:t>
            </w:r>
            <w:r w:rsidRPr="00D42E3B">
              <w:rPr>
                <w:b/>
                <w:i/>
              </w:rPr>
              <w:t>van de belangrijkste geopolitieke uitdagingen van de 21e eeuw</w:t>
            </w:r>
            <w:r w:rsidRPr="00D42E3B">
              <w:t xml:space="preserve"> blijft en een </w:t>
            </w:r>
            <w:r w:rsidRPr="00D42E3B">
              <w:rPr>
                <w:b/>
                <w:i/>
              </w:rPr>
              <w:t>multidimensionaal</w:t>
            </w:r>
            <w:r w:rsidRPr="00D42E3B">
              <w:t xml:space="preserve"> antwoord vereist waarmee de EU haar contacten met China op een </w:t>
            </w:r>
            <w:r w:rsidRPr="00D42E3B">
              <w:rPr>
                <w:b/>
                <w:i/>
              </w:rPr>
              <w:t xml:space="preserve">aantal </w:t>
            </w:r>
            <w:r w:rsidRPr="00D42E3B">
              <w:t xml:space="preserve">belangrijke punten handhaaft; </w:t>
            </w:r>
            <w:r w:rsidRPr="00D42E3B">
              <w:rPr>
                <w:b/>
                <w:i/>
              </w:rPr>
              <w:t>verzoekt de VV/HV en de lidstaten diplomatiek actief te blijven en tegelijkertijd de assertiviteit van de EU ten aanzien van China te vergroten, zodat het land zijn verantwoordelijkheid als permanent lid van de VN-Veiligheidsraad opneemt;</w:t>
            </w:r>
          </w:p>
        </w:tc>
        <w:tc>
          <w:tcPr>
            <w:tcW w:w="4876" w:type="dxa"/>
            <w:tcBorders>
              <w:top w:val="nil"/>
              <w:left w:val="nil"/>
              <w:bottom w:val="nil"/>
              <w:right w:val="nil"/>
            </w:tcBorders>
          </w:tcPr>
          <w:p w14:paraId="25355865" w14:textId="77777777" w:rsidR="00BC657E" w:rsidRPr="00D42E3B" w:rsidRDefault="00BC657E" w:rsidP="00F44B41">
            <w:pPr>
              <w:pStyle w:val="Normal6a"/>
            </w:pPr>
            <w:r w:rsidRPr="00D42E3B">
              <w:t>29.</w:t>
            </w:r>
            <w:r w:rsidRPr="00D42E3B">
              <w:tab/>
              <w:t xml:space="preserve">is van mening dat de opkomst van China een </w:t>
            </w:r>
            <w:r w:rsidRPr="00D42E3B">
              <w:rPr>
                <w:b/>
                <w:i/>
              </w:rPr>
              <w:t>feit</w:t>
            </w:r>
            <w:r w:rsidRPr="00D42E3B">
              <w:t xml:space="preserve"> blijft en een </w:t>
            </w:r>
            <w:r w:rsidRPr="00D42E3B">
              <w:rPr>
                <w:b/>
                <w:i/>
              </w:rPr>
              <w:t>weloverwogen en intelligent</w:t>
            </w:r>
            <w:r w:rsidRPr="00D42E3B">
              <w:t xml:space="preserve"> antwoord vereist waarmee de EU haar contacten met China op een </w:t>
            </w:r>
            <w:r w:rsidRPr="00D42E3B">
              <w:rPr>
                <w:b/>
                <w:i/>
              </w:rPr>
              <w:t xml:space="preserve">reeks </w:t>
            </w:r>
            <w:r w:rsidRPr="00D42E3B">
              <w:t>belangrijke punten handhaaft;</w:t>
            </w:r>
          </w:p>
        </w:tc>
      </w:tr>
    </w:tbl>
    <w:p w14:paraId="56E51842"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2DE07AC3" w14:textId="77777777" w:rsidR="00BC657E" w:rsidRPr="00D42E3B" w:rsidRDefault="00BC657E" w:rsidP="00BC657E">
      <w:r w:rsidRPr="00D42E3B">
        <w:rPr>
          <w:rStyle w:val="HideTWBExt"/>
        </w:rPr>
        <w:t>&lt;/Amend&gt;</w:t>
      </w:r>
    </w:p>
    <w:p w14:paraId="610C177D"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775</w:t>
      </w:r>
      <w:r w:rsidRPr="00D42E3B">
        <w:rPr>
          <w:rStyle w:val="HideTWBExt"/>
          <w:b w:val="0"/>
        </w:rPr>
        <w:t>&lt;/NumAm&gt;</w:t>
      </w:r>
    </w:p>
    <w:p w14:paraId="27EDF01A" w14:textId="77777777" w:rsidR="00BC657E" w:rsidRPr="00D42E3B" w:rsidRDefault="00BC657E" w:rsidP="00BC657E">
      <w:pPr>
        <w:pStyle w:val="NormalBold"/>
      </w:pPr>
      <w:r w:rsidRPr="00D42E3B">
        <w:rPr>
          <w:rStyle w:val="HideTWBExt"/>
          <w:b w:val="0"/>
        </w:rPr>
        <w:t>&lt;RepeatBlock-By&gt;&lt;Members&gt;</w:t>
      </w:r>
      <w:r w:rsidRPr="00D42E3B">
        <w:t>Nacho Sánchez Amor, Sven Mikser, Alessandra Moretti, Yannis Maniatis, Hana Jalloul Muro</w:t>
      </w:r>
      <w:r w:rsidRPr="00D42E3B">
        <w:rPr>
          <w:rStyle w:val="HideTWBExt"/>
          <w:b w:val="0"/>
        </w:rPr>
        <w:t>&lt;/Members&gt;</w:t>
      </w:r>
    </w:p>
    <w:p w14:paraId="6E20D92E" w14:textId="77777777" w:rsidR="00BC657E" w:rsidRPr="00D42E3B" w:rsidRDefault="00BC657E" w:rsidP="00BC657E">
      <w:pPr>
        <w:pStyle w:val="NormalBold"/>
      </w:pPr>
      <w:r w:rsidRPr="00D42E3B">
        <w:rPr>
          <w:rStyle w:val="HideTWBExt"/>
          <w:b w:val="0"/>
        </w:rPr>
        <w:t>&lt;/RepeatBlock-By&gt;</w:t>
      </w:r>
    </w:p>
    <w:p w14:paraId="7D389B57"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FAC4C84" w14:textId="77777777" w:rsidR="00BC657E" w:rsidRPr="00D42E3B" w:rsidRDefault="00BC657E" w:rsidP="00BC657E">
      <w:pPr>
        <w:pStyle w:val="NormalBold"/>
      </w:pPr>
      <w:r w:rsidRPr="00D42E3B">
        <w:rPr>
          <w:rStyle w:val="HideTWBExt"/>
          <w:b w:val="0"/>
        </w:rPr>
        <w:t>&lt;Article&gt;</w:t>
      </w:r>
      <w:r w:rsidRPr="00D42E3B">
        <w:t>Paragraaf 29</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7A0F2446" w14:textId="77777777" w:rsidTr="00F44B41">
        <w:trPr>
          <w:trHeight w:hRule="exact" w:val="240"/>
          <w:jc w:val="center"/>
        </w:trPr>
        <w:tc>
          <w:tcPr>
            <w:tcW w:w="9752" w:type="dxa"/>
            <w:gridSpan w:val="2"/>
            <w:tcBorders>
              <w:top w:val="nil"/>
              <w:left w:val="nil"/>
              <w:bottom w:val="nil"/>
              <w:right w:val="nil"/>
            </w:tcBorders>
          </w:tcPr>
          <w:p w14:paraId="10006429" w14:textId="77777777" w:rsidR="00BC657E" w:rsidRPr="00D42E3B" w:rsidRDefault="00BC657E" w:rsidP="00F44B41"/>
        </w:tc>
      </w:tr>
      <w:tr w:rsidR="00BC657E" w:rsidRPr="00D42E3B" w14:paraId="35443B4D" w14:textId="77777777" w:rsidTr="00F44B41">
        <w:trPr>
          <w:trHeight w:val="240"/>
          <w:jc w:val="center"/>
        </w:trPr>
        <w:tc>
          <w:tcPr>
            <w:tcW w:w="4876" w:type="dxa"/>
            <w:tcBorders>
              <w:top w:val="nil"/>
              <w:left w:val="nil"/>
              <w:bottom w:val="nil"/>
              <w:right w:val="nil"/>
            </w:tcBorders>
          </w:tcPr>
          <w:p w14:paraId="31EF9827" w14:textId="77777777" w:rsidR="00BC657E" w:rsidRPr="00D42E3B" w:rsidRDefault="00BC657E" w:rsidP="00F44B41">
            <w:pPr>
              <w:pStyle w:val="AmColumnHeading"/>
            </w:pPr>
            <w:r w:rsidRPr="00D42E3B">
              <w:lastRenderedPageBreak/>
              <w:t>Ontwerpresolutie</w:t>
            </w:r>
          </w:p>
        </w:tc>
        <w:tc>
          <w:tcPr>
            <w:tcW w:w="4876" w:type="dxa"/>
            <w:tcBorders>
              <w:top w:val="nil"/>
              <w:left w:val="nil"/>
              <w:bottom w:val="nil"/>
              <w:right w:val="nil"/>
            </w:tcBorders>
          </w:tcPr>
          <w:p w14:paraId="4FACDA6C" w14:textId="77777777" w:rsidR="00BC657E" w:rsidRPr="00D42E3B" w:rsidRDefault="00BC657E" w:rsidP="00F44B41">
            <w:pPr>
              <w:pStyle w:val="AmColumnHeading"/>
            </w:pPr>
            <w:r w:rsidRPr="00D42E3B">
              <w:t>Amendement</w:t>
            </w:r>
          </w:p>
        </w:tc>
      </w:tr>
      <w:tr w:rsidR="00BC657E" w:rsidRPr="00D42E3B" w14:paraId="4D372B94" w14:textId="77777777" w:rsidTr="00F44B41">
        <w:trPr>
          <w:jc w:val="center"/>
        </w:trPr>
        <w:tc>
          <w:tcPr>
            <w:tcW w:w="4876" w:type="dxa"/>
            <w:tcBorders>
              <w:top w:val="nil"/>
              <w:left w:val="nil"/>
              <w:bottom w:val="nil"/>
              <w:right w:val="nil"/>
            </w:tcBorders>
          </w:tcPr>
          <w:p w14:paraId="15A3B930" w14:textId="77777777" w:rsidR="00BC657E" w:rsidRPr="00D42E3B" w:rsidRDefault="00BC657E" w:rsidP="00F44B41">
            <w:pPr>
              <w:pStyle w:val="Normal6a"/>
            </w:pPr>
            <w:r w:rsidRPr="00D42E3B">
              <w:t>29.</w:t>
            </w:r>
            <w:r w:rsidRPr="00D42E3B">
              <w:tab/>
              <w:t xml:space="preserve">is van mening dat de </w:t>
            </w:r>
            <w:r w:rsidRPr="00D42E3B">
              <w:rPr>
                <w:b/>
                <w:i/>
              </w:rPr>
              <w:t>opkomst</w:t>
            </w:r>
            <w:r w:rsidRPr="00D42E3B">
              <w:t xml:space="preserve"> van China een van de belangrijkste geopolitieke uitdagingen van de 21e eeuw blijft en een multidimensionaal antwoord vereist waarmee de EU haar contacten met China op een aantal belangrijke punten handhaaft; verzoekt de VV/HV en de lidstaten diplomatiek actief te blijven en tegelijkertijd de assertiviteit van de EU ten aanzien van China te vergroten, zodat het land zijn verantwoordelijkheid als permanent lid van de VN-Veiligheidsraad opneemt;</w:t>
            </w:r>
          </w:p>
        </w:tc>
        <w:tc>
          <w:tcPr>
            <w:tcW w:w="4876" w:type="dxa"/>
            <w:tcBorders>
              <w:top w:val="nil"/>
              <w:left w:val="nil"/>
              <w:bottom w:val="nil"/>
              <w:right w:val="nil"/>
            </w:tcBorders>
          </w:tcPr>
          <w:p w14:paraId="45043377" w14:textId="77777777" w:rsidR="00BC657E" w:rsidRPr="00D42E3B" w:rsidRDefault="00BC657E" w:rsidP="00F44B41">
            <w:pPr>
              <w:pStyle w:val="Normal6a"/>
            </w:pPr>
            <w:r w:rsidRPr="00D42E3B">
              <w:t>29.</w:t>
            </w:r>
            <w:r w:rsidRPr="00D42E3B">
              <w:tab/>
              <w:t xml:space="preserve">is van mening dat de </w:t>
            </w:r>
            <w:r w:rsidRPr="00D42E3B">
              <w:rPr>
                <w:b/>
                <w:i/>
              </w:rPr>
              <w:t xml:space="preserve">wens </w:t>
            </w:r>
            <w:r w:rsidRPr="00D42E3B">
              <w:t>van China</w:t>
            </w:r>
            <w:r w:rsidRPr="00D42E3B">
              <w:rPr>
                <w:b/>
                <w:i/>
              </w:rPr>
              <w:t xml:space="preserve"> om de wereldorde op een nieuwe leest te schoeien</w:t>
            </w:r>
            <w:r w:rsidRPr="00D42E3B">
              <w:t xml:space="preserve"> een van de belangrijkste geopolitieke uitdagingen van de 21e eeuw blijft en een multidimensionaal antwoord vereist waarmee de EU haar contacten met China op een aantal belangrijke punten handhaaft; verzoekt de VV/HV en de lidstaten diplomatiek actief te blijven en tegelijkertijd de assertiviteit van de EU ten aanzien van China te vergroten, zodat het land zijn verantwoordelijkheid als permanent lid van de VN-Veiligheidsraad opneemt; </w:t>
            </w:r>
            <w:r w:rsidRPr="00D42E3B">
              <w:rPr>
                <w:b/>
                <w:i/>
              </w:rPr>
              <w:t>wijst op de positie van China als partner voor samenwerking, economische concurrent en systeemrivaal, met name op het gebied van de digitale transformatie en de klimaattransitie;</w:t>
            </w:r>
          </w:p>
        </w:tc>
      </w:tr>
    </w:tbl>
    <w:p w14:paraId="588FB451"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1C056251" w14:textId="77777777" w:rsidR="00BC657E" w:rsidRPr="00D42E3B" w:rsidRDefault="00BC657E" w:rsidP="00BC657E">
      <w:r w:rsidRPr="00D42E3B">
        <w:rPr>
          <w:rStyle w:val="HideTWBExt"/>
        </w:rPr>
        <w:t>&lt;/Amend&gt;</w:t>
      </w:r>
    </w:p>
    <w:p w14:paraId="1F105C6A"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776</w:t>
      </w:r>
      <w:r w:rsidRPr="00D42E3B">
        <w:rPr>
          <w:rStyle w:val="HideTWBExt"/>
          <w:b w:val="0"/>
        </w:rPr>
        <w:t>&lt;/NumAm&gt;</w:t>
      </w:r>
    </w:p>
    <w:p w14:paraId="51B61CE2" w14:textId="77777777" w:rsidR="00BC657E" w:rsidRPr="00D42E3B" w:rsidRDefault="00BC657E" w:rsidP="00BC657E">
      <w:pPr>
        <w:pStyle w:val="NormalBold"/>
      </w:pPr>
      <w:r w:rsidRPr="00D42E3B">
        <w:rPr>
          <w:rStyle w:val="HideTWBExt"/>
          <w:b w:val="0"/>
        </w:rPr>
        <w:t>&lt;RepeatBlock-By&gt;&lt;Members&gt;</w:t>
      </w:r>
      <w:r w:rsidRPr="00D42E3B">
        <w:t>Francisco José Millán Mon</w:t>
      </w:r>
      <w:r w:rsidRPr="00D42E3B">
        <w:rPr>
          <w:rStyle w:val="HideTWBExt"/>
          <w:b w:val="0"/>
        </w:rPr>
        <w:t>&lt;/Members&gt;</w:t>
      </w:r>
    </w:p>
    <w:p w14:paraId="527EE3CA" w14:textId="77777777" w:rsidR="00BC657E" w:rsidRPr="00D42E3B" w:rsidRDefault="00BC657E" w:rsidP="00BC657E">
      <w:pPr>
        <w:pStyle w:val="NormalBold"/>
      </w:pPr>
      <w:r w:rsidRPr="00D42E3B">
        <w:rPr>
          <w:rStyle w:val="HideTWBExt"/>
          <w:b w:val="0"/>
        </w:rPr>
        <w:t>&lt;/RepeatBlock-By&gt;</w:t>
      </w:r>
    </w:p>
    <w:p w14:paraId="68F5A67B"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33009E51" w14:textId="77777777" w:rsidR="00BC657E" w:rsidRPr="00D42E3B" w:rsidRDefault="00BC657E" w:rsidP="00BC657E">
      <w:pPr>
        <w:pStyle w:val="NormalBold"/>
      </w:pPr>
      <w:r w:rsidRPr="00D42E3B">
        <w:rPr>
          <w:rStyle w:val="HideTWBExt"/>
          <w:b w:val="0"/>
        </w:rPr>
        <w:t>&lt;Article&gt;</w:t>
      </w:r>
      <w:r w:rsidRPr="00D42E3B">
        <w:t>Paragraaf 29</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900AEB8" w14:textId="77777777" w:rsidTr="00F44B41">
        <w:trPr>
          <w:trHeight w:hRule="exact" w:val="240"/>
          <w:jc w:val="center"/>
        </w:trPr>
        <w:tc>
          <w:tcPr>
            <w:tcW w:w="9752" w:type="dxa"/>
            <w:gridSpan w:val="2"/>
            <w:tcBorders>
              <w:top w:val="nil"/>
              <w:left w:val="nil"/>
              <w:bottom w:val="nil"/>
              <w:right w:val="nil"/>
            </w:tcBorders>
          </w:tcPr>
          <w:p w14:paraId="39C656E7" w14:textId="77777777" w:rsidR="00BC657E" w:rsidRPr="00D42E3B" w:rsidRDefault="00BC657E" w:rsidP="00F44B41"/>
        </w:tc>
      </w:tr>
      <w:tr w:rsidR="00BC657E" w:rsidRPr="00D42E3B" w14:paraId="4210E567" w14:textId="77777777" w:rsidTr="00F44B41">
        <w:trPr>
          <w:trHeight w:val="240"/>
          <w:jc w:val="center"/>
        </w:trPr>
        <w:tc>
          <w:tcPr>
            <w:tcW w:w="4876" w:type="dxa"/>
            <w:tcBorders>
              <w:top w:val="nil"/>
              <w:left w:val="nil"/>
              <w:bottom w:val="nil"/>
              <w:right w:val="nil"/>
            </w:tcBorders>
          </w:tcPr>
          <w:p w14:paraId="7A3B714D"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55769A79" w14:textId="77777777" w:rsidR="00BC657E" w:rsidRPr="00D42E3B" w:rsidRDefault="00BC657E" w:rsidP="00F44B41">
            <w:pPr>
              <w:pStyle w:val="AmColumnHeading"/>
            </w:pPr>
            <w:r w:rsidRPr="00D42E3B">
              <w:t>Amendement</w:t>
            </w:r>
          </w:p>
        </w:tc>
      </w:tr>
      <w:tr w:rsidR="00BC657E" w:rsidRPr="00D42E3B" w14:paraId="780A29DF" w14:textId="77777777" w:rsidTr="00F44B41">
        <w:trPr>
          <w:jc w:val="center"/>
        </w:trPr>
        <w:tc>
          <w:tcPr>
            <w:tcW w:w="4876" w:type="dxa"/>
            <w:tcBorders>
              <w:top w:val="nil"/>
              <w:left w:val="nil"/>
              <w:bottom w:val="nil"/>
              <w:right w:val="nil"/>
            </w:tcBorders>
          </w:tcPr>
          <w:p w14:paraId="1D3D8B45" w14:textId="77777777" w:rsidR="00BC657E" w:rsidRPr="00D42E3B" w:rsidRDefault="00BC657E" w:rsidP="00F44B41">
            <w:pPr>
              <w:pStyle w:val="Normal6a"/>
            </w:pPr>
            <w:r w:rsidRPr="00D42E3B">
              <w:t>29.</w:t>
            </w:r>
            <w:r w:rsidRPr="00D42E3B">
              <w:tab/>
              <w:t>is van mening dat de opkomst van China een van de belangrijkste geopolitieke uitdagingen van de 21e eeuw blijft en een multidimensionaal antwoord vereist waarmee de EU haar contacten met China op een aantal belangrijke punten handhaaft; verzoekt de VV/HV en de lidstaten diplomatiek actief te blijven en tegelijkertijd de assertiviteit van de EU ten aanzien van China te vergroten, zodat het land zijn verantwoordelijkheid als permanent lid van de VN-Veiligheidsraad opneemt;</w:t>
            </w:r>
          </w:p>
        </w:tc>
        <w:tc>
          <w:tcPr>
            <w:tcW w:w="4876" w:type="dxa"/>
            <w:tcBorders>
              <w:top w:val="nil"/>
              <w:left w:val="nil"/>
              <w:bottom w:val="nil"/>
              <w:right w:val="nil"/>
            </w:tcBorders>
          </w:tcPr>
          <w:p w14:paraId="5D148A4A" w14:textId="77777777" w:rsidR="00BC657E" w:rsidRPr="00D42E3B" w:rsidRDefault="00BC657E" w:rsidP="00F44B41">
            <w:pPr>
              <w:pStyle w:val="Normal6a"/>
            </w:pPr>
            <w:r w:rsidRPr="00D42E3B">
              <w:t>29.</w:t>
            </w:r>
            <w:r w:rsidRPr="00D42E3B">
              <w:tab/>
              <w:t>is van mening dat de opkomst van China een van de belangrijkste geopolitieke uitdagingen van de 21e eeuw blijft en een multidimensionaal antwoord vereist waarmee de EU haar contacten met China op een aantal belangrijke punten handhaaft; verzoekt de VV/HV en de lidstaten diplomatiek actief te blijven en tegelijkertijd de assertiviteit van de EU ten aanzien van China te vergroten, zodat het land zijn verantwoordelijkheid als permanent lid van de VN-Veiligheidsraad opneemt</w:t>
            </w:r>
            <w:r w:rsidRPr="00D42E3B">
              <w:rPr>
                <w:b/>
                <w:bCs/>
                <w:i/>
                <w:iCs/>
              </w:rPr>
              <w:t xml:space="preserve">, zonder afbreuk te doen aan de doelstelling van de EU om de risico’s in de handel in bepaalde gevoelige materialen te beperken en de diversificatie </w:t>
            </w:r>
            <w:r w:rsidRPr="00D42E3B">
              <w:rPr>
                <w:b/>
                <w:bCs/>
                <w:i/>
                <w:iCs/>
              </w:rPr>
              <w:lastRenderedPageBreak/>
              <w:t>van zijn invoer te bevorderen</w:t>
            </w:r>
            <w:r w:rsidRPr="00D42E3B">
              <w:t>;</w:t>
            </w:r>
          </w:p>
        </w:tc>
      </w:tr>
    </w:tbl>
    <w:p w14:paraId="38F54CEB"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{ES}</w:t>
      </w:r>
      <w:r w:rsidRPr="00D42E3B">
        <w:t>es</w:t>
      </w:r>
      <w:r w:rsidRPr="00D42E3B">
        <w:rPr>
          <w:rStyle w:val="HideTWBExt"/>
        </w:rPr>
        <w:t>&lt;/Original&gt;</w:t>
      </w:r>
    </w:p>
    <w:p w14:paraId="3594A56B" w14:textId="77777777" w:rsidR="00BC657E" w:rsidRPr="00D42E3B" w:rsidRDefault="00BC657E" w:rsidP="00BC657E">
      <w:r w:rsidRPr="00D42E3B">
        <w:rPr>
          <w:rStyle w:val="HideTWBExt"/>
        </w:rPr>
        <w:t>&lt;/Amend&gt;</w:t>
      </w:r>
    </w:p>
    <w:p w14:paraId="78E98E6E"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777</w:t>
      </w:r>
      <w:r w:rsidRPr="00D42E3B">
        <w:rPr>
          <w:rStyle w:val="HideTWBExt"/>
          <w:b w:val="0"/>
        </w:rPr>
        <w:t>&lt;/NumAm&gt;</w:t>
      </w:r>
    </w:p>
    <w:p w14:paraId="3309F910" w14:textId="77777777" w:rsidR="00BC657E" w:rsidRPr="00D42E3B" w:rsidRDefault="00BC657E" w:rsidP="00BC657E">
      <w:pPr>
        <w:pStyle w:val="NormalBold"/>
      </w:pPr>
      <w:r w:rsidRPr="00D42E3B">
        <w:rPr>
          <w:rStyle w:val="HideTWBExt"/>
          <w:b w:val="0"/>
        </w:rPr>
        <w:t>&lt;RepeatBlock-By&gt;&lt;Members&gt;</w:t>
      </w:r>
      <w:r w:rsidRPr="00D42E3B">
        <w:t>Hana Jalloul Muro</w:t>
      </w:r>
      <w:r w:rsidRPr="00D42E3B">
        <w:rPr>
          <w:rStyle w:val="HideTWBExt"/>
          <w:b w:val="0"/>
        </w:rPr>
        <w:t>&lt;/Members&gt;</w:t>
      </w:r>
    </w:p>
    <w:p w14:paraId="20A4B242" w14:textId="77777777" w:rsidR="00BC657E" w:rsidRPr="00D42E3B" w:rsidRDefault="00BC657E" w:rsidP="00BC657E">
      <w:pPr>
        <w:pStyle w:val="NormalBold"/>
      </w:pPr>
      <w:r w:rsidRPr="00D42E3B">
        <w:rPr>
          <w:rStyle w:val="HideTWBExt"/>
          <w:b w:val="0"/>
        </w:rPr>
        <w:t>&lt;/RepeatBlock-By&gt;</w:t>
      </w:r>
    </w:p>
    <w:p w14:paraId="6957407A"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5351727E" w14:textId="77777777" w:rsidR="00BC657E" w:rsidRPr="00D42E3B" w:rsidRDefault="00BC657E" w:rsidP="00BC657E">
      <w:pPr>
        <w:pStyle w:val="NormalBold"/>
      </w:pPr>
      <w:r w:rsidRPr="00D42E3B">
        <w:rPr>
          <w:rStyle w:val="HideTWBExt"/>
          <w:b w:val="0"/>
        </w:rPr>
        <w:t>&lt;Article&gt;</w:t>
      </w:r>
      <w:r w:rsidRPr="00D42E3B">
        <w:t>Paragraaf 29</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47C0103B" w14:textId="77777777" w:rsidTr="00F44B41">
        <w:trPr>
          <w:trHeight w:hRule="exact" w:val="240"/>
          <w:jc w:val="center"/>
        </w:trPr>
        <w:tc>
          <w:tcPr>
            <w:tcW w:w="9752" w:type="dxa"/>
            <w:gridSpan w:val="2"/>
            <w:tcBorders>
              <w:top w:val="nil"/>
              <w:left w:val="nil"/>
              <w:bottom w:val="nil"/>
              <w:right w:val="nil"/>
            </w:tcBorders>
          </w:tcPr>
          <w:p w14:paraId="76A2345F" w14:textId="77777777" w:rsidR="00BC657E" w:rsidRPr="00D42E3B" w:rsidRDefault="00BC657E" w:rsidP="00F44B41"/>
        </w:tc>
      </w:tr>
      <w:tr w:rsidR="00BC657E" w:rsidRPr="00D42E3B" w14:paraId="7A035474" w14:textId="77777777" w:rsidTr="00F44B41">
        <w:trPr>
          <w:trHeight w:val="240"/>
          <w:jc w:val="center"/>
        </w:trPr>
        <w:tc>
          <w:tcPr>
            <w:tcW w:w="4876" w:type="dxa"/>
            <w:tcBorders>
              <w:top w:val="nil"/>
              <w:left w:val="nil"/>
              <w:bottom w:val="nil"/>
              <w:right w:val="nil"/>
            </w:tcBorders>
          </w:tcPr>
          <w:p w14:paraId="2E3B7AAE"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3ADE377C" w14:textId="77777777" w:rsidR="00BC657E" w:rsidRPr="00D42E3B" w:rsidRDefault="00BC657E" w:rsidP="00F44B41">
            <w:pPr>
              <w:pStyle w:val="AmColumnHeading"/>
            </w:pPr>
            <w:r w:rsidRPr="00D42E3B">
              <w:t>Amendement</w:t>
            </w:r>
          </w:p>
        </w:tc>
      </w:tr>
      <w:tr w:rsidR="00BC657E" w:rsidRPr="00D42E3B" w14:paraId="1DCF0B1F" w14:textId="77777777" w:rsidTr="00F44B41">
        <w:trPr>
          <w:jc w:val="center"/>
        </w:trPr>
        <w:tc>
          <w:tcPr>
            <w:tcW w:w="4876" w:type="dxa"/>
            <w:tcBorders>
              <w:top w:val="nil"/>
              <w:left w:val="nil"/>
              <w:bottom w:val="nil"/>
              <w:right w:val="nil"/>
            </w:tcBorders>
          </w:tcPr>
          <w:p w14:paraId="6CCBE01F" w14:textId="77777777" w:rsidR="00BC657E" w:rsidRPr="00D42E3B" w:rsidRDefault="00BC657E" w:rsidP="00F44B41">
            <w:pPr>
              <w:pStyle w:val="Normal6a"/>
            </w:pPr>
            <w:r w:rsidRPr="00D42E3B">
              <w:t>29.</w:t>
            </w:r>
            <w:r w:rsidRPr="00D42E3B">
              <w:tab/>
              <w:t>is van mening dat de opkomst van China een van de belangrijkste geopolitieke uitdagingen van de 21e eeuw blijft en een multidimensionaal antwoord vereist waarmee de EU haar contacten met China op een aantal belangrijke punten handhaaft; verzoekt de VV/HV en de lidstaten diplomatiek actief te blijven en tegelijkertijd de assertiviteit van de EU ten aanzien van China te vergroten, zodat het land zijn verantwoordelijkheid als permanent lid van de VN-Veiligheidsraad opneemt;</w:t>
            </w:r>
          </w:p>
        </w:tc>
        <w:tc>
          <w:tcPr>
            <w:tcW w:w="4876" w:type="dxa"/>
            <w:tcBorders>
              <w:top w:val="nil"/>
              <w:left w:val="nil"/>
              <w:bottom w:val="nil"/>
              <w:right w:val="nil"/>
            </w:tcBorders>
          </w:tcPr>
          <w:p w14:paraId="6461FA5F" w14:textId="77777777" w:rsidR="00BC657E" w:rsidRPr="00D42E3B" w:rsidRDefault="00BC657E" w:rsidP="00F44B41">
            <w:pPr>
              <w:pStyle w:val="Normal6a"/>
            </w:pPr>
            <w:r w:rsidRPr="00D42E3B">
              <w:t>29.</w:t>
            </w:r>
            <w:r w:rsidRPr="00D42E3B">
              <w:tab/>
              <w:t xml:space="preserve">is van mening dat de opkomst van China een van de belangrijkste geopolitieke uitdagingen van de 21e eeuw blijft en een multidimensionaal antwoord vereist waarmee de EU haar contacten met China op een aantal belangrijke punten handhaaft; </w:t>
            </w:r>
            <w:r w:rsidRPr="00D42E3B">
              <w:rPr>
                <w:b/>
                <w:i/>
              </w:rPr>
              <w:t>dringt er bij de EU op aan ten aanzien van China een evenwichtige benadering te volgen, en wijst erop dat het weliswaar belangrijk is samen te werken met China als belangrijke speler op het wereldtoneel, maar dat tegelijkertijd ook de Europese waarden en economische stabiliteit moeten worden beschermd;</w:t>
            </w:r>
            <w:r w:rsidRPr="00D42E3B">
              <w:t xml:space="preserve"> verzoekt de VV/HV en de lidstaten diplomatiek actief te blijven en tegelijkertijd de assertiviteit van de EU ten aanzien van China te vergroten, zodat het land zijn verantwoordelijkheid als permanent lid van de VN-Veiligheidsraad opneemt;</w:t>
            </w:r>
          </w:p>
        </w:tc>
      </w:tr>
    </w:tbl>
    <w:p w14:paraId="2AEA5A5D"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B995ACD" w14:textId="77777777" w:rsidR="00BC657E" w:rsidRPr="00D42E3B" w:rsidRDefault="00BC657E" w:rsidP="00BC657E">
      <w:r w:rsidRPr="00D42E3B">
        <w:rPr>
          <w:rStyle w:val="HideTWBExt"/>
        </w:rPr>
        <w:t>&lt;/Amend&gt;</w:t>
      </w:r>
    </w:p>
    <w:p w14:paraId="6659DAA5"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778</w:t>
      </w:r>
      <w:r w:rsidRPr="00D42E3B">
        <w:rPr>
          <w:rStyle w:val="HideTWBExt"/>
          <w:b w:val="0"/>
        </w:rPr>
        <w:t>&lt;/NumAm&gt;</w:t>
      </w:r>
    </w:p>
    <w:p w14:paraId="2025D0B9" w14:textId="77777777" w:rsidR="00BC657E" w:rsidRPr="00D42E3B" w:rsidRDefault="00BC657E" w:rsidP="00BC657E">
      <w:pPr>
        <w:pStyle w:val="NormalBold"/>
      </w:pPr>
      <w:r w:rsidRPr="00D42E3B">
        <w:rPr>
          <w:rStyle w:val="HideTWBExt"/>
          <w:b w:val="0"/>
        </w:rPr>
        <w:t>&lt;RepeatBlock-By&gt;&lt;Members&gt;</w:t>
      </w:r>
      <w:r w:rsidRPr="00D42E3B">
        <w:t>Hermann Tertsch, Jorge Martín Frías</w:t>
      </w:r>
      <w:r w:rsidRPr="00D42E3B">
        <w:rPr>
          <w:rStyle w:val="HideTWBExt"/>
          <w:b w:val="0"/>
        </w:rPr>
        <w:t>&lt;/Members&gt;</w:t>
      </w:r>
    </w:p>
    <w:p w14:paraId="65C50872" w14:textId="77777777" w:rsidR="00BC657E" w:rsidRPr="00D42E3B" w:rsidRDefault="00BC657E" w:rsidP="00BC657E">
      <w:pPr>
        <w:pStyle w:val="NormalBold"/>
      </w:pPr>
      <w:r w:rsidRPr="00D42E3B">
        <w:rPr>
          <w:rStyle w:val="HideTWBExt"/>
          <w:b w:val="0"/>
        </w:rPr>
        <w:t>&lt;/RepeatBlock-By&gt;</w:t>
      </w:r>
    </w:p>
    <w:p w14:paraId="52E1E2F1"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3ECC161C" w14:textId="77777777" w:rsidR="00BC657E" w:rsidRPr="00D42E3B" w:rsidRDefault="00BC657E" w:rsidP="00BC657E">
      <w:pPr>
        <w:pStyle w:val="NormalBold"/>
      </w:pPr>
      <w:r w:rsidRPr="00D42E3B">
        <w:rPr>
          <w:rStyle w:val="HideTWBExt"/>
          <w:b w:val="0"/>
        </w:rPr>
        <w:t>&lt;Article&gt;</w:t>
      </w:r>
      <w:r w:rsidRPr="00D42E3B">
        <w:t>Paragraaf 29</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5DD51780" w14:textId="77777777" w:rsidTr="00F44B41">
        <w:trPr>
          <w:trHeight w:hRule="exact" w:val="240"/>
          <w:jc w:val="center"/>
        </w:trPr>
        <w:tc>
          <w:tcPr>
            <w:tcW w:w="9752" w:type="dxa"/>
            <w:gridSpan w:val="2"/>
            <w:tcBorders>
              <w:top w:val="nil"/>
              <w:left w:val="nil"/>
              <w:bottom w:val="nil"/>
              <w:right w:val="nil"/>
            </w:tcBorders>
          </w:tcPr>
          <w:p w14:paraId="367912DA" w14:textId="77777777" w:rsidR="00BC657E" w:rsidRPr="00D42E3B" w:rsidRDefault="00BC657E" w:rsidP="00F44B41"/>
        </w:tc>
      </w:tr>
      <w:tr w:rsidR="00BC657E" w:rsidRPr="00D42E3B" w14:paraId="642FF5B0" w14:textId="77777777" w:rsidTr="00F44B41">
        <w:trPr>
          <w:trHeight w:val="240"/>
          <w:jc w:val="center"/>
        </w:trPr>
        <w:tc>
          <w:tcPr>
            <w:tcW w:w="4876" w:type="dxa"/>
            <w:tcBorders>
              <w:top w:val="nil"/>
              <w:left w:val="nil"/>
              <w:bottom w:val="nil"/>
              <w:right w:val="nil"/>
            </w:tcBorders>
          </w:tcPr>
          <w:p w14:paraId="52F36F54"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002BD95" w14:textId="77777777" w:rsidR="00BC657E" w:rsidRPr="00D42E3B" w:rsidRDefault="00BC657E" w:rsidP="00F44B41">
            <w:pPr>
              <w:pStyle w:val="AmColumnHeading"/>
            </w:pPr>
            <w:r w:rsidRPr="00D42E3B">
              <w:t>Amendement</w:t>
            </w:r>
          </w:p>
        </w:tc>
      </w:tr>
      <w:tr w:rsidR="00BC657E" w:rsidRPr="00D42E3B" w14:paraId="41AEA194" w14:textId="77777777" w:rsidTr="00F44B41">
        <w:trPr>
          <w:jc w:val="center"/>
        </w:trPr>
        <w:tc>
          <w:tcPr>
            <w:tcW w:w="4876" w:type="dxa"/>
            <w:tcBorders>
              <w:top w:val="nil"/>
              <w:left w:val="nil"/>
              <w:bottom w:val="nil"/>
              <w:right w:val="nil"/>
            </w:tcBorders>
          </w:tcPr>
          <w:p w14:paraId="1EF144BF" w14:textId="77777777" w:rsidR="00BC657E" w:rsidRPr="00D42E3B" w:rsidRDefault="00BC657E" w:rsidP="00F44B41">
            <w:pPr>
              <w:pStyle w:val="Normal6a"/>
            </w:pPr>
            <w:r w:rsidRPr="00D42E3B">
              <w:t>29.</w:t>
            </w:r>
            <w:r w:rsidRPr="00D42E3B">
              <w:tab/>
              <w:t xml:space="preserve">is van mening dat de opkomst van China een van de belangrijkste </w:t>
            </w:r>
            <w:r w:rsidRPr="00D42E3B">
              <w:lastRenderedPageBreak/>
              <w:t xml:space="preserve">geopolitieke uitdagingen van de 21e eeuw blijft en </w:t>
            </w:r>
            <w:r w:rsidRPr="00D42E3B">
              <w:rPr>
                <w:b/>
                <w:i/>
              </w:rPr>
              <w:t>een multidimensionaal antwoord</w:t>
            </w:r>
            <w:r w:rsidRPr="00D42E3B">
              <w:t xml:space="preserve"> vereist </w:t>
            </w:r>
            <w:r w:rsidRPr="00D42E3B">
              <w:rPr>
                <w:b/>
                <w:i/>
              </w:rPr>
              <w:t>waarmee</w:t>
            </w:r>
            <w:r w:rsidRPr="00D42E3B">
              <w:t xml:space="preserve"> de </w:t>
            </w:r>
            <w:r w:rsidRPr="00D42E3B">
              <w:rPr>
                <w:b/>
                <w:i/>
              </w:rPr>
              <w:t>EU haar contacten met China op een aantal belangrijke punten handhaaft</w:t>
            </w:r>
            <w:r w:rsidRPr="00D42E3B">
              <w:t>; verzoekt de VV/HV en de lidstaten diplomatiek actief te blijven en tegelijkertijd de assertiviteit van de EU ten aanzien van China te vergroten</w:t>
            </w:r>
            <w:r w:rsidRPr="00D42E3B">
              <w:rPr>
                <w:b/>
                <w:i/>
              </w:rPr>
              <w:t>, zodat het land zijn verantwoordelijkheid als permanent lid van de VN-Veiligheidsraad opneemt</w:t>
            </w:r>
            <w:r w:rsidRPr="00D42E3B">
              <w:t>;</w:t>
            </w:r>
          </w:p>
        </w:tc>
        <w:tc>
          <w:tcPr>
            <w:tcW w:w="4876" w:type="dxa"/>
            <w:tcBorders>
              <w:top w:val="nil"/>
              <w:left w:val="nil"/>
              <w:bottom w:val="nil"/>
              <w:right w:val="nil"/>
            </w:tcBorders>
          </w:tcPr>
          <w:p w14:paraId="28E704C4" w14:textId="77777777" w:rsidR="00BC657E" w:rsidRPr="00D42E3B" w:rsidRDefault="00BC657E" w:rsidP="00F44B41">
            <w:pPr>
              <w:pStyle w:val="Normal6a"/>
            </w:pPr>
            <w:r w:rsidRPr="00D42E3B">
              <w:lastRenderedPageBreak/>
              <w:t>29.</w:t>
            </w:r>
            <w:r w:rsidRPr="00D42E3B">
              <w:tab/>
              <w:t xml:space="preserve">is van mening dat de opkomst van China een van de belangrijkste </w:t>
            </w:r>
            <w:r w:rsidRPr="00D42E3B">
              <w:lastRenderedPageBreak/>
              <w:t xml:space="preserve">geopolitieke uitdagingen van de 21e eeuw blijft en vereist </w:t>
            </w:r>
            <w:r w:rsidRPr="00D42E3B">
              <w:rPr>
                <w:b/>
                <w:i/>
              </w:rPr>
              <w:t xml:space="preserve">dat </w:t>
            </w:r>
            <w:r w:rsidRPr="00D42E3B">
              <w:t xml:space="preserve">de </w:t>
            </w:r>
            <w:r w:rsidRPr="00D42E3B">
              <w:rPr>
                <w:b/>
                <w:i/>
              </w:rPr>
              <w:t>EU-lidstaten een verenigd front tegen het land vormen</w:t>
            </w:r>
            <w:r w:rsidRPr="00D42E3B">
              <w:t>;</w:t>
            </w:r>
            <w:r w:rsidRPr="00D42E3B">
              <w:rPr>
                <w:b/>
                <w:i/>
              </w:rPr>
              <w:t xml:space="preserve"> erkent dat de doelstelling van China om tegen 2049 de rol van leidende wereldmacht op zich te nemen, zoals geformuleerd door president Xi Jinping in zijn verslag van 2017 aan het negentiende nationale congres van de Chinese communistische partij (CCP), op politiek, economisch, veiligheids- en technologisch gebied aanzienlijke gevaren inhoudt voor de EU, en een bedreiging vormt voor de westerse democratische waarden op de wereld;</w:t>
            </w:r>
            <w:r w:rsidRPr="00D42E3B">
              <w:t xml:space="preserve"> verzoekt de VV/HV en de lidstaten diplomatiek actief te blijven en tegelijkertijd de assertiviteit van de EU ten aanzien van China te vergroten;</w:t>
            </w:r>
          </w:p>
        </w:tc>
      </w:tr>
    </w:tbl>
    <w:p w14:paraId="63798474"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47DB403D" w14:textId="77777777" w:rsidR="00BC657E" w:rsidRPr="00D42E3B" w:rsidRDefault="00BC657E" w:rsidP="00BC657E">
      <w:r w:rsidRPr="00D42E3B">
        <w:rPr>
          <w:rStyle w:val="HideTWBExt"/>
        </w:rPr>
        <w:t>&lt;/Amend&gt;</w:t>
      </w:r>
    </w:p>
    <w:p w14:paraId="58D7C2F8"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779</w:t>
      </w:r>
      <w:r w:rsidRPr="00D42E3B">
        <w:rPr>
          <w:rStyle w:val="HideTWBExt"/>
          <w:b w:val="0"/>
        </w:rPr>
        <w:t>&lt;/NumAm&gt;</w:t>
      </w:r>
    </w:p>
    <w:p w14:paraId="685F8C8B" w14:textId="77777777" w:rsidR="00BC657E" w:rsidRPr="00D42E3B" w:rsidRDefault="00BC657E" w:rsidP="00BC657E">
      <w:pPr>
        <w:pStyle w:val="NormalBold"/>
      </w:pPr>
      <w:r w:rsidRPr="00D42E3B">
        <w:rPr>
          <w:rStyle w:val="HideTWBExt"/>
          <w:b w:val="0"/>
        </w:rPr>
        <w:t>&lt;RepeatBlock-By&gt;&lt;Members&gt;</w:t>
      </w:r>
      <w:r w:rsidRPr="00D42E3B">
        <w:t>Eszter Lakos</w:t>
      </w:r>
      <w:r w:rsidRPr="00D42E3B">
        <w:rPr>
          <w:rStyle w:val="HideTWBExt"/>
          <w:b w:val="0"/>
        </w:rPr>
        <w:t>&lt;/Members&gt;</w:t>
      </w:r>
    </w:p>
    <w:p w14:paraId="349F9247" w14:textId="77777777" w:rsidR="00BC657E" w:rsidRPr="00D42E3B" w:rsidRDefault="00BC657E" w:rsidP="00BC657E">
      <w:pPr>
        <w:pStyle w:val="NormalBold"/>
      </w:pPr>
      <w:r w:rsidRPr="00D42E3B">
        <w:rPr>
          <w:rStyle w:val="HideTWBExt"/>
          <w:b w:val="0"/>
        </w:rPr>
        <w:t>&lt;/RepeatBlock-By&gt;</w:t>
      </w:r>
    </w:p>
    <w:p w14:paraId="68BB8934"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D8B80CE" w14:textId="77777777" w:rsidR="00BC657E" w:rsidRPr="00D42E3B" w:rsidRDefault="00BC657E" w:rsidP="00BC657E">
      <w:pPr>
        <w:pStyle w:val="NormalBold"/>
      </w:pPr>
      <w:r w:rsidRPr="00D42E3B">
        <w:rPr>
          <w:rStyle w:val="HideTWBExt"/>
          <w:b w:val="0"/>
        </w:rPr>
        <w:t>&lt;Article&gt;</w:t>
      </w:r>
      <w:r w:rsidRPr="00D42E3B">
        <w:t>Paragraaf 29</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B96062D" w14:textId="77777777" w:rsidTr="00F44B41">
        <w:trPr>
          <w:trHeight w:hRule="exact" w:val="240"/>
          <w:jc w:val="center"/>
        </w:trPr>
        <w:tc>
          <w:tcPr>
            <w:tcW w:w="9752" w:type="dxa"/>
            <w:gridSpan w:val="2"/>
            <w:tcBorders>
              <w:top w:val="nil"/>
              <w:left w:val="nil"/>
              <w:bottom w:val="nil"/>
              <w:right w:val="nil"/>
            </w:tcBorders>
          </w:tcPr>
          <w:p w14:paraId="6BD954C5" w14:textId="77777777" w:rsidR="00BC657E" w:rsidRPr="00D42E3B" w:rsidRDefault="00BC657E" w:rsidP="00F44B41"/>
        </w:tc>
      </w:tr>
      <w:tr w:rsidR="00BC657E" w:rsidRPr="00D42E3B" w14:paraId="6113B49B" w14:textId="77777777" w:rsidTr="00F44B41">
        <w:trPr>
          <w:trHeight w:val="240"/>
          <w:jc w:val="center"/>
        </w:trPr>
        <w:tc>
          <w:tcPr>
            <w:tcW w:w="4876" w:type="dxa"/>
            <w:tcBorders>
              <w:top w:val="nil"/>
              <w:left w:val="nil"/>
              <w:bottom w:val="nil"/>
              <w:right w:val="nil"/>
            </w:tcBorders>
          </w:tcPr>
          <w:p w14:paraId="1577A286"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29A2AEAC" w14:textId="77777777" w:rsidR="00BC657E" w:rsidRPr="00D42E3B" w:rsidRDefault="00BC657E" w:rsidP="00F44B41">
            <w:pPr>
              <w:pStyle w:val="AmColumnHeading"/>
            </w:pPr>
            <w:r w:rsidRPr="00D42E3B">
              <w:t>Amendement</w:t>
            </w:r>
          </w:p>
        </w:tc>
      </w:tr>
      <w:tr w:rsidR="00BC657E" w:rsidRPr="00D42E3B" w14:paraId="794547F9" w14:textId="77777777" w:rsidTr="00F44B41">
        <w:trPr>
          <w:jc w:val="center"/>
        </w:trPr>
        <w:tc>
          <w:tcPr>
            <w:tcW w:w="4876" w:type="dxa"/>
            <w:tcBorders>
              <w:top w:val="nil"/>
              <w:left w:val="nil"/>
              <w:bottom w:val="nil"/>
              <w:right w:val="nil"/>
            </w:tcBorders>
          </w:tcPr>
          <w:p w14:paraId="4C047A05" w14:textId="77777777" w:rsidR="00BC657E" w:rsidRPr="00D42E3B" w:rsidRDefault="00BC657E" w:rsidP="00F44B41">
            <w:pPr>
              <w:pStyle w:val="Normal6a"/>
            </w:pPr>
            <w:r w:rsidRPr="00D42E3B">
              <w:t>29.</w:t>
            </w:r>
            <w:r w:rsidRPr="00D42E3B">
              <w:tab/>
              <w:t>is van mening dat de opkomst van China een van de belangrijkste geopolitieke uitdagingen van de 21e eeuw blijft en een multidimensionaal antwoord vereist waarmee de EU haar contacten met China op een aantal belangrijke punten handhaaft; verzoekt de VV/HV en de lidstaten diplomatiek actief te blijven en tegelijkertijd de assertiviteit van de EU ten aanzien van China te vergroten, zodat het land zijn verantwoordelijkheid als permanent lid van de VN-Veiligheidsraad opneemt;</w:t>
            </w:r>
          </w:p>
        </w:tc>
        <w:tc>
          <w:tcPr>
            <w:tcW w:w="4876" w:type="dxa"/>
            <w:tcBorders>
              <w:top w:val="nil"/>
              <w:left w:val="nil"/>
              <w:bottom w:val="nil"/>
              <w:right w:val="nil"/>
            </w:tcBorders>
          </w:tcPr>
          <w:p w14:paraId="62C9F83E" w14:textId="77777777" w:rsidR="00BC657E" w:rsidRPr="00D42E3B" w:rsidRDefault="00BC657E" w:rsidP="00F44B41">
            <w:pPr>
              <w:pStyle w:val="Normal6a"/>
            </w:pPr>
            <w:r w:rsidRPr="00D42E3B">
              <w:t>29.</w:t>
            </w:r>
            <w:r w:rsidRPr="00D42E3B">
              <w:tab/>
              <w:t xml:space="preserve">is van mening dat de opkomst van China een van de belangrijkste geopolitieke uitdagingen van de 21e eeuw blijft en een multidimensionaal antwoord vereist waarmee de EU haar contacten met China op een aantal belangrijke punten handhaaft; verzoekt de VV/HV en de lidstaten diplomatiek actief te blijven en tegelijkertijd de assertiviteit van de EU ten aanzien van China te vergroten, zodat het land zijn verantwoordelijkheid als permanent lid van de VN-Veiligheidsraad opneemt; </w:t>
            </w:r>
            <w:r w:rsidRPr="00D42E3B">
              <w:rPr>
                <w:b/>
                <w:i/>
              </w:rPr>
              <w:t>maakt zich zorgen over het feit dat Chinese bedrijven steeds verder doordringen in de EU, ook in strategische sectoren als de productie van batterijen;</w:t>
            </w:r>
          </w:p>
        </w:tc>
      </w:tr>
    </w:tbl>
    <w:p w14:paraId="71E71969"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49C6B805" w14:textId="77777777" w:rsidR="00BC657E" w:rsidRPr="00D42E3B" w:rsidRDefault="00BC657E" w:rsidP="00BC657E">
      <w:r w:rsidRPr="00D42E3B">
        <w:rPr>
          <w:rStyle w:val="HideTWBExt"/>
        </w:rPr>
        <w:lastRenderedPageBreak/>
        <w:t>&lt;/Amend&gt;</w:t>
      </w:r>
    </w:p>
    <w:p w14:paraId="17E0E5AF"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780</w:t>
      </w:r>
      <w:r w:rsidRPr="00D42E3B">
        <w:rPr>
          <w:rStyle w:val="HideTWBExt"/>
          <w:b w:val="0"/>
        </w:rPr>
        <w:t>&lt;/NumAm&gt;</w:t>
      </w:r>
    </w:p>
    <w:p w14:paraId="29D81B6E" w14:textId="77777777" w:rsidR="00BC657E" w:rsidRPr="00D42E3B" w:rsidRDefault="00BC657E" w:rsidP="00BC657E">
      <w:pPr>
        <w:pStyle w:val="NormalBold"/>
      </w:pPr>
      <w:r w:rsidRPr="00D42E3B">
        <w:rPr>
          <w:rStyle w:val="HideTWBExt"/>
          <w:b w:val="0"/>
        </w:rPr>
        <w:t>&lt;RepeatBlock-By&gt;&lt;Members&gt;</w:t>
      </w:r>
      <w:r w:rsidRPr="00D42E3B">
        <w:t>David McAllister</w:t>
      </w:r>
      <w:r w:rsidRPr="00D42E3B">
        <w:rPr>
          <w:rStyle w:val="HideTWBExt"/>
          <w:b w:val="0"/>
        </w:rPr>
        <w:t>&lt;/Members&gt;</w:t>
      </w:r>
    </w:p>
    <w:p w14:paraId="62A10EEB" w14:textId="77777777" w:rsidR="00BC657E" w:rsidRPr="00D42E3B" w:rsidRDefault="00BC657E" w:rsidP="00BC657E">
      <w:pPr>
        <w:pStyle w:val="NormalBold"/>
      </w:pPr>
      <w:r w:rsidRPr="00D42E3B">
        <w:rPr>
          <w:rStyle w:val="HideTWBExt"/>
          <w:b w:val="0"/>
        </w:rPr>
        <w:t>&lt;/RepeatBlock-By&gt;</w:t>
      </w:r>
    </w:p>
    <w:p w14:paraId="57C643E8"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6C2802C1" w14:textId="77777777" w:rsidR="00BC657E" w:rsidRPr="00D42E3B" w:rsidRDefault="00BC657E" w:rsidP="00BC657E">
      <w:pPr>
        <w:pStyle w:val="NormalBold"/>
      </w:pPr>
      <w:r w:rsidRPr="00D42E3B">
        <w:rPr>
          <w:rStyle w:val="HideTWBExt"/>
          <w:b w:val="0"/>
        </w:rPr>
        <w:t>&lt;Article&gt;</w:t>
      </w:r>
      <w:r w:rsidRPr="00D42E3B">
        <w:t>Paragraaf 29</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45C2D51" w14:textId="77777777" w:rsidTr="00F44B41">
        <w:trPr>
          <w:trHeight w:hRule="exact" w:val="240"/>
          <w:jc w:val="center"/>
        </w:trPr>
        <w:tc>
          <w:tcPr>
            <w:tcW w:w="9752" w:type="dxa"/>
            <w:gridSpan w:val="2"/>
            <w:tcBorders>
              <w:top w:val="nil"/>
              <w:left w:val="nil"/>
              <w:bottom w:val="nil"/>
              <w:right w:val="nil"/>
            </w:tcBorders>
          </w:tcPr>
          <w:p w14:paraId="55FEA065" w14:textId="77777777" w:rsidR="00BC657E" w:rsidRPr="00D42E3B" w:rsidRDefault="00BC657E" w:rsidP="00F44B41"/>
        </w:tc>
      </w:tr>
      <w:tr w:rsidR="00BC657E" w:rsidRPr="00D42E3B" w14:paraId="492237C0" w14:textId="77777777" w:rsidTr="00F44B41">
        <w:trPr>
          <w:trHeight w:val="240"/>
          <w:jc w:val="center"/>
        </w:trPr>
        <w:tc>
          <w:tcPr>
            <w:tcW w:w="4876" w:type="dxa"/>
            <w:tcBorders>
              <w:top w:val="nil"/>
              <w:left w:val="nil"/>
              <w:bottom w:val="nil"/>
              <w:right w:val="nil"/>
            </w:tcBorders>
          </w:tcPr>
          <w:p w14:paraId="7F43421B"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524C032A" w14:textId="77777777" w:rsidR="00BC657E" w:rsidRPr="00D42E3B" w:rsidRDefault="00BC657E" w:rsidP="00F44B41">
            <w:pPr>
              <w:pStyle w:val="AmColumnHeading"/>
            </w:pPr>
            <w:r w:rsidRPr="00D42E3B">
              <w:t>Amendement</w:t>
            </w:r>
          </w:p>
        </w:tc>
      </w:tr>
      <w:tr w:rsidR="00BC657E" w:rsidRPr="00D42E3B" w14:paraId="781CC453" w14:textId="77777777" w:rsidTr="00F44B41">
        <w:trPr>
          <w:jc w:val="center"/>
        </w:trPr>
        <w:tc>
          <w:tcPr>
            <w:tcW w:w="4876" w:type="dxa"/>
            <w:tcBorders>
              <w:top w:val="nil"/>
              <w:left w:val="nil"/>
              <w:bottom w:val="nil"/>
              <w:right w:val="nil"/>
            </w:tcBorders>
          </w:tcPr>
          <w:p w14:paraId="40C1A441" w14:textId="77777777" w:rsidR="00BC657E" w:rsidRPr="00D42E3B" w:rsidRDefault="00BC657E" w:rsidP="00F44B41">
            <w:pPr>
              <w:pStyle w:val="Normal6a"/>
            </w:pPr>
            <w:r w:rsidRPr="00D42E3B">
              <w:t>29.</w:t>
            </w:r>
            <w:r w:rsidRPr="00D42E3B">
              <w:tab/>
              <w:t xml:space="preserve">is van mening dat de opkomst van China </w:t>
            </w:r>
            <w:r w:rsidRPr="00D42E3B">
              <w:rPr>
                <w:b/>
                <w:i/>
              </w:rPr>
              <w:t xml:space="preserve">een van de belangrijkste geopolitieke uitdagingen van de 21e eeuw blijft en </w:t>
            </w:r>
            <w:r w:rsidRPr="00D42E3B">
              <w:t xml:space="preserve">een multidimensionaal antwoord </w:t>
            </w:r>
            <w:r w:rsidRPr="00D42E3B">
              <w:rPr>
                <w:b/>
                <w:i/>
              </w:rPr>
              <w:t xml:space="preserve">vereist </w:t>
            </w:r>
            <w:r w:rsidRPr="00D42E3B">
              <w:t xml:space="preserve">waarmee de EU haar contacten met China op een aantal belangrijke punten handhaaft; verzoekt de VV/HV en de lidstaten diplomatiek </w:t>
            </w:r>
            <w:r w:rsidRPr="00D42E3B">
              <w:rPr>
                <w:b/>
                <w:i/>
              </w:rPr>
              <w:t>actief</w:t>
            </w:r>
            <w:r w:rsidRPr="00D42E3B">
              <w:t xml:space="preserve"> te blijven en tegelijkertijd de assertiviteit van de EU ten aanzien van China te vergroten</w:t>
            </w:r>
            <w:r w:rsidRPr="00D42E3B">
              <w:rPr>
                <w:b/>
                <w:i/>
              </w:rPr>
              <w:t>, zodat het land zijn verantwoordelijkheid als permanent lid van de VN-Veiligheidsraad opneemt</w:t>
            </w:r>
            <w:r w:rsidRPr="00D42E3B">
              <w:t>;</w:t>
            </w:r>
          </w:p>
        </w:tc>
        <w:tc>
          <w:tcPr>
            <w:tcW w:w="4876" w:type="dxa"/>
            <w:tcBorders>
              <w:top w:val="nil"/>
              <w:left w:val="nil"/>
              <w:bottom w:val="nil"/>
              <w:right w:val="nil"/>
            </w:tcBorders>
          </w:tcPr>
          <w:p w14:paraId="5FC733D8" w14:textId="77777777" w:rsidR="00BC657E" w:rsidRPr="00D42E3B" w:rsidRDefault="00BC657E" w:rsidP="00F44B41">
            <w:pPr>
              <w:pStyle w:val="Normal6a"/>
            </w:pPr>
            <w:r w:rsidRPr="00D42E3B">
              <w:t>29.</w:t>
            </w:r>
            <w:r w:rsidRPr="00D42E3B">
              <w:tab/>
              <w:t xml:space="preserve">is van mening dat </w:t>
            </w:r>
            <w:r w:rsidRPr="00D42E3B">
              <w:rPr>
                <w:b/>
                <w:i/>
              </w:rPr>
              <w:t>de uitdagingen die voortvloeien uit</w:t>
            </w:r>
            <w:r w:rsidRPr="00D42E3B">
              <w:t xml:space="preserve"> de opkomst van China </w:t>
            </w:r>
            <w:r w:rsidRPr="00D42E3B">
              <w:rPr>
                <w:b/>
                <w:i/>
              </w:rPr>
              <w:t>als speler op het wereldtoneel</w:t>
            </w:r>
            <w:r w:rsidRPr="00D42E3B">
              <w:t xml:space="preserve"> een multidimensionaal antwoord </w:t>
            </w:r>
            <w:r w:rsidRPr="00D42E3B">
              <w:rPr>
                <w:b/>
                <w:i/>
              </w:rPr>
              <w:t xml:space="preserve">vereisen </w:t>
            </w:r>
            <w:r w:rsidRPr="00D42E3B">
              <w:t xml:space="preserve">waarmee de EU haar contacten met China op een aantal belangrijke punten handhaaft; verzoekt de VV/HV en de lidstaten diplomatiek </w:t>
            </w:r>
            <w:r w:rsidRPr="00D42E3B">
              <w:rPr>
                <w:b/>
                <w:i/>
              </w:rPr>
              <w:t xml:space="preserve">overleg </w:t>
            </w:r>
            <w:r w:rsidRPr="00D42E3B">
              <w:t xml:space="preserve">te blijven </w:t>
            </w:r>
            <w:r w:rsidRPr="00D42E3B">
              <w:rPr>
                <w:b/>
                <w:i/>
              </w:rPr>
              <w:t>voeren met China als permanent lid van de VN-Veiligheidsraad</w:t>
            </w:r>
            <w:r w:rsidRPr="00D42E3B">
              <w:t xml:space="preserve"> en tegelijkertijd de assertiviteit van de EU ten aanzien van China te vergroten </w:t>
            </w:r>
            <w:r w:rsidRPr="00D42E3B">
              <w:rPr>
                <w:b/>
                <w:i/>
              </w:rPr>
              <w:t>door middel van een herijkte strategie waarin het accent ligt op het steeds repressiever wordende binnenlands beleid, het assertieve buitenlands beleid alsook het gebruik van economische dwang door China om zijn doelstellingen te verwezenlijken</w:t>
            </w:r>
            <w:r w:rsidRPr="00D42E3B">
              <w:t>;</w:t>
            </w:r>
          </w:p>
        </w:tc>
      </w:tr>
    </w:tbl>
    <w:p w14:paraId="02A4A2B6"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0102CBA8" w14:textId="77777777" w:rsidR="00BC657E" w:rsidRPr="00D42E3B" w:rsidRDefault="00BC657E" w:rsidP="00BC657E">
      <w:r w:rsidRPr="00D42E3B">
        <w:rPr>
          <w:rStyle w:val="HideTWBExt"/>
        </w:rPr>
        <w:t>&lt;/Amend&gt;</w:t>
      </w:r>
    </w:p>
    <w:p w14:paraId="750C1335"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781</w:t>
      </w:r>
      <w:r w:rsidRPr="00D42E3B">
        <w:rPr>
          <w:rStyle w:val="HideTWBExt"/>
          <w:b w:val="0"/>
        </w:rPr>
        <w:t>&lt;/NumAm&gt;</w:t>
      </w:r>
    </w:p>
    <w:p w14:paraId="6B49BD41" w14:textId="77777777" w:rsidR="00BC657E" w:rsidRPr="00D42E3B" w:rsidRDefault="00BC657E" w:rsidP="00BC657E">
      <w:pPr>
        <w:pStyle w:val="NormalBold"/>
      </w:pPr>
      <w:r w:rsidRPr="00D42E3B">
        <w:rPr>
          <w:rStyle w:val="HideTWBExt"/>
          <w:b w:val="0"/>
        </w:rPr>
        <w:t>&lt;RepeatBlock-By&gt;&lt;Members&gt;</w:t>
      </w:r>
      <w:r w:rsidRPr="00D42E3B">
        <w:t>Mariusz Kamiński, Michał Dworczyk</w:t>
      </w:r>
      <w:r w:rsidRPr="00D42E3B">
        <w:rPr>
          <w:rStyle w:val="HideTWBExt"/>
          <w:b w:val="0"/>
        </w:rPr>
        <w:t>&lt;/Members&gt;</w:t>
      </w:r>
    </w:p>
    <w:p w14:paraId="06EE6120" w14:textId="77777777" w:rsidR="00BC657E" w:rsidRPr="00D42E3B" w:rsidRDefault="00BC657E" w:rsidP="00BC657E">
      <w:r w:rsidRPr="00D42E3B">
        <w:rPr>
          <w:rStyle w:val="HideTWBExt"/>
        </w:rPr>
        <w:t>&lt;AuNomDe&gt;</w:t>
      </w:r>
      <w:r w:rsidRPr="00D42E3B">
        <w:rPr>
          <w:rStyle w:val="HideTWBInt"/>
        </w:rPr>
        <w:t>{ECR}</w:t>
      </w:r>
      <w:r w:rsidRPr="00D42E3B">
        <w:t>namens de ECR-Fractie</w:t>
      </w:r>
      <w:r w:rsidRPr="00D42E3B">
        <w:rPr>
          <w:rStyle w:val="HideTWBExt"/>
        </w:rPr>
        <w:t>&lt;/AuNomDe&gt;</w:t>
      </w:r>
    </w:p>
    <w:p w14:paraId="0210BB81" w14:textId="77777777" w:rsidR="00BC657E" w:rsidRPr="00D42E3B" w:rsidRDefault="00BC657E" w:rsidP="00BC657E">
      <w:pPr>
        <w:pStyle w:val="NormalBold"/>
      </w:pPr>
      <w:r w:rsidRPr="00D42E3B">
        <w:rPr>
          <w:rStyle w:val="HideTWBExt"/>
          <w:b w:val="0"/>
        </w:rPr>
        <w:t>&lt;/RepeatBlock-By&gt;</w:t>
      </w:r>
    </w:p>
    <w:p w14:paraId="56F60427"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370A202A" w14:textId="77777777" w:rsidR="00BC657E" w:rsidRPr="00D42E3B" w:rsidRDefault="00BC657E" w:rsidP="00BC657E">
      <w:pPr>
        <w:pStyle w:val="NormalBold"/>
      </w:pPr>
      <w:r w:rsidRPr="00D42E3B">
        <w:rPr>
          <w:rStyle w:val="HideTWBExt"/>
          <w:b w:val="0"/>
        </w:rPr>
        <w:t>&lt;Article&gt;</w:t>
      </w:r>
      <w:r w:rsidRPr="00D42E3B">
        <w:t>Paragraaf 29</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5A581345" w14:textId="77777777" w:rsidTr="00F44B41">
        <w:trPr>
          <w:trHeight w:hRule="exact" w:val="240"/>
          <w:jc w:val="center"/>
        </w:trPr>
        <w:tc>
          <w:tcPr>
            <w:tcW w:w="9752" w:type="dxa"/>
            <w:gridSpan w:val="2"/>
            <w:tcBorders>
              <w:top w:val="nil"/>
              <w:left w:val="nil"/>
              <w:bottom w:val="nil"/>
              <w:right w:val="nil"/>
            </w:tcBorders>
          </w:tcPr>
          <w:p w14:paraId="1A80CD7E" w14:textId="77777777" w:rsidR="00BC657E" w:rsidRPr="00D42E3B" w:rsidRDefault="00BC657E" w:rsidP="00F44B41"/>
        </w:tc>
      </w:tr>
      <w:tr w:rsidR="00BC657E" w:rsidRPr="00D42E3B" w14:paraId="00C08071" w14:textId="77777777" w:rsidTr="00F44B41">
        <w:trPr>
          <w:trHeight w:val="240"/>
          <w:jc w:val="center"/>
        </w:trPr>
        <w:tc>
          <w:tcPr>
            <w:tcW w:w="4876" w:type="dxa"/>
            <w:tcBorders>
              <w:top w:val="nil"/>
              <w:left w:val="nil"/>
              <w:bottom w:val="nil"/>
              <w:right w:val="nil"/>
            </w:tcBorders>
          </w:tcPr>
          <w:p w14:paraId="7FE81641"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05AAB3CD" w14:textId="77777777" w:rsidR="00BC657E" w:rsidRPr="00D42E3B" w:rsidRDefault="00BC657E" w:rsidP="00F44B41">
            <w:pPr>
              <w:pStyle w:val="AmColumnHeading"/>
            </w:pPr>
            <w:r w:rsidRPr="00D42E3B">
              <w:t>Amendement</w:t>
            </w:r>
          </w:p>
        </w:tc>
      </w:tr>
      <w:tr w:rsidR="00BC657E" w:rsidRPr="00D42E3B" w14:paraId="27AEC276" w14:textId="77777777" w:rsidTr="00F44B41">
        <w:trPr>
          <w:jc w:val="center"/>
        </w:trPr>
        <w:tc>
          <w:tcPr>
            <w:tcW w:w="4876" w:type="dxa"/>
            <w:tcBorders>
              <w:top w:val="nil"/>
              <w:left w:val="nil"/>
              <w:bottom w:val="nil"/>
              <w:right w:val="nil"/>
            </w:tcBorders>
          </w:tcPr>
          <w:p w14:paraId="740C0EAB" w14:textId="77777777" w:rsidR="00BC657E" w:rsidRPr="00D42E3B" w:rsidRDefault="00BC657E" w:rsidP="00F44B41">
            <w:pPr>
              <w:pStyle w:val="Normal6a"/>
            </w:pPr>
            <w:r w:rsidRPr="00D42E3B">
              <w:t>29.</w:t>
            </w:r>
            <w:r w:rsidRPr="00D42E3B">
              <w:tab/>
              <w:t xml:space="preserve">is van mening dat </w:t>
            </w:r>
            <w:r w:rsidRPr="00D42E3B">
              <w:rPr>
                <w:b/>
                <w:i/>
              </w:rPr>
              <w:t xml:space="preserve">de opkomst </w:t>
            </w:r>
            <w:r w:rsidRPr="00D42E3B">
              <w:t xml:space="preserve">van China een van de belangrijkste geopolitieke uitdagingen van de 21e eeuw blijft en een multidimensionaal antwoord vereist waarmee de EU haar contacten met China op een aantal belangrijke punten handhaaft; verzoekt de VV/HV en de lidstaten diplomatiek actief te blijven en </w:t>
            </w:r>
            <w:r w:rsidRPr="00D42E3B">
              <w:lastRenderedPageBreak/>
              <w:t>tegelijkertijd de assertiviteit van de EU ten aanzien van China te vergroten, zodat het land zijn verantwoordelijkheid als permanent lid van de VN-Veiligheidsraad opneemt;</w:t>
            </w:r>
          </w:p>
        </w:tc>
        <w:tc>
          <w:tcPr>
            <w:tcW w:w="4876" w:type="dxa"/>
            <w:tcBorders>
              <w:top w:val="nil"/>
              <w:left w:val="nil"/>
              <w:bottom w:val="nil"/>
              <w:right w:val="nil"/>
            </w:tcBorders>
          </w:tcPr>
          <w:p w14:paraId="0D9BA8FE" w14:textId="77777777" w:rsidR="00BC657E" w:rsidRPr="00D42E3B" w:rsidRDefault="00BC657E" w:rsidP="00F44B41">
            <w:pPr>
              <w:pStyle w:val="Normal6a"/>
            </w:pPr>
            <w:r w:rsidRPr="00D42E3B">
              <w:lastRenderedPageBreak/>
              <w:t>29.</w:t>
            </w:r>
            <w:r w:rsidRPr="00D42E3B">
              <w:tab/>
              <w:t xml:space="preserve">is van mening dat </w:t>
            </w:r>
            <w:r w:rsidRPr="00D42E3B">
              <w:rPr>
                <w:b/>
                <w:i/>
              </w:rPr>
              <w:t xml:space="preserve">het nieuwe beleid </w:t>
            </w:r>
            <w:r w:rsidRPr="00D42E3B">
              <w:t xml:space="preserve">van China </w:t>
            </w:r>
            <w:r w:rsidRPr="00D42E3B">
              <w:rPr>
                <w:b/>
                <w:i/>
              </w:rPr>
              <w:t xml:space="preserve">onder Xi Jinping, met name het assertieve buitenlands beleid, het partnerschap “zonder grenzen” met Rusland en de strategie van militair-civiele verwevenheid, </w:t>
            </w:r>
            <w:r w:rsidRPr="00D42E3B">
              <w:t xml:space="preserve">een van de belangrijkste geopolitieke uitdagingen van de 21e eeuw blijft en een </w:t>
            </w:r>
            <w:r w:rsidRPr="00D42E3B">
              <w:lastRenderedPageBreak/>
              <w:t>multidimensionaal antwoord vereist waarmee de EU haar contacten met China op een aantal belangrijke punten handhaaft; verzoekt de VV/HV en de lidstaten diplomatiek actief te blijven en tegelijkertijd de assertiviteit van de EU ten aanzien van China te vergroten, zodat het land zijn verantwoordelijkheid als permanent lid van de VN-Veiligheidsraad opneemt;</w:t>
            </w:r>
          </w:p>
        </w:tc>
      </w:tr>
    </w:tbl>
    <w:p w14:paraId="7666E675"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64A3FC2E" w14:textId="77777777" w:rsidR="00BC657E" w:rsidRPr="00D42E3B" w:rsidRDefault="00BC657E" w:rsidP="00BC657E">
      <w:r w:rsidRPr="00D42E3B">
        <w:rPr>
          <w:rStyle w:val="HideTWBExt"/>
        </w:rPr>
        <w:t>&lt;/Amend&gt;</w:t>
      </w:r>
    </w:p>
    <w:p w14:paraId="5FE650A5"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782</w:t>
      </w:r>
      <w:r w:rsidRPr="00D42E3B">
        <w:rPr>
          <w:rStyle w:val="HideTWBExt"/>
          <w:b w:val="0"/>
        </w:rPr>
        <w:t>&lt;/NumAm&gt;</w:t>
      </w:r>
    </w:p>
    <w:p w14:paraId="21B0B0BF" w14:textId="77777777" w:rsidR="00BC657E" w:rsidRPr="00D42E3B" w:rsidRDefault="00BC657E" w:rsidP="00BC657E">
      <w:pPr>
        <w:pStyle w:val="NormalBold"/>
      </w:pPr>
      <w:r w:rsidRPr="00D42E3B">
        <w:rPr>
          <w:rStyle w:val="HideTWBExt"/>
          <w:b w:val="0"/>
        </w:rPr>
        <w:t>&lt;RepeatBlock-By&gt;&lt;Members&gt;</w:t>
      </w:r>
      <w:r w:rsidRPr="00D42E3B">
        <w:t>Hans Neuhoff</w:t>
      </w:r>
      <w:r w:rsidRPr="00D42E3B">
        <w:rPr>
          <w:rStyle w:val="HideTWBExt"/>
          <w:b w:val="0"/>
        </w:rPr>
        <w:t>&lt;/Members&gt;</w:t>
      </w:r>
    </w:p>
    <w:p w14:paraId="12794AF5" w14:textId="77777777" w:rsidR="00BC657E" w:rsidRPr="00D42E3B" w:rsidRDefault="00BC657E" w:rsidP="00BC657E">
      <w:pPr>
        <w:pStyle w:val="NormalBold"/>
      </w:pPr>
      <w:r w:rsidRPr="00D42E3B">
        <w:rPr>
          <w:rStyle w:val="HideTWBExt"/>
          <w:b w:val="0"/>
        </w:rPr>
        <w:t>&lt;/RepeatBlock-By&gt;</w:t>
      </w:r>
    </w:p>
    <w:p w14:paraId="523D5BFD"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16FEE196" w14:textId="77777777" w:rsidR="00BC657E" w:rsidRPr="00D42E3B" w:rsidRDefault="00BC657E" w:rsidP="00BC657E">
      <w:pPr>
        <w:pStyle w:val="NormalBold"/>
      </w:pPr>
      <w:r w:rsidRPr="00D42E3B">
        <w:rPr>
          <w:rStyle w:val="HideTWBExt"/>
          <w:b w:val="0"/>
        </w:rPr>
        <w:t>&lt;Article&gt;</w:t>
      </w:r>
      <w:r w:rsidRPr="00D42E3B">
        <w:t>Paragraaf 29</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4D35ABFA" w14:textId="77777777" w:rsidTr="00F44B41">
        <w:trPr>
          <w:trHeight w:hRule="exact" w:val="240"/>
          <w:jc w:val="center"/>
        </w:trPr>
        <w:tc>
          <w:tcPr>
            <w:tcW w:w="9752" w:type="dxa"/>
            <w:gridSpan w:val="2"/>
            <w:tcBorders>
              <w:top w:val="nil"/>
              <w:left w:val="nil"/>
              <w:bottom w:val="nil"/>
              <w:right w:val="nil"/>
            </w:tcBorders>
          </w:tcPr>
          <w:p w14:paraId="4B2107D1" w14:textId="77777777" w:rsidR="00BC657E" w:rsidRPr="00D42E3B" w:rsidRDefault="00BC657E" w:rsidP="00F44B41"/>
        </w:tc>
      </w:tr>
      <w:tr w:rsidR="00BC657E" w:rsidRPr="00D42E3B" w14:paraId="47A1D03B" w14:textId="77777777" w:rsidTr="00F44B41">
        <w:trPr>
          <w:trHeight w:val="240"/>
          <w:jc w:val="center"/>
        </w:trPr>
        <w:tc>
          <w:tcPr>
            <w:tcW w:w="4876" w:type="dxa"/>
            <w:tcBorders>
              <w:top w:val="nil"/>
              <w:left w:val="nil"/>
              <w:bottom w:val="nil"/>
              <w:right w:val="nil"/>
            </w:tcBorders>
          </w:tcPr>
          <w:p w14:paraId="1F136180"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45903082" w14:textId="77777777" w:rsidR="00BC657E" w:rsidRPr="00D42E3B" w:rsidRDefault="00BC657E" w:rsidP="00F44B41">
            <w:pPr>
              <w:pStyle w:val="AmColumnHeading"/>
            </w:pPr>
            <w:r w:rsidRPr="00D42E3B">
              <w:t>Amendement</w:t>
            </w:r>
          </w:p>
        </w:tc>
      </w:tr>
      <w:tr w:rsidR="00BC657E" w:rsidRPr="00D42E3B" w14:paraId="42B90B25" w14:textId="77777777" w:rsidTr="00F44B41">
        <w:trPr>
          <w:jc w:val="center"/>
        </w:trPr>
        <w:tc>
          <w:tcPr>
            <w:tcW w:w="4876" w:type="dxa"/>
            <w:tcBorders>
              <w:top w:val="nil"/>
              <w:left w:val="nil"/>
              <w:bottom w:val="nil"/>
              <w:right w:val="nil"/>
            </w:tcBorders>
          </w:tcPr>
          <w:p w14:paraId="25BE3B94" w14:textId="77777777" w:rsidR="00BC657E" w:rsidRPr="00D42E3B" w:rsidRDefault="00BC657E" w:rsidP="00F44B41">
            <w:pPr>
              <w:pStyle w:val="Normal6a"/>
            </w:pPr>
            <w:r w:rsidRPr="00D42E3B">
              <w:t>29.</w:t>
            </w:r>
            <w:r w:rsidRPr="00D42E3B">
              <w:tab/>
              <w:t>is van mening dat de opkomst van China een van de belangrijkste geopolitieke uitdagingen van de 21e eeuw blijft en een multidimensionaal antwoord vereist waarmee de EU haar contacten met China op een aantal belangrijke punten handhaaft; verzoekt de VV/HV en de lidstaten diplomatiek actief te blijven en tegelijkertijd de assertiviteit van de EU ten aanzien van China te vergroten</w:t>
            </w:r>
            <w:r w:rsidRPr="00D42E3B">
              <w:rPr>
                <w:b/>
                <w:bCs/>
                <w:i/>
                <w:iCs/>
              </w:rPr>
              <w:t>, zodat het land zijn verantwoordelijkheid als permanent lid van de VN-Veiligheidsraad opneemt</w:t>
            </w:r>
            <w:r w:rsidRPr="00D42E3B">
              <w:t>;</w:t>
            </w:r>
          </w:p>
        </w:tc>
        <w:tc>
          <w:tcPr>
            <w:tcW w:w="4876" w:type="dxa"/>
            <w:tcBorders>
              <w:top w:val="nil"/>
              <w:left w:val="nil"/>
              <w:bottom w:val="nil"/>
              <w:right w:val="nil"/>
            </w:tcBorders>
          </w:tcPr>
          <w:p w14:paraId="0E0075EF" w14:textId="77777777" w:rsidR="00BC657E" w:rsidRPr="00D42E3B" w:rsidRDefault="00BC657E" w:rsidP="00F44B41">
            <w:pPr>
              <w:pStyle w:val="Normal6a"/>
            </w:pPr>
            <w:r w:rsidRPr="00D42E3B">
              <w:t>29.</w:t>
            </w:r>
            <w:r w:rsidRPr="00D42E3B">
              <w:tab/>
              <w:t>is van mening dat de opkomst van China een van de belangrijkste geopolitieke uitdagingen van de 21e eeuw blijft en een multidimensionaal antwoord vereist waarmee de EU haar contacten met China op een aantal belangrijke punten handhaaft; verzoekt de VV/HV en de lidstaten diplomatiek actief te blijven en tegelijkertijd de assertiviteit van de EU ten aanzien van China te vergroten;</w:t>
            </w:r>
          </w:p>
        </w:tc>
      </w:tr>
    </w:tbl>
    <w:p w14:paraId="4FED628E"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{DE}</w:t>
      </w:r>
      <w:r w:rsidRPr="00D42E3B">
        <w:t>de</w:t>
      </w:r>
      <w:r w:rsidRPr="00D42E3B">
        <w:rPr>
          <w:rStyle w:val="HideTWBExt"/>
        </w:rPr>
        <w:t>&lt;/Original&gt;</w:t>
      </w:r>
    </w:p>
    <w:p w14:paraId="60EAD2CD" w14:textId="77777777" w:rsidR="00BC657E" w:rsidRPr="00D42E3B" w:rsidRDefault="00BC657E" w:rsidP="00BC657E">
      <w:r w:rsidRPr="00D42E3B">
        <w:rPr>
          <w:rStyle w:val="HideTWBExt"/>
        </w:rPr>
        <w:t>&lt;/Amend&gt;</w:t>
      </w:r>
    </w:p>
    <w:p w14:paraId="37A9FAA0"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783</w:t>
      </w:r>
      <w:r w:rsidRPr="00D42E3B">
        <w:rPr>
          <w:rStyle w:val="HideTWBExt"/>
          <w:b w:val="0"/>
        </w:rPr>
        <w:t>&lt;/NumAm&gt;</w:t>
      </w:r>
    </w:p>
    <w:p w14:paraId="0F00A79E" w14:textId="77777777" w:rsidR="00BC657E" w:rsidRPr="00D42E3B" w:rsidRDefault="00BC657E" w:rsidP="00BC657E">
      <w:pPr>
        <w:pStyle w:val="NormalBold"/>
      </w:pPr>
      <w:r w:rsidRPr="00D42E3B">
        <w:rPr>
          <w:rStyle w:val="HideTWBExt"/>
          <w:b w:val="0"/>
        </w:rPr>
        <w:t>&lt;RepeatBlock-By&gt;&lt;Members&gt;</w:t>
      </w:r>
      <w:r w:rsidRPr="00D42E3B">
        <w:t>Alberico Gambino, Carlo Fidanza, Adam Bielan</w:t>
      </w:r>
      <w:r w:rsidRPr="00D42E3B">
        <w:rPr>
          <w:rStyle w:val="HideTWBExt"/>
          <w:b w:val="0"/>
        </w:rPr>
        <w:t>&lt;/Members&gt;</w:t>
      </w:r>
    </w:p>
    <w:p w14:paraId="272B038F" w14:textId="77777777" w:rsidR="00BC657E" w:rsidRPr="00D42E3B" w:rsidRDefault="00BC657E" w:rsidP="00BC657E">
      <w:pPr>
        <w:pStyle w:val="NormalBold"/>
      </w:pPr>
      <w:r w:rsidRPr="00D42E3B">
        <w:rPr>
          <w:rStyle w:val="HideTWBExt"/>
          <w:b w:val="0"/>
        </w:rPr>
        <w:t>&lt;/RepeatBlock-By&gt;</w:t>
      </w:r>
    </w:p>
    <w:p w14:paraId="38345067"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9FD55E3" w14:textId="77777777" w:rsidR="00BC657E" w:rsidRPr="00D42E3B" w:rsidRDefault="00BC657E" w:rsidP="00BC657E">
      <w:pPr>
        <w:pStyle w:val="NormalBold"/>
      </w:pPr>
      <w:r w:rsidRPr="00D42E3B">
        <w:rPr>
          <w:rStyle w:val="HideTWBExt"/>
          <w:b w:val="0"/>
        </w:rPr>
        <w:t>&lt;Article&gt;</w:t>
      </w:r>
      <w:r w:rsidRPr="00D42E3B">
        <w:t>Paragraaf 29</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7882BE9C" w14:textId="77777777" w:rsidTr="00F44B41">
        <w:trPr>
          <w:trHeight w:hRule="exact" w:val="240"/>
          <w:jc w:val="center"/>
        </w:trPr>
        <w:tc>
          <w:tcPr>
            <w:tcW w:w="9752" w:type="dxa"/>
            <w:gridSpan w:val="2"/>
            <w:tcBorders>
              <w:top w:val="nil"/>
              <w:left w:val="nil"/>
              <w:bottom w:val="nil"/>
              <w:right w:val="nil"/>
            </w:tcBorders>
          </w:tcPr>
          <w:p w14:paraId="16D4B079" w14:textId="77777777" w:rsidR="00BC657E" w:rsidRPr="00D42E3B" w:rsidRDefault="00BC657E" w:rsidP="00F44B41"/>
        </w:tc>
      </w:tr>
      <w:tr w:rsidR="00BC657E" w:rsidRPr="00D42E3B" w14:paraId="1D592C31" w14:textId="77777777" w:rsidTr="00F44B41">
        <w:trPr>
          <w:trHeight w:val="240"/>
          <w:jc w:val="center"/>
        </w:trPr>
        <w:tc>
          <w:tcPr>
            <w:tcW w:w="4876" w:type="dxa"/>
            <w:tcBorders>
              <w:top w:val="nil"/>
              <w:left w:val="nil"/>
              <w:bottom w:val="nil"/>
              <w:right w:val="nil"/>
            </w:tcBorders>
          </w:tcPr>
          <w:p w14:paraId="4AD770C4"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460DE00D" w14:textId="77777777" w:rsidR="00BC657E" w:rsidRPr="00D42E3B" w:rsidRDefault="00BC657E" w:rsidP="00F44B41">
            <w:pPr>
              <w:pStyle w:val="AmColumnHeading"/>
            </w:pPr>
            <w:r w:rsidRPr="00D42E3B">
              <w:t>Amendement</w:t>
            </w:r>
          </w:p>
        </w:tc>
      </w:tr>
      <w:tr w:rsidR="00BC657E" w:rsidRPr="00D42E3B" w14:paraId="7DEE0966" w14:textId="77777777" w:rsidTr="00F44B41">
        <w:trPr>
          <w:jc w:val="center"/>
        </w:trPr>
        <w:tc>
          <w:tcPr>
            <w:tcW w:w="4876" w:type="dxa"/>
            <w:tcBorders>
              <w:top w:val="nil"/>
              <w:left w:val="nil"/>
              <w:bottom w:val="nil"/>
              <w:right w:val="nil"/>
            </w:tcBorders>
          </w:tcPr>
          <w:p w14:paraId="010102A3" w14:textId="77777777" w:rsidR="00BC657E" w:rsidRPr="00D42E3B" w:rsidRDefault="00BC657E" w:rsidP="00F44B41">
            <w:pPr>
              <w:pStyle w:val="Normal6a"/>
            </w:pPr>
            <w:r w:rsidRPr="00D42E3B">
              <w:t>29.</w:t>
            </w:r>
            <w:r w:rsidRPr="00D42E3B">
              <w:tab/>
              <w:t xml:space="preserve">is van mening dat de opkomst van </w:t>
            </w:r>
            <w:r w:rsidRPr="00D42E3B">
              <w:lastRenderedPageBreak/>
              <w:t>China een van de belangrijkste geopolitieke uitdagingen van de 21e eeuw blijft en een multidimensionaal antwoord vereist waarmee de EU haar contacten met China op een aantal belangrijke punten handhaaft; verzoekt de VV/HV en de lidstaten diplomatiek actief te blijven en tegelijkertijd de assertiviteit van de EU ten aanzien van China te vergroten, zodat het land zijn verantwoordelijkheid als permanent lid van de VN-Veiligheidsraad opneemt;</w:t>
            </w:r>
          </w:p>
        </w:tc>
        <w:tc>
          <w:tcPr>
            <w:tcW w:w="4876" w:type="dxa"/>
            <w:tcBorders>
              <w:top w:val="nil"/>
              <w:left w:val="nil"/>
              <w:bottom w:val="nil"/>
              <w:right w:val="nil"/>
            </w:tcBorders>
          </w:tcPr>
          <w:p w14:paraId="1ECEC87C" w14:textId="77777777" w:rsidR="00BC657E" w:rsidRPr="00D42E3B" w:rsidRDefault="00BC657E" w:rsidP="00F44B41">
            <w:pPr>
              <w:pStyle w:val="Normal6a"/>
            </w:pPr>
            <w:r w:rsidRPr="00D42E3B">
              <w:lastRenderedPageBreak/>
              <w:t>29.</w:t>
            </w:r>
            <w:r w:rsidRPr="00D42E3B">
              <w:tab/>
            </w:r>
            <w:r w:rsidRPr="00D42E3B">
              <w:rPr>
                <w:b/>
                <w:i/>
              </w:rPr>
              <w:t xml:space="preserve">maakt zich zorgen over de risico’s </w:t>
            </w:r>
            <w:r w:rsidRPr="00D42E3B">
              <w:rPr>
                <w:b/>
                <w:i/>
              </w:rPr>
              <w:lastRenderedPageBreak/>
              <w:t xml:space="preserve">die voortvloeien uit deze nieuwe fase in de Chinees-Russische betrekkingen en </w:t>
            </w:r>
            <w:r w:rsidRPr="00D42E3B">
              <w:t>is van mening dat de opkomst van China een van de belangrijkste geopolitieke uitdagingen van de 21e eeuw blijft en een multidimensionaal antwoord vereist waarmee de EU haar contacten met China op een aantal belangrijke punten handhaaft; verzoekt de VV/HV en de lidstaten diplomatiek actief te blijven en tegelijkertijd de assertiviteit van de EU ten aanzien van China te vergroten, zodat het land zijn verantwoordelijkheid als permanent lid van de VN-Veiligheidsraad opneemt;</w:t>
            </w:r>
          </w:p>
        </w:tc>
      </w:tr>
    </w:tbl>
    <w:p w14:paraId="2FEB76EB"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73DE3F8" w14:textId="77777777" w:rsidR="00BC657E" w:rsidRPr="00D42E3B" w:rsidRDefault="00BC657E" w:rsidP="00BC657E">
      <w:r w:rsidRPr="00D42E3B">
        <w:rPr>
          <w:rStyle w:val="HideTWBExt"/>
        </w:rPr>
        <w:t>&lt;/Amend&gt;</w:t>
      </w:r>
    </w:p>
    <w:p w14:paraId="1EF7D530"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784</w:t>
      </w:r>
      <w:r w:rsidRPr="00D42E3B">
        <w:rPr>
          <w:rStyle w:val="HideTWBExt"/>
          <w:b w:val="0"/>
        </w:rPr>
        <w:t>&lt;/NumAm&gt;</w:t>
      </w:r>
    </w:p>
    <w:p w14:paraId="24BA5FFE" w14:textId="77777777" w:rsidR="00BC657E" w:rsidRPr="00D42E3B" w:rsidRDefault="00BC657E" w:rsidP="00BC657E">
      <w:pPr>
        <w:pStyle w:val="NormalBold"/>
      </w:pPr>
      <w:r w:rsidRPr="00D42E3B">
        <w:rPr>
          <w:rStyle w:val="HideTWBExt"/>
          <w:b w:val="0"/>
        </w:rPr>
        <w:t>&lt;RepeatBlock-By&gt;&lt;Members&gt;</w:t>
      </w:r>
      <w:r w:rsidRPr="00D42E3B">
        <w:t>Urmas Paet, Hilde Vautmans, Petras Auštrevičius, Lucia Yar, Nathalie Loiseau, Ilhan Kyuchyuk</w:t>
      </w:r>
      <w:r w:rsidRPr="00D42E3B">
        <w:rPr>
          <w:rStyle w:val="HideTWBExt"/>
          <w:b w:val="0"/>
        </w:rPr>
        <w:t>&lt;/Members&gt;</w:t>
      </w:r>
    </w:p>
    <w:p w14:paraId="1D0146AD" w14:textId="77777777" w:rsidR="00BC657E" w:rsidRPr="00D42E3B" w:rsidRDefault="00BC657E" w:rsidP="00BC657E">
      <w:pPr>
        <w:pStyle w:val="NormalBold"/>
      </w:pPr>
      <w:r w:rsidRPr="00D42E3B">
        <w:rPr>
          <w:rStyle w:val="HideTWBExt"/>
          <w:b w:val="0"/>
        </w:rPr>
        <w:t>&lt;/RepeatBlock-By&gt;</w:t>
      </w:r>
    </w:p>
    <w:p w14:paraId="5501258D"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280A6FBC" w14:textId="77777777" w:rsidR="00BC657E" w:rsidRPr="00D42E3B" w:rsidRDefault="00BC657E" w:rsidP="00BC657E">
      <w:pPr>
        <w:pStyle w:val="NormalBold"/>
      </w:pPr>
      <w:r w:rsidRPr="00D42E3B">
        <w:rPr>
          <w:rStyle w:val="HideTWBExt"/>
          <w:b w:val="0"/>
        </w:rPr>
        <w:t>&lt;Article&gt;</w:t>
      </w:r>
      <w:r w:rsidRPr="00D42E3B">
        <w:t>Paragraaf 29</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3357A15" w14:textId="77777777" w:rsidTr="00F44B41">
        <w:trPr>
          <w:trHeight w:hRule="exact" w:val="240"/>
          <w:jc w:val="center"/>
        </w:trPr>
        <w:tc>
          <w:tcPr>
            <w:tcW w:w="9752" w:type="dxa"/>
            <w:gridSpan w:val="2"/>
            <w:tcBorders>
              <w:top w:val="nil"/>
              <w:left w:val="nil"/>
              <w:bottom w:val="nil"/>
              <w:right w:val="nil"/>
            </w:tcBorders>
          </w:tcPr>
          <w:p w14:paraId="336D4D26" w14:textId="77777777" w:rsidR="00BC657E" w:rsidRPr="00D42E3B" w:rsidRDefault="00BC657E" w:rsidP="00F44B41"/>
        </w:tc>
      </w:tr>
      <w:tr w:rsidR="00BC657E" w:rsidRPr="00D42E3B" w14:paraId="74D0A53C" w14:textId="77777777" w:rsidTr="00F44B41">
        <w:trPr>
          <w:trHeight w:val="240"/>
          <w:jc w:val="center"/>
        </w:trPr>
        <w:tc>
          <w:tcPr>
            <w:tcW w:w="4876" w:type="dxa"/>
            <w:tcBorders>
              <w:top w:val="nil"/>
              <w:left w:val="nil"/>
              <w:bottom w:val="nil"/>
              <w:right w:val="nil"/>
            </w:tcBorders>
          </w:tcPr>
          <w:p w14:paraId="359931D9"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511A30D8" w14:textId="77777777" w:rsidR="00BC657E" w:rsidRPr="00D42E3B" w:rsidRDefault="00BC657E" w:rsidP="00F44B41">
            <w:pPr>
              <w:pStyle w:val="AmColumnHeading"/>
            </w:pPr>
            <w:r w:rsidRPr="00D42E3B">
              <w:t>Amendement</w:t>
            </w:r>
          </w:p>
        </w:tc>
      </w:tr>
      <w:tr w:rsidR="00BC657E" w:rsidRPr="00D42E3B" w14:paraId="07A544B4" w14:textId="77777777" w:rsidTr="00F44B41">
        <w:trPr>
          <w:jc w:val="center"/>
        </w:trPr>
        <w:tc>
          <w:tcPr>
            <w:tcW w:w="4876" w:type="dxa"/>
            <w:tcBorders>
              <w:top w:val="nil"/>
              <w:left w:val="nil"/>
              <w:bottom w:val="nil"/>
              <w:right w:val="nil"/>
            </w:tcBorders>
          </w:tcPr>
          <w:p w14:paraId="035FD5AD" w14:textId="77777777" w:rsidR="00BC657E" w:rsidRPr="00D42E3B" w:rsidRDefault="00BC657E" w:rsidP="00F44B41">
            <w:pPr>
              <w:pStyle w:val="Normal6a"/>
            </w:pPr>
            <w:r w:rsidRPr="00D42E3B">
              <w:t>29.</w:t>
            </w:r>
            <w:r w:rsidRPr="00D42E3B">
              <w:tab/>
              <w:t>is van mening dat de opkomst van China een van de belangrijkste geopolitieke uitdagingen van de 21e eeuw blijft en een multidimensionaal antwoord vereist waarmee de EU haar contacten met China op een aantal belangrijke punten handhaaft; verzoekt de VV/HV en de lidstaten diplomatiek actief te blijven en tegelijkertijd de assertiviteit van de EU ten aanzien van China te vergroten, zodat het land zijn verantwoordelijkheid als permanent lid van de VN-Veiligheidsraad opneemt;</w:t>
            </w:r>
          </w:p>
        </w:tc>
        <w:tc>
          <w:tcPr>
            <w:tcW w:w="4876" w:type="dxa"/>
            <w:tcBorders>
              <w:top w:val="nil"/>
              <w:left w:val="nil"/>
              <w:bottom w:val="nil"/>
              <w:right w:val="nil"/>
            </w:tcBorders>
          </w:tcPr>
          <w:p w14:paraId="0E951076" w14:textId="77777777" w:rsidR="00BC657E" w:rsidRPr="00D42E3B" w:rsidRDefault="00BC657E" w:rsidP="00F44B41">
            <w:pPr>
              <w:pStyle w:val="Normal6a"/>
            </w:pPr>
            <w:r w:rsidRPr="00D42E3B">
              <w:t>29.</w:t>
            </w:r>
            <w:r w:rsidRPr="00D42E3B">
              <w:tab/>
              <w:t xml:space="preserve">is van mening dat de opkomst van China een van de belangrijkste geopolitieke uitdagingen van de 21e eeuw blijft en een multidimensionaal antwoord vereist waarmee de EU haar contacten met China op een aantal belangrijke punten handhaaft; verzoekt de VV/HV en de lidstaten diplomatiek actief te blijven en tegelijkertijd de assertiviteit van de EU ten aanzien van China te vergroten, zodat het land zijn verantwoordelijkheid als permanent lid van de VN-Veiligheidsraad opneemt; </w:t>
            </w:r>
            <w:r w:rsidRPr="00D42E3B">
              <w:rPr>
                <w:b/>
                <w:i/>
              </w:rPr>
              <w:t>benadrukt dat de EU China eensgezinder moet benaderen;</w:t>
            </w:r>
          </w:p>
        </w:tc>
      </w:tr>
    </w:tbl>
    <w:p w14:paraId="6A496BF4"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1DBF632F" w14:textId="77777777" w:rsidR="00BC657E" w:rsidRPr="00D42E3B" w:rsidRDefault="00BC657E" w:rsidP="00BC657E">
      <w:r w:rsidRPr="00D42E3B">
        <w:rPr>
          <w:rStyle w:val="HideTWBExt"/>
        </w:rPr>
        <w:t>&lt;/Amend&gt;</w:t>
      </w:r>
    </w:p>
    <w:p w14:paraId="78D80FE6"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785</w:t>
      </w:r>
      <w:r w:rsidRPr="00D42E3B">
        <w:rPr>
          <w:rStyle w:val="HideTWBExt"/>
          <w:b w:val="0"/>
        </w:rPr>
        <w:t>&lt;/NumAm&gt;</w:t>
      </w:r>
    </w:p>
    <w:p w14:paraId="13E6EFEE" w14:textId="77777777" w:rsidR="00BC657E" w:rsidRPr="00D42E3B" w:rsidRDefault="00BC657E" w:rsidP="00BC657E">
      <w:pPr>
        <w:pStyle w:val="NormalBold"/>
      </w:pPr>
      <w:r w:rsidRPr="00D42E3B">
        <w:rPr>
          <w:rStyle w:val="HideTWBExt"/>
          <w:b w:val="0"/>
        </w:rPr>
        <w:lastRenderedPageBreak/>
        <w:t>&lt;RepeatBlock-By&gt;&lt;Members&gt;</w:t>
      </w:r>
      <w:r w:rsidRPr="00D42E3B">
        <w:t>Sven Mikser, Lucia Annunziata, Nicola Zingaretti, Thijs Reuten, Alessandra Moretti, Giorgio Gori, Tobias Cremer, Yannis Maniatis</w:t>
      </w:r>
      <w:r w:rsidRPr="00D42E3B">
        <w:rPr>
          <w:rStyle w:val="HideTWBExt"/>
          <w:b w:val="0"/>
        </w:rPr>
        <w:t>&lt;/Members&gt;</w:t>
      </w:r>
    </w:p>
    <w:p w14:paraId="1D8F3D3A" w14:textId="77777777" w:rsidR="00BC657E" w:rsidRPr="00D42E3B" w:rsidRDefault="00BC657E" w:rsidP="00BC657E">
      <w:pPr>
        <w:pStyle w:val="NormalBold"/>
      </w:pPr>
      <w:r w:rsidRPr="00D42E3B">
        <w:rPr>
          <w:rStyle w:val="HideTWBExt"/>
          <w:b w:val="0"/>
        </w:rPr>
        <w:t>&lt;/RepeatBlock-By&gt;</w:t>
      </w:r>
    </w:p>
    <w:p w14:paraId="1B2CA3A7"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1A8EFF62" w14:textId="77777777" w:rsidR="00BC657E" w:rsidRPr="00D42E3B" w:rsidRDefault="00BC657E" w:rsidP="00BC657E">
      <w:pPr>
        <w:pStyle w:val="NormalBold"/>
      </w:pPr>
      <w:r w:rsidRPr="00D42E3B">
        <w:rPr>
          <w:rStyle w:val="HideTWBExt"/>
          <w:b w:val="0"/>
        </w:rPr>
        <w:t>&lt;Article&gt;</w:t>
      </w:r>
      <w:r w:rsidRPr="00D42E3B">
        <w:t>Paragraaf 29</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3F5CB27" w14:textId="77777777" w:rsidTr="00F44B41">
        <w:trPr>
          <w:trHeight w:hRule="exact" w:val="240"/>
          <w:jc w:val="center"/>
        </w:trPr>
        <w:tc>
          <w:tcPr>
            <w:tcW w:w="9752" w:type="dxa"/>
            <w:gridSpan w:val="2"/>
            <w:tcBorders>
              <w:top w:val="nil"/>
              <w:left w:val="nil"/>
              <w:bottom w:val="nil"/>
              <w:right w:val="nil"/>
            </w:tcBorders>
          </w:tcPr>
          <w:p w14:paraId="7AE8118A" w14:textId="77777777" w:rsidR="00BC657E" w:rsidRPr="00D42E3B" w:rsidRDefault="00BC657E" w:rsidP="00F44B41"/>
        </w:tc>
      </w:tr>
      <w:tr w:rsidR="00BC657E" w:rsidRPr="00D42E3B" w14:paraId="631A7285" w14:textId="77777777" w:rsidTr="00F44B41">
        <w:trPr>
          <w:trHeight w:val="240"/>
          <w:jc w:val="center"/>
        </w:trPr>
        <w:tc>
          <w:tcPr>
            <w:tcW w:w="4876" w:type="dxa"/>
            <w:tcBorders>
              <w:top w:val="nil"/>
              <w:left w:val="nil"/>
              <w:bottom w:val="nil"/>
              <w:right w:val="nil"/>
            </w:tcBorders>
          </w:tcPr>
          <w:p w14:paraId="777F5FEC"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C8FC8E2" w14:textId="77777777" w:rsidR="00BC657E" w:rsidRPr="00D42E3B" w:rsidRDefault="00BC657E" w:rsidP="00F44B41">
            <w:pPr>
              <w:pStyle w:val="AmColumnHeading"/>
            </w:pPr>
            <w:r w:rsidRPr="00D42E3B">
              <w:t>Amendement</w:t>
            </w:r>
          </w:p>
        </w:tc>
      </w:tr>
      <w:tr w:rsidR="00BC657E" w:rsidRPr="00D42E3B" w14:paraId="607C7F7B" w14:textId="77777777" w:rsidTr="00F44B41">
        <w:trPr>
          <w:jc w:val="center"/>
        </w:trPr>
        <w:tc>
          <w:tcPr>
            <w:tcW w:w="4876" w:type="dxa"/>
            <w:tcBorders>
              <w:top w:val="nil"/>
              <w:left w:val="nil"/>
              <w:bottom w:val="nil"/>
              <w:right w:val="nil"/>
            </w:tcBorders>
          </w:tcPr>
          <w:p w14:paraId="08A8523A" w14:textId="77777777" w:rsidR="00BC657E" w:rsidRPr="00D42E3B" w:rsidRDefault="00BC657E" w:rsidP="00F44B41">
            <w:pPr>
              <w:pStyle w:val="Normal6a"/>
            </w:pPr>
            <w:r w:rsidRPr="00D42E3B">
              <w:t>29.</w:t>
            </w:r>
            <w:r w:rsidRPr="00D42E3B">
              <w:tab/>
              <w:t xml:space="preserve">is van mening dat de opkomst van China een van de belangrijkste geopolitieke uitdagingen van de 21e eeuw blijft en een multidimensionaal antwoord vereist waarmee de EU haar contacten met China op een aantal belangrijke punten handhaaft; verzoekt de VV/HV en de lidstaten diplomatiek actief te blijven en </w:t>
            </w:r>
            <w:r w:rsidRPr="00D42E3B">
              <w:rPr>
                <w:b/>
                <w:i/>
              </w:rPr>
              <w:t>tegelijkertijd</w:t>
            </w:r>
            <w:r w:rsidRPr="00D42E3B">
              <w:t xml:space="preserve"> de assertiviteit van de EU ten aanzien van China te vergroten, zodat het land zijn verantwoordelijkheid als permanent lid van de VN-Veiligheidsraad opneemt;</w:t>
            </w:r>
          </w:p>
        </w:tc>
        <w:tc>
          <w:tcPr>
            <w:tcW w:w="4876" w:type="dxa"/>
            <w:tcBorders>
              <w:top w:val="nil"/>
              <w:left w:val="nil"/>
              <w:bottom w:val="nil"/>
              <w:right w:val="nil"/>
            </w:tcBorders>
          </w:tcPr>
          <w:p w14:paraId="3C6742DA" w14:textId="77777777" w:rsidR="00BC657E" w:rsidRPr="00D42E3B" w:rsidRDefault="00BC657E" w:rsidP="00F44B41">
            <w:pPr>
              <w:pStyle w:val="Normal6a"/>
            </w:pPr>
            <w:r w:rsidRPr="00D42E3B">
              <w:t>29.</w:t>
            </w:r>
            <w:r w:rsidRPr="00D42E3B">
              <w:tab/>
              <w:t xml:space="preserve">is van mening dat de opkomst van China een van de belangrijkste geopolitieke uitdagingen van de 21e eeuw blijft en een multidimensionaal antwoord vereist waarmee de EU haar contacten met China op een aantal belangrijke punten handhaaft; verzoekt de VV/HV en de lidstaten </w:t>
            </w:r>
            <w:r w:rsidRPr="00D42E3B">
              <w:rPr>
                <w:b/>
                <w:i/>
              </w:rPr>
              <w:t>hun strategie ten aanzien van China tegen het licht te houden en tegelijkertijd</w:t>
            </w:r>
            <w:r w:rsidRPr="00D42E3B">
              <w:t xml:space="preserve"> diplomatiek actief te blijven en de assertiviteit van de EU ten aanzien van China te vergroten, zodat het land zijn verantwoordelijkheid als permanent lid van de VN-Veiligheidsraad opneemt;</w:t>
            </w:r>
          </w:p>
        </w:tc>
      </w:tr>
    </w:tbl>
    <w:p w14:paraId="23338D2B"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0BBB6B4A" w14:textId="77777777" w:rsidR="00BC657E" w:rsidRPr="00D42E3B" w:rsidRDefault="00BC657E" w:rsidP="00BC657E">
      <w:r w:rsidRPr="00D42E3B">
        <w:rPr>
          <w:rStyle w:val="HideTWBExt"/>
        </w:rPr>
        <w:t>&lt;/Amend&gt;</w:t>
      </w:r>
    </w:p>
    <w:p w14:paraId="6D32F49E"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786</w:t>
      </w:r>
      <w:r w:rsidRPr="00D42E3B">
        <w:rPr>
          <w:rStyle w:val="HideTWBExt"/>
          <w:b w:val="0"/>
        </w:rPr>
        <w:t>&lt;/NumAm&gt;</w:t>
      </w:r>
    </w:p>
    <w:p w14:paraId="56DF3799" w14:textId="77777777" w:rsidR="00BC657E" w:rsidRPr="00D42E3B" w:rsidRDefault="00BC657E" w:rsidP="00BC657E">
      <w:pPr>
        <w:pStyle w:val="NormalBold"/>
      </w:pPr>
      <w:r w:rsidRPr="00D42E3B">
        <w:rPr>
          <w:rStyle w:val="HideTWBExt"/>
          <w:b w:val="0"/>
        </w:rPr>
        <w:t>&lt;RepeatBlock-By&gt;&lt;Members&gt;</w:t>
      </w:r>
      <w:r w:rsidRPr="00D42E3B">
        <w:t>António Tânger Corrêa</w:t>
      </w:r>
      <w:r w:rsidRPr="00D42E3B">
        <w:rPr>
          <w:rStyle w:val="HideTWBExt"/>
          <w:b w:val="0"/>
        </w:rPr>
        <w:t>&lt;/Members&gt;</w:t>
      </w:r>
    </w:p>
    <w:p w14:paraId="4C64DF7E" w14:textId="77777777" w:rsidR="00BC657E" w:rsidRPr="00D42E3B" w:rsidRDefault="00BC657E" w:rsidP="00BC657E">
      <w:pPr>
        <w:pStyle w:val="NormalBold"/>
      </w:pPr>
      <w:r w:rsidRPr="00D42E3B">
        <w:rPr>
          <w:rStyle w:val="HideTWBExt"/>
          <w:b w:val="0"/>
        </w:rPr>
        <w:t>&lt;/RepeatBlock-By&gt;</w:t>
      </w:r>
    </w:p>
    <w:p w14:paraId="54DEC8BA"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01C76D41" w14:textId="77777777" w:rsidR="00BC657E" w:rsidRPr="00D42E3B" w:rsidRDefault="00BC657E" w:rsidP="00BC657E">
      <w:pPr>
        <w:pStyle w:val="NormalBold"/>
      </w:pPr>
      <w:r w:rsidRPr="00D42E3B">
        <w:rPr>
          <w:rStyle w:val="HideTWBExt"/>
          <w:b w:val="0"/>
        </w:rPr>
        <w:t>&lt;Article&gt;</w:t>
      </w:r>
      <w:r w:rsidRPr="00D42E3B">
        <w:t>Paragraaf 29</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816E80B" w14:textId="77777777" w:rsidTr="00F44B41">
        <w:trPr>
          <w:trHeight w:hRule="exact" w:val="240"/>
          <w:jc w:val="center"/>
        </w:trPr>
        <w:tc>
          <w:tcPr>
            <w:tcW w:w="9752" w:type="dxa"/>
            <w:gridSpan w:val="2"/>
            <w:tcBorders>
              <w:top w:val="nil"/>
              <w:left w:val="nil"/>
              <w:bottom w:val="nil"/>
              <w:right w:val="nil"/>
            </w:tcBorders>
          </w:tcPr>
          <w:p w14:paraId="5AB6F662" w14:textId="77777777" w:rsidR="00BC657E" w:rsidRPr="00D42E3B" w:rsidRDefault="00BC657E" w:rsidP="00F44B41"/>
        </w:tc>
      </w:tr>
      <w:tr w:rsidR="00BC657E" w:rsidRPr="00D42E3B" w14:paraId="3A6686DD" w14:textId="77777777" w:rsidTr="00F44B41">
        <w:trPr>
          <w:trHeight w:val="240"/>
          <w:jc w:val="center"/>
        </w:trPr>
        <w:tc>
          <w:tcPr>
            <w:tcW w:w="4876" w:type="dxa"/>
            <w:tcBorders>
              <w:top w:val="nil"/>
              <w:left w:val="nil"/>
              <w:bottom w:val="nil"/>
              <w:right w:val="nil"/>
            </w:tcBorders>
          </w:tcPr>
          <w:p w14:paraId="61D0C1B0"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20A37905" w14:textId="77777777" w:rsidR="00BC657E" w:rsidRPr="00D42E3B" w:rsidRDefault="00BC657E" w:rsidP="00F44B41">
            <w:pPr>
              <w:pStyle w:val="AmColumnHeading"/>
            </w:pPr>
            <w:r w:rsidRPr="00D42E3B">
              <w:t>Amendement</w:t>
            </w:r>
          </w:p>
        </w:tc>
      </w:tr>
      <w:tr w:rsidR="00BC657E" w:rsidRPr="00D42E3B" w14:paraId="3718AFCB" w14:textId="77777777" w:rsidTr="00F44B41">
        <w:trPr>
          <w:jc w:val="center"/>
        </w:trPr>
        <w:tc>
          <w:tcPr>
            <w:tcW w:w="4876" w:type="dxa"/>
            <w:tcBorders>
              <w:top w:val="nil"/>
              <w:left w:val="nil"/>
              <w:bottom w:val="nil"/>
              <w:right w:val="nil"/>
            </w:tcBorders>
          </w:tcPr>
          <w:p w14:paraId="0A50A228" w14:textId="77777777" w:rsidR="00BC657E" w:rsidRPr="00D42E3B" w:rsidRDefault="00BC657E" w:rsidP="00F44B41">
            <w:pPr>
              <w:pStyle w:val="Normal6a"/>
            </w:pPr>
            <w:r w:rsidRPr="00D42E3B">
              <w:t>29.</w:t>
            </w:r>
            <w:r w:rsidRPr="00D42E3B">
              <w:tab/>
              <w:t xml:space="preserve">is van mening dat de opkomst van China een van de belangrijkste geopolitieke uitdagingen van de 21e eeuw blijft en een multidimensionaal antwoord vereist waarmee de EU haar contacten met China op een aantal belangrijke punten handhaaft; verzoekt de </w:t>
            </w:r>
            <w:r w:rsidRPr="00D42E3B">
              <w:rPr>
                <w:b/>
                <w:i/>
              </w:rPr>
              <w:t xml:space="preserve">VV/HV en de </w:t>
            </w:r>
            <w:r w:rsidRPr="00D42E3B">
              <w:t>lidstaten diplomatiek actief te blijven en tegelijkertijd de assertiviteit van de EU ten aanzien van China te vergroten, zodat het land zijn verantwoordelijkheid als permanent lid van de VN-Veiligheidsraad opneemt;</w:t>
            </w:r>
          </w:p>
        </w:tc>
        <w:tc>
          <w:tcPr>
            <w:tcW w:w="4876" w:type="dxa"/>
            <w:tcBorders>
              <w:top w:val="nil"/>
              <w:left w:val="nil"/>
              <w:bottom w:val="nil"/>
              <w:right w:val="nil"/>
            </w:tcBorders>
          </w:tcPr>
          <w:p w14:paraId="52699226" w14:textId="77777777" w:rsidR="00BC657E" w:rsidRPr="00D42E3B" w:rsidRDefault="00BC657E" w:rsidP="00F44B41">
            <w:pPr>
              <w:pStyle w:val="Normal6a"/>
            </w:pPr>
            <w:r w:rsidRPr="00D42E3B">
              <w:t>29.</w:t>
            </w:r>
            <w:r w:rsidRPr="00D42E3B">
              <w:tab/>
              <w:t>is van mening dat de opkomst van China een van de belangrijkste geopolitieke uitdagingen van de 21e eeuw blijft en een multidimensionaal antwoord vereist waarmee de EU haar contacten met China op een aantal belangrijke punten handhaaft; verzoekt de lidstaten diplomatiek actief te blijven en tegelijkertijd de assertiviteit van de EU ten aanzien van China te vergroten, zodat het land zijn verantwoordelijkheid als permanent lid van de VN-Veiligheidsraad opneemt;</w:t>
            </w:r>
          </w:p>
        </w:tc>
      </w:tr>
    </w:tbl>
    <w:p w14:paraId="491CDF7A"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3B63843" w14:textId="77777777" w:rsidR="00BC657E" w:rsidRPr="00D42E3B" w:rsidRDefault="00BC657E" w:rsidP="00BC657E">
      <w:r w:rsidRPr="00D42E3B">
        <w:rPr>
          <w:rStyle w:val="HideTWBExt"/>
        </w:rPr>
        <w:t>&lt;/Amend&gt;</w:t>
      </w:r>
    </w:p>
    <w:p w14:paraId="49707F0D"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787</w:t>
      </w:r>
      <w:r w:rsidRPr="00D42E3B">
        <w:rPr>
          <w:rStyle w:val="HideTWBExt"/>
          <w:b w:val="0"/>
        </w:rPr>
        <w:t>&lt;/NumAm&gt;</w:t>
      </w:r>
    </w:p>
    <w:p w14:paraId="7BC6E9F0" w14:textId="77777777" w:rsidR="00BC657E" w:rsidRPr="00D42E3B" w:rsidRDefault="00BC657E" w:rsidP="00BC657E">
      <w:pPr>
        <w:pStyle w:val="NormalBold"/>
      </w:pPr>
      <w:r w:rsidRPr="00D42E3B">
        <w:rPr>
          <w:rStyle w:val="HideTWBExt"/>
          <w:b w:val="0"/>
        </w:rPr>
        <w:t>&lt;RepeatBlock-By&gt;&lt;Members&gt;</w:t>
      </w:r>
      <w:r w:rsidRPr="00D42E3B">
        <w:t>Hermann Tertsch, Jorge Martín Frías, António Tânger Corrêa</w:t>
      </w:r>
      <w:r w:rsidRPr="00D42E3B">
        <w:rPr>
          <w:rStyle w:val="HideTWBExt"/>
          <w:b w:val="0"/>
        </w:rPr>
        <w:t>&lt;/Members&gt;</w:t>
      </w:r>
    </w:p>
    <w:p w14:paraId="1909A2B0" w14:textId="77777777" w:rsidR="00BC657E" w:rsidRPr="00D42E3B" w:rsidRDefault="00BC657E" w:rsidP="00BC657E">
      <w:pPr>
        <w:pStyle w:val="NormalBold"/>
      </w:pPr>
      <w:r w:rsidRPr="00D42E3B">
        <w:rPr>
          <w:rStyle w:val="HideTWBExt"/>
          <w:b w:val="0"/>
        </w:rPr>
        <w:t>&lt;/RepeatBlock-By&gt;</w:t>
      </w:r>
    </w:p>
    <w:p w14:paraId="21B2EF37"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688FCA13" w14:textId="77777777" w:rsidR="00BC657E" w:rsidRPr="00D42E3B" w:rsidRDefault="00BC657E" w:rsidP="00BC657E">
      <w:pPr>
        <w:pStyle w:val="NormalBold"/>
      </w:pPr>
      <w:r w:rsidRPr="00D42E3B">
        <w:rPr>
          <w:rStyle w:val="HideTWBExt"/>
          <w:b w:val="0"/>
        </w:rPr>
        <w:t>&lt;Article&gt;</w:t>
      </w:r>
      <w:r w:rsidRPr="00D42E3B">
        <w:t>Paragraaf 29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DAC338A" w14:textId="77777777" w:rsidTr="00F44B41">
        <w:trPr>
          <w:trHeight w:hRule="exact" w:val="240"/>
          <w:jc w:val="center"/>
        </w:trPr>
        <w:tc>
          <w:tcPr>
            <w:tcW w:w="9752" w:type="dxa"/>
            <w:gridSpan w:val="2"/>
            <w:tcBorders>
              <w:top w:val="nil"/>
              <w:left w:val="nil"/>
              <w:bottom w:val="nil"/>
              <w:right w:val="nil"/>
            </w:tcBorders>
          </w:tcPr>
          <w:p w14:paraId="6F482479" w14:textId="77777777" w:rsidR="00BC657E" w:rsidRPr="00D42E3B" w:rsidRDefault="00BC657E" w:rsidP="00F44B41"/>
        </w:tc>
      </w:tr>
      <w:tr w:rsidR="00BC657E" w:rsidRPr="00D42E3B" w14:paraId="31365B4E" w14:textId="77777777" w:rsidTr="00F44B41">
        <w:trPr>
          <w:trHeight w:val="240"/>
          <w:jc w:val="center"/>
        </w:trPr>
        <w:tc>
          <w:tcPr>
            <w:tcW w:w="4876" w:type="dxa"/>
            <w:tcBorders>
              <w:top w:val="nil"/>
              <w:left w:val="nil"/>
              <w:bottom w:val="nil"/>
              <w:right w:val="nil"/>
            </w:tcBorders>
          </w:tcPr>
          <w:p w14:paraId="1241F919"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07FDDDE5" w14:textId="77777777" w:rsidR="00BC657E" w:rsidRPr="00D42E3B" w:rsidRDefault="00BC657E" w:rsidP="00F44B41">
            <w:pPr>
              <w:pStyle w:val="AmColumnHeading"/>
            </w:pPr>
            <w:r w:rsidRPr="00D42E3B">
              <w:t>Amendement</w:t>
            </w:r>
          </w:p>
        </w:tc>
      </w:tr>
      <w:tr w:rsidR="00BC657E" w:rsidRPr="00D42E3B" w14:paraId="191C5CD9" w14:textId="77777777" w:rsidTr="00F44B41">
        <w:trPr>
          <w:jc w:val="center"/>
        </w:trPr>
        <w:tc>
          <w:tcPr>
            <w:tcW w:w="4876" w:type="dxa"/>
            <w:tcBorders>
              <w:top w:val="nil"/>
              <w:left w:val="nil"/>
              <w:bottom w:val="nil"/>
              <w:right w:val="nil"/>
            </w:tcBorders>
          </w:tcPr>
          <w:p w14:paraId="0D599342" w14:textId="77777777" w:rsidR="00BC657E" w:rsidRPr="00D42E3B" w:rsidRDefault="00BC657E" w:rsidP="00F44B41">
            <w:pPr>
              <w:pStyle w:val="Normal6a"/>
            </w:pPr>
          </w:p>
        </w:tc>
        <w:tc>
          <w:tcPr>
            <w:tcW w:w="4876" w:type="dxa"/>
            <w:tcBorders>
              <w:top w:val="nil"/>
              <w:left w:val="nil"/>
              <w:bottom w:val="nil"/>
              <w:right w:val="nil"/>
            </w:tcBorders>
          </w:tcPr>
          <w:p w14:paraId="40730F3D" w14:textId="77777777" w:rsidR="00BC657E" w:rsidRPr="00D42E3B" w:rsidRDefault="00BC657E" w:rsidP="00F44B41">
            <w:pPr>
              <w:pStyle w:val="Normal6a"/>
            </w:pPr>
            <w:r w:rsidRPr="00D42E3B">
              <w:rPr>
                <w:b/>
                <w:i/>
              </w:rPr>
              <w:t>29 bis.</w:t>
            </w:r>
            <w:r w:rsidRPr="00D42E3B">
              <w:tab/>
            </w:r>
            <w:r w:rsidRPr="00D42E3B">
              <w:rPr>
                <w:b/>
                <w:i/>
              </w:rPr>
              <w:t>veroordeelt de stelselmatige mensenrechtenschendingen in China, met name ten aanzien van minderheden als christenen, Falun Gong, Oeigoeren en Tibetanen; veroordeelt het harde optreden van Peking tegen de politieke autonomie van Hongkong en de schending van het beginsel “één land, twee systemen”; spreekt zijn afkeuring uit over de onderdrukking van Chinese staatsburgers die in het buitenland wonen; roept de lidstaten op om alle illegale politiebureaus waarvan bekend is dat China ze clandestien op het grondgebied van de EU in stand houdt, te sluiten; wijst in dit verband op het onrustbarende geval van Spanje, waar naar verluidt wel negen van deze informele politiebureaus illegaal op zijn grondgebied opereren;</w:t>
            </w:r>
          </w:p>
        </w:tc>
      </w:tr>
    </w:tbl>
    <w:p w14:paraId="7022A175"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B990148" w14:textId="77777777" w:rsidR="00BC657E" w:rsidRPr="00D42E3B" w:rsidRDefault="00BC657E" w:rsidP="00BC657E">
      <w:r w:rsidRPr="00D42E3B">
        <w:rPr>
          <w:rStyle w:val="HideTWBExt"/>
        </w:rPr>
        <w:t>&lt;/Amend&gt;</w:t>
      </w:r>
    </w:p>
    <w:p w14:paraId="41DAD734"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788</w:t>
      </w:r>
      <w:r w:rsidRPr="00D42E3B">
        <w:rPr>
          <w:rStyle w:val="HideTWBExt"/>
          <w:b w:val="0"/>
        </w:rPr>
        <w:t>&lt;/NumAm&gt;</w:t>
      </w:r>
    </w:p>
    <w:p w14:paraId="037EBE63" w14:textId="77777777" w:rsidR="00BC657E" w:rsidRPr="00D42E3B" w:rsidRDefault="00BC657E" w:rsidP="00BC657E">
      <w:pPr>
        <w:pStyle w:val="NormalBold"/>
      </w:pPr>
      <w:r w:rsidRPr="00D42E3B">
        <w:rPr>
          <w:rStyle w:val="HideTWBExt"/>
          <w:b w:val="0"/>
        </w:rPr>
        <w:t>&lt;RepeatBlock-By&gt;&lt;Members&gt;</w:t>
      </w:r>
      <w:r w:rsidRPr="00D42E3B">
        <w:t>Adam Bielan</w:t>
      </w:r>
      <w:r w:rsidRPr="00D42E3B">
        <w:rPr>
          <w:rStyle w:val="HideTWBExt"/>
          <w:b w:val="0"/>
        </w:rPr>
        <w:t>&lt;/Members&gt;</w:t>
      </w:r>
    </w:p>
    <w:p w14:paraId="305A7CEF" w14:textId="77777777" w:rsidR="00BC657E" w:rsidRPr="00D42E3B" w:rsidRDefault="00BC657E" w:rsidP="00BC657E">
      <w:pPr>
        <w:pStyle w:val="NormalBold"/>
      </w:pPr>
      <w:r w:rsidRPr="00D42E3B">
        <w:rPr>
          <w:rStyle w:val="HideTWBExt"/>
          <w:b w:val="0"/>
        </w:rPr>
        <w:t>&lt;/RepeatBlock-By&gt;</w:t>
      </w:r>
    </w:p>
    <w:p w14:paraId="1A77B3AB"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D346E99" w14:textId="77777777" w:rsidR="00BC657E" w:rsidRPr="00D42E3B" w:rsidRDefault="00BC657E" w:rsidP="00BC657E">
      <w:pPr>
        <w:pStyle w:val="NormalBold"/>
      </w:pPr>
      <w:r w:rsidRPr="00D42E3B">
        <w:rPr>
          <w:rStyle w:val="HideTWBExt"/>
          <w:b w:val="0"/>
        </w:rPr>
        <w:t>&lt;Article&gt;</w:t>
      </w:r>
      <w:r w:rsidRPr="00D42E3B">
        <w:t>Paragraaf 29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636A14E2" w14:textId="77777777" w:rsidTr="00F44B41">
        <w:trPr>
          <w:trHeight w:hRule="exact" w:val="240"/>
          <w:jc w:val="center"/>
        </w:trPr>
        <w:tc>
          <w:tcPr>
            <w:tcW w:w="9752" w:type="dxa"/>
            <w:gridSpan w:val="2"/>
            <w:tcBorders>
              <w:top w:val="nil"/>
              <w:left w:val="nil"/>
              <w:bottom w:val="nil"/>
              <w:right w:val="nil"/>
            </w:tcBorders>
          </w:tcPr>
          <w:p w14:paraId="5F83EEB9" w14:textId="77777777" w:rsidR="00BC657E" w:rsidRPr="00D42E3B" w:rsidRDefault="00BC657E" w:rsidP="00F44B41"/>
        </w:tc>
      </w:tr>
      <w:tr w:rsidR="00BC657E" w:rsidRPr="00D42E3B" w14:paraId="2C4E48F3" w14:textId="77777777" w:rsidTr="00F44B41">
        <w:trPr>
          <w:trHeight w:val="240"/>
          <w:jc w:val="center"/>
        </w:trPr>
        <w:tc>
          <w:tcPr>
            <w:tcW w:w="4876" w:type="dxa"/>
            <w:tcBorders>
              <w:top w:val="nil"/>
              <w:left w:val="nil"/>
              <w:bottom w:val="nil"/>
              <w:right w:val="nil"/>
            </w:tcBorders>
          </w:tcPr>
          <w:p w14:paraId="77B00E98"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382CDE05" w14:textId="77777777" w:rsidR="00BC657E" w:rsidRPr="00D42E3B" w:rsidRDefault="00BC657E" w:rsidP="00F44B41">
            <w:pPr>
              <w:pStyle w:val="AmColumnHeading"/>
            </w:pPr>
            <w:r w:rsidRPr="00D42E3B">
              <w:t>Amendement</w:t>
            </w:r>
          </w:p>
        </w:tc>
      </w:tr>
      <w:tr w:rsidR="00BC657E" w:rsidRPr="00D42E3B" w14:paraId="45DE9306" w14:textId="77777777" w:rsidTr="00F44B41">
        <w:trPr>
          <w:jc w:val="center"/>
        </w:trPr>
        <w:tc>
          <w:tcPr>
            <w:tcW w:w="4876" w:type="dxa"/>
            <w:tcBorders>
              <w:top w:val="nil"/>
              <w:left w:val="nil"/>
              <w:bottom w:val="nil"/>
              <w:right w:val="nil"/>
            </w:tcBorders>
          </w:tcPr>
          <w:p w14:paraId="525151AA" w14:textId="77777777" w:rsidR="00BC657E" w:rsidRPr="00D42E3B" w:rsidRDefault="00BC657E" w:rsidP="00F44B41">
            <w:pPr>
              <w:pStyle w:val="Normal6a"/>
            </w:pPr>
          </w:p>
        </w:tc>
        <w:tc>
          <w:tcPr>
            <w:tcW w:w="4876" w:type="dxa"/>
            <w:tcBorders>
              <w:top w:val="nil"/>
              <w:left w:val="nil"/>
              <w:bottom w:val="nil"/>
              <w:right w:val="nil"/>
            </w:tcBorders>
          </w:tcPr>
          <w:p w14:paraId="14B6DA3A" w14:textId="77777777" w:rsidR="00BC657E" w:rsidRPr="00D42E3B" w:rsidRDefault="00BC657E" w:rsidP="00F44B41">
            <w:pPr>
              <w:pStyle w:val="Normal6a"/>
            </w:pPr>
            <w:r w:rsidRPr="00D42E3B">
              <w:rPr>
                <w:b/>
                <w:i/>
              </w:rPr>
              <w:t>29 bis.</w:t>
            </w:r>
            <w:r w:rsidRPr="00D42E3B">
              <w:tab/>
            </w:r>
            <w:r w:rsidRPr="00D42E3B">
              <w:rPr>
                <w:b/>
                <w:i/>
              </w:rPr>
              <w:t xml:space="preserve">wijst erop dat de steeds agressievere houding van de Volksrepubliek China (VRC) een bedreiging vormt voor de vrijheid van scheepvaart en de stabiliteit in gevaar </w:t>
            </w:r>
            <w:r w:rsidRPr="00D42E3B">
              <w:rPr>
                <w:b/>
                <w:i/>
              </w:rPr>
              <w:lastRenderedPageBreak/>
              <w:t>brengt die essentieel is voor de wereldhandel; benadrukt dat deze situatie met bezorgdheid wordt gevolgd door een toenemend aantal gelijkgestemde partners die zich inzetten voor vrede en stabiliteit in de regio, ook in de Straat van Taiwan; onderstreept dat destabiliserend gedrag sterker moet worden afgeschrikt, onder meer door middel van regelmatige operaties om de vrijheid van scheepvaart te doen gelden naar aanleiding van de pogingen van de VRC om de internationale wateren en het internationale luchtruim aan haar gezag te onderwerpen;</w:t>
            </w:r>
          </w:p>
        </w:tc>
      </w:tr>
    </w:tbl>
    <w:p w14:paraId="06BB309D"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5644ABEF" w14:textId="77777777" w:rsidR="00BC657E" w:rsidRPr="00D42E3B" w:rsidRDefault="00BC657E" w:rsidP="00BC657E">
      <w:r w:rsidRPr="00D42E3B">
        <w:rPr>
          <w:rStyle w:val="HideTWBExt"/>
        </w:rPr>
        <w:t>&lt;/Amend&gt;</w:t>
      </w:r>
    </w:p>
    <w:p w14:paraId="7657116F"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789</w:t>
      </w:r>
      <w:r w:rsidRPr="00D42E3B">
        <w:rPr>
          <w:rStyle w:val="HideTWBExt"/>
          <w:b w:val="0"/>
        </w:rPr>
        <w:t>&lt;/NumAm&gt;</w:t>
      </w:r>
    </w:p>
    <w:p w14:paraId="0544BCCC" w14:textId="77777777" w:rsidR="00BC657E" w:rsidRPr="00D42E3B" w:rsidRDefault="00BC657E" w:rsidP="00BC657E">
      <w:pPr>
        <w:pStyle w:val="NormalBold"/>
      </w:pPr>
      <w:r w:rsidRPr="00D42E3B">
        <w:rPr>
          <w:rStyle w:val="HideTWBExt"/>
          <w:b w:val="0"/>
        </w:rPr>
        <w:t>&lt;RepeatBlock-By&gt;&lt;Members&gt;</w:t>
      </w:r>
      <w:r w:rsidRPr="00D42E3B">
        <w:t>Hermann Tertsch, Jorge Martín Frías</w:t>
      </w:r>
      <w:r w:rsidRPr="00D42E3B">
        <w:rPr>
          <w:rStyle w:val="HideTWBExt"/>
          <w:b w:val="0"/>
        </w:rPr>
        <w:t>&lt;/Members&gt;</w:t>
      </w:r>
    </w:p>
    <w:p w14:paraId="390BA01F" w14:textId="77777777" w:rsidR="00BC657E" w:rsidRPr="00D42E3B" w:rsidRDefault="00BC657E" w:rsidP="00BC657E">
      <w:pPr>
        <w:pStyle w:val="NormalBold"/>
      </w:pPr>
      <w:r w:rsidRPr="00D42E3B">
        <w:rPr>
          <w:rStyle w:val="HideTWBExt"/>
          <w:b w:val="0"/>
        </w:rPr>
        <w:t>&lt;/RepeatBlock-By&gt;</w:t>
      </w:r>
    </w:p>
    <w:p w14:paraId="0E0AA014"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8ABD870" w14:textId="77777777" w:rsidR="00BC657E" w:rsidRPr="00D42E3B" w:rsidRDefault="00BC657E" w:rsidP="00BC657E">
      <w:pPr>
        <w:pStyle w:val="NormalBold"/>
      </w:pPr>
      <w:r w:rsidRPr="00D42E3B">
        <w:rPr>
          <w:rStyle w:val="HideTWBExt"/>
          <w:b w:val="0"/>
        </w:rPr>
        <w:t>&lt;Article&gt;</w:t>
      </w:r>
      <w:r w:rsidRPr="00D42E3B">
        <w:t>Paragraaf 29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6DFCB9BE" w14:textId="77777777" w:rsidTr="00F44B41">
        <w:trPr>
          <w:trHeight w:hRule="exact" w:val="240"/>
          <w:jc w:val="center"/>
        </w:trPr>
        <w:tc>
          <w:tcPr>
            <w:tcW w:w="9752" w:type="dxa"/>
            <w:gridSpan w:val="2"/>
            <w:tcBorders>
              <w:top w:val="nil"/>
              <w:left w:val="nil"/>
              <w:bottom w:val="nil"/>
              <w:right w:val="nil"/>
            </w:tcBorders>
          </w:tcPr>
          <w:p w14:paraId="039B0ADF" w14:textId="77777777" w:rsidR="00BC657E" w:rsidRPr="00D42E3B" w:rsidRDefault="00BC657E" w:rsidP="00F44B41"/>
        </w:tc>
      </w:tr>
      <w:tr w:rsidR="00BC657E" w:rsidRPr="00D42E3B" w14:paraId="4CB173CB" w14:textId="77777777" w:rsidTr="00F44B41">
        <w:trPr>
          <w:trHeight w:val="240"/>
          <w:jc w:val="center"/>
        </w:trPr>
        <w:tc>
          <w:tcPr>
            <w:tcW w:w="4876" w:type="dxa"/>
            <w:tcBorders>
              <w:top w:val="nil"/>
              <w:left w:val="nil"/>
              <w:bottom w:val="nil"/>
              <w:right w:val="nil"/>
            </w:tcBorders>
          </w:tcPr>
          <w:p w14:paraId="136E98B9"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14E5BDDD" w14:textId="77777777" w:rsidR="00BC657E" w:rsidRPr="00D42E3B" w:rsidRDefault="00BC657E" w:rsidP="00F44B41">
            <w:pPr>
              <w:pStyle w:val="AmColumnHeading"/>
            </w:pPr>
            <w:r w:rsidRPr="00D42E3B">
              <w:t>Amendement</w:t>
            </w:r>
          </w:p>
        </w:tc>
      </w:tr>
      <w:tr w:rsidR="00BC657E" w:rsidRPr="00D42E3B" w14:paraId="1D8CD68E" w14:textId="77777777" w:rsidTr="00F44B41">
        <w:trPr>
          <w:jc w:val="center"/>
        </w:trPr>
        <w:tc>
          <w:tcPr>
            <w:tcW w:w="4876" w:type="dxa"/>
            <w:tcBorders>
              <w:top w:val="nil"/>
              <w:left w:val="nil"/>
              <w:bottom w:val="nil"/>
              <w:right w:val="nil"/>
            </w:tcBorders>
          </w:tcPr>
          <w:p w14:paraId="4EB4088A" w14:textId="77777777" w:rsidR="00BC657E" w:rsidRPr="00D42E3B" w:rsidRDefault="00BC657E" w:rsidP="00F44B41">
            <w:pPr>
              <w:pStyle w:val="Normal6a"/>
            </w:pPr>
          </w:p>
        </w:tc>
        <w:tc>
          <w:tcPr>
            <w:tcW w:w="4876" w:type="dxa"/>
            <w:tcBorders>
              <w:top w:val="nil"/>
              <w:left w:val="nil"/>
              <w:bottom w:val="nil"/>
              <w:right w:val="nil"/>
            </w:tcBorders>
          </w:tcPr>
          <w:p w14:paraId="6BB86F25" w14:textId="77777777" w:rsidR="00BC657E" w:rsidRPr="00D42E3B" w:rsidRDefault="00BC657E" w:rsidP="00F44B41">
            <w:pPr>
              <w:pStyle w:val="Normal6a"/>
            </w:pPr>
            <w:r w:rsidRPr="00D42E3B">
              <w:rPr>
                <w:b/>
                <w:i/>
              </w:rPr>
              <w:t>29 bis.</w:t>
            </w:r>
            <w:r w:rsidRPr="00D42E3B">
              <w:tab/>
            </w:r>
            <w:r w:rsidRPr="00D42E3B">
              <w:rPr>
                <w:b/>
                <w:i/>
              </w:rPr>
              <w:t>veroordeelt het gebruik als wapen van de Nieuwe Zijderoute door China in de ontwikkelingslanden en het gebruik van economische afhankelijkheid ten aanzien van zijn investeringen en leningen als instrument om zijn geopolitieke ambities verder op te voeren;</w:t>
            </w:r>
          </w:p>
        </w:tc>
      </w:tr>
    </w:tbl>
    <w:p w14:paraId="3F0FBFA8"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5A38611A" w14:textId="77777777" w:rsidR="00BC657E" w:rsidRPr="00D42E3B" w:rsidRDefault="00BC657E" w:rsidP="00BC657E">
      <w:r w:rsidRPr="00D42E3B">
        <w:rPr>
          <w:rStyle w:val="HideTWBExt"/>
        </w:rPr>
        <w:t>&lt;/Amend&gt;</w:t>
      </w:r>
    </w:p>
    <w:p w14:paraId="35D71611"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790</w:t>
      </w:r>
      <w:r w:rsidRPr="00D42E3B">
        <w:rPr>
          <w:rStyle w:val="HideTWBExt"/>
          <w:b w:val="0"/>
        </w:rPr>
        <w:t>&lt;/NumAm&gt;</w:t>
      </w:r>
    </w:p>
    <w:p w14:paraId="17765D93" w14:textId="77777777" w:rsidR="00BC657E" w:rsidRPr="00D42E3B" w:rsidRDefault="00BC657E" w:rsidP="00BC657E">
      <w:pPr>
        <w:pStyle w:val="NormalBold"/>
      </w:pPr>
      <w:r w:rsidRPr="00D42E3B">
        <w:rPr>
          <w:rStyle w:val="HideTWBExt"/>
          <w:b w:val="0"/>
        </w:rPr>
        <w:t>&lt;RepeatBlock-By&gt;&lt;Members&gt;</w:t>
      </w:r>
      <w:r w:rsidRPr="00D42E3B">
        <w:t>Hermann Tertsch, Jorge Martín Frías</w:t>
      </w:r>
      <w:r w:rsidRPr="00D42E3B">
        <w:rPr>
          <w:rStyle w:val="HideTWBExt"/>
          <w:b w:val="0"/>
        </w:rPr>
        <w:t>&lt;/Members&gt;</w:t>
      </w:r>
    </w:p>
    <w:p w14:paraId="32F08A40" w14:textId="77777777" w:rsidR="00BC657E" w:rsidRPr="00D42E3B" w:rsidRDefault="00BC657E" w:rsidP="00BC657E">
      <w:pPr>
        <w:pStyle w:val="NormalBold"/>
      </w:pPr>
      <w:r w:rsidRPr="00D42E3B">
        <w:rPr>
          <w:rStyle w:val="HideTWBExt"/>
          <w:b w:val="0"/>
        </w:rPr>
        <w:t>&lt;/RepeatBlock-By&gt;</w:t>
      </w:r>
    </w:p>
    <w:p w14:paraId="50F4756B"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D495E3D" w14:textId="77777777" w:rsidR="00BC657E" w:rsidRPr="00D42E3B" w:rsidRDefault="00BC657E" w:rsidP="00BC657E">
      <w:pPr>
        <w:pStyle w:val="NormalBold"/>
      </w:pPr>
      <w:r w:rsidRPr="00D42E3B">
        <w:rPr>
          <w:rStyle w:val="HideTWBExt"/>
          <w:b w:val="0"/>
        </w:rPr>
        <w:t>&lt;Article&gt;</w:t>
      </w:r>
      <w:r w:rsidRPr="00D42E3B">
        <w:t>Paragraaf 29 ter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3C702C1" w14:textId="77777777" w:rsidTr="00F44B41">
        <w:trPr>
          <w:trHeight w:hRule="exact" w:val="240"/>
          <w:jc w:val="center"/>
        </w:trPr>
        <w:tc>
          <w:tcPr>
            <w:tcW w:w="9752" w:type="dxa"/>
            <w:gridSpan w:val="2"/>
            <w:tcBorders>
              <w:top w:val="nil"/>
              <w:left w:val="nil"/>
              <w:bottom w:val="nil"/>
              <w:right w:val="nil"/>
            </w:tcBorders>
          </w:tcPr>
          <w:p w14:paraId="12B1383C" w14:textId="77777777" w:rsidR="00BC657E" w:rsidRPr="00D42E3B" w:rsidRDefault="00BC657E" w:rsidP="00F44B41"/>
        </w:tc>
      </w:tr>
      <w:tr w:rsidR="00BC657E" w:rsidRPr="00D42E3B" w14:paraId="2611D87A" w14:textId="77777777" w:rsidTr="00F44B41">
        <w:trPr>
          <w:trHeight w:val="240"/>
          <w:jc w:val="center"/>
        </w:trPr>
        <w:tc>
          <w:tcPr>
            <w:tcW w:w="4876" w:type="dxa"/>
            <w:tcBorders>
              <w:top w:val="nil"/>
              <w:left w:val="nil"/>
              <w:bottom w:val="nil"/>
              <w:right w:val="nil"/>
            </w:tcBorders>
          </w:tcPr>
          <w:p w14:paraId="74C17F5A"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3E3F8659" w14:textId="77777777" w:rsidR="00BC657E" w:rsidRPr="00D42E3B" w:rsidRDefault="00BC657E" w:rsidP="00F44B41">
            <w:pPr>
              <w:pStyle w:val="AmColumnHeading"/>
            </w:pPr>
            <w:r w:rsidRPr="00D42E3B">
              <w:t>Amendement</w:t>
            </w:r>
          </w:p>
        </w:tc>
      </w:tr>
      <w:tr w:rsidR="00BC657E" w:rsidRPr="00D42E3B" w14:paraId="3DB5230D" w14:textId="77777777" w:rsidTr="00F44B41">
        <w:trPr>
          <w:jc w:val="center"/>
        </w:trPr>
        <w:tc>
          <w:tcPr>
            <w:tcW w:w="4876" w:type="dxa"/>
            <w:tcBorders>
              <w:top w:val="nil"/>
              <w:left w:val="nil"/>
              <w:bottom w:val="nil"/>
              <w:right w:val="nil"/>
            </w:tcBorders>
          </w:tcPr>
          <w:p w14:paraId="15AA997D" w14:textId="77777777" w:rsidR="00BC657E" w:rsidRPr="00D42E3B" w:rsidRDefault="00BC657E" w:rsidP="00F44B41">
            <w:pPr>
              <w:pStyle w:val="Normal6a"/>
            </w:pPr>
          </w:p>
        </w:tc>
        <w:tc>
          <w:tcPr>
            <w:tcW w:w="4876" w:type="dxa"/>
            <w:tcBorders>
              <w:top w:val="nil"/>
              <w:left w:val="nil"/>
              <w:bottom w:val="nil"/>
              <w:right w:val="nil"/>
            </w:tcBorders>
          </w:tcPr>
          <w:p w14:paraId="4CCF09BB" w14:textId="77777777" w:rsidR="00BC657E" w:rsidRPr="00D42E3B" w:rsidRDefault="00BC657E" w:rsidP="00F44B41">
            <w:pPr>
              <w:pStyle w:val="Normal6a"/>
            </w:pPr>
            <w:r w:rsidRPr="00D42E3B">
              <w:rPr>
                <w:b/>
                <w:i/>
              </w:rPr>
              <w:t>29 ter.</w:t>
            </w:r>
            <w:r w:rsidRPr="00D42E3B">
              <w:tab/>
            </w:r>
            <w:r w:rsidRPr="00D42E3B">
              <w:rPr>
                <w:b/>
                <w:i/>
              </w:rPr>
              <w:t xml:space="preserve">merkt op dat alle Chinese bedrijven ondergeschikt zijn aan de </w:t>
            </w:r>
            <w:r w:rsidRPr="00D42E3B">
              <w:rPr>
                <w:b/>
                <w:i/>
              </w:rPr>
              <w:lastRenderedPageBreak/>
              <w:t>Chinese cyberbeveiligingswet, waarmee zij in feite agenten van het communistisch regime worden; wijst er in dit verband op dat grote technologiebedrijven van Chinese origine, met name de multinational Huawei, blijken te hebben samengespannen om internationale embargo’s tegen Iran te omzeilen en verboden communicatietechnologie aan zijn regering over te dragen; verzoekt de lidstaten hun marktdeelnemers te verbieden om apparaten en componenten van die bedrijven te gebruiken; merkt op dat sommige lidstaten bijzonder kwetsbaar zijn voor de kwaadwillige invloed van China; wijst in dit verband op het onrustbarende geval van Spanje, waar de nationale autoriteiten de 5G-technologie van Huawei nog steeds steunen en dit bedrijf geprivilegieerde toegang blijven verlenen tot de kern van zijn communicatienetwerk, hoewel aan de EU gelieerde regeringen als de Verenigde Staten en het Verenigd Koninkrijk Huawei en andere Chinese multinationale technologiebedrijven op hun lijst van entiteiten waarvoor beperkingen gelden, hebben geplaatst;</w:t>
            </w:r>
          </w:p>
        </w:tc>
      </w:tr>
    </w:tbl>
    <w:p w14:paraId="690E7493"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6A9B16D9" w14:textId="77777777" w:rsidR="00BC657E" w:rsidRPr="00D42E3B" w:rsidRDefault="00BC657E" w:rsidP="00BC657E">
      <w:r w:rsidRPr="00D42E3B">
        <w:rPr>
          <w:rStyle w:val="HideTWBExt"/>
        </w:rPr>
        <w:t>&lt;/Amend&gt;</w:t>
      </w:r>
    </w:p>
    <w:p w14:paraId="4D021C9C"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791</w:t>
      </w:r>
      <w:r w:rsidRPr="00D42E3B">
        <w:rPr>
          <w:rStyle w:val="HideTWBExt"/>
          <w:b w:val="0"/>
        </w:rPr>
        <w:t>&lt;/NumAm&gt;</w:t>
      </w:r>
    </w:p>
    <w:p w14:paraId="651071F9" w14:textId="77777777" w:rsidR="00BC657E" w:rsidRPr="00D42E3B" w:rsidRDefault="00BC657E" w:rsidP="00BC657E">
      <w:pPr>
        <w:pStyle w:val="NormalBold"/>
      </w:pPr>
      <w:r w:rsidRPr="00D42E3B">
        <w:rPr>
          <w:rStyle w:val="HideTWBExt"/>
          <w:b w:val="0"/>
        </w:rPr>
        <w:t>&lt;RepeatBlock-By&gt;&lt;Members&gt;</w:t>
      </w:r>
      <w:r w:rsidRPr="00D42E3B">
        <w:t>Michael von der Schulenburg</w:t>
      </w:r>
      <w:r w:rsidRPr="00D42E3B">
        <w:rPr>
          <w:rStyle w:val="HideTWBExt"/>
          <w:b w:val="0"/>
        </w:rPr>
        <w:t>&lt;/Members&gt;</w:t>
      </w:r>
    </w:p>
    <w:p w14:paraId="42F14D7A" w14:textId="77777777" w:rsidR="00BC657E" w:rsidRPr="00D42E3B" w:rsidRDefault="00BC657E" w:rsidP="00BC657E">
      <w:pPr>
        <w:pStyle w:val="NormalBold"/>
      </w:pPr>
      <w:r w:rsidRPr="00D42E3B">
        <w:rPr>
          <w:rStyle w:val="HideTWBExt"/>
          <w:b w:val="0"/>
        </w:rPr>
        <w:t>&lt;/RepeatBlock-By&gt;</w:t>
      </w:r>
    </w:p>
    <w:p w14:paraId="3E360A00"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3A2A832F" w14:textId="77777777" w:rsidR="00BC657E" w:rsidRPr="00D42E3B" w:rsidRDefault="00BC657E" w:rsidP="00BC657E">
      <w:pPr>
        <w:pStyle w:val="NormalBold"/>
      </w:pPr>
      <w:r w:rsidRPr="00D42E3B">
        <w:rPr>
          <w:rStyle w:val="HideTWBExt"/>
          <w:b w:val="0"/>
        </w:rPr>
        <w:t>&lt;Article&gt;</w:t>
      </w:r>
      <w:r w:rsidRPr="00D42E3B">
        <w:t>Paragraaf 30</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DFB0CF8" w14:textId="77777777" w:rsidTr="00F44B41">
        <w:trPr>
          <w:trHeight w:hRule="exact" w:val="240"/>
          <w:jc w:val="center"/>
        </w:trPr>
        <w:tc>
          <w:tcPr>
            <w:tcW w:w="9752" w:type="dxa"/>
            <w:gridSpan w:val="2"/>
            <w:tcBorders>
              <w:top w:val="nil"/>
              <w:left w:val="nil"/>
              <w:bottom w:val="nil"/>
              <w:right w:val="nil"/>
            </w:tcBorders>
          </w:tcPr>
          <w:p w14:paraId="0BF76C1B" w14:textId="77777777" w:rsidR="00BC657E" w:rsidRPr="00D42E3B" w:rsidRDefault="00BC657E" w:rsidP="00F44B41"/>
        </w:tc>
      </w:tr>
      <w:tr w:rsidR="00BC657E" w:rsidRPr="00D42E3B" w14:paraId="63EA1BE0" w14:textId="77777777" w:rsidTr="00F44B41">
        <w:trPr>
          <w:trHeight w:val="240"/>
          <w:jc w:val="center"/>
        </w:trPr>
        <w:tc>
          <w:tcPr>
            <w:tcW w:w="4876" w:type="dxa"/>
            <w:tcBorders>
              <w:top w:val="nil"/>
              <w:left w:val="nil"/>
              <w:bottom w:val="nil"/>
              <w:right w:val="nil"/>
            </w:tcBorders>
          </w:tcPr>
          <w:p w14:paraId="132D52AC"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4CC95C63" w14:textId="77777777" w:rsidR="00BC657E" w:rsidRPr="00D42E3B" w:rsidRDefault="00BC657E" w:rsidP="00F44B41">
            <w:pPr>
              <w:pStyle w:val="AmColumnHeading"/>
            </w:pPr>
            <w:r w:rsidRPr="00D42E3B">
              <w:t>Amendement</w:t>
            </w:r>
          </w:p>
        </w:tc>
      </w:tr>
      <w:tr w:rsidR="00BC657E" w:rsidRPr="00D42E3B" w14:paraId="458F06D4" w14:textId="77777777" w:rsidTr="00F44B41">
        <w:trPr>
          <w:jc w:val="center"/>
        </w:trPr>
        <w:tc>
          <w:tcPr>
            <w:tcW w:w="4876" w:type="dxa"/>
            <w:tcBorders>
              <w:top w:val="nil"/>
              <w:left w:val="nil"/>
              <w:bottom w:val="nil"/>
              <w:right w:val="nil"/>
            </w:tcBorders>
          </w:tcPr>
          <w:p w14:paraId="273C5F61" w14:textId="77777777" w:rsidR="00BC657E" w:rsidRPr="00D42E3B" w:rsidRDefault="00BC657E" w:rsidP="00F44B41">
            <w:pPr>
              <w:pStyle w:val="Normal6a"/>
            </w:pPr>
            <w:r w:rsidRPr="00D42E3B">
              <w:rPr>
                <w:b/>
                <w:i/>
              </w:rPr>
              <w:t>30.</w:t>
            </w:r>
            <w:r w:rsidRPr="00D42E3B">
              <w:tab/>
            </w:r>
            <w:r w:rsidRPr="00D42E3B">
              <w:rPr>
                <w:b/>
                <w:i/>
              </w:rPr>
              <w:t xml:space="preserve">herhaalt dat Taiwan een belangrijke EU-partner en democratische bondgenoot is in de Indo-Pacifische regio; erkent dat Taiwan een belangrijke rol speelt bij het veiligstellen van mondiale toeleveringsketens, met name in de hightechsector, en dringt er bij de EU en haar lidstaten op aan nauwer met </w:t>
            </w:r>
            <w:r w:rsidRPr="00D42E3B">
              <w:rPr>
                <w:b/>
                <w:i/>
              </w:rPr>
              <w:lastRenderedPageBreak/>
              <w:t>Taiwan samen te werken; verzoekt de EU en haar lidstaten er door middel van duidelijke en consistente signalen voor te zorgen dat elke poging om de status quo in de Straat van Taiwan eenzijdig te wijzigen, met name door middel van geweld of dwang, niet kan worden geaccepteerd en een hoge prijs zal hebben; benadrukt dat de territoriale aanspraken van China geen grondslag hebben in het internationaal recht; laakt voorts het feit dat China de deelname van Taiwan aan multilaterale organisaties blokkeert; verzoekt de Commissie en de lidstaten Taiwan te steunen zodat het land op zinvolle wijze aan relevante internationale organisaties kan deelnemen;</w:t>
            </w:r>
          </w:p>
        </w:tc>
        <w:tc>
          <w:tcPr>
            <w:tcW w:w="4876" w:type="dxa"/>
            <w:tcBorders>
              <w:top w:val="nil"/>
              <w:left w:val="nil"/>
              <w:bottom w:val="nil"/>
              <w:right w:val="nil"/>
            </w:tcBorders>
          </w:tcPr>
          <w:p w14:paraId="5223E182" w14:textId="77777777" w:rsidR="00BC657E" w:rsidRPr="00D42E3B" w:rsidRDefault="00BC657E" w:rsidP="00F44B41">
            <w:pPr>
              <w:pStyle w:val="Normal6a"/>
            </w:pPr>
            <w:r w:rsidRPr="00D42E3B">
              <w:rPr>
                <w:b/>
                <w:i/>
              </w:rPr>
              <w:lastRenderedPageBreak/>
              <w:t>Schrappen</w:t>
            </w:r>
          </w:p>
        </w:tc>
      </w:tr>
    </w:tbl>
    <w:p w14:paraId="1B05BB40"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45ED3D9F" w14:textId="77777777" w:rsidR="00BC657E" w:rsidRPr="00D42E3B" w:rsidRDefault="00BC657E" w:rsidP="00BC657E">
      <w:r w:rsidRPr="00D42E3B">
        <w:rPr>
          <w:rStyle w:val="HideTWBExt"/>
        </w:rPr>
        <w:t>&lt;/Amend&gt;</w:t>
      </w:r>
    </w:p>
    <w:p w14:paraId="736B9DB2"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792</w:t>
      </w:r>
      <w:r w:rsidRPr="00D42E3B">
        <w:rPr>
          <w:rStyle w:val="HideTWBExt"/>
          <w:b w:val="0"/>
        </w:rPr>
        <w:t>&lt;/NumAm&gt;</w:t>
      </w:r>
    </w:p>
    <w:p w14:paraId="028DAB15" w14:textId="77777777" w:rsidR="00BC657E" w:rsidRPr="00D42E3B" w:rsidRDefault="00BC657E" w:rsidP="00BC657E">
      <w:pPr>
        <w:pStyle w:val="NormalBold"/>
      </w:pPr>
      <w:r w:rsidRPr="00D42E3B">
        <w:rPr>
          <w:rStyle w:val="HideTWBExt"/>
          <w:b w:val="0"/>
        </w:rPr>
        <w:t>&lt;RepeatBlock-By&gt;&lt;Members&gt;</w:t>
      </w:r>
      <w:r w:rsidRPr="00D42E3B">
        <w:t>Michael Gahler, Andrey Kovatchev</w:t>
      </w:r>
      <w:r w:rsidRPr="00D42E3B">
        <w:rPr>
          <w:rStyle w:val="HideTWBExt"/>
          <w:b w:val="0"/>
        </w:rPr>
        <w:t>&lt;/Members&gt;</w:t>
      </w:r>
    </w:p>
    <w:p w14:paraId="0FE8EA05" w14:textId="77777777" w:rsidR="00BC657E" w:rsidRPr="00D42E3B" w:rsidRDefault="00BC657E" w:rsidP="00BC657E">
      <w:pPr>
        <w:pStyle w:val="NormalBold"/>
      </w:pPr>
      <w:r w:rsidRPr="00D42E3B">
        <w:rPr>
          <w:rStyle w:val="HideTWBExt"/>
          <w:b w:val="0"/>
        </w:rPr>
        <w:t>&lt;/RepeatBlock-By&gt;</w:t>
      </w:r>
    </w:p>
    <w:p w14:paraId="75668DCB"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A5A9CA1" w14:textId="77777777" w:rsidR="00BC657E" w:rsidRPr="00D42E3B" w:rsidRDefault="00BC657E" w:rsidP="00BC657E">
      <w:pPr>
        <w:pStyle w:val="NormalBold"/>
      </w:pPr>
      <w:r w:rsidRPr="00D42E3B">
        <w:rPr>
          <w:rStyle w:val="HideTWBExt"/>
          <w:b w:val="0"/>
        </w:rPr>
        <w:t>&lt;Article&gt;</w:t>
      </w:r>
      <w:r w:rsidRPr="00D42E3B">
        <w:t>Paragraaf 30</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528C8CE1" w14:textId="77777777" w:rsidTr="00F44B41">
        <w:trPr>
          <w:trHeight w:hRule="exact" w:val="240"/>
          <w:jc w:val="center"/>
        </w:trPr>
        <w:tc>
          <w:tcPr>
            <w:tcW w:w="9752" w:type="dxa"/>
            <w:gridSpan w:val="2"/>
            <w:tcBorders>
              <w:top w:val="nil"/>
              <w:left w:val="nil"/>
              <w:bottom w:val="nil"/>
              <w:right w:val="nil"/>
            </w:tcBorders>
          </w:tcPr>
          <w:p w14:paraId="0137BE4F" w14:textId="77777777" w:rsidR="00BC657E" w:rsidRPr="00D42E3B" w:rsidRDefault="00BC657E" w:rsidP="00F44B41"/>
        </w:tc>
      </w:tr>
      <w:tr w:rsidR="00BC657E" w:rsidRPr="00D42E3B" w14:paraId="254037EC" w14:textId="77777777" w:rsidTr="00F44B41">
        <w:trPr>
          <w:trHeight w:val="240"/>
          <w:jc w:val="center"/>
        </w:trPr>
        <w:tc>
          <w:tcPr>
            <w:tcW w:w="4876" w:type="dxa"/>
            <w:tcBorders>
              <w:top w:val="nil"/>
              <w:left w:val="nil"/>
              <w:bottom w:val="nil"/>
              <w:right w:val="nil"/>
            </w:tcBorders>
          </w:tcPr>
          <w:p w14:paraId="750565B5"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B1BD17A" w14:textId="77777777" w:rsidR="00BC657E" w:rsidRPr="00D42E3B" w:rsidRDefault="00BC657E" w:rsidP="00F44B41">
            <w:pPr>
              <w:pStyle w:val="AmColumnHeading"/>
            </w:pPr>
            <w:r w:rsidRPr="00D42E3B">
              <w:t>Amendement</w:t>
            </w:r>
          </w:p>
        </w:tc>
      </w:tr>
      <w:tr w:rsidR="00BC657E" w:rsidRPr="00D42E3B" w14:paraId="77816798" w14:textId="77777777" w:rsidTr="00F44B41">
        <w:trPr>
          <w:jc w:val="center"/>
        </w:trPr>
        <w:tc>
          <w:tcPr>
            <w:tcW w:w="4876" w:type="dxa"/>
            <w:tcBorders>
              <w:top w:val="nil"/>
              <w:left w:val="nil"/>
              <w:bottom w:val="nil"/>
              <w:right w:val="nil"/>
            </w:tcBorders>
          </w:tcPr>
          <w:p w14:paraId="2BAE234A" w14:textId="77777777" w:rsidR="00BC657E" w:rsidRPr="00D42E3B" w:rsidRDefault="00BC657E" w:rsidP="00F44B41">
            <w:pPr>
              <w:pStyle w:val="Normal6a"/>
            </w:pPr>
            <w:r w:rsidRPr="00D42E3B">
              <w:t>30.</w:t>
            </w:r>
            <w:r w:rsidRPr="00D42E3B">
              <w:tab/>
              <w:t xml:space="preserve">herhaalt dat Taiwan een belangrijke EU-partner en democratische bondgenoot is in de Indo-Pacifische regio; erkent dat Taiwan een belangrijke rol speelt bij het veiligstellen van mondiale toeleveringsketens, met name in de hightechsector, en dringt er bij de EU en haar lidstaten op aan nauwer met Taiwan samen te werken; verzoekt de EU en haar lidstaten er door middel van duidelijke en consistente signalen voor te zorgen dat elke poging om de status quo in de Straat van Taiwan eenzijdig te wijzigen, met name door middel van geweld of dwang, niet kan worden geaccepteerd en een hoge prijs zal hebben; benadrukt dat de territoriale aanspraken van China geen grondslag hebben in het internationaal recht; laakt </w:t>
            </w:r>
            <w:r w:rsidRPr="00D42E3B">
              <w:lastRenderedPageBreak/>
              <w:t>voorts het feit dat China de deelname van Taiwan aan multilaterale organisaties blokkeert; verzoekt de Commissie en de lidstaten Taiwan te steunen zodat het land op zinvolle wijze aan relevante internationale organisaties kan deelnemen;</w:t>
            </w:r>
          </w:p>
        </w:tc>
        <w:tc>
          <w:tcPr>
            <w:tcW w:w="4876" w:type="dxa"/>
            <w:tcBorders>
              <w:top w:val="nil"/>
              <w:left w:val="nil"/>
              <w:bottom w:val="nil"/>
              <w:right w:val="nil"/>
            </w:tcBorders>
          </w:tcPr>
          <w:p w14:paraId="528C9D75" w14:textId="77777777" w:rsidR="00BC657E" w:rsidRPr="00D42E3B" w:rsidRDefault="00BC657E" w:rsidP="00F44B41">
            <w:pPr>
              <w:pStyle w:val="Normal6a"/>
            </w:pPr>
            <w:r w:rsidRPr="00D42E3B">
              <w:lastRenderedPageBreak/>
              <w:t>30.</w:t>
            </w:r>
            <w:r w:rsidRPr="00D42E3B">
              <w:tab/>
              <w:t>herhaalt dat Taiwan een belangrijke EU-partner en democratische bondgenoot is in de Indo-Pacifische regio;</w:t>
            </w:r>
            <w:r w:rsidRPr="00D42E3B">
              <w:rPr>
                <w:b/>
                <w:i/>
              </w:rPr>
              <w:t xml:space="preserve"> moedigt verdere uitwisselingen tussen de EU en Taiwan aan op alle interactieniveaus, waaronder regelmatige dialogen, en benadrukt dat pogingen van autoritaire regimes om de goedaardige ontwikkeling van de betrekkingen tussen de EU en Taiwan te beperken niet aanvaardbaar zijn;</w:t>
            </w:r>
            <w:r w:rsidRPr="00D42E3B">
              <w:t xml:space="preserve"> erkent dat Taiwan een belangrijke rol speelt bij het veiligstellen van mondiale toeleveringsketens, met name in de hightechsector, en dringt er bij de EU en haar lidstaten op aan nauwer met Taiwan samen te werken; verzoekt de EU en haar lidstaten er door middel van duidelijke en consistente signalen voor te zorgen dat elke </w:t>
            </w:r>
            <w:r w:rsidRPr="00D42E3B">
              <w:lastRenderedPageBreak/>
              <w:t xml:space="preserve">poging om de status quo in de Straat van Taiwan eenzijdig te wijzigen, met name door middel van geweld of dwang, niet kan worden geaccepteerd en een hoge prijs zal hebben; benadrukt dat de territoriale aanspraken van China geen grondslag hebben in het internationaal recht </w:t>
            </w:r>
            <w:r w:rsidRPr="00D42E3B">
              <w:rPr>
                <w:b/>
                <w:i/>
              </w:rPr>
              <w:t>en dat alleen de democratisch gekozen regering van Taiwan het Taiwanese volk kan vertegenwoordigen</w:t>
            </w:r>
            <w:r w:rsidRPr="00D42E3B">
              <w:t xml:space="preserve">; laakt voorts het feit dat China de </w:t>
            </w:r>
            <w:r w:rsidRPr="00D42E3B">
              <w:rPr>
                <w:b/>
                <w:i/>
              </w:rPr>
              <w:t>zinvolle</w:t>
            </w:r>
            <w:r w:rsidRPr="00D42E3B">
              <w:t xml:space="preserve"> deelname van Taiwan aan multilaterale organisaties blokkeert </w:t>
            </w:r>
            <w:r w:rsidRPr="00D42E3B">
              <w:rPr>
                <w:b/>
                <w:i/>
              </w:rPr>
              <w:t>door Resolutie 2758 van de Algemene Vergadering van de Verenigde Naties voortdurend te verdraaien</w:t>
            </w:r>
            <w:r w:rsidRPr="00D42E3B">
              <w:t xml:space="preserve">; verzoekt de Commissie en de lidstaten Taiwan te steunen zodat het land op zinvolle wijze aan relevante internationale organisaties kan deelnemen; </w:t>
            </w:r>
            <w:r w:rsidRPr="00D42E3B">
              <w:rPr>
                <w:b/>
                <w:i/>
              </w:rPr>
              <w:t>verzoekt de Commissie de samenwerking te versterken om de banden op economisch, handels- en investeringsgebied met Taiwan verder aan te halen, en daarnaast onverwijld voorbereidende maatregelen te treffen voor onderhandelingen over een economische partnerschapsovereenkomst als kader om samenwerking tot stand te brengen op gebieden van prioriteit en wederzijds belang;</w:t>
            </w:r>
          </w:p>
        </w:tc>
      </w:tr>
    </w:tbl>
    <w:p w14:paraId="3A70271C"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B991E6E" w14:textId="77777777" w:rsidR="00BC657E" w:rsidRPr="00D42E3B" w:rsidRDefault="00BC657E" w:rsidP="00BC657E">
      <w:r w:rsidRPr="00D42E3B">
        <w:rPr>
          <w:rStyle w:val="HideTWBExt"/>
        </w:rPr>
        <w:t>&lt;/Amend&gt;</w:t>
      </w:r>
    </w:p>
    <w:p w14:paraId="1E0AD8CC"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793</w:t>
      </w:r>
      <w:r w:rsidRPr="00D42E3B">
        <w:rPr>
          <w:rStyle w:val="HideTWBExt"/>
          <w:b w:val="0"/>
        </w:rPr>
        <w:t>&lt;/NumAm&gt;</w:t>
      </w:r>
    </w:p>
    <w:p w14:paraId="212BC707" w14:textId="77777777" w:rsidR="00BC657E" w:rsidRPr="00D42E3B" w:rsidRDefault="00BC657E" w:rsidP="00BC657E">
      <w:pPr>
        <w:pStyle w:val="NormalBold"/>
      </w:pPr>
      <w:r w:rsidRPr="00D42E3B">
        <w:rPr>
          <w:rStyle w:val="HideTWBExt"/>
          <w:b w:val="0"/>
        </w:rPr>
        <w:t>&lt;RepeatBlock-By&gt;&lt;Members&gt;</w:t>
      </w:r>
      <w:r w:rsidRPr="00D42E3B">
        <w:t>Hana Jalloul Muro</w:t>
      </w:r>
      <w:r w:rsidRPr="00D42E3B">
        <w:rPr>
          <w:rStyle w:val="HideTWBExt"/>
          <w:b w:val="0"/>
        </w:rPr>
        <w:t>&lt;/Members&gt;</w:t>
      </w:r>
    </w:p>
    <w:p w14:paraId="277F24DF" w14:textId="77777777" w:rsidR="00BC657E" w:rsidRPr="00D42E3B" w:rsidRDefault="00BC657E" w:rsidP="00BC657E">
      <w:pPr>
        <w:pStyle w:val="NormalBold"/>
      </w:pPr>
      <w:r w:rsidRPr="00D42E3B">
        <w:rPr>
          <w:rStyle w:val="HideTWBExt"/>
          <w:b w:val="0"/>
        </w:rPr>
        <w:t>&lt;/RepeatBlock-By&gt;</w:t>
      </w:r>
    </w:p>
    <w:p w14:paraId="53B643DF"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12569915" w14:textId="77777777" w:rsidR="00BC657E" w:rsidRPr="00D42E3B" w:rsidRDefault="00BC657E" w:rsidP="00BC657E">
      <w:pPr>
        <w:pStyle w:val="NormalBold"/>
      </w:pPr>
      <w:r w:rsidRPr="00D42E3B">
        <w:rPr>
          <w:rStyle w:val="HideTWBExt"/>
          <w:b w:val="0"/>
        </w:rPr>
        <w:t>&lt;Article&gt;</w:t>
      </w:r>
      <w:r w:rsidRPr="00D42E3B">
        <w:t>Paragraaf 30</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465D8F15" w14:textId="77777777" w:rsidTr="00F44B41">
        <w:trPr>
          <w:trHeight w:hRule="exact" w:val="240"/>
          <w:jc w:val="center"/>
        </w:trPr>
        <w:tc>
          <w:tcPr>
            <w:tcW w:w="9752" w:type="dxa"/>
            <w:gridSpan w:val="2"/>
            <w:tcBorders>
              <w:top w:val="nil"/>
              <w:left w:val="nil"/>
              <w:bottom w:val="nil"/>
              <w:right w:val="nil"/>
            </w:tcBorders>
          </w:tcPr>
          <w:p w14:paraId="1F3B70A8" w14:textId="77777777" w:rsidR="00BC657E" w:rsidRPr="00D42E3B" w:rsidRDefault="00BC657E" w:rsidP="00F44B41"/>
        </w:tc>
      </w:tr>
      <w:tr w:rsidR="00BC657E" w:rsidRPr="00D42E3B" w14:paraId="4362AA49" w14:textId="77777777" w:rsidTr="00F44B41">
        <w:trPr>
          <w:trHeight w:val="240"/>
          <w:jc w:val="center"/>
        </w:trPr>
        <w:tc>
          <w:tcPr>
            <w:tcW w:w="4876" w:type="dxa"/>
            <w:tcBorders>
              <w:top w:val="nil"/>
              <w:left w:val="nil"/>
              <w:bottom w:val="nil"/>
              <w:right w:val="nil"/>
            </w:tcBorders>
          </w:tcPr>
          <w:p w14:paraId="0E46FF5C"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54BF2105" w14:textId="77777777" w:rsidR="00BC657E" w:rsidRPr="00D42E3B" w:rsidRDefault="00BC657E" w:rsidP="00F44B41">
            <w:pPr>
              <w:pStyle w:val="AmColumnHeading"/>
            </w:pPr>
            <w:r w:rsidRPr="00D42E3B">
              <w:t>Amendement</w:t>
            </w:r>
          </w:p>
        </w:tc>
      </w:tr>
      <w:tr w:rsidR="00BC657E" w:rsidRPr="00D42E3B" w14:paraId="195F8202" w14:textId="77777777" w:rsidTr="00F44B41">
        <w:trPr>
          <w:jc w:val="center"/>
        </w:trPr>
        <w:tc>
          <w:tcPr>
            <w:tcW w:w="4876" w:type="dxa"/>
            <w:tcBorders>
              <w:top w:val="nil"/>
              <w:left w:val="nil"/>
              <w:bottom w:val="nil"/>
              <w:right w:val="nil"/>
            </w:tcBorders>
          </w:tcPr>
          <w:p w14:paraId="3B2B9AD2" w14:textId="77777777" w:rsidR="00BC657E" w:rsidRPr="00D42E3B" w:rsidRDefault="00BC657E" w:rsidP="00F44B41">
            <w:pPr>
              <w:pStyle w:val="Normal6a"/>
            </w:pPr>
            <w:r w:rsidRPr="00D42E3B">
              <w:t>30.</w:t>
            </w:r>
            <w:r w:rsidRPr="00D42E3B">
              <w:tab/>
              <w:t xml:space="preserve">herhaalt dat Taiwan een belangrijke </w:t>
            </w:r>
            <w:r w:rsidRPr="00D42E3B">
              <w:rPr>
                <w:b/>
                <w:i/>
              </w:rPr>
              <w:t>EU-partner</w:t>
            </w:r>
            <w:r w:rsidRPr="00D42E3B">
              <w:t xml:space="preserve"> en democratische bondgenoot is in de Indo-Pacifische regio; erkent dat Taiwan een belangrijke rol speelt bij het veiligstellen van mondiale toeleveringsketens, met name in de hightechsector, en dringt er bij de EU en </w:t>
            </w:r>
            <w:r w:rsidRPr="00D42E3B">
              <w:lastRenderedPageBreak/>
              <w:t xml:space="preserve">haar lidstaten op aan nauwer met Taiwan samen te werken; </w:t>
            </w:r>
            <w:r w:rsidRPr="00D42E3B">
              <w:rPr>
                <w:b/>
                <w:i/>
              </w:rPr>
              <w:t xml:space="preserve">verzoekt de EU en haar lidstaten er door middel van duidelijke en consistente signalen voor te zorgen dat elke poging om de status quo in de Straat van Taiwan eenzijdig te wijzigen, met name door middel van geweld of dwang, niet kan worden geaccepteerd en een hoge prijs zal hebben; benadrukt dat de territoriale aanspraken van China geen grondslag hebben in het internationaal recht; laakt voorts het feit dat China de deelname van Taiwan aan multilaterale organisaties blokkeert; </w:t>
            </w:r>
            <w:r w:rsidRPr="00D42E3B">
              <w:t>verzoekt de Commissie en de lidstaten Taiwan te steunen zodat het land op zinvolle wijze aan relevante internationale organisaties kan deelnemen;</w:t>
            </w:r>
          </w:p>
        </w:tc>
        <w:tc>
          <w:tcPr>
            <w:tcW w:w="4876" w:type="dxa"/>
            <w:tcBorders>
              <w:top w:val="nil"/>
              <w:left w:val="nil"/>
              <w:bottom w:val="nil"/>
              <w:right w:val="nil"/>
            </w:tcBorders>
          </w:tcPr>
          <w:p w14:paraId="12DF3E23" w14:textId="77777777" w:rsidR="00BC657E" w:rsidRPr="00D42E3B" w:rsidRDefault="00BC657E" w:rsidP="00F44B41">
            <w:pPr>
              <w:pStyle w:val="Normal6a"/>
            </w:pPr>
            <w:r w:rsidRPr="00D42E3B">
              <w:lastRenderedPageBreak/>
              <w:t>30.</w:t>
            </w:r>
            <w:r w:rsidRPr="00D42E3B">
              <w:tab/>
              <w:t xml:space="preserve">herhaalt dat Taiwan een belangrijke </w:t>
            </w:r>
            <w:r w:rsidRPr="00D42E3B">
              <w:rPr>
                <w:b/>
                <w:i/>
              </w:rPr>
              <w:t>partner van de EU</w:t>
            </w:r>
            <w:r w:rsidRPr="00D42E3B">
              <w:t xml:space="preserve"> en democratische bondgenoot is in de Indo-Pacifische regio; erkent dat Taiwan een belangrijke rol speelt bij het veiligstellen van mondiale toeleveringsketens, met name in de hightechsector, en dringt er bij de EU en </w:t>
            </w:r>
            <w:r w:rsidRPr="00D42E3B">
              <w:lastRenderedPageBreak/>
              <w:t xml:space="preserve">haar lidstaten op aan nauwer met Taiwan samen te werken; verzoekt de Commissie en de lidstaten Taiwan te steunen zodat het land op zinvolle wijze aan relevante internationale organisaties kan deelnemen; </w:t>
            </w:r>
            <w:r w:rsidRPr="00D42E3B">
              <w:rPr>
                <w:b/>
                <w:i/>
              </w:rPr>
              <w:t>herinnert eraan dat de EU vast wilt houden aan het één-China-beleid als de politieke grondslag van de betrekkingen tussen de EU en China;</w:t>
            </w:r>
          </w:p>
        </w:tc>
      </w:tr>
    </w:tbl>
    <w:p w14:paraId="000B5089"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4D1D4806" w14:textId="77777777" w:rsidR="00BC657E" w:rsidRPr="00D42E3B" w:rsidRDefault="00BC657E" w:rsidP="00BC657E">
      <w:r w:rsidRPr="00D42E3B">
        <w:rPr>
          <w:rStyle w:val="HideTWBExt"/>
        </w:rPr>
        <w:t>&lt;/Amend&gt;</w:t>
      </w:r>
    </w:p>
    <w:p w14:paraId="39365755"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794</w:t>
      </w:r>
      <w:r w:rsidRPr="00D42E3B">
        <w:rPr>
          <w:rStyle w:val="HideTWBExt"/>
          <w:b w:val="0"/>
        </w:rPr>
        <w:t>&lt;/NumAm&gt;</w:t>
      </w:r>
    </w:p>
    <w:p w14:paraId="74C13397" w14:textId="77777777" w:rsidR="00BC657E" w:rsidRPr="00D42E3B" w:rsidRDefault="00BC657E" w:rsidP="00BC657E">
      <w:pPr>
        <w:pStyle w:val="NormalBold"/>
      </w:pPr>
      <w:r w:rsidRPr="00D42E3B">
        <w:rPr>
          <w:rStyle w:val="HideTWBExt"/>
          <w:b w:val="0"/>
        </w:rPr>
        <w:t>&lt;RepeatBlock-By&gt;&lt;Members&gt;</w:t>
      </w:r>
      <w:r w:rsidRPr="00D42E3B">
        <w:t>Emmanouil Kefalogiannis</w:t>
      </w:r>
      <w:r w:rsidRPr="00D42E3B">
        <w:rPr>
          <w:rStyle w:val="HideTWBExt"/>
          <w:b w:val="0"/>
        </w:rPr>
        <w:t>&lt;/Members&gt;</w:t>
      </w:r>
    </w:p>
    <w:p w14:paraId="32E50E49" w14:textId="77777777" w:rsidR="00BC657E" w:rsidRPr="00D42E3B" w:rsidRDefault="00BC657E" w:rsidP="00BC657E">
      <w:pPr>
        <w:pStyle w:val="NormalBold"/>
      </w:pPr>
      <w:r w:rsidRPr="00D42E3B">
        <w:rPr>
          <w:rStyle w:val="HideTWBExt"/>
          <w:b w:val="0"/>
        </w:rPr>
        <w:t>&lt;/RepeatBlock-By&gt;</w:t>
      </w:r>
    </w:p>
    <w:p w14:paraId="1861C5B0"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9E9A921" w14:textId="77777777" w:rsidR="00BC657E" w:rsidRPr="00D42E3B" w:rsidRDefault="00BC657E" w:rsidP="00BC657E">
      <w:pPr>
        <w:pStyle w:val="NormalBold"/>
      </w:pPr>
      <w:r w:rsidRPr="00D42E3B">
        <w:rPr>
          <w:rStyle w:val="HideTWBExt"/>
          <w:b w:val="0"/>
        </w:rPr>
        <w:t>&lt;Article&gt;</w:t>
      </w:r>
      <w:r w:rsidRPr="00D42E3B">
        <w:t>Paragraaf 30</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6D12F549" w14:textId="77777777" w:rsidTr="00F44B41">
        <w:trPr>
          <w:trHeight w:hRule="exact" w:val="240"/>
          <w:jc w:val="center"/>
        </w:trPr>
        <w:tc>
          <w:tcPr>
            <w:tcW w:w="9752" w:type="dxa"/>
            <w:gridSpan w:val="2"/>
            <w:tcBorders>
              <w:top w:val="nil"/>
              <w:left w:val="nil"/>
              <w:bottom w:val="nil"/>
              <w:right w:val="nil"/>
            </w:tcBorders>
          </w:tcPr>
          <w:p w14:paraId="140A6009" w14:textId="77777777" w:rsidR="00BC657E" w:rsidRPr="00D42E3B" w:rsidRDefault="00BC657E" w:rsidP="00F44B41"/>
        </w:tc>
      </w:tr>
      <w:tr w:rsidR="00BC657E" w:rsidRPr="00D42E3B" w14:paraId="4DE9CA72" w14:textId="77777777" w:rsidTr="00F44B41">
        <w:trPr>
          <w:trHeight w:val="240"/>
          <w:jc w:val="center"/>
        </w:trPr>
        <w:tc>
          <w:tcPr>
            <w:tcW w:w="4876" w:type="dxa"/>
            <w:tcBorders>
              <w:top w:val="nil"/>
              <w:left w:val="nil"/>
              <w:bottom w:val="nil"/>
              <w:right w:val="nil"/>
            </w:tcBorders>
          </w:tcPr>
          <w:p w14:paraId="0B58DE52"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B55995F" w14:textId="77777777" w:rsidR="00BC657E" w:rsidRPr="00D42E3B" w:rsidRDefault="00BC657E" w:rsidP="00F44B41">
            <w:pPr>
              <w:pStyle w:val="AmColumnHeading"/>
            </w:pPr>
            <w:r w:rsidRPr="00D42E3B">
              <w:t>Amendement</w:t>
            </w:r>
          </w:p>
        </w:tc>
      </w:tr>
      <w:tr w:rsidR="00BC657E" w:rsidRPr="00D42E3B" w14:paraId="120CBC4A" w14:textId="77777777" w:rsidTr="00F44B41">
        <w:trPr>
          <w:jc w:val="center"/>
        </w:trPr>
        <w:tc>
          <w:tcPr>
            <w:tcW w:w="4876" w:type="dxa"/>
            <w:tcBorders>
              <w:top w:val="nil"/>
              <w:left w:val="nil"/>
              <w:bottom w:val="nil"/>
              <w:right w:val="nil"/>
            </w:tcBorders>
          </w:tcPr>
          <w:p w14:paraId="1D0857D9" w14:textId="77777777" w:rsidR="00BC657E" w:rsidRPr="00D42E3B" w:rsidRDefault="00BC657E" w:rsidP="00F44B41">
            <w:pPr>
              <w:pStyle w:val="Normal6a"/>
            </w:pPr>
            <w:r w:rsidRPr="00D42E3B">
              <w:t>30.</w:t>
            </w:r>
            <w:r w:rsidRPr="00D42E3B">
              <w:tab/>
              <w:t xml:space="preserve">herhaalt dat Taiwan een belangrijke EU-partner en democratische bondgenoot is in de Indo-Pacifische regio; erkent dat Taiwan een belangrijke rol speelt bij het veiligstellen van mondiale toeleveringsketens, met name in de hightechsector, en dringt er bij de EU en haar lidstaten op aan nauwer met Taiwan samen te werken; verzoekt de EU en haar lidstaten er door middel van duidelijke en consistente signalen voor te zorgen dat elke poging om de status quo in de Straat van Taiwan eenzijdig te wijzigen, met name door middel van geweld of dwang, niet kan worden geaccepteerd en een hoge prijs zal hebben; </w:t>
            </w:r>
            <w:r w:rsidRPr="00D42E3B">
              <w:rPr>
                <w:b/>
                <w:i/>
              </w:rPr>
              <w:t xml:space="preserve">benadrukt dat de territoriale aanspraken van China geen grondslag hebben in het internationaal recht; laakt </w:t>
            </w:r>
            <w:r w:rsidRPr="00D42E3B">
              <w:rPr>
                <w:b/>
                <w:i/>
              </w:rPr>
              <w:lastRenderedPageBreak/>
              <w:t>voorts het feit dat China de deelname van Taiwan aan multilaterale organisaties blokkeert; verzoekt de Commissie en de lidstaten Taiwan te steunen zodat het land op zinvolle wijze aan relevante internationale organisaties kan deelnemen;</w:t>
            </w:r>
          </w:p>
        </w:tc>
        <w:tc>
          <w:tcPr>
            <w:tcW w:w="4876" w:type="dxa"/>
            <w:tcBorders>
              <w:top w:val="nil"/>
              <w:left w:val="nil"/>
              <w:bottom w:val="nil"/>
              <w:right w:val="nil"/>
            </w:tcBorders>
          </w:tcPr>
          <w:p w14:paraId="641EF0E7" w14:textId="77777777" w:rsidR="00BC657E" w:rsidRPr="00D42E3B" w:rsidRDefault="00BC657E" w:rsidP="00F44B41">
            <w:pPr>
              <w:pStyle w:val="Normal6a"/>
            </w:pPr>
            <w:r w:rsidRPr="00D42E3B">
              <w:lastRenderedPageBreak/>
              <w:t>30.</w:t>
            </w:r>
            <w:r w:rsidRPr="00D42E3B">
              <w:tab/>
              <w:t>herhaalt dat Taiwan een belangrijke EU-partner en democratische bondgenoot is in de Indo-Pacifische regio; erkent dat Taiwan een belangrijke rol speelt bij het veiligstellen van mondiale toeleveringsketens, met name in de hightechsector, en dringt er bij de EU en haar lidstaten op aan nauwer met Taiwan samen te werken; verzoekt de EU en haar lidstaten er door middel van duidelijke en consistente signalen voor te zorgen dat elke poging om de status quo in de Straat van Taiwan eenzijdig te wijzigen, met name door middel van geweld of dwang, niet kan worden geaccepteerd en een hoge prijs zal hebben;</w:t>
            </w:r>
          </w:p>
        </w:tc>
      </w:tr>
    </w:tbl>
    <w:p w14:paraId="0DA02BB7"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54B9D43C" w14:textId="77777777" w:rsidR="00BC657E" w:rsidRPr="00D42E3B" w:rsidRDefault="00BC657E" w:rsidP="00BC657E">
      <w:r w:rsidRPr="00D42E3B">
        <w:rPr>
          <w:rStyle w:val="HideTWBExt"/>
        </w:rPr>
        <w:t>&lt;/Amend&gt;</w:t>
      </w:r>
    </w:p>
    <w:p w14:paraId="260C3DF7"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795</w:t>
      </w:r>
      <w:r w:rsidRPr="00D42E3B">
        <w:rPr>
          <w:rStyle w:val="HideTWBExt"/>
          <w:b w:val="0"/>
        </w:rPr>
        <w:t>&lt;/NumAm&gt;</w:t>
      </w:r>
    </w:p>
    <w:p w14:paraId="3EB1E2E7" w14:textId="77777777" w:rsidR="00BC657E" w:rsidRPr="00D42E3B" w:rsidRDefault="00BC657E" w:rsidP="00BC657E">
      <w:pPr>
        <w:pStyle w:val="NormalBold"/>
      </w:pPr>
      <w:r w:rsidRPr="00D42E3B">
        <w:rPr>
          <w:rStyle w:val="HideTWBExt"/>
          <w:b w:val="0"/>
        </w:rPr>
        <w:t>&lt;RepeatBlock-By&gt;&lt;Members&gt;</w:t>
      </w:r>
      <w:r w:rsidRPr="00D42E3B">
        <w:t>Adam Bielan</w:t>
      </w:r>
      <w:r w:rsidRPr="00D42E3B">
        <w:rPr>
          <w:rStyle w:val="HideTWBExt"/>
          <w:b w:val="0"/>
        </w:rPr>
        <w:t>&lt;/Members&gt;</w:t>
      </w:r>
    </w:p>
    <w:p w14:paraId="495A9E45" w14:textId="77777777" w:rsidR="00BC657E" w:rsidRPr="00D42E3B" w:rsidRDefault="00BC657E" w:rsidP="00BC657E">
      <w:pPr>
        <w:pStyle w:val="NormalBold"/>
      </w:pPr>
      <w:r w:rsidRPr="00D42E3B">
        <w:rPr>
          <w:rStyle w:val="HideTWBExt"/>
          <w:b w:val="0"/>
        </w:rPr>
        <w:t>&lt;/RepeatBlock-By&gt;</w:t>
      </w:r>
    </w:p>
    <w:p w14:paraId="34769B8D"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53A4BEF" w14:textId="77777777" w:rsidR="00BC657E" w:rsidRPr="00D42E3B" w:rsidRDefault="00BC657E" w:rsidP="00BC657E">
      <w:pPr>
        <w:pStyle w:val="NormalBold"/>
      </w:pPr>
      <w:r w:rsidRPr="00D42E3B">
        <w:rPr>
          <w:rStyle w:val="HideTWBExt"/>
          <w:b w:val="0"/>
        </w:rPr>
        <w:t>&lt;Article&gt;</w:t>
      </w:r>
      <w:r w:rsidRPr="00D42E3B">
        <w:t>Paragraaf 30</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1016DAB5" w14:textId="77777777" w:rsidTr="00F44B41">
        <w:trPr>
          <w:trHeight w:hRule="exact" w:val="240"/>
          <w:jc w:val="center"/>
        </w:trPr>
        <w:tc>
          <w:tcPr>
            <w:tcW w:w="9752" w:type="dxa"/>
            <w:gridSpan w:val="2"/>
            <w:tcBorders>
              <w:top w:val="nil"/>
              <w:left w:val="nil"/>
              <w:bottom w:val="nil"/>
              <w:right w:val="nil"/>
            </w:tcBorders>
          </w:tcPr>
          <w:p w14:paraId="687FF640" w14:textId="77777777" w:rsidR="00BC657E" w:rsidRPr="00D42E3B" w:rsidRDefault="00BC657E" w:rsidP="00F44B41"/>
        </w:tc>
      </w:tr>
      <w:tr w:rsidR="00BC657E" w:rsidRPr="00D42E3B" w14:paraId="3B92CE7B" w14:textId="77777777" w:rsidTr="00F44B41">
        <w:trPr>
          <w:trHeight w:val="240"/>
          <w:jc w:val="center"/>
        </w:trPr>
        <w:tc>
          <w:tcPr>
            <w:tcW w:w="4876" w:type="dxa"/>
            <w:tcBorders>
              <w:top w:val="nil"/>
              <w:left w:val="nil"/>
              <w:bottom w:val="nil"/>
              <w:right w:val="nil"/>
            </w:tcBorders>
          </w:tcPr>
          <w:p w14:paraId="57D102FB"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086C3DFD" w14:textId="77777777" w:rsidR="00BC657E" w:rsidRPr="00D42E3B" w:rsidRDefault="00BC657E" w:rsidP="00F44B41">
            <w:pPr>
              <w:pStyle w:val="AmColumnHeading"/>
            </w:pPr>
            <w:r w:rsidRPr="00D42E3B">
              <w:t>Amendement</w:t>
            </w:r>
          </w:p>
        </w:tc>
      </w:tr>
      <w:tr w:rsidR="00BC657E" w:rsidRPr="00D42E3B" w14:paraId="36D3496F" w14:textId="77777777" w:rsidTr="00F44B41">
        <w:trPr>
          <w:jc w:val="center"/>
        </w:trPr>
        <w:tc>
          <w:tcPr>
            <w:tcW w:w="4876" w:type="dxa"/>
            <w:tcBorders>
              <w:top w:val="nil"/>
              <w:left w:val="nil"/>
              <w:bottom w:val="nil"/>
              <w:right w:val="nil"/>
            </w:tcBorders>
          </w:tcPr>
          <w:p w14:paraId="0A0807AC" w14:textId="77777777" w:rsidR="00BC657E" w:rsidRPr="00D42E3B" w:rsidRDefault="00BC657E" w:rsidP="00F44B41">
            <w:pPr>
              <w:pStyle w:val="Normal6a"/>
            </w:pPr>
            <w:r w:rsidRPr="00D42E3B">
              <w:t>30.</w:t>
            </w:r>
            <w:r w:rsidRPr="00D42E3B">
              <w:tab/>
              <w:t>herhaalt dat Taiwan een belangrijke EU-partner en democratische bondgenoot is in de Indo-Pacifische regio; erkent dat Taiwan een belangrijke rol speelt bij het veiligstellen van mondiale toeleveringsketens, met name in de hightechsector, en dringt er bij de EU en haar lidstaten op aan nauwer met Taiwan samen te werken; verzoekt de EU en haar lidstaten er door middel van duidelijke en consistente signalen voor te zorgen dat elke poging om de status quo in de Straat van Taiwan eenzijdig te wijzigen, met name door middel van geweld of dwang, niet kan worden geaccepteerd en een hoge prijs zal hebben; benadrukt dat de territoriale aanspraken van China geen grondslag hebben in het internationaal recht; laakt voorts het feit dat China de deelname van Taiwan aan multilaterale organisaties blokkeert; verzoekt de Commissie en de lidstaten Taiwan te steunen zodat het land op zinvolle wijze aan relevante internationale organisaties kan deelnemen;</w:t>
            </w:r>
          </w:p>
        </w:tc>
        <w:tc>
          <w:tcPr>
            <w:tcW w:w="4876" w:type="dxa"/>
            <w:tcBorders>
              <w:top w:val="nil"/>
              <w:left w:val="nil"/>
              <w:bottom w:val="nil"/>
              <w:right w:val="nil"/>
            </w:tcBorders>
          </w:tcPr>
          <w:p w14:paraId="711B13CB" w14:textId="77777777" w:rsidR="00BC657E" w:rsidRPr="00D42E3B" w:rsidRDefault="00BC657E" w:rsidP="00F44B41">
            <w:pPr>
              <w:pStyle w:val="Normal6a"/>
            </w:pPr>
            <w:r w:rsidRPr="00D42E3B">
              <w:t>30.</w:t>
            </w:r>
            <w:r w:rsidRPr="00D42E3B">
              <w:tab/>
              <w:t xml:space="preserve">herhaalt dat Taiwan een belangrijke EU-partner en democratische bondgenoot is in de Indo-Pacifische regio; erkent dat Taiwan een belangrijke rol speelt bij het veiligstellen van mondiale toeleveringsketens, met name in de hightechsector, en dringt er bij de EU en haar lidstaten op aan nauwer met Taiwan samen te werken; verzoekt de EU en haar lidstaten er door middel van duidelijke en consistente signalen voor te zorgen dat elke poging om de status quo in de Straat van Taiwan eenzijdig te wijzigen, met name door middel van geweld of dwang, niet kan worden geaccepteerd en een hoge prijs zal hebben; benadrukt dat de territoriale aanspraken van China geen grondslag hebben in het internationaal recht; laakt voorts het feit dat China de deelname van Taiwan aan multilaterale organisaties blokkeert; verzoekt de Commissie en de lidstaten Taiwan te steunen zodat het land op zinvolle wijze aan relevante internationale organisaties kan deelnemen; </w:t>
            </w:r>
            <w:r w:rsidRPr="00D42E3B">
              <w:rPr>
                <w:b/>
                <w:i/>
              </w:rPr>
              <w:t xml:space="preserve">dringt er nogmaals bij de Commissie op aan om dadelijk te beginnen met een effectbeoordeling, openbare raadpleging en verkennend onderzoek inzake de bilaterale investeringsovereenkomst met </w:t>
            </w:r>
            <w:r w:rsidRPr="00D42E3B">
              <w:rPr>
                <w:b/>
                <w:i/>
              </w:rPr>
              <w:lastRenderedPageBreak/>
              <w:t>de Taiwanese autoriteiten ter voorbereiding van de onderhandelingen over het verdiepen van de bilaterale economische betrekkingen;</w:t>
            </w:r>
          </w:p>
        </w:tc>
      </w:tr>
    </w:tbl>
    <w:p w14:paraId="62B4F65F"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535C8C8D" w14:textId="77777777" w:rsidR="00BC657E" w:rsidRPr="00D42E3B" w:rsidRDefault="00BC657E" w:rsidP="00BC657E">
      <w:r w:rsidRPr="00D42E3B">
        <w:rPr>
          <w:rStyle w:val="HideTWBExt"/>
        </w:rPr>
        <w:t>&lt;/Amend&gt;</w:t>
      </w:r>
    </w:p>
    <w:p w14:paraId="75F0C378"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796</w:t>
      </w:r>
      <w:r w:rsidRPr="00D42E3B">
        <w:rPr>
          <w:rStyle w:val="HideTWBExt"/>
          <w:b w:val="0"/>
        </w:rPr>
        <w:t>&lt;/NumAm&gt;</w:t>
      </w:r>
    </w:p>
    <w:p w14:paraId="3087D87E" w14:textId="77777777" w:rsidR="00BC657E" w:rsidRPr="00D42E3B" w:rsidRDefault="00BC657E" w:rsidP="00BC657E">
      <w:pPr>
        <w:pStyle w:val="NormalBold"/>
      </w:pPr>
      <w:r w:rsidRPr="00D42E3B">
        <w:rPr>
          <w:rStyle w:val="HideTWBExt"/>
          <w:b w:val="0"/>
        </w:rPr>
        <w:t>&lt;RepeatBlock-By&gt;&lt;Members&gt;</w:t>
      </w:r>
      <w:r w:rsidRPr="00D42E3B">
        <w:t>Vangelis Meimarakis</w:t>
      </w:r>
      <w:r w:rsidRPr="00D42E3B">
        <w:rPr>
          <w:rStyle w:val="HideTWBExt"/>
          <w:b w:val="0"/>
        </w:rPr>
        <w:t>&lt;/Members&gt;</w:t>
      </w:r>
    </w:p>
    <w:p w14:paraId="66892406" w14:textId="77777777" w:rsidR="00BC657E" w:rsidRPr="00D42E3B" w:rsidRDefault="00BC657E" w:rsidP="00BC657E">
      <w:pPr>
        <w:pStyle w:val="NormalBold"/>
      </w:pPr>
      <w:r w:rsidRPr="00D42E3B">
        <w:rPr>
          <w:rStyle w:val="HideTWBExt"/>
          <w:b w:val="0"/>
        </w:rPr>
        <w:t>&lt;/RepeatBlock-By&gt;</w:t>
      </w:r>
    </w:p>
    <w:p w14:paraId="3637FA9C"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1C95F2E3" w14:textId="77777777" w:rsidR="00BC657E" w:rsidRPr="00D42E3B" w:rsidRDefault="00BC657E" w:rsidP="00BC657E">
      <w:pPr>
        <w:pStyle w:val="NormalBold"/>
      </w:pPr>
      <w:r w:rsidRPr="00D42E3B">
        <w:rPr>
          <w:rStyle w:val="HideTWBExt"/>
          <w:b w:val="0"/>
        </w:rPr>
        <w:t>&lt;Article&gt;</w:t>
      </w:r>
      <w:r w:rsidRPr="00D42E3B">
        <w:t>Paragraaf 30</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18CA020" w14:textId="77777777" w:rsidTr="00F44B41">
        <w:trPr>
          <w:trHeight w:hRule="exact" w:val="240"/>
          <w:jc w:val="center"/>
        </w:trPr>
        <w:tc>
          <w:tcPr>
            <w:tcW w:w="9752" w:type="dxa"/>
            <w:gridSpan w:val="2"/>
            <w:tcBorders>
              <w:top w:val="nil"/>
              <w:left w:val="nil"/>
              <w:bottom w:val="nil"/>
              <w:right w:val="nil"/>
            </w:tcBorders>
          </w:tcPr>
          <w:p w14:paraId="3F93BB7E" w14:textId="77777777" w:rsidR="00BC657E" w:rsidRPr="00D42E3B" w:rsidRDefault="00BC657E" w:rsidP="00F44B41"/>
        </w:tc>
      </w:tr>
      <w:tr w:rsidR="00BC657E" w:rsidRPr="00D42E3B" w14:paraId="10E25C48" w14:textId="77777777" w:rsidTr="00F44B41">
        <w:trPr>
          <w:trHeight w:val="240"/>
          <w:jc w:val="center"/>
        </w:trPr>
        <w:tc>
          <w:tcPr>
            <w:tcW w:w="4876" w:type="dxa"/>
            <w:tcBorders>
              <w:top w:val="nil"/>
              <w:left w:val="nil"/>
              <w:bottom w:val="nil"/>
              <w:right w:val="nil"/>
            </w:tcBorders>
          </w:tcPr>
          <w:p w14:paraId="2AE7ACD0"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14DD8274" w14:textId="77777777" w:rsidR="00BC657E" w:rsidRPr="00D42E3B" w:rsidRDefault="00BC657E" w:rsidP="00F44B41">
            <w:pPr>
              <w:pStyle w:val="AmColumnHeading"/>
            </w:pPr>
            <w:r w:rsidRPr="00D42E3B">
              <w:t>Amendement</w:t>
            </w:r>
          </w:p>
        </w:tc>
      </w:tr>
      <w:tr w:rsidR="00BC657E" w:rsidRPr="00D42E3B" w14:paraId="2D672BF4" w14:textId="77777777" w:rsidTr="00F44B41">
        <w:trPr>
          <w:jc w:val="center"/>
        </w:trPr>
        <w:tc>
          <w:tcPr>
            <w:tcW w:w="4876" w:type="dxa"/>
            <w:tcBorders>
              <w:top w:val="nil"/>
              <w:left w:val="nil"/>
              <w:bottom w:val="nil"/>
              <w:right w:val="nil"/>
            </w:tcBorders>
          </w:tcPr>
          <w:p w14:paraId="56FAFC37" w14:textId="77777777" w:rsidR="00BC657E" w:rsidRPr="00D42E3B" w:rsidRDefault="00BC657E" w:rsidP="00F44B41">
            <w:pPr>
              <w:pStyle w:val="Normal6a"/>
            </w:pPr>
            <w:r w:rsidRPr="00D42E3B">
              <w:t>30.</w:t>
            </w:r>
            <w:r w:rsidRPr="00D42E3B">
              <w:tab/>
              <w:t xml:space="preserve">herhaalt dat Taiwan een belangrijke EU-partner en democratische bondgenoot is in de Indo-Pacifische regio; erkent dat Taiwan een belangrijke rol speelt bij het veiligstellen van mondiale toeleveringsketens, met name in de hightechsector, en dringt er bij de EU en haar lidstaten op aan nauwer met Taiwan samen te werken; verzoekt de EU en haar lidstaten er door middel van duidelijke en consistente signalen voor te zorgen dat elke poging om de status quo in de Straat van Taiwan eenzijdig te wijzigen, met name door middel van geweld of dwang, niet kan worden geaccepteerd en een hoge prijs zal hebben; </w:t>
            </w:r>
            <w:r w:rsidRPr="00D42E3B">
              <w:rPr>
                <w:b/>
                <w:i/>
              </w:rPr>
              <w:t>benadrukt dat de territoriale aanspraken van China geen grondslag hebben in het internationaal recht; laakt voorts het feit dat China de deelname van Taiwan aan multilaterale organisaties blokkeert; verzoekt de Commissie en de lidstaten Taiwan te steunen zodat het land op zinvolle wijze aan relevante internationale organisaties kan deelnemen;</w:t>
            </w:r>
          </w:p>
        </w:tc>
        <w:tc>
          <w:tcPr>
            <w:tcW w:w="4876" w:type="dxa"/>
            <w:tcBorders>
              <w:top w:val="nil"/>
              <w:left w:val="nil"/>
              <w:bottom w:val="nil"/>
              <w:right w:val="nil"/>
            </w:tcBorders>
          </w:tcPr>
          <w:p w14:paraId="75AA9D73" w14:textId="77777777" w:rsidR="00BC657E" w:rsidRPr="00D42E3B" w:rsidRDefault="00BC657E" w:rsidP="00F44B41">
            <w:pPr>
              <w:pStyle w:val="Normal6a"/>
            </w:pPr>
            <w:r w:rsidRPr="00D42E3B">
              <w:t>30.</w:t>
            </w:r>
            <w:r w:rsidRPr="00D42E3B">
              <w:tab/>
              <w:t>herhaalt dat Taiwan een belangrijke EU-partner en democratische bondgenoot is in de Indo-Pacifische regio; erkent dat Taiwan een belangrijke rol speelt bij het veiligstellen van mondiale toeleveringsketens, met name in de hightechsector, en dringt er bij de EU en haar lidstaten op aan nauwer met Taiwan samen te werken; verzoekt de EU en haar lidstaten er door middel van duidelijke en consistente signalen voor te zorgen dat elke poging om de status quo in de Straat van Taiwan eenzijdig te wijzigen, met name door middel van geweld of dwang, niet kan worden geaccepteerd en een hoge prijs zal hebben; </w:t>
            </w:r>
          </w:p>
        </w:tc>
      </w:tr>
    </w:tbl>
    <w:p w14:paraId="6A0E0E1F"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3840BD57" w14:textId="77777777" w:rsidR="00BC657E" w:rsidRPr="00D42E3B" w:rsidRDefault="00BC657E" w:rsidP="00BC657E">
      <w:r w:rsidRPr="00D42E3B">
        <w:rPr>
          <w:rStyle w:val="HideTWBExt"/>
        </w:rPr>
        <w:t>&lt;/Amend&gt;</w:t>
      </w:r>
    </w:p>
    <w:p w14:paraId="1D1927D0"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797</w:t>
      </w:r>
      <w:r w:rsidRPr="00D42E3B">
        <w:rPr>
          <w:rStyle w:val="HideTWBExt"/>
          <w:b w:val="0"/>
        </w:rPr>
        <w:t>&lt;/NumAm&gt;</w:t>
      </w:r>
    </w:p>
    <w:p w14:paraId="69191068" w14:textId="77777777" w:rsidR="00BC657E" w:rsidRPr="00D42E3B" w:rsidRDefault="00BC657E" w:rsidP="00BC657E">
      <w:pPr>
        <w:pStyle w:val="NormalBold"/>
      </w:pPr>
      <w:r w:rsidRPr="00D42E3B">
        <w:rPr>
          <w:rStyle w:val="HideTWBExt"/>
          <w:b w:val="0"/>
        </w:rPr>
        <w:t>&lt;RepeatBlock-By&gt;&lt;Members&gt;</w:t>
      </w:r>
      <w:r w:rsidRPr="00D42E3B">
        <w:t xml:space="preserve">Jordan Bardella, Pierre-Romain Thionnet, Matthieu Valet, </w:t>
      </w:r>
      <w:r w:rsidRPr="00D42E3B">
        <w:lastRenderedPageBreak/>
        <w:t>Roberto Vannacci</w:t>
      </w:r>
      <w:r w:rsidRPr="00D42E3B">
        <w:rPr>
          <w:rStyle w:val="HideTWBExt"/>
          <w:b w:val="0"/>
        </w:rPr>
        <w:t>&lt;/Members&gt;</w:t>
      </w:r>
    </w:p>
    <w:p w14:paraId="01974851" w14:textId="77777777" w:rsidR="00BC657E" w:rsidRPr="00D42E3B" w:rsidRDefault="00BC657E" w:rsidP="00BC657E">
      <w:pPr>
        <w:pStyle w:val="NormalBold"/>
      </w:pPr>
      <w:r w:rsidRPr="00D42E3B">
        <w:rPr>
          <w:rStyle w:val="HideTWBExt"/>
          <w:b w:val="0"/>
        </w:rPr>
        <w:t>&lt;/RepeatBlock-By&gt;</w:t>
      </w:r>
    </w:p>
    <w:p w14:paraId="23BDF96F"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A16DF08" w14:textId="77777777" w:rsidR="00BC657E" w:rsidRPr="00D42E3B" w:rsidRDefault="00BC657E" w:rsidP="00BC657E">
      <w:pPr>
        <w:pStyle w:val="NormalBold"/>
      </w:pPr>
      <w:r w:rsidRPr="00D42E3B">
        <w:rPr>
          <w:rStyle w:val="HideTWBExt"/>
          <w:b w:val="0"/>
        </w:rPr>
        <w:t>&lt;Article&gt;</w:t>
      </w:r>
      <w:r w:rsidRPr="00D42E3B">
        <w:t>Paragraaf 30</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75630B6B" w14:textId="77777777" w:rsidTr="00F44B41">
        <w:trPr>
          <w:trHeight w:hRule="exact" w:val="240"/>
          <w:jc w:val="center"/>
        </w:trPr>
        <w:tc>
          <w:tcPr>
            <w:tcW w:w="9752" w:type="dxa"/>
            <w:gridSpan w:val="2"/>
            <w:tcBorders>
              <w:top w:val="nil"/>
              <w:left w:val="nil"/>
              <w:bottom w:val="nil"/>
              <w:right w:val="nil"/>
            </w:tcBorders>
          </w:tcPr>
          <w:p w14:paraId="6A7714BA" w14:textId="77777777" w:rsidR="00BC657E" w:rsidRPr="00D42E3B" w:rsidRDefault="00BC657E" w:rsidP="00F44B41"/>
        </w:tc>
      </w:tr>
      <w:tr w:rsidR="00BC657E" w:rsidRPr="00D42E3B" w14:paraId="2962AC84" w14:textId="77777777" w:rsidTr="00F44B41">
        <w:trPr>
          <w:trHeight w:val="240"/>
          <w:jc w:val="center"/>
        </w:trPr>
        <w:tc>
          <w:tcPr>
            <w:tcW w:w="4876" w:type="dxa"/>
            <w:tcBorders>
              <w:top w:val="nil"/>
              <w:left w:val="nil"/>
              <w:bottom w:val="nil"/>
              <w:right w:val="nil"/>
            </w:tcBorders>
          </w:tcPr>
          <w:p w14:paraId="73B9FEA1"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416A62F2" w14:textId="77777777" w:rsidR="00BC657E" w:rsidRPr="00D42E3B" w:rsidRDefault="00BC657E" w:rsidP="00F44B41">
            <w:pPr>
              <w:pStyle w:val="AmColumnHeading"/>
            </w:pPr>
            <w:r w:rsidRPr="00D42E3B">
              <w:t>Amendement</w:t>
            </w:r>
          </w:p>
        </w:tc>
      </w:tr>
      <w:tr w:rsidR="00BC657E" w:rsidRPr="00D42E3B" w14:paraId="56059BF4" w14:textId="77777777" w:rsidTr="00F44B41">
        <w:trPr>
          <w:jc w:val="center"/>
        </w:trPr>
        <w:tc>
          <w:tcPr>
            <w:tcW w:w="4876" w:type="dxa"/>
            <w:tcBorders>
              <w:top w:val="nil"/>
              <w:left w:val="nil"/>
              <w:bottom w:val="nil"/>
              <w:right w:val="nil"/>
            </w:tcBorders>
          </w:tcPr>
          <w:p w14:paraId="49810C2F" w14:textId="77777777" w:rsidR="00BC657E" w:rsidRPr="00D42E3B" w:rsidRDefault="00BC657E" w:rsidP="00F44B41">
            <w:pPr>
              <w:pStyle w:val="Normal6a"/>
            </w:pPr>
            <w:r w:rsidRPr="00D42E3B">
              <w:t>30.</w:t>
            </w:r>
            <w:r w:rsidRPr="00D42E3B">
              <w:tab/>
              <w:t>herhaalt dat Taiwan een belangrijke EU-partner en democratische bondgenoot is in de Indo-Pacifische regio; erkent dat Taiwan een belangrijke rol speelt bij het veiligstellen van mondiale toeleveringsketens, met name in de hightechsector, en dringt er bij de EU en haar lidstaten op aan nauwer met Taiwan samen te werken; verzoekt de EU en haar lidstaten er door middel van duidelijke en consistente signalen voor te zorgen dat elke poging om de status quo in de Straat van Taiwan eenzijdig te wijzigen, met name door middel van geweld of dwang, niet kan worden geaccepteerd en een hoge prijs zal hebben; benadrukt dat de territoriale aanspraken van China geen grondslag hebben in het internationaal recht;</w:t>
            </w:r>
            <w:r w:rsidRPr="00D42E3B">
              <w:rPr>
                <w:b/>
                <w:bCs/>
                <w:i/>
                <w:iCs/>
              </w:rPr>
              <w:t xml:space="preserve"> laakt voorts het feit dat China de deelname van Taiwan aan multilaterale organisaties blokkeert; verzoekt de Commissie en de lidstaten Taiwan te steunen zodat het land op zinvolle wijze aan relevante internationale organisaties kan deelnemen;</w:t>
            </w:r>
          </w:p>
        </w:tc>
        <w:tc>
          <w:tcPr>
            <w:tcW w:w="4876" w:type="dxa"/>
            <w:tcBorders>
              <w:top w:val="nil"/>
              <w:left w:val="nil"/>
              <w:bottom w:val="nil"/>
              <w:right w:val="nil"/>
            </w:tcBorders>
          </w:tcPr>
          <w:p w14:paraId="76BD44CE" w14:textId="77777777" w:rsidR="00BC657E" w:rsidRPr="00D42E3B" w:rsidRDefault="00BC657E" w:rsidP="00F44B41">
            <w:pPr>
              <w:pStyle w:val="Normal6a"/>
            </w:pPr>
            <w:r w:rsidRPr="00D42E3B">
              <w:t>30.</w:t>
            </w:r>
            <w:r w:rsidRPr="00D42E3B">
              <w:tab/>
              <w:t>herhaalt dat Taiwan een belangrijke EU-partner en democratische bondgenoot is in de Indo-Pacifische regio; erkent dat Taiwan een belangrijke rol speelt bij het veiligstellen van mondiale toeleveringsketens, met name in de hightechsector, en dringt er bij de EU en haar lidstaten op aan nauwer met Taiwan samen te werken; verzoekt de EU en haar lidstaten er door middel van duidelijke en consistente signalen voor te zorgen dat elke poging om de status quo in de Straat van Taiwan eenzijdig te wijzigen, met name door middel van geweld of dwang, niet kan worden geaccepteerd en een hoge prijs zal hebben; benadrukt dat de territoriale aanspraken van China geen grondslag hebben in het internationaal recht;</w:t>
            </w:r>
          </w:p>
        </w:tc>
      </w:tr>
    </w:tbl>
    <w:p w14:paraId="303CC911"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{FR}</w:t>
      </w:r>
      <w:r w:rsidRPr="00D42E3B">
        <w:t>fr</w:t>
      </w:r>
      <w:r w:rsidRPr="00D42E3B">
        <w:rPr>
          <w:rStyle w:val="HideTWBExt"/>
        </w:rPr>
        <w:t>&lt;/Original&gt;</w:t>
      </w:r>
    </w:p>
    <w:p w14:paraId="26FA5A75" w14:textId="77777777" w:rsidR="00BC657E" w:rsidRPr="00D42E3B" w:rsidRDefault="00BC657E" w:rsidP="00BC657E">
      <w:r w:rsidRPr="00D42E3B">
        <w:rPr>
          <w:rStyle w:val="HideTWBExt"/>
        </w:rPr>
        <w:t>&lt;/Amend&gt;</w:t>
      </w:r>
    </w:p>
    <w:p w14:paraId="6E9F8704"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798</w:t>
      </w:r>
      <w:r w:rsidRPr="00D42E3B">
        <w:rPr>
          <w:rStyle w:val="HideTWBExt"/>
          <w:b w:val="0"/>
        </w:rPr>
        <w:t>&lt;/NumAm&gt;</w:t>
      </w:r>
    </w:p>
    <w:p w14:paraId="790B8DE0" w14:textId="77777777" w:rsidR="00BC657E" w:rsidRPr="00D42E3B" w:rsidRDefault="00BC657E" w:rsidP="00BC657E">
      <w:pPr>
        <w:pStyle w:val="NormalBold"/>
      </w:pPr>
      <w:r w:rsidRPr="00D42E3B">
        <w:rPr>
          <w:rStyle w:val="HideTWBExt"/>
          <w:b w:val="0"/>
        </w:rPr>
        <w:t>&lt;RepeatBlock-By&gt;&lt;Members&gt;</w:t>
      </w:r>
      <w:r w:rsidRPr="00D42E3B">
        <w:t>Miriam Lexmann</w:t>
      </w:r>
      <w:r w:rsidRPr="00D42E3B">
        <w:rPr>
          <w:rStyle w:val="HideTWBExt"/>
          <w:b w:val="0"/>
        </w:rPr>
        <w:t>&lt;/Members&gt;</w:t>
      </w:r>
    </w:p>
    <w:p w14:paraId="4B4EBA18" w14:textId="77777777" w:rsidR="00BC657E" w:rsidRPr="00D42E3B" w:rsidRDefault="00BC657E" w:rsidP="00BC657E">
      <w:pPr>
        <w:pStyle w:val="NormalBold"/>
      </w:pPr>
      <w:r w:rsidRPr="00D42E3B">
        <w:rPr>
          <w:rStyle w:val="HideTWBExt"/>
          <w:b w:val="0"/>
        </w:rPr>
        <w:t>&lt;/RepeatBlock-By&gt;</w:t>
      </w:r>
    </w:p>
    <w:p w14:paraId="2645FDF7"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662CBF00" w14:textId="77777777" w:rsidR="00BC657E" w:rsidRPr="00D42E3B" w:rsidRDefault="00BC657E" w:rsidP="00BC657E">
      <w:pPr>
        <w:pStyle w:val="NormalBold"/>
      </w:pPr>
      <w:r w:rsidRPr="00D42E3B">
        <w:rPr>
          <w:rStyle w:val="HideTWBExt"/>
          <w:b w:val="0"/>
        </w:rPr>
        <w:t>&lt;Article&gt;</w:t>
      </w:r>
      <w:r w:rsidRPr="00D42E3B">
        <w:t>Paragraaf 30</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1CBC788D" w14:textId="77777777" w:rsidTr="00F44B41">
        <w:trPr>
          <w:trHeight w:hRule="exact" w:val="240"/>
          <w:jc w:val="center"/>
        </w:trPr>
        <w:tc>
          <w:tcPr>
            <w:tcW w:w="9752" w:type="dxa"/>
            <w:gridSpan w:val="2"/>
            <w:tcBorders>
              <w:top w:val="nil"/>
              <w:left w:val="nil"/>
              <w:bottom w:val="nil"/>
              <w:right w:val="nil"/>
            </w:tcBorders>
          </w:tcPr>
          <w:p w14:paraId="5DA84DC5" w14:textId="77777777" w:rsidR="00BC657E" w:rsidRPr="00D42E3B" w:rsidRDefault="00BC657E" w:rsidP="00F44B41"/>
        </w:tc>
      </w:tr>
      <w:tr w:rsidR="00BC657E" w:rsidRPr="00D42E3B" w14:paraId="4F869C9E" w14:textId="77777777" w:rsidTr="00F44B41">
        <w:trPr>
          <w:trHeight w:val="240"/>
          <w:jc w:val="center"/>
        </w:trPr>
        <w:tc>
          <w:tcPr>
            <w:tcW w:w="4876" w:type="dxa"/>
            <w:tcBorders>
              <w:top w:val="nil"/>
              <w:left w:val="nil"/>
              <w:bottom w:val="nil"/>
              <w:right w:val="nil"/>
            </w:tcBorders>
          </w:tcPr>
          <w:p w14:paraId="056987FA"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3C9231A0" w14:textId="77777777" w:rsidR="00BC657E" w:rsidRPr="00D42E3B" w:rsidRDefault="00BC657E" w:rsidP="00F44B41">
            <w:pPr>
              <w:pStyle w:val="AmColumnHeading"/>
            </w:pPr>
            <w:r w:rsidRPr="00D42E3B">
              <w:t>Amendement</w:t>
            </w:r>
          </w:p>
        </w:tc>
      </w:tr>
      <w:tr w:rsidR="00BC657E" w:rsidRPr="00D42E3B" w14:paraId="11DA2CBE" w14:textId="77777777" w:rsidTr="00F44B41">
        <w:trPr>
          <w:jc w:val="center"/>
        </w:trPr>
        <w:tc>
          <w:tcPr>
            <w:tcW w:w="4876" w:type="dxa"/>
            <w:tcBorders>
              <w:top w:val="nil"/>
              <w:left w:val="nil"/>
              <w:bottom w:val="nil"/>
              <w:right w:val="nil"/>
            </w:tcBorders>
          </w:tcPr>
          <w:p w14:paraId="7A333CE6" w14:textId="77777777" w:rsidR="00BC657E" w:rsidRPr="00D42E3B" w:rsidRDefault="00BC657E" w:rsidP="00F44B41">
            <w:pPr>
              <w:pStyle w:val="Normal6a"/>
            </w:pPr>
            <w:r w:rsidRPr="00D42E3B">
              <w:t>30.</w:t>
            </w:r>
            <w:r w:rsidRPr="00D42E3B">
              <w:tab/>
              <w:t xml:space="preserve">herhaalt dat Taiwan een belangrijke EU-partner en democratische bondgenoot is in de Indo-Pacifische regio; erkent dat Taiwan een belangrijke rol speelt bij het veiligstellen van mondiale </w:t>
            </w:r>
            <w:r w:rsidRPr="00D42E3B">
              <w:lastRenderedPageBreak/>
              <w:t xml:space="preserve">toeleveringsketens, met name in de hightechsector, en dringt er bij de EU en haar lidstaten op aan nauwer met Taiwan samen te werken; verzoekt de EU en haar lidstaten er door middel van duidelijke en consistente signalen voor te zorgen dat elke poging om de status quo in de Straat van Taiwan eenzijdig te wijzigen, met name door middel van geweld of dwang, niet kan worden geaccepteerd en een hoge prijs zal hebben; benadrukt dat de territoriale aanspraken van China geen grondslag hebben in het internationaal recht; laakt voorts het feit dat China de deelname van Taiwan aan multilaterale organisaties blokkeert; verzoekt de </w:t>
            </w:r>
            <w:r w:rsidRPr="00D42E3B">
              <w:rPr>
                <w:b/>
                <w:i/>
              </w:rPr>
              <w:t xml:space="preserve">Commissie </w:t>
            </w:r>
            <w:r w:rsidRPr="00D42E3B">
              <w:t xml:space="preserve">en </w:t>
            </w:r>
            <w:r w:rsidRPr="00D42E3B">
              <w:rPr>
                <w:b/>
                <w:i/>
              </w:rPr>
              <w:t>de</w:t>
            </w:r>
            <w:r w:rsidRPr="00D42E3B">
              <w:t xml:space="preserve"> lidstaten Taiwan te steunen zodat het land op zinvolle wijze aan relevante internationale organisaties kan deelnemen;</w:t>
            </w:r>
          </w:p>
        </w:tc>
        <w:tc>
          <w:tcPr>
            <w:tcW w:w="4876" w:type="dxa"/>
            <w:tcBorders>
              <w:top w:val="nil"/>
              <w:left w:val="nil"/>
              <w:bottom w:val="nil"/>
              <w:right w:val="nil"/>
            </w:tcBorders>
          </w:tcPr>
          <w:p w14:paraId="1AB44C27" w14:textId="77777777" w:rsidR="00BC657E" w:rsidRPr="00D42E3B" w:rsidRDefault="00BC657E" w:rsidP="00F44B41">
            <w:pPr>
              <w:pStyle w:val="Normal6a"/>
            </w:pPr>
            <w:r w:rsidRPr="00D42E3B">
              <w:lastRenderedPageBreak/>
              <w:t>30.</w:t>
            </w:r>
            <w:r w:rsidRPr="00D42E3B">
              <w:tab/>
              <w:t xml:space="preserve">herhaalt dat Taiwan een belangrijke EU-partner en democratische bondgenoot is in de Indo-Pacifische regio; erkent dat Taiwan een belangrijke rol speelt bij het veiligstellen van mondiale </w:t>
            </w:r>
            <w:r w:rsidRPr="00D42E3B">
              <w:lastRenderedPageBreak/>
              <w:t xml:space="preserve">toeleveringsketens, met name in de hightechsector, en dringt er bij de EU en haar lidstaten op aan nauwer met Taiwan samen te werken; verzoekt de EU en haar lidstaten er door middel van duidelijke en consistente signalen voor te zorgen dat elke poging om de status quo in de Straat van Taiwan eenzijdig te wijzigen, met name door middel van geweld of dwang, niet kan worden geaccepteerd en een hoge prijs zal hebben; benadrukt dat de territoriale aanspraken van China geen grondslag hebben in het internationaal recht; laakt voorts het feit dat China de deelname van Taiwan aan multilaterale organisaties blokkeert; verzoekt de </w:t>
            </w:r>
            <w:r w:rsidRPr="00D42E3B">
              <w:rPr>
                <w:b/>
                <w:i/>
              </w:rPr>
              <w:t xml:space="preserve">EU </w:t>
            </w:r>
            <w:r w:rsidRPr="00D42E3B">
              <w:t>en</w:t>
            </w:r>
            <w:r w:rsidRPr="00D42E3B">
              <w:rPr>
                <w:b/>
                <w:i/>
              </w:rPr>
              <w:t xml:space="preserve"> haar</w:t>
            </w:r>
            <w:r w:rsidRPr="00D42E3B">
              <w:t xml:space="preserve"> lidstaten Taiwan te steunen zodat het land op zinvolle wijze aan relevante internationale organisaties </w:t>
            </w:r>
            <w:r w:rsidRPr="00D42E3B">
              <w:rPr>
                <w:b/>
                <w:i/>
              </w:rPr>
              <w:t>als de WHO, de ICAO, Interpol en het UNFCCC</w:t>
            </w:r>
            <w:r w:rsidRPr="00D42E3B">
              <w:t xml:space="preserve"> kan deelnemen; </w:t>
            </w:r>
            <w:r w:rsidRPr="00D42E3B">
              <w:rPr>
                <w:b/>
                <w:i/>
              </w:rPr>
              <w:t>verzoekt het VN-secretariaat daarnaast om Taiwanese onderdanen en journalisten het recht te verlenen om toegang te krijgen tot de gebouwen van de VN voor bezoeken, bijeenkomsten en nieuwsgaring;</w:t>
            </w:r>
          </w:p>
        </w:tc>
      </w:tr>
    </w:tbl>
    <w:p w14:paraId="79F32DD1"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01319EFE" w14:textId="77777777" w:rsidR="00BC657E" w:rsidRPr="00D42E3B" w:rsidRDefault="00BC657E" w:rsidP="00BC657E">
      <w:r w:rsidRPr="00D42E3B">
        <w:rPr>
          <w:rStyle w:val="HideTWBExt"/>
        </w:rPr>
        <w:t>&lt;/Amend&gt;</w:t>
      </w:r>
    </w:p>
    <w:p w14:paraId="18240848"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799</w:t>
      </w:r>
      <w:r w:rsidRPr="00D42E3B">
        <w:rPr>
          <w:rStyle w:val="HideTWBExt"/>
          <w:b w:val="0"/>
        </w:rPr>
        <w:t>&lt;/NumAm&gt;</w:t>
      </w:r>
    </w:p>
    <w:p w14:paraId="395E6D93" w14:textId="77777777" w:rsidR="00BC657E" w:rsidRPr="00D42E3B" w:rsidRDefault="00BC657E" w:rsidP="00BC657E">
      <w:pPr>
        <w:pStyle w:val="NormalBold"/>
      </w:pPr>
      <w:r w:rsidRPr="00D42E3B">
        <w:rPr>
          <w:rStyle w:val="HideTWBExt"/>
          <w:b w:val="0"/>
        </w:rPr>
        <w:t>&lt;RepeatBlock-By&gt;&lt;Members&gt;</w:t>
      </w:r>
      <w:r w:rsidRPr="00D42E3B">
        <w:t>Hans Neuhoff</w:t>
      </w:r>
      <w:r w:rsidRPr="00D42E3B">
        <w:rPr>
          <w:rStyle w:val="HideTWBExt"/>
          <w:b w:val="0"/>
        </w:rPr>
        <w:t>&lt;/Members&gt;</w:t>
      </w:r>
    </w:p>
    <w:p w14:paraId="769E7BD0" w14:textId="77777777" w:rsidR="00BC657E" w:rsidRPr="00D42E3B" w:rsidRDefault="00BC657E" w:rsidP="00BC657E">
      <w:pPr>
        <w:pStyle w:val="NormalBold"/>
      </w:pPr>
      <w:r w:rsidRPr="00D42E3B">
        <w:rPr>
          <w:rStyle w:val="HideTWBExt"/>
          <w:b w:val="0"/>
        </w:rPr>
        <w:t>&lt;/RepeatBlock-By&gt;</w:t>
      </w:r>
    </w:p>
    <w:p w14:paraId="3900CB7B"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6E8AFD54" w14:textId="77777777" w:rsidR="00BC657E" w:rsidRPr="00D42E3B" w:rsidRDefault="00BC657E" w:rsidP="00BC657E">
      <w:pPr>
        <w:pStyle w:val="NormalBold"/>
      </w:pPr>
      <w:r w:rsidRPr="00D42E3B">
        <w:rPr>
          <w:rStyle w:val="HideTWBExt"/>
          <w:b w:val="0"/>
        </w:rPr>
        <w:t>&lt;Article&gt;</w:t>
      </w:r>
      <w:r w:rsidRPr="00D42E3B">
        <w:t>Paragraaf 30</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6B1D221A" w14:textId="77777777" w:rsidTr="00F44B41">
        <w:trPr>
          <w:trHeight w:hRule="exact" w:val="240"/>
          <w:jc w:val="center"/>
        </w:trPr>
        <w:tc>
          <w:tcPr>
            <w:tcW w:w="9752" w:type="dxa"/>
            <w:gridSpan w:val="2"/>
            <w:tcBorders>
              <w:top w:val="nil"/>
              <w:left w:val="nil"/>
              <w:bottom w:val="nil"/>
              <w:right w:val="nil"/>
            </w:tcBorders>
          </w:tcPr>
          <w:p w14:paraId="652582F0" w14:textId="77777777" w:rsidR="00BC657E" w:rsidRPr="00D42E3B" w:rsidRDefault="00BC657E" w:rsidP="00F44B41"/>
        </w:tc>
      </w:tr>
      <w:tr w:rsidR="00BC657E" w:rsidRPr="00D42E3B" w14:paraId="00F728EF" w14:textId="77777777" w:rsidTr="00F44B41">
        <w:trPr>
          <w:trHeight w:val="240"/>
          <w:jc w:val="center"/>
        </w:trPr>
        <w:tc>
          <w:tcPr>
            <w:tcW w:w="4876" w:type="dxa"/>
            <w:tcBorders>
              <w:top w:val="nil"/>
              <w:left w:val="nil"/>
              <w:bottom w:val="nil"/>
              <w:right w:val="nil"/>
            </w:tcBorders>
          </w:tcPr>
          <w:p w14:paraId="57B23562"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AB6C6D7" w14:textId="77777777" w:rsidR="00BC657E" w:rsidRPr="00D42E3B" w:rsidRDefault="00BC657E" w:rsidP="00F44B41">
            <w:pPr>
              <w:pStyle w:val="AmColumnHeading"/>
            </w:pPr>
            <w:r w:rsidRPr="00D42E3B">
              <w:t>Amendement</w:t>
            </w:r>
          </w:p>
        </w:tc>
      </w:tr>
      <w:tr w:rsidR="00BC657E" w:rsidRPr="00D42E3B" w14:paraId="2B7AB5BE" w14:textId="77777777" w:rsidTr="00F44B41">
        <w:trPr>
          <w:jc w:val="center"/>
        </w:trPr>
        <w:tc>
          <w:tcPr>
            <w:tcW w:w="4876" w:type="dxa"/>
            <w:tcBorders>
              <w:top w:val="nil"/>
              <w:left w:val="nil"/>
              <w:bottom w:val="nil"/>
              <w:right w:val="nil"/>
            </w:tcBorders>
          </w:tcPr>
          <w:p w14:paraId="24EA11D9" w14:textId="77777777" w:rsidR="00BC657E" w:rsidRPr="00D42E3B" w:rsidRDefault="00BC657E" w:rsidP="00F44B41">
            <w:pPr>
              <w:pStyle w:val="Normal6a"/>
            </w:pPr>
            <w:r w:rsidRPr="00D42E3B">
              <w:t>30.</w:t>
            </w:r>
            <w:r w:rsidRPr="00D42E3B">
              <w:tab/>
              <w:t xml:space="preserve">herhaalt dat Taiwan een belangrijke </w:t>
            </w:r>
            <w:r w:rsidRPr="00D42E3B">
              <w:rPr>
                <w:b/>
                <w:bCs/>
                <w:i/>
                <w:iCs/>
              </w:rPr>
              <w:t>EU-partner en democratische bondgenoot</w:t>
            </w:r>
            <w:r w:rsidRPr="00D42E3B">
              <w:t xml:space="preserve"> is in de Indo-Pacifische regio; erkent dat Taiwan een belangrijke rol speelt bij het veiligstellen van mondiale toeleveringsketens, met name in de hightechsector, en dringt er bij de EU en haar lidstaten op aan nauwer met Taiwan samen te werken; verzoekt de EU en haar lidstaten er door middel van duidelijke en </w:t>
            </w:r>
            <w:r w:rsidRPr="00D42E3B">
              <w:lastRenderedPageBreak/>
              <w:t xml:space="preserve">consistente signalen voor te zorgen dat elke poging om de status quo in de Straat van Taiwan eenzijdig te wijzigen, met name door middel van geweld of dwang, niet kan worden geaccepteerd en een hoge prijs zal hebben; </w:t>
            </w:r>
            <w:r w:rsidRPr="00D42E3B">
              <w:rPr>
                <w:b/>
                <w:i/>
              </w:rPr>
              <w:t>benadrukt dat de territoriale aanspraken van China geen grondslag hebben in het internationaal recht; laakt voorts het feit dat China de deelname van Taiwan aan multilaterale organisaties blokkeert;</w:t>
            </w:r>
            <w:r w:rsidRPr="00D42E3B">
              <w:t xml:space="preserve"> verzoekt de Commissie en de lidstaten Taiwan te steunen zodat het land op zinvolle wijze aan relevante internationale organisaties kan deelnemen;</w:t>
            </w:r>
          </w:p>
        </w:tc>
        <w:tc>
          <w:tcPr>
            <w:tcW w:w="4876" w:type="dxa"/>
            <w:tcBorders>
              <w:top w:val="nil"/>
              <w:left w:val="nil"/>
              <w:bottom w:val="nil"/>
              <w:right w:val="nil"/>
            </w:tcBorders>
          </w:tcPr>
          <w:p w14:paraId="42BB6E13" w14:textId="77777777" w:rsidR="00BC657E" w:rsidRPr="00D42E3B" w:rsidRDefault="00BC657E" w:rsidP="00F44B41">
            <w:pPr>
              <w:pStyle w:val="Normal6a"/>
            </w:pPr>
            <w:r w:rsidRPr="00D42E3B">
              <w:lastRenderedPageBreak/>
              <w:t>30.</w:t>
            </w:r>
            <w:r w:rsidRPr="00D42E3B">
              <w:tab/>
              <w:t xml:space="preserve">herhaalt dat Taiwan een belangrijke </w:t>
            </w:r>
            <w:r w:rsidRPr="00D42E3B">
              <w:rPr>
                <w:b/>
                <w:bCs/>
                <w:i/>
                <w:iCs/>
              </w:rPr>
              <w:t xml:space="preserve">partner </w:t>
            </w:r>
            <w:r w:rsidRPr="00D42E3B">
              <w:t xml:space="preserve">is in de Indo-Pacifische regio; erkent dat Taiwan een belangrijke rol speelt bij het veiligstellen van mondiale toeleveringsketens, met name in de hightechsector, en dringt er bij de EU en haar lidstaten op aan nauwer met Taiwan samen te werken; verzoekt de EU en haar lidstaten er door middel van duidelijke en consistente signalen voor te zorgen dat elke </w:t>
            </w:r>
            <w:r w:rsidRPr="00D42E3B">
              <w:lastRenderedPageBreak/>
              <w:t>poging om de status quo in de Straat van Taiwan eenzijdig te wijzigen, met name door middel van geweld of dwang, niet kan worden geaccepteerd en een hoge prijs zal hebben; verzoekt de Commissie en de lidstaten Taiwan te steunen zodat het land op zinvolle wijze aan relevante internationale organisaties kan deelnemen;</w:t>
            </w:r>
          </w:p>
        </w:tc>
      </w:tr>
    </w:tbl>
    <w:p w14:paraId="1D9B0C4C"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{DE}</w:t>
      </w:r>
      <w:r w:rsidRPr="00D42E3B">
        <w:t>de</w:t>
      </w:r>
      <w:r w:rsidRPr="00D42E3B">
        <w:rPr>
          <w:rStyle w:val="HideTWBExt"/>
        </w:rPr>
        <w:t>&lt;/Original&gt;</w:t>
      </w:r>
    </w:p>
    <w:p w14:paraId="60338404" w14:textId="77777777" w:rsidR="00BC657E" w:rsidRPr="00D42E3B" w:rsidRDefault="00BC657E" w:rsidP="00BC657E">
      <w:r w:rsidRPr="00D42E3B">
        <w:rPr>
          <w:rStyle w:val="HideTWBExt"/>
        </w:rPr>
        <w:t>&lt;/Amend&gt;</w:t>
      </w:r>
    </w:p>
    <w:p w14:paraId="4EFF9911"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800</w:t>
      </w:r>
      <w:r w:rsidRPr="00D42E3B">
        <w:rPr>
          <w:rStyle w:val="HideTWBExt"/>
          <w:b w:val="0"/>
        </w:rPr>
        <w:t>&lt;/NumAm&gt;</w:t>
      </w:r>
    </w:p>
    <w:p w14:paraId="3EA00940" w14:textId="77777777" w:rsidR="00BC657E" w:rsidRPr="00D42E3B" w:rsidRDefault="00BC657E" w:rsidP="00BC657E">
      <w:pPr>
        <w:pStyle w:val="NormalBold"/>
      </w:pPr>
      <w:r w:rsidRPr="00D42E3B">
        <w:rPr>
          <w:rStyle w:val="HideTWBExt"/>
          <w:b w:val="0"/>
        </w:rPr>
        <w:t>&lt;RepeatBlock-By&gt;&lt;Members&gt;</w:t>
      </w:r>
      <w:r w:rsidRPr="00D42E3B">
        <w:t>Hannah Neumann</w:t>
      </w:r>
      <w:r w:rsidRPr="00D42E3B">
        <w:rPr>
          <w:rStyle w:val="HideTWBExt"/>
          <w:b w:val="0"/>
        </w:rPr>
        <w:t>&lt;/Members&gt;</w:t>
      </w:r>
    </w:p>
    <w:p w14:paraId="1C8FC18E" w14:textId="77777777" w:rsidR="00BC657E" w:rsidRPr="00D42E3B" w:rsidRDefault="00BC657E" w:rsidP="00BC657E">
      <w:r w:rsidRPr="00D42E3B">
        <w:rPr>
          <w:rStyle w:val="HideTWBExt"/>
        </w:rPr>
        <w:t>&lt;AuNomDe&gt;</w:t>
      </w:r>
      <w:r w:rsidRPr="00D42E3B">
        <w:rPr>
          <w:rStyle w:val="HideTWBInt"/>
        </w:rPr>
        <w:t>{Greens/EFA}</w:t>
      </w:r>
      <w:r w:rsidRPr="00D42E3B">
        <w:t>namens de Verts/ALE-Fractie</w:t>
      </w:r>
      <w:r w:rsidRPr="00D42E3B">
        <w:rPr>
          <w:rStyle w:val="HideTWBExt"/>
        </w:rPr>
        <w:t>&lt;/AuNomDe&gt;</w:t>
      </w:r>
    </w:p>
    <w:p w14:paraId="52012E3D" w14:textId="77777777" w:rsidR="00BC657E" w:rsidRPr="00D42E3B" w:rsidRDefault="00BC657E" w:rsidP="00BC657E">
      <w:pPr>
        <w:pStyle w:val="NormalBold"/>
      </w:pPr>
      <w:r w:rsidRPr="00D42E3B">
        <w:rPr>
          <w:rStyle w:val="HideTWBExt"/>
          <w:b w:val="0"/>
        </w:rPr>
        <w:t>&lt;/RepeatBlock-By&gt;</w:t>
      </w:r>
    </w:p>
    <w:p w14:paraId="1257C935"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CCEB112" w14:textId="77777777" w:rsidR="00BC657E" w:rsidRPr="00D42E3B" w:rsidRDefault="00BC657E" w:rsidP="00BC657E">
      <w:pPr>
        <w:pStyle w:val="NormalBold"/>
      </w:pPr>
      <w:r w:rsidRPr="00D42E3B">
        <w:rPr>
          <w:rStyle w:val="HideTWBExt"/>
          <w:b w:val="0"/>
        </w:rPr>
        <w:t>&lt;Article&gt;</w:t>
      </w:r>
      <w:r w:rsidRPr="00D42E3B">
        <w:t>Paragraaf 30</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7E068FC" w14:textId="77777777" w:rsidTr="00F44B41">
        <w:trPr>
          <w:trHeight w:hRule="exact" w:val="240"/>
          <w:jc w:val="center"/>
        </w:trPr>
        <w:tc>
          <w:tcPr>
            <w:tcW w:w="9752" w:type="dxa"/>
            <w:gridSpan w:val="2"/>
            <w:tcBorders>
              <w:top w:val="nil"/>
              <w:left w:val="nil"/>
              <w:bottom w:val="nil"/>
              <w:right w:val="nil"/>
            </w:tcBorders>
          </w:tcPr>
          <w:p w14:paraId="306BEFEF" w14:textId="77777777" w:rsidR="00BC657E" w:rsidRPr="00D42E3B" w:rsidRDefault="00BC657E" w:rsidP="00F44B41"/>
        </w:tc>
      </w:tr>
      <w:tr w:rsidR="00BC657E" w:rsidRPr="00D42E3B" w14:paraId="4C9407F5" w14:textId="77777777" w:rsidTr="00F44B41">
        <w:trPr>
          <w:trHeight w:val="240"/>
          <w:jc w:val="center"/>
        </w:trPr>
        <w:tc>
          <w:tcPr>
            <w:tcW w:w="4876" w:type="dxa"/>
            <w:tcBorders>
              <w:top w:val="nil"/>
              <w:left w:val="nil"/>
              <w:bottom w:val="nil"/>
              <w:right w:val="nil"/>
            </w:tcBorders>
          </w:tcPr>
          <w:p w14:paraId="37285820"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21C98F88" w14:textId="77777777" w:rsidR="00BC657E" w:rsidRPr="00D42E3B" w:rsidRDefault="00BC657E" w:rsidP="00F44B41">
            <w:pPr>
              <w:pStyle w:val="AmColumnHeading"/>
            </w:pPr>
            <w:r w:rsidRPr="00D42E3B">
              <w:t>Amendement</w:t>
            </w:r>
          </w:p>
        </w:tc>
      </w:tr>
      <w:tr w:rsidR="00BC657E" w:rsidRPr="00D42E3B" w14:paraId="15CC4338" w14:textId="77777777" w:rsidTr="00F44B41">
        <w:trPr>
          <w:jc w:val="center"/>
        </w:trPr>
        <w:tc>
          <w:tcPr>
            <w:tcW w:w="4876" w:type="dxa"/>
            <w:tcBorders>
              <w:top w:val="nil"/>
              <w:left w:val="nil"/>
              <w:bottom w:val="nil"/>
              <w:right w:val="nil"/>
            </w:tcBorders>
          </w:tcPr>
          <w:p w14:paraId="66021AA4" w14:textId="77777777" w:rsidR="00BC657E" w:rsidRPr="00D42E3B" w:rsidRDefault="00BC657E" w:rsidP="00F44B41">
            <w:pPr>
              <w:pStyle w:val="Normal6a"/>
            </w:pPr>
            <w:r w:rsidRPr="00D42E3B">
              <w:t>30.</w:t>
            </w:r>
            <w:r w:rsidRPr="00D42E3B">
              <w:tab/>
              <w:t xml:space="preserve">herhaalt dat Taiwan een belangrijke EU-partner en democratische bondgenoot is in de Indo-Pacifische regio; erkent dat Taiwan een belangrijke rol speelt bij het veiligstellen van mondiale toeleveringsketens, met name in de hightechsector, en dringt er bij de EU en haar lidstaten op aan nauwer met Taiwan samen te werken; verzoekt de EU en haar lidstaten er door middel van duidelijke en consistente signalen voor te zorgen dat elke poging om de status quo in de Straat van Taiwan eenzijdig te wijzigen, met name door middel van geweld of dwang, niet kan worden geaccepteerd en een hoge prijs zal hebben; benadrukt dat de territoriale aanspraken van China geen grondslag hebben in het internationaal recht; laakt voorts het feit dat China de deelname van Taiwan aan multilaterale organisaties blokkeert; verzoekt de Commissie en de </w:t>
            </w:r>
            <w:r w:rsidRPr="00D42E3B">
              <w:lastRenderedPageBreak/>
              <w:t>lidstaten Taiwan te steunen zodat het land op zinvolle wijze aan relevante internationale organisaties kan deelnemen;</w:t>
            </w:r>
          </w:p>
        </w:tc>
        <w:tc>
          <w:tcPr>
            <w:tcW w:w="4876" w:type="dxa"/>
            <w:tcBorders>
              <w:top w:val="nil"/>
              <w:left w:val="nil"/>
              <w:bottom w:val="nil"/>
              <w:right w:val="nil"/>
            </w:tcBorders>
          </w:tcPr>
          <w:p w14:paraId="79C50135" w14:textId="77777777" w:rsidR="00BC657E" w:rsidRPr="00D42E3B" w:rsidRDefault="00BC657E" w:rsidP="00F44B41">
            <w:pPr>
              <w:pStyle w:val="Normal6a"/>
            </w:pPr>
            <w:r w:rsidRPr="00D42E3B">
              <w:lastRenderedPageBreak/>
              <w:t>30.</w:t>
            </w:r>
            <w:r w:rsidRPr="00D42E3B">
              <w:tab/>
              <w:t>herhaalt dat Taiwan een belangrijke EU-partner en democratische bondgenoot is in de Indo-Pacifische regio; erkent dat Taiwan een belangrijke rol speelt bij het veiligstellen van mondiale toeleveringsketens, met name in de hightechsector, en dringt er bij de EU en haar lidstaten op aan nauwer met Taiwan samen te werken;</w:t>
            </w:r>
            <w:r w:rsidRPr="00D42E3B">
              <w:rPr>
                <w:b/>
                <w:i/>
              </w:rPr>
              <w:t xml:space="preserve"> beklemtoont dat de instandhouding van vrede, stabiliteit en de vrijheid van scheepvaart in de Indo-Pacifische regio van essentieel belang blijft voor de belangen van de EU en haar lidstaten;</w:t>
            </w:r>
            <w:r w:rsidRPr="00D42E3B">
              <w:t xml:space="preserve"> verzoekt de EU en haar lidstaten er door middel van duidelijke en consistente signalen voor te zorgen dat elke poging om de status quo in de Straat van Taiwan eenzijdig te wijzigen, met name door middel van geweld of dwang, niet kan worden geaccepteerd en een hoge prijs zal hebben; benadrukt dat de territoriale </w:t>
            </w:r>
            <w:r w:rsidRPr="00D42E3B">
              <w:lastRenderedPageBreak/>
              <w:t>aanspraken van China geen grondslag hebben in het internationaal recht; laakt voorts het feit dat China de deelname van Taiwan aan multilaterale organisaties blokkeert; verzoekt de Commissie en de lidstaten Taiwan te steunen zodat het land op zinvolle wijze aan relevante internationale organisaties kan deelnemen;</w:t>
            </w:r>
          </w:p>
        </w:tc>
      </w:tr>
    </w:tbl>
    <w:p w14:paraId="583B83A6"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E365C01" w14:textId="77777777" w:rsidR="00BC657E" w:rsidRPr="00D42E3B" w:rsidRDefault="00BC657E" w:rsidP="00BC657E">
      <w:r w:rsidRPr="00D42E3B">
        <w:rPr>
          <w:rStyle w:val="HideTWBExt"/>
        </w:rPr>
        <w:t>&lt;/Amend&gt;</w:t>
      </w:r>
    </w:p>
    <w:p w14:paraId="1A858887"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801</w:t>
      </w:r>
      <w:r w:rsidRPr="00D42E3B">
        <w:rPr>
          <w:rStyle w:val="HideTWBExt"/>
          <w:b w:val="0"/>
        </w:rPr>
        <w:t>&lt;/NumAm&gt;</w:t>
      </w:r>
    </w:p>
    <w:p w14:paraId="0FD36DAD" w14:textId="77777777" w:rsidR="00BC657E" w:rsidRPr="00D42E3B" w:rsidRDefault="00BC657E" w:rsidP="00BC657E">
      <w:pPr>
        <w:pStyle w:val="NormalBold"/>
      </w:pPr>
      <w:r w:rsidRPr="00D42E3B">
        <w:rPr>
          <w:rStyle w:val="HideTWBExt"/>
          <w:b w:val="0"/>
        </w:rPr>
        <w:t>&lt;RepeatBlock-By&gt;&lt;Members&gt;</w:t>
      </w:r>
      <w:r w:rsidRPr="00D42E3B">
        <w:t>Hermann Tertsch, Jorge Martín Frías</w:t>
      </w:r>
      <w:r w:rsidRPr="00D42E3B">
        <w:rPr>
          <w:rStyle w:val="HideTWBExt"/>
          <w:b w:val="0"/>
        </w:rPr>
        <w:t>&lt;/Members&gt;</w:t>
      </w:r>
    </w:p>
    <w:p w14:paraId="3D233607" w14:textId="77777777" w:rsidR="00BC657E" w:rsidRPr="00D42E3B" w:rsidRDefault="00BC657E" w:rsidP="00BC657E">
      <w:pPr>
        <w:pStyle w:val="NormalBold"/>
      </w:pPr>
      <w:r w:rsidRPr="00D42E3B">
        <w:rPr>
          <w:rStyle w:val="HideTWBExt"/>
          <w:b w:val="0"/>
        </w:rPr>
        <w:t>&lt;/RepeatBlock-By&gt;</w:t>
      </w:r>
    </w:p>
    <w:p w14:paraId="0ADC7C85"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7A1A2DA" w14:textId="77777777" w:rsidR="00BC657E" w:rsidRPr="00D42E3B" w:rsidRDefault="00BC657E" w:rsidP="00BC657E">
      <w:pPr>
        <w:pStyle w:val="NormalBold"/>
      </w:pPr>
      <w:r w:rsidRPr="00D42E3B">
        <w:rPr>
          <w:rStyle w:val="HideTWBExt"/>
          <w:b w:val="0"/>
        </w:rPr>
        <w:t>&lt;Article&gt;</w:t>
      </w:r>
      <w:r w:rsidRPr="00D42E3B">
        <w:t>Paragraaf 30</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E617C3A" w14:textId="77777777" w:rsidTr="00F44B41">
        <w:trPr>
          <w:trHeight w:hRule="exact" w:val="240"/>
          <w:jc w:val="center"/>
        </w:trPr>
        <w:tc>
          <w:tcPr>
            <w:tcW w:w="9752" w:type="dxa"/>
            <w:gridSpan w:val="2"/>
            <w:tcBorders>
              <w:top w:val="nil"/>
              <w:left w:val="nil"/>
              <w:bottom w:val="nil"/>
              <w:right w:val="nil"/>
            </w:tcBorders>
          </w:tcPr>
          <w:p w14:paraId="1EF1694D" w14:textId="77777777" w:rsidR="00BC657E" w:rsidRPr="00D42E3B" w:rsidRDefault="00BC657E" w:rsidP="00F44B41"/>
        </w:tc>
      </w:tr>
      <w:tr w:rsidR="00BC657E" w:rsidRPr="00D42E3B" w14:paraId="4A52C5AC" w14:textId="77777777" w:rsidTr="00F44B41">
        <w:trPr>
          <w:trHeight w:val="240"/>
          <w:jc w:val="center"/>
        </w:trPr>
        <w:tc>
          <w:tcPr>
            <w:tcW w:w="4876" w:type="dxa"/>
            <w:tcBorders>
              <w:top w:val="nil"/>
              <w:left w:val="nil"/>
              <w:bottom w:val="nil"/>
              <w:right w:val="nil"/>
            </w:tcBorders>
          </w:tcPr>
          <w:p w14:paraId="6CE77AF5"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07650A8F" w14:textId="77777777" w:rsidR="00BC657E" w:rsidRPr="00D42E3B" w:rsidRDefault="00BC657E" w:rsidP="00F44B41">
            <w:pPr>
              <w:pStyle w:val="AmColumnHeading"/>
            </w:pPr>
            <w:r w:rsidRPr="00D42E3B">
              <w:t>Amendement</w:t>
            </w:r>
          </w:p>
        </w:tc>
      </w:tr>
      <w:tr w:rsidR="00BC657E" w:rsidRPr="00D42E3B" w14:paraId="04409AD1" w14:textId="77777777" w:rsidTr="00F44B41">
        <w:trPr>
          <w:jc w:val="center"/>
        </w:trPr>
        <w:tc>
          <w:tcPr>
            <w:tcW w:w="4876" w:type="dxa"/>
            <w:tcBorders>
              <w:top w:val="nil"/>
              <w:left w:val="nil"/>
              <w:bottom w:val="nil"/>
              <w:right w:val="nil"/>
            </w:tcBorders>
          </w:tcPr>
          <w:p w14:paraId="64763A63" w14:textId="77777777" w:rsidR="00BC657E" w:rsidRPr="00D42E3B" w:rsidRDefault="00BC657E" w:rsidP="00F44B41">
            <w:pPr>
              <w:pStyle w:val="Normal6a"/>
            </w:pPr>
            <w:r w:rsidRPr="00D42E3B">
              <w:t>30.</w:t>
            </w:r>
            <w:r w:rsidRPr="00D42E3B">
              <w:tab/>
              <w:t>herhaalt dat Taiwan een belangrijke EU-partner en democratische bondgenoot is in de Indo-Pacifische regio; erkent dat Taiwan een belangrijke rol speelt bij het veiligstellen van mondiale toeleveringsketens, met name in de hightechsector, en dringt er bij de EU en haar lidstaten op aan nauwer met Taiwan samen te werken; verzoekt de EU en haar lidstaten er door middel van duidelijke en consistente signalen voor te zorgen dat elke poging om de status quo in de Straat van Taiwan eenzijdig te wijzigen, met name door middel van geweld of dwang, niet kan worden geaccepteerd en een hoge prijs zal hebben; benadrukt dat de territoriale aanspraken van China geen grondslag hebben in het internationaal recht; laakt voorts het feit dat China de deelname van Taiwan aan multilaterale organisaties blokkeert; verzoekt de Commissie en de lidstaten Taiwan te steunen zodat het land op zinvolle wijze aan relevante internationale organisaties kan deelnemen;</w:t>
            </w:r>
          </w:p>
        </w:tc>
        <w:tc>
          <w:tcPr>
            <w:tcW w:w="4876" w:type="dxa"/>
            <w:tcBorders>
              <w:top w:val="nil"/>
              <w:left w:val="nil"/>
              <w:bottom w:val="nil"/>
              <w:right w:val="nil"/>
            </w:tcBorders>
          </w:tcPr>
          <w:p w14:paraId="26AADF2D" w14:textId="77777777" w:rsidR="00BC657E" w:rsidRPr="00D42E3B" w:rsidRDefault="00BC657E" w:rsidP="00F44B41">
            <w:pPr>
              <w:pStyle w:val="Normal6a"/>
            </w:pPr>
            <w:r w:rsidRPr="00D42E3B">
              <w:t>30.</w:t>
            </w:r>
            <w:r w:rsidRPr="00D42E3B">
              <w:tab/>
              <w:t>herhaalt dat Taiwan een belangrijke EU-partner en democratische bondgenoot is in de Indo-Pacifische regio; erkent dat Taiwan een belangrijke rol speelt bij het veiligstellen van mondiale toeleveringsketens, met name in de hightechsector, en dringt er bij de EU en haar lidstaten op aan nauwer met Taiwan samen te werken; verzoekt de EU en haar lidstaten er door middel van duidelijke en consistente signalen voor te zorgen dat elke poging om de status quo in de Straat van Taiwan eenzijdig te wijzigen, met name door middel van geweld of dwang, niet kan worden geaccepteerd en een hoge prijs zal hebben; benadrukt dat de territoriale aanspraken van China geen grondslag hebben in het internationaal recht</w:t>
            </w:r>
            <w:r w:rsidRPr="00D42E3B">
              <w:rPr>
                <w:b/>
                <w:i/>
              </w:rPr>
              <w:t xml:space="preserve"> en veroordeelt om die reden de aanhoudende verkeerde voorstelling van VN-resolutie 2758 door China</w:t>
            </w:r>
            <w:r w:rsidRPr="00D42E3B">
              <w:t>; laakt voorts het feit dat China de deelname van Taiwan aan multilaterale organisaties blokkeert; verzoekt de Commissie en de lidstaten Taiwan te steunen zodat het land op zinvolle wijze aan relevante internationale organisaties kan deelnemen;</w:t>
            </w:r>
          </w:p>
        </w:tc>
      </w:tr>
    </w:tbl>
    <w:p w14:paraId="3D7FF2C2"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090C41B" w14:textId="77777777" w:rsidR="00BC657E" w:rsidRPr="00D42E3B" w:rsidRDefault="00BC657E" w:rsidP="00BC657E">
      <w:r w:rsidRPr="00D42E3B">
        <w:rPr>
          <w:rStyle w:val="HideTWBExt"/>
        </w:rPr>
        <w:t>&lt;/Amend&gt;</w:t>
      </w:r>
    </w:p>
    <w:p w14:paraId="28DE4BA8"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802</w:t>
      </w:r>
      <w:r w:rsidRPr="00D42E3B">
        <w:rPr>
          <w:rStyle w:val="HideTWBExt"/>
          <w:b w:val="0"/>
        </w:rPr>
        <w:t>&lt;/NumAm&gt;</w:t>
      </w:r>
    </w:p>
    <w:p w14:paraId="7309304A" w14:textId="77777777" w:rsidR="00BC657E" w:rsidRPr="00D42E3B" w:rsidRDefault="00BC657E" w:rsidP="00BC657E">
      <w:pPr>
        <w:pStyle w:val="NormalBold"/>
      </w:pPr>
      <w:r w:rsidRPr="00D42E3B">
        <w:rPr>
          <w:rStyle w:val="HideTWBExt"/>
          <w:b w:val="0"/>
        </w:rPr>
        <w:t>&lt;RepeatBlock-By&gt;&lt;Members&gt;</w:t>
      </w:r>
      <w:r w:rsidRPr="00D42E3B">
        <w:t>Petras Auštrevičius, Dan Barna, Urmas Paet, Lucia Yar, Marie-Agnes Strack-Zimmermann</w:t>
      </w:r>
      <w:r w:rsidRPr="00D42E3B">
        <w:rPr>
          <w:rStyle w:val="HideTWBExt"/>
          <w:b w:val="0"/>
        </w:rPr>
        <w:t>&lt;/Members&gt;</w:t>
      </w:r>
    </w:p>
    <w:p w14:paraId="428E72EE" w14:textId="77777777" w:rsidR="00BC657E" w:rsidRPr="00D42E3B" w:rsidRDefault="00BC657E" w:rsidP="00BC657E">
      <w:pPr>
        <w:pStyle w:val="NormalBold"/>
      </w:pPr>
      <w:r w:rsidRPr="00D42E3B">
        <w:rPr>
          <w:rStyle w:val="HideTWBExt"/>
          <w:b w:val="0"/>
        </w:rPr>
        <w:t>&lt;/RepeatBlock-By&gt;</w:t>
      </w:r>
    </w:p>
    <w:p w14:paraId="6DDBEB9A"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28EA564D" w14:textId="77777777" w:rsidR="00BC657E" w:rsidRPr="00D42E3B" w:rsidRDefault="00BC657E" w:rsidP="00BC657E">
      <w:pPr>
        <w:pStyle w:val="NormalBold"/>
      </w:pPr>
      <w:r w:rsidRPr="00D42E3B">
        <w:rPr>
          <w:rStyle w:val="HideTWBExt"/>
          <w:b w:val="0"/>
        </w:rPr>
        <w:t>&lt;Article&gt;</w:t>
      </w:r>
      <w:r w:rsidRPr="00D42E3B">
        <w:t>Paragraaf 30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5C66838B" w14:textId="77777777" w:rsidTr="00F44B41">
        <w:trPr>
          <w:trHeight w:hRule="exact" w:val="240"/>
          <w:jc w:val="center"/>
        </w:trPr>
        <w:tc>
          <w:tcPr>
            <w:tcW w:w="9752" w:type="dxa"/>
            <w:gridSpan w:val="2"/>
            <w:tcBorders>
              <w:top w:val="nil"/>
              <w:left w:val="nil"/>
              <w:bottom w:val="nil"/>
              <w:right w:val="nil"/>
            </w:tcBorders>
          </w:tcPr>
          <w:p w14:paraId="40FD9C6B" w14:textId="77777777" w:rsidR="00BC657E" w:rsidRPr="00D42E3B" w:rsidRDefault="00BC657E" w:rsidP="00F44B41"/>
        </w:tc>
      </w:tr>
      <w:tr w:rsidR="00BC657E" w:rsidRPr="00D42E3B" w14:paraId="004386F2" w14:textId="77777777" w:rsidTr="00F44B41">
        <w:trPr>
          <w:trHeight w:val="240"/>
          <w:jc w:val="center"/>
        </w:trPr>
        <w:tc>
          <w:tcPr>
            <w:tcW w:w="4876" w:type="dxa"/>
            <w:tcBorders>
              <w:top w:val="nil"/>
              <w:left w:val="nil"/>
              <w:bottom w:val="nil"/>
              <w:right w:val="nil"/>
            </w:tcBorders>
          </w:tcPr>
          <w:p w14:paraId="63D1610F"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72855610" w14:textId="77777777" w:rsidR="00BC657E" w:rsidRPr="00D42E3B" w:rsidRDefault="00BC657E" w:rsidP="00F44B41">
            <w:pPr>
              <w:pStyle w:val="AmColumnHeading"/>
            </w:pPr>
            <w:r w:rsidRPr="00D42E3B">
              <w:t>Amendement</w:t>
            </w:r>
          </w:p>
        </w:tc>
      </w:tr>
      <w:tr w:rsidR="00BC657E" w:rsidRPr="00D42E3B" w14:paraId="7D8B7947" w14:textId="77777777" w:rsidTr="00F44B41">
        <w:trPr>
          <w:jc w:val="center"/>
        </w:trPr>
        <w:tc>
          <w:tcPr>
            <w:tcW w:w="4876" w:type="dxa"/>
            <w:tcBorders>
              <w:top w:val="nil"/>
              <w:left w:val="nil"/>
              <w:bottom w:val="nil"/>
              <w:right w:val="nil"/>
            </w:tcBorders>
          </w:tcPr>
          <w:p w14:paraId="399CB161" w14:textId="77777777" w:rsidR="00BC657E" w:rsidRPr="00D42E3B" w:rsidRDefault="00BC657E" w:rsidP="00F44B41">
            <w:pPr>
              <w:pStyle w:val="Normal6a"/>
            </w:pPr>
          </w:p>
        </w:tc>
        <w:tc>
          <w:tcPr>
            <w:tcW w:w="4876" w:type="dxa"/>
            <w:tcBorders>
              <w:top w:val="nil"/>
              <w:left w:val="nil"/>
              <w:bottom w:val="nil"/>
              <w:right w:val="nil"/>
            </w:tcBorders>
          </w:tcPr>
          <w:p w14:paraId="4B4DAA4F" w14:textId="77777777" w:rsidR="00BC657E" w:rsidRPr="00D42E3B" w:rsidRDefault="00BC657E" w:rsidP="00F44B41">
            <w:pPr>
              <w:pStyle w:val="Normal6a"/>
            </w:pPr>
            <w:r w:rsidRPr="00D42E3B">
              <w:rPr>
                <w:b/>
                <w:i/>
              </w:rPr>
              <w:t>30 bis.</w:t>
            </w:r>
            <w:r w:rsidRPr="00D42E3B">
              <w:tab/>
            </w:r>
            <w:r w:rsidRPr="00D42E3B">
              <w:rPr>
                <w:b/>
                <w:i/>
              </w:rPr>
              <w:t>uit zijn bezorgdheid over de toename van het aantal landen dat zich aansluit bij de BRICS-groep, die thans 45 procent van de wereldbevolking omvat en zichzelf presenteert als alternatief voor de landen van Noord-Amerika en Europa; beklemtoont dat een dergelijke samenwerking Rusland middelen biedt om de sancties te omzeilen die zijn ingesteld na de inval in Oekraïne en China in staat stelt zijn invloed verder uit te breiden door middel van zijn modus operandi van het financieren van infrastructuurprojecten;</w:t>
            </w:r>
          </w:p>
        </w:tc>
      </w:tr>
    </w:tbl>
    <w:p w14:paraId="6AB89E2A"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47989763" w14:textId="77777777" w:rsidR="00BC657E" w:rsidRPr="00D42E3B" w:rsidRDefault="00BC657E" w:rsidP="00BC657E">
      <w:r w:rsidRPr="00D42E3B">
        <w:rPr>
          <w:rStyle w:val="HideTWBExt"/>
        </w:rPr>
        <w:t>&lt;/Amend&gt;</w:t>
      </w:r>
    </w:p>
    <w:p w14:paraId="6B736343"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803</w:t>
      </w:r>
      <w:r w:rsidRPr="00D42E3B">
        <w:rPr>
          <w:rStyle w:val="HideTWBExt"/>
          <w:b w:val="0"/>
        </w:rPr>
        <w:t>&lt;/NumAm&gt;</w:t>
      </w:r>
    </w:p>
    <w:p w14:paraId="44B3DF3A" w14:textId="77777777" w:rsidR="00BC657E" w:rsidRPr="00D42E3B" w:rsidRDefault="00BC657E" w:rsidP="00BC657E">
      <w:pPr>
        <w:pStyle w:val="NormalBold"/>
      </w:pPr>
      <w:r w:rsidRPr="00D42E3B">
        <w:rPr>
          <w:rStyle w:val="HideTWBExt"/>
          <w:b w:val="0"/>
        </w:rPr>
        <w:t>&lt;RepeatBlock-By&gt;&lt;Members&gt;</w:t>
      </w:r>
      <w:r w:rsidRPr="00D42E3B">
        <w:t>Adam Bielan</w:t>
      </w:r>
      <w:r w:rsidRPr="00D42E3B">
        <w:rPr>
          <w:rStyle w:val="HideTWBExt"/>
          <w:b w:val="0"/>
        </w:rPr>
        <w:t>&lt;/Members&gt;</w:t>
      </w:r>
    </w:p>
    <w:p w14:paraId="43877E79" w14:textId="77777777" w:rsidR="00BC657E" w:rsidRPr="00D42E3B" w:rsidRDefault="00BC657E" w:rsidP="00BC657E">
      <w:pPr>
        <w:pStyle w:val="NormalBold"/>
      </w:pPr>
      <w:r w:rsidRPr="00D42E3B">
        <w:rPr>
          <w:rStyle w:val="HideTWBExt"/>
          <w:b w:val="0"/>
        </w:rPr>
        <w:t>&lt;/RepeatBlock-By&gt;</w:t>
      </w:r>
    </w:p>
    <w:p w14:paraId="400BCFF5"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2035C857" w14:textId="77777777" w:rsidR="00BC657E" w:rsidRPr="00D42E3B" w:rsidRDefault="00BC657E" w:rsidP="00BC657E">
      <w:pPr>
        <w:pStyle w:val="NormalBold"/>
      </w:pPr>
      <w:r w:rsidRPr="00D42E3B">
        <w:rPr>
          <w:rStyle w:val="HideTWBExt"/>
          <w:b w:val="0"/>
        </w:rPr>
        <w:t>&lt;Article&gt;</w:t>
      </w:r>
      <w:r w:rsidRPr="00D42E3B">
        <w:t>Paragraaf 30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04A9AE9" w14:textId="77777777" w:rsidTr="00F44B41">
        <w:trPr>
          <w:trHeight w:hRule="exact" w:val="240"/>
          <w:jc w:val="center"/>
        </w:trPr>
        <w:tc>
          <w:tcPr>
            <w:tcW w:w="9752" w:type="dxa"/>
            <w:gridSpan w:val="2"/>
            <w:tcBorders>
              <w:top w:val="nil"/>
              <w:left w:val="nil"/>
              <w:bottom w:val="nil"/>
              <w:right w:val="nil"/>
            </w:tcBorders>
          </w:tcPr>
          <w:p w14:paraId="4A537F61" w14:textId="77777777" w:rsidR="00BC657E" w:rsidRPr="00D42E3B" w:rsidRDefault="00BC657E" w:rsidP="00F44B41"/>
        </w:tc>
      </w:tr>
      <w:tr w:rsidR="00BC657E" w:rsidRPr="00D42E3B" w14:paraId="17BCA0C0" w14:textId="77777777" w:rsidTr="00F44B41">
        <w:trPr>
          <w:trHeight w:val="240"/>
          <w:jc w:val="center"/>
        </w:trPr>
        <w:tc>
          <w:tcPr>
            <w:tcW w:w="4876" w:type="dxa"/>
            <w:tcBorders>
              <w:top w:val="nil"/>
              <w:left w:val="nil"/>
              <w:bottom w:val="nil"/>
              <w:right w:val="nil"/>
            </w:tcBorders>
          </w:tcPr>
          <w:p w14:paraId="49259AFC"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42B7942F" w14:textId="77777777" w:rsidR="00BC657E" w:rsidRPr="00D42E3B" w:rsidRDefault="00BC657E" w:rsidP="00F44B41">
            <w:pPr>
              <w:pStyle w:val="AmColumnHeading"/>
            </w:pPr>
            <w:r w:rsidRPr="00D42E3B">
              <w:t>Amendement</w:t>
            </w:r>
          </w:p>
        </w:tc>
      </w:tr>
      <w:tr w:rsidR="00BC657E" w:rsidRPr="00D42E3B" w14:paraId="7A333211" w14:textId="77777777" w:rsidTr="00F44B41">
        <w:trPr>
          <w:jc w:val="center"/>
        </w:trPr>
        <w:tc>
          <w:tcPr>
            <w:tcW w:w="4876" w:type="dxa"/>
            <w:tcBorders>
              <w:top w:val="nil"/>
              <w:left w:val="nil"/>
              <w:bottom w:val="nil"/>
              <w:right w:val="nil"/>
            </w:tcBorders>
          </w:tcPr>
          <w:p w14:paraId="3A6F98C7" w14:textId="77777777" w:rsidR="00BC657E" w:rsidRPr="00D42E3B" w:rsidRDefault="00BC657E" w:rsidP="00F44B41">
            <w:pPr>
              <w:pStyle w:val="Normal6a"/>
            </w:pPr>
          </w:p>
        </w:tc>
        <w:tc>
          <w:tcPr>
            <w:tcW w:w="4876" w:type="dxa"/>
            <w:tcBorders>
              <w:top w:val="nil"/>
              <w:left w:val="nil"/>
              <w:bottom w:val="nil"/>
              <w:right w:val="nil"/>
            </w:tcBorders>
          </w:tcPr>
          <w:p w14:paraId="6644D884" w14:textId="77777777" w:rsidR="00BC657E" w:rsidRPr="00D42E3B" w:rsidRDefault="00BC657E" w:rsidP="00F44B41">
            <w:pPr>
              <w:pStyle w:val="Normal6a"/>
            </w:pPr>
            <w:r w:rsidRPr="00D42E3B">
              <w:rPr>
                <w:b/>
                <w:i/>
              </w:rPr>
              <w:t>30 bis.</w:t>
            </w:r>
            <w:r w:rsidRPr="00D42E3B">
              <w:tab/>
            </w:r>
            <w:r w:rsidRPr="00D42E3B">
              <w:rPr>
                <w:b/>
                <w:i/>
              </w:rPr>
              <w:t xml:space="preserve">brengt in herinnering dat handhaving van de vrede en stabiliteit in de Indo-Pacifische regio van essentieel belang is voor de vrije wereld, met inbegrip van de EU en haar lidstaten; wijst nogmaals op het belang van eerbiediging van het internationaal recht, met name het VN-Verdrag inzake het recht van de zee, en de bijbehorende bepalingen inzake de verplichting om </w:t>
            </w:r>
            <w:r w:rsidRPr="00D42E3B">
              <w:rPr>
                <w:b/>
                <w:i/>
              </w:rPr>
              <w:lastRenderedPageBreak/>
              <w:t>geschillen langs vreedzame weg te beslechten en inzake het behoud van de vrijheid van scheepvaart en van overvliegen;</w:t>
            </w:r>
          </w:p>
        </w:tc>
      </w:tr>
    </w:tbl>
    <w:p w14:paraId="1914A885"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4891B0FC" w14:textId="77777777" w:rsidR="00BC657E" w:rsidRPr="00D42E3B" w:rsidRDefault="00BC657E" w:rsidP="00BC657E">
      <w:r w:rsidRPr="00D42E3B">
        <w:rPr>
          <w:rStyle w:val="HideTWBExt"/>
        </w:rPr>
        <w:t>&lt;/Amend&gt;</w:t>
      </w:r>
    </w:p>
    <w:p w14:paraId="7A151894"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804</w:t>
      </w:r>
      <w:r w:rsidRPr="00D42E3B">
        <w:rPr>
          <w:rStyle w:val="HideTWBExt"/>
          <w:b w:val="0"/>
        </w:rPr>
        <w:t>&lt;/NumAm&gt;</w:t>
      </w:r>
    </w:p>
    <w:p w14:paraId="165CE97E" w14:textId="77777777" w:rsidR="00BC657E" w:rsidRPr="00D42E3B" w:rsidRDefault="00BC657E" w:rsidP="00BC657E">
      <w:pPr>
        <w:pStyle w:val="NormalBold"/>
      </w:pPr>
      <w:r w:rsidRPr="00D42E3B">
        <w:rPr>
          <w:rStyle w:val="HideTWBExt"/>
          <w:b w:val="0"/>
        </w:rPr>
        <w:t>&lt;RepeatBlock-By&gt;&lt;Members&gt;</w:t>
      </w:r>
      <w:r w:rsidRPr="00D42E3B">
        <w:t>Miriam Lexmann</w:t>
      </w:r>
      <w:r w:rsidRPr="00D42E3B">
        <w:rPr>
          <w:rStyle w:val="HideTWBExt"/>
          <w:b w:val="0"/>
        </w:rPr>
        <w:t>&lt;/Members&gt;</w:t>
      </w:r>
    </w:p>
    <w:p w14:paraId="057646D7" w14:textId="77777777" w:rsidR="00BC657E" w:rsidRPr="00D42E3B" w:rsidRDefault="00BC657E" w:rsidP="00BC657E">
      <w:pPr>
        <w:pStyle w:val="NormalBold"/>
      </w:pPr>
      <w:r w:rsidRPr="00D42E3B">
        <w:rPr>
          <w:rStyle w:val="HideTWBExt"/>
          <w:b w:val="0"/>
        </w:rPr>
        <w:t>&lt;/RepeatBlock-By&gt;</w:t>
      </w:r>
    </w:p>
    <w:p w14:paraId="25886532"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C9F06C0" w14:textId="77777777" w:rsidR="00BC657E" w:rsidRPr="00D42E3B" w:rsidRDefault="00BC657E" w:rsidP="00BC657E">
      <w:pPr>
        <w:pStyle w:val="NormalBold"/>
      </w:pPr>
      <w:r w:rsidRPr="00D42E3B">
        <w:rPr>
          <w:rStyle w:val="HideTWBExt"/>
          <w:b w:val="0"/>
        </w:rPr>
        <w:t>&lt;Article&gt;</w:t>
      </w:r>
      <w:r w:rsidRPr="00D42E3B">
        <w:t>Paragraaf 30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68D6F2F0" w14:textId="77777777" w:rsidTr="00F44B41">
        <w:trPr>
          <w:trHeight w:hRule="exact" w:val="240"/>
          <w:jc w:val="center"/>
        </w:trPr>
        <w:tc>
          <w:tcPr>
            <w:tcW w:w="9752" w:type="dxa"/>
            <w:gridSpan w:val="2"/>
            <w:tcBorders>
              <w:top w:val="nil"/>
              <w:left w:val="nil"/>
              <w:bottom w:val="nil"/>
              <w:right w:val="nil"/>
            </w:tcBorders>
          </w:tcPr>
          <w:p w14:paraId="7BD300E9" w14:textId="77777777" w:rsidR="00BC657E" w:rsidRPr="00D42E3B" w:rsidRDefault="00BC657E" w:rsidP="00F44B41"/>
        </w:tc>
      </w:tr>
      <w:tr w:rsidR="00BC657E" w:rsidRPr="00D42E3B" w14:paraId="592C99A0" w14:textId="77777777" w:rsidTr="00F44B41">
        <w:trPr>
          <w:trHeight w:val="240"/>
          <w:jc w:val="center"/>
        </w:trPr>
        <w:tc>
          <w:tcPr>
            <w:tcW w:w="4876" w:type="dxa"/>
            <w:tcBorders>
              <w:top w:val="nil"/>
              <w:left w:val="nil"/>
              <w:bottom w:val="nil"/>
              <w:right w:val="nil"/>
            </w:tcBorders>
          </w:tcPr>
          <w:p w14:paraId="1932CA9D"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4C93B251" w14:textId="77777777" w:rsidR="00BC657E" w:rsidRPr="00D42E3B" w:rsidRDefault="00BC657E" w:rsidP="00F44B41">
            <w:pPr>
              <w:pStyle w:val="AmColumnHeading"/>
            </w:pPr>
            <w:r w:rsidRPr="00D42E3B">
              <w:t>Amendement</w:t>
            </w:r>
          </w:p>
        </w:tc>
      </w:tr>
      <w:tr w:rsidR="00BC657E" w:rsidRPr="00D42E3B" w14:paraId="2B849B07" w14:textId="77777777" w:rsidTr="00F44B41">
        <w:trPr>
          <w:jc w:val="center"/>
        </w:trPr>
        <w:tc>
          <w:tcPr>
            <w:tcW w:w="4876" w:type="dxa"/>
            <w:tcBorders>
              <w:top w:val="nil"/>
              <w:left w:val="nil"/>
              <w:bottom w:val="nil"/>
              <w:right w:val="nil"/>
            </w:tcBorders>
          </w:tcPr>
          <w:p w14:paraId="1F0E84EA" w14:textId="77777777" w:rsidR="00BC657E" w:rsidRPr="00D42E3B" w:rsidRDefault="00BC657E" w:rsidP="00F44B41">
            <w:pPr>
              <w:pStyle w:val="Normal6a"/>
            </w:pPr>
          </w:p>
        </w:tc>
        <w:tc>
          <w:tcPr>
            <w:tcW w:w="4876" w:type="dxa"/>
            <w:tcBorders>
              <w:top w:val="nil"/>
              <w:left w:val="nil"/>
              <w:bottom w:val="nil"/>
              <w:right w:val="nil"/>
            </w:tcBorders>
          </w:tcPr>
          <w:p w14:paraId="0B0DCD2B" w14:textId="77777777" w:rsidR="00BC657E" w:rsidRPr="00D42E3B" w:rsidRDefault="00BC657E" w:rsidP="00F44B41">
            <w:pPr>
              <w:pStyle w:val="Normal6a"/>
            </w:pPr>
            <w:r w:rsidRPr="00D42E3B">
              <w:rPr>
                <w:b/>
                <w:i/>
              </w:rPr>
              <w:t>30 bis.</w:t>
            </w:r>
            <w:r w:rsidRPr="00D42E3B">
              <w:tab/>
            </w:r>
            <w:r w:rsidRPr="00D42E3B">
              <w:rPr>
                <w:b/>
                <w:i/>
              </w:rPr>
              <w:t>verzoekt de Commissie onverwijld voorbereidende maatregelen te treffen voor onderhandelingen over een bilaterale investeringsovereenkomst en andere soorten overeenkomsten met Taiwan; benadrukt het potentieel voor samenwerking op het gebied van het screeningbeleid voor buitenlandse directe investeringen en de aanpak van economische dwang en vergelding;</w:t>
            </w:r>
          </w:p>
        </w:tc>
      </w:tr>
    </w:tbl>
    <w:p w14:paraId="193C1C0F"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320D2DFD" w14:textId="77777777" w:rsidR="00BC657E" w:rsidRPr="00D42E3B" w:rsidRDefault="00BC657E" w:rsidP="00BC657E">
      <w:r w:rsidRPr="00D42E3B">
        <w:rPr>
          <w:rStyle w:val="HideTWBExt"/>
        </w:rPr>
        <w:t>&lt;/Amend&gt;</w:t>
      </w:r>
    </w:p>
    <w:p w14:paraId="66AE7F70"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805</w:t>
      </w:r>
      <w:r w:rsidRPr="00D42E3B">
        <w:rPr>
          <w:rStyle w:val="HideTWBExt"/>
          <w:b w:val="0"/>
        </w:rPr>
        <w:t>&lt;/NumAm&gt;</w:t>
      </w:r>
    </w:p>
    <w:p w14:paraId="4F5BCB72" w14:textId="77777777" w:rsidR="00BC657E" w:rsidRPr="00D42E3B" w:rsidRDefault="00BC657E" w:rsidP="00BC657E">
      <w:pPr>
        <w:pStyle w:val="NormalBold"/>
      </w:pPr>
      <w:r w:rsidRPr="00D42E3B">
        <w:rPr>
          <w:rStyle w:val="HideTWBExt"/>
          <w:b w:val="0"/>
        </w:rPr>
        <w:t>&lt;RepeatBlock-By&gt;&lt;Members&gt;</w:t>
      </w:r>
      <w:r w:rsidRPr="00D42E3B">
        <w:t>Sven Mikser, Lucia Annunziata, Nicola Zingaretti, Thijs Reuten, Alessandra Moretti, Giorgio Gori, Tobias Cremer, Yannis Maniatis, Marco Tarquinio</w:t>
      </w:r>
      <w:r w:rsidRPr="00D42E3B">
        <w:rPr>
          <w:rStyle w:val="HideTWBExt"/>
          <w:b w:val="0"/>
        </w:rPr>
        <w:t>&lt;/Members&gt;</w:t>
      </w:r>
    </w:p>
    <w:p w14:paraId="0F98B380" w14:textId="77777777" w:rsidR="00BC657E" w:rsidRPr="00D42E3B" w:rsidRDefault="00BC657E" w:rsidP="00BC657E">
      <w:pPr>
        <w:pStyle w:val="NormalBold"/>
      </w:pPr>
      <w:r w:rsidRPr="00D42E3B">
        <w:rPr>
          <w:rStyle w:val="HideTWBExt"/>
          <w:b w:val="0"/>
        </w:rPr>
        <w:t>&lt;/RepeatBlock-By&gt;</w:t>
      </w:r>
    </w:p>
    <w:p w14:paraId="702AFC3B"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3C1B4F42" w14:textId="77777777" w:rsidR="00BC657E" w:rsidRPr="00D42E3B" w:rsidRDefault="00BC657E" w:rsidP="00BC657E">
      <w:pPr>
        <w:pStyle w:val="NormalBold"/>
      </w:pPr>
      <w:r w:rsidRPr="00D42E3B">
        <w:rPr>
          <w:rStyle w:val="HideTWBExt"/>
          <w:b w:val="0"/>
        </w:rPr>
        <w:t>&lt;Article&gt;</w:t>
      </w:r>
      <w:r w:rsidRPr="00D42E3B">
        <w:t>Paragraaf 31</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1AB47C78" w14:textId="77777777" w:rsidTr="00F44B41">
        <w:trPr>
          <w:trHeight w:hRule="exact" w:val="240"/>
          <w:jc w:val="center"/>
        </w:trPr>
        <w:tc>
          <w:tcPr>
            <w:tcW w:w="9752" w:type="dxa"/>
            <w:gridSpan w:val="2"/>
            <w:tcBorders>
              <w:top w:val="nil"/>
              <w:left w:val="nil"/>
              <w:bottom w:val="nil"/>
              <w:right w:val="nil"/>
            </w:tcBorders>
          </w:tcPr>
          <w:p w14:paraId="7EBC5922" w14:textId="77777777" w:rsidR="00BC657E" w:rsidRPr="00D42E3B" w:rsidRDefault="00BC657E" w:rsidP="00F44B41"/>
        </w:tc>
      </w:tr>
      <w:tr w:rsidR="00BC657E" w:rsidRPr="00D42E3B" w14:paraId="32337B82" w14:textId="77777777" w:rsidTr="00F44B41">
        <w:trPr>
          <w:trHeight w:val="240"/>
          <w:jc w:val="center"/>
        </w:trPr>
        <w:tc>
          <w:tcPr>
            <w:tcW w:w="4876" w:type="dxa"/>
            <w:tcBorders>
              <w:top w:val="nil"/>
              <w:left w:val="nil"/>
              <w:bottom w:val="nil"/>
              <w:right w:val="nil"/>
            </w:tcBorders>
          </w:tcPr>
          <w:p w14:paraId="1917B8AD"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3E14775A" w14:textId="77777777" w:rsidR="00BC657E" w:rsidRPr="00D42E3B" w:rsidRDefault="00BC657E" w:rsidP="00F44B41">
            <w:pPr>
              <w:pStyle w:val="AmColumnHeading"/>
            </w:pPr>
            <w:r w:rsidRPr="00D42E3B">
              <w:t>Amendement</w:t>
            </w:r>
          </w:p>
        </w:tc>
      </w:tr>
      <w:tr w:rsidR="00BC657E" w:rsidRPr="00D42E3B" w14:paraId="3128FFBD" w14:textId="77777777" w:rsidTr="00F44B41">
        <w:trPr>
          <w:jc w:val="center"/>
        </w:trPr>
        <w:tc>
          <w:tcPr>
            <w:tcW w:w="4876" w:type="dxa"/>
            <w:tcBorders>
              <w:top w:val="nil"/>
              <w:left w:val="nil"/>
              <w:bottom w:val="nil"/>
              <w:right w:val="nil"/>
            </w:tcBorders>
          </w:tcPr>
          <w:p w14:paraId="7C15EC76" w14:textId="77777777" w:rsidR="00BC657E" w:rsidRPr="00D42E3B" w:rsidRDefault="00BC657E" w:rsidP="00F44B41">
            <w:pPr>
              <w:pStyle w:val="Normal6a"/>
            </w:pPr>
            <w:r w:rsidRPr="00D42E3B">
              <w:t>31.</w:t>
            </w:r>
            <w:r w:rsidRPr="00D42E3B">
              <w:tab/>
              <w:t xml:space="preserve">herhaalt dat de Associatie van Zuidoost-Aziatische Staten (Asean) een cruciale partner is bij het versterken van op regels gebaseerd multilateralisme; steunt de inspanningen van de Asean om de onderhandelingen met China over een doeltreffende en substantiële gedragscode in de Zuid-Chinese Zee af te ronden; </w:t>
            </w:r>
            <w:r w:rsidRPr="00D42E3B">
              <w:lastRenderedPageBreak/>
              <w:t>moedigt de EU aan meer in gesprek te gaan en samen te werken met de Asean en pleit voor een omvattend strategisch partnerschap;</w:t>
            </w:r>
          </w:p>
        </w:tc>
        <w:tc>
          <w:tcPr>
            <w:tcW w:w="4876" w:type="dxa"/>
            <w:tcBorders>
              <w:top w:val="nil"/>
              <w:left w:val="nil"/>
              <w:bottom w:val="nil"/>
              <w:right w:val="nil"/>
            </w:tcBorders>
          </w:tcPr>
          <w:p w14:paraId="701D5A95" w14:textId="77777777" w:rsidR="00BC657E" w:rsidRPr="00D42E3B" w:rsidRDefault="00BC657E" w:rsidP="00F44B41">
            <w:pPr>
              <w:pStyle w:val="Normal6a"/>
            </w:pPr>
            <w:r w:rsidRPr="00D42E3B">
              <w:lastRenderedPageBreak/>
              <w:t>31.</w:t>
            </w:r>
            <w:r w:rsidRPr="00D42E3B">
              <w:tab/>
              <w:t xml:space="preserve">herhaalt dat de Associatie van Zuidoost-Aziatische Staten (Asean) een cruciale partner is bij het versterken van op regels gebaseerd multilateralisme; steunt de inspanningen van de Asean om de onderhandelingen met China over een doeltreffende en substantiële gedragscode in de Zuid-Chinese Zee af te ronden; </w:t>
            </w:r>
            <w:r w:rsidRPr="00D42E3B">
              <w:lastRenderedPageBreak/>
              <w:t xml:space="preserve">moedigt de EU aan </w:t>
            </w:r>
            <w:r w:rsidRPr="00D42E3B">
              <w:rPr>
                <w:b/>
                <w:i/>
              </w:rPr>
              <w:t xml:space="preserve">om op politiek vlak </w:t>
            </w:r>
            <w:r w:rsidRPr="00D42E3B">
              <w:t>meer in gesprek te gaan en samen te werken met de Asean en pleit voor een omvattend strategisch partnerschap</w:t>
            </w:r>
            <w:r w:rsidRPr="00D42E3B">
              <w:rPr>
                <w:b/>
                <w:i/>
              </w:rPr>
              <w:t>, niet alleen op economisch gebied, maar ook met betrekking tot mensenrechten, democratie en duurzame groei</w:t>
            </w:r>
            <w:r w:rsidRPr="00D42E3B">
              <w:t xml:space="preserve">; </w:t>
            </w:r>
            <w:r w:rsidRPr="00D42E3B">
              <w:rPr>
                <w:b/>
                <w:i/>
              </w:rPr>
              <w:t>dringt aan op meer steun aan de regering van nationale eenheid van Myanmar en dringt erop aan druk uit te oefenen op de Asean-landen om zich aan te sluiten bij internationale sancties tegen de militaire junta van Myanmar;</w:t>
            </w:r>
          </w:p>
        </w:tc>
      </w:tr>
    </w:tbl>
    <w:p w14:paraId="0CE7C803"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32F0C01B" w14:textId="77777777" w:rsidR="00BC657E" w:rsidRPr="00D42E3B" w:rsidRDefault="00BC657E" w:rsidP="00BC657E">
      <w:r w:rsidRPr="00D42E3B">
        <w:rPr>
          <w:rStyle w:val="HideTWBExt"/>
        </w:rPr>
        <w:t>&lt;/Amend&gt;</w:t>
      </w:r>
    </w:p>
    <w:p w14:paraId="7F71ECC2"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806</w:t>
      </w:r>
      <w:r w:rsidRPr="00D42E3B">
        <w:rPr>
          <w:rStyle w:val="HideTWBExt"/>
          <w:b w:val="0"/>
        </w:rPr>
        <w:t>&lt;/NumAm&gt;</w:t>
      </w:r>
    </w:p>
    <w:p w14:paraId="5094D2F3" w14:textId="77777777" w:rsidR="00BC657E" w:rsidRPr="00D42E3B" w:rsidRDefault="00BC657E" w:rsidP="00BC657E">
      <w:pPr>
        <w:pStyle w:val="NormalBold"/>
      </w:pPr>
      <w:r w:rsidRPr="00D42E3B">
        <w:rPr>
          <w:rStyle w:val="HideTWBExt"/>
          <w:b w:val="0"/>
        </w:rPr>
        <w:t>&lt;RepeatBlock-By&gt;&lt;Members&gt;</w:t>
      </w:r>
      <w:r w:rsidRPr="00D42E3B">
        <w:t>Michael von der Schulenburg</w:t>
      </w:r>
      <w:r w:rsidRPr="00D42E3B">
        <w:rPr>
          <w:rStyle w:val="HideTWBExt"/>
          <w:b w:val="0"/>
        </w:rPr>
        <w:t>&lt;/Members&gt;</w:t>
      </w:r>
    </w:p>
    <w:p w14:paraId="786D9382" w14:textId="77777777" w:rsidR="00BC657E" w:rsidRPr="00D42E3B" w:rsidRDefault="00BC657E" w:rsidP="00BC657E">
      <w:pPr>
        <w:pStyle w:val="NormalBold"/>
      </w:pPr>
      <w:r w:rsidRPr="00D42E3B">
        <w:rPr>
          <w:rStyle w:val="HideTWBExt"/>
          <w:b w:val="0"/>
        </w:rPr>
        <w:t>&lt;/RepeatBlock-By&gt;</w:t>
      </w:r>
    </w:p>
    <w:p w14:paraId="1EC0DD43"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67F510B4" w14:textId="77777777" w:rsidR="00BC657E" w:rsidRPr="00D42E3B" w:rsidRDefault="00BC657E" w:rsidP="00BC657E">
      <w:pPr>
        <w:pStyle w:val="NormalBold"/>
      </w:pPr>
      <w:r w:rsidRPr="00D42E3B">
        <w:rPr>
          <w:rStyle w:val="HideTWBExt"/>
          <w:b w:val="0"/>
        </w:rPr>
        <w:t>&lt;Article&gt;</w:t>
      </w:r>
      <w:r w:rsidRPr="00D42E3B">
        <w:t>Paragraaf 31</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627CCD8A" w14:textId="77777777" w:rsidTr="00F44B41">
        <w:trPr>
          <w:trHeight w:hRule="exact" w:val="240"/>
          <w:jc w:val="center"/>
        </w:trPr>
        <w:tc>
          <w:tcPr>
            <w:tcW w:w="9752" w:type="dxa"/>
            <w:gridSpan w:val="2"/>
            <w:tcBorders>
              <w:top w:val="nil"/>
              <w:left w:val="nil"/>
              <w:bottom w:val="nil"/>
              <w:right w:val="nil"/>
            </w:tcBorders>
          </w:tcPr>
          <w:p w14:paraId="3F8EC087" w14:textId="77777777" w:rsidR="00BC657E" w:rsidRPr="00D42E3B" w:rsidRDefault="00BC657E" w:rsidP="00F44B41"/>
        </w:tc>
      </w:tr>
      <w:tr w:rsidR="00BC657E" w:rsidRPr="00D42E3B" w14:paraId="13FD4025" w14:textId="77777777" w:rsidTr="00F44B41">
        <w:trPr>
          <w:trHeight w:val="240"/>
          <w:jc w:val="center"/>
        </w:trPr>
        <w:tc>
          <w:tcPr>
            <w:tcW w:w="4876" w:type="dxa"/>
            <w:tcBorders>
              <w:top w:val="nil"/>
              <w:left w:val="nil"/>
              <w:bottom w:val="nil"/>
              <w:right w:val="nil"/>
            </w:tcBorders>
          </w:tcPr>
          <w:p w14:paraId="68E60072"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5AAC0308" w14:textId="77777777" w:rsidR="00BC657E" w:rsidRPr="00D42E3B" w:rsidRDefault="00BC657E" w:rsidP="00F44B41">
            <w:pPr>
              <w:pStyle w:val="AmColumnHeading"/>
            </w:pPr>
            <w:r w:rsidRPr="00D42E3B">
              <w:t>Amendement</w:t>
            </w:r>
          </w:p>
        </w:tc>
      </w:tr>
      <w:tr w:rsidR="00BC657E" w:rsidRPr="00D42E3B" w14:paraId="4A73E32E" w14:textId="77777777" w:rsidTr="00F44B41">
        <w:trPr>
          <w:jc w:val="center"/>
        </w:trPr>
        <w:tc>
          <w:tcPr>
            <w:tcW w:w="4876" w:type="dxa"/>
            <w:tcBorders>
              <w:top w:val="nil"/>
              <w:left w:val="nil"/>
              <w:bottom w:val="nil"/>
              <w:right w:val="nil"/>
            </w:tcBorders>
          </w:tcPr>
          <w:p w14:paraId="7592970B" w14:textId="77777777" w:rsidR="00BC657E" w:rsidRPr="00D42E3B" w:rsidRDefault="00BC657E" w:rsidP="00F44B41">
            <w:pPr>
              <w:pStyle w:val="Normal6a"/>
            </w:pPr>
            <w:r w:rsidRPr="00D42E3B">
              <w:t>31.</w:t>
            </w:r>
            <w:r w:rsidRPr="00D42E3B">
              <w:tab/>
            </w:r>
            <w:r w:rsidRPr="00D42E3B">
              <w:rPr>
                <w:b/>
                <w:i/>
              </w:rPr>
              <w:t>herhaalt dat de Associatie van Zuidoost-Aziatische Staten (Asean) een cruciale partner is bij het versterken van op regels gebaseerd multilateralisme;</w:t>
            </w:r>
            <w:r w:rsidRPr="00D42E3B">
              <w:t xml:space="preserve"> steunt de </w:t>
            </w:r>
            <w:r w:rsidRPr="00D42E3B">
              <w:rPr>
                <w:b/>
                <w:i/>
              </w:rPr>
              <w:t xml:space="preserve">inspanningen </w:t>
            </w:r>
            <w:r w:rsidRPr="00D42E3B">
              <w:t xml:space="preserve">van </w:t>
            </w:r>
            <w:r w:rsidRPr="00D42E3B">
              <w:rPr>
                <w:b/>
                <w:i/>
              </w:rPr>
              <w:t xml:space="preserve">de Asean om de onderhandelingen met China over een doeltreffende </w:t>
            </w:r>
            <w:r w:rsidRPr="00D42E3B">
              <w:t xml:space="preserve">en </w:t>
            </w:r>
            <w:r w:rsidRPr="00D42E3B">
              <w:rPr>
                <w:b/>
                <w:i/>
              </w:rPr>
              <w:t>substantiële gedragscode</w:t>
            </w:r>
            <w:r w:rsidRPr="00D42E3B">
              <w:t xml:space="preserve"> in de Zuid-Chinese Zee </w:t>
            </w:r>
            <w:r w:rsidRPr="00D42E3B">
              <w:rPr>
                <w:b/>
                <w:i/>
              </w:rPr>
              <w:t xml:space="preserve">af </w:t>
            </w:r>
            <w:r w:rsidRPr="00D42E3B">
              <w:t xml:space="preserve">te </w:t>
            </w:r>
            <w:r w:rsidRPr="00D42E3B">
              <w:rPr>
                <w:b/>
                <w:i/>
              </w:rPr>
              <w:t>ronden</w:t>
            </w:r>
            <w:r w:rsidRPr="00D42E3B">
              <w:t xml:space="preserve">; </w:t>
            </w:r>
            <w:r w:rsidRPr="00D42E3B">
              <w:rPr>
                <w:b/>
                <w:i/>
              </w:rPr>
              <w:t>moedigt de EU aan meer in gesprek te gaan en samen te werken met de Asean en pleit voor een omvattend strategisch partnerschap;</w:t>
            </w:r>
          </w:p>
        </w:tc>
        <w:tc>
          <w:tcPr>
            <w:tcW w:w="4876" w:type="dxa"/>
            <w:tcBorders>
              <w:top w:val="nil"/>
              <w:left w:val="nil"/>
              <w:bottom w:val="nil"/>
              <w:right w:val="nil"/>
            </w:tcBorders>
          </w:tcPr>
          <w:p w14:paraId="13B96567" w14:textId="77777777" w:rsidR="00BC657E" w:rsidRPr="00D42E3B" w:rsidRDefault="00BC657E" w:rsidP="00F44B41">
            <w:pPr>
              <w:pStyle w:val="Normal6a"/>
            </w:pPr>
            <w:r w:rsidRPr="00D42E3B">
              <w:t>31.</w:t>
            </w:r>
            <w:r w:rsidRPr="00D42E3B">
              <w:tab/>
              <w:t xml:space="preserve">steunt </w:t>
            </w:r>
            <w:r w:rsidRPr="00D42E3B">
              <w:rPr>
                <w:b/>
                <w:i/>
              </w:rPr>
              <w:t xml:space="preserve">het streven naar </w:t>
            </w:r>
            <w:r w:rsidRPr="00D42E3B">
              <w:t xml:space="preserve">de </w:t>
            </w:r>
            <w:r w:rsidRPr="00D42E3B">
              <w:rPr>
                <w:b/>
                <w:i/>
              </w:rPr>
              <w:t xml:space="preserve">vreedzame beslechting </w:t>
            </w:r>
            <w:r w:rsidRPr="00D42E3B">
              <w:t>van</w:t>
            </w:r>
            <w:r w:rsidRPr="00D42E3B">
              <w:rPr>
                <w:b/>
                <w:i/>
              </w:rPr>
              <w:t xml:space="preserve"> geschillen </w:t>
            </w:r>
            <w:r w:rsidRPr="00D42E3B">
              <w:t xml:space="preserve">en </w:t>
            </w:r>
            <w:r w:rsidRPr="00D42E3B">
              <w:rPr>
                <w:b/>
                <w:i/>
              </w:rPr>
              <w:t>het nastreven van maritieme samenwerking om de regionale stabiliteit</w:t>
            </w:r>
            <w:r w:rsidRPr="00D42E3B">
              <w:t xml:space="preserve"> in de Zuid-Chinese Zee te </w:t>
            </w:r>
            <w:r w:rsidRPr="00D42E3B">
              <w:rPr>
                <w:b/>
                <w:i/>
              </w:rPr>
              <w:t>bevorderen</w:t>
            </w:r>
            <w:r w:rsidRPr="00D42E3B">
              <w:t>;</w:t>
            </w:r>
          </w:p>
        </w:tc>
      </w:tr>
    </w:tbl>
    <w:p w14:paraId="5ADF2F7B"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3F2D5E5F" w14:textId="77777777" w:rsidR="00BC657E" w:rsidRPr="00D42E3B" w:rsidRDefault="00BC657E" w:rsidP="00BC657E">
      <w:r w:rsidRPr="00D42E3B">
        <w:rPr>
          <w:rStyle w:val="HideTWBExt"/>
        </w:rPr>
        <w:t>&lt;/Amend&gt;</w:t>
      </w:r>
    </w:p>
    <w:p w14:paraId="08BC7BF6"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807</w:t>
      </w:r>
      <w:r w:rsidRPr="00D42E3B">
        <w:rPr>
          <w:rStyle w:val="HideTWBExt"/>
          <w:b w:val="0"/>
        </w:rPr>
        <w:t>&lt;/NumAm&gt;</w:t>
      </w:r>
    </w:p>
    <w:p w14:paraId="41EC4A09" w14:textId="77777777" w:rsidR="00BC657E" w:rsidRPr="00D42E3B" w:rsidRDefault="00BC657E" w:rsidP="00BC657E">
      <w:pPr>
        <w:pStyle w:val="NormalBold"/>
      </w:pPr>
      <w:r w:rsidRPr="00D42E3B">
        <w:rPr>
          <w:rStyle w:val="HideTWBExt"/>
          <w:b w:val="0"/>
        </w:rPr>
        <w:t>&lt;RepeatBlock-By&gt;&lt;Members&gt;</w:t>
      </w:r>
      <w:r w:rsidRPr="00D42E3B">
        <w:t>Ana Miguel Pedro</w:t>
      </w:r>
      <w:r w:rsidRPr="00D42E3B">
        <w:rPr>
          <w:rStyle w:val="HideTWBExt"/>
          <w:b w:val="0"/>
        </w:rPr>
        <w:t>&lt;/Members&gt;</w:t>
      </w:r>
    </w:p>
    <w:p w14:paraId="20E1018E" w14:textId="77777777" w:rsidR="00BC657E" w:rsidRPr="00D42E3B" w:rsidRDefault="00BC657E" w:rsidP="00BC657E">
      <w:pPr>
        <w:pStyle w:val="NormalBold"/>
      </w:pPr>
      <w:r w:rsidRPr="00D42E3B">
        <w:rPr>
          <w:rStyle w:val="HideTWBExt"/>
          <w:b w:val="0"/>
        </w:rPr>
        <w:t>&lt;/RepeatBlock-By&gt;</w:t>
      </w:r>
    </w:p>
    <w:p w14:paraId="73056698"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313DD665" w14:textId="77777777" w:rsidR="00BC657E" w:rsidRPr="00D42E3B" w:rsidRDefault="00BC657E" w:rsidP="00BC657E">
      <w:pPr>
        <w:pStyle w:val="NormalBold"/>
      </w:pPr>
      <w:r w:rsidRPr="00D42E3B">
        <w:rPr>
          <w:rStyle w:val="HideTWBExt"/>
          <w:b w:val="0"/>
        </w:rPr>
        <w:t>&lt;Article&gt;</w:t>
      </w:r>
      <w:r w:rsidRPr="00D42E3B">
        <w:t>Paragraaf 31</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17193B41" w14:textId="77777777" w:rsidTr="00F44B41">
        <w:trPr>
          <w:trHeight w:hRule="exact" w:val="240"/>
          <w:jc w:val="center"/>
        </w:trPr>
        <w:tc>
          <w:tcPr>
            <w:tcW w:w="9752" w:type="dxa"/>
            <w:gridSpan w:val="2"/>
            <w:tcBorders>
              <w:top w:val="nil"/>
              <w:left w:val="nil"/>
              <w:bottom w:val="nil"/>
              <w:right w:val="nil"/>
            </w:tcBorders>
          </w:tcPr>
          <w:p w14:paraId="2C56C03A" w14:textId="77777777" w:rsidR="00BC657E" w:rsidRPr="00D42E3B" w:rsidRDefault="00BC657E" w:rsidP="00F44B41"/>
        </w:tc>
      </w:tr>
      <w:tr w:rsidR="00BC657E" w:rsidRPr="00D42E3B" w14:paraId="04EF3FC7" w14:textId="77777777" w:rsidTr="00F44B41">
        <w:trPr>
          <w:trHeight w:val="240"/>
          <w:jc w:val="center"/>
        </w:trPr>
        <w:tc>
          <w:tcPr>
            <w:tcW w:w="4876" w:type="dxa"/>
            <w:tcBorders>
              <w:top w:val="nil"/>
              <w:left w:val="nil"/>
              <w:bottom w:val="nil"/>
              <w:right w:val="nil"/>
            </w:tcBorders>
          </w:tcPr>
          <w:p w14:paraId="3E02D959" w14:textId="77777777" w:rsidR="00BC657E" w:rsidRPr="00D42E3B" w:rsidRDefault="00BC657E" w:rsidP="00F44B41">
            <w:pPr>
              <w:pStyle w:val="AmColumnHeading"/>
            </w:pPr>
            <w:r w:rsidRPr="00D42E3B">
              <w:lastRenderedPageBreak/>
              <w:t>Ontwerpresolutie</w:t>
            </w:r>
          </w:p>
        </w:tc>
        <w:tc>
          <w:tcPr>
            <w:tcW w:w="4876" w:type="dxa"/>
            <w:tcBorders>
              <w:top w:val="nil"/>
              <w:left w:val="nil"/>
              <w:bottom w:val="nil"/>
              <w:right w:val="nil"/>
            </w:tcBorders>
          </w:tcPr>
          <w:p w14:paraId="0E58EFAC" w14:textId="77777777" w:rsidR="00BC657E" w:rsidRPr="00D42E3B" w:rsidRDefault="00BC657E" w:rsidP="00F44B41">
            <w:pPr>
              <w:pStyle w:val="AmColumnHeading"/>
            </w:pPr>
            <w:r w:rsidRPr="00D42E3B">
              <w:t>Amendement</w:t>
            </w:r>
          </w:p>
        </w:tc>
      </w:tr>
      <w:tr w:rsidR="00BC657E" w:rsidRPr="00D42E3B" w14:paraId="1544C8B9" w14:textId="77777777" w:rsidTr="00F44B41">
        <w:trPr>
          <w:jc w:val="center"/>
        </w:trPr>
        <w:tc>
          <w:tcPr>
            <w:tcW w:w="4876" w:type="dxa"/>
            <w:tcBorders>
              <w:top w:val="nil"/>
              <w:left w:val="nil"/>
              <w:bottom w:val="nil"/>
              <w:right w:val="nil"/>
            </w:tcBorders>
          </w:tcPr>
          <w:p w14:paraId="696E61CC" w14:textId="77777777" w:rsidR="00BC657E" w:rsidRPr="00D42E3B" w:rsidRDefault="00BC657E" w:rsidP="00F44B41">
            <w:pPr>
              <w:pStyle w:val="Normal6a"/>
            </w:pPr>
            <w:r w:rsidRPr="00D42E3B">
              <w:t>31.</w:t>
            </w:r>
            <w:r w:rsidRPr="00D42E3B">
              <w:tab/>
              <w:t>herhaalt dat de Associatie van Zuidoost-Aziatische Staten (Asean) een cruciale partner is bij het versterken van op regels gebaseerd multilateralisme; steunt de inspanningen van de Asean om de onderhandelingen met China over een doeltreffende en substantiële gedragscode in de Zuid-Chinese Zee af te ronden; moedigt de EU aan meer in gesprek te gaan en samen te werken met de Asean en pleit voor een omvattend strategisch partnerschap;</w:t>
            </w:r>
          </w:p>
        </w:tc>
        <w:tc>
          <w:tcPr>
            <w:tcW w:w="4876" w:type="dxa"/>
            <w:tcBorders>
              <w:top w:val="nil"/>
              <w:left w:val="nil"/>
              <w:bottom w:val="nil"/>
              <w:right w:val="nil"/>
            </w:tcBorders>
          </w:tcPr>
          <w:p w14:paraId="4AAACB44" w14:textId="77777777" w:rsidR="00BC657E" w:rsidRPr="00D42E3B" w:rsidRDefault="00BC657E" w:rsidP="00F44B41">
            <w:pPr>
              <w:pStyle w:val="Normal6a"/>
            </w:pPr>
            <w:r w:rsidRPr="00D42E3B">
              <w:t>31.</w:t>
            </w:r>
            <w:r w:rsidRPr="00D42E3B">
              <w:tab/>
              <w:t xml:space="preserve">herhaalt dat de Associatie van Zuidoost-Aziatische Staten (Asean) een cruciale partner is bij het versterken van op regels gebaseerd multilateralisme; steunt de inspanningen van de Asean om de onderhandelingen met China over een doeltreffende en substantiële gedragscode in de Zuid-Chinese Zee af te ronden; </w:t>
            </w:r>
            <w:r w:rsidRPr="00D42E3B">
              <w:rPr>
                <w:b/>
                <w:i/>
              </w:rPr>
              <w:t>spreekt zijn diepe bezorgdheid uit over de aanhoudende niet-uitgelokte agressie van de Volksrepubliek China in de Zuid-Chinese Zee om zijn onrechtmatige territoriale en soevereiniteitsaanspraken kracht bij te zetten;</w:t>
            </w:r>
            <w:r w:rsidRPr="00D42E3B">
              <w:t xml:space="preserve"> moedigt de EU aan meer in gesprek te gaan en samen te werken met de Asean en pleit voor een omvattend strategisch partnerschap;</w:t>
            </w:r>
          </w:p>
        </w:tc>
      </w:tr>
    </w:tbl>
    <w:p w14:paraId="0AD50C98"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2A50DD37" w14:textId="77777777" w:rsidR="00BC657E" w:rsidRPr="00D42E3B" w:rsidRDefault="00BC657E" w:rsidP="00BC657E">
      <w:r w:rsidRPr="00D42E3B">
        <w:rPr>
          <w:rStyle w:val="HideTWBExt"/>
        </w:rPr>
        <w:t>&lt;/Amend&gt;</w:t>
      </w:r>
    </w:p>
    <w:p w14:paraId="0D1691AB"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808</w:t>
      </w:r>
      <w:r w:rsidRPr="00D42E3B">
        <w:rPr>
          <w:rStyle w:val="HideTWBExt"/>
          <w:b w:val="0"/>
        </w:rPr>
        <w:t>&lt;/NumAm&gt;</w:t>
      </w:r>
    </w:p>
    <w:p w14:paraId="35DEF895" w14:textId="77777777" w:rsidR="00BC657E" w:rsidRPr="00D42E3B" w:rsidRDefault="00BC657E" w:rsidP="00BC657E">
      <w:pPr>
        <w:pStyle w:val="NormalBold"/>
      </w:pPr>
      <w:r w:rsidRPr="00D42E3B">
        <w:rPr>
          <w:rStyle w:val="HideTWBExt"/>
          <w:b w:val="0"/>
        </w:rPr>
        <w:t>&lt;RepeatBlock-By&gt;&lt;Members&gt;</w:t>
      </w:r>
      <w:r w:rsidRPr="00D42E3B">
        <w:t>Hans Neuhoff</w:t>
      </w:r>
      <w:r w:rsidRPr="00D42E3B">
        <w:rPr>
          <w:rStyle w:val="HideTWBExt"/>
          <w:b w:val="0"/>
        </w:rPr>
        <w:t>&lt;/Members&gt;</w:t>
      </w:r>
    </w:p>
    <w:p w14:paraId="45F32D17" w14:textId="77777777" w:rsidR="00BC657E" w:rsidRPr="00D42E3B" w:rsidRDefault="00BC657E" w:rsidP="00BC657E">
      <w:pPr>
        <w:pStyle w:val="NormalBold"/>
      </w:pPr>
      <w:r w:rsidRPr="00D42E3B">
        <w:rPr>
          <w:rStyle w:val="HideTWBExt"/>
          <w:b w:val="0"/>
        </w:rPr>
        <w:t>&lt;/RepeatBlock-By&gt;</w:t>
      </w:r>
    </w:p>
    <w:p w14:paraId="1D15B7B4"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653540E4" w14:textId="77777777" w:rsidR="00BC657E" w:rsidRPr="00D42E3B" w:rsidRDefault="00BC657E" w:rsidP="00BC657E">
      <w:pPr>
        <w:pStyle w:val="NormalBold"/>
      </w:pPr>
      <w:r w:rsidRPr="00D42E3B">
        <w:rPr>
          <w:rStyle w:val="HideTWBExt"/>
          <w:b w:val="0"/>
        </w:rPr>
        <w:t>&lt;Article&gt;</w:t>
      </w:r>
      <w:r w:rsidRPr="00D42E3B">
        <w:t>Paragraaf 31</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7F7FE7A8" w14:textId="77777777" w:rsidTr="00F44B41">
        <w:trPr>
          <w:trHeight w:hRule="exact" w:val="240"/>
          <w:jc w:val="center"/>
        </w:trPr>
        <w:tc>
          <w:tcPr>
            <w:tcW w:w="9752" w:type="dxa"/>
            <w:gridSpan w:val="2"/>
            <w:tcBorders>
              <w:top w:val="nil"/>
              <w:left w:val="nil"/>
              <w:bottom w:val="nil"/>
              <w:right w:val="nil"/>
            </w:tcBorders>
          </w:tcPr>
          <w:p w14:paraId="47075620" w14:textId="77777777" w:rsidR="00BC657E" w:rsidRPr="00D42E3B" w:rsidRDefault="00BC657E" w:rsidP="00F44B41"/>
        </w:tc>
      </w:tr>
      <w:tr w:rsidR="00BC657E" w:rsidRPr="00D42E3B" w14:paraId="052DF006" w14:textId="77777777" w:rsidTr="00F44B41">
        <w:trPr>
          <w:trHeight w:val="240"/>
          <w:jc w:val="center"/>
        </w:trPr>
        <w:tc>
          <w:tcPr>
            <w:tcW w:w="4876" w:type="dxa"/>
            <w:tcBorders>
              <w:top w:val="nil"/>
              <w:left w:val="nil"/>
              <w:bottom w:val="nil"/>
              <w:right w:val="nil"/>
            </w:tcBorders>
          </w:tcPr>
          <w:p w14:paraId="68E716A8"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045D2A57" w14:textId="77777777" w:rsidR="00BC657E" w:rsidRPr="00D42E3B" w:rsidRDefault="00BC657E" w:rsidP="00F44B41">
            <w:pPr>
              <w:pStyle w:val="AmColumnHeading"/>
            </w:pPr>
            <w:r w:rsidRPr="00D42E3B">
              <w:t>Amendement</w:t>
            </w:r>
          </w:p>
        </w:tc>
      </w:tr>
      <w:tr w:rsidR="00BC657E" w:rsidRPr="00D42E3B" w14:paraId="02BFA642" w14:textId="77777777" w:rsidTr="00F44B41">
        <w:trPr>
          <w:jc w:val="center"/>
        </w:trPr>
        <w:tc>
          <w:tcPr>
            <w:tcW w:w="4876" w:type="dxa"/>
            <w:tcBorders>
              <w:top w:val="nil"/>
              <w:left w:val="nil"/>
              <w:bottom w:val="nil"/>
              <w:right w:val="nil"/>
            </w:tcBorders>
          </w:tcPr>
          <w:p w14:paraId="4E5DD44B" w14:textId="77777777" w:rsidR="00BC657E" w:rsidRPr="00D42E3B" w:rsidRDefault="00BC657E" w:rsidP="00F44B41">
            <w:pPr>
              <w:pStyle w:val="Normal6a"/>
            </w:pPr>
            <w:r w:rsidRPr="00D42E3B">
              <w:t>31.</w:t>
            </w:r>
            <w:r w:rsidRPr="00D42E3B">
              <w:tab/>
              <w:t xml:space="preserve">herhaalt dat de Associatie van Zuidoost-Aziatische Staten (Asean) een cruciale partner is bij het versterken van </w:t>
            </w:r>
            <w:r w:rsidRPr="00D42E3B">
              <w:rPr>
                <w:b/>
                <w:bCs/>
                <w:i/>
                <w:iCs/>
              </w:rPr>
              <w:t>op regels gebaseerd</w:t>
            </w:r>
            <w:r w:rsidRPr="00D42E3B">
              <w:t xml:space="preserve"> multilateralisme; steunt de inspanningen van de Asean om de onderhandelingen met China over een doeltreffende en substantiële gedragscode in de Zuid-Chinese Zee af te ronden; moedigt de EU aan meer in gesprek te gaan en samen te werken met de Asean en pleit voor een omvattend </w:t>
            </w:r>
            <w:r w:rsidRPr="00D42E3B">
              <w:rPr>
                <w:b/>
                <w:bCs/>
                <w:i/>
                <w:iCs/>
              </w:rPr>
              <w:t>strategisch</w:t>
            </w:r>
            <w:r w:rsidRPr="00D42E3B">
              <w:t xml:space="preserve"> partnerschap;</w:t>
            </w:r>
          </w:p>
        </w:tc>
        <w:tc>
          <w:tcPr>
            <w:tcW w:w="4876" w:type="dxa"/>
            <w:tcBorders>
              <w:top w:val="nil"/>
              <w:left w:val="nil"/>
              <w:bottom w:val="nil"/>
              <w:right w:val="nil"/>
            </w:tcBorders>
          </w:tcPr>
          <w:p w14:paraId="00A63158" w14:textId="77777777" w:rsidR="00BC657E" w:rsidRPr="00D42E3B" w:rsidRDefault="00BC657E" w:rsidP="00F44B41">
            <w:pPr>
              <w:pStyle w:val="Normal6a"/>
            </w:pPr>
            <w:r w:rsidRPr="00D42E3B">
              <w:t>31.</w:t>
            </w:r>
            <w:r w:rsidRPr="00D42E3B">
              <w:tab/>
              <w:t>herhaalt dat de Associatie van Zuidoost-Aziatische Staten (Asean) een cruciale partner is bij het versterken van multilateralisme; steunt de inspanningen van de Asean om de onderhandelingen met China over een doeltreffende en substantiële gedragscode in de Zuid-Chinese Zee af te ronden; moedigt de EU aan meer in gesprek te gaan en samen te werken met de Asean en pleit voor een omvattend partnerschap;</w:t>
            </w:r>
          </w:p>
        </w:tc>
      </w:tr>
    </w:tbl>
    <w:p w14:paraId="0D59E8AE"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{DE}</w:t>
      </w:r>
      <w:r w:rsidRPr="00D42E3B">
        <w:t>de</w:t>
      </w:r>
      <w:r w:rsidRPr="00D42E3B">
        <w:rPr>
          <w:rStyle w:val="HideTWBExt"/>
        </w:rPr>
        <w:t>&lt;/Original&gt;</w:t>
      </w:r>
    </w:p>
    <w:p w14:paraId="4D400AC0" w14:textId="77777777" w:rsidR="00BC657E" w:rsidRPr="00D42E3B" w:rsidRDefault="00BC657E" w:rsidP="00BC657E">
      <w:r w:rsidRPr="00D42E3B">
        <w:rPr>
          <w:rStyle w:val="HideTWBExt"/>
        </w:rPr>
        <w:t>&lt;/Amend&gt;</w:t>
      </w:r>
    </w:p>
    <w:p w14:paraId="1B1728A6"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809</w:t>
      </w:r>
      <w:r w:rsidRPr="00D42E3B">
        <w:rPr>
          <w:rStyle w:val="HideTWBExt"/>
          <w:b w:val="0"/>
        </w:rPr>
        <w:t>&lt;/NumAm&gt;</w:t>
      </w:r>
    </w:p>
    <w:p w14:paraId="627F1EB3" w14:textId="77777777" w:rsidR="00BC657E" w:rsidRPr="00D42E3B" w:rsidRDefault="00BC657E" w:rsidP="00BC657E">
      <w:pPr>
        <w:pStyle w:val="NormalBold"/>
      </w:pPr>
      <w:r w:rsidRPr="00D42E3B">
        <w:rPr>
          <w:rStyle w:val="HideTWBExt"/>
          <w:b w:val="0"/>
        </w:rPr>
        <w:lastRenderedPageBreak/>
        <w:t>&lt;RepeatBlock-By&gt;&lt;Members&gt;</w:t>
      </w:r>
      <w:r w:rsidRPr="00D42E3B">
        <w:t>David McAllister</w:t>
      </w:r>
      <w:r w:rsidRPr="00D42E3B">
        <w:rPr>
          <w:rStyle w:val="HideTWBExt"/>
          <w:b w:val="0"/>
        </w:rPr>
        <w:t>&lt;/Members&gt;</w:t>
      </w:r>
    </w:p>
    <w:p w14:paraId="41C9B449" w14:textId="77777777" w:rsidR="00BC657E" w:rsidRPr="00D42E3B" w:rsidRDefault="00BC657E" w:rsidP="00BC657E">
      <w:pPr>
        <w:pStyle w:val="NormalBold"/>
      </w:pPr>
      <w:r w:rsidRPr="00D42E3B">
        <w:rPr>
          <w:rStyle w:val="HideTWBExt"/>
          <w:b w:val="0"/>
        </w:rPr>
        <w:t>&lt;/RepeatBlock-By&gt;</w:t>
      </w:r>
    </w:p>
    <w:p w14:paraId="721626A3"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56D53E6A" w14:textId="77777777" w:rsidR="00BC657E" w:rsidRPr="00D42E3B" w:rsidRDefault="00BC657E" w:rsidP="00BC657E">
      <w:pPr>
        <w:pStyle w:val="NormalBold"/>
      </w:pPr>
      <w:r w:rsidRPr="00D42E3B">
        <w:rPr>
          <w:rStyle w:val="HideTWBExt"/>
          <w:b w:val="0"/>
        </w:rPr>
        <w:t>&lt;Article&gt;</w:t>
      </w:r>
      <w:r w:rsidRPr="00D42E3B">
        <w:t>Paragraaf 32</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16F69E63" w14:textId="77777777" w:rsidTr="00F44B41">
        <w:trPr>
          <w:trHeight w:hRule="exact" w:val="240"/>
          <w:jc w:val="center"/>
        </w:trPr>
        <w:tc>
          <w:tcPr>
            <w:tcW w:w="9752" w:type="dxa"/>
            <w:gridSpan w:val="2"/>
            <w:tcBorders>
              <w:top w:val="nil"/>
              <w:left w:val="nil"/>
              <w:bottom w:val="nil"/>
              <w:right w:val="nil"/>
            </w:tcBorders>
          </w:tcPr>
          <w:p w14:paraId="4DC84472" w14:textId="77777777" w:rsidR="00BC657E" w:rsidRPr="00D42E3B" w:rsidRDefault="00BC657E" w:rsidP="00F44B41"/>
        </w:tc>
      </w:tr>
      <w:tr w:rsidR="00BC657E" w:rsidRPr="00D42E3B" w14:paraId="3CBBD6B1" w14:textId="77777777" w:rsidTr="00F44B41">
        <w:trPr>
          <w:trHeight w:val="240"/>
          <w:jc w:val="center"/>
        </w:trPr>
        <w:tc>
          <w:tcPr>
            <w:tcW w:w="4876" w:type="dxa"/>
            <w:tcBorders>
              <w:top w:val="nil"/>
              <w:left w:val="nil"/>
              <w:bottom w:val="nil"/>
              <w:right w:val="nil"/>
            </w:tcBorders>
          </w:tcPr>
          <w:p w14:paraId="0E26EEB2"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069FD505" w14:textId="77777777" w:rsidR="00BC657E" w:rsidRPr="00D42E3B" w:rsidRDefault="00BC657E" w:rsidP="00F44B41">
            <w:pPr>
              <w:pStyle w:val="AmColumnHeading"/>
            </w:pPr>
            <w:r w:rsidRPr="00D42E3B">
              <w:t>Amendement</w:t>
            </w:r>
          </w:p>
        </w:tc>
      </w:tr>
      <w:tr w:rsidR="00BC657E" w:rsidRPr="00D42E3B" w14:paraId="2B0DFF8E" w14:textId="77777777" w:rsidTr="00F44B41">
        <w:trPr>
          <w:jc w:val="center"/>
        </w:trPr>
        <w:tc>
          <w:tcPr>
            <w:tcW w:w="4876" w:type="dxa"/>
            <w:tcBorders>
              <w:top w:val="nil"/>
              <w:left w:val="nil"/>
              <w:bottom w:val="nil"/>
              <w:right w:val="nil"/>
            </w:tcBorders>
          </w:tcPr>
          <w:p w14:paraId="0D280EC8" w14:textId="77777777" w:rsidR="00BC657E" w:rsidRPr="00D42E3B" w:rsidRDefault="00BC657E" w:rsidP="00F44B41">
            <w:pPr>
              <w:pStyle w:val="Normal6a"/>
            </w:pPr>
            <w:r w:rsidRPr="00D42E3B">
              <w:t>32.</w:t>
            </w:r>
            <w:r w:rsidRPr="00D42E3B">
              <w:tab/>
              <w:t>merkt op dat geopolitieke uitdagingen ertoe hebben geleid dat de EU en India allebei meer belang hebben bij het waarborgen van veiligheid, welvaart en duurzame ontwikkeling; dringt aan op een top tussen India en de EU om de bilaterale betrekkingen hoog op de agenda te houden;</w:t>
            </w:r>
          </w:p>
        </w:tc>
        <w:tc>
          <w:tcPr>
            <w:tcW w:w="4876" w:type="dxa"/>
            <w:tcBorders>
              <w:top w:val="nil"/>
              <w:left w:val="nil"/>
              <w:bottom w:val="nil"/>
              <w:right w:val="nil"/>
            </w:tcBorders>
          </w:tcPr>
          <w:p w14:paraId="54CBD743" w14:textId="77777777" w:rsidR="00BC657E" w:rsidRPr="00D42E3B" w:rsidRDefault="00BC657E" w:rsidP="00F44B41">
            <w:pPr>
              <w:pStyle w:val="Normal6a"/>
            </w:pPr>
            <w:r w:rsidRPr="00D42E3B">
              <w:t>32.</w:t>
            </w:r>
            <w:r w:rsidRPr="00D42E3B">
              <w:tab/>
              <w:t xml:space="preserve">merkt op dat geopolitieke uitdagingen ertoe hebben geleid dat de EU en India allebei meer belang hebben bij het waarborgen van veiligheid, welvaart en duurzame ontwikkeling; dringt aan op een top tussen India en de EU om de bilaterale betrekkingen hoog op de agenda te houden; </w:t>
            </w:r>
            <w:r w:rsidRPr="00D42E3B">
              <w:rPr>
                <w:b/>
                <w:i/>
              </w:rPr>
              <w:t>wijst klimaatverandering en groene groei, digitalisering en nieuwe technologieën, onderzoek en ontwikkeling, connectiviteit, handel en investeringen, en buitenlands, veiligheids- en defensiebeleid aan als de belangrijkste samenwerkingsgebieden; dringt erop aan de EU-strategie inzake India van 2018 en de routekaart EU-India 2025 volledig uit te voeren in nauwe onderlinge afstemming met de eigen maatregelen van de lidstaten; benadrukt met name de noodzaak om meer synergie te bevorderen in het buitenlands en veiligheidsbeleid door middel van bestaande dialoogmechanismen en andere fora die zijn opgezet in het kader van de routekaart EU-India 2025; dringt in dit verband aan op meer betrokkenheid van de lidstaten; roept de lidstaten tevens op om de samenwerking tussen India en de EU op het gebied van maritieme veiligheid uit te breiden en te verbreden in antwoord op de toenemende aanwezigheid van China in de Indo-Pacifische regio; benadrukt de noodzaak om met India in dialoog te treden over zijn grote militaire afhankelijkheid van Rusland en over het sanctiebeleid van de EU tegen Rusland; dringt er bij India op aan de illegale aanvalsoorlog van Rusland tegen Oekraïne te veroordelen; </w:t>
            </w:r>
          </w:p>
        </w:tc>
      </w:tr>
    </w:tbl>
    <w:p w14:paraId="5311B8BC"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69E8EF71" w14:textId="77777777" w:rsidR="00BC657E" w:rsidRPr="00D42E3B" w:rsidRDefault="00BC657E" w:rsidP="00BC657E">
      <w:r w:rsidRPr="00D42E3B">
        <w:rPr>
          <w:rStyle w:val="HideTWBExt"/>
        </w:rPr>
        <w:t>&lt;/Amend&gt;</w:t>
      </w:r>
    </w:p>
    <w:p w14:paraId="435DCA54" w14:textId="77777777" w:rsidR="00BC657E" w:rsidRPr="00D42E3B" w:rsidRDefault="00BC657E" w:rsidP="00BC657E">
      <w:pPr>
        <w:pStyle w:val="AmNumberTabs"/>
      </w:pPr>
      <w:r w:rsidRPr="00D42E3B">
        <w:rPr>
          <w:rStyle w:val="HideTWBExt"/>
          <w:b w:val="0"/>
        </w:rPr>
        <w:lastRenderedPageBreak/>
        <w:t>&lt;Amend&gt;</w:t>
      </w:r>
      <w:r w:rsidRPr="00D42E3B">
        <w:t>Amendement</w:t>
      </w:r>
      <w:r w:rsidRPr="00D42E3B">
        <w:tab/>
      </w:r>
      <w:r w:rsidRPr="00D42E3B">
        <w:tab/>
      </w:r>
      <w:r w:rsidRPr="00D42E3B">
        <w:rPr>
          <w:rStyle w:val="HideTWBExt"/>
          <w:b w:val="0"/>
        </w:rPr>
        <w:t>&lt;NumAm&gt;</w:t>
      </w:r>
      <w:r w:rsidRPr="00D42E3B">
        <w:t>810</w:t>
      </w:r>
      <w:r w:rsidRPr="00D42E3B">
        <w:rPr>
          <w:rStyle w:val="HideTWBExt"/>
          <w:b w:val="0"/>
        </w:rPr>
        <w:t>&lt;/NumAm&gt;</w:t>
      </w:r>
    </w:p>
    <w:p w14:paraId="0027C399" w14:textId="77777777" w:rsidR="00BC657E" w:rsidRPr="00D42E3B" w:rsidRDefault="00BC657E" w:rsidP="00BC657E">
      <w:pPr>
        <w:pStyle w:val="NormalBold"/>
      </w:pPr>
      <w:r w:rsidRPr="00D42E3B">
        <w:rPr>
          <w:rStyle w:val="HideTWBExt"/>
          <w:b w:val="0"/>
        </w:rPr>
        <w:t>&lt;RepeatBlock-By&gt;&lt;Members&gt;</w:t>
      </w:r>
      <w:r w:rsidRPr="00D42E3B">
        <w:t>Sebastian Tynkkynen</w:t>
      </w:r>
      <w:r w:rsidRPr="00D42E3B">
        <w:rPr>
          <w:rStyle w:val="HideTWBExt"/>
          <w:b w:val="0"/>
        </w:rPr>
        <w:t>&lt;/Members&gt;</w:t>
      </w:r>
    </w:p>
    <w:p w14:paraId="10877836" w14:textId="77777777" w:rsidR="00BC657E" w:rsidRPr="00D42E3B" w:rsidRDefault="00BC657E" w:rsidP="00BC657E">
      <w:pPr>
        <w:pStyle w:val="NormalBold"/>
      </w:pPr>
      <w:r w:rsidRPr="00D42E3B">
        <w:rPr>
          <w:rStyle w:val="HideTWBExt"/>
          <w:b w:val="0"/>
        </w:rPr>
        <w:t>&lt;/RepeatBlock-By&gt;</w:t>
      </w:r>
    </w:p>
    <w:p w14:paraId="381B68DD"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0E92C5CE" w14:textId="77777777" w:rsidR="00BC657E" w:rsidRPr="00D42E3B" w:rsidRDefault="00BC657E" w:rsidP="00BC657E">
      <w:pPr>
        <w:pStyle w:val="NormalBold"/>
      </w:pPr>
      <w:r w:rsidRPr="00D42E3B">
        <w:rPr>
          <w:rStyle w:val="HideTWBExt"/>
          <w:b w:val="0"/>
        </w:rPr>
        <w:t>&lt;Article&gt;</w:t>
      </w:r>
      <w:r w:rsidRPr="00D42E3B">
        <w:t>Paragraaf 32</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81B932F" w14:textId="77777777" w:rsidTr="00F44B41">
        <w:trPr>
          <w:trHeight w:hRule="exact" w:val="240"/>
          <w:jc w:val="center"/>
        </w:trPr>
        <w:tc>
          <w:tcPr>
            <w:tcW w:w="9752" w:type="dxa"/>
            <w:gridSpan w:val="2"/>
            <w:tcBorders>
              <w:top w:val="nil"/>
              <w:left w:val="nil"/>
              <w:bottom w:val="nil"/>
              <w:right w:val="nil"/>
            </w:tcBorders>
          </w:tcPr>
          <w:p w14:paraId="2FBB1B85" w14:textId="77777777" w:rsidR="00BC657E" w:rsidRPr="00D42E3B" w:rsidRDefault="00BC657E" w:rsidP="00F44B41"/>
        </w:tc>
      </w:tr>
      <w:tr w:rsidR="00BC657E" w:rsidRPr="00D42E3B" w14:paraId="43F9D4A3" w14:textId="77777777" w:rsidTr="00F44B41">
        <w:trPr>
          <w:trHeight w:val="240"/>
          <w:jc w:val="center"/>
        </w:trPr>
        <w:tc>
          <w:tcPr>
            <w:tcW w:w="4876" w:type="dxa"/>
            <w:tcBorders>
              <w:top w:val="nil"/>
              <w:left w:val="nil"/>
              <w:bottom w:val="nil"/>
              <w:right w:val="nil"/>
            </w:tcBorders>
          </w:tcPr>
          <w:p w14:paraId="14EA520F"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7C5AD712" w14:textId="77777777" w:rsidR="00BC657E" w:rsidRPr="00D42E3B" w:rsidRDefault="00BC657E" w:rsidP="00F44B41">
            <w:pPr>
              <w:pStyle w:val="AmColumnHeading"/>
            </w:pPr>
            <w:r w:rsidRPr="00D42E3B">
              <w:t>Amendement</w:t>
            </w:r>
          </w:p>
        </w:tc>
      </w:tr>
      <w:tr w:rsidR="00BC657E" w:rsidRPr="00D42E3B" w14:paraId="6C17ECDB" w14:textId="77777777" w:rsidTr="00F44B41">
        <w:trPr>
          <w:jc w:val="center"/>
        </w:trPr>
        <w:tc>
          <w:tcPr>
            <w:tcW w:w="4876" w:type="dxa"/>
            <w:tcBorders>
              <w:top w:val="nil"/>
              <w:left w:val="nil"/>
              <w:bottom w:val="nil"/>
              <w:right w:val="nil"/>
            </w:tcBorders>
          </w:tcPr>
          <w:p w14:paraId="625F37DF" w14:textId="77777777" w:rsidR="00BC657E" w:rsidRPr="00D42E3B" w:rsidRDefault="00BC657E" w:rsidP="00F44B41">
            <w:pPr>
              <w:pStyle w:val="Normal6a"/>
            </w:pPr>
            <w:r w:rsidRPr="00D42E3B">
              <w:t>32.</w:t>
            </w:r>
            <w:r w:rsidRPr="00D42E3B">
              <w:tab/>
              <w:t>merkt op dat geopolitieke uitdagingen ertoe hebben geleid dat de EU en India allebei meer belang hebben bij het waarborgen van veiligheid, welvaart en duurzame ontwikkeling; dringt aan op een top tussen India en de EU om de bilaterale betrekkingen hoog op de agenda te houden;</w:t>
            </w:r>
          </w:p>
        </w:tc>
        <w:tc>
          <w:tcPr>
            <w:tcW w:w="4876" w:type="dxa"/>
            <w:tcBorders>
              <w:top w:val="nil"/>
              <w:left w:val="nil"/>
              <w:bottom w:val="nil"/>
              <w:right w:val="nil"/>
            </w:tcBorders>
          </w:tcPr>
          <w:p w14:paraId="79EF4ADD" w14:textId="77777777" w:rsidR="00BC657E" w:rsidRPr="00D42E3B" w:rsidRDefault="00BC657E" w:rsidP="00F44B41">
            <w:pPr>
              <w:pStyle w:val="Normal6a"/>
            </w:pPr>
            <w:r w:rsidRPr="00D42E3B">
              <w:t>32.</w:t>
            </w:r>
            <w:r w:rsidRPr="00D42E3B">
              <w:tab/>
              <w:t xml:space="preserve">merkt op dat geopolitieke uitdagingen ertoe hebben geleid dat de EU en India allebei meer belang hebben bij het waarborgen van veiligheid, welvaart en duurzame ontwikkeling; dringt aan op een top tussen India en de EU om de bilaterale betrekkingen hoog op de agenda te houden; </w:t>
            </w:r>
            <w:r w:rsidRPr="00D42E3B">
              <w:rPr>
                <w:b/>
                <w:i/>
              </w:rPr>
              <w:t>neemt met bezorgdheid kennis van het nieuws dat India is uitgegroeid tot de op een na grootste leverancier van kritieke technologie aan Rusland, na China; veroordeelt in de meest strikte bewoordingen de rol van India als medeplichtige aan de Russische aanvalsoorlog tegen Oekraïne;</w:t>
            </w:r>
          </w:p>
        </w:tc>
      </w:tr>
    </w:tbl>
    <w:p w14:paraId="6CE66F0A"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{FI}</w:t>
      </w:r>
      <w:r w:rsidRPr="00D42E3B">
        <w:t>fi</w:t>
      </w:r>
      <w:r w:rsidRPr="00D42E3B">
        <w:rPr>
          <w:rStyle w:val="HideTWBExt"/>
        </w:rPr>
        <w:t>&lt;/Original&gt;</w:t>
      </w:r>
    </w:p>
    <w:p w14:paraId="5F3EB89C" w14:textId="77777777" w:rsidR="00BC657E" w:rsidRPr="00D42E3B" w:rsidRDefault="00BC657E" w:rsidP="00BC657E">
      <w:r w:rsidRPr="00D42E3B">
        <w:rPr>
          <w:rStyle w:val="HideTWBExt"/>
        </w:rPr>
        <w:t>&lt;/Amend&gt;</w:t>
      </w:r>
    </w:p>
    <w:p w14:paraId="723B0AE0"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811</w:t>
      </w:r>
      <w:r w:rsidRPr="00D42E3B">
        <w:rPr>
          <w:rStyle w:val="HideTWBExt"/>
          <w:b w:val="0"/>
        </w:rPr>
        <w:t>&lt;/NumAm&gt;</w:t>
      </w:r>
    </w:p>
    <w:p w14:paraId="5E1D1741" w14:textId="77777777" w:rsidR="00BC657E" w:rsidRPr="00D42E3B" w:rsidRDefault="00BC657E" w:rsidP="00BC657E">
      <w:pPr>
        <w:pStyle w:val="NormalBold"/>
      </w:pPr>
      <w:r w:rsidRPr="00D42E3B">
        <w:rPr>
          <w:rStyle w:val="HideTWBExt"/>
          <w:b w:val="0"/>
        </w:rPr>
        <w:t>&lt;RepeatBlock-By&gt;&lt;Members&gt;</w:t>
      </w:r>
      <w:r w:rsidRPr="00D42E3B">
        <w:t>Jordan Bardella, Pierre-Romain Thionnet, Matthieu Valet, Roberto Vannacci</w:t>
      </w:r>
      <w:r w:rsidRPr="00D42E3B">
        <w:rPr>
          <w:rStyle w:val="HideTWBExt"/>
          <w:b w:val="0"/>
        </w:rPr>
        <w:t>&lt;/Members&gt;</w:t>
      </w:r>
    </w:p>
    <w:p w14:paraId="1D11F766" w14:textId="77777777" w:rsidR="00BC657E" w:rsidRPr="00D42E3B" w:rsidRDefault="00BC657E" w:rsidP="00BC657E">
      <w:pPr>
        <w:pStyle w:val="NormalBold"/>
      </w:pPr>
      <w:r w:rsidRPr="00D42E3B">
        <w:rPr>
          <w:rStyle w:val="HideTWBExt"/>
          <w:b w:val="0"/>
        </w:rPr>
        <w:t>&lt;/RepeatBlock-By&gt;</w:t>
      </w:r>
    </w:p>
    <w:p w14:paraId="554CD547"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F9EDABB" w14:textId="77777777" w:rsidR="00BC657E" w:rsidRPr="00D42E3B" w:rsidRDefault="00BC657E" w:rsidP="00BC657E">
      <w:pPr>
        <w:pStyle w:val="NormalBold"/>
      </w:pPr>
      <w:r w:rsidRPr="00D42E3B">
        <w:rPr>
          <w:rStyle w:val="HideTWBExt"/>
          <w:b w:val="0"/>
        </w:rPr>
        <w:t>&lt;Article&gt;</w:t>
      </w:r>
      <w:r w:rsidRPr="00D42E3B">
        <w:t>Paragraaf 32</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27F71E8" w14:textId="77777777" w:rsidTr="00F44B41">
        <w:trPr>
          <w:trHeight w:hRule="exact" w:val="240"/>
          <w:jc w:val="center"/>
        </w:trPr>
        <w:tc>
          <w:tcPr>
            <w:tcW w:w="9752" w:type="dxa"/>
            <w:gridSpan w:val="2"/>
            <w:tcBorders>
              <w:top w:val="nil"/>
              <w:left w:val="nil"/>
              <w:bottom w:val="nil"/>
              <w:right w:val="nil"/>
            </w:tcBorders>
          </w:tcPr>
          <w:p w14:paraId="0C3A4540" w14:textId="77777777" w:rsidR="00BC657E" w:rsidRPr="00D42E3B" w:rsidRDefault="00BC657E" w:rsidP="00F44B41"/>
        </w:tc>
      </w:tr>
      <w:tr w:rsidR="00BC657E" w:rsidRPr="00D42E3B" w14:paraId="74DE1240" w14:textId="77777777" w:rsidTr="00F44B41">
        <w:trPr>
          <w:trHeight w:val="240"/>
          <w:jc w:val="center"/>
        </w:trPr>
        <w:tc>
          <w:tcPr>
            <w:tcW w:w="4876" w:type="dxa"/>
            <w:tcBorders>
              <w:top w:val="nil"/>
              <w:left w:val="nil"/>
              <w:bottom w:val="nil"/>
              <w:right w:val="nil"/>
            </w:tcBorders>
          </w:tcPr>
          <w:p w14:paraId="5E4199F6"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15BC538D" w14:textId="77777777" w:rsidR="00BC657E" w:rsidRPr="00D42E3B" w:rsidRDefault="00BC657E" w:rsidP="00F44B41">
            <w:pPr>
              <w:pStyle w:val="AmColumnHeading"/>
            </w:pPr>
            <w:r w:rsidRPr="00D42E3B">
              <w:t>Amendement</w:t>
            </w:r>
          </w:p>
        </w:tc>
      </w:tr>
      <w:tr w:rsidR="00BC657E" w:rsidRPr="00D42E3B" w14:paraId="446D2B00" w14:textId="77777777" w:rsidTr="00F44B41">
        <w:trPr>
          <w:jc w:val="center"/>
        </w:trPr>
        <w:tc>
          <w:tcPr>
            <w:tcW w:w="4876" w:type="dxa"/>
            <w:tcBorders>
              <w:top w:val="nil"/>
              <w:left w:val="nil"/>
              <w:bottom w:val="nil"/>
              <w:right w:val="nil"/>
            </w:tcBorders>
          </w:tcPr>
          <w:p w14:paraId="066F0CC7" w14:textId="77777777" w:rsidR="00BC657E" w:rsidRPr="00D42E3B" w:rsidRDefault="00BC657E" w:rsidP="00F44B41">
            <w:pPr>
              <w:pStyle w:val="Normal6a"/>
            </w:pPr>
            <w:r w:rsidRPr="00D42E3B">
              <w:t>32.</w:t>
            </w:r>
            <w:r w:rsidRPr="00D42E3B">
              <w:tab/>
              <w:t>merkt op dat geopolitieke uitdagingen ertoe hebben geleid dat de EU en India allebei meer belang hebben bij het waarborgen van veiligheid, welvaart en duurzame ontwikkeling; dringt aan op een top tussen India en de EU om de bilaterale betrekkingen hoog op de agenda te houden;</w:t>
            </w:r>
          </w:p>
        </w:tc>
        <w:tc>
          <w:tcPr>
            <w:tcW w:w="4876" w:type="dxa"/>
            <w:tcBorders>
              <w:top w:val="nil"/>
              <w:left w:val="nil"/>
              <w:bottom w:val="nil"/>
              <w:right w:val="nil"/>
            </w:tcBorders>
          </w:tcPr>
          <w:p w14:paraId="6D49D494" w14:textId="77777777" w:rsidR="00BC657E" w:rsidRPr="00D42E3B" w:rsidRDefault="00BC657E" w:rsidP="00F44B41">
            <w:pPr>
              <w:pStyle w:val="Normal6a"/>
            </w:pPr>
            <w:r w:rsidRPr="00D42E3B">
              <w:t>32.</w:t>
            </w:r>
            <w:r w:rsidRPr="00D42E3B">
              <w:tab/>
              <w:t xml:space="preserve">merkt op dat geopolitieke uitdagingen ertoe hebben geleid dat de EU en India allebei meer belang hebben bij het waarborgen van veiligheid, welvaart en duurzame ontwikkeling; dringt aan op een top tussen India en de EU om de bilaterale betrekkingen hoog op de agenda te houden; </w:t>
            </w:r>
            <w:r w:rsidRPr="00D42E3B">
              <w:rPr>
                <w:b/>
                <w:bCs/>
                <w:i/>
                <w:iCs/>
              </w:rPr>
              <w:t>roept de EU op om de samenwerking met India op het gebied van maritieme veiligheid te intensiveren en er tegelijkertijd voor te zorgen dat dit niet leidt tot oplopende spanningen in de Indo-</w:t>
            </w:r>
            <w:r w:rsidRPr="00D42E3B">
              <w:rPr>
                <w:b/>
                <w:bCs/>
                <w:i/>
                <w:iCs/>
              </w:rPr>
              <w:lastRenderedPageBreak/>
              <w:t>Pacifische regio;</w:t>
            </w:r>
          </w:p>
        </w:tc>
      </w:tr>
    </w:tbl>
    <w:p w14:paraId="2B1774F2"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{FR}</w:t>
      </w:r>
      <w:r w:rsidRPr="00D42E3B">
        <w:t>fr</w:t>
      </w:r>
      <w:r w:rsidRPr="00D42E3B">
        <w:rPr>
          <w:rStyle w:val="HideTWBExt"/>
        </w:rPr>
        <w:t>&lt;/Original&gt;</w:t>
      </w:r>
    </w:p>
    <w:p w14:paraId="3DEE2881" w14:textId="77777777" w:rsidR="00BC657E" w:rsidRPr="00D42E3B" w:rsidRDefault="00BC657E" w:rsidP="00BC657E">
      <w:r w:rsidRPr="00D42E3B">
        <w:rPr>
          <w:rStyle w:val="HideTWBExt"/>
        </w:rPr>
        <w:t>&lt;/Amend&gt;</w:t>
      </w:r>
    </w:p>
    <w:p w14:paraId="2943C02A"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812</w:t>
      </w:r>
      <w:r w:rsidRPr="00D42E3B">
        <w:rPr>
          <w:rStyle w:val="HideTWBExt"/>
          <w:b w:val="0"/>
        </w:rPr>
        <w:t>&lt;/NumAm&gt;</w:t>
      </w:r>
    </w:p>
    <w:p w14:paraId="272FC122" w14:textId="77777777" w:rsidR="00BC657E" w:rsidRPr="00D42E3B" w:rsidRDefault="00BC657E" w:rsidP="00BC657E">
      <w:pPr>
        <w:pStyle w:val="NormalBold"/>
      </w:pPr>
      <w:r w:rsidRPr="00D42E3B">
        <w:rPr>
          <w:rStyle w:val="HideTWBExt"/>
          <w:b w:val="0"/>
        </w:rPr>
        <w:t>&lt;RepeatBlock-By&gt;&lt;Members&gt;</w:t>
      </w:r>
      <w:r w:rsidRPr="00D42E3B">
        <w:t>Sven Mikser, Lucia Annunziata, Nicola Zingaretti, Thijs Reuten, Alessandra Moretti, Giorgio Gori, Tobias Cremer, Yannis Maniatis, Marco Tarquinio</w:t>
      </w:r>
      <w:r w:rsidRPr="00D42E3B">
        <w:rPr>
          <w:rStyle w:val="HideTWBExt"/>
          <w:b w:val="0"/>
        </w:rPr>
        <w:t>&lt;/Members&gt;</w:t>
      </w:r>
    </w:p>
    <w:p w14:paraId="6E10FFD4" w14:textId="77777777" w:rsidR="00BC657E" w:rsidRPr="00D42E3B" w:rsidRDefault="00BC657E" w:rsidP="00BC657E">
      <w:pPr>
        <w:pStyle w:val="NormalBold"/>
      </w:pPr>
      <w:r w:rsidRPr="00D42E3B">
        <w:rPr>
          <w:rStyle w:val="HideTWBExt"/>
          <w:b w:val="0"/>
        </w:rPr>
        <w:t>&lt;/RepeatBlock-By&gt;</w:t>
      </w:r>
    </w:p>
    <w:p w14:paraId="1D3356FD"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559CDBD6" w14:textId="77777777" w:rsidR="00BC657E" w:rsidRPr="00D42E3B" w:rsidRDefault="00BC657E" w:rsidP="00BC657E">
      <w:pPr>
        <w:pStyle w:val="NormalBold"/>
      </w:pPr>
      <w:r w:rsidRPr="00D42E3B">
        <w:rPr>
          <w:rStyle w:val="HideTWBExt"/>
          <w:b w:val="0"/>
        </w:rPr>
        <w:t>&lt;Article&gt;</w:t>
      </w:r>
      <w:r w:rsidRPr="00D42E3B">
        <w:t>Paragraaf 32</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F785FF4" w14:textId="77777777" w:rsidTr="00F44B41">
        <w:trPr>
          <w:trHeight w:hRule="exact" w:val="240"/>
          <w:jc w:val="center"/>
        </w:trPr>
        <w:tc>
          <w:tcPr>
            <w:tcW w:w="9752" w:type="dxa"/>
            <w:gridSpan w:val="2"/>
            <w:tcBorders>
              <w:top w:val="nil"/>
              <w:left w:val="nil"/>
              <w:bottom w:val="nil"/>
              <w:right w:val="nil"/>
            </w:tcBorders>
          </w:tcPr>
          <w:p w14:paraId="7DAA75DB" w14:textId="77777777" w:rsidR="00BC657E" w:rsidRPr="00D42E3B" w:rsidRDefault="00BC657E" w:rsidP="00F44B41"/>
        </w:tc>
      </w:tr>
      <w:tr w:rsidR="00BC657E" w:rsidRPr="00D42E3B" w14:paraId="31A5BEFD" w14:textId="77777777" w:rsidTr="00F44B41">
        <w:trPr>
          <w:trHeight w:val="240"/>
          <w:jc w:val="center"/>
        </w:trPr>
        <w:tc>
          <w:tcPr>
            <w:tcW w:w="4876" w:type="dxa"/>
            <w:tcBorders>
              <w:top w:val="nil"/>
              <w:left w:val="nil"/>
              <w:bottom w:val="nil"/>
              <w:right w:val="nil"/>
            </w:tcBorders>
          </w:tcPr>
          <w:p w14:paraId="1805BDD4"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2F502B9C" w14:textId="77777777" w:rsidR="00BC657E" w:rsidRPr="00D42E3B" w:rsidRDefault="00BC657E" w:rsidP="00F44B41">
            <w:pPr>
              <w:pStyle w:val="AmColumnHeading"/>
            </w:pPr>
            <w:r w:rsidRPr="00D42E3B">
              <w:t>Amendement</w:t>
            </w:r>
          </w:p>
        </w:tc>
      </w:tr>
      <w:tr w:rsidR="00BC657E" w:rsidRPr="00D42E3B" w14:paraId="3BCAEB61" w14:textId="77777777" w:rsidTr="00F44B41">
        <w:trPr>
          <w:jc w:val="center"/>
        </w:trPr>
        <w:tc>
          <w:tcPr>
            <w:tcW w:w="4876" w:type="dxa"/>
            <w:tcBorders>
              <w:top w:val="nil"/>
              <w:left w:val="nil"/>
              <w:bottom w:val="nil"/>
              <w:right w:val="nil"/>
            </w:tcBorders>
          </w:tcPr>
          <w:p w14:paraId="3E9CB60B" w14:textId="77777777" w:rsidR="00BC657E" w:rsidRPr="00D42E3B" w:rsidRDefault="00BC657E" w:rsidP="00F44B41">
            <w:pPr>
              <w:pStyle w:val="Normal6a"/>
            </w:pPr>
            <w:r w:rsidRPr="00D42E3B">
              <w:t>32.</w:t>
            </w:r>
            <w:r w:rsidRPr="00D42E3B">
              <w:tab/>
              <w:t>merkt op dat geopolitieke uitdagingen ertoe hebben geleid dat de EU en India allebei meer belang hebben bij het waarborgen van veiligheid, welvaart en duurzame ontwikkeling; dringt aan op een top tussen India en de EU om de bilaterale betrekkingen hoog op de agenda te houden;</w:t>
            </w:r>
          </w:p>
        </w:tc>
        <w:tc>
          <w:tcPr>
            <w:tcW w:w="4876" w:type="dxa"/>
            <w:tcBorders>
              <w:top w:val="nil"/>
              <w:left w:val="nil"/>
              <w:bottom w:val="nil"/>
              <w:right w:val="nil"/>
            </w:tcBorders>
          </w:tcPr>
          <w:p w14:paraId="1D009E70" w14:textId="77777777" w:rsidR="00BC657E" w:rsidRPr="00D42E3B" w:rsidRDefault="00BC657E" w:rsidP="00F44B41">
            <w:pPr>
              <w:pStyle w:val="Normal6a"/>
            </w:pPr>
            <w:r w:rsidRPr="00D42E3B">
              <w:t>32.</w:t>
            </w:r>
            <w:r w:rsidRPr="00D42E3B">
              <w:tab/>
              <w:t xml:space="preserve">merkt op dat geopolitieke uitdagingen ertoe hebben geleid dat de EU en India allebei meer belang hebben bij het waarborgen van veiligheid, welvaart en duurzame ontwikkeling; </w:t>
            </w:r>
            <w:r w:rsidRPr="00D42E3B">
              <w:rPr>
                <w:b/>
                <w:i/>
              </w:rPr>
              <w:t>beschouwt India als een belangrijke democratische partner en moedigt de EU aan om de Indiase regering strikt aan te spreken op de eerbiediging van de mensenrechten en de rechtsstaat, zowel in het land zelf als wereldwijd;</w:t>
            </w:r>
            <w:r w:rsidRPr="00D42E3B">
              <w:t xml:space="preserve"> dringt aan op een top tussen India en de EU om de bilaterale betrekkingen hoog op de agenda te houden;</w:t>
            </w:r>
          </w:p>
        </w:tc>
      </w:tr>
    </w:tbl>
    <w:p w14:paraId="72B4C705"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1C440268" w14:textId="77777777" w:rsidR="00BC657E" w:rsidRPr="00D42E3B" w:rsidRDefault="00BC657E" w:rsidP="00BC657E">
      <w:r w:rsidRPr="00D42E3B">
        <w:rPr>
          <w:rStyle w:val="HideTWBExt"/>
        </w:rPr>
        <w:t>&lt;/Amend&gt;</w:t>
      </w:r>
    </w:p>
    <w:p w14:paraId="3F831EA4"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813</w:t>
      </w:r>
      <w:r w:rsidRPr="00D42E3B">
        <w:rPr>
          <w:rStyle w:val="HideTWBExt"/>
          <w:b w:val="0"/>
        </w:rPr>
        <w:t>&lt;/NumAm&gt;</w:t>
      </w:r>
    </w:p>
    <w:p w14:paraId="243B5538" w14:textId="77777777" w:rsidR="00BC657E" w:rsidRPr="00D42E3B" w:rsidRDefault="00BC657E" w:rsidP="00BC657E">
      <w:pPr>
        <w:pStyle w:val="NormalBold"/>
      </w:pPr>
      <w:r w:rsidRPr="00D42E3B">
        <w:rPr>
          <w:rStyle w:val="HideTWBExt"/>
          <w:b w:val="0"/>
        </w:rPr>
        <w:t>&lt;RepeatBlock-By&gt;&lt;Members&gt;</w:t>
      </w:r>
      <w:r w:rsidRPr="00D42E3B">
        <w:t>Emmanouil Fragkos, Galato Alexandraki, Geadis Geadi</w:t>
      </w:r>
      <w:r w:rsidRPr="00D42E3B">
        <w:rPr>
          <w:rStyle w:val="HideTWBExt"/>
          <w:b w:val="0"/>
        </w:rPr>
        <w:t>&lt;/Members&gt;</w:t>
      </w:r>
    </w:p>
    <w:p w14:paraId="1340FE71" w14:textId="77777777" w:rsidR="00BC657E" w:rsidRPr="00D42E3B" w:rsidRDefault="00BC657E" w:rsidP="00BC657E">
      <w:pPr>
        <w:pStyle w:val="NormalBold"/>
      </w:pPr>
      <w:r w:rsidRPr="00D42E3B">
        <w:rPr>
          <w:rStyle w:val="HideTWBExt"/>
          <w:b w:val="0"/>
        </w:rPr>
        <w:t>&lt;/RepeatBlock-By&gt;</w:t>
      </w:r>
    </w:p>
    <w:p w14:paraId="3F6DF843"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8D9F98E" w14:textId="77777777" w:rsidR="00BC657E" w:rsidRPr="00D42E3B" w:rsidRDefault="00BC657E" w:rsidP="00BC657E">
      <w:pPr>
        <w:pStyle w:val="NormalBold"/>
      </w:pPr>
      <w:r w:rsidRPr="00D42E3B">
        <w:rPr>
          <w:rStyle w:val="HideTWBExt"/>
          <w:b w:val="0"/>
        </w:rPr>
        <w:t>&lt;Article&gt;</w:t>
      </w:r>
      <w:r w:rsidRPr="00D42E3B">
        <w:t>Paragraaf 32</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0DB08E5" w14:textId="77777777" w:rsidTr="00F44B41">
        <w:trPr>
          <w:trHeight w:hRule="exact" w:val="240"/>
          <w:jc w:val="center"/>
        </w:trPr>
        <w:tc>
          <w:tcPr>
            <w:tcW w:w="9752" w:type="dxa"/>
            <w:gridSpan w:val="2"/>
            <w:tcBorders>
              <w:top w:val="nil"/>
              <w:left w:val="nil"/>
              <w:bottom w:val="nil"/>
              <w:right w:val="nil"/>
            </w:tcBorders>
          </w:tcPr>
          <w:p w14:paraId="5D47A6E8" w14:textId="77777777" w:rsidR="00BC657E" w:rsidRPr="00D42E3B" w:rsidRDefault="00BC657E" w:rsidP="00F44B41"/>
        </w:tc>
      </w:tr>
      <w:tr w:rsidR="00BC657E" w:rsidRPr="00D42E3B" w14:paraId="06F15E12" w14:textId="77777777" w:rsidTr="00F44B41">
        <w:trPr>
          <w:trHeight w:val="240"/>
          <w:jc w:val="center"/>
        </w:trPr>
        <w:tc>
          <w:tcPr>
            <w:tcW w:w="4876" w:type="dxa"/>
            <w:tcBorders>
              <w:top w:val="nil"/>
              <w:left w:val="nil"/>
              <w:bottom w:val="nil"/>
              <w:right w:val="nil"/>
            </w:tcBorders>
          </w:tcPr>
          <w:p w14:paraId="0DF10147"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71CAAA3A" w14:textId="77777777" w:rsidR="00BC657E" w:rsidRPr="00D42E3B" w:rsidRDefault="00BC657E" w:rsidP="00F44B41">
            <w:pPr>
              <w:pStyle w:val="AmColumnHeading"/>
            </w:pPr>
            <w:r w:rsidRPr="00D42E3B">
              <w:t>Amendement</w:t>
            </w:r>
          </w:p>
        </w:tc>
      </w:tr>
      <w:tr w:rsidR="00BC657E" w:rsidRPr="00D42E3B" w14:paraId="404882BC" w14:textId="77777777" w:rsidTr="00F44B41">
        <w:trPr>
          <w:jc w:val="center"/>
        </w:trPr>
        <w:tc>
          <w:tcPr>
            <w:tcW w:w="4876" w:type="dxa"/>
            <w:tcBorders>
              <w:top w:val="nil"/>
              <w:left w:val="nil"/>
              <w:bottom w:val="nil"/>
              <w:right w:val="nil"/>
            </w:tcBorders>
          </w:tcPr>
          <w:p w14:paraId="74B29AB3" w14:textId="77777777" w:rsidR="00BC657E" w:rsidRPr="00D42E3B" w:rsidRDefault="00BC657E" w:rsidP="00F44B41">
            <w:pPr>
              <w:pStyle w:val="Normal6a"/>
            </w:pPr>
            <w:r w:rsidRPr="00D42E3B">
              <w:t>32.</w:t>
            </w:r>
            <w:r w:rsidRPr="00D42E3B">
              <w:tab/>
              <w:t xml:space="preserve">merkt op dat geopolitieke uitdagingen ertoe hebben geleid dat de EU en India allebei meer belang hebben bij het waarborgen van veiligheid, welvaart en duurzame ontwikkeling; dringt aan op een top tussen India en de EU om de bilaterale </w:t>
            </w:r>
            <w:r w:rsidRPr="00D42E3B">
              <w:lastRenderedPageBreak/>
              <w:t>betrekkingen hoog op de agenda te houden;</w:t>
            </w:r>
          </w:p>
        </w:tc>
        <w:tc>
          <w:tcPr>
            <w:tcW w:w="4876" w:type="dxa"/>
            <w:tcBorders>
              <w:top w:val="nil"/>
              <w:left w:val="nil"/>
              <w:bottom w:val="nil"/>
              <w:right w:val="nil"/>
            </w:tcBorders>
          </w:tcPr>
          <w:p w14:paraId="02E5ADC8" w14:textId="77777777" w:rsidR="00BC657E" w:rsidRPr="00D42E3B" w:rsidRDefault="00BC657E" w:rsidP="00F44B41">
            <w:pPr>
              <w:pStyle w:val="Normal6a"/>
            </w:pPr>
            <w:r w:rsidRPr="00D42E3B">
              <w:lastRenderedPageBreak/>
              <w:t>32.</w:t>
            </w:r>
            <w:r w:rsidRPr="00D42E3B">
              <w:tab/>
              <w:t xml:space="preserve">merkt op dat geopolitieke uitdagingen ertoe hebben geleid dat de EU en India allebei meer belang hebben bij het waarborgen van veiligheid, welvaart en duurzame ontwikkeling; dringt aan op een top tussen India en de EU om de bilaterale betrekkingen hoog op de agenda te houden; </w:t>
            </w:r>
            <w:r w:rsidRPr="00D42E3B">
              <w:rPr>
                <w:b/>
                <w:i/>
              </w:rPr>
              <w:lastRenderedPageBreak/>
              <w:t>vindt de rol van India bij het stabiliseren van Zuid-Azië en het bestrijden van terrorisme belangrijk;</w:t>
            </w:r>
          </w:p>
        </w:tc>
      </w:tr>
    </w:tbl>
    <w:p w14:paraId="38CC3F2A"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{EL}</w:t>
      </w:r>
      <w:r w:rsidRPr="00D42E3B">
        <w:t>el</w:t>
      </w:r>
      <w:r w:rsidRPr="00D42E3B">
        <w:rPr>
          <w:rStyle w:val="HideTWBExt"/>
        </w:rPr>
        <w:t>&lt;/Original&gt;</w:t>
      </w:r>
    </w:p>
    <w:p w14:paraId="0EA00913" w14:textId="77777777" w:rsidR="00BC657E" w:rsidRPr="00D42E3B" w:rsidRDefault="00BC657E" w:rsidP="00BC657E">
      <w:r w:rsidRPr="00D42E3B">
        <w:rPr>
          <w:rStyle w:val="HideTWBExt"/>
        </w:rPr>
        <w:t>&lt;/Amend&gt;</w:t>
      </w:r>
    </w:p>
    <w:p w14:paraId="3B363321"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814</w:t>
      </w:r>
      <w:r w:rsidRPr="00D42E3B">
        <w:rPr>
          <w:rStyle w:val="HideTWBExt"/>
          <w:b w:val="0"/>
        </w:rPr>
        <w:t>&lt;/NumAm&gt;</w:t>
      </w:r>
    </w:p>
    <w:p w14:paraId="29543C47" w14:textId="77777777" w:rsidR="00BC657E" w:rsidRPr="00D42E3B" w:rsidRDefault="00BC657E" w:rsidP="00BC657E">
      <w:pPr>
        <w:pStyle w:val="NormalBold"/>
      </w:pPr>
      <w:r w:rsidRPr="00D42E3B">
        <w:rPr>
          <w:rStyle w:val="HideTWBExt"/>
          <w:b w:val="0"/>
        </w:rPr>
        <w:t>&lt;RepeatBlock-By&gt;&lt;Members&gt;</w:t>
      </w:r>
      <w:r w:rsidRPr="00D42E3B">
        <w:t>Michael von der Schulenburg</w:t>
      </w:r>
      <w:r w:rsidRPr="00D42E3B">
        <w:rPr>
          <w:rStyle w:val="HideTWBExt"/>
          <w:b w:val="0"/>
        </w:rPr>
        <w:t>&lt;/Members&gt;</w:t>
      </w:r>
    </w:p>
    <w:p w14:paraId="1F99279E" w14:textId="77777777" w:rsidR="00BC657E" w:rsidRPr="00D42E3B" w:rsidRDefault="00BC657E" w:rsidP="00BC657E">
      <w:pPr>
        <w:pStyle w:val="NormalBold"/>
      </w:pPr>
      <w:r w:rsidRPr="00D42E3B">
        <w:rPr>
          <w:rStyle w:val="HideTWBExt"/>
          <w:b w:val="0"/>
        </w:rPr>
        <w:t>&lt;/RepeatBlock-By&gt;</w:t>
      </w:r>
    </w:p>
    <w:p w14:paraId="5191983D"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598A2CB5" w14:textId="77777777" w:rsidR="00BC657E" w:rsidRPr="00D42E3B" w:rsidRDefault="00BC657E" w:rsidP="00BC657E">
      <w:pPr>
        <w:pStyle w:val="NormalBold"/>
      </w:pPr>
      <w:r w:rsidRPr="00D42E3B">
        <w:rPr>
          <w:rStyle w:val="HideTWBExt"/>
          <w:b w:val="0"/>
        </w:rPr>
        <w:t>&lt;Article&gt;</w:t>
      </w:r>
      <w:r w:rsidRPr="00D42E3B">
        <w:t>Paragraaf 32</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D1BA86F" w14:textId="77777777" w:rsidTr="00F44B41">
        <w:trPr>
          <w:trHeight w:hRule="exact" w:val="240"/>
          <w:jc w:val="center"/>
        </w:trPr>
        <w:tc>
          <w:tcPr>
            <w:tcW w:w="9752" w:type="dxa"/>
            <w:gridSpan w:val="2"/>
            <w:tcBorders>
              <w:top w:val="nil"/>
              <w:left w:val="nil"/>
              <w:bottom w:val="nil"/>
              <w:right w:val="nil"/>
            </w:tcBorders>
          </w:tcPr>
          <w:p w14:paraId="24E1FFB6" w14:textId="77777777" w:rsidR="00BC657E" w:rsidRPr="00D42E3B" w:rsidRDefault="00BC657E" w:rsidP="00F44B41"/>
        </w:tc>
      </w:tr>
      <w:tr w:rsidR="00BC657E" w:rsidRPr="00D42E3B" w14:paraId="646F8AAE" w14:textId="77777777" w:rsidTr="00F44B41">
        <w:trPr>
          <w:trHeight w:val="240"/>
          <w:jc w:val="center"/>
        </w:trPr>
        <w:tc>
          <w:tcPr>
            <w:tcW w:w="4876" w:type="dxa"/>
            <w:tcBorders>
              <w:top w:val="nil"/>
              <w:left w:val="nil"/>
              <w:bottom w:val="nil"/>
              <w:right w:val="nil"/>
            </w:tcBorders>
          </w:tcPr>
          <w:p w14:paraId="79197074"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5FFC12F1" w14:textId="77777777" w:rsidR="00BC657E" w:rsidRPr="00D42E3B" w:rsidRDefault="00BC657E" w:rsidP="00F44B41">
            <w:pPr>
              <w:pStyle w:val="AmColumnHeading"/>
            </w:pPr>
            <w:r w:rsidRPr="00D42E3B">
              <w:t>Amendement</w:t>
            </w:r>
          </w:p>
        </w:tc>
      </w:tr>
      <w:tr w:rsidR="00BC657E" w:rsidRPr="00D42E3B" w14:paraId="57D3BBB2" w14:textId="77777777" w:rsidTr="00F44B41">
        <w:trPr>
          <w:jc w:val="center"/>
        </w:trPr>
        <w:tc>
          <w:tcPr>
            <w:tcW w:w="4876" w:type="dxa"/>
            <w:tcBorders>
              <w:top w:val="nil"/>
              <w:left w:val="nil"/>
              <w:bottom w:val="nil"/>
              <w:right w:val="nil"/>
            </w:tcBorders>
          </w:tcPr>
          <w:p w14:paraId="26281AF7" w14:textId="77777777" w:rsidR="00BC657E" w:rsidRPr="00D42E3B" w:rsidRDefault="00BC657E" w:rsidP="00F44B41">
            <w:pPr>
              <w:pStyle w:val="Normal6a"/>
            </w:pPr>
            <w:r w:rsidRPr="00D42E3B">
              <w:t>32.</w:t>
            </w:r>
            <w:r w:rsidRPr="00D42E3B">
              <w:tab/>
              <w:t xml:space="preserve">merkt op dat </w:t>
            </w:r>
            <w:r w:rsidRPr="00D42E3B">
              <w:rPr>
                <w:b/>
                <w:i/>
              </w:rPr>
              <w:t>geopolitieke uitdagingen ertoe hebben geleid dat</w:t>
            </w:r>
            <w:r w:rsidRPr="00D42E3B">
              <w:t xml:space="preserve"> de EU en India </w:t>
            </w:r>
            <w:r w:rsidRPr="00D42E3B">
              <w:rPr>
                <w:b/>
                <w:i/>
              </w:rPr>
              <w:t>allebei meer</w:t>
            </w:r>
            <w:r w:rsidRPr="00D42E3B">
              <w:t xml:space="preserve"> belang hebben bij het waarborgen van </w:t>
            </w:r>
            <w:r w:rsidRPr="00D42E3B">
              <w:rPr>
                <w:b/>
                <w:i/>
              </w:rPr>
              <w:t xml:space="preserve">veiligheid, </w:t>
            </w:r>
            <w:r w:rsidRPr="00D42E3B">
              <w:t xml:space="preserve">welvaart en duurzame ontwikkeling; </w:t>
            </w:r>
            <w:r w:rsidRPr="00D42E3B">
              <w:rPr>
                <w:b/>
                <w:i/>
              </w:rPr>
              <w:t>dringt aan op een top tussen India en de EU om de bilaterale betrekkingen hoog op de agenda te houden;</w:t>
            </w:r>
          </w:p>
        </w:tc>
        <w:tc>
          <w:tcPr>
            <w:tcW w:w="4876" w:type="dxa"/>
            <w:tcBorders>
              <w:top w:val="nil"/>
              <w:left w:val="nil"/>
              <w:bottom w:val="nil"/>
              <w:right w:val="nil"/>
            </w:tcBorders>
          </w:tcPr>
          <w:p w14:paraId="6B9F42D4" w14:textId="77777777" w:rsidR="00BC657E" w:rsidRPr="00D42E3B" w:rsidRDefault="00BC657E" w:rsidP="00F44B41">
            <w:pPr>
              <w:pStyle w:val="Normal6a"/>
            </w:pPr>
            <w:r w:rsidRPr="00D42E3B">
              <w:t>32.</w:t>
            </w:r>
            <w:r w:rsidRPr="00D42E3B">
              <w:tab/>
              <w:t xml:space="preserve">merkt op dat de EU en India </w:t>
            </w:r>
            <w:r w:rsidRPr="00D42E3B">
              <w:rPr>
                <w:b/>
                <w:i/>
              </w:rPr>
              <w:t>beide een gedeeld</w:t>
            </w:r>
            <w:r w:rsidRPr="00D42E3B">
              <w:t xml:space="preserve"> belang hebben bij het waarborgen van </w:t>
            </w:r>
            <w:r w:rsidRPr="00D42E3B">
              <w:rPr>
                <w:b/>
                <w:i/>
              </w:rPr>
              <w:t xml:space="preserve">vrede, </w:t>
            </w:r>
            <w:r w:rsidRPr="00D42E3B">
              <w:t>welvaart en duurzame ontwikkeling;</w:t>
            </w:r>
          </w:p>
        </w:tc>
      </w:tr>
    </w:tbl>
    <w:p w14:paraId="70D47F17"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231C96FC" w14:textId="77777777" w:rsidR="00BC657E" w:rsidRPr="00D42E3B" w:rsidRDefault="00BC657E" w:rsidP="00BC657E">
      <w:r w:rsidRPr="00D42E3B">
        <w:rPr>
          <w:rStyle w:val="HideTWBExt"/>
        </w:rPr>
        <w:t>&lt;/Amend&gt;</w:t>
      </w:r>
    </w:p>
    <w:p w14:paraId="338BAFCC"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815</w:t>
      </w:r>
      <w:r w:rsidRPr="00D42E3B">
        <w:rPr>
          <w:rStyle w:val="HideTWBExt"/>
          <w:b w:val="0"/>
        </w:rPr>
        <w:t>&lt;/NumAm&gt;</w:t>
      </w:r>
    </w:p>
    <w:p w14:paraId="10E3F835" w14:textId="77777777" w:rsidR="00BC657E" w:rsidRPr="00D42E3B" w:rsidRDefault="00BC657E" w:rsidP="00BC657E">
      <w:pPr>
        <w:pStyle w:val="NormalBold"/>
      </w:pPr>
      <w:r w:rsidRPr="00D42E3B">
        <w:rPr>
          <w:rStyle w:val="HideTWBExt"/>
          <w:b w:val="0"/>
        </w:rPr>
        <w:t>&lt;RepeatBlock-By&gt;&lt;Members&gt;</w:t>
      </w:r>
      <w:r w:rsidRPr="00D42E3B">
        <w:t>Nathalie Loiseau, Urmas Paet, Hilde Vautmans, Lucia Yar, Petras Auštrevičius</w:t>
      </w:r>
      <w:r w:rsidRPr="00D42E3B">
        <w:rPr>
          <w:rStyle w:val="HideTWBExt"/>
          <w:b w:val="0"/>
        </w:rPr>
        <w:t>&lt;/Members&gt;</w:t>
      </w:r>
    </w:p>
    <w:p w14:paraId="14B5CD97" w14:textId="77777777" w:rsidR="00BC657E" w:rsidRPr="00D42E3B" w:rsidRDefault="00BC657E" w:rsidP="00BC657E">
      <w:pPr>
        <w:pStyle w:val="NormalBold"/>
      </w:pPr>
      <w:r w:rsidRPr="00D42E3B">
        <w:rPr>
          <w:rStyle w:val="HideTWBExt"/>
          <w:b w:val="0"/>
        </w:rPr>
        <w:t>&lt;/RepeatBlock-By&gt;</w:t>
      </w:r>
    </w:p>
    <w:p w14:paraId="1D9CE682"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2743DC19" w14:textId="77777777" w:rsidR="00BC657E" w:rsidRPr="00D42E3B" w:rsidRDefault="00BC657E" w:rsidP="00BC657E">
      <w:pPr>
        <w:pStyle w:val="NormalBold"/>
      </w:pPr>
      <w:r w:rsidRPr="00D42E3B">
        <w:rPr>
          <w:rStyle w:val="HideTWBExt"/>
          <w:b w:val="0"/>
        </w:rPr>
        <w:t>&lt;Article&gt;</w:t>
      </w:r>
      <w:r w:rsidRPr="00D42E3B">
        <w:t>Paragraaf 32</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77DFEA63" w14:textId="77777777" w:rsidTr="00F44B41">
        <w:trPr>
          <w:trHeight w:hRule="exact" w:val="240"/>
          <w:jc w:val="center"/>
        </w:trPr>
        <w:tc>
          <w:tcPr>
            <w:tcW w:w="9752" w:type="dxa"/>
            <w:gridSpan w:val="2"/>
            <w:tcBorders>
              <w:top w:val="nil"/>
              <w:left w:val="nil"/>
              <w:bottom w:val="nil"/>
              <w:right w:val="nil"/>
            </w:tcBorders>
          </w:tcPr>
          <w:p w14:paraId="715F80DF" w14:textId="77777777" w:rsidR="00BC657E" w:rsidRPr="00D42E3B" w:rsidRDefault="00BC657E" w:rsidP="00F44B41"/>
        </w:tc>
      </w:tr>
      <w:tr w:rsidR="00BC657E" w:rsidRPr="00D42E3B" w14:paraId="6B603950" w14:textId="77777777" w:rsidTr="00F44B41">
        <w:trPr>
          <w:trHeight w:val="240"/>
          <w:jc w:val="center"/>
        </w:trPr>
        <w:tc>
          <w:tcPr>
            <w:tcW w:w="4876" w:type="dxa"/>
            <w:tcBorders>
              <w:top w:val="nil"/>
              <w:left w:val="nil"/>
              <w:bottom w:val="nil"/>
              <w:right w:val="nil"/>
            </w:tcBorders>
          </w:tcPr>
          <w:p w14:paraId="642FD013"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194E4956" w14:textId="77777777" w:rsidR="00BC657E" w:rsidRPr="00D42E3B" w:rsidRDefault="00BC657E" w:rsidP="00F44B41">
            <w:pPr>
              <w:pStyle w:val="AmColumnHeading"/>
            </w:pPr>
            <w:r w:rsidRPr="00D42E3B">
              <w:t>Amendement</w:t>
            </w:r>
          </w:p>
        </w:tc>
      </w:tr>
      <w:tr w:rsidR="00BC657E" w:rsidRPr="00D42E3B" w14:paraId="14202629" w14:textId="77777777" w:rsidTr="00F44B41">
        <w:trPr>
          <w:jc w:val="center"/>
        </w:trPr>
        <w:tc>
          <w:tcPr>
            <w:tcW w:w="4876" w:type="dxa"/>
            <w:tcBorders>
              <w:top w:val="nil"/>
              <w:left w:val="nil"/>
              <w:bottom w:val="nil"/>
              <w:right w:val="nil"/>
            </w:tcBorders>
          </w:tcPr>
          <w:p w14:paraId="6583A06E" w14:textId="77777777" w:rsidR="00BC657E" w:rsidRPr="00D42E3B" w:rsidRDefault="00BC657E" w:rsidP="00F44B41">
            <w:pPr>
              <w:pStyle w:val="Normal6a"/>
            </w:pPr>
            <w:r w:rsidRPr="00D42E3B">
              <w:t>32.</w:t>
            </w:r>
            <w:r w:rsidRPr="00D42E3B">
              <w:tab/>
              <w:t>merkt op dat geopolitieke uitdagingen ertoe hebben geleid dat de EU en India allebei meer belang hebben bij het waarborgen van veiligheid, welvaart en duurzame ontwikkeling; dringt aan op een top tussen India en de EU om de bilaterale betrekkingen hoog op de agenda te houden;</w:t>
            </w:r>
          </w:p>
        </w:tc>
        <w:tc>
          <w:tcPr>
            <w:tcW w:w="4876" w:type="dxa"/>
            <w:tcBorders>
              <w:top w:val="nil"/>
              <w:left w:val="nil"/>
              <w:bottom w:val="nil"/>
              <w:right w:val="nil"/>
            </w:tcBorders>
          </w:tcPr>
          <w:p w14:paraId="05AE8B3C" w14:textId="77777777" w:rsidR="00BC657E" w:rsidRPr="00D42E3B" w:rsidRDefault="00BC657E" w:rsidP="00F44B41">
            <w:pPr>
              <w:pStyle w:val="Normal6a"/>
            </w:pPr>
            <w:r w:rsidRPr="00D42E3B">
              <w:t>32.</w:t>
            </w:r>
            <w:r w:rsidRPr="00D42E3B">
              <w:tab/>
              <w:t xml:space="preserve">merkt op dat geopolitieke uitdagingen ertoe hebben geleid dat de EU en India allebei meer belang hebben bij het waarborgen van veiligheid, welvaart en duurzame ontwikkeling; dringt aan op een top tussen India en de EU om de bilaterale betrekkingen hoog op de agenda te houden; </w:t>
            </w:r>
            <w:r w:rsidRPr="00D42E3B">
              <w:rPr>
                <w:b/>
                <w:i/>
              </w:rPr>
              <w:t>is ingenomen met de aankondiging dat er een strategische agenda van de EU en India op stapel staat;</w:t>
            </w:r>
          </w:p>
        </w:tc>
      </w:tr>
    </w:tbl>
    <w:p w14:paraId="3064B090"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21D64A99" w14:textId="77777777" w:rsidR="00BC657E" w:rsidRPr="00D42E3B" w:rsidRDefault="00BC657E" w:rsidP="00BC657E">
      <w:r w:rsidRPr="00D42E3B">
        <w:rPr>
          <w:rStyle w:val="HideTWBExt"/>
        </w:rPr>
        <w:lastRenderedPageBreak/>
        <w:t>&lt;/Amend&gt;</w:t>
      </w:r>
    </w:p>
    <w:p w14:paraId="77649737"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816</w:t>
      </w:r>
      <w:r w:rsidRPr="00D42E3B">
        <w:rPr>
          <w:rStyle w:val="HideTWBExt"/>
          <w:b w:val="0"/>
        </w:rPr>
        <w:t>&lt;/NumAm&gt;</w:t>
      </w:r>
    </w:p>
    <w:p w14:paraId="690A16C8" w14:textId="77777777" w:rsidR="00BC657E" w:rsidRPr="00D42E3B" w:rsidRDefault="00BC657E" w:rsidP="00BC657E">
      <w:pPr>
        <w:pStyle w:val="NormalBold"/>
      </w:pPr>
      <w:r w:rsidRPr="00D42E3B">
        <w:rPr>
          <w:rStyle w:val="HideTWBExt"/>
          <w:b w:val="0"/>
        </w:rPr>
        <w:t>&lt;RepeatBlock-By&gt;&lt;Members&gt;</w:t>
      </w:r>
      <w:r w:rsidRPr="00D42E3B">
        <w:t>Michael von der Schulenburg</w:t>
      </w:r>
      <w:r w:rsidRPr="00D42E3B">
        <w:rPr>
          <w:rStyle w:val="HideTWBExt"/>
          <w:b w:val="0"/>
        </w:rPr>
        <w:t>&lt;/Members&gt;</w:t>
      </w:r>
    </w:p>
    <w:p w14:paraId="4318F5F6" w14:textId="77777777" w:rsidR="00BC657E" w:rsidRPr="00D42E3B" w:rsidRDefault="00BC657E" w:rsidP="00BC657E">
      <w:pPr>
        <w:pStyle w:val="NormalBold"/>
      </w:pPr>
      <w:r w:rsidRPr="00D42E3B">
        <w:rPr>
          <w:rStyle w:val="HideTWBExt"/>
          <w:b w:val="0"/>
        </w:rPr>
        <w:t>&lt;/RepeatBlock-By&gt;</w:t>
      </w:r>
    </w:p>
    <w:p w14:paraId="2FA0A926"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185D4EC" w14:textId="77777777" w:rsidR="00BC657E" w:rsidRPr="00D42E3B" w:rsidRDefault="00BC657E" w:rsidP="00BC657E">
      <w:pPr>
        <w:pStyle w:val="NormalBold"/>
      </w:pPr>
      <w:r w:rsidRPr="00D42E3B">
        <w:rPr>
          <w:rStyle w:val="HideTWBExt"/>
          <w:b w:val="0"/>
        </w:rPr>
        <w:t>&lt;Article&gt;</w:t>
      </w:r>
      <w:r w:rsidRPr="00D42E3B">
        <w:t>Paragraaf 33</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CFE43E2" w14:textId="77777777" w:rsidTr="00F44B41">
        <w:trPr>
          <w:trHeight w:hRule="exact" w:val="240"/>
          <w:jc w:val="center"/>
        </w:trPr>
        <w:tc>
          <w:tcPr>
            <w:tcW w:w="9752" w:type="dxa"/>
            <w:gridSpan w:val="2"/>
            <w:tcBorders>
              <w:top w:val="nil"/>
              <w:left w:val="nil"/>
              <w:bottom w:val="nil"/>
              <w:right w:val="nil"/>
            </w:tcBorders>
          </w:tcPr>
          <w:p w14:paraId="46462B77" w14:textId="77777777" w:rsidR="00BC657E" w:rsidRPr="00D42E3B" w:rsidRDefault="00BC657E" w:rsidP="00F44B41"/>
        </w:tc>
      </w:tr>
      <w:tr w:rsidR="00BC657E" w:rsidRPr="00D42E3B" w14:paraId="346E3660" w14:textId="77777777" w:rsidTr="00F44B41">
        <w:trPr>
          <w:trHeight w:val="240"/>
          <w:jc w:val="center"/>
        </w:trPr>
        <w:tc>
          <w:tcPr>
            <w:tcW w:w="4876" w:type="dxa"/>
            <w:tcBorders>
              <w:top w:val="nil"/>
              <w:left w:val="nil"/>
              <w:bottom w:val="nil"/>
              <w:right w:val="nil"/>
            </w:tcBorders>
          </w:tcPr>
          <w:p w14:paraId="117EEBCD"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4D28E1E0" w14:textId="77777777" w:rsidR="00BC657E" w:rsidRPr="00D42E3B" w:rsidRDefault="00BC657E" w:rsidP="00F44B41">
            <w:pPr>
              <w:pStyle w:val="AmColumnHeading"/>
            </w:pPr>
            <w:r w:rsidRPr="00D42E3B">
              <w:t>Amendement</w:t>
            </w:r>
          </w:p>
        </w:tc>
      </w:tr>
      <w:tr w:rsidR="00BC657E" w:rsidRPr="00D42E3B" w14:paraId="146B3301" w14:textId="77777777" w:rsidTr="00F44B41">
        <w:trPr>
          <w:jc w:val="center"/>
        </w:trPr>
        <w:tc>
          <w:tcPr>
            <w:tcW w:w="4876" w:type="dxa"/>
            <w:tcBorders>
              <w:top w:val="nil"/>
              <w:left w:val="nil"/>
              <w:bottom w:val="nil"/>
              <w:right w:val="nil"/>
            </w:tcBorders>
          </w:tcPr>
          <w:p w14:paraId="0328DF37" w14:textId="77777777" w:rsidR="00BC657E" w:rsidRPr="00D42E3B" w:rsidRDefault="00BC657E" w:rsidP="00F44B41">
            <w:pPr>
              <w:pStyle w:val="Normal6a"/>
            </w:pPr>
            <w:r w:rsidRPr="00D42E3B">
              <w:t>33.</w:t>
            </w:r>
            <w:r w:rsidRPr="00D42E3B">
              <w:tab/>
              <w:t xml:space="preserve">dringt er bij de VV/HV en de lidstaten op aan zich te richten op bilaterale betrekkingen met </w:t>
            </w:r>
            <w:r w:rsidRPr="00D42E3B">
              <w:rPr>
                <w:b/>
                <w:i/>
              </w:rPr>
              <w:t>gelijkgestemde</w:t>
            </w:r>
            <w:r w:rsidRPr="00D42E3B">
              <w:t xml:space="preserve"> partners in Afrika</w:t>
            </w:r>
            <w:r w:rsidRPr="00D42E3B">
              <w:rPr>
                <w:b/>
                <w:i/>
              </w:rPr>
              <w:t>, waaronder Ghana, Kenia en Senegal, rekening houdend met wederzijdse</w:t>
            </w:r>
            <w:r w:rsidRPr="00D42E3B">
              <w:t xml:space="preserve"> </w:t>
            </w:r>
            <w:r w:rsidRPr="00D42E3B">
              <w:rPr>
                <w:b/>
                <w:i/>
              </w:rPr>
              <w:t>behoeften en belangen, teneinde echte en evenwichtige partnerschappen te bevorderen</w:t>
            </w:r>
            <w:r w:rsidRPr="00D42E3B">
              <w:t xml:space="preserve">; </w:t>
            </w:r>
            <w:r w:rsidRPr="00D42E3B">
              <w:rPr>
                <w:b/>
                <w:i/>
              </w:rPr>
              <w:t>is van mening dat het “meer voor meer”-beginsel volledig moet worden geïntegreerd in de betrekkingen met derde landen, waarbij de EU sterkere partnerschappen ontwikkelt met de landen die de beginselen van het GBVB en het gemeenschappelijk veiligheids- en defensiebeleid (GVDB) en de fundamentele waarden van de EU eerbiedigen; verzoekt de EU in te spelen op de verwachtingen van de partnerlanden en politieke akkoorden met hen snel na te komen om aan te tonen dat de EU een belangrijke en strategische partner is en dat het internationale, op regels gebaseerde systeem de hedendaagse uitdagingen het hoofd kan bieden;</w:t>
            </w:r>
          </w:p>
        </w:tc>
        <w:tc>
          <w:tcPr>
            <w:tcW w:w="4876" w:type="dxa"/>
            <w:tcBorders>
              <w:top w:val="nil"/>
              <w:left w:val="nil"/>
              <w:bottom w:val="nil"/>
              <w:right w:val="nil"/>
            </w:tcBorders>
          </w:tcPr>
          <w:p w14:paraId="5207E864" w14:textId="77777777" w:rsidR="00BC657E" w:rsidRPr="00D42E3B" w:rsidRDefault="00BC657E" w:rsidP="00F44B41">
            <w:pPr>
              <w:pStyle w:val="Normal6a"/>
            </w:pPr>
            <w:r w:rsidRPr="00D42E3B">
              <w:t>33.</w:t>
            </w:r>
            <w:r w:rsidRPr="00D42E3B">
              <w:tab/>
              <w:t xml:space="preserve">dringt er bij de VV/HV en de lidstaten op aan zich te richten op bilaterale betrekkingen met partners in Afrika </w:t>
            </w:r>
            <w:r w:rsidRPr="00D42E3B">
              <w:rPr>
                <w:b/>
                <w:i/>
              </w:rPr>
              <w:t>op basis van wederzijds respect</w:t>
            </w:r>
            <w:r w:rsidRPr="00D42E3B">
              <w:t>;</w:t>
            </w:r>
          </w:p>
        </w:tc>
      </w:tr>
    </w:tbl>
    <w:p w14:paraId="6F905C57"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1033718A" w14:textId="77777777" w:rsidR="00BC657E" w:rsidRPr="00D42E3B" w:rsidRDefault="00BC657E" w:rsidP="00BC657E">
      <w:r w:rsidRPr="00D42E3B">
        <w:rPr>
          <w:rStyle w:val="HideTWBExt"/>
        </w:rPr>
        <w:t>&lt;/Amend&gt;</w:t>
      </w:r>
    </w:p>
    <w:p w14:paraId="5F0361D0"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817</w:t>
      </w:r>
      <w:r w:rsidRPr="00D42E3B">
        <w:rPr>
          <w:rStyle w:val="HideTWBExt"/>
          <w:b w:val="0"/>
        </w:rPr>
        <w:t>&lt;/NumAm&gt;</w:t>
      </w:r>
    </w:p>
    <w:p w14:paraId="1FCC4F4B" w14:textId="77777777" w:rsidR="00BC657E" w:rsidRPr="00D42E3B" w:rsidRDefault="00BC657E" w:rsidP="00BC657E">
      <w:pPr>
        <w:pStyle w:val="NormalBold"/>
      </w:pPr>
      <w:r w:rsidRPr="00D42E3B">
        <w:rPr>
          <w:rStyle w:val="HideTWBExt"/>
          <w:b w:val="0"/>
        </w:rPr>
        <w:t>&lt;RepeatBlock-By&gt;&lt;Members&gt;</w:t>
      </w:r>
      <w:r w:rsidRPr="00D42E3B">
        <w:t>Sebastian Tynkkynen</w:t>
      </w:r>
      <w:r w:rsidRPr="00D42E3B">
        <w:rPr>
          <w:rStyle w:val="HideTWBExt"/>
          <w:b w:val="0"/>
        </w:rPr>
        <w:t>&lt;/Members&gt;</w:t>
      </w:r>
    </w:p>
    <w:p w14:paraId="7C0AA4D8" w14:textId="77777777" w:rsidR="00BC657E" w:rsidRPr="00D42E3B" w:rsidRDefault="00BC657E" w:rsidP="00BC657E">
      <w:pPr>
        <w:pStyle w:val="NormalBold"/>
      </w:pPr>
      <w:r w:rsidRPr="00D42E3B">
        <w:rPr>
          <w:rStyle w:val="HideTWBExt"/>
          <w:b w:val="0"/>
        </w:rPr>
        <w:t>&lt;/RepeatBlock-By&gt;</w:t>
      </w:r>
    </w:p>
    <w:p w14:paraId="3F62DFF0"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F35E290" w14:textId="77777777" w:rsidR="00BC657E" w:rsidRPr="00D42E3B" w:rsidRDefault="00BC657E" w:rsidP="00BC657E">
      <w:pPr>
        <w:pStyle w:val="NormalBold"/>
      </w:pPr>
      <w:r w:rsidRPr="00D42E3B">
        <w:rPr>
          <w:rStyle w:val="HideTWBExt"/>
          <w:b w:val="0"/>
        </w:rPr>
        <w:t>&lt;Article&gt;</w:t>
      </w:r>
      <w:r w:rsidRPr="00D42E3B">
        <w:t>Paragraaf 33</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A367029" w14:textId="77777777" w:rsidTr="00F44B41">
        <w:trPr>
          <w:trHeight w:hRule="exact" w:val="240"/>
          <w:jc w:val="center"/>
        </w:trPr>
        <w:tc>
          <w:tcPr>
            <w:tcW w:w="9752" w:type="dxa"/>
            <w:gridSpan w:val="2"/>
            <w:tcBorders>
              <w:top w:val="nil"/>
              <w:left w:val="nil"/>
              <w:bottom w:val="nil"/>
              <w:right w:val="nil"/>
            </w:tcBorders>
          </w:tcPr>
          <w:p w14:paraId="61418920" w14:textId="77777777" w:rsidR="00BC657E" w:rsidRPr="00D42E3B" w:rsidRDefault="00BC657E" w:rsidP="00F44B41"/>
        </w:tc>
      </w:tr>
      <w:tr w:rsidR="00BC657E" w:rsidRPr="00D42E3B" w14:paraId="7B271755" w14:textId="77777777" w:rsidTr="00F44B41">
        <w:trPr>
          <w:trHeight w:val="240"/>
          <w:jc w:val="center"/>
        </w:trPr>
        <w:tc>
          <w:tcPr>
            <w:tcW w:w="4876" w:type="dxa"/>
            <w:tcBorders>
              <w:top w:val="nil"/>
              <w:left w:val="nil"/>
              <w:bottom w:val="nil"/>
              <w:right w:val="nil"/>
            </w:tcBorders>
          </w:tcPr>
          <w:p w14:paraId="05799F14"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25D86F00" w14:textId="77777777" w:rsidR="00BC657E" w:rsidRPr="00D42E3B" w:rsidRDefault="00BC657E" w:rsidP="00F44B41">
            <w:pPr>
              <w:pStyle w:val="AmColumnHeading"/>
            </w:pPr>
            <w:r w:rsidRPr="00D42E3B">
              <w:t>Amendement</w:t>
            </w:r>
          </w:p>
        </w:tc>
      </w:tr>
      <w:tr w:rsidR="00BC657E" w:rsidRPr="00D42E3B" w14:paraId="2FA3097A" w14:textId="77777777" w:rsidTr="00F44B41">
        <w:trPr>
          <w:jc w:val="center"/>
        </w:trPr>
        <w:tc>
          <w:tcPr>
            <w:tcW w:w="4876" w:type="dxa"/>
            <w:tcBorders>
              <w:top w:val="nil"/>
              <w:left w:val="nil"/>
              <w:bottom w:val="nil"/>
              <w:right w:val="nil"/>
            </w:tcBorders>
          </w:tcPr>
          <w:p w14:paraId="25B70AE5" w14:textId="77777777" w:rsidR="00BC657E" w:rsidRPr="00D42E3B" w:rsidRDefault="00BC657E" w:rsidP="00F44B41">
            <w:pPr>
              <w:pStyle w:val="Normal6a"/>
            </w:pPr>
            <w:r w:rsidRPr="00D42E3B">
              <w:t>33.</w:t>
            </w:r>
            <w:r w:rsidRPr="00D42E3B">
              <w:tab/>
              <w:t xml:space="preserve">dringt er bij de VV/HV en de lidstaten op aan zich te richten op bilaterale </w:t>
            </w:r>
            <w:r w:rsidRPr="00D42E3B">
              <w:lastRenderedPageBreak/>
              <w:t>betrekkingen met gelijkgestemde partners in Afrika, waaronder Ghana, Kenia en Senegal, rekening houdend met wederzijdse behoeften en belangen, teneinde echte en evenwichtige partnerschappen te bevorderen; is van mening dat het “meer voor meer”-beginsel volledig moet worden geïntegreerd in de betrekkingen met derde landen, waarbij de EU sterkere partnerschappen ontwikkelt met de landen die de beginselen van het GBVB en het gemeenschappelijk veiligheids- en defensiebeleid (GVDB) en de fundamentele waarden van de EU eerbiedigen; verzoekt de EU in te spelen op de verwachtingen van de partnerlanden en politieke akkoorden met hen snel na te komen om aan te tonen dat de EU een belangrijke en strategische partner is en dat het internationale, op regels gebaseerde systeem de hedendaagse uitdagingen het hoofd kan bieden;</w:t>
            </w:r>
          </w:p>
        </w:tc>
        <w:tc>
          <w:tcPr>
            <w:tcW w:w="4876" w:type="dxa"/>
            <w:tcBorders>
              <w:top w:val="nil"/>
              <w:left w:val="nil"/>
              <w:bottom w:val="nil"/>
              <w:right w:val="nil"/>
            </w:tcBorders>
          </w:tcPr>
          <w:p w14:paraId="7A29C622" w14:textId="77777777" w:rsidR="00BC657E" w:rsidRPr="00D42E3B" w:rsidRDefault="00BC657E" w:rsidP="00F44B41">
            <w:pPr>
              <w:pStyle w:val="Normal6a"/>
            </w:pPr>
            <w:r w:rsidRPr="00D42E3B">
              <w:lastRenderedPageBreak/>
              <w:t>33.</w:t>
            </w:r>
            <w:r w:rsidRPr="00D42E3B">
              <w:tab/>
              <w:t xml:space="preserve">dringt er bij de VV/HV en de lidstaten op aan zich te richten op bilaterale </w:t>
            </w:r>
            <w:r w:rsidRPr="00D42E3B">
              <w:lastRenderedPageBreak/>
              <w:t xml:space="preserve">betrekkingen met gelijkgestemde partners in Afrika, waaronder Ghana, Kenia en Senegal, rekening houdend met wederzijdse behoeften en belangen, teneinde echte en evenwichtige partnerschappen te bevorderen; is van mening dat het “meer voor meer”-beginsel volledig moet worden geïntegreerd in de betrekkingen met derde landen, waarbij de EU sterkere partnerschappen ontwikkelt met de landen die de beginselen van het GBVB en het gemeenschappelijk veiligheids- en defensiebeleid (GVDB) en de fundamentele waarden van de EU eerbiedigen; </w:t>
            </w:r>
            <w:r w:rsidRPr="00D42E3B">
              <w:rPr>
                <w:b/>
                <w:i/>
              </w:rPr>
              <w:t>benadrukt dat EU-ontwikkelingshulp moet worden verleend onder de voorwaarde dat de landen die deze hulp ontvangen Oekraïne steunen bij zijn inspanningen om zich te verdedigen tegen de aanval van Rusland, en dat deze landen overnameovereenkomsten sluiten over de terugkeer van hun burgers uit de EU naar hun land van herkomst of land van oorsprong;</w:t>
            </w:r>
            <w:r w:rsidRPr="00D42E3B">
              <w:t xml:space="preserve"> verzoekt de EU in te spelen op de verwachtingen van de partnerlanden en politieke akkoorden met hen snel na te komen om aan te tonen dat de EU een belangrijke en strategische partner is en dat het internationale, op regels gebaseerde systeem de hedendaagse uitdagingen het hoofd kan bieden;</w:t>
            </w:r>
          </w:p>
        </w:tc>
      </w:tr>
    </w:tbl>
    <w:p w14:paraId="1CAF625E"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{FI}</w:t>
      </w:r>
      <w:r w:rsidRPr="00D42E3B">
        <w:t>fi</w:t>
      </w:r>
      <w:r w:rsidRPr="00D42E3B">
        <w:rPr>
          <w:rStyle w:val="HideTWBExt"/>
        </w:rPr>
        <w:t>&lt;/Original&gt;</w:t>
      </w:r>
    </w:p>
    <w:p w14:paraId="0F5D69D9" w14:textId="77777777" w:rsidR="00BC657E" w:rsidRPr="00D42E3B" w:rsidRDefault="00BC657E" w:rsidP="00BC657E">
      <w:r w:rsidRPr="00D42E3B">
        <w:rPr>
          <w:rStyle w:val="HideTWBExt"/>
        </w:rPr>
        <w:t>&lt;/Amend&gt;</w:t>
      </w:r>
    </w:p>
    <w:p w14:paraId="3259D5B5"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818</w:t>
      </w:r>
      <w:r w:rsidRPr="00D42E3B">
        <w:rPr>
          <w:rStyle w:val="HideTWBExt"/>
          <w:b w:val="0"/>
        </w:rPr>
        <w:t>&lt;/NumAm&gt;</w:t>
      </w:r>
    </w:p>
    <w:p w14:paraId="3B6840AB" w14:textId="77777777" w:rsidR="00BC657E" w:rsidRPr="00D42E3B" w:rsidRDefault="00BC657E" w:rsidP="00BC657E">
      <w:pPr>
        <w:pStyle w:val="NormalBold"/>
      </w:pPr>
      <w:r w:rsidRPr="00D42E3B">
        <w:rPr>
          <w:rStyle w:val="HideTWBExt"/>
          <w:b w:val="0"/>
        </w:rPr>
        <w:t>&lt;RepeatBlock-By&gt;&lt;Members&gt;</w:t>
      </w:r>
      <w:r w:rsidRPr="00D42E3B">
        <w:t>Miriam Lexmann</w:t>
      </w:r>
      <w:r w:rsidRPr="00D42E3B">
        <w:rPr>
          <w:rStyle w:val="HideTWBExt"/>
          <w:b w:val="0"/>
        </w:rPr>
        <w:t>&lt;/Members&gt;</w:t>
      </w:r>
    </w:p>
    <w:p w14:paraId="2985B7A4" w14:textId="77777777" w:rsidR="00BC657E" w:rsidRPr="00D42E3B" w:rsidRDefault="00BC657E" w:rsidP="00BC657E">
      <w:pPr>
        <w:pStyle w:val="NormalBold"/>
      </w:pPr>
      <w:r w:rsidRPr="00D42E3B">
        <w:rPr>
          <w:rStyle w:val="HideTWBExt"/>
          <w:b w:val="0"/>
        </w:rPr>
        <w:t>&lt;/RepeatBlock-By&gt;</w:t>
      </w:r>
    </w:p>
    <w:p w14:paraId="09E2C80D"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5C215A69" w14:textId="77777777" w:rsidR="00BC657E" w:rsidRPr="00D42E3B" w:rsidRDefault="00BC657E" w:rsidP="00BC657E">
      <w:pPr>
        <w:pStyle w:val="NormalBold"/>
      </w:pPr>
      <w:r w:rsidRPr="00D42E3B">
        <w:rPr>
          <w:rStyle w:val="HideTWBExt"/>
          <w:b w:val="0"/>
        </w:rPr>
        <w:t>&lt;Article&gt;</w:t>
      </w:r>
      <w:r w:rsidRPr="00D42E3B">
        <w:t>Paragraaf 33</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50990618" w14:textId="77777777" w:rsidTr="00F44B41">
        <w:trPr>
          <w:trHeight w:hRule="exact" w:val="240"/>
          <w:jc w:val="center"/>
        </w:trPr>
        <w:tc>
          <w:tcPr>
            <w:tcW w:w="9752" w:type="dxa"/>
            <w:gridSpan w:val="2"/>
            <w:tcBorders>
              <w:top w:val="nil"/>
              <w:left w:val="nil"/>
              <w:bottom w:val="nil"/>
              <w:right w:val="nil"/>
            </w:tcBorders>
          </w:tcPr>
          <w:p w14:paraId="0696571F" w14:textId="77777777" w:rsidR="00BC657E" w:rsidRPr="00D42E3B" w:rsidRDefault="00BC657E" w:rsidP="00F44B41"/>
        </w:tc>
      </w:tr>
      <w:tr w:rsidR="00BC657E" w:rsidRPr="00D42E3B" w14:paraId="506567F8" w14:textId="77777777" w:rsidTr="00F44B41">
        <w:trPr>
          <w:trHeight w:val="240"/>
          <w:jc w:val="center"/>
        </w:trPr>
        <w:tc>
          <w:tcPr>
            <w:tcW w:w="4876" w:type="dxa"/>
            <w:tcBorders>
              <w:top w:val="nil"/>
              <w:left w:val="nil"/>
              <w:bottom w:val="nil"/>
              <w:right w:val="nil"/>
            </w:tcBorders>
          </w:tcPr>
          <w:p w14:paraId="198BABA6"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1E44CC7C" w14:textId="77777777" w:rsidR="00BC657E" w:rsidRPr="00D42E3B" w:rsidRDefault="00BC657E" w:rsidP="00F44B41">
            <w:pPr>
              <w:pStyle w:val="AmColumnHeading"/>
            </w:pPr>
            <w:r w:rsidRPr="00D42E3B">
              <w:t>Amendement</w:t>
            </w:r>
          </w:p>
        </w:tc>
      </w:tr>
      <w:tr w:rsidR="00BC657E" w:rsidRPr="00D42E3B" w14:paraId="58D94B8B" w14:textId="77777777" w:rsidTr="00F44B41">
        <w:trPr>
          <w:jc w:val="center"/>
        </w:trPr>
        <w:tc>
          <w:tcPr>
            <w:tcW w:w="4876" w:type="dxa"/>
            <w:tcBorders>
              <w:top w:val="nil"/>
              <w:left w:val="nil"/>
              <w:bottom w:val="nil"/>
              <w:right w:val="nil"/>
            </w:tcBorders>
          </w:tcPr>
          <w:p w14:paraId="5D527467" w14:textId="77777777" w:rsidR="00BC657E" w:rsidRPr="00D42E3B" w:rsidRDefault="00BC657E" w:rsidP="00F44B41">
            <w:pPr>
              <w:pStyle w:val="Normal6a"/>
            </w:pPr>
            <w:r w:rsidRPr="00D42E3B">
              <w:t>33.</w:t>
            </w:r>
            <w:r w:rsidRPr="00D42E3B">
              <w:tab/>
              <w:t xml:space="preserve">dringt er bij de VV/HV en de lidstaten op aan zich te richten op bilaterale betrekkingen met gelijkgestemde partners in Afrika, waaronder Ghana, Kenia en Senegal, rekening houdend met </w:t>
            </w:r>
            <w:r w:rsidRPr="00D42E3B">
              <w:lastRenderedPageBreak/>
              <w:t>wederzijdse behoeften en belangen, teneinde echte en evenwichtige partnerschappen te bevorderen; is van mening dat het “meer voor meer”-beginsel volledig moet worden geïntegreerd in de betrekkingen met derde landen, waarbij de EU sterkere partnerschappen ontwikkelt met de landen die de beginselen van het GBVB en het gemeenschappelijk veiligheids- en defensiebeleid (GVDB) en de fundamentele waarden van de EU eerbiedigen; verzoekt de EU in te spelen op de verwachtingen van de partnerlanden</w:t>
            </w:r>
            <w:r w:rsidRPr="00D42E3B">
              <w:rPr>
                <w:b/>
                <w:bCs/>
                <w:i/>
                <w:iCs/>
              </w:rPr>
              <w:t xml:space="preserve"> en</w:t>
            </w:r>
            <w:r w:rsidRPr="00D42E3B">
              <w:t xml:space="preserve"> politieke akkoorden met hen snel na te komen om aan te tonen dat de EU een belangrijke en strategische partner is en dat het internationale, op regels gebaseerde systeem de hedendaagse uitdagingen het hoofd kan bieden;</w:t>
            </w:r>
          </w:p>
        </w:tc>
        <w:tc>
          <w:tcPr>
            <w:tcW w:w="4876" w:type="dxa"/>
            <w:tcBorders>
              <w:top w:val="nil"/>
              <w:left w:val="nil"/>
              <w:bottom w:val="nil"/>
              <w:right w:val="nil"/>
            </w:tcBorders>
          </w:tcPr>
          <w:p w14:paraId="3F486F0E" w14:textId="77777777" w:rsidR="00BC657E" w:rsidRPr="00D42E3B" w:rsidRDefault="00BC657E" w:rsidP="00F44B41">
            <w:pPr>
              <w:pStyle w:val="Normal6a"/>
            </w:pPr>
            <w:r w:rsidRPr="00D42E3B">
              <w:lastRenderedPageBreak/>
              <w:t>33.</w:t>
            </w:r>
            <w:r w:rsidRPr="00D42E3B">
              <w:tab/>
              <w:t xml:space="preserve">dringt er bij de VV/HV en de lidstaten op aan zich te richten op bilaterale betrekkingen met gelijkgestemde partners in Afrika, waaronder Ghana, Kenia en Senegal, rekening houdend met </w:t>
            </w:r>
            <w:r w:rsidRPr="00D42E3B">
              <w:lastRenderedPageBreak/>
              <w:t>wederzijdse behoeften en belangen, teneinde echte en evenwichtige partnerschappen te bevorderen; is van mening dat het “meer voor meer”-beginsel volledig moet worden geïntegreerd in de betrekkingen met derde landen, waarbij de EU sterkere partnerschappen ontwikkelt met de landen die de beginselen van het GBVB en het gemeenschappelijk veiligheids- en defensiebeleid (GVDB) en de fundamentele waarden van de EU eerbiedigen; verzoekt de EU in te spelen op de verwachtingen van de partnerlanden</w:t>
            </w:r>
            <w:r w:rsidRPr="00D42E3B">
              <w:rPr>
                <w:b/>
                <w:i/>
              </w:rPr>
              <w:t>,</w:t>
            </w:r>
            <w:r w:rsidRPr="00D42E3B">
              <w:t xml:space="preserve"> politieke akkoorden met hen snel na te komen </w:t>
            </w:r>
            <w:r w:rsidRPr="00D42E3B">
              <w:rPr>
                <w:b/>
                <w:i/>
              </w:rPr>
              <w:t>en snel werk te maken van economische samenwerking</w:t>
            </w:r>
            <w:r w:rsidRPr="00D42E3B">
              <w:t xml:space="preserve"> om aan te tonen dat de EU een belangrijke en strategische partner is en dat het internationale, op regels gebaseerde systeem de hedendaagse uitdagingen het hoofd kan bieden; </w:t>
            </w:r>
            <w:r w:rsidRPr="00D42E3B">
              <w:rPr>
                <w:b/>
                <w:i/>
              </w:rPr>
              <w:t>wijst daarom nogmaals op het belang van de Global Gateway om een nauw partnerschap op basis van wederzijdse voordelen, economische ontwikkeling en weerbare toeleveringsketens te bevorderen;</w:t>
            </w:r>
          </w:p>
        </w:tc>
      </w:tr>
    </w:tbl>
    <w:p w14:paraId="2333FD12"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1C8072C2" w14:textId="77777777" w:rsidR="00BC657E" w:rsidRPr="00D42E3B" w:rsidRDefault="00BC657E" w:rsidP="00BC657E">
      <w:r w:rsidRPr="00D42E3B">
        <w:rPr>
          <w:rStyle w:val="HideTWBExt"/>
        </w:rPr>
        <w:t>&lt;/Amend&gt;</w:t>
      </w:r>
    </w:p>
    <w:p w14:paraId="6123DD13"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819</w:t>
      </w:r>
      <w:r w:rsidRPr="00D42E3B">
        <w:rPr>
          <w:rStyle w:val="HideTWBExt"/>
          <w:b w:val="0"/>
        </w:rPr>
        <w:t>&lt;/NumAm&gt;</w:t>
      </w:r>
    </w:p>
    <w:p w14:paraId="37E4FDFD" w14:textId="77777777" w:rsidR="00BC657E" w:rsidRPr="00D42E3B" w:rsidRDefault="00BC657E" w:rsidP="00BC657E">
      <w:pPr>
        <w:pStyle w:val="NormalBold"/>
      </w:pPr>
      <w:r w:rsidRPr="00D42E3B">
        <w:rPr>
          <w:rStyle w:val="HideTWBExt"/>
          <w:b w:val="0"/>
        </w:rPr>
        <w:t>&lt;RepeatBlock-By&gt;&lt;Members&gt;</w:t>
      </w:r>
      <w:r w:rsidRPr="00D42E3B">
        <w:t>Alice Teodorescu Måwe</w:t>
      </w:r>
      <w:r w:rsidRPr="00D42E3B">
        <w:rPr>
          <w:rStyle w:val="HideTWBExt"/>
          <w:b w:val="0"/>
        </w:rPr>
        <w:t>&lt;/Members&gt;</w:t>
      </w:r>
    </w:p>
    <w:p w14:paraId="66F0B5D0" w14:textId="77777777" w:rsidR="00BC657E" w:rsidRPr="00D42E3B" w:rsidRDefault="00BC657E" w:rsidP="00BC657E">
      <w:pPr>
        <w:pStyle w:val="NormalBold"/>
      </w:pPr>
      <w:r w:rsidRPr="00D42E3B">
        <w:rPr>
          <w:rStyle w:val="HideTWBExt"/>
          <w:b w:val="0"/>
        </w:rPr>
        <w:t>&lt;/RepeatBlock-By&gt;</w:t>
      </w:r>
    </w:p>
    <w:p w14:paraId="3B7BE3C6"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1ADDFC66" w14:textId="77777777" w:rsidR="00BC657E" w:rsidRPr="00D42E3B" w:rsidRDefault="00BC657E" w:rsidP="00BC657E">
      <w:pPr>
        <w:pStyle w:val="NormalBold"/>
      </w:pPr>
      <w:r w:rsidRPr="00D42E3B">
        <w:rPr>
          <w:rStyle w:val="HideTWBExt"/>
          <w:b w:val="0"/>
        </w:rPr>
        <w:t>&lt;Article&gt;</w:t>
      </w:r>
      <w:r w:rsidRPr="00D42E3B">
        <w:t>Paragraaf 33</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1A586319" w14:textId="77777777" w:rsidTr="00F44B41">
        <w:trPr>
          <w:trHeight w:hRule="exact" w:val="240"/>
          <w:jc w:val="center"/>
        </w:trPr>
        <w:tc>
          <w:tcPr>
            <w:tcW w:w="9752" w:type="dxa"/>
            <w:gridSpan w:val="2"/>
            <w:tcBorders>
              <w:top w:val="nil"/>
              <w:left w:val="nil"/>
              <w:bottom w:val="nil"/>
              <w:right w:val="nil"/>
            </w:tcBorders>
          </w:tcPr>
          <w:p w14:paraId="512883E2" w14:textId="77777777" w:rsidR="00BC657E" w:rsidRPr="00D42E3B" w:rsidRDefault="00BC657E" w:rsidP="00F44B41"/>
        </w:tc>
      </w:tr>
      <w:tr w:rsidR="00BC657E" w:rsidRPr="00D42E3B" w14:paraId="2B6654DA" w14:textId="77777777" w:rsidTr="00F44B41">
        <w:trPr>
          <w:trHeight w:val="240"/>
          <w:jc w:val="center"/>
        </w:trPr>
        <w:tc>
          <w:tcPr>
            <w:tcW w:w="4876" w:type="dxa"/>
            <w:tcBorders>
              <w:top w:val="nil"/>
              <w:left w:val="nil"/>
              <w:bottom w:val="nil"/>
              <w:right w:val="nil"/>
            </w:tcBorders>
          </w:tcPr>
          <w:p w14:paraId="4BDE826F"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323EB9B0" w14:textId="77777777" w:rsidR="00BC657E" w:rsidRPr="00D42E3B" w:rsidRDefault="00BC657E" w:rsidP="00F44B41">
            <w:pPr>
              <w:pStyle w:val="AmColumnHeading"/>
            </w:pPr>
            <w:r w:rsidRPr="00D42E3B">
              <w:t>Amendement</w:t>
            </w:r>
          </w:p>
        </w:tc>
      </w:tr>
      <w:tr w:rsidR="00BC657E" w:rsidRPr="00D42E3B" w14:paraId="62997754" w14:textId="77777777" w:rsidTr="00F44B41">
        <w:trPr>
          <w:jc w:val="center"/>
        </w:trPr>
        <w:tc>
          <w:tcPr>
            <w:tcW w:w="4876" w:type="dxa"/>
            <w:tcBorders>
              <w:top w:val="nil"/>
              <w:left w:val="nil"/>
              <w:bottom w:val="nil"/>
              <w:right w:val="nil"/>
            </w:tcBorders>
          </w:tcPr>
          <w:p w14:paraId="0FD206B7" w14:textId="77777777" w:rsidR="00BC657E" w:rsidRPr="00D42E3B" w:rsidRDefault="00BC657E" w:rsidP="00F44B41">
            <w:pPr>
              <w:pStyle w:val="Normal6a"/>
            </w:pPr>
            <w:r w:rsidRPr="00D42E3B">
              <w:t>33.</w:t>
            </w:r>
            <w:r w:rsidRPr="00D42E3B">
              <w:tab/>
              <w:t xml:space="preserve">dringt er bij de VV/HV en de lidstaten op aan zich te richten op bilaterale betrekkingen met gelijkgestemde partners in Afrika, waaronder Ghana, Kenia en Senegal, rekening houdend met wederzijdse behoeften en belangen, teneinde echte en evenwichtige partnerschappen te bevorderen; is van mening dat het “meer voor meer”-beginsel volledig moet worden geïntegreerd in de </w:t>
            </w:r>
            <w:r w:rsidRPr="00D42E3B">
              <w:lastRenderedPageBreak/>
              <w:t>betrekkingen met derde landen, waarbij de EU sterkere partnerschappen ontwikkelt met de landen die de beginselen van het GBVB en het gemeenschappelijk veiligheids- en defensiebeleid (GVDB) en de fundamentele waarden van de EU eerbiedigen; verzoekt de EU in te spelen op de verwachtingen van de partnerlanden en politieke akkoorden met hen snel na te komen om aan te tonen dat de EU een belangrijke en strategische partner is en dat het internationale, op regels gebaseerde systeem de hedendaagse uitdagingen het hoofd kan bieden;</w:t>
            </w:r>
          </w:p>
        </w:tc>
        <w:tc>
          <w:tcPr>
            <w:tcW w:w="4876" w:type="dxa"/>
            <w:tcBorders>
              <w:top w:val="nil"/>
              <w:left w:val="nil"/>
              <w:bottom w:val="nil"/>
              <w:right w:val="nil"/>
            </w:tcBorders>
          </w:tcPr>
          <w:p w14:paraId="075853F4" w14:textId="77777777" w:rsidR="00BC657E" w:rsidRPr="00D42E3B" w:rsidRDefault="00BC657E" w:rsidP="00F44B41">
            <w:pPr>
              <w:pStyle w:val="Normal6a"/>
            </w:pPr>
            <w:r w:rsidRPr="00D42E3B">
              <w:lastRenderedPageBreak/>
              <w:t>33.</w:t>
            </w:r>
            <w:r w:rsidRPr="00D42E3B">
              <w:tab/>
              <w:t xml:space="preserve">dringt er bij de VV/HV en de lidstaten op aan zich te richten op bilaterale betrekkingen met gelijkgestemde partners in Afrika, waaronder Ghana, Kenia en Senegal, rekening houdend met wederzijdse behoeften en belangen, teneinde echte en evenwichtige partnerschappen te bevorderen; is van mening dat het “meer voor meer”-beginsel volledig moet worden geïntegreerd in de </w:t>
            </w:r>
            <w:r w:rsidRPr="00D42E3B">
              <w:lastRenderedPageBreak/>
              <w:t xml:space="preserve">betrekkingen met derde landen, waarbij de EU sterkere partnerschappen ontwikkelt met de landen die de beginselen van het GBVB en het gemeenschappelijk veiligheids- en defensiebeleid (GVDB) en de fundamentele waarden van de EU eerbiedigen; verzoekt de EU in te spelen op de verwachtingen van de partnerlanden en politieke akkoorden met hen snel na te komen om aan te tonen dat de EU een belangrijke en strategische partner is en dat het internationale, op regels gebaseerde systeem de hedendaagse uitdagingen het hoofd kan bieden; </w:t>
            </w:r>
            <w:r w:rsidRPr="00D42E3B">
              <w:rPr>
                <w:b/>
                <w:i/>
              </w:rPr>
              <w:t>is van mening dat de EU, als ’s werelds grootste donor van ontwikkelingshulp, samenwerking op het gebied van migratie als voorwaarde moet stellen voor het verlenen van ontwikkelingshulp;</w:t>
            </w:r>
          </w:p>
        </w:tc>
      </w:tr>
    </w:tbl>
    <w:p w14:paraId="3483BA7E"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{SV}</w:t>
      </w:r>
      <w:r w:rsidRPr="00D42E3B">
        <w:t>sv</w:t>
      </w:r>
      <w:r w:rsidRPr="00D42E3B">
        <w:rPr>
          <w:rStyle w:val="HideTWBExt"/>
        </w:rPr>
        <w:t>&lt;/Original&gt;</w:t>
      </w:r>
    </w:p>
    <w:p w14:paraId="3C96399B" w14:textId="77777777" w:rsidR="00BC657E" w:rsidRPr="00D42E3B" w:rsidRDefault="00BC657E" w:rsidP="00BC657E">
      <w:r w:rsidRPr="00D42E3B">
        <w:rPr>
          <w:rStyle w:val="HideTWBExt"/>
        </w:rPr>
        <w:t>&lt;/Amend&gt;</w:t>
      </w:r>
    </w:p>
    <w:p w14:paraId="5351420D"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820</w:t>
      </w:r>
      <w:r w:rsidRPr="00D42E3B">
        <w:rPr>
          <w:rStyle w:val="HideTWBExt"/>
          <w:b w:val="0"/>
        </w:rPr>
        <w:t>&lt;/NumAm&gt;</w:t>
      </w:r>
    </w:p>
    <w:p w14:paraId="6F5FC79C" w14:textId="77777777" w:rsidR="00BC657E" w:rsidRPr="00D42E3B" w:rsidRDefault="00BC657E" w:rsidP="00BC657E">
      <w:pPr>
        <w:pStyle w:val="NormalBold"/>
      </w:pPr>
      <w:r w:rsidRPr="00D42E3B">
        <w:rPr>
          <w:rStyle w:val="HideTWBExt"/>
          <w:b w:val="0"/>
        </w:rPr>
        <w:t>&lt;RepeatBlock-By&gt;&lt;Members&gt;</w:t>
      </w:r>
      <w:r w:rsidRPr="00D42E3B">
        <w:t>Wouter Beke</w:t>
      </w:r>
      <w:r w:rsidRPr="00D42E3B">
        <w:rPr>
          <w:rStyle w:val="HideTWBExt"/>
          <w:b w:val="0"/>
        </w:rPr>
        <w:t>&lt;/Members&gt;</w:t>
      </w:r>
    </w:p>
    <w:p w14:paraId="4879922C" w14:textId="77777777" w:rsidR="00BC657E" w:rsidRPr="00D42E3B" w:rsidRDefault="00BC657E" w:rsidP="00BC657E">
      <w:pPr>
        <w:pStyle w:val="NormalBold"/>
      </w:pPr>
      <w:r w:rsidRPr="00D42E3B">
        <w:rPr>
          <w:rStyle w:val="HideTWBExt"/>
          <w:b w:val="0"/>
        </w:rPr>
        <w:t>&lt;/RepeatBlock-By&gt;</w:t>
      </w:r>
    </w:p>
    <w:p w14:paraId="7AE98E67"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6D08FF40" w14:textId="77777777" w:rsidR="00BC657E" w:rsidRPr="00D42E3B" w:rsidRDefault="00BC657E" w:rsidP="00BC657E">
      <w:pPr>
        <w:pStyle w:val="NormalBold"/>
      </w:pPr>
      <w:r w:rsidRPr="00D42E3B">
        <w:rPr>
          <w:rStyle w:val="HideTWBExt"/>
          <w:b w:val="0"/>
        </w:rPr>
        <w:t>&lt;Article&gt;</w:t>
      </w:r>
      <w:r w:rsidRPr="00D42E3B">
        <w:t>Paragraaf 33</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4A55F0D3" w14:textId="77777777" w:rsidTr="00F44B41">
        <w:trPr>
          <w:trHeight w:hRule="exact" w:val="240"/>
          <w:jc w:val="center"/>
        </w:trPr>
        <w:tc>
          <w:tcPr>
            <w:tcW w:w="9752" w:type="dxa"/>
            <w:gridSpan w:val="2"/>
            <w:tcBorders>
              <w:top w:val="nil"/>
              <w:left w:val="nil"/>
              <w:bottom w:val="nil"/>
              <w:right w:val="nil"/>
            </w:tcBorders>
          </w:tcPr>
          <w:p w14:paraId="0D352194" w14:textId="77777777" w:rsidR="00BC657E" w:rsidRPr="00D42E3B" w:rsidRDefault="00BC657E" w:rsidP="00F44B41"/>
        </w:tc>
      </w:tr>
      <w:tr w:rsidR="00BC657E" w:rsidRPr="00D42E3B" w14:paraId="2682B519" w14:textId="77777777" w:rsidTr="00F44B41">
        <w:trPr>
          <w:trHeight w:val="240"/>
          <w:jc w:val="center"/>
        </w:trPr>
        <w:tc>
          <w:tcPr>
            <w:tcW w:w="4876" w:type="dxa"/>
            <w:tcBorders>
              <w:top w:val="nil"/>
              <w:left w:val="nil"/>
              <w:bottom w:val="nil"/>
              <w:right w:val="nil"/>
            </w:tcBorders>
          </w:tcPr>
          <w:p w14:paraId="5E04A21F"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72CC666F" w14:textId="77777777" w:rsidR="00BC657E" w:rsidRPr="00D42E3B" w:rsidRDefault="00BC657E" w:rsidP="00F44B41">
            <w:pPr>
              <w:pStyle w:val="AmColumnHeading"/>
            </w:pPr>
            <w:r w:rsidRPr="00D42E3B">
              <w:t>Amendement</w:t>
            </w:r>
          </w:p>
        </w:tc>
      </w:tr>
      <w:tr w:rsidR="00BC657E" w:rsidRPr="00D42E3B" w14:paraId="4D1842C1" w14:textId="77777777" w:rsidTr="00F44B41">
        <w:trPr>
          <w:jc w:val="center"/>
        </w:trPr>
        <w:tc>
          <w:tcPr>
            <w:tcW w:w="4876" w:type="dxa"/>
            <w:tcBorders>
              <w:top w:val="nil"/>
              <w:left w:val="nil"/>
              <w:bottom w:val="nil"/>
              <w:right w:val="nil"/>
            </w:tcBorders>
          </w:tcPr>
          <w:p w14:paraId="7F6A54D3" w14:textId="77777777" w:rsidR="00BC657E" w:rsidRPr="00D42E3B" w:rsidRDefault="00BC657E" w:rsidP="00F44B41">
            <w:pPr>
              <w:pStyle w:val="Normal6a"/>
            </w:pPr>
            <w:r w:rsidRPr="00D42E3B">
              <w:t>33.</w:t>
            </w:r>
            <w:r w:rsidRPr="00D42E3B">
              <w:tab/>
              <w:t xml:space="preserve">dringt er bij de VV/HV en de lidstaten op aan zich te richten op bilaterale betrekkingen met gelijkgestemde partners in Afrika, waaronder Ghana, Kenia en Senegal, rekening houdend met wederzijdse behoeften en belangen, teneinde echte en evenwichtige partnerschappen te bevorderen; is van mening dat het “meer voor meer”-beginsel volledig moet worden geïntegreerd in de betrekkingen met derde landen, waarbij de EU sterkere partnerschappen ontwikkelt met de landen die de beginselen van het GBVB en het gemeenschappelijk veiligheids- en defensiebeleid (GVDB) en de fundamentele waarden van de EU eerbiedigen; verzoekt de EU in te spelen op </w:t>
            </w:r>
            <w:r w:rsidRPr="00D42E3B">
              <w:lastRenderedPageBreak/>
              <w:t>de verwachtingen van de partnerlanden en politieke akkoorden met hen snel na te komen om aan te tonen dat de EU een belangrijke en strategische partner is en dat het internationale, op regels gebaseerde systeem de hedendaagse uitdagingen het hoofd kan bieden;</w:t>
            </w:r>
          </w:p>
        </w:tc>
        <w:tc>
          <w:tcPr>
            <w:tcW w:w="4876" w:type="dxa"/>
            <w:tcBorders>
              <w:top w:val="nil"/>
              <w:left w:val="nil"/>
              <w:bottom w:val="nil"/>
              <w:right w:val="nil"/>
            </w:tcBorders>
          </w:tcPr>
          <w:p w14:paraId="2D450D34" w14:textId="77777777" w:rsidR="00BC657E" w:rsidRPr="00D42E3B" w:rsidRDefault="00BC657E" w:rsidP="00F44B41">
            <w:pPr>
              <w:pStyle w:val="Normal6a"/>
            </w:pPr>
            <w:r w:rsidRPr="00D42E3B">
              <w:lastRenderedPageBreak/>
              <w:t>33.</w:t>
            </w:r>
            <w:r w:rsidRPr="00D42E3B">
              <w:tab/>
              <w:t>dringt er bij de VV/HV en de lidstaten op aan zich te richten op bilaterale betrekkingen met gelijkgestemde partners in Afrika, waaronder Ghana, Kenia en Senegal, rekening houdend met wederzijdse behoeften en belangen, teneinde echte en evenwichtige partnerschappen te bevorderen;</w:t>
            </w:r>
            <w:r w:rsidRPr="00D42E3B">
              <w:rPr>
                <w:b/>
                <w:i/>
              </w:rPr>
              <w:t xml:space="preserve"> benadrukt het belang van aanhoudende aandacht voor Afrika, dat al een strategisch continent is en in de toekomst tot een steeds belangrijker speler zal uitgroeien;</w:t>
            </w:r>
            <w:r w:rsidRPr="00D42E3B">
              <w:t xml:space="preserve"> is van mening dat het “meer voor meer”-beginsel volledig moet worden geïntegreerd in de betrekkingen met derde landen, waarbij de EU sterkere partnerschappen ontwikkelt met de landen </w:t>
            </w:r>
            <w:r w:rsidRPr="00D42E3B">
              <w:lastRenderedPageBreak/>
              <w:t>die de beginselen van het GBVB en het gemeenschappelijk veiligheids- en defensiebeleid (GVDB) en de fundamentele waarden van de EU eerbiedigen; verzoekt de EU in te spelen op de verwachtingen van de partnerlanden en politieke akkoorden met hen snel na te komen om aan te tonen dat de EU een belangrijke en strategische partner is en dat het internationale, op regels gebaseerde systeem de hedendaagse uitdagingen het hoofd kan bieden;</w:t>
            </w:r>
          </w:p>
        </w:tc>
      </w:tr>
    </w:tbl>
    <w:p w14:paraId="36C5CF2A"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5DA94B0F" w14:textId="77777777" w:rsidR="00BC657E" w:rsidRPr="00D42E3B" w:rsidRDefault="00BC657E" w:rsidP="00BC657E">
      <w:r w:rsidRPr="00D42E3B">
        <w:rPr>
          <w:rStyle w:val="HideTWBExt"/>
        </w:rPr>
        <w:t>&lt;/Amend&gt;</w:t>
      </w:r>
    </w:p>
    <w:p w14:paraId="38D4F691"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821</w:t>
      </w:r>
      <w:r w:rsidRPr="00D42E3B">
        <w:rPr>
          <w:rStyle w:val="HideTWBExt"/>
          <w:b w:val="0"/>
        </w:rPr>
        <w:t>&lt;/NumAm&gt;</w:t>
      </w:r>
    </w:p>
    <w:p w14:paraId="5D03EB8C" w14:textId="77777777" w:rsidR="00BC657E" w:rsidRPr="00D42E3B" w:rsidRDefault="00BC657E" w:rsidP="00BC657E">
      <w:pPr>
        <w:pStyle w:val="NormalBold"/>
      </w:pPr>
      <w:r w:rsidRPr="00D42E3B">
        <w:rPr>
          <w:rStyle w:val="HideTWBExt"/>
          <w:b w:val="0"/>
        </w:rPr>
        <w:t>&lt;RepeatBlock-By&gt;&lt;Members&gt;</w:t>
      </w:r>
      <w:r w:rsidRPr="00D42E3B">
        <w:t>Sven Mikser, Lucia Annunziata, Nicola Zingaretti, Thijs Reuten, Alessandra Moretti, Giorgio Gori, Tobias Cremer, Yannis Maniatis, Marco Tarquinio</w:t>
      </w:r>
      <w:r w:rsidRPr="00D42E3B">
        <w:rPr>
          <w:rStyle w:val="HideTWBExt"/>
          <w:b w:val="0"/>
        </w:rPr>
        <w:t>&lt;/Members&gt;</w:t>
      </w:r>
    </w:p>
    <w:p w14:paraId="7A703B1D" w14:textId="77777777" w:rsidR="00BC657E" w:rsidRPr="00D42E3B" w:rsidRDefault="00BC657E" w:rsidP="00BC657E">
      <w:pPr>
        <w:pStyle w:val="NormalBold"/>
      </w:pPr>
      <w:r w:rsidRPr="00D42E3B">
        <w:rPr>
          <w:rStyle w:val="HideTWBExt"/>
          <w:b w:val="0"/>
        </w:rPr>
        <w:t>&lt;/RepeatBlock-By&gt;</w:t>
      </w:r>
    </w:p>
    <w:p w14:paraId="3E98BEE5"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04E03EAC" w14:textId="77777777" w:rsidR="00BC657E" w:rsidRPr="00D42E3B" w:rsidRDefault="00BC657E" w:rsidP="00BC657E">
      <w:pPr>
        <w:pStyle w:val="NormalBold"/>
      </w:pPr>
      <w:r w:rsidRPr="00D42E3B">
        <w:rPr>
          <w:rStyle w:val="HideTWBExt"/>
          <w:b w:val="0"/>
        </w:rPr>
        <w:t>&lt;Article&gt;</w:t>
      </w:r>
      <w:r w:rsidRPr="00D42E3B">
        <w:t>Paragraaf 33</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51153C41" w14:textId="77777777" w:rsidTr="00F44B41">
        <w:trPr>
          <w:trHeight w:hRule="exact" w:val="240"/>
          <w:jc w:val="center"/>
        </w:trPr>
        <w:tc>
          <w:tcPr>
            <w:tcW w:w="9752" w:type="dxa"/>
            <w:gridSpan w:val="2"/>
            <w:tcBorders>
              <w:top w:val="nil"/>
              <w:left w:val="nil"/>
              <w:bottom w:val="nil"/>
              <w:right w:val="nil"/>
            </w:tcBorders>
          </w:tcPr>
          <w:p w14:paraId="29D0FA0B" w14:textId="77777777" w:rsidR="00BC657E" w:rsidRPr="00D42E3B" w:rsidRDefault="00BC657E" w:rsidP="00F44B41"/>
        </w:tc>
      </w:tr>
      <w:tr w:rsidR="00BC657E" w:rsidRPr="00D42E3B" w14:paraId="590ECA62" w14:textId="77777777" w:rsidTr="00F44B41">
        <w:trPr>
          <w:trHeight w:val="240"/>
          <w:jc w:val="center"/>
        </w:trPr>
        <w:tc>
          <w:tcPr>
            <w:tcW w:w="4876" w:type="dxa"/>
            <w:tcBorders>
              <w:top w:val="nil"/>
              <w:left w:val="nil"/>
              <w:bottom w:val="nil"/>
              <w:right w:val="nil"/>
            </w:tcBorders>
          </w:tcPr>
          <w:p w14:paraId="36B575A9"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A6FAB62" w14:textId="77777777" w:rsidR="00BC657E" w:rsidRPr="00D42E3B" w:rsidRDefault="00BC657E" w:rsidP="00F44B41">
            <w:pPr>
              <w:pStyle w:val="AmColumnHeading"/>
            </w:pPr>
            <w:r w:rsidRPr="00D42E3B">
              <w:t>Amendement</w:t>
            </w:r>
          </w:p>
        </w:tc>
      </w:tr>
      <w:tr w:rsidR="00BC657E" w:rsidRPr="00D42E3B" w14:paraId="7E3BB9A8" w14:textId="77777777" w:rsidTr="00F44B41">
        <w:trPr>
          <w:jc w:val="center"/>
        </w:trPr>
        <w:tc>
          <w:tcPr>
            <w:tcW w:w="4876" w:type="dxa"/>
            <w:tcBorders>
              <w:top w:val="nil"/>
              <w:left w:val="nil"/>
              <w:bottom w:val="nil"/>
              <w:right w:val="nil"/>
            </w:tcBorders>
          </w:tcPr>
          <w:p w14:paraId="2776EE24" w14:textId="77777777" w:rsidR="00BC657E" w:rsidRPr="00D42E3B" w:rsidRDefault="00BC657E" w:rsidP="00F44B41">
            <w:pPr>
              <w:pStyle w:val="Normal6a"/>
            </w:pPr>
            <w:r w:rsidRPr="00D42E3B">
              <w:t>33.</w:t>
            </w:r>
            <w:r w:rsidRPr="00D42E3B">
              <w:tab/>
              <w:t xml:space="preserve">dringt er bij de VV/HV en de lidstaten op aan zich te richten op bilaterale betrekkingen met gelijkgestemde partners in Afrika, waaronder Ghana, Kenia en Senegal, rekening houdend met wederzijdse behoeften en belangen, teneinde echte en evenwichtige partnerschappen te bevorderen; is van mening dat het “meer voor meer”-beginsel volledig moet worden geïntegreerd in de betrekkingen met derde landen, waarbij de EU sterkere partnerschappen ontwikkelt met de landen die de beginselen van het GBVB en het gemeenschappelijk veiligheids- en defensiebeleid (GVDB) en de fundamentele waarden van de EU eerbiedigen; verzoekt de EU in te spelen op de verwachtingen van de partnerlanden en politieke akkoorden met hen snel na te komen om aan te tonen dat de EU een belangrijke en strategische partner is en dat het internationale, op regels gebaseerde </w:t>
            </w:r>
            <w:r w:rsidRPr="00D42E3B">
              <w:lastRenderedPageBreak/>
              <w:t>systeem de hedendaagse uitdagingen het hoofd kan bieden;</w:t>
            </w:r>
          </w:p>
        </w:tc>
        <w:tc>
          <w:tcPr>
            <w:tcW w:w="4876" w:type="dxa"/>
            <w:tcBorders>
              <w:top w:val="nil"/>
              <w:left w:val="nil"/>
              <w:bottom w:val="nil"/>
              <w:right w:val="nil"/>
            </w:tcBorders>
          </w:tcPr>
          <w:p w14:paraId="189A9B12" w14:textId="77777777" w:rsidR="00BC657E" w:rsidRPr="00D42E3B" w:rsidRDefault="00BC657E" w:rsidP="00F44B41">
            <w:pPr>
              <w:pStyle w:val="Normal6a"/>
            </w:pPr>
            <w:r w:rsidRPr="00D42E3B">
              <w:lastRenderedPageBreak/>
              <w:t>33.</w:t>
            </w:r>
            <w:r w:rsidRPr="00D42E3B">
              <w:tab/>
              <w:t xml:space="preserve">dringt er bij de VV/HV en de lidstaten op aan zich te richten op bilaterale betrekkingen met gelijkgestemde partners in Afrika, waaronder Ghana, Kenia en Senegal, rekening houdend met wederzijdse behoeften en belangen, teneinde echte en evenwichtige partnerschappen te bevorderen; is van mening dat het “meer voor meer”-beginsel volledig moet worden geïntegreerd in de betrekkingen met derde landen, waarbij de EU sterkere partnerschappen ontwikkelt met de landen die de beginselen van het GBVB en het gemeenschappelijk veiligheids- en defensiebeleid (GVDB) en de fundamentele waarden van de EU eerbiedigen; verzoekt de EU in te spelen op de verwachtingen van de partnerlanden en politieke akkoorden met hen snel na te komen om aan te tonen dat de EU een belangrijke en strategische partner is en dat het internationale, op regels gebaseerde </w:t>
            </w:r>
            <w:r w:rsidRPr="00D42E3B">
              <w:lastRenderedPageBreak/>
              <w:t xml:space="preserve">systeem de hedendaagse uitdagingen het hoofd kan bieden; </w:t>
            </w:r>
            <w:r w:rsidRPr="00D42E3B">
              <w:rPr>
                <w:b/>
                <w:i/>
              </w:rPr>
              <w:t>benadrukt dat het belangrijk is om deze politieke overeenkomsten met derde landen te sluiten, op basis van gemeenschappelijke Europese waarden en grondrechten;</w:t>
            </w:r>
          </w:p>
        </w:tc>
      </w:tr>
    </w:tbl>
    <w:p w14:paraId="544E641B"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5E63463C" w14:textId="77777777" w:rsidR="00BC657E" w:rsidRPr="00D42E3B" w:rsidRDefault="00BC657E" w:rsidP="00BC657E">
      <w:r w:rsidRPr="00D42E3B">
        <w:rPr>
          <w:rStyle w:val="HideTWBExt"/>
        </w:rPr>
        <w:t>&lt;/Amend&gt;</w:t>
      </w:r>
    </w:p>
    <w:p w14:paraId="40CEF3F8"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822</w:t>
      </w:r>
      <w:r w:rsidRPr="00D42E3B">
        <w:rPr>
          <w:rStyle w:val="HideTWBExt"/>
          <w:b w:val="0"/>
        </w:rPr>
        <w:t>&lt;/NumAm&gt;</w:t>
      </w:r>
    </w:p>
    <w:p w14:paraId="5E724769" w14:textId="77777777" w:rsidR="00BC657E" w:rsidRPr="00D42E3B" w:rsidRDefault="00BC657E" w:rsidP="00BC657E">
      <w:pPr>
        <w:pStyle w:val="NormalBold"/>
      </w:pPr>
      <w:r w:rsidRPr="00D42E3B">
        <w:rPr>
          <w:rStyle w:val="HideTWBExt"/>
          <w:b w:val="0"/>
        </w:rPr>
        <w:t>&lt;RepeatBlock-By&gt;&lt;Members&gt;</w:t>
      </w:r>
      <w:r w:rsidRPr="00D42E3B">
        <w:t>António Tânger Corrêa, Jordan Bardella, Hermann Tertsch, Matthieu Valet, Pierre-Romain Thionnet, Jorge Martín Frías</w:t>
      </w:r>
      <w:r w:rsidRPr="00D42E3B">
        <w:rPr>
          <w:rStyle w:val="HideTWBExt"/>
          <w:b w:val="0"/>
        </w:rPr>
        <w:t>&lt;/Members&gt;</w:t>
      </w:r>
    </w:p>
    <w:p w14:paraId="612A6A93" w14:textId="77777777" w:rsidR="00BC657E" w:rsidRPr="00D42E3B" w:rsidRDefault="00BC657E" w:rsidP="00BC657E">
      <w:pPr>
        <w:pStyle w:val="NormalBold"/>
      </w:pPr>
      <w:r w:rsidRPr="00D42E3B">
        <w:rPr>
          <w:rStyle w:val="HideTWBExt"/>
          <w:b w:val="0"/>
        </w:rPr>
        <w:t>&lt;/RepeatBlock-By&gt;</w:t>
      </w:r>
    </w:p>
    <w:p w14:paraId="334764AB"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54EDB0BD" w14:textId="77777777" w:rsidR="00BC657E" w:rsidRPr="00D42E3B" w:rsidRDefault="00BC657E" w:rsidP="00BC657E">
      <w:pPr>
        <w:pStyle w:val="NormalBold"/>
      </w:pPr>
      <w:r w:rsidRPr="00D42E3B">
        <w:rPr>
          <w:rStyle w:val="HideTWBExt"/>
          <w:b w:val="0"/>
        </w:rPr>
        <w:t>&lt;Article&gt;</w:t>
      </w:r>
      <w:r w:rsidRPr="00D42E3B">
        <w:t>Paragraaf 33</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EDE8FAB" w14:textId="77777777" w:rsidTr="00F44B41">
        <w:trPr>
          <w:trHeight w:hRule="exact" w:val="240"/>
          <w:jc w:val="center"/>
        </w:trPr>
        <w:tc>
          <w:tcPr>
            <w:tcW w:w="9752" w:type="dxa"/>
            <w:gridSpan w:val="2"/>
            <w:tcBorders>
              <w:top w:val="nil"/>
              <w:left w:val="nil"/>
              <w:bottom w:val="nil"/>
              <w:right w:val="nil"/>
            </w:tcBorders>
          </w:tcPr>
          <w:p w14:paraId="3DA21A7A" w14:textId="77777777" w:rsidR="00BC657E" w:rsidRPr="00D42E3B" w:rsidRDefault="00BC657E" w:rsidP="00F44B41"/>
        </w:tc>
      </w:tr>
      <w:tr w:rsidR="00BC657E" w:rsidRPr="00D42E3B" w14:paraId="482E5C3C" w14:textId="77777777" w:rsidTr="00F44B41">
        <w:trPr>
          <w:trHeight w:val="240"/>
          <w:jc w:val="center"/>
        </w:trPr>
        <w:tc>
          <w:tcPr>
            <w:tcW w:w="4876" w:type="dxa"/>
            <w:tcBorders>
              <w:top w:val="nil"/>
              <w:left w:val="nil"/>
              <w:bottom w:val="nil"/>
              <w:right w:val="nil"/>
            </w:tcBorders>
          </w:tcPr>
          <w:p w14:paraId="0B3A4254"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550F54A0" w14:textId="77777777" w:rsidR="00BC657E" w:rsidRPr="00D42E3B" w:rsidRDefault="00BC657E" w:rsidP="00F44B41">
            <w:pPr>
              <w:pStyle w:val="AmColumnHeading"/>
            </w:pPr>
            <w:r w:rsidRPr="00D42E3B">
              <w:t>Amendement</w:t>
            </w:r>
          </w:p>
        </w:tc>
      </w:tr>
      <w:tr w:rsidR="00BC657E" w:rsidRPr="00D42E3B" w14:paraId="4460C6FB" w14:textId="77777777" w:rsidTr="00F44B41">
        <w:trPr>
          <w:jc w:val="center"/>
        </w:trPr>
        <w:tc>
          <w:tcPr>
            <w:tcW w:w="4876" w:type="dxa"/>
            <w:tcBorders>
              <w:top w:val="nil"/>
              <w:left w:val="nil"/>
              <w:bottom w:val="nil"/>
              <w:right w:val="nil"/>
            </w:tcBorders>
          </w:tcPr>
          <w:p w14:paraId="35954908" w14:textId="77777777" w:rsidR="00BC657E" w:rsidRPr="00D42E3B" w:rsidRDefault="00BC657E" w:rsidP="00F44B41">
            <w:pPr>
              <w:pStyle w:val="Normal6a"/>
            </w:pPr>
            <w:r w:rsidRPr="00D42E3B">
              <w:t>33.</w:t>
            </w:r>
            <w:r w:rsidRPr="00D42E3B">
              <w:tab/>
              <w:t xml:space="preserve">dringt er bij de </w:t>
            </w:r>
            <w:r w:rsidRPr="00D42E3B">
              <w:rPr>
                <w:b/>
                <w:i/>
              </w:rPr>
              <w:t>VV/HV en de</w:t>
            </w:r>
            <w:r w:rsidRPr="00D42E3B">
              <w:t xml:space="preserve"> lidstaten op aan zich te richten op bilaterale betrekkingen met gelijkgestemde partners in Afrika, waaronder Ghana, Kenia</w:t>
            </w:r>
            <w:r w:rsidRPr="00D42E3B">
              <w:rPr>
                <w:b/>
                <w:i/>
              </w:rPr>
              <w:t xml:space="preserve"> en</w:t>
            </w:r>
            <w:r w:rsidRPr="00D42E3B">
              <w:t xml:space="preserve"> Senegal, rekening houdend met wederzijdse behoeften en belangen, teneinde echte en evenwichtige partnerschappen te bevorderen; is van mening dat het “meer voor meer”-beginsel volledig moet worden geïntegreerd in de betrekkingen met derde landen, waarbij de EU sterkere partnerschappen ontwikkelt met de landen die </w:t>
            </w:r>
            <w:r w:rsidRPr="00D42E3B">
              <w:rPr>
                <w:b/>
                <w:i/>
              </w:rPr>
              <w:t>de beginselen van het GBVB en het gemeenschappelijk veiligheids- en defensiebeleid (GVDB) en</w:t>
            </w:r>
            <w:r w:rsidRPr="00D42E3B">
              <w:t xml:space="preserve"> de fundamentele waarden van de EU eerbiedigen; verzoekt de EU in te spelen op de verwachtingen van de partnerlanden en politieke akkoorden met hen snel na te komen om aan te tonen dat de EU een belangrijke en strategische partner is en dat het internationale, op regels gebaseerde systeem de hedendaagse uitdagingen het hoofd kan bieden;</w:t>
            </w:r>
          </w:p>
        </w:tc>
        <w:tc>
          <w:tcPr>
            <w:tcW w:w="4876" w:type="dxa"/>
            <w:tcBorders>
              <w:top w:val="nil"/>
              <w:left w:val="nil"/>
              <w:bottom w:val="nil"/>
              <w:right w:val="nil"/>
            </w:tcBorders>
          </w:tcPr>
          <w:p w14:paraId="3B1F8C93" w14:textId="77777777" w:rsidR="00BC657E" w:rsidRPr="00D42E3B" w:rsidRDefault="00BC657E" w:rsidP="00F44B41">
            <w:pPr>
              <w:pStyle w:val="Normal6a"/>
            </w:pPr>
            <w:r w:rsidRPr="00D42E3B">
              <w:t>33.</w:t>
            </w:r>
            <w:r w:rsidRPr="00D42E3B">
              <w:tab/>
              <w:t>dringt er bij de lidstaten op aan zich te richten op bilaterale betrekkingen met gelijkgestemde partners in Afrika, waaronder Ghana, Kenia</w:t>
            </w:r>
            <w:r w:rsidRPr="00D42E3B">
              <w:rPr>
                <w:b/>
                <w:i/>
              </w:rPr>
              <w:t>,</w:t>
            </w:r>
            <w:r w:rsidRPr="00D42E3B">
              <w:t xml:space="preserve"> Senegal </w:t>
            </w:r>
            <w:r w:rsidRPr="00D42E3B">
              <w:rPr>
                <w:b/>
                <w:i/>
              </w:rPr>
              <w:t>en Kaapverdië</w:t>
            </w:r>
            <w:r w:rsidRPr="00D42E3B">
              <w:t xml:space="preserve">, rekening houdend met wederzijdse behoeften en belangen, teneinde echte en evenwichtige partnerschappen te bevorderen; is van mening dat het “meer voor meer”-beginsel volledig moet worden geïntegreerd in de betrekkingen met derde landen, waarbij de EU sterkere partnerschappen ontwikkelt met de landen die de fundamentele waarden van de EU eerbiedigen; verzoekt de EU in te spelen op de verwachtingen van de partnerlanden en politieke akkoorden met hen snel na te komen om aan te tonen dat de EU een belangrijke en strategische partner is en dat het internationale, op regels gebaseerde systeem de hedendaagse uitdagingen het hoofd kan bieden; </w:t>
            </w:r>
            <w:r w:rsidRPr="00D42E3B">
              <w:rPr>
                <w:b/>
                <w:i/>
              </w:rPr>
              <w:t>waarschuwt voor de groeiende aanwezigheid van Rusland en China op Afrikaans grondgebied, alsmede de toenemende aanwezigheid van terroristische en radicale islamitische groeperingen;</w:t>
            </w:r>
          </w:p>
        </w:tc>
      </w:tr>
    </w:tbl>
    <w:p w14:paraId="4FBE7462"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5883AE57" w14:textId="77777777" w:rsidR="00BC657E" w:rsidRPr="00D42E3B" w:rsidRDefault="00BC657E" w:rsidP="00BC657E">
      <w:r w:rsidRPr="00D42E3B">
        <w:rPr>
          <w:rStyle w:val="HideTWBExt"/>
        </w:rPr>
        <w:lastRenderedPageBreak/>
        <w:t>&lt;/Amend&gt;</w:t>
      </w:r>
    </w:p>
    <w:p w14:paraId="1F9E0CBC"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823</w:t>
      </w:r>
      <w:r w:rsidRPr="00D42E3B">
        <w:rPr>
          <w:rStyle w:val="HideTWBExt"/>
          <w:b w:val="0"/>
        </w:rPr>
        <w:t>&lt;/NumAm&gt;</w:t>
      </w:r>
    </w:p>
    <w:p w14:paraId="0D5B5BD8" w14:textId="77777777" w:rsidR="00BC657E" w:rsidRPr="00D42E3B" w:rsidRDefault="00BC657E" w:rsidP="00BC657E">
      <w:pPr>
        <w:pStyle w:val="NormalBold"/>
      </w:pPr>
      <w:r w:rsidRPr="00D42E3B">
        <w:rPr>
          <w:rStyle w:val="HideTWBExt"/>
          <w:b w:val="0"/>
        </w:rPr>
        <w:t>&lt;RepeatBlock-By&gt;&lt;Members&gt;</w:t>
      </w:r>
      <w:r w:rsidRPr="00D42E3B">
        <w:t>Marc Botenga, Rima Hassan</w:t>
      </w:r>
      <w:r w:rsidRPr="00D42E3B">
        <w:rPr>
          <w:rStyle w:val="HideTWBExt"/>
          <w:b w:val="0"/>
        </w:rPr>
        <w:t>&lt;/Members&gt;</w:t>
      </w:r>
    </w:p>
    <w:p w14:paraId="04DF3541" w14:textId="77777777" w:rsidR="00BC657E" w:rsidRPr="00D42E3B" w:rsidRDefault="00BC657E" w:rsidP="00BC657E">
      <w:r w:rsidRPr="00D42E3B">
        <w:rPr>
          <w:rStyle w:val="HideTWBExt"/>
        </w:rPr>
        <w:t>&lt;AuNomDe&gt;</w:t>
      </w:r>
      <w:r w:rsidRPr="00D42E3B">
        <w:rPr>
          <w:rStyle w:val="HideTWBInt"/>
        </w:rPr>
        <w:t>{The Left}</w:t>
      </w:r>
      <w:r w:rsidRPr="00D42E3B">
        <w:t>namens de Fractie The Left</w:t>
      </w:r>
      <w:r w:rsidRPr="00D42E3B">
        <w:rPr>
          <w:rStyle w:val="HideTWBExt"/>
        </w:rPr>
        <w:t>&lt;/AuNomDe&gt;</w:t>
      </w:r>
    </w:p>
    <w:p w14:paraId="020AB28B" w14:textId="77777777" w:rsidR="00BC657E" w:rsidRPr="00D42E3B" w:rsidRDefault="00BC657E" w:rsidP="00BC657E">
      <w:pPr>
        <w:pStyle w:val="NormalBold"/>
      </w:pPr>
      <w:r w:rsidRPr="00D42E3B">
        <w:rPr>
          <w:rStyle w:val="HideTWBExt"/>
          <w:b w:val="0"/>
        </w:rPr>
        <w:t>&lt;/RepeatBlock-By&gt;</w:t>
      </w:r>
    </w:p>
    <w:p w14:paraId="6F702D40"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3D84D747" w14:textId="77777777" w:rsidR="00BC657E" w:rsidRPr="00D42E3B" w:rsidRDefault="00BC657E" w:rsidP="00BC657E">
      <w:pPr>
        <w:pStyle w:val="NormalBold"/>
      </w:pPr>
      <w:r w:rsidRPr="00D42E3B">
        <w:rPr>
          <w:rStyle w:val="HideTWBExt"/>
          <w:b w:val="0"/>
        </w:rPr>
        <w:t>&lt;Article&gt;</w:t>
      </w:r>
      <w:r w:rsidRPr="00D42E3B">
        <w:t>Paragraaf 33</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A4E78FD" w14:textId="77777777" w:rsidTr="00F44B41">
        <w:trPr>
          <w:trHeight w:hRule="exact" w:val="240"/>
          <w:jc w:val="center"/>
        </w:trPr>
        <w:tc>
          <w:tcPr>
            <w:tcW w:w="9752" w:type="dxa"/>
            <w:gridSpan w:val="2"/>
            <w:tcBorders>
              <w:top w:val="nil"/>
              <w:left w:val="nil"/>
              <w:bottom w:val="nil"/>
              <w:right w:val="nil"/>
            </w:tcBorders>
          </w:tcPr>
          <w:p w14:paraId="2C43A645" w14:textId="77777777" w:rsidR="00BC657E" w:rsidRPr="00D42E3B" w:rsidRDefault="00BC657E" w:rsidP="00F44B41"/>
        </w:tc>
      </w:tr>
      <w:tr w:rsidR="00BC657E" w:rsidRPr="00D42E3B" w14:paraId="41863643" w14:textId="77777777" w:rsidTr="00F44B41">
        <w:trPr>
          <w:trHeight w:val="240"/>
          <w:jc w:val="center"/>
        </w:trPr>
        <w:tc>
          <w:tcPr>
            <w:tcW w:w="4876" w:type="dxa"/>
            <w:tcBorders>
              <w:top w:val="nil"/>
              <w:left w:val="nil"/>
              <w:bottom w:val="nil"/>
              <w:right w:val="nil"/>
            </w:tcBorders>
          </w:tcPr>
          <w:p w14:paraId="6F84462B"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4084CBAB" w14:textId="77777777" w:rsidR="00BC657E" w:rsidRPr="00D42E3B" w:rsidRDefault="00BC657E" w:rsidP="00F44B41">
            <w:pPr>
              <w:pStyle w:val="AmColumnHeading"/>
            </w:pPr>
            <w:r w:rsidRPr="00D42E3B">
              <w:t>Amendement</w:t>
            </w:r>
          </w:p>
        </w:tc>
      </w:tr>
      <w:tr w:rsidR="00BC657E" w:rsidRPr="00D42E3B" w14:paraId="7E53411A" w14:textId="77777777" w:rsidTr="00F44B41">
        <w:trPr>
          <w:jc w:val="center"/>
        </w:trPr>
        <w:tc>
          <w:tcPr>
            <w:tcW w:w="4876" w:type="dxa"/>
            <w:tcBorders>
              <w:top w:val="nil"/>
              <w:left w:val="nil"/>
              <w:bottom w:val="nil"/>
              <w:right w:val="nil"/>
            </w:tcBorders>
          </w:tcPr>
          <w:p w14:paraId="54DC8BB2" w14:textId="77777777" w:rsidR="00BC657E" w:rsidRPr="00D42E3B" w:rsidRDefault="00BC657E" w:rsidP="00F44B41">
            <w:pPr>
              <w:pStyle w:val="Normal6a"/>
            </w:pPr>
            <w:r w:rsidRPr="00D42E3B">
              <w:t>33.</w:t>
            </w:r>
            <w:r w:rsidRPr="00D42E3B">
              <w:tab/>
              <w:t xml:space="preserve">dringt er bij de VV/HV en de lidstaten op aan zich te richten op bilaterale betrekkingen met gelijkgestemde partners in Afrika, waaronder Ghana, Kenia en Senegal, rekening houdend met wederzijdse behoeften en belangen, teneinde echte en evenwichtige partnerschappen te bevorderen; is van mening dat het “meer voor meer”-beginsel volledig moet worden geïntegreerd in de betrekkingen met derde landen, waarbij de EU sterkere partnerschappen ontwikkelt met de landen die </w:t>
            </w:r>
            <w:r w:rsidRPr="00D42E3B">
              <w:rPr>
                <w:b/>
                <w:i/>
              </w:rPr>
              <w:t>de beginselen van het GBVB en het gemeenschappelijk veiligheids- en defensiebeleid (GVDB) en</w:t>
            </w:r>
            <w:r w:rsidRPr="00D42E3B">
              <w:t xml:space="preserve"> de fundamentele waarden van de EU eerbiedigen; verzoekt de EU in te spelen op de verwachtingen van de partnerlanden en </w:t>
            </w:r>
            <w:r w:rsidRPr="00D42E3B">
              <w:rPr>
                <w:b/>
                <w:i/>
              </w:rPr>
              <w:t>politieke</w:t>
            </w:r>
            <w:r w:rsidRPr="00D42E3B">
              <w:t xml:space="preserve"> akkoorden met hen snel na te komen om aan te tonen dat de EU een belangrijke en strategische partner is en dat het internationale, op regels gebaseerde systeem de hedendaagse uitdagingen het hoofd kan bieden;</w:t>
            </w:r>
          </w:p>
        </w:tc>
        <w:tc>
          <w:tcPr>
            <w:tcW w:w="4876" w:type="dxa"/>
            <w:tcBorders>
              <w:top w:val="nil"/>
              <w:left w:val="nil"/>
              <w:bottom w:val="nil"/>
              <w:right w:val="nil"/>
            </w:tcBorders>
          </w:tcPr>
          <w:p w14:paraId="2BE7FFF6" w14:textId="77777777" w:rsidR="00BC657E" w:rsidRPr="00D42E3B" w:rsidRDefault="00BC657E" w:rsidP="00F44B41">
            <w:pPr>
              <w:pStyle w:val="Normal6a"/>
            </w:pPr>
            <w:r w:rsidRPr="00D42E3B">
              <w:t>33.</w:t>
            </w:r>
            <w:r w:rsidRPr="00D42E3B">
              <w:tab/>
              <w:t>dringt er bij de VV/HV en de lidstaten op aan zich te richten op bilaterale betrekkingen met gelijkgestemde partners in Afrika, waaronder Ghana, Kenia en Senegal, rekening houdend met wederzijdse behoeften en belangen, teneinde echte en evenwichtige partnerschappen te bevorderen; is van mening dat het “meer voor meer”-beginsel volledig moet worden geïntegreerd in de betrekkingen met derde landen, waarbij de EU sterkere partnerschappen ontwikkelt met de landen die de fundamentele waarden van de EU eerbiedigen; verzoekt de EU in te spelen op de verwachtingen van de partnerlanden en akkoorden met hen snel na te komen om aan te tonen dat de EU een belangrijke en strategische partner is en dat het internationale, op regels gebaseerde systeem de hedendaagse uitdagingen het hoofd kan bieden;</w:t>
            </w:r>
          </w:p>
        </w:tc>
      </w:tr>
    </w:tbl>
    <w:p w14:paraId="5AF58040"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1745F031" w14:textId="77777777" w:rsidR="00BC657E" w:rsidRPr="00D42E3B" w:rsidRDefault="00BC657E" w:rsidP="00BC657E">
      <w:r w:rsidRPr="00D42E3B">
        <w:rPr>
          <w:rStyle w:val="HideTWBExt"/>
        </w:rPr>
        <w:t>&lt;/Amend&gt;</w:t>
      </w:r>
    </w:p>
    <w:p w14:paraId="57A75B05"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824</w:t>
      </w:r>
      <w:r w:rsidRPr="00D42E3B">
        <w:rPr>
          <w:rStyle w:val="HideTWBExt"/>
          <w:b w:val="0"/>
        </w:rPr>
        <w:t>&lt;/NumAm&gt;</w:t>
      </w:r>
    </w:p>
    <w:p w14:paraId="4A5BB28C" w14:textId="77777777" w:rsidR="00BC657E" w:rsidRPr="00D42E3B" w:rsidRDefault="00BC657E" w:rsidP="00BC657E">
      <w:pPr>
        <w:pStyle w:val="NormalBold"/>
      </w:pPr>
      <w:r w:rsidRPr="00D42E3B">
        <w:rPr>
          <w:rStyle w:val="HideTWBExt"/>
          <w:b w:val="0"/>
        </w:rPr>
        <w:t>&lt;RepeatBlock-By&gt;&lt;Members&gt;</w:t>
      </w:r>
      <w:r w:rsidRPr="00D42E3B">
        <w:t>Francisco José Millán Mon</w:t>
      </w:r>
      <w:r w:rsidRPr="00D42E3B">
        <w:rPr>
          <w:rStyle w:val="HideTWBExt"/>
          <w:b w:val="0"/>
        </w:rPr>
        <w:t>&lt;/Members&gt;</w:t>
      </w:r>
    </w:p>
    <w:p w14:paraId="3ADD75A2" w14:textId="77777777" w:rsidR="00BC657E" w:rsidRPr="00D42E3B" w:rsidRDefault="00BC657E" w:rsidP="00BC657E">
      <w:pPr>
        <w:pStyle w:val="NormalBold"/>
      </w:pPr>
      <w:r w:rsidRPr="00D42E3B">
        <w:rPr>
          <w:rStyle w:val="HideTWBExt"/>
          <w:b w:val="0"/>
        </w:rPr>
        <w:t>&lt;/RepeatBlock-By&gt;</w:t>
      </w:r>
    </w:p>
    <w:p w14:paraId="5CF69A59"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B8C21A5" w14:textId="77777777" w:rsidR="00BC657E" w:rsidRPr="00D42E3B" w:rsidRDefault="00BC657E" w:rsidP="00BC657E">
      <w:pPr>
        <w:pStyle w:val="NormalBold"/>
      </w:pPr>
      <w:r w:rsidRPr="00D42E3B">
        <w:rPr>
          <w:rStyle w:val="HideTWBExt"/>
          <w:b w:val="0"/>
        </w:rPr>
        <w:t>&lt;Article&gt;</w:t>
      </w:r>
      <w:r w:rsidRPr="00D42E3B">
        <w:t>Paragraaf 33</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2FCF843" w14:textId="77777777" w:rsidTr="00F44B41">
        <w:trPr>
          <w:trHeight w:hRule="exact" w:val="240"/>
          <w:jc w:val="center"/>
        </w:trPr>
        <w:tc>
          <w:tcPr>
            <w:tcW w:w="9752" w:type="dxa"/>
            <w:gridSpan w:val="2"/>
            <w:tcBorders>
              <w:top w:val="nil"/>
              <w:left w:val="nil"/>
              <w:bottom w:val="nil"/>
              <w:right w:val="nil"/>
            </w:tcBorders>
          </w:tcPr>
          <w:p w14:paraId="49F3A490" w14:textId="77777777" w:rsidR="00BC657E" w:rsidRPr="00D42E3B" w:rsidRDefault="00BC657E" w:rsidP="00F44B41"/>
        </w:tc>
      </w:tr>
      <w:tr w:rsidR="00BC657E" w:rsidRPr="00D42E3B" w14:paraId="15986399" w14:textId="77777777" w:rsidTr="00F44B41">
        <w:trPr>
          <w:trHeight w:val="240"/>
          <w:jc w:val="center"/>
        </w:trPr>
        <w:tc>
          <w:tcPr>
            <w:tcW w:w="4876" w:type="dxa"/>
            <w:tcBorders>
              <w:top w:val="nil"/>
              <w:left w:val="nil"/>
              <w:bottom w:val="nil"/>
              <w:right w:val="nil"/>
            </w:tcBorders>
          </w:tcPr>
          <w:p w14:paraId="5DCCF4E9"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1ADC6EEE" w14:textId="77777777" w:rsidR="00BC657E" w:rsidRPr="00D42E3B" w:rsidRDefault="00BC657E" w:rsidP="00F44B41">
            <w:pPr>
              <w:pStyle w:val="AmColumnHeading"/>
            </w:pPr>
            <w:r w:rsidRPr="00D42E3B">
              <w:t>Amendement</w:t>
            </w:r>
          </w:p>
        </w:tc>
      </w:tr>
      <w:tr w:rsidR="00BC657E" w:rsidRPr="00D42E3B" w14:paraId="63D7D9AA" w14:textId="77777777" w:rsidTr="00F44B41">
        <w:trPr>
          <w:jc w:val="center"/>
        </w:trPr>
        <w:tc>
          <w:tcPr>
            <w:tcW w:w="4876" w:type="dxa"/>
            <w:tcBorders>
              <w:top w:val="nil"/>
              <w:left w:val="nil"/>
              <w:bottom w:val="nil"/>
              <w:right w:val="nil"/>
            </w:tcBorders>
          </w:tcPr>
          <w:p w14:paraId="1231B4D5" w14:textId="77777777" w:rsidR="00BC657E" w:rsidRPr="00D42E3B" w:rsidRDefault="00BC657E" w:rsidP="00F44B41">
            <w:pPr>
              <w:pStyle w:val="Normal6a"/>
            </w:pPr>
            <w:r w:rsidRPr="00D42E3B">
              <w:t>33.</w:t>
            </w:r>
            <w:r w:rsidRPr="00D42E3B">
              <w:tab/>
              <w:t xml:space="preserve">dringt er bij de VV/HV en de lidstaten op aan zich te richten op bilaterale </w:t>
            </w:r>
            <w:r w:rsidRPr="00D42E3B">
              <w:lastRenderedPageBreak/>
              <w:t xml:space="preserve">betrekkingen met gelijkgestemde partners in Afrika, waaronder Ghana, Kenia </w:t>
            </w:r>
            <w:r w:rsidRPr="00D42E3B">
              <w:rPr>
                <w:b/>
                <w:bCs/>
                <w:i/>
                <w:iCs/>
              </w:rPr>
              <w:t>en</w:t>
            </w:r>
            <w:r w:rsidRPr="00D42E3B">
              <w:t xml:space="preserve"> Senegal, rekening houdend met wederzijdse behoeften en belangen, teneinde echte en evenwichtige partnerschappen te bevorderen; is van mening dat het “meer voor meer”-beginsel volledig moet worden geïntegreerd in de betrekkingen met derde landen, waarbij de EU sterkere partnerschappen ontwikkelt met de landen die de beginselen van het GBVB en het gemeenschappelijk veiligheids- en defensiebeleid (GVDB) en de fundamentele waarden van de EU eerbiedigen; verzoekt de EU in te spelen op de verwachtingen van de partnerlanden en politieke akkoorden met hen snel na te komen om aan te tonen dat de EU een belangrijke en strategische partner is en dat het internationale, op regels gebaseerde systeem de hedendaagse uitdagingen het hoofd kan bieden;</w:t>
            </w:r>
          </w:p>
        </w:tc>
        <w:tc>
          <w:tcPr>
            <w:tcW w:w="4876" w:type="dxa"/>
            <w:tcBorders>
              <w:top w:val="nil"/>
              <w:left w:val="nil"/>
              <w:bottom w:val="nil"/>
              <w:right w:val="nil"/>
            </w:tcBorders>
          </w:tcPr>
          <w:p w14:paraId="17F31776" w14:textId="77777777" w:rsidR="00BC657E" w:rsidRPr="00D42E3B" w:rsidRDefault="00BC657E" w:rsidP="00F44B41">
            <w:pPr>
              <w:pStyle w:val="Normal6a"/>
            </w:pPr>
            <w:r w:rsidRPr="00D42E3B">
              <w:lastRenderedPageBreak/>
              <w:t>33.</w:t>
            </w:r>
            <w:r w:rsidRPr="00D42E3B">
              <w:tab/>
              <w:t xml:space="preserve">dringt er bij de VV/HV en de lidstaten op aan zich te richten op bilaterale </w:t>
            </w:r>
            <w:r w:rsidRPr="00D42E3B">
              <w:lastRenderedPageBreak/>
              <w:t>betrekkingen met gelijkgestemde partners in Afrika, waaronder Ghana, Kenia</w:t>
            </w:r>
            <w:r w:rsidRPr="00D42E3B">
              <w:rPr>
                <w:b/>
                <w:bCs/>
                <w:i/>
                <w:iCs/>
              </w:rPr>
              <w:t>,</w:t>
            </w:r>
            <w:r w:rsidRPr="00D42E3B">
              <w:t xml:space="preserve"> Senegal </w:t>
            </w:r>
            <w:r w:rsidRPr="00D42E3B">
              <w:rPr>
                <w:b/>
                <w:bCs/>
                <w:i/>
                <w:iCs/>
              </w:rPr>
              <w:t>en Mauritanië</w:t>
            </w:r>
            <w:r w:rsidRPr="00D42E3B">
              <w:t>, rekening houdend met wederzijdse behoeften en belangen, teneinde echte en evenwichtige partnerschappen te bevorderen; is van mening dat het “meer voor meer”-beginsel volledig moet worden geïntegreerd in de betrekkingen met derde landen, waarbij de EU sterkere partnerschappen ontwikkelt met de landen die de beginselen van het GBVB en het gemeenschappelijk veiligheids- en defensiebeleid (GVDB) en de fundamentele waarden van de EU eerbiedigen; verzoekt de EU in te spelen op de verwachtingen van de partnerlanden en politieke akkoorden met hen snel na te komen om aan te tonen dat de EU een belangrijke en strategische partner is en dat het internationale, op regels gebaseerde systeem de hedendaagse uitdagingen het hoofd kan bieden;</w:t>
            </w:r>
          </w:p>
        </w:tc>
      </w:tr>
    </w:tbl>
    <w:p w14:paraId="6AC639C1"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{ES}</w:t>
      </w:r>
      <w:r w:rsidRPr="00D42E3B">
        <w:t>es</w:t>
      </w:r>
      <w:r w:rsidRPr="00D42E3B">
        <w:rPr>
          <w:rStyle w:val="HideTWBExt"/>
        </w:rPr>
        <w:t>&lt;/Original&gt;</w:t>
      </w:r>
    </w:p>
    <w:p w14:paraId="51A289A3" w14:textId="77777777" w:rsidR="00BC657E" w:rsidRPr="00D42E3B" w:rsidRDefault="00BC657E" w:rsidP="00BC657E">
      <w:r w:rsidRPr="00D42E3B">
        <w:rPr>
          <w:rStyle w:val="HideTWBExt"/>
        </w:rPr>
        <w:t>&lt;/Amend&gt;</w:t>
      </w:r>
    </w:p>
    <w:p w14:paraId="0344877A"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825</w:t>
      </w:r>
      <w:r w:rsidRPr="00D42E3B">
        <w:rPr>
          <w:rStyle w:val="HideTWBExt"/>
          <w:b w:val="0"/>
        </w:rPr>
        <w:t>&lt;/NumAm&gt;</w:t>
      </w:r>
    </w:p>
    <w:p w14:paraId="770E006D" w14:textId="77777777" w:rsidR="00BC657E" w:rsidRPr="00D42E3B" w:rsidRDefault="00BC657E" w:rsidP="00BC657E">
      <w:pPr>
        <w:pStyle w:val="NormalBold"/>
      </w:pPr>
      <w:r w:rsidRPr="00D42E3B">
        <w:rPr>
          <w:rStyle w:val="HideTWBExt"/>
          <w:b w:val="0"/>
        </w:rPr>
        <w:t>&lt;RepeatBlock-By&gt;&lt;Members&gt;</w:t>
      </w:r>
      <w:r w:rsidRPr="00D42E3B">
        <w:t>Željana Zovko</w:t>
      </w:r>
      <w:r w:rsidRPr="00D42E3B">
        <w:rPr>
          <w:rStyle w:val="HideTWBExt"/>
          <w:b w:val="0"/>
        </w:rPr>
        <w:t>&lt;/Members&gt;</w:t>
      </w:r>
    </w:p>
    <w:p w14:paraId="6F333CC6" w14:textId="77777777" w:rsidR="00BC657E" w:rsidRPr="00D42E3B" w:rsidRDefault="00BC657E" w:rsidP="00BC657E">
      <w:pPr>
        <w:pStyle w:val="NormalBold"/>
      </w:pPr>
      <w:r w:rsidRPr="00D42E3B">
        <w:rPr>
          <w:rStyle w:val="HideTWBExt"/>
          <w:b w:val="0"/>
        </w:rPr>
        <w:t>&lt;/RepeatBlock-By&gt;</w:t>
      </w:r>
    </w:p>
    <w:p w14:paraId="1BAF6D58"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340294B9" w14:textId="77777777" w:rsidR="00BC657E" w:rsidRPr="00D42E3B" w:rsidRDefault="00BC657E" w:rsidP="00BC657E">
      <w:pPr>
        <w:pStyle w:val="NormalBold"/>
      </w:pPr>
      <w:r w:rsidRPr="00D42E3B">
        <w:rPr>
          <w:rStyle w:val="HideTWBExt"/>
          <w:b w:val="0"/>
        </w:rPr>
        <w:t>&lt;Article&gt;</w:t>
      </w:r>
      <w:r w:rsidRPr="00D42E3B">
        <w:t>Paragraaf 33</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5D470F5" w14:textId="77777777" w:rsidTr="00F44B41">
        <w:trPr>
          <w:trHeight w:hRule="exact" w:val="240"/>
          <w:jc w:val="center"/>
        </w:trPr>
        <w:tc>
          <w:tcPr>
            <w:tcW w:w="9752" w:type="dxa"/>
            <w:gridSpan w:val="2"/>
            <w:tcBorders>
              <w:top w:val="nil"/>
              <w:left w:val="nil"/>
              <w:bottom w:val="nil"/>
              <w:right w:val="nil"/>
            </w:tcBorders>
          </w:tcPr>
          <w:p w14:paraId="6210492F" w14:textId="77777777" w:rsidR="00BC657E" w:rsidRPr="00D42E3B" w:rsidRDefault="00BC657E" w:rsidP="00F44B41"/>
        </w:tc>
      </w:tr>
      <w:tr w:rsidR="00BC657E" w:rsidRPr="00D42E3B" w14:paraId="7FF5903A" w14:textId="77777777" w:rsidTr="00F44B41">
        <w:trPr>
          <w:trHeight w:val="240"/>
          <w:jc w:val="center"/>
        </w:trPr>
        <w:tc>
          <w:tcPr>
            <w:tcW w:w="4876" w:type="dxa"/>
            <w:tcBorders>
              <w:top w:val="nil"/>
              <w:left w:val="nil"/>
              <w:bottom w:val="nil"/>
              <w:right w:val="nil"/>
            </w:tcBorders>
          </w:tcPr>
          <w:p w14:paraId="61FE3B85"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713E5952" w14:textId="77777777" w:rsidR="00BC657E" w:rsidRPr="00D42E3B" w:rsidRDefault="00BC657E" w:rsidP="00F44B41">
            <w:pPr>
              <w:pStyle w:val="AmColumnHeading"/>
            </w:pPr>
            <w:r w:rsidRPr="00D42E3B">
              <w:t>Amendement</w:t>
            </w:r>
          </w:p>
        </w:tc>
      </w:tr>
      <w:tr w:rsidR="00BC657E" w:rsidRPr="00D42E3B" w14:paraId="005FC246" w14:textId="77777777" w:rsidTr="00F44B41">
        <w:trPr>
          <w:jc w:val="center"/>
        </w:trPr>
        <w:tc>
          <w:tcPr>
            <w:tcW w:w="4876" w:type="dxa"/>
            <w:tcBorders>
              <w:top w:val="nil"/>
              <w:left w:val="nil"/>
              <w:bottom w:val="nil"/>
              <w:right w:val="nil"/>
            </w:tcBorders>
          </w:tcPr>
          <w:p w14:paraId="0AAB0193" w14:textId="77777777" w:rsidR="00BC657E" w:rsidRPr="00D42E3B" w:rsidRDefault="00BC657E" w:rsidP="00F44B41">
            <w:pPr>
              <w:pStyle w:val="Normal6a"/>
            </w:pPr>
            <w:r w:rsidRPr="00D42E3B">
              <w:t>33.</w:t>
            </w:r>
            <w:r w:rsidRPr="00D42E3B">
              <w:tab/>
              <w:t xml:space="preserve">dringt er bij de VV/HV en de lidstaten op aan zich te richten op bilaterale betrekkingen met gelijkgestemde partners in Afrika, waaronder Ghana, Kenia en Senegal, rekening houdend met wederzijdse behoeften en belangen, teneinde echte en evenwichtige partnerschappen te bevorderen; is van mening dat het “meer voor meer”-beginsel volledig moet worden geïntegreerd in de betrekkingen met derde landen, waarbij de EU sterkere partnerschappen ontwikkelt met de landen die de beginselen van het GBVB en het gemeenschappelijk </w:t>
            </w:r>
            <w:r w:rsidRPr="00D42E3B">
              <w:lastRenderedPageBreak/>
              <w:t>veiligheids- en defensiebeleid (GVDB) en de fundamentele waarden van de EU eerbiedigen; verzoekt de EU in te spelen op de verwachtingen van de partnerlanden en politieke akkoorden met hen snel na te komen om aan te tonen dat de EU een belangrijke en strategische partner is en dat het internationale, op regels gebaseerde systeem de hedendaagse uitdagingen het hoofd kan bieden;</w:t>
            </w:r>
          </w:p>
        </w:tc>
        <w:tc>
          <w:tcPr>
            <w:tcW w:w="4876" w:type="dxa"/>
            <w:tcBorders>
              <w:top w:val="nil"/>
              <w:left w:val="nil"/>
              <w:bottom w:val="nil"/>
              <w:right w:val="nil"/>
            </w:tcBorders>
          </w:tcPr>
          <w:p w14:paraId="5D682BA8" w14:textId="77777777" w:rsidR="00BC657E" w:rsidRPr="00D42E3B" w:rsidRDefault="00BC657E" w:rsidP="00F44B41">
            <w:pPr>
              <w:pStyle w:val="Normal6a"/>
            </w:pPr>
            <w:r w:rsidRPr="00D42E3B">
              <w:lastRenderedPageBreak/>
              <w:t>33.</w:t>
            </w:r>
            <w:r w:rsidRPr="00D42E3B">
              <w:tab/>
              <w:t xml:space="preserve">dringt er bij de VV/HV en de lidstaten op aan zich te richten op bilaterale betrekkingen met gelijkgestemde partners in Afrika, waaronder Ghana, Kenia en Senegal, rekening houdend met wederzijdse behoeften en belangen, teneinde echte en evenwichtige partnerschappen te bevorderen; is van mening dat het “meer voor meer”-beginsel volledig moet worden geïntegreerd in de betrekkingen met derde landen, waarbij de EU sterkere partnerschappen ontwikkelt met de landen die de beginselen van het GBVB en het gemeenschappelijk </w:t>
            </w:r>
            <w:r w:rsidRPr="00D42E3B">
              <w:lastRenderedPageBreak/>
              <w:t>veiligheids- en defensiebeleid (GVDB) en de fundamentele waarden van de EU eerbiedigen; verzoekt de EU in te spelen op de verwachtingen van de partnerlanden en politieke akkoorden met hen snel na te komen om aan te tonen dat de EU een belangrijke</w:t>
            </w:r>
            <w:r w:rsidRPr="00D42E3B">
              <w:rPr>
                <w:b/>
                <w:i/>
              </w:rPr>
              <w:t>, betrouwbare</w:t>
            </w:r>
            <w:r w:rsidRPr="00D42E3B">
              <w:t xml:space="preserve"> en strategische partner is en dat het internationale, op regels gebaseerde systeem de hedendaagse uitdagingen het hoofd kan bieden;</w:t>
            </w:r>
          </w:p>
        </w:tc>
      </w:tr>
    </w:tbl>
    <w:p w14:paraId="74AC9CAB"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1D033087" w14:textId="77777777" w:rsidR="00BC657E" w:rsidRPr="00D42E3B" w:rsidRDefault="00BC657E" w:rsidP="00BC657E">
      <w:r w:rsidRPr="00D42E3B">
        <w:rPr>
          <w:rStyle w:val="HideTWBExt"/>
        </w:rPr>
        <w:t>&lt;/Amend&gt;</w:t>
      </w:r>
    </w:p>
    <w:p w14:paraId="6D98CD02"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826</w:t>
      </w:r>
      <w:r w:rsidRPr="00D42E3B">
        <w:rPr>
          <w:rStyle w:val="HideTWBExt"/>
          <w:b w:val="0"/>
        </w:rPr>
        <w:t>&lt;/NumAm&gt;</w:t>
      </w:r>
    </w:p>
    <w:p w14:paraId="19FDB05A" w14:textId="77777777" w:rsidR="00BC657E" w:rsidRPr="00D42E3B" w:rsidRDefault="00BC657E" w:rsidP="00BC657E">
      <w:pPr>
        <w:pStyle w:val="NormalBold"/>
      </w:pPr>
      <w:r w:rsidRPr="00D42E3B">
        <w:rPr>
          <w:rStyle w:val="HideTWBExt"/>
          <w:b w:val="0"/>
        </w:rPr>
        <w:t>&lt;RepeatBlock-By&gt;&lt;Members&gt;</w:t>
      </w:r>
      <w:r w:rsidRPr="00D42E3B">
        <w:t>Nathalie Loiseau, Urmas Paet, Hilde Vautmans, Lucia Yar, Petras Auštrevičius</w:t>
      </w:r>
      <w:r w:rsidRPr="00D42E3B">
        <w:rPr>
          <w:rStyle w:val="HideTWBExt"/>
          <w:b w:val="0"/>
        </w:rPr>
        <w:t>&lt;/Members&gt;</w:t>
      </w:r>
    </w:p>
    <w:p w14:paraId="34633274" w14:textId="77777777" w:rsidR="00BC657E" w:rsidRPr="00D42E3B" w:rsidRDefault="00BC657E" w:rsidP="00BC657E">
      <w:pPr>
        <w:pStyle w:val="NormalBold"/>
      </w:pPr>
      <w:r w:rsidRPr="00D42E3B">
        <w:rPr>
          <w:rStyle w:val="HideTWBExt"/>
          <w:b w:val="0"/>
        </w:rPr>
        <w:t>&lt;/RepeatBlock-By&gt;</w:t>
      </w:r>
    </w:p>
    <w:p w14:paraId="5C936A19"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1E5A38BF" w14:textId="77777777" w:rsidR="00BC657E" w:rsidRPr="00D42E3B" w:rsidRDefault="00BC657E" w:rsidP="00BC657E">
      <w:pPr>
        <w:pStyle w:val="NormalBold"/>
      </w:pPr>
      <w:r w:rsidRPr="00D42E3B">
        <w:rPr>
          <w:rStyle w:val="HideTWBExt"/>
          <w:b w:val="0"/>
        </w:rPr>
        <w:t>&lt;Article&gt;</w:t>
      </w:r>
      <w:r w:rsidRPr="00D42E3B">
        <w:t>Paragraaf 33</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54008CA7" w14:textId="77777777" w:rsidTr="00F44B41">
        <w:trPr>
          <w:trHeight w:hRule="exact" w:val="240"/>
          <w:jc w:val="center"/>
        </w:trPr>
        <w:tc>
          <w:tcPr>
            <w:tcW w:w="9752" w:type="dxa"/>
            <w:gridSpan w:val="2"/>
            <w:tcBorders>
              <w:top w:val="nil"/>
              <w:left w:val="nil"/>
              <w:bottom w:val="nil"/>
              <w:right w:val="nil"/>
            </w:tcBorders>
          </w:tcPr>
          <w:p w14:paraId="063FADF0" w14:textId="77777777" w:rsidR="00BC657E" w:rsidRPr="00D42E3B" w:rsidRDefault="00BC657E" w:rsidP="00F44B41"/>
        </w:tc>
      </w:tr>
      <w:tr w:rsidR="00BC657E" w:rsidRPr="00D42E3B" w14:paraId="69F03640" w14:textId="77777777" w:rsidTr="00F44B41">
        <w:trPr>
          <w:trHeight w:val="240"/>
          <w:jc w:val="center"/>
        </w:trPr>
        <w:tc>
          <w:tcPr>
            <w:tcW w:w="4876" w:type="dxa"/>
            <w:tcBorders>
              <w:top w:val="nil"/>
              <w:left w:val="nil"/>
              <w:bottom w:val="nil"/>
              <w:right w:val="nil"/>
            </w:tcBorders>
          </w:tcPr>
          <w:p w14:paraId="3420D2E9"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A48123A" w14:textId="77777777" w:rsidR="00BC657E" w:rsidRPr="00D42E3B" w:rsidRDefault="00BC657E" w:rsidP="00F44B41">
            <w:pPr>
              <w:pStyle w:val="AmColumnHeading"/>
            </w:pPr>
            <w:r w:rsidRPr="00D42E3B">
              <w:t>Amendement</w:t>
            </w:r>
          </w:p>
        </w:tc>
      </w:tr>
      <w:tr w:rsidR="00BC657E" w:rsidRPr="00D42E3B" w14:paraId="5BE61661" w14:textId="77777777" w:rsidTr="00F44B41">
        <w:trPr>
          <w:jc w:val="center"/>
        </w:trPr>
        <w:tc>
          <w:tcPr>
            <w:tcW w:w="4876" w:type="dxa"/>
            <w:tcBorders>
              <w:top w:val="nil"/>
              <w:left w:val="nil"/>
              <w:bottom w:val="nil"/>
              <w:right w:val="nil"/>
            </w:tcBorders>
          </w:tcPr>
          <w:p w14:paraId="3F5E26C4" w14:textId="77777777" w:rsidR="00BC657E" w:rsidRPr="00D42E3B" w:rsidRDefault="00BC657E" w:rsidP="00F44B41">
            <w:pPr>
              <w:pStyle w:val="Normal6a"/>
            </w:pPr>
            <w:r w:rsidRPr="00D42E3B">
              <w:t>33.</w:t>
            </w:r>
            <w:r w:rsidRPr="00D42E3B">
              <w:tab/>
              <w:t>dringt er bij de VV/HV en de lidstaten op aan zich te richten op bilaterale betrekkingen met gelijkgestemde partners in Afrika, waaronder Ghana, Kenia en Senegal, rekening houdend met wederzijdse behoeften en belangen, teneinde echte en evenwichtige partnerschappen te bevorderen; is van mening dat het “meer voor meer”-beginsel volledig moet worden geïntegreerd in de betrekkingen met derde landen, waarbij de EU sterkere partnerschappen ontwikkelt met de landen die de beginselen van het GBVB en het gemeenschappelijk veiligheids- en defensiebeleid (GVDB) en de fundamentele waarden van de EU eerbiedigen; verzoekt de EU in te spelen op de verwachtingen van de partnerlanden en politieke akkoorden met hen snel na te komen om aan te tonen dat de EU een belangrijke en strategische partner is en dat het internationale, op regels gebaseerde systeem de hedendaagse uitdagingen het hoofd kan bieden;</w:t>
            </w:r>
          </w:p>
        </w:tc>
        <w:tc>
          <w:tcPr>
            <w:tcW w:w="4876" w:type="dxa"/>
            <w:tcBorders>
              <w:top w:val="nil"/>
              <w:left w:val="nil"/>
              <w:bottom w:val="nil"/>
              <w:right w:val="nil"/>
            </w:tcBorders>
          </w:tcPr>
          <w:p w14:paraId="1A020E2A" w14:textId="77777777" w:rsidR="00BC657E" w:rsidRPr="00D42E3B" w:rsidRDefault="00BC657E" w:rsidP="00F44B41">
            <w:pPr>
              <w:pStyle w:val="Normal6a"/>
            </w:pPr>
            <w:r w:rsidRPr="00D42E3B">
              <w:t>33.</w:t>
            </w:r>
            <w:r w:rsidRPr="00D42E3B">
              <w:tab/>
              <w:t>dringt er bij de VV/HV en de lidstaten op aan zich te richten op bilaterale betrekkingen met gelijkgestemde partners in Afrika, waaronder Ghana</w:t>
            </w:r>
            <w:r w:rsidRPr="00D42E3B">
              <w:rPr>
                <w:b/>
                <w:i/>
              </w:rPr>
              <w:t>, Marokko</w:t>
            </w:r>
            <w:r w:rsidRPr="00D42E3B">
              <w:t>, Kenia en Senegal, rekening houdend met wederzijdse behoeften en belangen, teneinde echte en evenwichtige partnerschappen te bevorderen; is van mening dat het “meer voor meer”-beginsel volledig moet worden geïntegreerd in de betrekkingen met derde landen, waarbij de EU sterkere partnerschappen ontwikkelt met de landen die de beginselen van het GBVB en het gemeenschappelijk veiligheids- en defensiebeleid (GVDB) en de fundamentele waarden van de EU eerbiedigen; verzoekt de EU in te spelen op de verwachtingen van de partnerlanden en politieke akkoorden met hen snel na te komen om aan te tonen dat de EU een belangrijke en strategische partner is en dat het internationale, op regels gebaseerde systeem de hedendaagse uitdagingen het hoofd kan bieden;</w:t>
            </w:r>
          </w:p>
        </w:tc>
      </w:tr>
    </w:tbl>
    <w:p w14:paraId="24F57F20"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91ABA13" w14:textId="77777777" w:rsidR="00BC657E" w:rsidRPr="00D42E3B" w:rsidRDefault="00BC657E" w:rsidP="00BC657E">
      <w:r w:rsidRPr="00D42E3B">
        <w:rPr>
          <w:rStyle w:val="HideTWBExt"/>
        </w:rPr>
        <w:t>&lt;/Amend&gt;</w:t>
      </w:r>
    </w:p>
    <w:p w14:paraId="3B7982DD"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827</w:t>
      </w:r>
      <w:r w:rsidRPr="00D42E3B">
        <w:rPr>
          <w:rStyle w:val="HideTWBExt"/>
          <w:b w:val="0"/>
        </w:rPr>
        <w:t>&lt;/NumAm&gt;</w:t>
      </w:r>
    </w:p>
    <w:p w14:paraId="3F9E3CEA" w14:textId="77777777" w:rsidR="00BC657E" w:rsidRPr="00D42E3B" w:rsidRDefault="00BC657E" w:rsidP="00BC657E">
      <w:pPr>
        <w:pStyle w:val="NormalBold"/>
      </w:pPr>
      <w:r w:rsidRPr="00D42E3B">
        <w:rPr>
          <w:rStyle w:val="HideTWBExt"/>
          <w:b w:val="0"/>
        </w:rPr>
        <w:t>&lt;RepeatBlock-By&gt;&lt;Members&gt;</w:t>
      </w:r>
      <w:r w:rsidRPr="00D42E3B">
        <w:t>Hans Neuhoff</w:t>
      </w:r>
      <w:r w:rsidRPr="00D42E3B">
        <w:rPr>
          <w:rStyle w:val="HideTWBExt"/>
          <w:b w:val="0"/>
        </w:rPr>
        <w:t>&lt;/Members&gt;</w:t>
      </w:r>
    </w:p>
    <w:p w14:paraId="3493B4AD" w14:textId="77777777" w:rsidR="00BC657E" w:rsidRPr="00D42E3B" w:rsidRDefault="00BC657E" w:rsidP="00BC657E">
      <w:pPr>
        <w:pStyle w:val="NormalBold"/>
      </w:pPr>
      <w:r w:rsidRPr="00D42E3B">
        <w:rPr>
          <w:rStyle w:val="HideTWBExt"/>
          <w:b w:val="0"/>
        </w:rPr>
        <w:t>&lt;/RepeatBlock-By&gt;</w:t>
      </w:r>
    </w:p>
    <w:p w14:paraId="21871842"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56BA536C" w14:textId="77777777" w:rsidR="00BC657E" w:rsidRPr="00D42E3B" w:rsidRDefault="00BC657E" w:rsidP="00BC657E">
      <w:pPr>
        <w:pStyle w:val="NormalBold"/>
      </w:pPr>
      <w:r w:rsidRPr="00D42E3B">
        <w:rPr>
          <w:rStyle w:val="HideTWBExt"/>
          <w:b w:val="0"/>
        </w:rPr>
        <w:t>&lt;Article&gt;</w:t>
      </w:r>
      <w:r w:rsidRPr="00D42E3B">
        <w:t>Paragraaf 33</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5AE57F28" w14:textId="77777777" w:rsidTr="00F44B41">
        <w:trPr>
          <w:trHeight w:hRule="exact" w:val="240"/>
          <w:jc w:val="center"/>
        </w:trPr>
        <w:tc>
          <w:tcPr>
            <w:tcW w:w="9752" w:type="dxa"/>
            <w:gridSpan w:val="2"/>
            <w:tcBorders>
              <w:top w:val="nil"/>
              <w:left w:val="nil"/>
              <w:bottom w:val="nil"/>
              <w:right w:val="nil"/>
            </w:tcBorders>
          </w:tcPr>
          <w:p w14:paraId="451F3FF5" w14:textId="77777777" w:rsidR="00BC657E" w:rsidRPr="00D42E3B" w:rsidRDefault="00BC657E" w:rsidP="00F44B41"/>
        </w:tc>
      </w:tr>
      <w:tr w:rsidR="00BC657E" w:rsidRPr="00D42E3B" w14:paraId="6C348D6F" w14:textId="77777777" w:rsidTr="00F44B41">
        <w:trPr>
          <w:trHeight w:val="240"/>
          <w:jc w:val="center"/>
        </w:trPr>
        <w:tc>
          <w:tcPr>
            <w:tcW w:w="4876" w:type="dxa"/>
            <w:tcBorders>
              <w:top w:val="nil"/>
              <w:left w:val="nil"/>
              <w:bottom w:val="nil"/>
              <w:right w:val="nil"/>
            </w:tcBorders>
          </w:tcPr>
          <w:p w14:paraId="314C039D"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4C336EF5" w14:textId="77777777" w:rsidR="00BC657E" w:rsidRPr="00D42E3B" w:rsidRDefault="00BC657E" w:rsidP="00F44B41">
            <w:pPr>
              <w:pStyle w:val="AmColumnHeading"/>
            </w:pPr>
            <w:r w:rsidRPr="00D42E3B">
              <w:t>Amendement</w:t>
            </w:r>
          </w:p>
        </w:tc>
      </w:tr>
      <w:tr w:rsidR="00BC657E" w:rsidRPr="00D42E3B" w14:paraId="62D5EF67" w14:textId="77777777" w:rsidTr="00F44B41">
        <w:trPr>
          <w:jc w:val="center"/>
        </w:trPr>
        <w:tc>
          <w:tcPr>
            <w:tcW w:w="4876" w:type="dxa"/>
            <w:tcBorders>
              <w:top w:val="nil"/>
              <w:left w:val="nil"/>
              <w:bottom w:val="nil"/>
              <w:right w:val="nil"/>
            </w:tcBorders>
          </w:tcPr>
          <w:p w14:paraId="3722D2C3" w14:textId="77777777" w:rsidR="00BC657E" w:rsidRPr="00D42E3B" w:rsidRDefault="00BC657E" w:rsidP="00F44B41">
            <w:pPr>
              <w:pStyle w:val="Normal6a"/>
            </w:pPr>
            <w:r w:rsidRPr="00D42E3B">
              <w:t>33.</w:t>
            </w:r>
            <w:r w:rsidRPr="00D42E3B">
              <w:tab/>
              <w:t>dringt er bij de VV/HV en de lidstaten op aan zich te richten op bilaterale betrekkingen met gelijkgestemde partners in Afrika, waaronder Ghana, Kenia en Senegal, rekening houdend met wederzijdse behoeften en belangen, teneinde echte en evenwichtige partnerschappen te bevorderen; is van mening dat het “meer voor meer”-beginsel volledig moet worden geïntegreerd in de betrekkingen met derde landen, waarbij de EU sterkere partnerschappen ontwikkelt met de landen die de beginselen van het GBVB en het gemeenschappelijk veiligheids- en defensiebeleid (GVDB) en de fundamentele waarden van de EU eerbiedigen; verzoekt de EU in te spelen op de verwachtingen van de partnerlanden en politieke akkoorden met hen snel na te komen om aan te tonen dat de EU een belangrijke en strategische partner is en dat het internationale</w:t>
            </w:r>
            <w:r w:rsidRPr="00D42E3B">
              <w:rPr>
                <w:b/>
                <w:bCs/>
                <w:i/>
                <w:iCs/>
              </w:rPr>
              <w:t>, op regels gebaseerde</w:t>
            </w:r>
            <w:r w:rsidRPr="00D42E3B">
              <w:t xml:space="preserve"> systeem de hedendaagse uitdagingen het hoofd kan bieden;</w:t>
            </w:r>
          </w:p>
        </w:tc>
        <w:tc>
          <w:tcPr>
            <w:tcW w:w="4876" w:type="dxa"/>
            <w:tcBorders>
              <w:top w:val="nil"/>
              <w:left w:val="nil"/>
              <w:bottom w:val="nil"/>
              <w:right w:val="nil"/>
            </w:tcBorders>
          </w:tcPr>
          <w:p w14:paraId="4DFC4AFF" w14:textId="77777777" w:rsidR="00BC657E" w:rsidRPr="00D42E3B" w:rsidRDefault="00BC657E" w:rsidP="00F44B41">
            <w:pPr>
              <w:pStyle w:val="Normal6a"/>
            </w:pPr>
            <w:r w:rsidRPr="00D42E3B">
              <w:t>33.</w:t>
            </w:r>
            <w:r w:rsidRPr="00D42E3B">
              <w:tab/>
              <w:t>dringt er bij de VV/HV en de lidstaten op aan zich te richten op bilaterale betrekkingen met gelijkgestemde partners in Afrika, waaronder Ghana, Kenia en Senegal, rekening houdend met wederzijdse behoeften en belangen, teneinde echte en evenwichtige partnerschappen te bevorderen; is van mening dat het “meer voor meer”-beginsel volledig moet worden geïntegreerd in de betrekkingen met derde landen, waarbij de EU sterkere partnerschappen ontwikkelt met de landen die de beginselen van het GBVB en het gemeenschappelijk veiligheids- en defensiebeleid (GVDB) en de fundamentele waarden van de EU eerbiedigen; verzoekt de EU in te spelen op de verwachtingen van de partnerlanden en politieke akkoorden met hen snel na te komen om aan te tonen dat de EU een belangrijke en strategische partner is en dat het internationale systeem de hedendaagse uitdagingen het hoofd kan bieden;</w:t>
            </w:r>
          </w:p>
        </w:tc>
      </w:tr>
    </w:tbl>
    <w:p w14:paraId="444E294B"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{DE}</w:t>
      </w:r>
      <w:r w:rsidRPr="00D42E3B">
        <w:t>de</w:t>
      </w:r>
      <w:r w:rsidRPr="00D42E3B">
        <w:rPr>
          <w:rStyle w:val="HideTWBExt"/>
        </w:rPr>
        <w:t>&lt;/Original&gt;</w:t>
      </w:r>
    </w:p>
    <w:p w14:paraId="05930B26" w14:textId="77777777" w:rsidR="00BC657E" w:rsidRPr="00D42E3B" w:rsidRDefault="00BC657E" w:rsidP="00BC657E">
      <w:r w:rsidRPr="00D42E3B">
        <w:rPr>
          <w:rStyle w:val="HideTWBExt"/>
        </w:rPr>
        <w:t>&lt;/Amend&gt;</w:t>
      </w:r>
    </w:p>
    <w:p w14:paraId="32D64AB7"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828</w:t>
      </w:r>
      <w:r w:rsidRPr="00D42E3B">
        <w:rPr>
          <w:rStyle w:val="HideTWBExt"/>
          <w:b w:val="0"/>
        </w:rPr>
        <w:t>&lt;/NumAm&gt;</w:t>
      </w:r>
    </w:p>
    <w:p w14:paraId="61FD16B6" w14:textId="77777777" w:rsidR="00BC657E" w:rsidRPr="00D42E3B" w:rsidRDefault="00BC657E" w:rsidP="00BC657E">
      <w:pPr>
        <w:pStyle w:val="NormalBold"/>
      </w:pPr>
      <w:r w:rsidRPr="00D42E3B">
        <w:rPr>
          <w:rStyle w:val="HideTWBExt"/>
          <w:b w:val="0"/>
        </w:rPr>
        <w:t>&lt;RepeatBlock-By&gt;&lt;Members&gt;</w:t>
      </w:r>
      <w:r w:rsidRPr="00D42E3B">
        <w:t>Jordan Bardella, Pierre-Romain Thionnet, Matthieu Valet</w:t>
      </w:r>
      <w:r w:rsidRPr="00D42E3B">
        <w:rPr>
          <w:rStyle w:val="HideTWBExt"/>
          <w:b w:val="0"/>
        </w:rPr>
        <w:t>&lt;/Members&gt;</w:t>
      </w:r>
    </w:p>
    <w:p w14:paraId="455D21DA" w14:textId="77777777" w:rsidR="00BC657E" w:rsidRPr="00D42E3B" w:rsidRDefault="00BC657E" w:rsidP="00BC657E">
      <w:pPr>
        <w:pStyle w:val="NormalBold"/>
      </w:pPr>
      <w:r w:rsidRPr="00D42E3B">
        <w:rPr>
          <w:rStyle w:val="HideTWBExt"/>
          <w:b w:val="0"/>
        </w:rPr>
        <w:t>&lt;/RepeatBlock-By&gt;</w:t>
      </w:r>
    </w:p>
    <w:p w14:paraId="20E88AF4"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1427758E" w14:textId="77777777" w:rsidR="00BC657E" w:rsidRPr="00D42E3B" w:rsidRDefault="00BC657E" w:rsidP="00BC657E">
      <w:pPr>
        <w:pStyle w:val="NormalBold"/>
      </w:pPr>
      <w:r w:rsidRPr="00D42E3B">
        <w:rPr>
          <w:rStyle w:val="HideTWBExt"/>
          <w:b w:val="0"/>
        </w:rPr>
        <w:t>&lt;Article&gt;</w:t>
      </w:r>
      <w:r w:rsidRPr="00D42E3B">
        <w:t>Paragraaf 33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423315E8" w14:textId="77777777" w:rsidTr="00F44B41">
        <w:trPr>
          <w:trHeight w:hRule="exact" w:val="240"/>
          <w:jc w:val="center"/>
        </w:trPr>
        <w:tc>
          <w:tcPr>
            <w:tcW w:w="9752" w:type="dxa"/>
            <w:gridSpan w:val="2"/>
            <w:tcBorders>
              <w:top w:val="nil"/>
              <w:left w:val="nil"/>
              <w:bottom w:val="nil"/>
              <w:right w:val="nil"/>
            </w:tcBorders>
          </w:tcPr>
          <w:p w14:paraId="48D583EE" w14:textId="77777777" w:rsidR="00BC657E" w:rsidRPr="00D42E3B" w:rsidRDefault="00BC657E" w:rsidP="00F44B41"/>
        </w:tc>
      </w:tr>
      <w:tr w:rsidR="00BC657E" w:rsidRPr="00D42E3B" w14:paraId="3D815D81" w14:textId="77777777" w:rsidTr="00F44B41">
        <w:trPr>
          <w:trHeight w:val="240"/>
          <w:jc w:val="center"/>
        </w:trPr>
        <w:tc>
          <w:tcPr>
            <w:tcW w:w="4876" w:type="dxa"/>
            <w:tcBorders>
              <w:top w:val="nil"/>
              <w:left w:val="nil"/>
              <w:bottom w:val="nil"/>
              <w:right w:val="nil"/>
            </w:tcBorders>
          </w:tcPr>
          <w:p w14:paraId="3CDC33F5"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6C20D33" w14:textId="77777777" w:rsidR="00BC657E" w:rsidRPr="00D42E3B" w:rsidRDefault="00BC657E" w:rsidP="00F44B41">
            <w:pPr>
              <w:pStyle w:val="AmColumnHeading"/>
            </w:pPr>
            <w:r w:rsidRPr="00D42E3B">
              <w:t>Amendement</w:t>
            </w:r>
          </w:p>
        </w:tc>
      </w:tr>
      <w:tr w:rsidR="00BC657E" w:rsidRPr="00D42E3B" w14:paraId="162A37A6" w14:textId="77777777" w:rsidTr="00F44B41">
        <w:trPr>
          <w:jc w:val="center"/>
        </w:trPr>
        <w:tc>
          <w:tcPr>
            <w:tcW w:w="4876" w:type="dxa"/>
            <w:tcBorders>
              <w:top w:val="nil"/>
              <w:left w:val="nil"/>
              <w:bottom w:val="nil"/>
              <w:right w:val="nil"/>
            </w:tcBorders>
          </w:tcPr>
          <w:p w14:paraId="26ED00FF" w14:textId="77777777" w:rsidR="00BC657E" w:rsidRPr="00D42E3B" w:rsidRDefault="00BC657E" w:rsidP="00F44B41">
            <w:pPr>
              <w:pStyle w:val="Normal6a"/>
            </w:pPr>
          </w:p>
        </w:tc>
        <w:tc>
          <w:tcPr>
            <w:tcW w:w="4876" w:type="dxa"/>
            <w:tcBorders>
              <w:top w:val="nil"/>
              <w:left w:val="nil"/>
              <w:bottom w:val="nil"/>
              <w:right w:val="nil"/>
            </w:tcBorders>
          </w:tcPr>
          <w:p w14:paraId="6D4BF606" w14:textId="77777777" w:rsidR="00BC657E" w:rsidRPr="00D42E3B" w:rsidRDefault="00BC657E" w:rsidP="00F44B41">
            <w:pPr>
              <w:pStyle w:val="Normal6a"/>
            </w:pPr>
            <w:r w:rsidRPr="00D42E3B">
              <w:rPr>
                <w:b/>
                <w:i/>
              </w:rPr>
              <w:t>33 bis.</w:t>
            </w:r>
            <w:r w:rsidRPr="00D42E3B">
              <w:tab/>
            </w:r>
            <w:r w:rsidRPr="00D42E3B">
              <w:rPr>
                <w:b/>
                <w:i/>
              </w:rPr>
              <w:t>herinnert eraan dat de aanwezigheid in Afrika van Russische paramilitaire leden van de Wagnermilitie deze landen destabiliseert en de belangen van de Europese Unie in de regio schaadt; merkt op dat deze acties deel uitmaken van een strategie om de politieke, diplomatieke, economische en militaire belangen van EU-lidstaten, waaronder Frankrijk, in de regio te destabiliseren; herinnert aan de tienjarige inzet van Franse soldaten in de Sahel op verzoek van Afrikaanse landen in de strijd tegen islamitisch terrorisme;</w:t>
            </w:r>
          </w:p>
        </w:tc>
      </w:tr>
    </w:tbl>
    <w:p w14:paraId="6CA58B55"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{FR}</w:t>
      </w:r>
      <w:r w:rsidRPr="00D42E3B">
        <w:t>fr</w:t>
      </w:r>
      <w:r w:rsidRPr="00D42E3B">
        <w:rPr>
          <w:rStyle w:val="HideTWBExt"/>
        </w:rPr>
        <w:t>&lt;/Original&gt;</w:t>
      </w:r>
    </w:p>
    <w:p w14:paraId="25DF2647" w14:textId="77777777" w:rsidR="00BC657E" w:rsidRPr="00D42E3B" w:rsidRDefault="00BC657E" w:rsidP="00BC657E">
      <w:r w:rsidRPr="00D42E3B">
        <w:rPr>
          <w:rStyle w:val="HideTWBExt"/>
        </w:rPr>
        <w:t>&lt;/Amend&gt;</w:t>
      </w:r>
    </w:p>
    <w:p w14:paraId="0FC64446"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829</w:t>
      </w:r>
      <w:r w:rsidRPr="00D42E3B">
        <w:rPr>
          <w:rStyle w:val="HideTWBExt"/>
          <w:b w:val="0"/>
        </w:rPr>
        <w:t>&lt;/NumAm&gt;</w:t>
      </w:r>
    </w:p>
    <w:p w14:paraId="4435FC35" w14:textId="77777777" w:rsidR="00BC657E" w:rsidRPr="00D42E3B" w:rsidRDefault="00BC657E" w:rsidP="00BC657E">
      <w:pPr>
        <w:pStyle w:val="NormalBold"/>
      </w:pPr>
      <w:r w:rsidRPr="00D42E3B">
        <w:rPr>
          <w:rStyle w:val="HideTWBExt"/>
          <w:b w:val="0"/>
        </w:rPr>
        <w:t>&lt;RepeatBlock-By&gt;&lt;Members&gt;</w:t>
      </w:r>
      <w:r w:rsidRPr="00D42E3B">
        <w:t>Francisco José Millán Mon</w:t>
      </w:r>
      <w:r w:rsidRPr="00D42E3B">
        <w:rPr>
          <w:rStyle w:val="HideTWBExt"/>
          <w:b w:val="0"/>
        </w:rPr>
        <w:t>&lt;/Members&gt;</w:t>
      </w:r>
    </w:p>
    <w:p w14:paraId="661961BB" w14:textId="77777777" w:rsidR="00BC657E" w:rsidRPr="00D42E3B" w:rsidRDefault="00BC657E" w:rsidP="00BC657E">
      <w:pPr>
        <w:pStyle w:val="NormalBold"/>
      </w:pPr>
      <w:r w:rsidRPr="00D42E3B">
        <w:rPr>
          <w:rStyle w:val="HideTWBExt"/>
          <w:b w:val="0"/>
        </w:rPr>
        <w:t>&lt;/RepeatBlock-By&gt;</w:t>
      </w:r>
    </w:p>
    <w:p w14:paraId="76C73306"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52FD6331" w14:textId="77777777" w:rsidR="00BC657E" w:rsidRPr="00D42E3B" w:rsidRDefault="00BC657E" w:rsidP="00BC657E">
      <w:pPr>
        <w:pStyle w:val="NormalBold"/>
      </w:pPr>
      <w:r w:rsidRPr="00D42E3B">
        <w:rPr>
          <w:rStyle w:val="HideTWBExt"/>
          <w:b w:val="0"/>
        </w:rPr>
        <w:t>&lt;Article&gt;</w:t>
      </w:r>
      <w:r w:rsidRPr="00D42E3B">
        <w:t>Paragraaf 33 bis (new)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9496790" w14:textId="77777777" w:rsidTr="00F44B41">
        <w:trPr>
          <w:trHeight w:hRule="exact" w:val="240"/>
          <w:jc w:val="center"/>
        </w:trPr>
        <w:tc>
          <w:tcPr>
            <w:tcW w:w="9752" w:type="dxa"/>
            <w:gridSpan w:val="2"/>
            <w:tcBorders>
              <w:top w:val="nil"/>
              <w:left w:val="nil"/>
              <w:bottom w:val="nil"/>
              <w:right w:val="nil"/>
            </w:tcBorders>
          </w:tcPr>
          <w:p w14:paraId="5DD32BEF" w14:textId="77777777" w:rsidR="00BC657E" w:rsidRPr="00D42E3B" w:rsidRDefault="00BC657E" w:rsidP="00F44B41"/>
        </w:tc>
      </w:tr>
      <w:tr w:rsidR="00BC657E" w:rsidRPr="00D42E3B" w14:paraId="19377CD4" w14:textId="77777777" w:rsidTr="00F44B41">
        <w:trPr>
          <w:trHeight w:val="240"/>
          <w:jc w:val="center"/>
        </w:trPr>
        <w:tc>
          <w:tcPr>
            <w:tcW w:w="4876" w:type="dxa"/>
            <w:tcBorders>
              <w:top w:val="nil"/>
              <w:left w:val="nil"/>
              <w:bottom w:val="nil"/>
              <w:right w:val="nil"/>
            </w:tcBorders>
          </w:tcPr>
          <w:p w14:paraId="6016BCD4"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356EFB9" w14:textId="77777777" w:rsidR="00BC657E" w:rsidRPr="00D42E3B" w:rsidRDefault="00BC657E" w:rsidP="00F44B41">
            <w:pPr>
              <w:pStyle w:val="AmColumnHeading"/>
            </w:pPr>
            <w:r w:rsidRPr="00D42E3B">
              <w:t>Amendement</w:t>
            </w:r>
          </w:p>
        </w:tc>
      </w:tr>
      <w:tr w:rsidR="00BC657E" w:rsidRPr="00D42E3B" w14:paraId="327ED77A" w14:textId="77777777" w:rsidTr="00F44B41">
        <w:trPr>
          <w:jc w:val="center"/>
        </w:trPr>
        <w:tc>
          <w:tcPr>
            <w:tcW w:w="4876" w:type="dxa"/>
            <w:tcBorders>
              <w:top w:val="nil"/>
              <w:left w:val="nil"/>
              <w:bottom w:val="nil"/>
              <w:right w:val="nil"/>
            </w:tcBorders>
          </w:tcPr>
          <w:p w14:paraId="00BC84B8" w14:textId="77777777" w:rsidR="00BC657E" w:rsidRPr="00D42E3B" w:rsidRDefault="00BC657E" w:rsidP="00F44B41">
            <w:pPr>
              <w:pStyle w:val="Normal6a"/>
            </w:pPr>
          </w:p>
        </w:tc>
        <w:tc>
          <w:tcPr>
            <w:tcW w:w="4876" w:type="dxa"/>
            <w:tcBorders>
              <w:top w:val="nil"/>
              <w:left w:val="nil"/>
              <w:bottom w:val="nil"/>
              <w:right w:val="nil"/>
            </w:tcBorders>
          </w:tcPr>
          <w:p w14:paraId="5B3C470E" w14:textId="77777777" w:rsidR="00BC657E" w:rsidRPr="00D42E3B" w:rsidRDefault="00BC657E" w:rsidP="00F44B41">
            <w:pPr>
              <w:pStyle w:val="Normal6a"/>
            </w:pPr>
            <w:r w:rsidRPr="00D42E3B">
              <w:rPr>
                <w:b/>
                <w:i/>
              </w:rPr>
              <w:t>33 bis.</w:t>
            </w:r>
            <w:r w:rsidRPr="00D42E3B">
              <w:tab/>
            </w:r>
            <w:r w:rsidRPr="00D42E3B">
              <w:rPr>
                <w:b/>
                <w:i/>
              </w:rPr>
              <w:t>is bezorgd over de moeilijke en ernstige situatie in de Sahel, met name na de talrijke staatsgrepen die de afgelopen jaren in verschillende landen in de regio hebben plaatsgevonden; herinnert eraan dat de stabiliteit van de Sahel rechtstreekse gevolgen heeft voor de veiligheid en de welvaart in Europa en ook voor het beheer van de migratiestromen vanuit het Afrikaanse continent;</w:t>
            </w:r>
          </w:p>
        </w:tc>
      </w:tr>
    </w:tbl>
    <w:p w14:paraId="471D3E22"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{ES}</w:t>
      </w:r>
      <w:r w:rsidRPr="00D42E3B">
        <w:t>es</w:t>
      </w:r>
      <w:r w:rsidRPr="00D42E3B">
        <w:rPr>
          <w:rStyle w:val="HideTWBExt"/>
        </w:rPr>
        <w:t>&lt;/Original&gt;</w:t>
      </w:r>
    </w:p>
    <w:p w14:paraId="47E57DE3" w14:textId="77777777" w:rsidR="00BC657E" w:rsidRPr="00D42E3B" w:rsidRDefault="00BC657E" w:rsidP="00BC657E">
      <w:r w:rsidRPr="00D42E3B">
        <w:rPr>
          <w:rStyle w:val="HideTWBExt"/>
        </w:rPr>
        <w:t>&lt;/Amend&gt;</w:t>
      </w:r>
    </w:p>
    <w:p w14:paraId="60776F60"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830</w:t>
      </w:r>
      <w:r w:rsidRPr="00D42E3B">
        <w:rPr>
          <w:rStyle w:val="HideTWBExt"/>
          <w:b w:val="0"/>
        </w:rPr>
        <w:t>&lt;/NumAm&gt;</w:t>
      </w:r>
    </w:p>
    <w:p w14:paraId="60F8AC56" w14:textId="77777777" w:rsidR="00BC657E" w:rsidRPr="00D42E3B" w:rsidRDefault="00BC657E" w:rsidP="00BC657E">
      <w:pPr>
        <w:pStyle w:val="NormalBold"/>
      </w:pPr>
      <w:r w:rsidRPr="00D42E3B">
        <w:rPr>
          <w:rStyle w:val="HideTWBExt"/>
          <w:b w:val="0"/>
        </w:rPr>
        <w:t>&lt;RepeatBlock-By&gt;&lt;Members&gt;</w:t>
      </w:r>
      <w:r w:rsidRPr="00D42E3B">
        <w:t>Jordan Bardella, Pierre-Romain Thionnet, Matthieu Valet, Jorge Martín Frías, Hermann Tertsch</w:t>
      </w:r>
      <w:r w:rsidRPr="00D42E3B">
        <w:rPr>
          <w:rStyle w:val="HideTWBExt"/>
          <w:b w:val="0"/>
        </w:rPr>
        <w:t>&lt;/Members&gt;</w:t>
      </w:r>
    </w:p>
    <w:p w14:paraId="3EF83FC0" w14:textId="77777777" w:rsidR="00BC657E" w:rsidRPr="00D42E3B" w:rsidRDefault="00BC657E" w:rsidP="00BC657E">
      <w:pPr>
        <w:pStyle w:val="NormalBold"/>
      </w:pPr>
      <w:r w:rsidRPr="00D42E3B">
        <w:rPr>
          <w:rStyle w:val="HideTWBExt"/>
          <w:b w:val="0"/>
        </w:rPr>
        <w:t>&lt;/RepeatBlock-By&gt;</w:t>
      </w:r>
    </w:p>
    <w:p w14:paraId="54B280CA"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5F03AFA1" w14:textId="77777777" w:rsidR="00BC657E" w:rsidRPr="00D42E3B" w:rsidRDefault="00BC657E" w:rsidP="00BC657E">
      <w:pPr>
        <w:pStyle w:val="NormalBold"/>
      </w:pPr>
      <w:r w:rsidRPr="00D42E3B">
        <w:rPr>
          <w:rStyle w:val="HideTWBExt"/>
          <w:b w:val="0"/>
        </w:rPr>
        <w:t>&lt;Article&gt;</w:t>
      </w:r>
      <w:r w:rsidRPr="00D42E3B">
        <w:t>Paragraaf 33 ter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5AFD3BAF" w14:textId="77777777" w:rsidTr="00F44B41">
        <w:trPr>
          <w:trHeight w:hRule="exact" w:val="240"/>
          <w:jc w:val="center"/>
        </w:trPr>
        <w:tc>
          <w:tcPr>
            <w:tcW w:w="9752" w:type="dxa"/>
            <w:gridSpan w:val="2"/>
            <w:tcBorders>
              <w:top w:val="nil"/>
              <w:left w:val="nil"/>
              <w:bottom w:val="nil"/>
              <w:right w:val="nil"/>
            </w:tcBorders>
          </w:tcPr>
          <w:p w14:paraId="2B75A30F" w14:textId="77777777" w:rsidR="00BC657E" w:rsidRPr="00D42E3B" w:rsidRDefault="00BC657E" w:rsidP="00F44B41"/>
        </w:tc>
      </w:tr>
      <w:tr w:rsidR="00BC657E" w:rsidRPr="00D42E3B" w14:paraId="1DDD7549" w14:textId="77777777" w:rsidTr="00F44B41">
        <w:trPr>
          <w:trHeight w:val="240"/>
          <w:jc w:val="center"/>
        </w:trPr>
        <w:tc>
          <w:tcPr>
            <w:tcW w:w="4876" w:type="dxa"/>
            <w:tcBorders>
              <w:top w:val="nil"/>
              <w:left w:val="nil"/>
              <w:bottom w:val="nil"/>
              <w:right w:val="nil"/>
            </w:tcBorders>
          </w:tcPr>
          <w:p w14:paraId="3FE77C1F" w14:textId="77777777" w:rsidR="00BC657E" w:rsidRPr="00D42E3B" w:rsidRDefault="00BC657E" w:rsidP="00F44B41">
            <w:pPr>
              <w:pStyle w:val="AmColumnHeading"/>
            </w:pPr>
            <w:r w:rsidRPr="00D42E3B">
              <w:lastRenderedPageBreak/>
              <w:t>Ontwerpresolutie</w:t>
            </w:r>
          </w:p>
        </w:tc>
        <w:tc>
          <w:tcPr>
            <w:tcW w:w="4876" w:type="dxa"/>
            <w:tcBorders>
              <w:top w:val="nil"/>
              <w:left w:val="nil"/>
              <w:bottom w:val="nil"/>
              <w:right w:val="nil"/>
            </w:tcBorders>
          </w:tcPr>
          <w:p w14:paraId="2E91790B" w14:textId="77777777" w:rsidR="00BC657E" w:rsidRPr="00D42E3B" w:rsidRDefault="00BC657E" w:rsidP="00F44B41">
            <w:pPr>
              <w:pStyle w:val="AmColumnHeading"/>
            </w:pPr>
            <w:r w:rsidRPr="00D42E3B">
              <w:t>Amendement</w:t>
            </w:r>
          </w:p>
        </w:tc>
      </w:tr>
      <w:tr w:rsidR="00BC657E" w:rsidRPr="00D42E3B" w14:paraId="56F394FF" w14:textId="77777777" w:rsidTr="00F44B41">
        <w:trPr>
          <w:jc w:val="center"/>
        </w:trPr>
        <w:tc>
          <w:tcPr>
            <w:tcW w:w="4876" w:type="dxa"/>
            <w:tcBorders>
              <w:top w:val="nil"/>
              <w:left w:val="nil"/>
              <w:bottom w:val="nil"/>
              <w:right w:val="nil"/>
            </w:tcBorders>
          </w:tcPr>
          <w:p w14:paraId="53E946A3" w14:textId="77777777" w:rsidR="00BC657E" w:rsidRPr="00D42E3B" w:rsidRDefault="00BC657E" w:rsidP="00F44B41">
            <w:pPr>
              <w:pStyle w:val="Normal6a"/>
            </w:pPr>
          </w:p>
        </w:tc>
        <w:tc>
          <w:tcPr>
            <w:tcW w:w="4876" w:type="dxa"/>
            <w:tcBorders>
              <w:top w:val="nil"/>
              <w:left w:val="nil"/>
              <w:bottom w:val="nil"/>
              <w:right w:val="nil"/>
            </w:tcBorders>
          </w:tcPr>
          <w:p w14:paraId="3747C23E" w14:textId="77777777" w:rsidR="00BC657E" w:rsidRPr="00D42E3B" w:rsidRDefault="00BC657E" w:rsidP="00F44B41">
            <w:pPr>
              <w:pStyle w:val="Normal6a"/>
            </w:pPr>
            <w:r w:rsidRPr="00D42E3B">
              <w:rPr>
                <w:b/>
                <w:i/>
              </w:rPr>
              <w:t>33 ter.</w:t>
            </w:r>
            <w:r w:rsidRPr="00D42E3B">
              <w:tab/>
            </w:r>
            <w:r w:rsidRPr="00D42E3B">
              <w:rPr>
                <w:b/>
                <w:i/>
              </w:rPr>
              <w:t>steunt de onderhandelingen tussen de Europese Unie en Afrikaanse kuststaten zoals Senegal om een samenwerking tussen Frontex en lokale immigratieautoriteiten tot stand te brengen teneinde ongecontroleerde migratiestromen te beperken;</w:t>
            </w:r>
          </w:p>
        </w:tc>
      </w:tr>
    </w:tbl>
    <w:p w14:paraId="59A7D79F"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{FR}</w:t>
      </w:r>
      <w:r w:rsidRPr="00D42E3B">
        <w:t>fr</w:t>
      </w:r>
      <w:r w:rsidRPr="00D42E3B">
        <w:rPr>
          <w:rStyle w:val="HideTWBExt"/>
        </w:rPr>
        <w:t>&lt;/Original&gt;</w:t>
      </w:r>
    </w:p>
    <w:p w14:paraId="1707D890" w14:textId="77777777" w:rsidR="00BC657E" w:rsidRPr="00D42E3B" w:rsidRDefault="00BC657E" w:rsidP="00BC657E">
      <w:r w:rsidRPr="00D42E3B">
        <w:rPr>
          <w:rStyle w:val="HideTWBExt"/>
        </w:rPr>
        <w:t>&lt;/Amend&gt;</w:t>
      </w:r>
    </w:p>
    <w:p w14:paraId="13213951"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831</w:t>
      </w:r>
      <w:r w:rsidRPr="00D42E3B">
        <w:rPr>
          <w:rStyle w:val="HideTWBExt"/>
          <w:b w:val="0"/>
        </w:rPr>
        <w:t>&lt;/NumAm&gt;</w:t>
      </w:r>
    </w:p>
    <w:p w14:paraId="7CA08BC0" w14:textId="77777777" w:rsidR="00BC657E" w:rsidRPr="00D42E3B" w:rsidRDefault="00BC657E" w:rsidP="00BC657E">
      <w:pPr>
        <w:pStyle w:val="NormalBold"/>
      </w:pPr>
      <w:r w:rsidRPr="00D42E3B">
        <w:rPr>
          <w:rStyle w:val="HideTWBExt"/>
          <w:b w:val="0"/>
        </w:rPr>
        <w:t>&lt;RepeatBlock-By&gt;&lt;Members&gt;</w:t>
      </w:r>
      <w:r w:rsidRPr="00D42E3B">
        <w:t>Francisco José Millán Mon</w:t>
      </w:r>
      <w:r w:rsidRPr="00D42E3B">
        <w:rPr>
          <w:rStyle w:val="HideTWBExt"/>
          <w:b w:val="0"/>
        </w:rPr>
        <w:t>&lt;/Members&gt;</w:t>
      </w:r>
    </w:p>
    <w:p w14:paraId="361E2ED9" w14:textId="77777777" w:rsidR="00BC657E" w:rsidRPr="00D42E3B" w:rsidRDefault="00BC657E" w:rsidP="00BC657E">
      <w:pPr>
        <w:pStyle w:val="NormalBold"/>
      </w:pPr>
      <w:r w:rsidRPr="00D42E3B">
        <w:rPr>
          <w:rStyle w:val="HideTWBExt"/>
          <w:b w:val="0"/>
        </w:rPr>
        <w:t>&lt;/RepeatBlock-By&gt;</w:t>
      </w:r>
    </w:p>
    <w:p w14:paraId="3EF81C77"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F68CEB5" w14:textId="77777777" w:rsidR="00BC657E" w:rsidRPr="00D42E3B" w:rsidRDefault="00BC657E" w:rsidP="00BC657E">
      <w:pPr>
        <w:pStyle w:val="NormalBold"/>
      </w:pPr>
      <w:r w:rsidRPr="00D42E3B">
        <w:rPr>
          <w:rStyle w:val="HideTWBExt"/>
          <w:b w:val="0"/>
        </w:rPr>
        <w:t>&lt;Article&gt;</w:t>
      </w:r>
      <w:r w:rsidRPr="00D42E3B">
        <w:t>Paragraaf 33 ter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51F0980C" w14:textId="77777777" w:rsidTr="00F44B41">
        <w:trPr>
          <w:trHeight w:hRule="exact" w:val="240"/>
          <w:jc w:val="center"/>
        </w:trPr>
        <w:tc>
          <w:tcPr>
            <w:tcW w:w="9752" w:type="dxa"/>
            <w:gridSpan w:val="2"/>
            <w:tcBorders>
              <w:top w:val="nil"/>
              <w:left w:val="nil"/>
              <w:bottom w:val="nil"/>
              <w:right w:val="nil"/>
            </w:tcBorders>
          </w:tcPr>
          <w:p w14:paraId="02CEC88E" w14:textId="77777777" w:rsidR="00BC657E" w:rsidRPr="00D42E3B" w:rsidRDefault="00BC657E" w:rsidP="00F44B41"/>
        </w:tc>
      </w:tr>
      <w:tr w:rsidR="00BC657E" w:rsidRPr="00D42E3B" w14:paraId="34155567" w14:textId="77777777" w:rsidTr="00F44B41">
        <w:trPr>
          <w:trHeight w:val="240"/>
          <w:jc w:val="center"/>
        </w:trPr>
        <w:tc>
          <w:tcPr>
            <w:tcW w:w="4876" w:type="dxa"/>
            <w:tcBorders>
              <w:top w:val="nil"/>
              <w:left w:val="nil"/>
              <w:bottom w:val="nil"/>
              <w:right w:val="nil"/>
            </w:tcBorders>
          </w:tcPr>
          <w:p w14:paraId="1605E180"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7AA8AD82" w14:textId="77777777" w:rsidR="00BC657E" w:rsidRPr="00D42E3B" w:rsidRDefault="00BC657E" w:rsidP="00F44B41">
            <w:pPr>
              <w:pStyle w:val="AmColumnHeading"/>
            </w:pPr>
            <w:r w:rsidRPr="00D42E3B">
              <w:t>Amendement</w:t>
            </w:r>
          </w:p>
        </w:tc>
      </w:tr>
      <w:tr w:rsidR="00BC657E" w:rsidRPr="00D42E3B" w14:paraId="6E17E462" w14:textId="77777777" w:rsidTr="00F44B41">
        <w:trPr>
          <w:jc w:val="center"/>
        </w:trPr>
        <w:tc>
          <w:tcPr>
            <w:tcW w:w="4876" w:type="dxa"/>
            <w:tcBorders>
              <w:top w:val="nil"/>
              <w:left w:val="nil"/>
              <w:bottom w:val="nil"/>
              <w:right w:val="nil"/>
            </w:tcBorders>
          </w:tcPr>
          <w:p w14:paraId="317A2FF4" w14:textId="77777777" w:rsidR="00BC657E" w:rsidRPr="00D42E3B" w:rsidRDefault="00BC657E" w:rsidP="00F44B41">
            <w:pPr>
              <w:pStyle w:val="Normal6a"/>
            </w:pPr>
          </w:p>
        </w:tc>
        <w:tc>
          <w:tcPr>
            <w:tcW w:w="4876" w:type="dxa"/>
            <w:tcBorders>
              <w:top w:val="nil"/>
              <w:left w:val="nil"/>
              <w:bottom w:val="nil"/>
              <w:right w:val="nil"/>
            </w:tcBorders>
          </w:tcPr>
          <w:p w14:paraId="378E6DD2" w14:textId="77777777" w:rsidR="00BC657E" w:rsidRPr="00D42E3B" w:rsidRDefault="00BC657E" w:rsidP="00F44B41">
            <w:pPr>
              <w:pStyle w:val="Normal6a"/>
            </w:pPr>
            <w:r w:rsidRPr="00D42E3B">
              <w:rPr>
                <w:b/>
                <w:i/>
              </w:rPr>
              <w:t>33 ter.</w:t>
            </w:r>
            <w:r w:rsidRPr="00D42E3B">
              <w:tab/>
            </w:r>
            <w:r w:rsidRPr="00D42E3B">
              <w:rPr>
                <w:b/>
                <w:i/>
              </w:rPr>
              <w:t>betreurt dat het bijna dertig jaar na de start van het zogenaamde proces van Barcelona nog steeds niet is gelukt een ruimte van gedeelde welvaart, stabiliteit en vrijheid met de mediterrane landen van het zuidelijke nabuurschap te creëren;</w:t>
            </w:r>
          </w:p>
        </w:tc>
      </w:tr>
    </w:tbl>
    <w:p w14:paraId="25A16E4D"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{ES}</w:t>
      </w:r>
      <w:r w:rsidRPr="00D42E3B">
        <w:t>es</w:t>
      </w:r>
      <w:r w:rsidRPr="00D42E3B">
        <w:rPr>
          <w:rStyle w:val="HideTWBExt"/>
        </w:rPr>
        <w:t>&lt;/Original&gt;</w:t>
      </w:r>
    </w:p>
    <w:p w14:paraId="3D114CA0" w14:textId="77777777" w:rsidR="00BC657E" w:rsidRPr="00D42E3B" w:rsidRDefault="00BC657E" w:rsidP="00BC657E">
      <w:r w:rsidRPr="00D42E3B">
        <w:rPr>
          <w:rStyle w:val="HideTWBExt"/>
        </w:rPr>
        <w:t>&lt;/Amend&gt;</w:t>
      </w:r>
    </w:p>
    <w:p w14:paraId="7409A4D0"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832</w:t>
      </w:r>
      <w:r w:rsidRPr="00D42E3B">
        <w:rPr>
          <w:rStyle w:val="HideTWBExt"/>
          <w:b w:val="0"/>
        </w:rPr>
        <w:t>&lt;/NumAm&gt;</w:t>
      </w:r>
    </w:p>
    <w:p w14:paraId="3104B5CD" w14:textId="77777777" w:rsidR="00BC657E" w:rsidRPr="00D42E3B" w:rsidRDefault="00BC657E" w:rsidP="00BC657E">
      <w:pPr>
        <w:pStyle w:val="NormalBold"/>
      </w:pPr>
      <w:r w:rsidRPr="00D42E3B">
        <w:rPr>
          <w:rStyle w:val="HideTWBExt"/>
          <w:b w:val="0"/>
        </w:rPr>
        <w:t>&lt;RepeatBlock-By&gt;&lt;Members&gt;</w:t>
      </w:r>
      <w:r w:rsidRPr="00D42E3B">
        <w:t>Jordan Bardella, Pierre-Romain Thionnet, Matthieu Valet, Jorge Martín Frías, Hermann Tertsch</w:t>
      </w:r>
      <w:r w:rsidRPr="00D42E3B">
        <w:rPr>
          <w:rStyle w:val="HideTWBExt"/>
          <w:b w:val="0"/>
        </w:rPr>
        <w:t>&lt;/Members&gt;</w:t>
      </w:r>
    </w:p>
    <w:p w14:paraId="1CBF453A" w14:textId="77777777" w:rsidR="00BC657E" w:rsidRPr="00D42E3B" w:rsidRDefault="00BC657E" w:rsidP="00BC657E">
      <w:pPr>
        <w:pStyle w:val="NormalBold"/>
      </w:pPr>
      <w:r w:rsidRPr="00D42E3B">
        <w:rPr>
          <w:rStyle w:val="HideTWBExt"/>
          <w:b w:val="0"/>
        </w:rPr>
        <w:t>&lt;/RepeatBlock-By&gt;</w:t>
      </w:r>
    </w:p>
    <w:p w14:paraId="70CF8E0C"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6589433D" w14:textId="77777777" w:rsidR="00BC657E" w:rsidRPr="00D42E3B" w:rsidRDefault="00BC657E" w:rsidP="00BC657E">
      <w:pPr>
        <w:pStyle w:val="NormalBold"/>
      </w:pPr>
      <w:r w:rsidRPr="00D42E3B">
        <w:rPr>
          <w:rStyle w:val="HideTWBExt"/>
          <w:b w:val="0"/>
        </w:rPr>
        <w:t>&lt;Article&gt;</w:t>
      </w:r>
      <w:r w:rsidRPr="00D42E3B">
        <w:t>Paragraaf 33 quater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46F13982" w14:textId="77777777" w:rsidTr="00F44B41">
        <w:trPr>
          <w:trHeight w:hRule="exact" w:val="240"/>
          <w:jc w:val="center"/>
        </w:trPr>
        <w:tc>
          <w:tcPr>
            <w:tcW w:w="9752" w:type="dxa"/>
            <w:gridSpan w:val="2"/>
            <w:tcBorders>
              <w:top w:val="nil"/>
              <w:left w:val="nil"/>
              <w:bottom w:val="nil"/>
              <w:right w:val="nil"/>
            </w:tcBorders>
          </w:tcPr>
          <w:p w14:paraId="5DE5761E" w14:textId="77777777" w:rsidR="00BC657E" w:rsidRPr="00D42E3B" w:rsidRDefault="00BC657E" w:rsidP="00F44B41"/>
        </w:tc>
      </w:tr>
      <w:tr w:rsidR="00BC657E" w:rsidRPr="00D42E3B" w14:paraId="1F758CCC" w14:textId="77777777" w:rsidTr="00F44B41">
        <w:trPr>
          <w:trHeight w:val="240"/>
          <w:jc w:val="center"/>
        </w:trPr>
        <w:tc>
          <w:tcPr>
            <w:tcW w:w="4876" w:type="dxa"/>
            <w:tcBorders>
              <w:top w:val="nil"/>
              <w:left w:val="nil"/>
              <w:bottom w:val="nil"/>
              <w:right w:val="nil"/>
            </w:tcBorders>
          </w:tcPr>
          <w:p w14:paraId="2F381D8C"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16D25E3A" w14:textId="77777777" w:rsidR="00BC657E" w:rsidRPr="00D42E3B" w:rsidRDefault="00BC657E" w:rsidP="00F44B41">
            <w:pPr>
              <w:pStyle w:val="AmColumnHeading"/>
            </w:pPr>
            <w:r w:rsidRPr="00D42E3B">
              <w:t>Amendement</w:t>
            </w:r>
          </w:p>
        </w:tc>
      </w:tr>
      <w:tr w:rsidR="00BC657E" w:rsidRPr="00D42E3B" w14:paraId="6C0BB67D" w14:textId="77777777" w:rsidTr="00F44B41">
        <w:trPr>
          <w:jc w:val="center"/>
        </w:trPr>
        <w:tc>
          <w:tcPr>
            <w:tcW w:w="4876" w:type="dxa"/>
            <w:tcBorders>
              <w:top w:val="nil"/>
              <w:left w:val="nil"/>
              <w:bottom w:val="nil"/>
              <w:right w:val="nil"/>
            </w:tcBorders>
          </w:tcPr>
          <w:p w14:paraId="7BA72AA6" w14:textId="77777777" w:rsidR="00BC657E" w:rsidRPr="00D42E3B" w:rsidRDefault="00BC657E" w:rsidP="00F44B41">
            <w:pPr>
              <w:pStyle w:val="Normal6a"/>
            </w:pPr>
          </w:p>
        </w:tc>
        <w:tc>
          <w:tcPr>
            <w:tcW w:w="4876" w:type="dxa"/>
            <w:tcBorders>
              <w:top w:val="nil"/>
              <w:left w:val="nil"/>
              <w:bottom w:val="nil"/>
              <w:right w:val="nil"/>
            </w:tcBorders>
          </w:tcPr>
          <w:p w14:paraId="571C1984" w14:textId="77777777" w:rsidR="00BC657E" w:rsidRPr="00D42E3B" w:rsidRDefault="00BC657E" w:rsidP="00F44B41">
            <w:pPr>
              <w:pStyle w:val="Normal6a"/>
            </w:pPr>
            <w:r w:rsidRPr="00D42E3B">
              <w:rPr>
                <w:b/>
                <w:i/>
              </w:rPr>
              <w:t>33 quater.</w:t>
            </w:r>
            <w:r w:rsidRPr="00D42E3B">
              <w:tab/>
            </w:r>
            <w:r w:rsidRPr="00D42E3B">
              <w:rPr>
                <w:b/>
                <w:i/>
              </w:rPr>
              <w:t xml:space="preserve">is ingenomen met operatie ATALANTA in de strijd tegen piraterij in de Golf van Aden; benadrukt de essentiële rol van operatie ASPIDES bij de bescherming van de wateren voor de kust van Jemen; benadrukt het belang van operatie IRINI voor de kust van </w:t>
            </w:r>
            <w:r w:rsidRPr="00D42E3B">
              <w:rPr>
                <w:b/>
                <w:i/>
              </w:rPr>
              <w:lastRenderedPageBreak/>
              <w:t>Libië;</w:t>
            </w:r>
          </w:p>
        </w:tc>
      </w:tr>
    </w:tbl>
    <w:p w14:paraId="1864DBF0"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{FR}</w:t>
      </w:r>
      <w:r w:rsidRPr="00D42E3B">
        <w:t>fr</w:t>
      </w:r>
      <w:r w:rsidRPr="00D42E3B">
        <w:rPr>
          <w:rStyle w:val="HideTWBExt"/>
        </w:rPr>
        <w:t>&lt;/Original&gt;</w:t>
      </w:r>
    </w:p>
    <w:p w14:paraId="705649D8" w14:textId="77777777" w:rsidR="00BC657E" w:rsidRPr="00D42E3B" w:rsidRDefault="00BC657E" w:rsidP="00BC657E">
      <w:r w:rsidRPr="00D42E3B">
        <w:rPr>
          <w:rStyle w:val="HideTWBExt"/>
        </w:rPr>
        <w:t>&lt;/Amend&gt;</w:t>
      </w:r>
    </w:p>
    <w:p w14:paraId="16B94A09"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833</w:t>
      </w:r>
      <w:r w:rsidRPr="00D42E3B">
        <w:rPr>
          <w:rStyle w:val="HideTWBExt"/>
          <w:b w:val="0"/>
        </w:rPr>
        <w:t>&lt;/NumAm&gt;</w:t>
      </w:r>
    </w:p>
    <w:p w14:paraId="5D5A048C" w14:textId="77777777" w:rsidR="00BC657E" w:rsidRPr="00D42E3B" w:rsidRDefault="00BC657E" w:rsidP="00BC657E">
      <w:pPr>
        <w:pStyle w:val="NormalBold"/>
      </w:pPr>
      <w:r w:rsidRPr="00D42E3B">
        <w:rPr>
          <w:rStyle w:val="HideTWBExt"/>
          <w:b w:val="0"/>
        </w:rPr>
        <w:t>&lt;RepeatBlock-By&gt;&lt;Members&gt;</w:t>
      </w:r>
      <w:r w:rsidRPr="00D42E3B">
        <w:t>Francisco José Millán Mon</w:t>
      </w:r>
      <w:r w:rsidRPr="00D42E3B">
        <w:rPr>
          <w:rStyle w:val="HideTWBExt"/>
          <w:b w:val="0"/>
        </w:rPr>
        <w:t>&lt;/Members&gt;</w:t>
      </w:r>
    </w:p>
    <w:p w14:paraId="616D616C" w14:textId="77777777" w:rsidR="00BC657E" w:rsidRPr="00D42E3B" w:rsidRDefault="00BC657E" w:rsidP="00BC657E">
      <w:pPr>
        <w:pStyle w:val="NormalBold"/>
      </w:pPr>
      <w:r w:rsidRPr="00D42E3B">
        <w:rPr>
          <w:rStyle w:val="HideTWBExt"/>
          <w:b w:val="0"/>
        </w:rPr>
        <w:t>&lt;/RepeatBlock-By&gt;</w:t>
      </w:r>
    </w:p>
    <w:p w14:paraId="3C3F6206"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66A04855" w14:textId="77777777" w:rsidR="00BC657E" w:rsidRPr="00D42E3B" w:rsidRDefault="00BC657E" w:rsidP="00BC657E">
      <w:pPr>
        <w:pStyle w:val="NormalBold"/>
      </w:pPr>
      <w:r w:rsidRPr="00D42E3B">
        <w:rPr>
          <w:rStyle w:val="HideTWBExt"/>
          <w:b w:val="0"/>
        </w:rPr>
        <w:t>&lt;Article&gt;</w:t>
      </w:r>
      <w:r w:rsidRPr="00D42E3B">
        <w:t>Paragraaf 33 quater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66024D9A" w14:textId="77777777" w:rsidTr="00F44B41">
        <w:trPr>
          <w:trHeight w:hRule="exact" w:val="240"/>
          <w:jc w:val="center"/>
        </w:trPr>
        <w:tc>
          <w:tcPr>
            <w:tcW w:w="9752" w:type="dxa"/>
            <w:gridSpan w:val="2"/>
            <w:tcBorders>
              <w:top w:val="nil"/>
              <w:left w:val="nil"/>
              <w:bottom w:val="nil"/>
              <w:right w:val="nil"/>
            </w:tcBorders>
          </w:tcPr>
          <w:p w14:paraId="2E03E203" w14:textId="77777777" w:rsidR="00BC657E" w:rsidRPr="00D42E3B" w:rsidRDefault="00BC657E" w:rsidP="00F44B41"/>
        </w:tc>
      </w:tr>
      <w:tr w:rsidR="00BC657E" w:rsidRPr="00D42E3B" w14:paraId="580B49B7" w14:textId="77777777" w:rsidTr="00F44B41">
        <w:trPr>
          <w:trHeight w:val="240"/>
          <w:jc w:val="center"/>
        </w:trPr>
        <w:tc>
          <w:tcPr>
            <w:tcW w:w="4876" w:type="dxa"/>
            <w:tcBorders>
              <w:top w:val="nil"/>
              <w:left w:val="nil"/>
              <w:bottom w:val="nil"/>
              <w:right w:val="nil"/>
            </w:tcBorders>
          </w:tcPr>
          <w:p w14:paraId="0167F5D9"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0C4F44B3" w14:textId="77777777" w:rsidR="00BC657E" w:rsidRPr="00D42E3B" w:rsidRDefault="00BC657E" w:rsidP="00F44B41">
            <w:pPr>
              <w:pStyle w:val="AmColumnHeading"/>
            </w:pPr>
            <w:r w:rsidRPr="00D42E3B">
              <w:t>Amendement</w:t>
            </w:r>
          </w:p>
        </w:tc>
      </w:tr>
      <w:tr w:rsidR="00BC657E" w:rsidRPr="00D42E3B" w14:paraId="552AAF6F" w14:textId="77777777" w:rsidTr="00F44B41">
        <w:trPr>
          <w:jc w:val="center"/>
        </w:trPr>
        <w:tc>
          <w:tcPr>
            <w:tcW w:w="4876" w:type="dxa"/>
            <w:tcBorders>
              <w:top w:val="nil"/>
              <w:left w:val="nil"/>
              <w:bottom w:val="nil"/>
              <w:right w:val="nil"/>
            </w:tcBorders>
          </w:tcPr>
          <w:p w14:paraId="4417C9C9" w14:textId="77777777" w:rsidR="00BC657E" w:rsidRPr="00D42E3B" w:rsidRDefault="00BC657E" w:rsidP="00F44B41">
            <w:pPr>
              <w:pStyle w:val="Normal6a"/>
            </w:pPr>
          </w:p>
        </w:tc>
        <w:tc>
          <w:tcPr>
            <w:tcW w:w="4876" w:type="dxa"/>
            <w:tcBorders>
              <w:top w:val="nil"/>
              <w:left w:val="nil"/>
              <w:bottom w:val="nil"/>
              <w:right w:val="nil"/>
            </w:tcBorders>
          </w:tcPr>
          <w:p w14:paraId="5FA4ED26" w14:textId="77777777" w:rsidR="00BC657E" w:rsidRPr="00D42E3B" w:rsidRDefault="00BC657E" w:rsidP="00F44B41">
            <w:pPr>
              <w:pStyle w:val="Normal6a"/>
            </w:pPr>
            <w:r w:rsidRPr="00D42E3B">
              <w:rPr>
                <w:b/>
                <w:i/>
              </w:rPr>
              <w:t>33 quater.</w:t>
            </w:r>
            <w:r w:rsidRPr="00D42E3B">
              <w:tab/>
            </w:r>
            <w:r w:rsidRPr="00D42E3B">
              <w:rPr>
                <w:b/>
                <w:i/>
              </w:rPr>
              <w:t>is ingenomen met de benoeming van een commissaris voor het Middellandse Zeegebied;</w:t>
            </w:r>
          </w:p>
        </w:tc>
      </w:tr>
    </w:tbl>
    <w:p w14:paraId="61990CFD"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{ES}</w:t>
      </w:r>
      <w:r w:rsidRPr="00D42E3B">
        <w:t>es</w:t>
      </w:r>
      <w:r w:rsidRPr="00D42E3B">
        <w:rPr>
          <w:rStyle w:val="HideTWBExt"/>
        </w:rPr>
        <w:t>&lt;/Original&gt;</w:t>
      </w:r>
    </w:p>
    <w:p w14:paraId="479433AE" w14:textId="77777777" w:rsidR="00BC657E" w:rsidRPr="00D42E3B" w:rsidRDefault="00BC657E" w:rsidP="00BC657E">
      <w:r w:rsidRPr="00D42E3B">
        <w:rPr>
          <w:rStyle w:val="HideTWBExt"/>
        </w:rPr>
        <w:t>&lt;/Amend&gt;</w:t>
      </w:r>
    </w:p>
    <w:p w14:paraId="7A90E0D5"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834</w:t>
      </w:r>
      <w:r w:rsidRPr="00D42E3B">
        <w:rPr>
          <w:rStyle w:val="HideTWBExt"/>
          <w:b w:val="0"/>
        </w:rPr>
        <w:t>&lt;/NumAm&gt;</w:t>
      </w:r>
    </w:p>
    <w:p w14:paraId="230E346E" w14:textId="77777777" w:rsidR="00BC657E" w:rsidRPr="00D42E3B" w:rsidRDefault="00BC657E" w:rsidP="00BC657E">
      <w:pPr>
        <w:pStyle w:val="NormalBold"/>
      </w:pPr>
      <w:r w:rsidRPr="00D42E3B">
        <w:rPr>
          <w:rStyle w:val="HideTWBExt"/>
          <w:b w:val="0"/>
        </w:rPr>
        <w:t>&lt;RepeatBlock-By&gt;&lt;Members&gt;</w:t>
      </w:r>
      <w:r w:rsidRPr="00D42E3B">
        <w:t>Francisco José Millán Mon</w:t>
      </w:r>
      <w:r w:rsidRPr="00D42E3B">
        <w:rPr>
          <w:rStyle w:val="HideTWBExt"/>
          <w:b w:val="0"/>
        </w:rPr>
        <w:t>&lt;/Members&gt;</w:t>
      </w:r>
    </w:p>
    <w:p w14:paraId="72FE2CE9" w14:textId="77777777" w:rsidR="00BC657E" w:rsidRPr="00D42E3B" w:rsidRDefault="00BC657E" w:rsidP="00BC657E">
      <w:pPr>
        <w:pStyle w:val="NormalBold"/>
      </w:pPr>
      <w:r w:rsidRPr="00D42E3B">
        <w:rPr>
          <w:rStyle w:val="HideTWBExt"/>
          <w:b w:val="0"/>
        </w:rPr>
        <w:t>&lt;/RepeatBlock-By&gt;</w:t>
      </w:r>
    </w:p>
    <w:p w14:paraId="1C0DD564"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59C022C9" w14:textId="77777777" w:rsidR="00BC657E" w:rsidRPr="00D42E3B" w:rsidRDefault="00BC657E" w:rsidP="00BC657E">
      <w:pPr>
        <w:pStyle w:val="NormalBold"/>
      </w:pPr>
      <w:r w:rsidRPr="00D42E3B">
        <w:rPr>
          <w:rStyle w:val="HideTWBExt"/>
          <w:b w:val="0"/>
        </w:rPr>
        <w:t>&lt;Article&gt;</w:t>
      </w:r>
      <w:r w:rsidRPr="00D42E3B">
        <w:t>Paragraaf 33 quinquies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BBF1A61" w14:textId="77777777" w:rsidTr="00F44B41">
        <w:trPr>
          <w:trHeight w:hRule="exact" w:val="240"/>
          <w:jc w:val="center"/>
        </w:trPr>
        <w:tc>
          <w:tcPr>
            <w:tcW w:w="9752" w:type="dxa"/>
            <w:gridSpan w:val="2"/>
            <w:tcBorders>
              <w:top w:val="nil"/>
              <w:left w:val="nil"/>
              <w:bottom w:val="nil"/>
              <w:right w:val="nil"/>
            </w:tcBorders>
          </w:tcPr>
          <w:p w14:paraId="3B036178" w14:textId="77777777" w:rsidR="00BC657E" w:rsidRPr="00D42E3B" w:rsidRDefault="00BC657E" w:rsidP="00F44B41"/>
        </w:tc>
      </w:tr>
      <w:tr w:rsidR="00BC657E" w:rsidRPr="00D42E3B" w14:paraId="1A658544" w14:textId="77777777" w:rsidTr="00F44B41">
        <w:trPr>
          <w:trHeight w:val="240"/>
          <w:jc w:val="center"/>
        </w:trPr>
        <w:tc>
          <w:tcPr>
            <w:tcW w:w="4876" w:type="dxa"/>
            <w:tcBorders>
              <w:top w:val="nil"/>
              <w:left w:val="nil"/>
              <w:bottom w:val="nil"/>
              <w:right w:val="nil"/>
            </w:tcBorders>
          </w:tcPr>
          <w:p w14:paraId="3D63B04A"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346ED170" w14:textId="77777777" w:rsidR="00BC657E" w:rsidRPr="00D42E3B" w:rsidRDefault="00BC657E" w:rsidP="00F44B41">
            <w:pPr>
              <w:pStyle w:val="AmColumnHeading"/>
            </w:pPr>
            <w:r w:rsidRPr="00D42E3B">
              <w:t>Amendement</w:t>
            </w:r>
          </w:p>
        </w:tc>
      </w:tr>
      <w:tr w:rsidR="00BC657E" w:rsidRPr="00D42E3B" w14:paraId="0EB89576" w14:textId="77777777" w:rsidTr="00F44B41">
        <w:trPr>
          <w:jc w:val="center"/>
        </w:trPr>
        <w:tc>
          <w:tcPr>
            <w:tcW w:w="4876" w:type="dxa"/>
            <w:tcBorders>
              <w:top w:val="nil"/>
              <w:left w:val="nil"/>
              <w:bottom w:val="nil"/>
              <w:right w:val="nil"/>
            </w:tcBorders>
          </w:tcPr>
          <w:p w14:paraId="43B6316F" w14:textId="77777777" w:rsidR="00BC657E" w:rsidRPr="00D42E3B" w:rsidRDefault="00BC657E" w:rsidP="00F44B41">
            <w:pPr>
              <w:pStyle w:val="Normal6a"/>
            </w:pPr>
          </w:p>
        </w:tc>
        <w:tc>
          <w:tcPr>
            <w:tcW w:w="4876" w:type="dxa"/>
            <w:tcBorders>
              <w:top w:val="nil"/>
              <w:left w:val="nil"/>
              <w:bottom w:val="nil"/>
              <w:right w:val="nil"/>
            </w:tcBorders>
          </w:tcPr>
          <w:p w14:paraId="3F933DD9" w14:textId="77777777" w:rsidR="00BC657E" w:rsidRPr="00D42E3B" w:rsidRDefault="00BC657E" w:rsidP="00F44B41">
            <w:pPr>
              <w:pStyle w:val="Normal6a"/>
            </w:pPr>
            <w:r w:rsidRPr="00D42E3B">
              <w:rPr>
                <w:b/>
                <w:i/>
              </w:rPr>
              <w:t>33 quinquies.</w:t>
            </w:r>
            <w:r w:rsidRPr="00D42E3B">
              <w:tab/>
            </w:r>
            <w:r w:rsidRPr="00D42E3B">
              <w:rPr>
                <w:b/>
                <w:i/>
              </w:rPr>
              <w:t>benadrukt het belang van het sluiten van memoranda van overeenstemming met het zuidelijk nabuurschap die de wederzijdse belangen dienen en stabiliteit, welvaart en de verdediging van de mensenrechten ten goede komen; benadrukt de belangrijke rol van de landen van het zuidelijk nabuurschap bij het beheer van de migratiestromen op basis van de beginselen van solidariteit, evenwicht en gedeelde verantwoordelijkheid tussen de landen;</w:t>
            </w:r>
          </w:p>
        </w:tc>
      </w:tr>
    </w:tbl>
    <w:p w14:paraId="5A4A8B5C"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{ES}</w:t>
      </w:r>
      <w:r w:rsidRPr="00D42E3B">
        <w:t>es</w:t>
      </w:r>
      <w:r w:rsidRPr="00D42E3B">
        <w:rPr>
          <w:rStyle w:val="HideTWBExt"/>
        </w:rPr>
        <w:t>&lt;/Original&gt;</w:t>
      </w:r>
    </w:p>
    <w:p w14:paraId="78D12ACD" w14:textId="77777777" w:rsidR="00BC657E" w:rsidRPr="00D42E3B" w:rsidRDefault="00BC657E" w:rsidP="00BC657E">
      <w:r w:rsidRPr="00D42E3B">
        <w:rPr>
          <w:rStyle w:val="HideTWBExt"/>
        </w:rPr>
        <w:t>&lt;/Amend&gt;</w:t>
      </w:r>
    </w:p>
    <w:p w14:paraId="16523CE1"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835</w:t>
      </w:r>
      <w:r w:rsidRPr="00D42E3B">
        <w:rPr>
          <w:rStyle w:val="HideTWBExt"/>
          <w:b w:val="0"/>
        </w:rPr>
        <w:t>&lt;/NumAm&gt;</w:t>
      </w:r>
    </w:p>
    <w:p w14:paraId="6BF6521C" w14:textId="77777777" w:rsidR="00BC657E" w:rsidRPr="00D42E3B" w:rsidRDefault="00BC657E" w:rsidP="00BC657E">
      <w:pPr>
        <w:pStyle w:val="NormalBold"/>
      </w:pPr>
      <w:r w:rsidRPr="00D42E3B">
        <w:rPr>
          <w:rStyle w:val="HideTWBExt"/>
          <w:b w:val="0"/>
        </w:rPr>
        <w:t>&lt;RepeatBlock-By&gt;&lt;Members&gt;</w:t>
      </w:r>
      <w:r w:rsidRPr="00D42E3B">
        <w:t>Francisco José Millán Mon</w:t>
      </w:r>
      <w:r w:rsidRPr="00D42E3B">
        <w:rPr>
          <w:rStyle w:val="HideTWBExt"/>
          <w:b w:val="0"/>
        </w:rPr>
        <w:t>&lt;/Members&gt;</w:t>
      </w:r>
    </w:p>
    <w:p w14:paraId="63B8FC39" w14:textId="77777777" w:rsidR="00BC657E" w:rsidRPr="00D42E3B" w:rsidRDefault="00BC657E" w:rsidP="00BC657E">
      <w:pPr>
        <w:pStyle w:val="NormalBold"/>
      </w:pPr>
      <w:r w:rsidRPr="00D42E3B">
        <w:rPr>
          <w:rStyle w:val="HideTWBExt"/>
          <w:b w:val="0"/>
        </w:rPr>
        <w:lastRenderedPageBreak/>
        <w:t>&lt;/RepeatBlock-By&gt;</w:t>
      </w:r>
    </w:p>
    <w:p w14:paraId="4AB100E1"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037BA058" w14:textId="77777777" w:rsidR="00BC657E" w:rsidRPr="00D42E3B" w:rsidRDefault="00BC657E" w:rsidP="00BC657E">
      <w:pPr>
        <w:pStyle w:val="NormalBold"/>
      </w:pPr>
      <w:r w:rsidRPr="00D42E3B">
        <w:rPr>
          <w:rStyle w:val="HideTWBExt"/>
          <w:b w:val="0"/>
        </w:rPr>
        <w:t>&lt;Article&gt;</w:t>
      </w:r>
      <w:r w:rsidRPr="00D42E3B">
        <w:t>Paragraaf 33 sexies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9EF9A8A" w14:textId="77777777" w:rsidTr="00F44B41">
        <w:trPr>
          <w:trHeight w:hRule="exact" w:val="240"/>
          <w:jc w:val="center"/>
        </w:trPr>
        <w:tc>
          <w:tcPr>
            <w:tcW w:w="9752" w:type="dxa"/>
            <w:gridSpan w:val="2"/>
            <w:tcBorders>
              <w:top w:val="nil"/>
              <w:left w:val="nil"/>
              <w:bottom w:val="nil"/>
              <w:right w:val="nil"/>
            </w:tcBorders>
          </w:tcPr>
          <w:p w14:paraId="38C2F2F6" w14:textId="77777777" w:rsidR="00BC657E" w:rsidRPr="00D42E3B" w:rsidRDefault="00BC657E" w:rsidP="00F44B41"/>
        </w:tc>
      </w:tr>
      <w:tr w:rsidR="00BC657E" w:rsidRPr="00D42E3B" w14:paraId="12F3E798" w14:textId="77777777" w:rsidTr="00F44B41">
        <w:trPr>
          <w:trHeight w:val="240"/>
          <w:jc w:val="center"/>
        </w:trPr>
        <w:tc>
          <w:tcPr>
            <w:tcW w:w="4876" w:type="dxa"/>
            <w:tcBorders>
              <w:top w:val="nil"/>
              <w:left w:val="nil"/>
              <w:bottom w:val="nil"/>
              <w:right w:val="nil"/>
            </w:tcBorders>
          </w:tcPr>
          <w:p w14:paraId="68086B6F"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260E7038" w14:textId="77777777" w:rsidR="00BC657E" w:rsidRPr="00D42E3B" w:rsidRDefault="00BC657E" w:rsidP="00F44B41">
            <w:pPr>
              <w:pStyle w:val="AmColumnHeading"/>
            </w:pPr>
            <w:r w:rsidRPr="00D42E3B">
              <w:t>Amendement</w:t>
            </w:r>
          </w:p>
        </w:tc>
      </w:tr>
      <w:tr w:rsidR="00BC657E" w:rsidRPr="00D42E3B" w14:paraId="298708AD" w14:textId="77777777" w:rsidTr="00F44B41">
        <w:trPr>
          <w:jc w:val="center"/>
        </w:trPr>
        <w:tc>
          <w:tcPr>
            <w:tcW w:w="4876" w:type="dxa"/>
            <w:tcBorders>
              <w:top w:val="nil"/>
              <w:left w:val="nil"/>
              <w:bottom w:val="nil"/>
              <w:right w:val="nil"/>
            </w:tcBorders>
          </w:tcPr>
          <w:p w14:paraId="32085E21" w14:textId="77777777" w:rsidR="00BC657E" w:rsidRPr="00D42E3B" w:rsidRDefault="00BC657E" w:rsidP="00F44B41">
            <w:pPr>
              <w:pStyle w:val="Normal6a"/>
            </w:pPr>
          </w:p>
        </w:tc>
        <w:tc>
          <w:tcPr>
            <w:tcW w:w="4876" w:type="dxa"/>
            <w:tcBorders>
              <w:top w:val="nil"/>
              <w:left w:val="nil"/>
              <w:bottom w:val="nil"/>
              <w:right w:val="nil"/>
            </w:tcBorders>
          </w:tcPr>
          <w:p w14:paraId="060FDC67" w14:textId="77777777" w:rsidR="00BC657E" w:rsidRPr="00D42E3B" w:rsidRDefault="00BC657E" w:rsidP="00F44B41">
            <w:pPr>
              <w:pStyle w:val="Normal6a"/>
            </w:pPr>
            <w:r w:rsidRPr="00D42E3B">
              <w:rPr>
                <w:b/>
                <w:i/>
              </w:rPr>
              <w:t>33 sexies.</w:t>
            </w:r>
            <w:r w:rsidRPr="00D42E3B">
              <w:tab/>
            </w:r>
            <w:r w:rsidRPr="00D42E3B">
              <w:rPr>
                <w:b/>
                <w:i/>
              </w:rPr>
              <w:t>benadrukt de rol die de Unie voor het Middellandse Zeegebied kan spelen als forum om de samenwerking tussen de Europese landen en de landen van het zuidelijke Middellandse Zeegebied te versterken;</w:t>
            </w:r>
          </w:p>
        </w:tc>
      </w:tr>
    </w:tbl>
    <w:p w14:paraId="3C64A399"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{ES}</w:t>
      </w:r>
      <w:r w:rsidRPr="00D42E3B">
        <w:t>es</w:t>
      </w:r>
      <w:r w:rsidRPr="00D42E3B">
        <w:rPr>
          <w:rStyle w:val="HideTWBExt"/>
        </w:rPr>
        <w:t>&lt;/Original&gt;</w:t>
      </w:r>
    </w:p>
    <w:p w14:paraId="7BE4FABF" w14:textId="77777777" w:rsidR="00BC657E" w:rsidRPr="00D42E3B" w:rsidRDefault="00BC657E" w:rsidP="00BC657E">
      <w:r w:rsidRPr="00D42E3B">
        <w:rPr>
          <w:rStyle w:val="HideTWBExt"/>
        </w:rPr>
        <w:t>&lt;/Amend&gt;</w:t>
      </w:r>
    </w:p>
    <w:p w14:paraId="47F25722"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836</w:t>
      </w:r>
      <w:r w:rsidRPr="00D42E3B">
        <w:rPr>
          <w:rStyle w:val="HideTWBExt"/>
          <w:b w:val="0"/>
        </w:rPr>
        <w:t>&lt;/NumAm&gt;</w:t>
      </w:r>
    </w:p>
    <w:p w14:paraId="37059F53" w14:textId="77777777" w:rsidR="00BC657E" w:rsidRPr="00D42E3B" w:rsidRDefault="00BC657E" w:rsidP="00BC657E">
      <w:pPr>
        <w:pStyle w:val="NormalBold"/>
      </w:pPr>
      <w:r w:rsidRPr="00D42E3B">
        <w:rPr>
          <w:rStyle w:val="HideTWBExt"/>
          <w:b w:val="0"/>
        </w:rPr>
        <w:t>&lt;RepeatBlock-By&gt;&lt;Members&gt;</w:t>
      </w:r>
      <w:r w:rsidRPr="00D42E3B">
        <w:t>Željana Zovko</w:t>
      </w:r>
      <w:r w:rsidRPr="00D42E3B">
        <w:rPr>
          <w:rStyle w:val="HideTWBExt"/>
          <w:b w:val="0"/>
        </w:rPr>
        <w:t>&lt;/Members&gt;</w:t>
      </w:r>
    </w:p>
    <w:p w14:paraId="6DBE032C" w14:textId="77777777" w:rsidR="00BC657E" w:rsidRPr="00D42E3B" w:rsidRDefault="00BC657E" w:rsidP="00BC657E">
      <w:pPr>
        <w:pStyle w:val="NormalBold"/>
      </w:pPr>
      <w:r w:rsidRPr="00D42E3B">
        <w:rPr>
          <w:rStyle w:val="HideTWBExt"/>
          <w:b w:val="0"/>
        </w:rPr>
        <w:t>&lt;/RepeatBlock-By&gt;</w:t>
      </w:r>
    </w:p>
    <w:p w14:paraId="2D8CAEE3"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091E16B5" w14:textId="77777777" w:rsidR="00BC657E" w:rsidRPr="00D42E3B" w:rsidRDefault="00BC657E" w:rsidP="00BC657E">
      <w:pPr>
        <w:pStyle w:val="NormalBold"/>
      </w:pPr>
      <w:r w:rsidRPr="00D42E3B">
        <w:rPr>
          <w:rStyle w:val="HideTWBExt"/>
          <w:b w:val="0"/>
        </w:rPr>
        <w:t>&lt;Article&gt;</w:t>
      </w:r>
      <w:r w:rsidRPr="00D42E3B">
        <w:t>Paragraaf 34</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86F509E" w14:textId="77777777" w:rsidTr="00F44B41">
        <w:trPr>
          <w:trHeight w:hRule="exact" w:val="240"/>
          <w:jc w:val="center"/>
        </w:trPr>
        <w:tc>
          <w:tcPr>
            <w:tcW w:w="9752" w:type="dxa"/>
            <w:gridSpan w:val="2"/>
            <w:tcBorders>
              <w:top w:val="nil"/>
              <w:left w:val="nil"/>
              <w:bottom w:val="nil"/>
              <w:right w:val="nil"/>
            </w:tcBorders>
          </w:tcPr>
          <w:p w14:paraId="6259C1DE" w14:textId="77777777" w:rsidR="00BC657E" w:rsidRPr="00D42E3B" w:rsidRDefault="00BC657E" w:rsidP="00F44B41"/>
        </w:tc>
      </w:tr>
      <w:tr w:rsidR="00BC657E" w:rsidRPr="00D42E3B" w14:paraId="0CEA663A" w14:textId="77777777" w:rsidTr="00F44B41">
        <w:trPr>
          <w:trHeight w:val="240"/>
          <w:jc w:val="center"/>
        </w:trPr>
        <w:tc>
          <w:tcPr>
            <w:tcW w:w="4876" w:type="dxa"/>
            <w:tcBorders>
              <w:top w:val="nil"/>
              <w:left w:val="nil"/>
              <w:bottom w:val="nil"/>
              <w:right w:val="nil"/>
            </w:tcBorders>
          </w:tcPr>
          <w:p w14:paraId="5174979D"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00E93031" w14:textId="77777777" w:rsidR="00BC657E" w:rsidRPr="00D42E3B" w:rsidRDefault="00BC657E" w:rsidP="00F44B41">
            <w:pPr>
              <w:pStyle w:val="AmColumnHeading"/>
            </w:pPr>
            <w:r w:rsidRPr="00D42E3B">
              <w:t>Amendement</w:t>
            </w:r>
          </w:p>
        </w:tc>
      </w:tr>
      <w:tr w:rsidR="00BC657E" w:rsidRPr="00D42E3B" w14:paraId="198B4F29" w14:textId="77777777" w:rsidTr="00F44B41">
        <w:trPr>
          <w:jc w:val="center"/>
        </w:trPr>
        <w:tc>
          <w:tcPr>
            <w:tcW w:w="4876" w:type="dxa"/>
            <w:tcBorders>
              <w:top w:val="nil"/>
              <w:left w:val="nil"/>
              <w:bottom w:val="nil"/>
              <w:right w:val="nil"/>
            </w:tcBorders>
          </w:tcPr>
          <w:p w14:paraId="176068CF" w14:textId="77777777" w:rsidR="00BC657E" w:rsidRPr="00D42E3B" w:rsidRDefault="00BC657E" w:rsidP="00F44B41">
            <w:pPr>
              <w:pStyle w:val="Normal6a"/>
            </w:pPr>
            <w:r w:rsidRPr="00D42E3B">
              <w:t>34.</w:t>
            </w:r>
            <w:r w:rsidRPr="00D42E3B">
              <w:tab/>
              <w:t>benadrukt dat de EU haar samenwerking met gelijkgestemde landen in Latijns-Amerika verder moet uitbreiden, met name gezien de toenemende invloed van China en Rusland in Latijns-Amerika en het Caribisch gebied; verzoekt de lidstaten en de Europese Dienst voor extern optreden (EDEO) proactieve diplomatie in de regio na te streven, met een sterke nadruk op de verdediging van de multilaterale wereldorde, het internationaal recht en de eerbiediging van de democratie en de mensenrechten;</w:t>
            </w:r>
          </w:p>
        </w:tc>
        <w:tc>
          <w:tcPr>
            <w:tcW w:w="4876" w:type="dxa"/>
            <w:tcBorders>
              <w:top w:val="nil"/>
              <w:left w:val="nil"/>
              <w:bottom w:val="nil"/>
              <w:right w:val="nil"/>
            </w:tcBorders>
          </w:tcPr>
          <w:p w14:paraId="68A192D8" w14:textId="77777777" w:rsidR="00BC657E" w:rsidRPr="00D42E3B" w:rsidRDefault="00BC657E" w:rsidP="00F44B41">
            <w:pPr>
              <w:pStyle w:val="Normal6a"/>
            </w:pPr>
            <w:r w:rsidRPr="00D42E3B">
              <w:t>34.</w:t>
            </w:r>
            <w:r w:rsidRPr="00D42E3B">
              <w:tab/>
              <w:t>benadrukt dat de EU haar samenwerking met gelijkgestemde landen in Latijns-Amerika verder moet uitbreiden, met name gezien de toenemende invloed van China en Rusland in Latijns-Amerika en het Caribisch gebied;</w:t>
            </w:r>
            <w:r w:rsidRPr="00D42E3B">
              <w:rPr>
                <w:b/>
                <w:i/>
              </w:rPr>
              <w:t> merkt op dat de Europese betrokkenheid in de regio de afgelopen decennia is afgenomen, waardoor een vacuüm is ontstaan voor buitenlandse kwaadwillige actoren;</w:t>
            </w:r>
            <w:r w:rsidRPr="00D42E3B">
              <w:t xml:space="preserve"> verzoekt de lidstaten en de Europese Dienst voor extern optreden (EDEO) proactieve diplomatie in de regio na te streven, met een sterke nadruk op de verdediging van de multilaterale wereldorde, het internationaal recht en de eerbiediging van de democratie en de mensenrechten;</w:t>
            </w:r>
            <w:r w:rsidRPr="00D42E3B">
              <w:rPr>
                <w:b/>
                <w:i/>
              </w:rPr>
              <w:t> herinnert eraan dat de Europese Unie en de landen in de regio dezelfde cultuur, geschiedenis, taal, godsdienst en waarden delen, wat hen tot traditionele en gelijkgestemde partners maakt in de huidige geopolitieke context;</w:t>
            </w:r>
          </w:p>
        </w:tc>
      </w:tr>
    </w:tbl>
    <w:p w14:paraId="10689C3B"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183E5017" w14:textId="77777777" w:rsidR="00BC657E" w:rsidRPr="00D42E3B" w:rsidRDefault="00BC657E" w:rsidP="00BC657E">
      <w:r w:rsidRPr="00D42E3B">
        <w:rPr>
          <w:rStyle w:val="HideTWBExt"/>
        </w:rPr>
        <w:t>&lt;/Amend&gt;</w:t>
      </w:r>
    </w:p>
    <w:p w14:paraId="00A21FCF"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837</w:t>
      </w:r>
      <w:r w:rsidRPr="00D42E3B">
        <w:rPr>
          <w:rStyle w:val="HideTWBExt"/>
          <w:b w:val="0"/>
        </w:rPr>
        <w:t>&lt;/NumAm&gt;</w:t>
      </w:r>
    </w:p>
    <w:p w14:paraId="66AB0471" w14:textId="77777777" w:rsidR="00BC657E" w:rsidRPr="00D42E3B" w:rsidRDefault="00BC657E" w:rsidP="00BC657E">
      <w:pPr>
        <w:pStyle w:val="NormalBold"/>
      </w:pPr>
      <w:r w:rsidRPr="00D42E3B">
        <w:rPr>
          <w:rStyle w:val="HideTWBExt"/>
          <w:b w:val="0"/>
        </w:rPr>
        <w:t>&lt;RepeatBlock-By&gt;&lt;Members&gt;</w:t>
      </w:r>
      <w:r w:rsidRPr="00D42E3B">
        <w:t>Nacho Sánchez Amor, Sven Mikser, Alessandra Moretti, Yannis Maniatis, Vasile Dîncu, Marco Tarquinio, Hana Jalloul Muro</w:t>
      </w:r>
      <w:r w:rsidRPr="00D42E3B">
        <w:rPr>
          <w:rStyle w:val="HideTWBExt"/>
          <w:b w:val="0"/>
        </w:rPr>
        <w:t>&lt;/Members&gt;</w:t>
      </w:r>
    </w:p>
    <w:p w14:paraId="49D63E64" w14:textId="77777777" w:rsidR="00BC657E" w:rsidRPr="00D42E3B" w:rsidRDefault="00BC657E" w:rsidP="00BC657E">
      <w:pPr>
        <w:pStyle w:val="NormalBold"/>
      </w:pPr>
      <w:r w:rsidRPr="00D42E3B">
        <w:rPr>
          <w:rStyle w:val="HideTWBExt"/>
          <w:b w:val="0"/>
        </w:rPr>
        <w:t>&lt;/RepeatBlock-By&gt;</w:t>
      </w:r>
    </w:p>
    <w:p w14:paraId="3B245161"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B52C1EA" w14:textId="77777777" w:rsidR="00BC657E" w:rsidRPr="00D42E3B" w:rsidRDefault="00BC657E" w:rsidP="00BC657E">
      <w:pPr>
        <w:pStyle w:val="NormalBold"/>
      </w:pPr>
      <w:r w:rsidRPr="00D42E3B">
        <w:rPr>
          <w:rStyle w:val="HideTWBExt"/>
          <w:b w:val="0"/>
        </w:rPr>
        <w:t>&lt;Article&gt;</w:t>
      </w:r>
      <w:r w:rsidRPr="00D42E3B">
        <w:t>Paragraaf 34</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6688352" w14:textId="77777777" w:rsidTr="00F44B41">
        <w:trPr>
          <w:trHeight w:hRule="exact" w:val="240"/>
          <w:jc w:val="center"/>
        </w:trPr>
        <w:tc>
          <w:tcPr>
            <w:tcW w:w="9752" w:type="dxa"/>
            <w:gridSpan w:val="2"/>
            <w:tcBorders>
              <w:top w:val="nil"/>
              <w:left w:val="nil"/>
              <w:bottom w:val="nil"/>
              <w:right w:val="nil"/>
            </w:tcBorders>
          </w:tcPr>
          <w:p w14:paraId="30E61962" w14:textId="77777777" w:rsidR="00BC657E" w:rsidRPr="00D42E3B" w:rsidRDefault="00BC657E" w:rsidP="00F44B41"/>
        </w:tc>
      </w:tr>
      <w:tr w:rsidR="00BC657E" w:rsidRPr="00D42E3B" w14:paraId="6B3A327A" w14:textId="77777777" w:rsidTr="00F44B41">
        <w:trPr>
          <w:trHeight w:val="240"/>
          <w:jc w:val="center"/>
        </w:trPr>
        <w:tc>
          <w:tcPr>
            <w:tcW w:w="4876" w:type="dxa"/>
            <w:tcBorders>
              <w:top w:val="nil"/>
              <w:left w:val="nil"/>
              <w:bottom w:val="nil"/>
              <w:right w:val="nil"/>
            </w:tcBorders>
          </w:tcPr>
          <w:p w14:paraId="72829589"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16AFA42E" w14:textId="77777777" w:rsidR="00BC657E" w:rsidRPr="00D42E3B" w:rsidRDefault="00BC657E" w:rsidP="00F44B41">
            <w:pPr>
              <w:pStyle w:val="AmColumnHeading"/>
            </w:pPr>
            <w:r w:rsidRPr="00D42E3B">
              <w:t>Amendement</w:t>
            </w:r>
          </w:p>
        </w:tc>
      </w:tr>
      <w:tr w:rsidR="00BC657E" w:rsidRPr="00D42E3B" w14:paraId="2175A950" w14:textId="77777777" w:rsidTr="00F44B41">
        <w:trPr>
          <w:jc w:val="center"/>
        </w:trPr>
        <w:tc>
          <w:tcPr>
            <w:tcW w:w="4876" w:type="dxa"/>
            <w:tcBorders>
              <w:top w:val="nil"/>
              <w:left w:val="nil"/>
              <w:bottom w:val="nil"/>
              <w:right w:val="nil"/>
            </w:tcBorders>
          </w:tcPr>
          <w:p w14:paraId="32AF743F" w14:textId="77777777" w:rsidR="00BC657E" w:rsidRPr="00D42E3B" w:rsidRDefault="00BC657E" w:rsidP="00F44B41">
            <w:pPr>
              <w:pStyle w:val="Normal6a"/>
            </w:pPr>
            <w:r w:rsidRPr="00D42E3B">
              <w:t>34.</w:t>
            </w:r>
            <w:r w:rsidRPr="00D42E3B">
              <w:tab/>
              <w:t>benadrukt dat de EU haar samenwerking met gelijkgestemde landen in Latijns-Amerika verder moet uitbreiden, met name gezien de toenemende invloed van China en Rusland in Latijns-Amerika en het Caribisch gebied; verzoekt de lidstaten en de Europese Dienst voor extern optreden (EDEO) proactieve diplomatie in de regio na te streven, met een sterke nadruk op de verdediging van de multilaterale wereldorde, het internationaal recht en de eerbiediging van de democratie en de mensenrechten;</w:t>
            </w:r>
          </w:p>
        </w:tc>
        <w:tc>
          <w:tcPr>
            <w:tcW w:w="4876" w:type="dxa"/>
            <w:tcBorders>
              <w:top w:val="nil"/>
              <w:left w:val="nil"/>
              <w:bottom w:val="nil"/>
              <w:right w:val="nil"/>
            </w:tcBorders>
          </w:tcPr>
          <w:p w14:paraId="100B6D88" w14:textId="77777777" w:rsidR="00BC657E" w:rsidRPr="00D42E3B" w:rsidRDefault="00BC657E" w:rsidP="00F44B41">
            <w:pPr>
              <w:pStyle w:val="Normal6a"/>
            </w:pPr>
            <w:r w:rsidRPr="00D42E3B">
              <w:t>34.</w:t>
            </w:r>
            <w:r w:rsidRPr="00D42E3B">
              <w:tab/>
              <w:t xml:space="preserve">benadrukt dat de EU haar samenwerking met gelijkgestemde landen in Latijns-Amerika verder moet uitbreiden, met name gezien de toenemende invloed van China en Rusland in Latijns-Amerika en het Caribisch gebied; verzoekt de lidstaten en de Europese Dienst voor extern optreden (EDEO) proactieve diplomatie in de regio na te streven, met een sterke nadruk op de verdediging van de multilaterale wereldorde, het internationaal recht en de eerbiediging van de democratie en de mensenrechten; </w:t>
            </w:r>
            <w:r w:rsidRPr="00D42E3B">
              <w:rPr>
                <w:b/>
                <w:i/>
              </w:rPr>
              <w:t>is ingenomen met de informele bijeenkomst tussen de EU en de Celac en de uitvoering van initiatieven in het kader van de routekaart EU-Celac 2023-2025 en benadrukt in dit verband dat er op de top van 2025 een nieuwe en ambitieuze routekaart moet worden vastgesteld, die ons partnerschap blijft versterken en rekening houdt met de beste praktijken die tot dusverre zijn verwezenlijkt;</w:t>
            </w:r>
          </w:p>
        </w:tc>
      </w:tr>
    </w:tbl>
    <w:p w14:paraId="39ED30AA"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5B70B1FD" w14:textId="77777777" w:rsidR="00BC657E" w:rsidRPr="00D42E3B" w:rsidRDefault="00BC657E" w:rsidP="00BC657E">
      <w:r w:rsidRPr="00D42E3B">
        <w:rPr>
          <w:rStyle w:val="HideTWBExt"/>
        </w:rPr>
        <w:t>&lt;/Amend&gt;</w:t>
      </w:r>
    </w:p>
    <w:p w14:paraId="3F3FB055"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838</w:t>
      </w:r>
      <w:r w:rsidRPr="00D42E3B">
        <w:rPr>
          <w:rStyle w:val="HideTWBExt"/>
          <w:b w:val="0"/>
        </w:rPr>
        <w:t>&lt;/NumAm&gt;</w:t>
      </w:r>
    </w:p>
    <w:p w14:paraId="095C7D95" w14:textId="77777777" w:rsidR="00BC657E" w:rsidRPr="00D42E3B" w:rsidRDefault="00BC657E" w:rsidP="00BC657E">
      <w:pPr>
        <w:pStyle w:val="NormalBold"/>
      </w:pPr>
      <w:r w:rsidRPr="00D42E3B">
        <w:rPr>
          <w:rStyle w:val="HideTWBExt"/>
          <w:b w:val="0"/>
        </w:rPr>
        <w:t>&lt;RepeatBlock-By&gt;&lt;Members&gt;</w:t>
      </w:r>
      <w:r w:rsidRPr="00D42E3B">
        <w:t>Hermann Tertsch, Jorge Martín Frías</w:t>
      </w:r>
      <w:r w:rsidRPr="00D42E3B">
        <w:rPr>
          <w:rStyle w:val="HideTWBExt"/>
          <w:b w:val="0"/>
        </w:rPr>
        <w:t>&lt;/Members&gt;</w:t>
      </w:r>
    </w:p>
    <w:p w14:paraId="3C4A624B" w14:textId="77777777" w:rsidR="00BC657E" w:rsidRPr="00D42E3B" w:rsidRDefault="00BC657E" w:rsidP="00BC657E">
      <w:pPr>
        <w:pStyle w:val="NormalBold"/>
      </w:pPr>
      <w:r w:rsidRPr="00D42E3B">
        <w:rPr>
          <w:rStyle w:val="HideTWBExt"/>
          <w:b w:val="0"/>
        </w:rPr>
        <w:t>&lt;/RepeatBlock-By&gt;</w:t>
      </w:r>
    </w:p>
    <w:p w14:paraId="0CA9B4AF"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65856474" w14:textId="77777777" w:rsidR="00BC657E" w:rsidRPr="00D42E3B" w:rsidRDefault="00BC657E" w:rsidP="00BC657E">
      <w:pPr>
        <w:pStyle w:val="NormalBold"/>
      </w:pPr>
      <w:r w:rsidRPr="00D42E3B">
        <w:rPr>
          <w:rStyle w:val="HideTWBExt"/>
          <w:b w:val="0"/>
        </w:rPr>
        <w:t>&lt;Article&gt;</w:t>
      </w:r>
      <w:r w:rsidRPr="00D42E3B">
        <w:t>Paragraaf 34</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4347EAC3" w14:textId="77777777" w:rsidTr="00F44B41">
        <w:trPr>
          <w:trHeight w:hRule="exact" w:val="240"/>
          <w:jc w:val="center"/>
        </w:trPr>
        <w:tc>
          <w:tcPr>
            <w:tcW w:w="9752" w:type="dxa"/>
            <w:gridSpan w:val="2"/>
            <w:tcBorders>
              <w:top w:val="nil"/>
              <w:left w:val="nil"/>
              <w:bottom w:val="nil"/>
              <w:right w:val="nil"/>
            </w:tcBorders>
          </w:tcPr>
          <w:p w14:paraId="496BAFE6" w14:textId="77777777" w:rsidR="00BC657E" w:rsidRPr="00D42E3B" w:rsidRDefault="00BC657E" w:rsidP="00F44B41"/>
        </w:tc>
      </w:tr>
      <w:tr w:rsidR="00BC657E" w:rsidRPr="00D42E3B" w14:paraId="64993ACE" w14:textId="77777777" w:rsidTr="00F44B41">
        <w:trPr>
          <w:trHeight w:val="240"/>
          <w:jc w:val="center"/>
        </w:trPr>
        <w:tc>
          <w:tcPr>
            <w:tcW w:w="4876" w:type="dxa"/>
            <w:tcBorders>
              <w:top w:val="nil"/>
              <w:left w:val="nil"/>
              <w:bottom w:val="nil"/>
              <w:right w:val="nil"/>
            </w:tcBorders>
          </w:tcPr>
          <w:p w14:paraId="39061D5F"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3AA199E2" w14:textId="77777777" w:rsidR="00BC657E" w:rsidRPr="00D42E3B" w:rsidRDefault="00BC657E" w:rsidP="00F44B41">
            <w:pPr>
              <w:pStyle w:val="AmColumnHeading"/>
            </w:pPr>
            <w:r w:rsidRPr="00D42E3B">
              <w:t>Amendement</w:t>
            </w:r>
          </w:p>
        </w:tc>
      </w:tr>
      <w:tr w:rsidR="00BC657E" w:rsidRPr="00D42E3B" w14:paraId="29C7333D" w14:textId="77777777" w:rsidTr="00F44B41">
        <w:trPr>
          <w:jc w:val="center"/>
        </w:trPr>
        <w:tc>
          <w:tcPr>
            <w:tcW w:w="4876" w:type="dxa"/>
            <w:tcBorders>
              <w:top w:val="nil"/>
              <w:left w:val="nil"/>
              <w:bottom w:val="nil"/>
              <w:right w:val="nil"/>
            </w:tcBorders>
          </w:tcPr>
          <w:p w14:paraId="6571EA84" w14:textId="77777777" w:rsidR="00BC657E" w:rsidRPr="00D42E3B" w:rsidRDefault="00BC657E" w:rsidP="00F44B41">
            <w:pPr>
              <w:pStyle w:val="Normal6a"/>
            </w:pPr>
            <w:r w:rsidRPr="00D42E3B">
              <w:t>34.</w:t>
            </w:r>
            <w:r w:rsidRPr="00D42E3B">
              <w:tab/>
              <w:t xml:space="preserve">benadrukt dat de EU haar </w:t>
            </w:r>
            <w:r w:rsidRPr="00D42E3B">
              <w:lastRenderedPageBreak/>
              <w:t>samenwerking met gelijkgestemde landen in Latijns-Amerika verder moet uitbreiden, met name gezien de toenemende invloed van China en Rusland in Latijns-Amerika en het Caribisch gebied; verzoekt de lidstaten en de Europese Dienst voor extern optreden (EDEO) proactieve diplomatie in de regio na te streven, met een sterke nadruk op de verdediging van de multilaterale wereldorde, het internationaal recht en de eerbiediging van de democratie en de mensenrechten;</w:t>
            </w:r>
          </w:p>
        </w:tc>
        <w:tc>
          <w:tcPr>
            <w:tcW w:w="4876" w:type="dxa"/>
            <w:tcBorders>
              <w:top w:val="nil"/>
              <w:left w:val="nil"/>
              <w:bottom w:val="nil"/>
              <w:right w:val="nil"/>
            </w:tcBorders>
          </w:tcPr>
          <w:p w14:paraId="5E3EC98E" w14:textId="77777777" w:rsidR="00BC657E" w:rsidRPr="00D42E3B" w:rsidRDefault="00BC657E" w:rsidP="00F44B41">
            <w:pPr>
              <w:pStyle w:val="Normal6a"/>
            </w:pPr>
            <w:r w:rsidRPr="00D42E3B">
              <w:lastRenderedPageBreak/>
              <w:t>34.</w:t>
            </w:r>
            <w:r w:rsidRPr="00D42E3B">
              <w:tab/>
              <w:t xml:space="preserve">benadrukt dat de EU haar </w:t>
            </w:r>
            <w:r w:rsidRPr="00D42E3B">
              <w:lastRenderedPageBreak/>
              <w:t>samenwerking met gelijkgestemde landen in Latijns-Amerika verder moet uitbreiden, met name gezien de toenemende invloed van China</w:t>
            </w:r>
            <w:r w:rsidRPr="00D42E3B">
              <w:rPr>
                <w:b/>
                <w:i/>
              </w:rPr>
              <w:t>, Iran</w:t>
            </w:r>
            <w:r w:rsidRPr="00D42E3B">
              <w:t xml:space="preserve"> en Rusland in Latijns-Amerika en het Caribisch gebied;</w:t>
            </w:r>
            <w:r w:rsidRPr="00D42E3B">
              <w:rPr>
                <w:b/>
                <w:i/>
              </w:rPr>
              <w:t xml:space="preserve"> verzoekt de EU-lidstaten de dreiging te erkennen die in dit verband uitgaat van kwaadwillige organisaties als het Forum van São Paulo en de Puebla Groep, die actief de belangen bevorderen van de totalitaire as Havana-Peking-Moskou-Teheran ten koste van de westerse aanwezigheid in de regio;</w:t>
            </w:r>
            <w:r w:rsidRPr="00D42E3B">
              <w:t xml:space="preserve"> verzoekt de lidstaten en de Europese Dienst voor extern optreden (EDEO) proactieve diplomatie in de regio na te streven, met een sterke nadruk op de verdediging van de multilaterale wereldorde, het internationaal recht en de eerbiediging van de democratie en de mensenrechten;</w:t>
            </w:r>
          </w:p>
        </w:tc>
      </w:tr>
    </w:tbl>
    <w:p w14:paraId="5A057F27"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1FEBECC3" w14:textId="77777777" w:rsidR="00BC657E" w:rsidRPr="00D42E3B" w:rsidRDefault="00BC657E" w:rsidP="00BC657E">
      <w:r w:rsidRPr="00D42E3B">
        <w:rPr>
          <w:rStyle w:val="HideTWBExt"/>
        </w:rPr>
        <w:t>&lt;/Amend&gt;</w:t>
      </w:r>
    </w:p>
    <w:p w14:paraId="72CCA005"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839</w:t>
      </w:r>
      <w:r w:rsidRPr="00D42E3B">
        <w:rPr>
          <w:rStyle w:val="HideTWBExt"/>
          <w:b w:val="0"/>
        </w:rPr>
        <w:t>&lt;/NumAm&gt;</w:t>
      </w:r>
    </w:p>
    <w:p w14:paraId="2F23C98B" w14:textId="77777777" w:rsidR="00BC657E" w:rsidRPr="00D42E3B" w:rsidRDefault="00BC657E" w:rsidP="00BC657E">
      <w:pPr>
        <w:pStyle w:val="NormalBold"/>
      </w:pPr>
      <w:r w:rsidRPr="00D42E3B">
        <w:rPr>
          <w:rStyle w:val="HideTWBExt"/>
          <w:b w:val="0"/>
        </w:rPr>
        <w:t>&lt;RepeatBlock-By&gt;&lt;Members&gt;</w:t>
      </w:r>
      <w:r w:rsidRPr="00D42E3B">
        <w:t>Michael von der Schulenburg</w:t>
      </w:r>
      <w:r w:rsidRPr="00D42E3B">
        <w:rPr>
          <w:rStyle w:val="HideTWBExt"/>
          <w:b w:val="0"/>
        </w:rPr>
        <w:t>&lt;/Members&gt;</w:t>
      </w:r>
    </w:p>
    <w:p w14:paraId="0AF7985D" w14:textId="77777777" w:rsidR="00BC657E" w:rsidRPr="00D42E3B" w:rsidRDefault="00BC657E" w:rsidP="00BC657E">
      <w:pPr>
        <w:pStyle w:val="NormalBold"/>
      </w:pPr>
      <w:r w:rsidRPr="00D42E3B">
        <w:rPr>
          <w:rStyle w:val="HideTWBExt"/>
          <w:b w:val="0"/>
        </w:rPr>
        <w:t>&lt;/RepeatBlock-By&gt;</w:t>
      </w:r>
    </w:p>
    <w:p w14:paraId="579CEA78"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39DBF0C2" w14:textId="77777777" w:rsidR="00BC657E" w:rsidRPr="00D42E3B" w:rsidRDefault="00BC657E" w:rsidP="00BC657E">
      <w:pPr>
        <w:pStyle w:val="NormalBold"/>
      </w:pPr>
      <w:r w:rsidRPr="00D42E3B">
        <w:rPr>
          <w:rStyle w:val="HideTWBExt"/>
          <w:b w:val="0"/>
        </w:rPr>
        <w:t>&lt;Article&gt;</w:t>
      </w:r>
      <w:r w:rsidRPr="00D42E3B">
        <w:t>Paragraaf 34</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11467513" w14:textId="77777777" w:rsidTr="00F44B41">
        <w:trPr>
          <w:trHeight w:hRule="exact" w:val="240"/>
          <w:jc w:val="center"/>
        </w:trPr>
        <w:tc>
          <w:tcPr>
            <w:tcW w:w="9752" w:type="dxa"/>
            <w:gridSpan w:val="2"/>
            <w:tcBorders>
              <w:top w:val="nil"/>
              <w:left w:val="nil"/>
              <w:bottom w:val="nil"/>
              <w:right w:val="nil"/>
            </w:tcBorders>
          </w:tcPr>
          <w:p w14:paraId="45B02349" w14:textId="77777777" w:rsidR="00BC657E" w:rsidRPr="00D42E3B" w:rsidRDefault="00BC657E" w:rsidP="00F44B41"/>
        </w:tc>
      </w:tr>
      <w:tr w:rsidR="00BC657E" w:rsidRPr="00D42E3B" w14:paraId="138E4125" w14:textId="77777777" w:rsidTr="00F44B41">
        <w:trPr>
          <w:trHeight w:val="240"/>
          <w:jc w:val="center"/>
        </w:trPr>
        <w:tc>
          <w:tcPr>
            <w:tcW w:w="4876" w:type="dxa"/>
            <w:tcBorders>
              <w:top w:val="nil"/>
              <w:left w:val="nil"/>
              <w:bottom w:val="nil"/>
              <w:right w:val="nil"/>
            </w:tcBorders>
          </w:tcPr>
          <w:p w14:paraId="57060D4D"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1E39340B" w14:textId="77777777" w:rsidR="00BC657E" w:rsidRPr="00D42E3B" w:rsidRDefault="00BC657E" w:rsidP="00F44B41">
            <w:pPr>
              <w:pStyle w:val="AmColumnHeading"/>
            </w:pPr>
            <w:r w:rsidRPr="00D42E3B">
              <w:t>Amendement</w:t>
            </w:r>
          </w:p>
        </w:tc>
      </w:tr>
      <w:tr w:rsidR="00BC657E" w:rsidRPr="00D42E3B" w14:paraId="505150E6" w14:textId="77777777" w:rsidTr="00F44B41">
        <w:trPr>
          <w:jc w:val="center"/>
        </w:trPr>
        <w:tc>
          <w:tcPr>
            <w:tcW w:w="4876" w:type="dxa"/>
            <w:tcBorders>
              <w:top w:val="nil"/>
              <w:left w:val="nil"/>
              <w:bottom w:val="nil"/>
              <w:right w:val="nil"/>
            </w:tcBorders>
          </w:tcPr>
          <w:p w14:paraId="5365F64B" w14:textId="77777777" w:rsidR="00BC657E" w:rsidRPr="00D42E3B" w:rsidRDefault="00BC657E" w:rsidP="00F44B41">
            <w:pPr>
              <w:pStyle w:val="Normal6a"/>
            </w:pPr>
            <w:r w:rsidRPr="00D42E3B">
              <w:t>34.</w:t>
            </w:r>
            <w:r w:rsidRPr="00D42E3B">
              <w:tab/>
            </w:r>
            <w:r w:rsidRPr="00D42E3B">
              <w:rPr>
                <w:b/>
                <w:i/>
              </w:rPr>
              <w:t xml:space="preserve">benadrukt dat de EU haar samenwerking met gelijkgestemde landen in Latijns-Amerika verder moet uitbreiden, met name gezien de toenemende invloed van China en Rusland in Latijns-Amerika en het Caribisch gebied; verzoekt </w:t>
            </w:r>
            <w:r w:rsidRPr="00D42E3B">
              <w:t xml:space="preserve">de lidstaten </w:t>
            </w:r>
            <w:r w:rsidRPr="00D42E3B">
              <w:rPr>
                <w:b/>
                <w:i/>
              </w:rPr>
              <w:t xml:space="preserve">en de Europese Dienst voor extern optreden (EDEO) proactieve diplomatie in de regio na </w:t>
            </w:r>
            <w:r w:rsidRPr="00D42E3B">
              <w:t>te</w:t>
            </w:r>
            <w:r w:rsidRPr="00D42E3B">
              <w:rPr>
                <w:b/>
                <w:i/>
              </w:rPr>
              <w:t xml:space="preserve"> streven, met een sterke nadruk </w:t>
            </w:r>
            <w:r w:rsidRPr="00D42E3B">
              <w:t xml:space="preserve">op </w:t>
            </w:r>
            <w:r w:rsidRPr="00D42E3B">
              <w:rPr>
                <w:b/>
                <w:i/>
              </w:rPr>
              <w:t>de verdediging van de multilaterale wereldorde, het internationaal recht en de eerbiediging van de democratie en de mensenrechten</w:t>
            </w:r>
            <w:r w:rsidRPr="00D42E3B">
              <w:t>;</w:t>
            </w:r>
          </w:p>
        </w:tc>
        <w:tc>
          <w:tcPr>
            <w:tcW w:w="4876" w:type="dxa"/>
            <w:tcBorders>
              <w:top w:val="nil"/>
              <w:left w:val="nil"/>
              <w:bottom w:val="nil"/>
              <w:right w:val="nil"/>
            </w:tcBorders>
          </w:tcPr>
          <w:p w14:paraId="09A66A86" w14:textId="77777777" w:rsidR="00BC657E" w:rsidRPr="00D42E3B" w:rsidRDefault="00BC657E" w:rsidP="00F44B41">
            <w:pPr>
              <w:pStyle w:val="Normal6a"/>
            </w:pPr>
            <w:r w:rsidRPr="00D42E3B">
              <w:t>34.</w:t>
            </w:r>
            <w:r w:rsidRPr="00D42E3B">
              <w:tab/>
            </w:r>
            <w:r w:rsidRPr="00D42E3B">
              <w:rPr>
                <w:b/>
                <w:i/>
              </w:rPr>
              <w:t>dringt er bij de VV/HV en</w:t>
            </w:r>
            <w:r w:rsidRPr="00D42E3B">
              <w:t xml:space="preserve"> de lidstaten </w:t>
            </w:r>
            <w:r w:rsidRPr="00D42E3B">
              <w:rPr>
                <w:b/>
                <w:i/>
              </w:rPr>
              <w:t xml:space="preserve">op aan zich </w:t>
            </w:r>
            <w:r w:rsidRPr="00D42E3B">
              <w:t xml:space="preserve">te </w:t>
            </w:r>
            <w:r w:rsidRPr="00D42E3B">
              <w:rPr>
                <w:b/>
                <w:i/>
              </w:rPr>
              <w:t xml:space="preserve">richten </w:t>
            </w:r>
            <w:r w:rsidRPr="00D42E3B">
              <w:t xml:space="preserve">op </w:t>
            </w:r>
            <w:r w:rsidRPr="00D42E3B">
              <w:rPr>
                <w:b/>
                <w:i/>
              </w:rPr>
              <w:t>bilaterale betrekkingen met partners in Latijns-Amerika, op basis van wederzijds respect</w:t>
            </w:r>
            <w:r w:rsidRPr="00D42E3B">
              <w:t>;</w:t>
            </w:r>
          </w:p>
        </w:tc>
      </w:tr>
    </w:tbl>
    <w:p w14:paraId="5A996690"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4A008871" w14:textId="77777777" w:rsidR="00BC657E" w:rsidRPr="00D42E3B" w:rsidRDefault="00BC657E" w:rsidP="00BC657E">
      <w:r w:rsidRPr="00D42E3B">
        <w:rPr>
          <w:rStyle w:val="HideTWBExt"/>
        </w:rPr>
        <w:lastRenderedPageBreak/>
        <w:t>&lt;/Amend&gt;</w:t>
      </w:r>
    </w:p>
    <w:p w14:paraId="095060CF"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840</w:t>
      </w:r>
      <w:r w:rsidRPr="00D42E3B">
        <w:rPr>
          <w:rStyle w:val="HideTWBExt"/>
          <w:b w:val="0"/>
        </w:rPr>
        <w:t>&lt;/NumAm&gt;</w:t>
      </w:r>
    </w:p>
    <w:p w14:paraId="6B9E9141" w14:textId="77777777" w:rsidR="00BC657E" w:rsidRPr="00D42E3B" w:rsidRDefault="00BC657E" w:rsidP="00BC657E">
      <w:pPr>
        <w:pStyle w:val="NormalBold"/>
      </w:pPr>
      <w:r w:rsidRPr="00D42E3B">
        <w:rPr>
          <w:rStyle w:val="HideTWBExt"/>
          <w:b w:val="0"/>
        </w:rPr>
        <w:t>&lt;RepeatBlock-By&gt;&lt;Members&gt;</w:t>
      </w:r>
      <w:r w:rsidRPr="00D42E3B">
        <w:t>Robert Biedroń, Sven Mikser, Marco Tarquinio, Vasile Dîncu</w:t>
      </w:r>
      <w:r w:rsidRPr="00D42E3B">
        <w:rPr>
          <w:rStyle w:val="HideTWBExt"/>
          <w:b w:val="0"/>
        </w:rPr>
        <w:t>&lt;/Members&gt;</w:t>
      </w:r>
    </w:p>
    <w:p w14:paraId="3D376353" w14:textId="77777777" w:rsidR="00BC657E" w:rsidRPr="00D42E3B" w:rsidRDefault="00BC657E" w:rsidP="00BC657E">
      <w:pPr>
        <w:pStyle w:val="NormalBold"/>
      </w:pPr>
      <w:r w:rsidRPr="00D42E3B">
        <w:rPr>
          <w:rStyle w:val="HideTWBExt"/>
          <w:b w:val="0"/>
        </w:rPr>
        <w:t>&lt;/RepeatBlock-By&gt;</w:t>
      </w:r>
    </w:p>
    <w:p w14:paraId="10EA329C"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03A43AC8" w14:textId="77777777" w:rsidR="00BC657E" w:rsidRPr="00D42E3B" w:rsidRDefault="00BC657E" w:rsidP="00BC657E">
      <w:pPr>
        <w:pStyle w:val="NormalBold"/>
      </w:pPr>
      <w:r w:rsidRPr="00D42E3B">
        <w:rPr>
          <w:rStyle w:val="HideTWBExt"/>
          <w:b w:val="0"/>
        </w:rPr>
        <w:t>&lt;Article&gt;</w:t>
      </w:r>
      <w:r w:rsidRPr="00D42E3B">
        <w:t>Paragraaf 34</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DA4C9A2" w14:textId="77777777" w:rsidTr="00F44B41">
        <w:trPr>
          <w:trHeight w:hRule="exact" w:val="240"/>
          <w:jc w:val="center"/>
        </w:trPr>
        <w:tc>
          <w:tcPr>
            <w:tcW w:w="9752" w:type="dxa"/>
            <w:gridSpan w:val="2"/>
            <w:tcBorders>
              <w:top w:val="nil"/>
              <w:left w:val="nil"/>
              <w:bottom w:val="nil"/>
              <w:right w:val="nil"/>
            </w:tcBorders>
          </w:tcPr>
          <w:p w14:paraId="4E6FAF4C" w14:textId="77777777" w:rsidR="00BC657E" w:rsidRPr="00D42E3B" w:rsidRDefault="00BC657E" w:rsidP="00F44B41"/>
        </w:tc>
      </w:tr>
      <w:tr w:rsidR="00BC657E" w:rsidRPr="00D42E3B" w14:paraId="03E7A366" w14:textId="77777777" w:rsidTr="00F44B41">
        <w:trPr>
          <w:trHeight w:val="240"/>
          <w:jc w:val="center"/>
        </w:trPr>
        <w:tc>
          <w:tcPr>
            <w:tcW w:w="4876" w:type="dxa"/>
            <w:tcBorders>
              <w:top w:val="nil"/>
              <w:left w:val="nil"/>
              <w:bottom w:val="nil"/>
              <w:right w:val="nil"/>
            </w:tcBorders>
          </w:tcPr>
          <w:p w14:paraId="25D80938"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BE67A1D" w14:textId="77777777" w:rsidR="00BC657E" w:rsidRPr="00D42E3B" w:rsidRDefault="00BC657E" w:rsidP="00F44B41">
            <w:pPr>
              <w:pStyle w:val="AmColumnHeading"/>
            </w:pPr>
            <w:r w:rsidRPr="00D42E3B">
              <w:t>Amendement</w:t>
            </w:r>
          </w:p>
        </w:tc>
      </w:tr>
      <w:tr w:rsidR="00BC657E" w:rsidRPr="00D42E3B" w14:paraId="27EDEF50" w14:textId="77777777" w:rsidTr="00F44B41">
        <w:trPr>
          <w:jc w:val="center"/>
        </w:trPr>
        <w:tc>
          <w:tcPr>
            <w:tcW w:w="4876" w:type="dxa"/>
            <w:tcBorders>
              <w:top w:val="nil"/>
              <w:left w:val="nil"/>
              <w:bottom w:val="nil"/>
              <w:right w:val="nil"/>
            </w:tcBorders>
          </w:tcPr>
          <w:p w14:paraId="68743314" w14:textId="77777777" w:rsidR="00BC657E" w:rsidRPr="00D42E3B" w:rsidRDefault="00BC657E" w:rsidP="00F44B41">
            <w:pPr>
              <w:pStyle w:val="Normal6a"/>
            </w:pPr>
            <w:r w:rsidRPr="00D42E3B">
              <w:t>34.</w:t>
            </w:r>
            <w:r w:rsidRPr="00D42E3B">
              <w:tab/>
              <w:t>benadrukt dat de EU haar samenwerking met gelijkgestemde landen in Latijns-Amerika verder moet uitbreiden, met name gezien de toenemende invloed van China en Rusland in Latijns-Amerika en het Caribisch gebied; verzoekt de lidstaten en de Europese Dienst voor extern optreden (EDEO) proactieve diplomatie in de regio na te streven, met een sterke nadruk op de verdediging van de multilaterale wereldorde, het internationaal recht en de eerbiediging van de democratie en de mensenrechten;</w:t>
            </w:r>
          </w:p>
        </w:tc>
        <w:tc>
          <w:tcPr>
            <w:tcW w:w="4876" w:type="dxa"/>
            <w:tcBorders>
              <w:top w:val="nil"/>
              <w:left w:val="nil"/>
              <w:bottom w:val="nil"/>
              <w:right w:val="nil"/>
            </w:tcBorders>
          </w:tcPr>
          <w:p w14:paraId="4CD87ADB" w14:textId="77777777" w:rsidR="00BC657E" w:rsidRPr="00D42E3B" w:rsidRDefault="00BC657E" w:rsidP="00F44B41">
            <w:pPr>
              <w:pStyle w:val="Normal6a"/>
            </w:pPr>
            <w:r w:rsidRPr="00D42E3B">
              <w:t>34.</w:t>
            </w:r>
            <w:r w:rsidRPr="00D42E3B">
              <w:tab/>
              <w:t xml:space="preserve">benadrukt dat de EU haar samenwerking met gelijkgestemde landen in Latijns-Amerika verder moet uitbreiden, met name gezien de toenemende invloed van China en Rusland in Latijns-Amerika en het Caribisch gebied; verzoekt de lidstaten en de Europese Dienst voor extern optreden (EDEO) proactieve diplomatie in de regio na te streven, met een sterke nadruk op de verdediging van de multilaterale wereldorde, het internationaal recht en de eerbiediging van de democratie en de mensenrechten; </w:t>
            </w:r>
            <w:r w:rsidRPr="00D42E3B">
              <w:rPr>
                <w:b/>
                <w:i/>
              </w:rPr>
              <w:t>benadrukt dat strenger moet worden opgetreden tegen geweld tegen milieuactivisten en dat de inspanningen van de EU om bij te dragen aan het behoud van biodiversiteit en de aanpassing aan de klimaatnoodsituatie moeten worden opgevoerd; stelt voor de samenwerking in de strijd tegen de drugshandel verder te versterken;</w:t>
            </w:r>
          </w:p>
        </w:tc>
      </w:tr>
    </w:tbl>
    <w:p w14:paraId="6E029C0A"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5290C83" w14:textId="77777777" w:rsidR="00BC657E" w:rsidRPr="00D42E3B" w:rsidRDefault="00BC657E" w:rsidP="00BC657E">
      <w:r w:rsidRPr="00D42E3B">
        <w:rPr>
          <w:rStyle w:val="HideTWBExt"/>
        </w:rPr>
        <w:t>&lt;/Amend&gt;</w:t>
      </w:r>
    </w:p>
    <w:p w14:paraId="7A019F8C"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841</w:t>
      </w:r>
      <w:r w:rsidRPr="00D42E3B">
        <w:rPr>
          <w:rStyle w:val="HideTWBExt"/>
          <w:b w:val="0"/>
        </w:rPr>
        <w:t>&lt;/NumAm&gt;</w:t>
      </w:r>
    </w:p>
    <w:p w14:paraId="2B52A87C" w14:textId="77777777" w:rsidR="00BC657E" w:rsidRPr="00D42E3B" w:rsidRDefault="00BC657E" w:rsidP="00BC657E">
      <w:pPr>
        <w:pStyle w:val="NormalBold"/>
      </w:pPr>
      <w:r w:rsidRPr="00D42E3B">
        <w:rPr>
          <w:rStyle w:val="HideTWBExt"/>
          <w:b w:val="0"/>
        </w:rPr>
        <w:t>&lt;RepeatBlock-By&gt;&lt;Members&gt;</w:t>
      </w:r>
      <w:r w:rsidRPr="00D42E3B">
        <w:t>David McAllister</w:t>
      </w:r>
      <w:r w:rsidRPr="00D42E3B">
        <w:rPr>
          <w:rStyle w:val="HideTWBExt"/>
          <w:b w:val="0"/>
        </w:rPr>
        <w:t>&lt;/Members&gt;</w:t>
      </w:r>
    </w:p>
    <w:p w14:paraId="1D1662CF" w14:textId="77777777" w:rsidR="00BC657E" w:rsidRPr="00D42E3B" w:rsidRDefault="00BC657E" w:rsidP="00BC657E">
      <w:pPr>
        <w:pStyle w:val="NormalBold"/>
      </w:pPr>
      <w:r w:rsidRPr="00D42E3B">
        <w:rPr>
          <w:rStyle w:val="HideTWBExt"/>
          <w:b w:val="0"/>
        </w:rPr>
        <w:t>&lt;/RepeatBlock-By&gt;</w:t>
      </w:r>
    </w:p>
    <w:p w14:paraId="7ED956CB"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2E3A167" w14:textId="77777777" w:rsidR="00BC657E" w:rsidRPr="00D42E3B" w:rsidRDefault="00BC657E" w:rsidP="00BC657E">
      <w:pPr>
        <w:pStyle w:val="NormalBold"/>
      </w:pPr>
      <w:r w:rsidRPr="00D42E3B">
        <w:rPr>
          <w:rStyle w:val="HideTWBExt"/>
          <w:b w:val="0"/>
        </w:rPr>
        <w:t>&lt;Article&gt;</w:t>
      </w:r>
      <w:r w:rsidRPr="00D42E3B">
        <w:t>Paragraaf 34</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F021C15" w14:textId="77777777" w:rsidTr="00F44B41">
        <w:trPr>
          <w:trHeight w:hRule="exact" w:val="240"/>
          <w:jc w:val="center"/>
        </w:trPr>
        <w:tc>
          <w:tcPr>
            <w:tcW w:w="9752" w:type="dxa"/>
            <w:gridSpan w:val="2"/>
            <w:tcBorders>
              <w:top w:val="nil"/>
              <w:left w:val="nil"/>
              <w:bottom w:val="nil"/>
              <w:right w:val="nil"/>
            </w:tcBorders>
          </w:tcPr>
          <w:p w14:paraId="21B3EFC5" w14:textId="77777777" w:rsidR="00BC657E" w:rsidRPr="00D42E3B" w:rsidRDefault="00BC657E" w:rsidP="00F44B41"/>
        </w:tc>
      </w:tr>
      <w:tr w:rsidR="00BC657E" w:rsidRPr="00D42E3B" w14:paraId="6D7C1B34" w14:textId="77777777" w:rsidTr="00F44B41">
        <w:trPr>
          <w:trHeight w:val="240"/>
          <w:jc w:val="center"/>
        </w:trPr>
        <w:tc>
          <w:tcPr>
            <w:tcW w:w="4876" w:type="dxa"/>
            <w:tcBorders>
              <w:top w:val="nil"/>
              <w:left w:val="nil"/>
              <w:bottom w:val="nil"/>
              <w:right w:val="nil"/>
            </w:tcBorders>
          </w:tcPr>
          <w:p w14:paraId="5EFBF7FE"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0365A51E" w14:textId="77777777" w:rsidR="00BC657E" w:rsidRPr="00D42E3B" w:rsidRDefault="00BC657E" w:rsidP="00F44B41">
            <w:pPr>
              <w:pStyle w:val="AmColumnHeading"/>
            </w:pPr>
            <w:r w:rsidRPr="00D42E3B">
              <w:t>Amendement</w:t>
            </w:r>
          </w:p>
        </w:tc>
      </w:tr>
      <w:tr w:rsidR="00BC657E" w:rsidRPr="00D42E3B" w14:paraId="35E1A63F" w14:textId="77777777" w:rsidTr="00F44B41">
        <w:trPr>
          <w:jc w:val="center"/>
        </w:trPr>
        <w:tc>
          <w:tcPr>
            <w:tcW w:w="4876" w:type="dxa"/>
            <w:tcBorders>
              <w:top w:val="nil"/>
              <w:left w:val="nil"/>
              <w:bottom w:val="nil"/>
              <w:right w:val="nil"/>
            </w:tcBorders>
          </w:tcPr>
          <w:p w14:paraId="4D2C99A5" w14:textId="77777777" w:rsidR="00BC657E" w:rsidRPr="00D42E3B" w:rsidRDefault="00BC657E" w:rsidP="00F44B41">
            <w:pPr>
              <w:pStyle w:val="Normal6a"/>
            </w:pPr>
            <w:r w:rsidRPr="00D42E3B">
              <w:t>34.</w:t>
            </w:r>
            <w:r w:rsidRPr="00D42E3B">
              <w:tab/>
              <w:t xml:space="preserve">benadrukt dat de EU haar samenwerking met gelijkgestemde landen in Latijns-Amerika verder moet uitbreiden, met name gezien de toenemende invloed van China en Rusland in Latijns-Amerika </w:t>
            </w:r>
            <w:r w:rsidRPr="00D42E3B">
              <w:lastRenderedPageBreak/>
              <w:t>en het Caribisch gebied; verzoekt de lidstaten en de Europese Dienst voor extern optreden (EDEO) proactieve diplomatie in de regio na te streven, met een sterke nadruk op de verdediging van de multilaterale wereldorde, het internationaal recht en de eerbiediging van de democratie en de mensenrechten;</w:t>
            </w:r>
          </w:p>
        </w:tc>
        <w:tc>
          <w:tcPr>
            <w:tcW w:w="4876" w:type="dxa"/>
            <w:tcBorders>
              <w:top w:val="nil"/>
              <w:left w:val="nil"/>
              <w:bottom w:val="nil"/>
              <w:right w:val="nil"/>
            </w:tcBorders>
          </w:tcPr>
          <w:p w14:paraId="430F1D3E" w14:textId="77777777" w:rsidR="00BC657E" w:rsidRPr="00D42E3B" w:rsidRDefault="00BC657E" w:rsidP="00F44B41">
            <w:pPr>
              <w:pStyle w:val="Normal6a"/>
            </w:pPr>
            <w:r w:rsidRPr="00D42E3B">
              <w:lastRenderedPageBreak/>
              <w:t>34.</w:t>
            </w:r>
            <w:r w:rsidRPr="00D42E3B">
              <w:tab/>
              <w:t xml:space="preserve">benadrukt dat de EU haar samenwerking met gelijkgestemde landen in Latijns-Amerika verder moet uitbreiden, met name gezien de toenemende invloed van China en Rusland in Latijns-Amerika </w:t>
            </w:r>
            <w:r w:rsidRPr="00D42E3B">
              <w:lastRenderedPageBreak/>
              <w:t xml:space="preserve">en het Caribisch gebied; verzoekt de lidstaten en de Europese Dienst voor extern optreden (EDEO) proactieve diplomatie in de regio na te streven, met een sterke nadruk op de verdediging van de multilaterale wereldorde, het internationaal recht en de eerbiediging van de democratie en de mensenrechten; </w:t>
            </w:r>
            <w:r w:rsidRPr="00D42E3B">
              <w:rPr>
                <w:b/>
                <w:i/>
              </w:rPr>
              <w:t>dringt aan op vooruitgang bij de ondertekening en ratificatie van de algemene overeenkomst tussen de EU en Mexico; verzoekt de Commissie beslissende vooruitgang te boeken en de overeenkomst met Mercosur te sluiten, en daarbij de hoogste ambitie aan de dag te leggen wat de handhaving van de duurzaamheidsbepalingen betreft;</w:t>
            </w:r>
          </w:p>
        </w:tc>
      </w:tr>
    </w:tbl>
    <w:p w14:paraId="2CB386BF"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E450847" w14:textId="77777777" w:rsidR="00BC657E" w:rsidRPr="00D42E3B" w:rsidRDefault="00BC657E" w:rsidP="00BC657E">
      <w:r w:rsidRPr="00D42E3B">
        <w:rPr>
          <w:rStyle w:val="HideTWBExt"/>
        </w:rPr>
        <w:t>&lt;/Amend&gt;</w:t>
      </w:r>
    </w:p>
    <w:p w14:paraId="3C4164F6"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842</w:t>
      </w:r>
      <w:r w:rsidRPr="00D42E3B">
        <w:rPr>
          <w:rStyle w:val="HideTWBExt"/>
          <w:b w:val="0"/>
        </w:rPr>
        <w:t>&lt;/NumAm&gt;</w:t>
      </w:r>
    </w:p>
    <w:p w14:paraId="33CAF57A" w14:textId="77777777" w:rsidR="00BC657E" w:rsidRPr="00D42E3B" w:rsidRDefault="00BC657E" w:rsidP="00BC657E">
      <w:pPr>
        <w:pStyle w:val="NormalBold"/>
      </w:pPr>
      <w:r w:rsidRPr="00D42E3B">
        <w:rPr>
          <w:rStyle w:val="HideTWBExt"/>
          <w:b w:val="0"/>
        </w:rPr>
        <w:t>&lt;RepeatBlock-By&gt;&lt;Members&gt;</w:t>
      </w:r>
      <w:r w:rsidRPr="00D42E3B">
        <w:t>António Tânger Corrêa, Hermann Tertsch, Jorge Martín Frías</w:t>
      </w:r>
      <w:r w:rsidRPr="00D42E3B">
        <w:rPr>
          <w:rStyle w:val="HideTWBExt"/>
          <w:b w:val="0"/>
        </w:rPr>
        <w:t>&lt;/Members&gt;</w:t>
      </w:r>
    </w:p>
    <w:p w14:paraId="0C38276F" w14:textId="77777777" w:rsidR="00BC657E" w:rsidRPr="00D42E3B" w:rsidRDefault="00BC657E" w:rsidP="00BC657E">
      <w:pPr>
        <w:pStyle w:val="NormalBold"/>
      </w:pPr>
      <w:r w:rsidRPr="00D42E3B">
        <w:rPr>
          <w:rStyle w:val="HideTWBExt"/>
          <w:b w:val="0"/>
        </w:rPr>
        <w:t>&lt;/RepeatBlock-By&gt;</w:t>
      </w:r>
    </w:p>
    <w:p w14:paraId="614D8631"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62200D4" w14:textId="77777777" w:rsidR="00BC657E" w:rsidRPr="00D42E3B" w:rsidRDefault="00BC657E" w:rsidP="00BC657E">
      <w:pPr>
        <w:pStyle w:val="NormalBold"/>
      </w:pPr>
      <w:r w:rsidRPr="00D42E3B">
        <w:rPr>
          <w:rStyle w:val="HideTWBExt"/>
          <w:b w:val="0"/>
        </w:rPr>
        <w:t>&lt;Article&gt;</w:t>
      </w:r>
      <w:r w:rsidRPr="00D42E3B">
        <w:t>Paragraaf 34</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7BBE7646" w14:textId="77777777" w:rsidTr="00F44B41">
        <w:trPr>
          <w:trHeight w:hRule="exact" w:val="240"/>
          <w:jc w:val="center"/>
        </w:trPr>
        <w:tc>
          <w:tcPr>
            <w:tcW w:w="9752" w:type="dxa"/>
            <w:gridSpan w:val="2"/>
            <w:tcBorders>
              <w:top w:val="nil"/>
              <w:left w:val="nil"/>
              <w:bottom w:val="nil"/>
              <w:right w:val="nil"/>
            </w:tcBorders>
          </w:tcPr>
          <w:p w14:paraId="1186CEF6" w14:textId="77777777" w:rsidR="00BC657E" w:rsidRPr="00D42E3B" w:rsidRDefault="00BC657E" w:rsidP="00F44B41"/>
        </w:tc>
      </w:tr>
      <w:tr w:rsidR="00BC657E" w:rsidRPr="00D42E3B" w14:paraId="0CAE8798" w14:textId="77777777" w:rsidTr="00F44B41">
        <w:trPr>
          <w:trHeight w:val="240"/>
          <w:jc w:val="center"/>
        </w:trPr>
        <w:tc>
          <w:tcPr>
            <w:tcW w:w="4876" w:type="dxa"/>
            <w:tcBorders>
              <w:top w:val="nil"/>
              <w:left w:val="nil"/>
              <w:bottom w:val="nil"/>
              <w:right w:val="nil"/>
            </w:tcBorders>
          </w:tcPr>
          <w:p w14:paraId="54CC6380"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4011F9F2" w14:textId="77777777" w:rsidR="00BC657E" w:rsidRPr="00D42E3B" w:rsidRDefault="00BC657E" w:rsidP="00F44B41">
            <w:pPr>
              <w:pStyle w:val="AmColumnHeading"/>
            </w:pPr>
            <w:r w:rsidRPr="00D42E3B">
              <w:t>Amendement</w:t>
            </w:r>
          </w:p>
        </w:tc>
      </w:tr>
      <w:tr w:rsidR="00BC657E" w:rsidRPr="00D42E3B" w14:paraId="0DE53329" w14:textId="77777777" w:rsidTr="00F44B41">
        <w:trPr>
          <w:jc w:val="center"/>
        </w:trPr>
        <w:tc>
          <w:tcPr>
            <w:tcW w:w="4876" w:type="dxa"/>
            <w:tcBorders>
              <w:top w:val="nil"/>
              <w:left w:val="nil"/>
              <w:bottom w:val="nil"/>
              <w:right w:val="nil"/>
            </w:tcBorders>
          </w:tcPr>
          <w:p w14:paraId="1E947B0F" w14:textId="77777777" w:rsidR="00BC657E" w:rsidRPr="00D42E3B" w:rsidRDefault="00BC657E" w:rsidP="00F44B41">
            <w:pPr>
              <w:pStyle w:val="Normal6a"/>
            </w:pPr>
            <w:r w:rsidRPr="00D42E3B">
              <w:t>34.</w:t>
            </w:r>
            <w:r w:rsidRPr="00D42E3B">
              <w:tab/>
              <w:t xml:space="preserve">benadrukt dat de EU haar samenwerking met gelijkgestemde landen in Latijns-Amerika verder moet uitbreiden, met name gezien de toenemende invloed van China en Rusland in Latijns-Amerika en het Caribisch gebied; verzoekt de lidstaten </w:t>
            </w:r>
            <w:r w:rsidRPr="00D42E3B">
              <w:rPr>
                <w:b/>
                <w:i/>
              </w:rPr>
              <w:t xml:space="preserve">en de Europese Dienst voor extern optreden (EDEO) </w:t>
            </w:r>
            <w:r w:rsidRPr="00D42E3B">
              <w:t>proactieve diplomatie in de regio na te streven, met een sterke nadruk op de verdediging van de multilaterale wereldorde, het internationaal recht en de eerbiediging van de democratie en de mensenrechten;</w:t>
            </w:r>
          </w:p>
        </w:tc>
        <w:tc>
          <w:tcPr>
            <w:tcW w:w="4876" w:type="dxa"/>
            <w:tcBorders>
              <w:top w:val="nil"/>
              <w:left w:val="nil"/>
              <w:bottom w:val="nil"/>
              <w:right w:val="nil"/>
            </w:tcBorders>
          </w:tcPr>
          <w:p w14:paraId="4141A1B3" w14:textId="77777777" w:rsidR="00BC657E" w:rsidRPr="00D42E3B" w:rsidRDefault="00BC657E" w:rsidP="00F44B41">
            <w:pPr>
              <w:pStyle w:val="Normal6a"/>
            </w:pPr>
            <w:r w:rsidRPr="00D42E3B">
              <w:t>34.</w:t>
            </w:r>
            <w:r w:rsidRPr="00D42E3B">
              <w:tab/>
              <w:t xml:space="preserve">benadrukt dat de EU haar samenwerking met gelijkgestemde landen in Latijns-Amerika verder moet uitbreiden, met name gezien de toenemende invloed van China en Rusland in Latijns-Amerika en het Caribisch gebied; verzoekt de lidstaten proactieve diplomatie in de regio na te streven, met een sterke nadruk op de verdediging van de multilaterale wereldorde, het internationaal recht en de eerbiediging van de democratie en de mensenrechten; </w:t>
            </w:r>
            <w:r w:rsidRPr="00D42E3B">
              <w:rPr>
                <w:b/>
                <w:i/>
              </w:rPr>
              <w:t xml:space="preserve">beklemtoont dat het autoritarisme in de regio, zoals dat wordt bedreven door de totalitaire regimes in bijvoorbeeld Venezuela, Cuba en Nicaragua, bijzonder schrijnend is; roept op tot krachtige steun aan de democratische oppositie in de bovengenoemde regimes en tot </w:t>
            </w:r>
            <w:r w:rsidRPr="00D42E3B">
              <w:rPr>
                <w:b/>
                <w:i/>
              </w:rPr>
              <w:lastRenderedPageBreak/>
              <w:t>opschorting van alle bestaande overeenkomsten met en financiële hulp aan deze regimes;</w:t>
            </w:r>
          </w:p>
        </w:tc>
      </w:tr>
    </w:tbl>
    <w:p w14:paraId="2CE86B49"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6B689C9E" w14:textId="77777777" w:rsidR="00BC657E" w:rsidRPr="00D42E3B" w:rsidRDefault="00BC657E" w:rsidP="00BC657E">
      <w:r w:rsidRPr="00D42E3B">
        <w:rPr>
          <w:rStyle w:val="HideTWBExt"/>
        </w:rPr>
        <w:t>&lt;/Amend&gt;</w:t>
      </w:r>
    </w:p>
    <w:p w14:paraId="49885375"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843</w:t>
      </w:r>
      <w:r w:rsidRPr="00D42E3B">
        <w:rPr>
          <w:rStyle w:val="HideTWBExt"/>
          <w:b w:val="0"/>
        </w:rPr>
        <w:t>&lt;/NumAm&gt;</w:t>
      </w:r>
    </w:p>
    <w:p w14:paraId="0DF67C16" w14:textId="77777777" w:rsidR="00BC657E" w:rsidRPr="00D42E3B" w:rsidRDefault="00BC657E" w:rsidP="00BC657E">
      <w:pPr>
        <w:pStyle w:val="NormalBold"/>
      </w:pPr>
      <w:r w:rsidRPr="00D42E3B">
        <w:rPr>
          <w:rStyle w:val="HideTWBExt"/>
          <w:b w:val="0"/>
        </w:rPr>
        <w:t>&lt;RepeatBlock-By&gt;&lt;Members&gt;</w:t>
      </w:r>
      <w:r w:rsidRPr="00D42E3B">
        <w:t>Sven Mikser, Lucia Annunziata, Nicola Zingaretti, Thijs Reuten, Alessandra Moretti, Giorgio Gori, Tobias Cremer, Yannis Maniatis, Marco Tarquinio</w:t>
      </w:r>
      <w:r w:rsidRPr="00D42E3B">
        <w:rPr>
          <w:rStyle w:val="HideTWBExt"/>
          <w:b w:val="0"/>
        </w:rPr>
        <w:t>&lt;/Members&gt;</w:t>
      </w:r>
    </w:p>
    <w:p w14:paraId="4402FD88" w14:textId="77777777" w:rsidR="00BC657E" w:rsidRPr="00D42E3B" w:rsidRDefault="00BC657E" w:rsidP="00BC657E">
      <w:pPr>
        <w:pStyle w:val="NormalBold"/>
      </w:pPr>
      <w:r w:rsidRPr="00D42E3B">
        <w:rPr>
          <w:rStyle w:val="HideTWBExt"/>
          <w:b w:val="0"/>
        </w:rPr>
        <w:t>&lt;/RepeatBlock-By&gt;</w:t>
      </w:r>
    </w:p>
    <w:p w14:paraId="41C52452"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30F366E" w14:textId="77777777" w:rsidR="00BC657E" w:rsidRPr="00D42E3B" w:rsidRDefault="00BC657E" w:rsidP="00BC657E">
      <w:pPr>
        <w:pStyle w:val="NormalBold"/>
      </w:pPr>
      <w:r w:rsidRPr="00D42E3B">
        <w:rPr>
          <w:rStyle w:val="HideTWBExt"/>
          <w:b w:val="0"/>
        </w:rPr>
        <w:t>&lt;Article&gt;</w:t>
      </w:r>
      <w:r w:rsidRPr="00D42E3B">
        <w:t>Paragraaf 34</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7A917908" w14:textId="77777777" w:rsidTr="00F44B41">
        <w:trPr>
          <w:trHeight w:hRule="exact" w:val="240"/>
          <w:jc w:val="center"/>
        </w:trPr>
        <w:tc>
          <w:tcPr>
            <w:tcW w:w="9752" w:type="dxa"/>
            <w:gridSpan w:val="2"/>
            <w:tcBorders>
              <w:top w:val="nil"/>
              <w:left w:val="nil"/>
              <w:bottom w:val="nil"/>
              <w:right w:val="nil"/>
            </w:tcBorders>
          </w:tcPr>
          <w:p w14:paraId="39A7EF3B" w14:textId="77777777" w:rsidR="00BC657E" w:rsidRPr="00D42E3B" w:rsidRDefault="00BC657E" w:rsidP="00F44B41"/>
        </w:tc>
      </w:tr>
      <w:tr w:rsidR="00BC657E" w:rsidRPr="00D42E3B" w14:paraId="4956828D" w14:textId="77777777" w:rsidTr="00F44B41">
        <w:trPr>
          <w:trHeight w:val="240"/>
          <w:jc w:val="center"/>
        </w:trPr>
        <w:tc>
          <w:tcPr>
            <w:tcW w:w="4876" w:type="dxa"/>
            <w:tcBorders>
              <w:top w:val="nil"/>
              <w:left w:val="nil"/>
              <w:bottom w:val="nil"/>
              <w:right w:val="nil"/>
            </w:tcBorders>
          </w:tcPr>
          <w:p w14:paraId="39DD1680"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71B50A3C" w14:textId="77777777" w:rsidR="00BC657E" w:rsidRPr="00D42E3B" w:rsidRDefault="00BC657E" w:rsidP="00F44B41">
            <w:pPr>
              <w:pStyle w:val="AmColumnHeading"/>
            </w:pPr>
            <w:r w:rsidRPr="00D42E3B">
              <w:t>Amendement</w:t>
            </w:r>
          </w:p>
        </w:tc>
      </w:tr>
      <w:tr w:rsidR="00BC657E" w:rsidRPr="00D42E3B" w14:paraId="1E440FB2" w14:textId="77777777" w:rsidTr="00F44B41">
        <w:trPr>
          <w:jc w:val="center"/>
        </w:trPr>
        <w:tc>
          <w:tcPr>
            <w:tcW w:w="4876" w:type="dxa"/>
            <w:tcBorders>
              <w:top w:val="nil"/>
              <w:left w:val="nil"/>
              <w:bottom w:val="nil"/>
              <w:right w:val="nil"/>
            </w:tcBorders>
          </w:tcPr>
          <w:p w14:paraId="16DB44A6" w14:textId="77777777" w:rsidR="00BC657E" w:rsidRPr="00D42E3B" w:rsidRDefault="00BC657E" w:rsidP="00F44B41">
            <w:pPr>
              <w:pStyle w:val="Normal6a"/>
            </w:pPr>
            <w:r w:rsidRPr="00D42E3B">
              <w:t>34.</w:t>
            </w:r>
            <w:r w:rsidRPr="00D42E3B">
              <w:tab/>
              <w:t>benadrukt dat de EU haar samenwerking met gelijkgestemde landen in Latijns-Amerika verder moet uitbreiden, met name gezien de toenemende invloed van China en Rusland in Latijns-Amerika en het Caribisch gebied; verzoekt de lidstaten en de Europese Dienst voor extern optreden (EDEO) proactieve diplomatie in de regio na te streven, met een sterke nadruk op de verdediging van de multilaterale wereldorde, het internationaal recht en de eerbiediging van de democratie en de mensenrechten;</w:t>
            </w:r>
          </w:p>
        </w:tc>
        <w:tc>
          <w:tcPr>
            <w:tcW w:w="4876" w:type="dxa"/>
            <w:tcBorders>
              <w:top w:val="nil"/>
              <w:left w:val="nil"/>
              <w:bottom w:val="nil"/>
              <w:right w:val="nil"/>
            </w:tcBorders>
          </w:tcPr>
          <w:p w14:paraId="74E55D95" w14:textId="77777777" w:rsidR="00BC657E" w:rsidRPr="00D42E3B" w:rsidRDefault="00BC657E" w:rsidP="00F44B41">
            <w:pPr>
              <w:pStyle w:val="Normal6a"/>
            </w:pPr>
            <w:r w:rsidRPr="00D42E3B">
              <w:t>34.</w:t>
            </w:r>
            <w:r w:rsidRPr="00D42E3B">
              <w:tab/>
              <w:t xml:space="preserve">benadrukt dat de EU haar samenwerking met gelijkgestemde landen in Latijns-Amerika verder moet uitbreiden, met name gezien de toenemende invloed van China en Rusland in Latijns-Amerika en het Caribisch gebied; verzoekt de lidstaten en de Europese Dienst voor extern optreden (EDEO) proactieve diplomatie in de regio na te streven, met een sterke nadruk op de verdediging van de multilaterale wereldorde, het internationaal recht en de eerbiediging van de democratie en de mensenrechten; </w:t>
            </w:r>
            <w:r w:rsidRPr="00D42E3B">
              <w:rPr>
                <w:b/>
                <w:i/>
              </w:rPr>
              <w:t>dringt erop aan een multilateraal initiatief te bevorderen om de politieke instabiliteit in Haïti en het ongebreidelde geweld tegen de lokale bevolking aan te pakken;</w:t>
            </w:r>
          </w:p>
        </w:tc>
      </w:tr>
    </w:tbl>
    <w:p w14:paraId="341AEF2A"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0855ED63" w14:textId="77777777" w:rsidR="00BC657E" w:rsidRPr="00D42E3B" w:rsidRDefault="00BC657E" w:rsidP="00BC657E">
      <w:r w:rsidRPr="00D42E3B">
        <w:rPr>
          <w:rStyle w:val="HideTWBExt"/>
        </w:rPr>
        <w:t>&lt;/Amend&gt;</w:t>
      </w:r>
    </w:p>
    <w:p w14:paraId="5565B9AD"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844</w:t>
      </w:r>
      <w:r w:rsidRPr="00D42E3B">
        <w:rPr>
          <w:rStyle w:val="HideTWBExt"/>
          <w:b w:val="0"/>
        </w:rPr>
        <w:t>&lt;/NumAm&gt;</w:t>
      </w:r>
    </w:p>
    <w:p w14:paraId="3A90FA30" w14:textId="77777777" w:rsidR="00BC657E" w:rsidRPr="00D42E3B" w:rsidRDefault="00BC657E" w:rsidP="00BC657E">
      <w:pPr>
        <w:pStyle w:val="NormalBold"/>
      </w:pPr>
      <w:r w:rsidRPr="00D42E3B">
        <w:rPr>
          <w:rStyle w:val="HideTWBExt"/>
          <w:b w:val="0"/>
        </w:rPr>
        <w:t>&lt;RepeatBlock-By&gt;&lt;Members&gt;</w:t>
      </w:r>
      <w:r w:rsidRPr="00D42E3B">
        <w:t>Jordan Bardella, Pierre-Romain Thionnet, Matthieu Valet, Roberto Vannacci</w:t>
      </w:r>
      <w:r w:rsidRPr="00D42E3B">
        <w:rPr>
          <w:rStyle w:val="HideTWBExt"/>
          <w:b w:val="0"/>
        </w:rPr>
        <w:t>&lt;/Members&gt;</w:t>
      </w:r>
    </w:p>
    <w:p w14:paraId="66DAE332" w14:textId="77777777" w:rsidR="00BC657E" w:rsidRPr="00D42E3B" w:rsidRDefault="00BC657E" w:rsidP="00BC657E">
      <w:pPr>
        <w:pStyle w:val="NormalBold"/>
      </w:pPr>
      <w:r w:rsidRPr="00D42E3B">
        <w:rPr>
          <w:rStyle w:val="HideTWBExt"/>
          <w:b w:val="0"/>
        </w:rPr>
        <w:t>&lt;/RepeatBlock-By&gt;</w:t>
      </w:r>
    </w:p>
    <w:p w14:paraId="764AD43F"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2FBD61FC" w14:textId="77777777" w:rsidR="00BC657E" w:rsidRPr="00D42E3B" w:rsidRDefault="00BC657E" w:rsidP="00BC657E">
      <w:pPr>
        <w:pStyle w:val="NormalBold"/>
      </w:pPr>
      <w:r w:rsidRPr="00D42E3B">
        <w:rPr>
          <w:rStyle w:val="HideTWBExt"/>
          <w:b w:val="0"/>
        </w:rPr>
        <w:t>&lt;Article&gt;</w:t>
      </w:r>
      <w:r w:rsidRPr="00D42E3B">
        <w:t>Paragraaf 34</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80CFCD1" w14:textId="77777777" w:rsidTr="00F44B41">
        <w:trPr>
          <w:trHeight w:hRule="exact" w:val="240"/>
          <w:jc w:val="center"/>
        </w:trPr>
        <w:tc>
          <w:tcPr>
            <w:tcW w:w="9752" w:type="dxa"/>
            <w:gridSpan w:val="2"/>
            <w:tcBorders>
              <w:top w:val="nil"/>
              <w:left w:val="nil"/>
              <w:bottom w:val="nil"/>
              <w:right w:val="nil"/>
            </w:tcBorders>
          </w:tcPr>
          <w:p w14:paraId="0F64C602" w14:textId="77777777" w:rsidR="00BC657E" w:rsidRPr="00D42E3B" w:rsidRDefault="00BC657E" w:rsidP="00F44B41"/>
        </w:tc>
      </w:tr>
      <w:tr w:rsidR="00BC657E" w:rsidRPr="00D42E3B" w14:paraId="00839A29" w14:textId="77777777" w:rsidTr="00F44B41">
        <w:trPr>
          <w:trHeight w:val="240"/>
          <w:jc w:val="center"/>
        </w:trPr>
        <w:tc>
          <w:tcPr>
            <w:tcW w:w="4876" w:type="dxa"/>
            <w:tcBorders>
              <w:top w:val="nil"/>
              <w:left w:val="nil"/>
              <w:bottom w:val="nil"/>
              <w:right w:val="nil"/>
            </w:tcBorders>
          </w:tcPr>
          <w:p w14:paraId="154B9959"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1046A062" w14:textId="77777777" w:rsidR="00BC657E" w:rsidRPr="00D42E3B" w:rsidRDefault="00BC657E" w:rsidP="00F44B41">
            <w:pPr>
              <w:pStyle w:val="AmColumnHeading"/>
            </w:pPr>
            <w:r w:rsidRPr="00D42E3B">
              <w:t>Amendement</w:t>
            </w:r>
          </w:p>
        </w:tc>
      </w:tr>
      <w:tr w:rsidR="00BC657E" w:rsidRPr="00D42E3B" w14:paraId="0872F4E9" w14:textId="77777777" w:rsidTr="00F44B41">
        <w:trPr>
          <w:jc w:val="center"/>
        </w:trPr>
        <w:tc>
          <w:tcPr>
            <w:tcW w:w="4876" w:type="dxa"/>
            <w:tcBorders>
              <w:top w:val="nil"/>
              <w:left w:val="nil"/>
              <w:bottom w:val="nil"/>
              <w:right w:val="nil"/>
            </w:tcBorders>
          </w:tcPr>
          <w:p w14:paraId="53BDC01B" w14:textId="77777777" w:rsidR="00BC657E" w:rsidRPr="00D42E3B" w:rsidRDefault="00BC657E" w:rsidP="00F44B41">
            <w:pPr>
              <w:pStyle w:val="Normal6a"/>
            </w:pPr>
            <w:r w:rsidRPr="00D42E3B">
              <w:t>34.</w:t>
            </w:r>
            <w:r w:rsidRPr="00D42E3B">
              <w:tab/>
              <w:t xml:space="preserve">benadrukt dat de EU haar </w:t>
            </w:r>
            <w:r w:rsidRPr="00D42E3B">
              <w:lastRenderedPageBreak/>
              <w:t xml:space="preserve">samenwerking met gelijkgestemde landen in Latijns-Amerika verder moet uitbreiden, met name gezien de toenemende invloed van China en Rusland in Latijns-Amerika en het Caribisch gebied; verzoekt de lidstaten en de Europese Dienst voor extern optreden (EDEO) </w:t>
            </w:r>
            <w:r w:rsidRPr="00D42E3B">
              <w:rPr>
                <w:b/>
                <w:bCs/>
                <w:i/>
                <w:iCs/>
              </w:rPr>
              <w:t>proactieve</w:t>
            </w:r>
            <w:r w:rsidRPr="00D42E3B">
              <w:t xml:space="preserve"> diplomatie in de regio na te streven</w:t>
            </w:r>
            <w:r w:rsidRPr="00D42E3B">
              <w:rPr>
                <w:b/>
                <w:bCs/>
                <w:i/>
                <w:iCs/>
              </w:rPr>
              <w:t>, met een sterke nadruk op de verdediging van de multilaterale wereldorde, het internationaal recht en de eerbiediging van de democratie en de mensenrechten</w:t>
            </w:r>
            <w:r w:rsidRPr="00D42E3B">
              <w:t>;</w:t>
            </w:r>
          </w:p>
        </w:tc>
        <w:tc>
          <w:tcPr>
            <w:tcW w:w="4876" w:type="dxa"/>
            <w:tcBorders>
              <w:top w:val="nil"/>
              <w:left w:val="nil"/>
              <w:bottom w:val="nil"/>
              <w:right w:val="nil"/>
            </w:tcBorders>
          </w:tcPr>
          <w:p w14:paraId="317FA1E7" w14:textId="77777777" w:rsidR="00BC657E" w:rsidRPr="00D42E3B" w:rsidRDefault="00BC657E" w:rsidP="00F44B41">
            <w:pPr>
              <w:pStyle w:val="Normal6a"/>
            </w:pPr>
            <w:r w:rsidRPr="00D42E3B">
              <w:lastRenderedPageBreak/>
              <w:t>34.</w:t>
            </w:r>
            <w:r w:rsidRPr="00D42E3B">
              <w:tab/>
              <w:t xml:space="preserve">benadrukt dat de EU haar </w:t>
            </w:r>
            <w:r w:rsidRPr="00D42E3B">
              <w:lastRenderedPageBreak/>
              <w:t xml:space="preserve">samenwerking met gelijkgestemde landen in Latijns-Amerika verder moet uitbreiden, met name gezien de toenemende invloed van China en Rusland in Latijns-Amerika en het Caribisch gebied; verzoekt de lidstaten en de Europese Dienst voor extern optreden (EDEO) </w:t>
            </w:r>
            <w:r w:rsidRPr="00D42E3B">
              <w:rPr>
                <w:b/>
                <w:bCs/>
                <w:i/>
                <w:iCs/>
              </w:rPr>
              <w:t>realistische</w:t>
            </w:r>
            <w:r w:rsidRPr="00D42E3B">
              <w:t xml:space="preserve"> diplomatie in de regio na te streven </w:t>
            </w:r>
            <w:r w:rsidRPr="00D42E3B">
              <w:rPr>
                <w:b/>
                <w:bCs/>
                <w:i/>
                <w:iCs/>
              </w:rPr>
              <w:t>en daarbij de Europese belangen voorop te stellen</w:t>
            </w:r>
            <w:r w:rsidRPr="00D42E3B">
              <w:t>;</w:t>
            </w:r>
          </w:p>
        </w:tc>
      </w:tr>
    </w:tbl>
    <w:p w14:paraId="3D2A47E4"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{FR}</w:t>
      </w:r>
      <w:r w:rsidRPr="00D42E3B">
        <w:t>fr</w:t>
      </w:r>
      <w:r w:rsidRPr="00D42E3B">
        <w:rPr>
          <w:rStyle w:val="HideTWBExt"/>
        </w:rPr>
        <w:t>&lt;/Original&gt;</w:t>
      </w:r>
    </w:p>
    <w:p w14:paraId="1A14C6FA" w14:textId="77777777" w:rsidR="00BC657E" w:rsidRPr="00D42E3B" w:rsidRDefault="00BC657E" w:rsidP="00BC657E">
      <w:r w:rsidRPr="00D42E3B">
        <w:rPr>
          <w:rStyle w:val="HideTWBExt"/>
        </w:rPr>
        <w:t>&lt;/Amend&gt;</w:t>
      </w:r>
    </w:p>
    <w:p w14:paraId="67800002"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845</w:t>
      </w:r>
      <w:r w:rsidRPr="00D42E3B">
        <w:rPr>
          <w:rStyle w:val="HideTWBExt"/>
          <w:b w:val="0"/>
        </w:rPr>
        <w:t>&lt;/NumAm&gt;</w:t>
      </w:r>
    </w:p>
    <w:p w14:paraId="348D2990" w14:textId="77777777" w:rsidR="00BC657E" w:rsidRPr="00D42E3B" w:rsidRDefault="00BC657E" w:rsidP="00BC657E">
      <w:pPr>
        <w:pStyle w:val="NormalBold"/>
      </w:pPr>
      <w:r w:rsidRPr="00D42E3B">
        <w:rPr>
          <w:rStyle w:val="HideTWBExt"/>
          <w:b w:val="0"/>
        </w:rPr>
        <w:t>&lt;RepeatBlock-By&gt;&lt;Members&gt;</w:t>
      </w:r>
      <w:r w:rsidRPr="00D42E3B">
        <w:t>Miriam Lexmann</w:t>
      </w:r>
      <w:r w:rsidRPr="00D42E3B">
        <w:rPr>
          <w:rStyle w:val="HideTWBExt"/>
          <w:b w:val="0"/>
        </w:rPr>
        <w:t>&lt;/Members&gt;</w:t>
      </w:r>
    </w:p>
    <w:p w14:paraId="2680552D" w14:textId="77777777" w:rsidR="00BC657E" w:rsidRPr="00D42E3B" w:rsidRDefault="00BC657E" w:rsidP="00BC657E">
      <w:pPr>
        <w:pStyle w:val="NormalBold"/>
      </w:pPr>
      <w:r w:rsidRPr="00D42E3B">
        <w:rPr>
          <w:rStyle w:val="HideTWBExt"/>
          <w:b w:val="0"/>
        </w:rPr>
        <w:t>&lt;/RepeatBlock-By&gt;</w:t>
      </w:r>
    </w:p>
    <w:p w14:paraId="24506D5A"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3C7FCC8B" w14:textId="77777777" w:rsidR="00BC657E" w:rsidRPr="00D42E3B" w:rsidRDefault="00BC657E" w:rsidP="00BC657E">
      <w:pPr>
        <w:pStyle w:val="NormalBold"/>
      </w:pPr>
      <w:r w:rsidRPr="00D42E3B">
        <w:rPr>
          <w:rStyle w:val="HideTWBExt"/>
          <w:b w:val="0"/>
        </w:rPr>
        <w:t>&lt;Article&gt;</w:t>
      </w:r>
      <w:r w:rsidRPr="00D42E3B">
        <w:t>Paragraaf 34</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3E39981" w14:textId="77777777" w:rsidTr="00F44B41">
        <w:trPr>
          <w:trHeight w:hRule="exact" w:val="240"/>
          <w:jc w:val="center"/>
        </w:trPr>
        <w:tc>
          <w:tcPr>
            <w:tcW w:w="9752" w:type="dxa"/>
            <w:gridSpan w:val="2"/>
            <w:tcBorders>
              <w:top w:val="nil"/>
              <w:left w:val="nil"/>
              <w:bottom w:val="nil"/>
              <w:right w:val="nil"/>
            </w:tcBorders>
          </w:tcPr>
          <w:p w14:paraId="0DD6C8D7" w14:textId="77777777" w:rsidR="00BC657E" w:rsidRPr="00D42E3B" w:rsidRDefault="00BC657E" w:rsidP="00F44B41"/>
        </w:tc>
      </w:tr>
      <w:tr w:rsidR="00BC657E" w:rsidRPr="00D42E3B" w14:paraId="59474587" w14:textId="77777777" w:rsidTr="00F44B41">
        <w:trPr>
          <w:trHeight w:val="240"/>
          <w:jc w:val="center"/>
        </w:trPr>
        <w:tc>
          <w:tcPr>
            <w:tcW w:w="4876" w:type="dxa"/>
            <w:tcBorders>
              <w:top w:val="nil"/>
              <w:left w:val="nil"/>
              <w:bottom w:val="nil"/>
              <w:right w:val="nil"/>
            </w:tcBorders>
          </w:tcPr>
          <w:p w14:paraId="4D84A295"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745E1B39" w14:textId="77777777" w:rsidR="00BC657E" w:rsidRPr="00D42E3B" w:rsidRDefault="00BC657E" w:rsidP="00F44B41">
            <w:pPr>
              <w:pStyle w:val="AmColumnHeading"/>
            </w:pPr>
            <w:r w:rsidRPr="00D42E3B">
              <w:t>Amendement</w:t>
            </w:r>
          </w:p>
        </w:tc>
      </w:tr>
      <w:tr w:rsidR="00BC657E" w:rsidRPr="00D42E3B" w14:paraId="470C37E4" w14:textId="77777777" w:rsidTr="00F44B41">
        <w:trPr>
          <w:jc w:val="center"/>
        </w:trPr>
        <w:tc>
          <w:tcPr>
            <w:tcW w:w="4876" w:type="dxa"/>
            <w:tcBorders>
              <w:top w:val="nil"/>
              <w:left w:val="nil"/>
              <w:bottom w:val="nil"/>
              <w:right w:val="nil"/>
            </w:tcBorders>
          </w:tcPr>
          <w:p w14:paraId="1E433492" w14:textId="77777777" w:rsidR="00BC657E" w:rsidRPr="00D42E3B" w:rsidRDefault="00BC657E" w:rsidP="00F44B41">
            <w:pPr>
              <w:pStyle w:val="Normal6a"/>
            </w:pPr>
            <w:r w:rsidRPr="00D42E3B">
              <w:t>34.</w:t>
            </w:r>
            <w:r w:rsidRPr="00D42E3B">
              <w:tab/>
              <w:t>benadrukt dat de EU haar samenwerking met gelijkgestemde landen in Latijns-Amerika verder moet uitbreiden, met name gezien de toenemende invloed van China en Rusland in Latijns-Amerika en het Caribisch gebied; verzoekt de lidstaten en de Europese Dienst voor extern optreden (EDEO) proactieve diplomatie in de regio na te streven, met een sterke nadruk op de verdediging van de multilaterale wereldorde, het internationaal recht en de eerbiediging van de democratie en de mensenrechten;</w:t>
            </w:r>
          </w:p>
        </w:tc>
        <w:tc>
          <w:tcPr>
            <w:tcW w:w="4876" w:type="dxa"/>
            <w:tcBorders>
              <w:top w:val="nil"/>
              <w:left w:val="nil"/>
              <w:bottom w:val="nil"/>
              <w:right w:val="nil"/>
            </w:tcBorders>
          </w:tcPr>
          <w:p w14:paraId="1344876E" w14:textId="77777777" w:rsidR="00BC657E" w:rsidRPr="00D42E3B" w:rsidRDefault="00BC657E" w:rsidP="00F44B41">
            <w:pPr>
              <w:pStyle w:val="Normal6a"/>
            </w:pPr>
            <w:r w:rsidRPr="00D42E3B">
              <w:t>34.</w:t>
            </w:r>
            <w:r w:rsidRPr="00D42E3B">
              <w:tab/>
              <w:t>benadrukt dat de EU haar samenwerking met gelijkgestemde landen in Latijns-Amerika verder moet uitbreiden, met name gezien de toenemende invloed van China en Rusland in Latijns-Amerika en het Caribisch gebied; verzoekt de lidstaten en de Europese Dienst voor extern optreden (EDEO) proactieve diplomatie in de regio na te streven, met een sterke nadruk op de verdediging van de multilaterale wereldorde, het internationaal recht en de eerbiediging van de democratie en de mensenrechten</w:t>
            </w:r>
            <w:r w:rsidRPr="00D42E3B">
              <w:rPr>
                <w:b/>
                <w:i/>
              </w:rPr>
              <w:t>, en economische samenwerking, waaronder toegang tot kritieke grondstoffen</w:t>
            </w:r>
            <w:r w:rsidRPr="00D42E3B">
              <w:t>;</w:t>
            </w:r>
          </w:p>
        </w:tc>
      </w:tr>
    </w:tbl>
    <w:p w14:paraId="3AC8F0C2"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49C90E87" w14:textId="77777777" w:rsidR="00BC657E" w:rsidRPr="00D42E3B" w:rsidRDefault="00BC657E" w:rsidP="00BC657E">
      <w:r w:rsidRPr="00D42E3B">
        <w:rPr>
          <w:rStyle w:val="HideTWBExt"/>
        </w:rPr>
        <w:t>&lt;/Amend&gt;</w:t>
      </w:r>
    </w:p>
    <w:p w14:paraId="08A7D2D1"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846</w:t>
      </w:r>
      <w:r w:rsidRPr="00D42E3B">
        <w:rPr>
          <w:rStyle w:val="HideTWBExt"/>
          <w:b w:val="0"/>
        </w:rPr>
        <w:t>&lt;/NumAm&gt;</w:t>
      </w:r>
    </w:p>
    <w:p w14:paraId="294F5ACB" w14:textId="77777777" w:rsidR="00BC657E" w:rsidRPr="00D42E3B" w:rsidRDefault="00BC657E" w:rsidP="00BC657E">
      <w:pPr>
        <w:pStyle w:val="NormalBold"/>
      </w:pPr>
      <w:r w:rsidRPr="00D42E3B">
        <w:rPr>
          <w:rStyle w:val="HideTWBExt"/>
          <w:b w:val="0"/>
        </w:rPr>
        <w:t>&lt;RepeatBlock-By&gt;&lt;Members&gt;</w:t>
      </w:r>
      <w:r w:rsidRPr="00D42E3B">
        <w:t>Hans Neuhoff</w:t>
      </w:r>
      <w:r w:rsidRPr="00D42E3B">
        <w:rPr>
          <w:rStyle w:val="HideTWBExt"/>
          <w:b w:val="0"/>
        </w:rPr>
        <w:t>&lt;/Members&gt;</w:t>
      </w:r>
    </w:p>
    <w:p w14:paraId="645AE06E" w14:textId="77777777" w:rsidR="00BC657E" w:rsidRPr="00D42E3B" w:rsidRDefault="00BC657E" w:rsidP="00BC657E">
      <w:pPr>
        <w:pStyle w:val="NormalBold"/>
      </w:pPr>
      <w:r w:rsidRPr="00D42E3B">
        <w:rPr>
          <w:rStyle w:val="HideTWBExt"/>
          <w:b w:val="0"/>
        </w:rPr>
        <w:t>&lt;/RepeatBlock-By&gt;</w:t>
      </w:r>
    </w:p>
    <w:p w14:paraId="0D60CF21"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55F6DF6E" w14:textId="77777777" w:rsidR="00BC657E" w:rsidRPr="00D42E3B" w:rsidRDefault="00BC657E" w:rsidP="00BC657E">
      <w:pPr>
        <w:pStyle w:val="NormalBold"/>
      </w:pPr>
      <w:r w:rsidRPr="00D42E3B">
        <w:rPr>
          <w:rStyle w:val="HideTWBExt"/>
          <w:b w:val="0"/>
        </w:rPr>
        <w:t>&lt;Article&gt;</w:t>
      </w:r>
      <w:r w:rsidRPr="00D42E3B">
        <w:t>Paragraaf 34</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75D1D523" w14:textId="77777777" w:rsidTr="00F44B41">
        <w:trPr>
          <w:trHeight w:hRule="exact" w:val="240"/>
          <w:jc w:val="center"/>
        </w:trPr>
        <w:tc>
          <w:tcPr>
            <w:tcW w:w="9752" w:type="dxa"/>
            <w:gridSpan w:val="2"/>
            <w:tcBorders>
              <w:top w:val="nil"/>
              <w:left w:val="nil"/>
              <w:bottom w:val="nil"/>
              <w:right w:val="nil"/>
            </w:tcBorders>
          </w:tcPr>
          <w:p w14:paraId="7AE672DF" w14:textId="77777777" w:rsidR="00BC657E" w:rsidRPr="00D42E3B" w:rsidRDefault="00BC657E" w:rsidP="00F44B41"/>
        </w:tc>
      </w:tr>
      <w:tr w:rsidR="00BC657E" w:rsidRPr="00D42E3B" w14:paraId="3B71C120" w14:textId="77777777" w:rsidTr="00F44B41">
        <w:trPr>
          <w:trHeight w:val="240"/>
          <w:jc w:val="center"/>
        </w:trPr>
        <w:tc>
          <w:tcPr>
            <w:tcW w:w="4876" w:type="dxa"/>
            <w:tcBorders>
              <w:top w:val="nil"/>
              <w:left w:val="nil"/>
              <w:bottom w:val="nil"/>
              <w:right w:val="nil"/>
            </w:tcBorders>
          </w:tcPr>
          <w:p w14:paraId="0DEA90EF"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7AC6E5FB" w14:textId="77777777" w:rsidR="00BC657E" w:rsidRPr="00D42E3B" w:rsidRDefault="00BC657E" w:rsidP="00F44B41">
            <w:pPr>
              <w:pStyle w:val="AmColumnHeading"/>
            </w:pPr>
            <w:r w:rsidRPr="00D42E3B">
              <w:t>Amendement</w:t>
            </w:r>
          </w:p>
        </w:tc>
      </w:tr>
      <w:tr w:rsidR="00BC657E" w:rsidRPr="00D42E3B" w14:paraId="3D05FB6D" w14:textId="77777777" w:rsidTr="00F44B41">
        <w:trPr>
          <w:jc w:val="center"/>
        </w:trPr>
        <w:tc>
          <w:tcPr>
            <w:tcW w:w="4876" w:type="dxa"/>
            <w:tcBorders>
              <w:top w:val="nil"/>
              <w:left w:val="nil"/>
              <w:bottom w:val="nil"/>
              <w:right w:val="nil"/>
            </w:tcBorders>
          </w:tcPr>
          <w:p w14:paraId="160AB4AE" w14:textId="77777777" w:rsidR="00BC657E" w:rsidRPr="00D42E3B" w:rsidRDefault="00BC657E" w:rsidP="00F44B41">
            <w:pPr>
              <w:pStyle w:val="Normal6a"/>
            </w:pPr>
            <w:r w:rsidRPr="00D42E3B">
              <w:t>34.</w:t>
            </w:r>
            <w:r w:rsidRPr="00D42E3B">
              <w:tab/>
              <w:t xml:space="preserve">benadrukt dat de EU haar samenwerking met gelijkgestemde landen in Latijns-Amerika verder moet uitbreiden, met name gezien de toenemende invloed van China en Rusland in Latijns-Amerika en het Caribisch gebied; verzoekt de lidstaten en de Europese Dienst voor extern optreden (EDEO) proactieve diplomatie in de regio na te streven, met een sterke nadruk op de verdediging van de multilaterale wereldorde, het internationaal recht en de eerbiediging van </w:t>
            </w:r>
            <w:r w:rsidRPr="00D42E3B">
              <w:rPr>
                <w:b/>
                <w:bCs/>
                <w:i/>
                <w:iCs/>
              </w:rPr>
              <w:t>de democratie en</w:t>
            </w:r>
            <w:r w:rsidRPr="00D42E3B">
              <w:t xml:space="preserve"> de mensenrechten;</w:t>
            </w:r>
          </w:p>
        </w:tc>
        <w:tc>
          <w:tcPr>
            <w:tcW w:w="4876" w:type="dxa"/>
            <w:tcBorders>
              <w:top w:val="nil"/>
              <w:left w:val="nil"/>
              <w:bottom w:val="nil"/>
              <w:right w:val="nil"/>
            </w:tcBorders>
          </w:tcPr>
          <w:p w14:paraId="33C238B3" w14:textId="77777777" w:rsidR="00BC657E" w:rsidRPr="00D42E3B" w:rsidRDefault="00BC657E" w:rsidP="00F44B41">
            <w:pPr>
              <w:pStyle w:val="Normal6a"/>
            </w:pPr>
            <w:r w:rsidRPr="00D42E3B">
              <w:t>34.</w:t>
            </w:r>
            <w:r w:rsidRPr="00D42E3B">
              <w:tab/>
              <w:t>benadrukt dat de EU haar samenwerking met gelijkgestemde landen in Latijns-Amerika verder moet uitbreiden, met name gezien de toenemende invloed van China en Rusland in Latijns-Amerika en het Caribisch gebied; verzoekt de lidstaten en de Europese Dienst voor extern optreden (EDEO) proactieve diplomatie in de regio na te streven, met een sterke nadruk op de verdediging van de multilaterale wereldorde, het internationaal recht en de eerbiediging van de mensenrechten;</w:t>
            </w:r>
          </w:p>
        </w:tc>
      </w:tr>
    </w:tbl>
    <w:p w14:paraId="298B5A9E"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{DE}</w:t>
      </w:r>
      <w:r w:rsidRPr="00D42E3B">
        <w:t>de</w:t>
      </w:r>
      <w:r w:rsidRPr="00D42E3B">
        <w:rPr>
          <w:rStyle w:val="HideTWBExt"/>
        </w:rPr>
        <w:t>&lt;/Original&gt;</w:t>
      </w:r>
    </w:p>
    <w:p w14:paraId="622026F4" w14:textId="77777777" w:rsidR="00BC657E" w:rsidRPr="00D42E3B" w:rsidRDefault="00BC657E" w:rsidP="00BC657E">
      <w:r w:rsidRPr="00D42E3B">
        <w:rPr>
          <w:rStyle w:val="HideTWBExt"/>
        </w:rPr>
        <w:t>&lt;/Amend&gt;</w:t>
      </w:r>
    </w:p>
    <w:p w14:paraId="61E08B6A"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847</w:t>
      </w:r>
      <w:r w:rsidRPr="00D42E3B">
        <w:rPr>
          <w:rStyle w:val="HideTWBExt"/>
          <w:b w:val="0"/>
        </w:rPr>
        <w:t>&lt;/NumAm&gt;</w:t>
      </w:r>
    </w:p>
    <w:p w14:paraId="7E513FFD" w14:textId="77777777" w:rsidR="00BC657E" w:rsidRPr="00D42E3B" w:rsidRDefault="00BC657E" w:rsidP="00BC657E">
      <w:pPr>
        <w:pStyle w:val="NormalBold"/>
      </w:pPr>
      <w:r w:rsidRPr="00D42E3B">
        <w:rPr>
          <w:rStyle w:val="HideTWBExt"/>
          <w:b w:val="0"/>
        </w:rPr>
        <w:t>&lt;RepeatBlock-By&gt;&lt;Members&gt;</w:t>
      </w:r>
      <w:r w:rsidRPr="00D42E3B">
        <w:t>Miriam Lexmann</w:t>
      </w:r>
      <w:r w:rsidRPr="00D42E3B">
        <w:rPr>
          <w:rStyle w:val="HideTWBExt"/>
          <w:b w:val="0"/>
        </w:rPr>
        <w:t>&lt;/Members&gt;</w:t>
      </w:r>
    </w:p>
    <w:p w14:paraId="0E10CEFD" w14:textId="77777777" w:rsidR="00BC657E" w:rsidRPr="00D42E3B" w:rsidRDefault="00BC657E" w:rsidP="00BC657E">
      <w:pPr>
        <w:pStyle w:val="NormalBold"/>
      </w:pPr>
      <w:r w:rsidRPr="00D42E3B">
        <w:rPr>
          <w:rStyle w:val="HideTWBExt"/>
          <w:b w:val="0"/>
        </w:rPr>
        <w:t>&lt;/RepeatBlock-By&gt;</w:t>
      </w:r>
    </w:p>
    <w:p w14:paraId="35E17FFA"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26F758E9" w14:textId="77777777" w:rsidR="00BC657E" w:rsidRPr="00D42E3B" w:rsidRDefault="00BC657E" w:rsidP="00BC657E">
      <w:pPr>
        <w:pStyle w:val="NormalBold"/>
      </w:pPr>
      <w:r w:rsidRPr="00D42E3B">
        <w:rPr>
          <w:rStyle w:val="HideTWBExt"/>
          <w:b w:val="0"/>
        </w:rPr>
        <w:t>&lt;Article&gt;</w:t>
      </w:r>
      <w:r w:rsidRPr="00D42E3B">
        <w:t>Paragraaf 34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6E677699" w14:textId="77777777" w:rsidTr="00F44B41">
        <w:trPr>
          <w:trHeight w:hRule="exact" w:val="240"/>
          <w:jc w:val="center"/>
        </w:trPr>
        <w:tc>
          <w:tcPr>
            <w:tcW w:w="9752" w:type="dxa"/>
            <w:gridSpan w:val="2"/>
            <w:tcBorders>
              <w:top w:val="nil"/>
              <w:left w:val="nil"/>
              <w:bottom w:val="nil"/>
              <w:right w:val="nil"/>
            </w:tcBorders>
          </w:tcPr>
          <w:p w14:paraId="7A1ABA3C" w14:textId="77777777" w:rsidR="00BC657E" w:rsidRPr="00D42E3B" w:rsidRDefault="00BC657E" w:rsidP="00F44B41"/>
        </w:tc>
      </w:tr>
      <w:tr w:rsidR="00BC657E" w:rsidRPr="00D42E3B" w14:paraId="38A7B6BC" w14:textId="77777777" w:rsidTr="00F44B41">
        <w:trPr>
          <w:trHeight w:val="240"/>
          <w:jc w:val="center"/>
        </w:trPr>
        <w:tc>
          <w:tcPr>
            <w:tcW w:w="4876" w:type="dxa"/>
            <w:tcBorders>
              <w:top w:val="nil"/>
              <w:left w:val="nil"/>
              <w:bottom w:val="nil"/>
              <w:right w:val="nil"/>
            </w:tcBorders>
          </w:tcPr>
          <w:p w14:paraId="123DAD84"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3366403" w14:textId="77777777" w:rsidR="00BC657E" w:rsidRPr="00D42E3B" w:rsidRDefault="00BC657E" w:rsidP="00F44B41">
            <w:pPr>
              <w:pStyle w:val="AmColumnHeading"/>
            </w:pPr>
            <w:r w:rsidRPr="00D42E3B">
              <w:t>Amendement</w:t>
            </w:r>
          </w:p>
        </w:tc>
      </w:tr>
      <w:tr w:rsidR="00BC657E" w:rsidRPr="00D42E3B" w14:paraId="73167B40" w14:textId="77777777" w:rsidTr="00F44B41">
        <w:trPr>
          <w:jc w:val="center"/>
        </w:trPr>
        <w:tc>
          <w:tcPr>
            <w:tcW w:w="4876" w:type="dxa"/>
            <w:tcBorders>
              <w:top w:val="nil"/>
              <w:left w:val="nil"/>
              <w:bottom w:val="nil"/>
              <w:right w:val="nil"/>
            </w:tcBorders>
          </w:tcPr>
          <w:p w14:paraId="151A1680" w14:textId="77777777" w:rsidR="00BC657E" w:rsidRPr="00D42E3B" w:rsidRDefault="00BC657E" w:rsidP="00F44B41">
            <w:pPr>
              <w:pStyle w:val="Normal6a"/>
            </w:pPr>
          </w:p>
        </w:tc>
        <w:tc>
          <w:tcPr>
            <w:tcW w:w="4876" w:type="dxa"/>
            <w:tcBorders>
              <w:top w:val="nil"/>
              <w:left w:val="nil"/>
              <w:bottom w:val="nil"/>
              <w:right w:val="nil"/>
            </w:tcBorders>
          </w:tcPr>
          <w:p w14:paraId="24DDFBED" w14:textId="77777777" w:rsidR="00BC657E" w:rsidRPr="00D42E3B" w:rsidRDefault="00BC657E" w:rsidP="00F44B41">
            <w:pPr>
              <w:pStyle w:val="Normal6a"/>
            </w:pPr>
            <w:r w:rsidRPr="00D42E3B">
              <w:rPr>
                <w:b/>
                <w:i/>
              </w:rPr>
              <w:t>34 bis.</w:t>
            </w:r>
            <w:r w:rsidRPr="00D42E3B">
              <w:tab/>
            </w:r>
            <w:r w:rsidRPr="00D42E3B">
              <w:rPr>
                <w:b/>
                <w:i/>
              </w:rPr>
              <w:t>steunt de missie van de Europese Unie in Armenië (EUMA) krachtig in haar werkzaamheden en benadrukt dat deze een belangrijke rol speelt; verzoekt de EUMA nauwlettend toe te blijven zien op de zich ontwikkelende veiligheidssituatie ter plaatse, op transparante wijze verslag uit te brengen aan het Parlement en actief bij te dragen aan de inspanningen om het conflict op te lossen; verzoekt de EU en haar lidstaten het mandaat van de EUMA te versterken, de omvang ervan uit te breiden en de duur ervan te verlengen; verzoekt de Azerbeidzjaanse autoriteiten om ook aan hun kant van de grens akkoord te gaan met zo’n civiele missie;</w:t>
            </w:r>
          </w:p>
        </w:tc>
      </w:tr>
    </w:tbl>
    <w:p w14:paraId="40834361"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06BCC745" w14:textId="77777777" w:rsidR="00BC657E" w:rsidRPr="00D42E3B" w:rsidRDefault="00BC657E" w:rsidP="00BC657E">
      <w:r w:rsidRPr="00D42E3B">
        <w:rPr>
          <w:rStyle w:val="HideTWBExt"/>
        </w:rPr>
        <w:t>&lt;/Amend&gt;</w:t>
      </w:r>
    </w:p>
    <w:p w14:paraId="70A7918A" w14:textId="77777777" w:rsidR="00BC657E" w:rsidRPr="00D42E3B" w:rsidRDefault="00BC657E" w:rsidP="00BC657E">
      <w:pPr>
        <w:pStyle w:val="AmNumberTabs"/>
      </w:pPr>
      <w:r w:rsidRPr="00D42E3B">
        <w:rPr>
          <w:rStyle w:val="HideTWBExt"/>
          <w:b w:val="0"/>
        </w:rPr>
        <w:lastRenderedPageBreak/>
        <w:t>&lt;Amend&gt;</w:t>
      </w:r>
      <w:r w:rsidRPr="00D42E3B">
        <w:t>Amendement</w:t>
      </w:r>
      <w:r w:rsidRPr="00D42E3B">
        <w:tab/>
      </w:r>
      <w:r w:rsidRPr="00D42E3B">
        <w:tab/>
      </w:r>
      <w:r w:rsidRPr="00D42E3B">
        <w:rPr>
          <w:rStyle w:val="HideTWBExt"/>
          <w:b w:val="0"/>
        </w:rPr>
        <w:t>&lt;NumAm&gt;</w:t>
      </w:r>
      <w:r w:rsidRPr="00D42E3B">
        <w:t>848</w:t>
      </w:r>
      <w:r w:rsidRPr="00D42E3B">
        <w:rPr>
          <w:rStyle w:val="HideTWBExt"/>
          <w:b w:val="0"/>
        </w:rPr>
        <w:t>&lt;/NumAm&gt;</w:t>
      </w:r>
    </w:p>
    <w:p w14:paraId="67875B7C" w14:textId="77777777" w:rsidR="00BC657E" w:rsidRPr="00D42E3B" w:rsidRDefault="00BC657E" w:rsidP="00BC657E">
      <w:pPr>
        <w:pStyle w:val="NormalBold"/>
      </w:pPr>
      <w:r w:rsidRPr="00D42E3B">
        <w:rPr>
          <w:rStyle w:val="HideTWBExt"/>
          <w:b w:val="0"/>
        </w:rPr>
        <w:t>&lt;RepeatBlock-By&gt;&lt;Members&gt;</w:t>
      </w:r>
      <w:r w:rsidRPr="00D42E3B">
        <w:t>Petras Auštrevičius, Dan Barna, Urmas Paet, Ilhan Kyuchyuk, Lucia Yar, Nathalie Loiseau</w:t>
      </w:r>
      <w:r w:rsidRPr="00D42E3B">
        <w:rPr>
          <w:rStyle w:val="HideTWBExt"/>
          <w:b w:val="0"/>
        </w:rPr>
        <w:t>&lt;/Members&gt;</w:t>
      </w:r>
    </w:p>
    <w:p w14:paraId="4ECD83BB" w14:textId="77777777" w:rsidR="00BC657E" w:rsidRPr="00D42E3B" w:rsidRDefault="00BC657E" w:rsidP="00BC657E">
      <w:pPr>
        <w:pStyle w:val="NormalBold"/>
      </w:pPr>
      <w:r w:rsidRPr="00D42E3B">
        <w:rPr>
          <w:rStyle w:val="HideTWBExt"/>
          <w:b w:val="0"/>
        </w:rPr>
        <w:t>&lt;/RepeatBlock-By&gt;</w:t>
      </w:r>
    </w:p>
    <w:p w14:paraId="3D43750D"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5FEE3E93" w14:textId="77777777" w:rsidR="00BC657E" w:rsidRPr="00D42E3B" w:rsidRDefault="00BC657E" w:rsidP="00BC657E">
      <w:pPr>
        <w:pStyle w:val="NormalBold"/>
      </w:pPr>
      <w:r w:rsidRPr="00D42E3B">
        <w:rPr>
          <w:rStyle w:val="HideTWBExt"/>
          <w:b w:val="0"/>
        </w:rPr>
        <w:t>&lt;Article&gt;</w:t>
      </w:r>
      <w:r w:rsidRPr="00D42E3B">
        <w:t>Paragraaf 34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1EA008CE" w14:textId="77777777" w:rsidTr="00F44B41">
        <w:trPr>
          <w:trHeight w:hRule="exact" w:val="240"/>
          <w:jc w:val="center"/>
        </w:trPr>
        <w:tc>
          <w:tcPr>
            <w:tcW w:w="9752" w:type="dxa"/>
            <w:gridSpan w:val="2"/>
            <w:tcBorders>
              <w:top w:val="nil"/>
              <w:left w:val="nil"/>
              <w:bottom w:val="nil"/>
              <w:right w:val="nil"/>
            </w:tcBorders>
          </w:tcPr>
          <w:p w14:paraId="51E378D9" w14:textId="77777777" w:rsidR="00BC657E" w:rsidRPr="00D42E3B" w:rsidRDefault="00BC657E" w:rsidP="00F44B41"/>
        </w:tc>
      </w:tr>
      <w:tr w:rsidR="00BC657E" w:rsidRPr="00D42E3B" w14:paraId="65EB3E1A" w14:textId="77777777" w:rsidTr="00F44B41">
        <w:trPr>
          <w:trHeight w:val="240"/>
          <w:jc w:val="center"/>
        </w:trPr>
        <w:tc>
          <w:tcPr>
            <w:tcW w:w="4876" w:type="dxa"/>
            <w:tcBorders>
              <w:top w:val="nil"/>
              <w:left w:val="nil"/>
              <w:bottom w:val="nil"/>
              <w:right w:val="nil"/>
            </w:tcBorders>
          </w:tcPr>
          <w:p w14:paraId="7C7E96DB"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1F6E4F77" w14:textId="77777777" w:rsidR="00BC657E" w:rsidRPr="00D42E3B" w:rsidRDefault="00BC657E" w:rsidP="00F44B41">
            <w:pPr>
              <w:pStyle w:val="AmColumnHeading"/>
            </w:pPr>
            <w:r w:rsidRPr="00D42E3B">
              <w:t>Amendement</w:t>
            </w:r>
          </w:p>
        </w:tc>
      </w:tr>
      <w:tr w:rsidR="00BC657E" w:rsidRPr="00D42E3B" w14:paraId="3623D4A0" w14:textId="77777777" w:rsidTr="00F44B41">
        <w:trPr>
          <w:jc w:val="center"/>
        </w:trPr>
        <w:tc>
          <w:tcPr>
            <w:tcW w:w="4876" w:type="dxa"/>
            <w:tcBorders>
              <w:top w:val="nil"/>
              <w:left w:val="nil"/>
              <w:bottom w:val="nil"/>
              <w:right w:val="nil"/>
            </w:tcBorders>
          </w:tcPr>
          <w:p w14:paraId="0CBA5C4A" w14:textId="77777777" w:rsidR="00BC657E" w:rsidRPr="00D42E3B" w:rsidRDefault="00BC657E" w:rsidP="00F44B41">
            <w:pPr>
              <w:pStyle w:val="Normal6a"/>
            </w:pPr>
          </w:p>
        </w:tc>
        <w:tc>
          <w:tcPr>
            <w:tcW w:w="4876" w:type="dxa"/>
            <w:tcBorders>
              <w:top w:val="nil"/>
              <w:left w:val="nil"/>
              <w:bottom w:val="nil"/>
              <w:right w:val="nil"/>
            </w:tcBorders>
          </w:tcPr>
          <w:p w14:paraId="64734B7D" w14:textId="77777777" w:rsidR="00BC657E" w:rsidRPr="00D42E3B" w:rsidRDefault="00BC657E" w:rsidP="00F44B41">
            <w:pPr>
              <w:pStyle w:val="Normal6a"/>
            </w:pPr>
            <w:r w:rsidRPr="00D42E3B">
              <w:rPr>
                <w:b/>
                <w:i/>
              </w:rPr>
              <w:t>34 bis.</w:t>
            </w:r>
            <w:r w:rsidRPr="00D42E3B">
              <w:tab/>
            </w:r>
            <w:r w:rsidRPr="00D42E3B">
              <w:rPr>
                <w:b/>
                <w:i/>
              </w:rPr>
              <w:t>verzoekt de HV/VV om bevordering van de democratie centraal te stellen in het GBVB en de proactieve rol van de EU op dit gebied te waarborgen, op basis van de lessen die uit eerdere democratieondersteunende activiteiten zijn getrokken, met name ter ondersteuning van het maatschappelijk middenveld, mensenrechtenverdedigers, kritische stemmen, de democratische oppositie en de media;</w:t>
            </w:r>
          </w:p>
        </w:tc>
      </w:tr>
    </w:tbl>
    <w:p w14:paraId="17A0CC47"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0EC98495" w14:textId="77777777" w:rsidR="00BC657E" w:rsidRPr="00D42E3B" w:rsidRDefault="00BC657E" w:rsidP="00BC657E">
      <w:r w:rsidRPr="00D42E3B">
        <w:rPr>
          <w:rStyle w:val="HideTWBExt"/>
        </w:rPr>
        <w:t>&lt;/Amend&gt;</w:t>
      </w:r>
    </w:p>
    <w:p w14:paraId="159AD332"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849</w:t>
      </w:r>
      <w:r w:rsidRPr="00D42E3B">
        <w:rPr>
          <w:rStyle w:val="HideTWBExt"/>
          <w:b w:val="0"/>
        </w:rPr>
        <w:t>&lt;/NumAm&gt;</w:t>
      </w:r>
    </w:p>
    <w:p w14:paraId="6FA4DEEE" w14:textId="77777777" w:rsidR="00BC657E" w:rsidRPr="00D42E3B" w:rsidRDefault="00BC657E" w:rsidP="00BC657E">
      <w:pPr>
        <w:pStyle w:val="NormalBold"/>
      </w:pPr>
      <w:r w:rsidRPr="00D42E3B">
        <w:rPr>
          <w:rStyle w:val="HideTWBExt"/>
          <w:b w:val="0"/>
        </w:rPr>
        <w:t>&lt;RepeatBlock-By&gt;&lt;Members&gt;</w:t>
      </w:r>
      <w:r w:rsidRPr="00D42E3B">
        <w:t>Francisco José Millán Mon</w:t>
      </w:r>
      <w:r w:rsidRPr="00D42E3B">
        <w:rPr>
          <w:rStyle w:val="HideTWBExt"/>
          <w:b w:val="0"/>
        </w:rPr>
        <w:t>&lt;/Members&gt;</w:t>
      </w:r>
    </w:p>
    <w:p w14:paraId="23095264" w14:textId="77777777" w:rsidR="00BC657E" w:rsidRPr="00D42E3B" w:rsidRDefault="00BC657E" w:rsidP="00BC657E">
      <w:pPr>
        <w:pStyle w:val="NormalBold"/>
      </w:pPr>
      <w:r w:rsidRPr="00D42E3B">
        <w:rPr>
          <w:rStyle w:val="HideTWBExt"/>
          <w:b w:val="0"/>
        </w:rPr>
        <w:t>&lt;/RepeatBlock-By&gt;</w:t>
      </w:r>
    </w:p>
    <w:p w14:paraId="37AA789B"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21E1A794" w14:textId="77777777" w:rsidR="00BC657E" w:rsidRPr="00D42E3B" w:rsidRDefault="00BC657E" w:rsidP="00BC657E">
      <w:pPr>
        <w:pStyle w:val="NormalBold"/>
      </w:pPr>
      <w:r w:rsidRPr="00D42E3B">
        <w:rPr>
          <w:rStyle w:val="HideTWBExt"/>
          <w:b w:val="0"/>
        </w:rPr>
        <w:t>&lt;Article&gt;</w:t>
      </w:r>
      <w:r w:rsidRPr="00D42E3B">
        <w:t>Paragraaf 34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73AF8960" w14:textId="77777777" w:rsidTr="00F44B41">
        <w:trPr>
          <w:trHeight w:hRule="exact" w:val="240"/>
          <w:jc w:val="center"/>
        </w:trPr>
        <w:tc>
          <w:tcPr>
            <w:tcW w:w="9752" w:type="dxa"/>
            <w:gridSpan w:val="2"/>
            <w:tcBorders>
              <w:top w:val="nil"/>
              <w:left w:val="nil"/>
              <w:bottom w:val="nil"/>
              <w:right w:val="nil"/>
            </w:tcBorders>
          </w:tcPr>
          <w:p w14:paraId="68E6A75D" w14:textId="77777777" w:rsidR="00BC657E" w:rsidRPr="00D42E3B" w:rsidRDefault="00BC657E" w:rsidP="00F44B41"/>
        </w:tc>
      </w:tr>
      <w:tr w:rsidR="00BC657E" w:rsidRPr="00D42E3B" w14:paraId="5D2D2AC3" w14:textId="77777777" w:rsidTr="00F44B41">
        <w:trPr>
          <w:trHeight w:val="240"/>
          <w:jc w:val="center"/>
        </w:trPr>
        <w:tc>
          <w:tcPr>
            <w:tcW w:w="4876" w:type="dxa"/>
            <w:tcBorders>
              <w:top w:val="nil"/>
              <w:left w:val="nil"/>
              <w:bottom w:val="nil"/>
              <w:right w:val="nil"/>
            </w:tcBorders>
          </w:tcPr>
          <w:p w14:paraId="30362BFA"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2941D24A" w14:textId="77777777" w:rsidR="00BC657E" w:rsidRPr="00D42E3B" w:rsidRDefault="00BC657E" w:rsidP="00F44B41">
            <w:pPr>
              <w:pStyle w:val="AmColumnHeading"/>
            </w:pPr>
            <w:r w:rsidRPr="00D42E3B">
              <w:t>Amendement</w:t>
            </w:r>
          </w:p>
        </w:tc>
      </w:tr>
      <w:tr w:rsidR="00BC657E" w:rsidRPr="00D42E3B" w14:paraId="51EC2E06" w14:textId="77777777" w:rsidTr="00F44B41">
        <w:trPr>
          <w:jc w:val="center"/>
        </w:trPr>
        <w:tc>
          <w:tcPr>
            <w:tcW w:w="4876" w:type="dxa"/>
            <w:tcBorders>
              <w:top w:val="nil"/>
              <w:left w:val="nil"/>
              <w:bottom w:val="nil"/>
              <w:right w:val="nil"/>
            </w:tcBorders>
          </w:tcPr>
          <w:p w14:paraId="28CE586D" w14:textId="77777777" w:rsidR="00BC657E" w:rsidRPr="00D42E3B" w:rsidRDefault="00BC657E" w:rsidP="00F44B41">
            <w:pPr>
              <w:pStyle w:val="Normal6a"/>
            </w:pPr>
          </w:p>
        </w:tc>
        <w:tc>
          <w:tcPr>
            <w:tcW w:w="4876" w:type="dxa"/>
            <w:tcBorders>
              <w:top w:val="nil"/>
              <w:left w:val="nil"/>
              <w:bottom w:val="nil"/>
              <w:right w:val="nil"/>
            </w:tcBorders>
          </w:tcPr>
          <w:p w14:paraId="0F23226B" w14:textId="77777777" w:rsidR="00BC657E" w:rsidRPr="00D42E3B" w:rsidRDefault="00BC657E" w:rsidP="00F44B41">
            <w:pPr>
              <w:pStyle w:val="Normal6a"/>
            </w:pPr>
            <w:r w:rsidRPr="00D42E3B">
              <w:rPr>
                <w:b/>
                <w:i/>
              </w:rPr>
              <w:t>34 bis.</w:t>
            </w:r>
            <w:r w:rsidRPr="00D42E3B">
              <w:tab/>
            </w:r>
            <w:r w:rsidRPr="00D42E3B">
              <w:rPr>
                <w:b/>
                <w:i/>
              </w:rPr>
              <w:t>is ingenomen met de ondertekening van de Geavanceerde Kaderovereenkomst tussen de EU en Chili en dringt aan op een snelle en volledige ratificatie van de Overeenkomst; dringt erop aan dat vooruitgang wordt geboekt bij de ondertekening en ratificatie van de associatieovereenkomst tussen de EU en Mexico; dringt er bij de Commissie op aan vastberaden vooruitgang te boeken met betrekking tot de overeenkomst met Mercosur;</w:t>
            </w:r>
          </w:p>
        </w:tc>
      </w:tr>
    </w:tbl>
    <w:p w14:paraId="6CAE7D22"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{ES}</w:t>
      </w:r>
      <w:r w:rsidRPr="00D42E3B">
        <w:t>es</w:t>
      </w:r>
      <w:r w:rsidRPr="00D42E3B">
        <w:rPr>
          <w:rStyle w:val="HideTWBExt"/>
        </w:rPr>
        <w:t>&lt;/Original&gt;</w:t>
      </w:r>
    </w:p>
    <w:p w14:paraId="7D038333" w14:textId="77777777" w:rsidR="00BC657E" w:rsidRPr="00D42E3B" w:rsidRDefault="00BC657E" w:rsidP="00BC657E">
      <w:r w:rsidRPr="00D42E3B">
        <w:rPr>
          <w:rStyle w:val="HideTWBExt"/>
        </w:rPr>
        <w:t>&lt;/Amend&gt;</w:t>
      </w:r>
    </w:p>
    <w:p w14:paraId="33852C3F" w14:textId="77777777" w:rsidR="00BC657E" w:rsidRPr="00D42E3B" w:rsidRDefault="00BC657E" w:rsidP="00BC657E">
      <w:pPr>
        <w:pStyle w:val="AmNumberTabs"/>
      </w:pPr>
      <w:r w:rsidRPr="00D42E3B">
        <w:rPr>
          <w:rStyle w:val="HideTWBExt"/>
          <w:b w:val="0"/>
        </w:rPr>
        <w:lastRenderedPageBreak/>
        <w:t>&lt;Amend&gt;</w:t>
      </w:r>
      <w:r w:rsidRPr="00D42E3B">
        <w:t>Amendement</w:t>
      </w:r>
      <w:r w:rsidRPr="00D42E3B">
        <w:tab/>
      </w:r>
      <w:r w:rsidRPr="00D42E3B">
        <w:tab/>
      </w:r>
      <w:r w:rsidRPr="00D42E3B">
        <w:rPr>
          <w:rStyle w:val="HideTWBExt"/>
          <w:b w:val="0"/>
        </w:rPr>
        <w:t>&lt;NumAm&gt;</w:t>
      </w:r>
      <w:r w:rsidRPr="00D42E3B">
        <w:t>850</w:t>
      </w:r>
      <w:r w:rsidRPr="00D42E3B">
        <w:rPr>
          <w:rStyle w:val="HideTWBExt"/>
          <w:b w:val="0"/>
        </w:rPr>
        <w:t>&lt;/NumAm&gt;</w:t>
      </w:r>
    </w:p>
    <w:p w14:paraId="16FF307A" w14:textId="77777777" w:rsidR="00BC657E" w:rsidRPr="00D42E3B" w:rsidRDefault="00BC657E" w:rsidP="00BC657E">
      <w:pPr>
        <w:pStyle w:val="NormalBold"/>
      </w:pPr>
      <w:r w:rsidRPr="00D42E3B">
        <w:rPr>
          <w:rStyle w:val="HideTWBExt"/>
          <w:b w:val="0"/>
        </w:rPr>
        <w:t>&lt;RepeatBlock-By&gt;&lt;Members&gt;</w:t>
      </w:r>
      <w:r w:rsidRPr="00D42E3B">
        <w:t>Seán Kelly</w:t>
      </w:r>
      <w:r w:rsidRPr="00D42E3B">
        <w:rPr>
          <w:rStyle w:val="HideTWBExt"/>
          <w:b w:val="0"/>
        </w:rPr>
        <w:t>&lt;/Members&gt;</w:t>
      </w:r>
    </w:p>
    <w:p w14:paraId="56F365A7" w14:textId="77777777" w:rsidR="00BC657E" w:rsidRPr="00D42E3B" w:rsidRDefault="00BC657E" w:rsidP="00BC657E">
      <w:pPr>
        <w:pStyle w:val="NormalBold"/>
      </w:pPr>
      <w:r w:rsidRPr="00D42E3B">
        <w:rPr>
          <w:rStyle w:val="HideTWBExt"/>
          <w:b w:val="0"/>
        </w:rPr>
        <w:t>&lt;/RepeatBlock-By&gt;</w:t>
      </w:r>
    </w:p>
    <w:p w14:paraId="528F8D63"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682FE102" w14:textId="77777777" w:rsidR="00BC657E" w:rsidRPr="00D42E3B" w:rsidRDefault="00BC657E" w:rsidP="00BC657E">
      <w:pPr>
        <w:pStyle w:val="NormalBold"/>
      </w:pPr>
      <w:r w:rsidRPr="00D42E3B">
        <w:rPr>
          <w:rStyle w:val="HideTWBExt"/>
          <w:b w:val="0"/>
        </w:rPr>
        <w:t>&lt;Article&gt;</w:t>
      </w:r>
      <w:r w:rsidRPr="00D42E3B">
        <w:t>Paragraaf 34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6D6967FC" w14:textId="77777777" w:rsidTr="00F44B41">
        <w:trPr>
          <w:trHeight w:hRule="exact" w:val="240"/>
          <w:jc w:val="center"/>
        </w:trPr>
        <w:tc>
          <w:tcPr>
            <w:tcW w:w="9752" w:type="dxa"/>
            <w:gridSpan w:val="2"/>
            <w:tcBorders>
              <w:top w:val="nil"/>
              <w:left w:val="nil"/>
              <w:bottom w:val="nil"/>
              <w:right w:val="nil"/>
            </w:tcBorders>
          </w:tcPr>
          <w:p w14:paraId="0FD805F6" w14:textId="77777777" w:rsidR="00BC657E" w:rsidRPr="00D42E3B" w:rsidRDefault="00BC657E" w:rsidP="00F44B41"/>
        </w:tc>
      </w:tr>
      <w:tr w:rsidR="00BC657E" w:rsidRPr="00D42E3B" w14:paraId="21269586" w14:textId="77777777" w:rsidTr="00F44B41">
        <w:trPr>
          <w:trHeight w:val="240"/>
          <w:jc w:val="center"/>
        </w:trPr>
        <w:tc>
          <w:tcPr>
            <w:tcW w:w="4876" w:type="dxa"/>
            <w:tcBorders>
              <w:top w:val="nil"/>
              <w:left w:val="nil"/>
              <w:bottom w:val="nil"/>
              <w:right w:val="nil"/>
            </w:tcBorders>
          </w:tcPr>
          <w:p w14:paraId="7FC72288"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1584C281" w14:textId="77777777" w:rsidR="00BC657E" w:rsidRPr="00D42E3B" w:rsidRDefault="00BC657E" w:rsidP="00F44B41">
            <w:pPr>
              <w:pStyle w:val="AmColumnHeading"/>
            </w:pPr>
            <w:r w:rsidRPr="00D42E3B">
              <w:t>Amendement</w:t>
            </w:r>
          </w:p>
        </w:tc>
      </w:tr>
      <w:tr w:rsidR="00BC657E" w:rsidRPr="00D42E3B" w14:paraId="5FC6F335" w14:textId="77777777" w:rsidTr="00F44B41">
        <w:trPr>
          <w:jc w:val="center"/>
        </w:trPr>
        <w:tc>
          <w:tcPr>
            <w:tcW w:w="4876" w:type="dxa"/>
            <w:tcBorders>
              <w:top w:val="nil"/>
              <w:left w:val="nil"/>
              <w:bottom w:val="nil"/>
              <w:right w:val="nil"/>
            </w:tcBorders>
          </w:tcPr>
          <w:p w14:paraId="6042F42B" w14:textId="77777777" w:rsidR="00BC657E" w:rsidRPr="00D42E3B" w:rsidRDefault="00BC657E" w:rsidP="00F44B41">
            <w:pPr>
              <w:pStyle w:val="Normal6a"/>
            </w:pPr>
          </w:p>
        </w:tc>
        <w:tc>
          <w:tcPr>
            <w:tcW w:w="4876" w:type="dxa"/>
            <w:tcBorders>
              <w:top w:val="nil"/>
              <w:left w:val="nil"/>
              <w:bottom w:val="nil"/>
              <w:right w:val="nil"/>
            </w:tcBorders>
          </w:tcPr>
          <w:p w14:paraId="039E0232" w14:textId="77777777" w:rsidR="00BC657E" w:rsidRPr="00D42E3B" w:rsidRDefault="00BC657E" w:rsidP="00F44B41">
            <w:pPr>
              <w:pStyle w:val="Normal6a"/>
            </w:pPr>
            <w:r w:rsidRPr="00D42E3B">
              <w:rPr>
                <w:b/>
                <w:i/>
              </w:rPr>
              <w:t>34 bis.</w:t>
            </w:r>
            <w:r w:rsidRPr="00D42E3B">
              <w:tab/>
            </w:r>
            <w:r w:rsidRPr="00D42E3B">
              <w:rPr>
                <w:b/>
                <w:i/>
                <w:iCs/>
              </w:rPr>
              <w:t xml:space="preserve">is </w:t>
            </w:r>
            <w:r w:rsidRPr="00D42E3B">
              <w:rPr>
                <w:b/>
                <w:i/>
              </w:rPr>
              <w:t>ingenomen met de vooruitgang die is geboekt met betrekking tot een handelsakkoord tussen de EU en Australië dat de betrekkingen met een gelijkgestemde partner in het Stille-Oceaangebied zal versterken;</w:t>
            </w:r>
          </w:p>
        </w:tc>
      </w:tr>
    </w:tbl>
    <w:p w14:paraId="6E6D172F"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6A1F6B98" w14:textId="77777777" w:rsidR="00BC657E" w:rsidRPr="00D42E3B" w:rsidRDefault="00BC657E" w:rsidP="00BC657E">
      <w:r w:rsidRPr="00D42E3B">
        <w:rPr>
          <w:rStyle w:val="HideTWBExt"/>
        </w:rPr>
        <w:t>&lt;/Amend&gt;</w:t>
      </w:r>
    </w:p>
    <w:p w14:paraId="798AFFE2"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851</w:t>
      </w:r>
      <w:r w:rsidRPr="00D42E3B">
        <w:rPr>
          <w:rStyle w:val="HideTWBExt"/>
          <w:b w:val="0"/>
        </w:rPr>
        <w:t>&lt;/NumAm&gt;</w:t>
      </w:r>
    </w:p>
    <w:p w14:paraId="64877D1B" w14:textId="77777777" w:rsidR="00BC657E" w:rsidRPr="00D42E3B" w:rsidRDefault="00BC657E" w:rsidP="00BC657E">
      <w:pPr>
        <w:pStyle w:val="NormalBold"/>
      </w:pPr>
      <w:r w:rsidRPr="00D42E3B">
        <w:rPr>
          <w:rStyle w:val="HideTWBExt"/>
          <w:b w:val="0"/>
        </w:rPr>
        <w:t>&lt;RepeatBlock-By&gt;&lt;Members&gt;</w:t>
      </w:r>
      <w:r w:rsidRPr="00D42E3B">
        <w:t>Miriam Lexmann</w:t>
      </w:r>
      <w:r w:rsidRPr="00D42E3B">
        <w:rPr>
          <w:rStyle w:val="HideTWBExt"/>
          <w:b w:val="0"/>
        </w:rPr>
        <w:t>&lt;/Members&gt;</w:t>
      </w:r>
    </w:p>
    <w:p w14:paraId="3CD76653" w14:textId="77777777" w:rsidR="00BC657E" w:rsidRPr="00D42E3B" w:rsidRDefault="00BC657E" w:rsidP="00BC657E">
      <w:pPr>
        <w:pStyle w:val="NormalBold"/>
      </w:pPr>
      <w:r w:rsidRPr="00D42E3B">
        <w:rPr>
          <w:rStyle w:val="HideTWBExt"/>
          <w:b w:val="0"/>
        </w:rPr>
        <w:t>&lt;/RepeatBlock-By&gt;</w:t>
      </w:r>
    </w:p>
    <w:p w14:paraId="2E7D5F1C"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1AB690A9" w14:textId="77777777" w:rsidR="00BC657E" w:rsidRPr="00D42E3B" w:rsidRDefault="00BC657E" w:rsidP="00BC657E">
      <w:pPr>
        <w:pStyle w:val="NormalBold"/>
      </w:pPr>
      <w:r w:rsidRPr="00D42E3B">
        <w:rPr>
          <w:rStyle w:val="HideTWBExt"/>
          <w:b w:val="0"/>
        </w:rPr>
        <w:t>&lt;Article&gt;</w:t>
      </w:r>
      <w:r w:rsidRPr="00D42E3B">
        <w:t>Paragraaf 34 ter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530A26D3" w14:textId="77777777" w:rsidTr="00F44B41">
        <w:trPr>
          <w:trHeight w:hRule="exact" w:val="240"/>
          <w:jc w:val="center"/>
        </w:trPr>
        <w:tc>
          <w:tcPr>
            <w:tcW w:w="9752" w:type="dxa"/>
            <w:gridSpan w:val="2"/>
            <w:tcBorders>
              <w:top w:val="nil"/>
              <w:left w:val="nil"/>
              <w:bottom w:val="nil"/>
              <w:right w:val="nil"/>
            </w:tcBorders>
          </w:tcPr>
          <w:p w14:paraId="68D874EA" w14:textId="77777777" w:rsidR="00BC657E" w:rsidRPr="00D42E3B" w:rsidRDefault="00BC657E" w:rsidP="00F44B41"/>
        </w:tc>
      </w:tr>
      <w:tr w:rsidR="00BC657E" w:rsidRPr="00D42E3B" w14:paraId="59384EB9" w14:textId="77777777" w:rsidTr="00F44B41">
        <w:trPr>
          <w:trHeight w:val="240"/>
          <w:jc w:val="center"/>
        </w:trPr>
        <w:tc>
          <w:tcPr>
            <w:tcW w:w="4876" w:type="dxa"/>
            <w:tcBorders>
              <w:top w:val="nil"/>
              <w:left w:val="nil"/>
              <w:bottom w:val="nil"/>
              <w:right w:val="nil"/>
            </w:tcBorders>
          </w:tcPr>
          <w:p w14:paraId="4780431F"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1E9BC744" w14:textId="77777777" w:rsidR="00BC657E" w:rsidRPr="00D42E3B" w:rsidRDefault="00BC657E" w:rsidP="00F44B41">
            <w:pPr>
              <w:pStyle w:val="AmColumnHeading"/>
            </w:pPr>
            <w:r w:rsidRPr="00D42E3B">
              <w:t>Amendement</w:t>
            </w:r>
          </w:p>
        </w:tc>
      </w:tr>
      <w:tr w:rsidR="00BC657E" w:rsidRPr="00D42E3B" w14:paraId="708BFCDC" w14:textId="77777777" w:rsidTr="00F44B41">
        <w:trPr>
          <w:jc w:val="center"/>
        </w:trPr>
        <w:tc>
          <w:tcPr>
            <w:tcW w:w="4876" w:type="dxa"/>
            <w:tcBorders>
              <w:top w:val="nil"/>
              <w:left w:val="nil"/>
              <w:bottom w:val="nil"/>
              <w:right w:val="nil"/>
            </w:tcBorders>
          </w:tcPr>
          <w:p w14:paraId="6030F2EF" w14:textId="77777777" w:rsidR="00BC657E" w:rsidRPr="00D42E3B" w:rsidRDefault="00BC657E" w:rsidP="00F44B41">
            <w:pPr>
              <w:pStyle w:val="Normal6a"/>
            </w:pPr>
          </w:p>
        </w:tc>
        <w:tc>
          <w:tcPr>
            <w:tcW w:w="4876" w:type="dxa"/>
            <w:tcBorders>
              <w:top w:val="nil"/>
              <w:left w:val="nil"/>
              <w:bottom w:val="nil"/>
              <w:right w:val="nil"/>
            </w:tcBorders>
          </w:tcPr>
          <w:p w14:paraId="50E4B1F6" w14:textId="77777777" w:rsidR="00BC657E" w:rsidRPr="00D42E3B" w:rsidRDefault="00BC657E" w:rsidP="00F44B41">
            <w:pPr>
              <w:pStyle w:val="Normal6a"/>
            </w:pPr>
            <w:r w:rsidRPr="00D42E3B">
              <w:rPr>
                <w:b/>
                <w:i/>
              </w:rPr>
              <w:t>34 ter.</w:t>
            </w:r>
            <w:r w:rsidRPr="00D42E3B">
              <w:tab/>
            </w:r>
            <w:r w:rsidRPr="00D42E3B">
              <w:rPr>
                <w:b/>
                <w:i/>
              </w:rPr>
              <w:t>veroordeelt Azerbeidzjan voor zijn voortdurende inspanningen om de mogelijkheid van regionale vrede te ondermijnen en voor aanhoudende dreigingen jegens Armenië; verzoekt de EU en haar lidstaten om het uitsluiten van veiligheids-, technische of financiële bijstand aan Azerbeidzjan, onder meer via verschillende EU-instrumenten, die tot de uitbreiding van de offensieve capaciteiten van Azerbeidzjan zou kunnen bijdragen of de veiligheid, territoriale integriteit en soevereiniteit van Armenië in gevaar zou kunnen brengen;</w:t>
            </w:r>
          </w:p>
        </w:tc>
      </w:tr>
    </w:tbl>
    <w:p w14:paraId="4570839A"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08757235" w14:textId="77777777" w:rsidR="00BC657E" w:rsidRPr="00D42E3B" w:rsidRDefault="00BC657E" w:rsidP="00BC657E">
      <w:r w:rsidRPr="00D42E3B">
        <w:rPr>
          <w:rStyle w:val="HideTWBExt"/>
        </w:rPr>
        <w:t>&lt;/Amend&gt;</w:t>
      </w:r>
    </w:p>
    <w:p w14:paraId="4055C6C0"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852</w:t>
      </w:r>
      <w:r w:rsidRPr="00D42E3B">
        <w:rPr>
          <w:rStyle w:val="HideTWBExt"/>
          <w:b w:val="0"/>
        </w:rPr>
        <w:t>&lt;/NumAm&gt;</w:t>
      </w:r>
    </w:p>
    <w:p w14:paraId="35B67FCE" w14:textId="77777777" w:rsidR="00BC657E" w:rsidRPr="00D42E3B" w:rsidRDefault="00BC657E" w:rsidP="00BC657E">
      <w:pPr>
        <w:pStyle w:val="NormalBold"/>
      </w:pPr>
      <w:r w:rsidRPr="00D42E3B">
        <w:rPr>
          <w:rStyle w:val="HideTWBExt"/>
          <w:b w:val="0"/>
        </w:rPr>
        <w:t>&lt;RepeatBlock-By&gt;&lt;Members&gt;</w:t>
      </w:r>
      <w:r w:rsidRPr="00D42E3B">
        <w:t>Francisco José Millán Mon</w:t>
      </w:r>
      <w:r w:rsidRPr="00D42E3B">
        <w:rPr>
          <w:rStyle w:val="HideTWBExt"/>
          <w:b w:val="0"/>
        </w:rPr>
        <w:t>&lt;/Members&gt;</w:t>
      </w:r>
    </w:p>
    <w:p w14:paraId="3551C353" w14:textId="77777777" w:rsidR="00BC657E" w:rsidRPr="00D42E3B" w:rsidRDefault="00BC657E" w:rsidP="00BC657E">
      <w:pPr>
        <w:pStyle w:val="NormalBold"/>
      </w:pPr>
      <w:r w:rsidRPr="00D42E3B">
        <w:rPr>
          <w:rStyle w:val="HideTWBExt"/>
          <w:b w:val="0"/>
        </w:rPr>
        <w:t>&lt;/RepeatBlock-By&gt;</w:t>
      </w:r>
    </w:p>
    <w:p w14:paraId="1CBF178E"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69F7523D" w14:textId="77777777" w:rsidR="00BC657E" w:rsidRPr="00D42E3B" w:rsidRDefault="00BC657E" w:rsidP="00BC657E">
      <w:pPr>
        <w:pStyle w:val="NormalBold"/>
      </w:pPr>
      <w:r w:rsidRPr="00D42E3B">
        <w:rPr>
          <w:rStyle w:val="HideTWBExt"/>
          <w:b w:val="0"/>
        </w:rPr>
        <w:lastRenderedPageBreak/>
        <w:t>&lt;Article&gt;</w:t>
      </w:r>
      <w:r w:rsidRPr="00D42E3B">
        <w:t>Paragraaf 34 ter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179D704" w14:textId="77777777" w:rsidTr="00F44B41">
        <w:trPr>
          <w:trHeight w:hRule="exact" w:val="240"/>
          <w:jc w:val="center"/>
        </w:trPr>
        <w:tc>
          <w:tcPr>
            <w:tcW w:w="9752" w:type="dxa"/>
            <w:gridSpan w:val="2"/>
            <w:tcBorders>
              <w:top w:val="nil"/>
              <w:left w:val="nil"/>
              <w:bottom w:val="nil"/>
              <w:right w:val="nil"/>
            </w:tcBorders>
          </w:tcPr>
          <w:p w14:paraId="501ADC14" w14:textId="77777777" w:rsidR="00BC657E" w:rsidRPr="00D42E3B" w:rsidRDefault="00BC657E" w:rsidP="00F44B41"/>
        </w:tc>
      </w:tr>
      <w:tr w:rsidR="00BC657E" w:rsidRPr="00D42E3B" w14:paraId="3D0B0D97" w14:textId="77777777" w:rsidTr="00F44B41">
        <w:trPr>
          <w:trHeight w:val="240"/>
          <w:jc w:val="center"/>
        </w:trPr>
        <w:tc>
          <w:tcPr>
            <w:tcW w:w="4876" w:type="dxa"/>
            <w:tcBorders>
              <w:top w:val="nil"/>
              <w:left w:val="nil"/>
              <w:bottom w:val="nil"/>
              <w:right w:val="nil"/>
            </w:tcBorders>
          </w:tcPr>
          <w:p w14:paraId="2A3A6F93"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1ED719F2" w14:textId="77777777" w:rsidR="00BC657E" w:rsidRPr="00D42E3B" w:rsidRDefault="00BC657E" w:rsidP="00F44B41">
            <w:pPr>
              <w:pStyle w:val="AmColumnHeading"/>
            </w:pPr>
            <w:r w:rsidRPr="00D42E3B">
              <w:t>Amendement</w:t>
            </w:r>
          </w:p>
        </w:tc>
      </w:tr>
      <w:tr w:rsidR="00BC657E" w:rsidRPr="00D42E3B" w14:paraId="44439CDF" w14:textId="77777777" w:rsidTr="00F44B41">
        <w:trPr>
          <w:jc w:val="center"/>
        </w:trPr>
        <w:tc>
          <w:tcPr>
            <w:tcW w:w="4876" w:type="dxa"/>
            <w:tcBorders>
              <w:top w:val="nil"/>
              <w:left w:val="nil"/>
              <w:bottom w:val="nil"/>
              <w:right w:val="nil"/>
            </w:tcBorders>
          </w:tcPr>
          <w:p w14:paraId="6C1527EE" w14:textId="77777777" w:rsidR="00BC657E" w:rsidRPr="00D42E3B" w:rsidRDefault="00BC657E" w:rsidP="00F44B41">
            <w:pPr>
              <w:pStyle w:val="Normal6a"/>
            </w:pPr>
          </w:p>
        </w:tc>
        <w:tc>
          <w:tcPr>
            <w:tcW w:w="4876" w:type="dxa"/>
            <w:tcBorders>
              <w:top w:val="nil"/>
              <w:left w:val="nil"/>
              <w:bottom w:val="nil"/>
              <w:right w:val="nil"/>
            </w:tcBorders>
          </w:tcPr>
          <w:p w14:paraId="02A9B9A5" w14:textId="77777777" w:rsidR="00BC657E" w:rsidRPr="00D42E3B" w:rsidRDefault="00BC657E" w:rsidP="00F44B41">
            <w:pPr>
              <w:pStyle w:val="Normal6a"/>
            </w:pPr>
            <w:r w:rsidRPr="00D42E3B">
              <w:rPr>
                <w:b/>
                <w:i/>
              </w:rPr>
              <w:t>34 ter.</w:t>
            </w:r>
            <w:r w:rsidRPr="00D42E3B">
              <w:tab/>
            </w:r>
            <w:r w:rsidRPr="00D42E3B">
              <w:rPr>
                <w:b/>
                <w:i/>
              </w:rPr>
              <w:t>spreekt zijn bezorgdheid uit over de toename van de georganiseerde criminaliteit en de drugshandel in Latijns-Amerika, die ook gevolgen heeft voor de Europese Unie; dringt aan op een aanzienlijke uitbreiding van de biregionale samenwerking in de strijd tegen deze plagen en op voldoende financiering;</w:t>
            </w:r>
          </w:p>
        </w:tc>
      </w:tr>
    </w:tbl>
    <w:p w14:paraId="70E5FE1D"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{ES}</w:t>
      </w:r>
      <w:r w:rsidRPr="00D42E3B">
        <w:t>es</w:t>
      </w:r>
      <w:r w:rsidRPr="00D42E3B">
        <w:rPr>
          <w:rStyle w:val="HideTWBExt"/>
        </w:rPr>
        <w:t>&lt;/Original&gt;</w:t>
      </w:r>
    </w:p>
    <w:p w14:paraId="42528CFB" w14:textId="77777777" w:rsidR="00BC657E" w:rsidRPr="00D42E3B" w:rsidRDefault="00BC657E" w:rsidP="00BC657E">
      <w:r w:rsidRPr="00D42E3B">
        <w:rPr>
          <w:rStyle w:val="HideTWBExt"/>
        </w:rPr>
        <w:t>&lt;/Amend&gt;</w:t>
      </w:r>
    </w:p>
    <w:p w14:paraId="6A13AB2B"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853</w:t>
      </w:r>
      <w:r w:rsidRPr="00D42E3B">
        <w:rPr>
          <w:rStyle w:val="HideTWBExt"/>
          <w:b w:val="0"/>
        </w:rPr>
        <w:t>&lt;/NumAm&gt;</w:t>
      </w:r>
    </w:p>
    <w:p w14:paraId="0F9A9147" w14:textId="77777777" w:rsidR="00BC657E" w:rsidRPr="00D42E3B" w:rsidRDefault="00BC657E" w:rsidP="00BC657E">
      <w:pPr>
        <w:pStyle w:val="NormalBold"/>
      </w:pPr>
      <w:r w:rsidRPr="00D42E3B">
        <w:rPr>
          <w:rStyle w:val="HideTWBExt"/>
          <w:b w:val="0"/>
        </w:rPr>
        <w:t>&lt;RepeatBlock-By&gt;&lt;Members&gt;</w:t>
      </w:r>
      <w:r w:rsidRPr="00D42E3B">
        <w:t>Francisco José Millán Mon</w:t>
      </w:r>
      <w:r w:rsidRPr="00D42E3B">
        <w:rPr>
          <w:rStyle w:val="HideTWBExt"/>
          <w:b w:val="0"/>
        </w:rPr>
        <w:t>&lt;/Members&gt;</w:t>
      </w:r>
    </w:p>
    <w:p w14:paraId="37C3FF8D" w14:textId="77777777" w:rsidR="00BC657E" w:rsidRPr="00D42E3B" w:rsidRDefault="00BC657E" w:rsidP="00BC657E">
      <w:pPr>
        <w:pStyle w:val="NormalBold"/>
      </w:pPr>
      <w:r w:rsidRPr="00D42E3B">
        <w:rPr>
          <w:rStyle w:val="HideTWBExt"/>
          <w:b w:val="0"/>
        </w:rPr>
        <w:t>&lt;/RepeatBlock-By&gt;</w:t>
      </w:r>
    </w:p>
    <w:p w14:paraId="752F84E2"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3B09C8F0" w14:textId="77777777" w:rsidR="00BC657E" w:rsidRPr="00D42E3B" w:rsidRDefault="00BC657E" w:rsidP="00BC657E">
      <w:pPr>
        <w:pStyle w:val="NormalBold"/>
      </w:pPr>
      <w:r w:rsidRPr="00D42E3B">
        <w:rPr>
          <w:rStyle w:val="HideTWBExt"/>
          <w:b w:val="0"/>
        </w:rPr>
        <w:t>&lt;Article&gt;</w:t>
      </w:r>
      <w:r w:rsidRPr="00D42E3B">
        <w:t>Paragraaf 34 quater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6A44D87" w14:textId="77777777" w:rsidTr="00F44B41">
        <w:trPr>
          <w:trHeight w:hRule="exact" w:val="240"/>
          <w:jc w:val="center"/>
        </w:trPr>
        <w:tc>
          <w:tcPr>
            <w:tcW w:w="9752" w:type="dxa"/>
            <w:gridSpan w:val="2"/>
            <w:tcBorders>
              <w:top w:val="nil"/>
              <w:left w:val="nil"/>
              <w:bottom w:val="nil"/>
              <w:right w:val="nil"/>
            </w:tcBorders>
          </w:tcPr>
          <w:p w14:paraId="016E7C54" w14:textId="77777777" w:rsidR="00BC657E" w:rsidRPr="00D42E3B" w:rsidRDefault="00BC657E" w:rsidP="00F44B41"/>
        </w:tc>
      </w:tr>
      <w:tr w:rsidR="00BC657E" w:rsidRPr="00D42E3B" w14:paraId="2FF500D4" w14:textId="77777777" w:rsidTr="00F44B41">
        <w:trPr>
          <w:trHeight w:val="240"/>
          <w:jc w:val="center"/>
        </w:trPr>
        <w:tc>
          <w:tcPr>
            <w:tcW w:w="4876" w:type="dxa"/>
            <w:tcBorders>
              <w:top w:val="nil"/>
              <w:left w:val="nil"/>
              <w:bottom w:val="nil"/>
              <w:right w:val="nil"/>
            </w:tcBorders>
          </w:tcPr>
          <w:p w14:paraId="683EF18F"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51C5E528" w14:textId="77777777" w:rsidR="00BC657E" w:rsidRPr="00D42E3B" w:rsidRDefault="00BC657E" w:rsidP="00F44B41">
            <w:pPr>
              <w:pStyle w:val="AmColumnHeading"/>
            </w:pPr>
            <w:r w:rsidRPr="00D42E3B">
              <w:t>Amendement</w:t>
            </w:r>
          </w:p>
        </w:tc>
      </w:tr>
      <w:tr w:rsidR="00BC657E" w:rsidRPr="00D42E3B" w14:paraId="6A99EB57" w14:textId="77777777" w:rsidTr="00F44B41">
        <w:trPr>
          <w:jc w:val="center"/>
        </w:trPr>
        <w:tc>
          <w:tcPr>
            <w:tcW w:w="4876" w:type="dxa"/>
            <w:tcBorders>
              <w:top w:val="nil"/>
              <w:left w:val="nil"/>
              <w:bottom w:val="nil"/>
              <w:right w:val="nil"/>
            </w:tcBorders>
          </w:tcPr>
          <w:p w14:paraId="652DA1ED" w14:textId="77777777" w:rsidR="00BC657E" w:rsidRPr="00D42E3B" w:rsidRDefault="00BC657E" w:rsidP="00F44B41">
            <w:pPr>
              <w:pStyle w:val="Normal6a"/>
            </w:pPr>
          </w:p>
        </w:tc>
        <w:tc>
          <w:tcPr>
            <w:tcW w:w="4876" w:type="dxa"/>
            <w:tcBorders>
              <w:top w:val="nil"/>
              <w:left w:val="nil"/>
              <w:bottom w:val="nil"/>
              <w:right w:val="nil"/>
            </w:tcBorders>
          </w:tcPr>
          <w:p w14:paraId="22A9E3EE" w14:textId="77777777" w:rsidR="00BC657E" w:rsidRPr="00D42E3B" w:rsidRDefault="00BC657E" w:rsidP="00F44B41">
            <w:pPr>
              <w:pStyle w:val="Normal6a"/>
            </w:pPr>
            <w:r w:rsidRPr="00D42E3B">
              <w:rPr>
                <w:b/>
                <w:i/>
              </w:rPr>
              <w:t>34 quater.</w:t>
            </w:r>
            <w:r w:rsidRPr="00D42E3B">
              <w:tab/>
            </w:r>
            <w:r w:rsidRPr="00D42E3B">
              <w:rPr>
                <w:b/>
                <w:i/>
              </w:rPr>
              <w:t>erkent Edmundo González Urrutia als de legitieme en democratisch gekozen president van Venezuela; erkent tevens María Corina Machado als leider van de democratische krachten in Venezuela; herinnert eraan dat beiden de Sacharovprijs voor de vrijheid van denken 2024 hebben gekregen; herhaalt zijn oproep aan de Unie en haar lidstaten om alles in het werk te stellen om ervoor te zorgen dat de legitieme en democratisch gekozen president op 10 januari 2025 zijn ambt kan opnemen, overeenkomstig de Venezolaanse grondwet;</w:t>
            </w:r>
          </w:p>
        </w:tc>
      </w:tr>
    </w:tbl>
    <w:p w14:paraId="2DE64631"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{ES}</w:t>
      </w:r>
      <w:r w:rsidRPr="00D42E3B">
        <w:t>es</w:t>
      </w:r>
      <w:r w:rsidRPr="00D42E3B">
        <w:rPr>
          <w:rStyle w:val="HideTWBExt"/>
        </w:rPr>
        <w:t>&lt;/Original&gt;</w:t>
      </w:r>
    </w:p>
    <w:p w14:paraId="761F9A9E" w14:textId="77777777" w:rsidR="00BC657E" w:rsidRPr="00D42E3B" w:rsidRDefault="00BC657E" w:rsidP="00BC657E">
      <w:r w:rsidRPr="00D42E3B">
        <w:rPr>
          <w:rStyle w:val="HideTWBExt"/>
        </w:rPr>
        <w:t>&lt;/Amend&gt;</w:t>
      </w:r>
    </w:p>
    <w:p w14:paraId="257AFB12"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854</w:t>
      </w:r>
      <w:r w:rsidRPr="00D42E3B">
        <w:rPr>
          <w:rStyle w:val="HideTWBExt"/>
          <w:b w:val="0"/>
        </w:rPr>
        <w:t>&lt;/NumAm&gt;</w:t>
      </w:r>
    </w:p>
    <w:p w14:paraId="79FEA4AC" w14:textId="77777777" w:rsidR="00BC657E" w:rsidRPr="00D42E3B" w:rsidRDefault="00BC657E" w:rsidP="00BC657E">
      <w:pPr>
        <w:pStyle w:val="NormalBold"/>
      </w:pPr>
      <w:r w:rsidRPr="00D42E3B">
        <w:rPr>
          <w:rStyle w:val="HideTWBExt"/>
          <w:b w:val="0"/>
        </w:rPr>
        <w:t>&lt;RepeatBlock-By&gt;&lt;Members&gt;</w:t>
      </w:r>
      <w:r w:rsidRPr="00D42E3B">
        <w:t>Miriam Lexmann</w:t>
      </w:r>
      <w:r w:rsidRPr="00D42E3B">
        <w:rPr>
          <w:rStyle w:val="HideTWBExt"/>
          <w:b w:val="0"/>
        </w:rPr>
        <w:t>&lt;/Members&gt;</w:t>
      </w:r>
    </w:p>
    <w:p w14:paraId="39005119" w14:textId="77777777" w:rsidR="00BC657E" w:rsidRPr="00D42E3B" w:rsidRDefault="00BC657E" w:rsidP="00BC657E">
      <w:pPr>
        <w:pStyle w:val="NormalBold"/>
      </w:pPr>
      <w:r w:rsidRPr="00D42E3B">
        <w:rPr>
          <w:rStyle w:val="HideTWBExt"/>
          <w:b w:val="0"/>
        </w:rPr>
        <w:t>&lt;/RepeatBlock-By&gt;</w:t>
      </w:r>
    </w:p>
    <w:p w14:paraId="5C33F43D"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502D9EED" w14:textId="77777777" w:rsidR="00BC657E" w:rsidRPr="00D42E3B" w:rsidRDefault="00BC657E" w:rsidP="00BC657E">
      <w:pPr>
        <w:pStyle w:val="NormalBold"/>
      </w:pPr>
      <w:r w:rsidRPr="00D42E3B">
        <w:rPr>
          <w:rStyle w:val="HideTWBExt"/>
          <w:b w:val="0"/>
        </w:rPr>
        <w:t>&lt;Article&gt;</w:t>
      </w:r>
      <w:r w:rsidRPr="00D42E3B">
        <w:t>Paragraaf 34 quater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EFBC95C" w14:textId="77777777" w:rsidTr="00F44B41">
        <w:trPr>
          <w:trHeight w:hRule="exact" w:val="240"/>
          <w:jc w:val="center"/>
        </w:trPr>
        <w:tc>
          <w:tcPr>
            <w:tcW w:w="9752" w:type="dxa"/>
            <w:gridSpan w:val="2"/>
            <w:tcBorders>
              <w:top w:val="nil"/>
              <w:left w:val="nil"/>
              <w:bottom w:val="nil"/>
              <w:right w:val="nil"/>
            </w:tcBorders>
          </w:tcPr>
          <w:p w14:paraId="0136D0FA" w14:textId="77777777" w:rsidR="00BC657E" w:rsidRPr="00D42E3B" w:rsidRDefault="00BC657E" w:rsidP="00F44B41"/>
        </w:tc>
      </w:tr>
      <w:tr w:rsidR="00BC657E" w:rsidRPr="00D42E3B" w14:paraId="1FEB73FE" w14:textId="77777777" w:rsidTr="00F44B41">
        <w:trPr>
          <w:trHeight w:val="240"/>
          <w:jc w:val="center"/>
        </w:trPr>
        <w:tc>
          <w:tcPr>
            <w:tcW w:w="4876" w:type="dxa"/>
            <w:tcBorders>
              <w:top w:val="nil"/>
              <w:left w:val="nil"/>
              <w:bottom w:val="nil"/>
              <w:right w:val="nil"/>
            </w:tcBorders>
          </w:tcPr>
          <w:p w14:paraId="0C688D4B"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22011E13" w14:textId="77777777" w:rsidR="00BC657E" w:rsidRPr="00D42E3B" w:rsidRDefault="00BC657E" w:rsidP="00F44B41">
            <w:pPr>
              <w:pStyle w:val="AmColumnHeading"/>
            </w:pPr>
            <w:r w:rsidRPr="00D42E3B">
              <w:t>Amendement</w:t>
            </w:r>
          </w:p>
        </w:tc>
      </w:tr>
      <w:tr w:rsidR="00BC657E" w:rsidRPr="00D42E3B" w14:paraId="3FFDFBDB" w14:textId="77777777" w:rsidTr="00F44B41">
        <w:trPr>
          <w:jc w:val="center"/>
        </w:trPr>
        <w:tc>
          <w:tcPr>
            <w:tcW w:w="4876" w:type="dxa"/>
            <w:tcBorders>
              <w:top w:val="nil"/>
              <w:left w:val="nil"/>
              <w:bottom w:val="nil"/>
              <w:right w:val="nil"/>
            </w:tcBorders>
          </w:tcPr>
          <w:p w14:paraId="26CD9222" w14:textId="77777777" w:rsidR="00BC657E" w:rsidRPr="00D42E3B" w:rsidRDefault="00BC657E" w:rsidP="00F44B41">
            <w:pPr>
              <w:pStyle w:val="Normal6a"/>
            </w:pPr>
          </w:p>
        </w:tc>
        <w:tc>
          <w:tcPr>
            <w:tcW w:w="4876" w:type="dxa"/>
            <w:tcBorders>
              <w:top w:val="nil"/>
              <w:left w:val="nil"/>
              <w:bottom w:val="nil"/>
              <w:right w:val="nil"/>
            </w:tcBorders>
          </w:tcPr>
          <w:p w14:paraId="376BDCAF" w14:textId="77777777" w:rsidR="00BC657E" w:rsidRPr="00D42E3B" w:rsidRDefault="00BC657E" w:rsidP="00F44B41">
            <w:pPr>
              <w:pStyle w:val="Normal6a"/>
            </w:pPr>
            <w:r w:rsidRPr="00D42E3B">
              <w:rPr>
                <w:b/>
                <w:i/>
              </w:rPr>
              <w:t>34 quater.</w:t>
            </w:r>
            <w:r w:rsidRPr="00D42E3B">
              <w:tab/>
            </w:r>
            <w:r w:rsidRPr="00D42E3B">
              <w:rPr>
                <w:b/>
                <w:i/>
              </w:rPr>
              <w:t>dringt er bij de EU nogmaals op aan een einde te maken aan haar afhankelijkheid van gas uit Azerbeidzjan; verzoekt de Commissie om het memorandum van overeenstemming over een strategisch partnerschap op het gebied van energie van 2022 op te schorten en daarnaar te handelen, en eindelijk een grondig onderzoek in te stellen naar de verkoop van Russisch gas als Azerbeidzjaans gas in Europa;</w:t>
            </w:r>
          </w:p>
        </w:tc>
      </w:tr>
    </w:tbl>
    <w:p w14:paraId="0DB3CD4A"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45D7435C" w14:textId="77777777" w:rsidR="00BC657E" w:rsidRPr="00D42E3B" w:rsidRDefault="00BC657E" w:rsidP="00BC657E">
      <w:r w:rsidRPr="00D42E3B">
        <w:rPr>
          <w:rStyle w:val="HideTWBExt"/>
        </w:rPr>
        <w:t>&lt;/Amend&gt;</w:t>
      </w:r>
    </w:p>
    <w:p w14:paraId="00F457F1"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855</w:t>
      </w:r>
      <w:r w:rsidRPr="00D42E3B">
        <w:rPr>
          <w:rStyle w:val="HideTWBExt"/>
          <w:b w:val="0"/>
        </w:rPr>
        <w:t>&lt;/NumAm&gt;</w:t>
      </w:r>
    </w:p>
    <w:p w14:paraId="38DE7039" w14:textId="77777777" w:rsidR="00BC657E" w:rsidRPr="00D42E3B" w:rsidRDefault="00BC657E" w:rsidP="00BC657E">
      <w:pPr>
        <w:pStyle w:val="NormalBold"/>
      </w:pPr>
      <w:r w:rsidRPr="00D42E3B">
        <w:rPr>
          <w:rStyle w:val="HideTWBExt"/>
          <w:b w:val="0"/>
        </w:rPr>
        <w:t>&lt;RepeatBlock-By&gt;&lt;Members&gt;</w:t>
      </w:r>
      <w:r w:rsidRPr="00D42E3B">
        <w:t>Miriam Lexmann</w:t>
      </w:r>
      <w:r w:rsidRPr="00D42E3B">
        <w:rPr>
          <w:rStyle w:val="HideTWBExt"/>
          <w:b w:val="0"/>
        </w:rPr>
        <w:t>&lt;/Members&gt;</w:t>
      </w:r>
    </w:p>
    <w:p w14:paraId="488412F9" w14:textId="77777777" w:rsidR="00BC657E" w:rsidRPr="00D42E3B" w:rsidRDefault="00BC657E" w:rsidP="00BC657E">
      <w:pPr>
        <w:pStyle w:val="NormalBold"/>
      </w:pPr>
      <w:r w:rsidRPr="00D42E3B">
        <w:rPr>
          <w:rStyle w:val="HideTWBExt"/>
          <w:b w:val="0"/>
        </w:rPr>
        <w:t>&lt;/RepeatBlock-By&gt;</w:t>
      </w:r>
    </w:p>
    <w:p w14:paraId="0DD8BEB7"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F19274E" w14:textId="77777777" w:rsidR="00BC657E" w:rsidRPr="00D42E3B" w:rsidRDefault="00BC657E" w:rsidP="00BC657E">
      <w:pPr>
        <w:pStyle w:val="NormalBold"/>
      </w:pPr>
      <w:r w:rsidRPr="00D42E3B">
        <w:rPr>
          <w:rStyle w:val="HideTWBExt"/>
          <w:b w:val="0"/>
        </w:rPr>
        <w:t>&lt;Article&gt;</w:t>
      </w:r>
      <w:r w:rsidRPr="00D42E3B">
        <w:t>Paragraaf 34 quinquies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5D57AD45" w14:textId="77777777" w:rsidTr="00F44B41">
        <w:trPr>
          <w:trHeight w:hRule="exact" w:val="240"/>
          <w:jc w:val="center"/>
        </w:trPr>
        <w:tc>
          <w:tcPr>
            <w:tcW w:w="9752" w:type="dxa"/>
            <w:gridSpan w:val="2"/>
            <w:tcBorders>
              <w:top w:val="nil"/>
              <w:left w:val="nil"/>
              <w:bottom w:val="nil"/>
              <w:right w:val="nil"/>
            </w:tcBorders>
          </w:tcPr>
          <w:p w14:paraId="1305B75A" w14:textId="77777777" w:rsidR="00BC657E" w:rsidRPr="00D42E3B" w:rsidRDefault="00BC657E" w:rsidP="00F44B41"/>
        </w:tc>
      </w:tr>
      <w:tr w:rsidR="00BC657E" w:rsidRPr="00D42E3B" w14:paraId="283AB924" w14:textId="77777777" w:rsidTr="00F44B41">
        <w:trPr>
          <w:trHeight w:val="240"/>
          <w:jc w:val="center"/>
        </w:trPr>
        <w:tc>
          <w:tcPr>
            <w:tcW w:w="4876" w:type="dxa"/>
            <w:tcBorders>
              <w:top w:val="nil"/>
              <w:left w:val="nil"/>
              <w:bottom w:val="nil"/>
              <w:right w:val="nil"/>
            </w:tcBorders>
          </w:tcPr>
          <w:p w14:paraId="079F050A"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7A91035B" w14:textId="77777777" w:rsidR="00BC657E" w:rsidRPr="00D42E3B" w:rsidRDefault="00BC657E" w:rsidP="00F44B41">
            <w:pPr>
              <w:pStyle w:val="AmColumnHeading"/>
            </w:pPr>
            <w:r w:rsidRPr="00D42E3B">
              <w:t>Amendement</w:t>
            </w:r>
          </w:p>
        </w:tc>
      </w:tr>
      <w:tr w:rsidR="00BC657E" w:rsidRPr="00D42E3B" w14:paraId="78978404" w14:textId="77777777" w:rsidTr="00F44B41">
        <w:trPr>
          <w:jc w:val="center"/>
        </w:trPr>
        <w:tc>
          <w:tcPr>
            <w:tcW w:w="4876" w:type="dxa"/>
            <w:tcBorders>
              <w:top w:val="nil"/>
              <w:left w:val="nil"/>
              <w:bottom w:val="nil"/>
              <w:right w:val="nil"/>
            </w:tcBorders>
          </w:tcPr>
          <w:p w14:paraId="6FDD4FF3" w14:textId="77777777" w:rsidR="00BC657E" w:rsidRPr="00D42E3B" w:rsidRDefault="00BC657E" w:rsidP="00F44B41">
            <w:pPr>
              <w:pStyle w:val="Normal6a"/>
            </w:pPr>
          </w:p>
        </w:tc>
        <w:tc>
          <w:tcPr>
            <w:tcW w:w="4876" w:type="dxa"/>
            <w:tcBorders>
              <w:top w:val="nil"/>
              <w:left w:val="nil"/>
              <w:bottom w:val="nil"/>
              <w:right w:val="nil"/>
            </w:tcBorders>
          </w:tcPr>
          <w:p w14:paraId="18510E1F" w14:textId="77777777" w:rsidR="00BC657E" w:rsidRPr="00D42E3B" w:rsidRDefault="00BC657E" w:rsidP="00F44B41">
            <w:pPr>
              <w:pStyle w:val="Normal6a"/>
            </w:pPr>
            <w:r w:rsidRPr="00D42E3B">
              <w:rPr>
                <w:b/>
                <w:i/>
              </w:rPr>
              <w:t>34 quinquies.</w:t>
            </w:r>
            <w:r w:rsidRPr="00D42E3B">
              <w:tab/>
            </w:r>
            <w:r w:rsidRPr="00D42E3B">
              <w:rPr>
                <w:b/>
                <w:i/>
              </w:rPr>
              <w:t xml:space="preserve">dringt erop aan volledig gehoor te geven aan alle beschikkingen van het Internationaal Gerechtshof, waaronder de beschikking van 17 november 2023 om voorlopige maatregelen aan te geven waardoor iedereen die uit Nagorno-Karabach is gevlucht, veilig, ongehinderd en spoedig kan terugkeren; dringt nogmaals aan op een onafhankelijk onderzoek naar het door Azerbeidzjaanse troepen gepleegde misbruik in Nagorno-Karabach; verzoekt de Azerbeidzjaanse autoriteiten de veilige terugkeer van de Armeense bevolking naar Nagorno-Karabach toe te staan, oprecht een brede en transparante dialoog met hen aan te gaan, stevige garanties te bieden voor de bescherming van hun rechten, waaronder hun land- en eigendomsrechten, de bescherming van hun eigen identiteit en hun burgerrechten en culturele, sociale en religieuze rechten, en zich te onthouden van opruiende </w:t>
            </w:r>
            <w:r w:rsidRPr="00D42E3B">
              <w:rPr>
                <w:b/>
                <w:i/>
              </w:rPr>
              <w:lastRenderedPageBreak/>
              <w:t>retoriek die kan aanzetten tot discriminatie van Armeniërs; dringt er bij de Azerbeidzjaanse autoriteiten op aan alle 23 Armeense krijgsgevangenen vrij te laten die na de aanval op Nagorno-Karabach door Azerbeidzjan zijn gearresteerd; roept de EU-instellingen en de lidstaten er nogmaals toe op Armenië hulp te blijven bieden om de vluchtelingen uit Nagorno-Karabach te kunnen opvangen; dringt er in dit verband bij de EU op aan Armenië een nieuw steunpakket te verstrekken om de Armeense regering te helpen in de humanitaire behoeften van vluchtelingen te voorzien; </w:t>
            </w:r>
          </w:p>
        </w:tc>
      </w:tr>
    </w:tbl>
    <w:p w14:paraId="67B0759A"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79C815D" w14:textId="77777777" w:rsidR="00BC657E" w:rsidRPr="00D42E3B" w:rsidRDefault="00BC657E" w:rsidP="00BC657E">
      <w:r w:rsidRPr="00D42E3B">
        <w:rPr>
          <w:rStyle w:val="HideTWBExt"/>
        </w:rPr>
        <w:t>&lt;/Amend&gt;</w:t>
      </w:r>
    </w:p>
    <w:p w14:paraId="113691DD"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856</w:t>
      </w:r>
      <w:r w:rsidRPr="00D42E3B">
        <w:rPr>
          <w:rStyle w:val="HideTWBExt"/>
          <w:b w:val="0"/>
        </w:rPr>
        <w:t>&lt;/NumAm&gt;</w:t>
      </w:r>
    </w:p>
    <w:p w14:paraId="758672FF" w14:textId="77777777" w:rsidR="00BC657E" w:rsidRPr="00D42E3B" w:rsidRDefault="00BC657E" w:rsidP="00BC657E">
      <w:pPr>
        <w:pStyle w:val="NormalBold"/>
      </w:pPr>
      <w:r w:rsidRPr="00D42E3B">
        <w:rPr>
          <w:rStyle w:val="HideTWBExt"/>
          <w:b w:val="0"/>
        </w:rPr>
        <w:t>&lt;RepeatBlock-By&gt;&lt;Members&gt;</w:t>
      </w:r>
      <w:r w:rsidRPr="00D42E3B">
        <w:t>Miriam Lexmann</w:t>
      </w:r>
      <w:r w:rsidRPr="00D42E3B">
        <w:rPr>
          <w:rStyle w:val="HideTWBExt"/>
          <w:b w:val="0"/>
        </w:rPr>
        <w:t>&lt;/Members&gt;</w:t>
      </w:r>
    </w:p>
    <w:p w14:paraId="41F684D1" w14:textId="77777777" w:rsidR="00BC657E" w:rsidRPr="00D42E3B" w:rsidRDefault="00BC657E" w:rsidP="00BC657E">
      <w:pPr>
        <w:pStyle w:val="NormalBold"/>
      </w:pPr>
      <w:r w:rsidRPr="00D42E3B">
        <w:rPr>
          <w:rStyle w:val="HideTWBExt"/>
          <w:b w:val="0"/>
        </w:rPr>
        <w:t>&lt;/RepeatBlock-By&gt;</w:t>
      </w:r>
    </w:p>
    <w:p w14:paraId="29521A39"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DC4BD72" w14:textId="77777777" w:rsidR="00BC657E" w:rsidRPr="00D42E3B" w:rsidRDefault="00BC657E" w:rsidP="00BC657E">
      <w:pPr>
        <w:pStyle w:val="NormalBold"/>
      </w:pPr>
      <w:r w:rsidRPr="00D42E3B">
        <w:rPr>
          <w:rStyle w:val="HideTWBExt"/>
          <w:b w:val="0"/>
        </w:rPr>
        <w:t>&lt;Article&gt;</w:t>
      </w:r>
      <w:r w:rsidRPr="00D42E3B">
        <w:t>Paragraaf 34 sexies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815CB6D" w14:textId="77777777" w:rsidTr="00F44B41">
        <w:trPr>
          <w:trHeight w:hRule="exact" w:val="240"/>
          <w:jc w:val="center"/>
        </w:trPr>
        <w:tc>
          <w:tcPr>
            <w:tcW w:w="9752" w:type="dxa"/>
            <w:gridSpan w:val="2"/>
            <w:tcBorders>
              <w:top w:val="nil"/>
              <w:left w:val="nil"/>
              <w:bottom w:val="nil"/>
              <w:right w:val="nil"/>
            </w:tcBorders>
          </w:tcPr>
          <w:p w14:paraId="0FA495DC" w14:textId="77777777" w:rsidR="00BC657E" w:rsidRPr="00D42E3B" w:rsidRDefault="00BC657E" w:rsidP="00F44B41"/>
        </w:tc>
      </w:tr>
      <w:tr w:rsidR="00BC657E" w:rsidRPr="00D42E3B" w14:paraId="0B7BD6F6" w14:textId="77777777" w:rsidTr="00F44B41">
        <w:trPr>
          <w:trHeight w:val="240"/>
          <w:jc w:val="center"/>
        </w:trPr>
        <w:tc>
          <w:tcPr>
            <w:tcW w:w="4876" w:type="dxa"/>
            <w:tcBorders>
              <w:top w:val="nil"/>
              <w:left w:val="nil"/>
              <w:bottom w:val="nil"/>
              <w:right w:val="nil"/>
            </w:tcBorders>
          </w:tcPr>
          <w:p w14:paraId="3729D869"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5B5FF661" w14:textId="77777777" w:rsidR="00BC657E" w:rsidRPr="00D42E3B" w:rsidRDefault="00BC657E" w:rsidP="00F44B41">
            <w:pPr>
              <w:pStyle w:val="AmColumnHeading"/>
            </w:pPr>
            <w:r w:rsidRPr="00D42E3B">
              <w:t>Amendement</w:t>
            </w:r>
          </w:p>
        </w:tc>
      </w:tr>
      <w:tr w:rsidR="00BC657E" w:rsidRPr="00D42E3B" w14:paraId="14F71C34" w14:textId="77777777" w:rsidTr="00F44B41">
        <w:trPr>
          <w:jc w:val="center"/>
        </w:trPr>
        <w:tc>
          <w:tcPr>
            <w:tcW w:w="4876" w:type="dxa"/>
            <w:tcBorders>
              <w:top w:val="nil"/>
              <w:left w:val="nil"/>
              <w:bottom w:val="nil"/>
              <w:right w:val="nil"/>
            </w:tcBorders>
          </w:tcPr>
          <w:p w14:paraId="28F2482D" w14:textId="77777777" w:rsidR="00BC657E" w:rsidRPr="00D42E3B" w:rsidRDefault="00BC657E" w:rsidP="00F44B41">
            <w:pPr>
              <w:pStyle w:val="Normal6a"/>
            </w:pPr>
          </w:p>
        </w:tc>
        <w:tc>
          <w:tcPr>
            <w:tcW w:w="4876" w:type="dxa"/>
            <w:tcBorders>
              <w:top w:val="nil"/>
              <w:left w:val="nil"/>
              <w:bottom w:val="nil"/>
              <w:right w:val="nil"/>
            </w:tcBorders>
          </w:tcPr>
          <w:p w14:paraId="71C7B1A6" w14:textId="77777777" w:rsidR="00BC657E" w:rsidRPr="00D42E3B" w:rsidRDefault="00BC657E" w:rsidP="00F44B41">
            <w:pPr>
              <w:pStyle w:val="Normal6a"/>
            </w:pPr>
            <w:r w:rsidRPr="00D42E3B">
              <w:rPr>
                <w:b/>
                <w:i/>
              </w:rPr>
              <w:t>34 sexies.</w:t>
            </w:r>
            <w:r w:rsidRPr="00D42E3B">
              <w:tab/>
            </w:r>
            <w:r w:rsidRPr="00D42E3B">
              <w:rPr>
                <w:b/>
                <w:i/>
              </w:rPr>
              <w:t xml:space="preserve">is verheugd over de regelmatige bijeenkomsten in het kader van de politieke en veiligheidsdialoog tussen Armenië en de EU, die een nieuwe mijlpaal vormt in de samenwerking tussen de partijen op het gebied van defensie en veiligheid; is voorts ingenomen met het besluit om de eerste steunmaatregelen in het kader van de Europese Vredesfaciliteit ter ondersteuning van de Armeense strijdkrachten aan te nemen, en dringt aan op verdere versterking van de samenwerking tussen Armenië en de EU op het gebied van veiligheid en defensie; is ingenomen met de maatregelen die diverse lidstaten hebben genomen om Armenië defensieve militaire steun te verlenen en dringt er bij de andere lidstaten op aan soortgelijke initiatieven te overwegen; is ingenomen met de nieuwe </w:t>
            </w:r>
            <w:r w:rsidRPr="00D42E3B">
              <w:rPr>
                <w:b/>
                <w:i/>
              </w:rPr>
              <w:lastRenderedPageBreak/>
              <w:t>dynamiek in de bilaterale betrekkingen tussen de EU en Armenië, die volledig wordt gesteund door de autoriteiten in Jerevan; verzoekt de Commissie en de Raad Armenië actief te steunen in zijn streven naar meer samenwerking met de EU;</w:t>
            </w:r>
          </w:p>
        </w:tc>
      </w:tr>
    </w:tbl>
    <w:p w14:paraId="6701A3C5"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44F4B533" w14:textId="77777777" w:rsidR="00BC657E" w:rsidRPr="00D42E3B" w:rsidRDefault="00BC657E" w:rsidP="00BC657E">
      <w:r w:rsidRPr="00D42E3B">
        <w:rPr>
          <w:rStyle w:val="HideTWBExt"/>
        </w:rPr>
        <w:t>&lt;/Amend&gt;</w:t>
      </w:r>
    </w:p>
    <w:p w14:paraId="44BDFF5B"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857</w:t>
      </w:r>
      <w:r w:rsidRPr="00D42E3B">
        <w:rPr>
          <w:rStyle w:val="HideTWBExt"/>
          <w:b w:val="0"/>
        </w:rPr>
        <w:t>&lt;/NumAm&gt;</w:t>
      </w:r>
    </w:p>
    <w:p w14:paraId="47FA13E9" w14:textId="77777777" w:rsidR="00BC657E" w:rsidRPr="00D42E3B" w:rsidRDefault="00BC657E" w:rsidP="00BC657E">
      <w:pPr>
        <w:pStyle w:val="NormalBold"/>
      </w:pPr>
      <w:r w:rsidRPr="00D42E3B">
        <w:rPr>
          <w:rStyle w:val="HideTWBExt"/>
          <w:b w:val="0"/>
        </w:rPr>
        <w:t>&lt;RepeatBlock-By&gt;&lt;Members&gt;</w:t>
      </w:r>
      <w:r w:rsidRPr="00D42E3B">
        <w:t>Michael von der Schulenburg</w:t>
      </w:r>
      <w:r w:rsidRPr="00D42E3B">
        <w:rPr>
          <w:rStyle w:val="HideTWBExt"/>
          <w:b w:val="0"/>
        </w:rPr>
        <w:t>&lt;/Members&gt;</w:t>
      </w:r>
    </w:p>
    <w:p w14:paraId="5FDAA0EB" w14:textId="77777777" w:rsidR="00BC657E" w:rsidRPr="00D42E3B" w:rsidRDefault="00BC657E" w:rsidP="00BC657E">
      <w:pPr>
        <w:pStyle w:val="NormalBold"/>
      </w:pPr>
      <w:r w:rsidRPr="00D42E3B">
        <w:rPr>
          <w:rStyle w:val="HideTWBExt"/>
          <w:b w:val="0"/>
        </w:rPr>
        <w:t>&lt;/RepeatBlock-By&gt;</w:t>
      </w:r>
    </w:p>
    <w:p w14:paraId="615C37F4"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29DB6AA7" w14:textId="77777777" w:rsidR="00BC657E" w:rsidRPr="00D42E3B" w:rsidRDefault="00BC657E" w:rsidP="00BC657E">
      <w:pPr>
        <w:pStyle w:val="NormalBold"/>
      </w:pPr>
      <w:r w:rsidRPr="00D42E3B">
        <w:rPr>
          <w:rStyle w:val="HideTWBExt"/>
          <w:b w:val="0"/>
        </w:rPr>
        <w:t>&lt;Article&gt;</w:t>
      </w:r>
      <w:r w:rsidRPr="00D42E3B">
        <w:t>Paragraaf 35</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3C293E8" w14:textId="77777777" w:rsidTr="00F44B41">
        <w:trPr>
          <w:trHeight w:hRule="exact" w:val="240"/>
          <w:jc w:val="center"/>
        </w:trPr>
        <w:tc>
          <w:tcPr>
            <w:tcW w:w="9752" w:type="dxa"/>
            <w:gridSpan w:val="2"/>
            <w:tcBorders>
              <w:top w:val="nil"/>
              <w:left w:val="nil"/>
              <w:bottom w:val="nil"/>
              <w:right w:val="nil"/>
            </w:tcBorders>
          </w:tcPr>
          <w:p w14:paraId="6197486E" w14:textId="77777777" w:rsidR="00BC657E" w:rsidRPr="00D42E3B" w:rsidRDefault="00BC657E" w:rsidP="00F44B41"/>
        </w:tc>
      </w:tr>
      <w:tr w:rsidR="00BC657E" w:rsidRPr="00D42E3B" w14:paraId="7429446B" w14:textId="77777777" w:rsidTr="00F44B41">
        <w:trPr>
          <w:trHeight w:val="240"/>
          <w:jc w:val="center"/>
        </w:trPr>
        <w:tc>
          <w:tcPr>
            <w:tcW w:w="4876" w:type="dxa"/>
            <w:tcBorders>
              <w:top w:val="nil"/>
              <w:left w:val="nil"/>
              <w:bottom w:val="nil"/>
              <w:right w:val="nil"/>
            </w:tcBorders>
          </w:tcPr>
          <w:p w14:paraId="5AB0ECFE"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5080B193" w14:textId="77777777" w:rsidR="00BC657E" w:rsidRPr="00D42E3B" w:rsidRDefault="00BC657E" w:rsidP="00F44B41">
            <w:pPr>
              <w:pStyle w:val="AmColumnHeading"/>
            </w:pPr>
            <w:r w:rsidRPr="00D42E3B">
              <w:t>Amendement</w:t>
            </w:r>
          </w:p>
        </w:tc>
      </w:tr>
      <w:tr w:rsidR="00BC657E" w:rsidRPr="00D42E3B" w14:paraId="1C780EA6" w14:textId="77777777" w:rsidTr="00F44B41">
        <w:trPr>
          <w:jc w:val="center"/>
        </w:trPr>
        <w:tc>
          <w:tcPr>
            <w:tcW w:w="4876" w:type="dxa"/>
            <w:tcBorders>
              <w:top w:val="nil"/>
              <w:left w:val="nil"/>
              <w:bottom w:val="nil"/>
              <w:right w:val="nil"/>
            </w:tcBorders>
          </w:tcPr>
          <w:p w14:paraId="6E32ABEA" w14:textId="77777777" w:rsidR="00BC657E" w:rsidRPr="00D42E3B" w:rsidRDefault="00BC657E" w:rsidP="00F44B41">
            <w:pPr>
              <w:pStyle w:val="Normal6a"/>
            </w:pPr>
            <w:r w:rsidRPr="00D42E3B">
              <w:rPr>
                <w:b/>
                <w:i/>
              </w:rPr>
              <w:t>35.</w:t>
            </w:r>
            <w:r w:rsidRPr="00D42E3B">
              <w:tab/>
            </w:r>
            <w:r w:rsidRPr="00D42E3B">
              <w:rPr>
                <w:b/>
                <w:i/>
              </w:rPr>
              <w:t>verzoekt de VV/HV om tijdens zijn ambtstermijn een prioriteit te maken van de samenwerking met gelijkgestemde democratieën en om systematischer samen te werken en te overleggen met gelijkgestemde democratische partners teneinde de gemeenschappelijke paraatheid en de toegang tot middelen voor crisisrespons te verbeteren;</w:t>
            </w:r>
          </w:p>
        </w:tc>
        <w:tc>
          <w:tcPr>
            <w:tcW w:w="4876" w:type="dxa"/>
            <w:tcBorders>
              <w:top w:val="nil"/>
              <w:left w:val="nil"/>
              <w:bottom w:val="nil"/>
              <w:right w:val="nil"/>
            </w:tcBorders>
          </w:tcPr>
          <w:p w14:paraId="28FA1157" w14:textId="77777777" w:rsidR="00BC657E" w:rsidRPr="00D42E3B" w:rsidRDefault="00BC657E" w:rsidP="00F44B41">
            <w:pPr>
              <w:pStyle w:val="Normal6a"/>
            </w:pPr>
            <w:r w:rsidRPr="00D42E3B">
              <w:rPr>
                <w:b/>
                <w:i/>
              </w:rPr>
              <w:t>Schrappen</w:t>
            </w:r>
          </w:p>
        </w:tc>
      </w:tr>
    </w:tbl>
    <w:p w14:paraId="44D6BA31"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CB1B301" w14:textId="77777777" w:rsidR="00BC657E" w:rsidRPr="00D42E3B" w:rsidRDefault="00BC657E" w:rsidP="00BC657E">
      <w:r w:rsidRPr="00D42E3B">
        <w:rPr>
          <w:rStyle w:val="HideTWBExt"/>
        </w:rPr>
        <w:t>&lt;/Amend&gt;</w:t>
      </w:r>
    </w:p>
    <w:p w14:paraId="5D5C4799"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858</w:t>
      </w:r>
      <w:r w:rsidRPr="00D42E3B">
        <w:rPr>
          <w:rStyle w:val="HideTWBExt"/>
          <w:b w:val="0"/>
        </w:rPr>
        <w:t>&lt;/NumAm&gt;</w:t>
      </w:r>
    </w:p>
    <w:p w14:paraId="38339DF6" w14:textId="77777777" w:rsidR="00BC657E" w:rsidRPr="00D42E3B" w:rsidRDefault="00BC657E" w:rsidP="00BC657E">
      <w:pPr>
        <w:pStyle w:val="NormalBold"/>
      </w:pPr>
      <w:r w:rsidRPr="00D42E3B">
        <w:rPr>
          <w:rStyle w:val="HideTWBExt"/>
          <w:b w:val="0"/>
        </w:rPr>
        <w:t>&lt;RepeatBlock-By&gt;&lt;Members&gt;</w:t>
      </w:r>
      <w:r w:rsidRPr="00D42E3B">
        <w:t>António Tânger Corrêa</w:t>
      </w:r>
      <w:r w:rsidRPr="00D42E3B">
        <w:rPr>
          <w:rStyle w:val="HideTWBExt"/>
          <w:b w:val="0"/>
        </w:rPr>
        <w:t>&lt;/Members&gt;</w:t>
      </w:r>
    </w:p>
    <w:p w14:paraId="2F3FB6FE" w14:textId="77777777" w:rsidR="00BC657E" w:rsidRPr="00D42E3B" w:rsidRDefault="00BC657E" w:rsidP="00BC657E">
      <w:pPr>
        <w:pStyle w:val="NormalBold"/>
      </w:pPr>
      <w:r w:rsidRPr="00D42E3B">
        <w:rPr>
          <w:rStyle w:val="HideTWBExt"/>
          <w:b w:val="0"/>
        </w:rPr>
        <w:t>&lt;/RepeatBlock-By&gt;</w:t>
      </w:r>
    </w:p>
    <w:p w14:paraId="3A5BF2D5"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47FB6EF" w14:textId="77777777" w:rsidR="00BC657E" w:rsidRPr="00D42E3B" w:rsidRDefault="00BC657E" w:rsidP="00BC657E">
      <w:pPr>
        <w:pStyle w:val="NormalBold"/>
      </w:pPr>
      <w:r w:rsidRPr="00D42E3B">
        <w:rPr>
          <w:rStyle w:val="HideTWBExt"/>
          <w:b w:val="0"/>
        </w:rPr>
        <w:t>&lt;Article&gt;</w:t>
      </w:r>
      <w:r w:rsidRPr="00D42E3B">
        <w:t>Paragraaf 35</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438E12A8" w14:textId="77777777" w:rsidTr="00F44B41">
        <w:trPr>
          <w:trHeight w:hRule="exact" w:val="240"/>
          <w:jc w:val="center"/>
        </w:trPr>
        <w:tc>
          <w:tcPr>
            <w:tcW w:w="9752" w:type="dxa"/>
            <w:gridSpan w:val="2"/>
            <w:tcBorders>
              <w:top w:val="nil"/>
              <w:left w:val="nil"/>
              <w:bottom w:val="nil"/>
              <w:right w:val="nil"/>
            </w:tcBorders>
          </w:tcPr>
          <w:p w14:paraId="6299DBB1" w14:textId="77777777" w:rsidR="00BC657E" w:rsidRPr="00D42E3B" w:rsidRDefault="00BC657E" w:rsidP="00F44B41"/>
        </w:tc>
      </w:tr>
      <w:tr w:rsidR="00BC657E" w:rsidRPr="00D42E3B" w14:paraId="70BF8769" w14:textId="77777777" w:rsidTr="00F44B41">
        <w:trPr>
          <w:trHeight w:val="240"/>
          <w:jc w:val="center"/>
        </w:trPr>
        <w:tc>
          <w:tcPr>
            <w:tcW w:w="4876" w:type="dxa"/>
            <w:tcBorders>
              <w:top w:val="nil"/>
              <w:left w:val="nil"/>
              <w:bottom w:val="nil"/>
              <w:right w:val="nil"/>
            </w:tcBorders>
          </w:tcPr>
          <w:p w14:paraId="3C6E8C73"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780EF450" w14:textId="77777777" w:rsidR="00BC657E" w:rsidRPr="00D42E3B" w:rsidRDefault="00BC657E" w:rsidP="00F44B41">
            <w:pPr>
              <w:pStyle w:val="AmColumnHeading"/>
            </w:pPr>
            <w:r w:rsidRPr="00D42E3B">
              <w:t>Amendement</w:t>
            </w:r>
          </w:p>
        </w:tc>
      </w:tr>
      <w:tr w:rsidR="00BC657E" w:rsidRPr="00D42E3B" w14:paraId="45AC1FB3" w14:textId="77777777" w:rsidTr="00F44B41">
        <w:trPr>
          <w:jc w:val="center"/>
        </w:trPr>
        <w:tc>
          <w:tcPr>
            <w:tcW w:w="4876" w:type="dxa"/>
            <w:tcBorders>
              <w:top w:val="nil"/>
              <w:left w:val="nil"/>
              <w:bottom w:val="nil"/>
              <w:right w:val="nil"/>
            </w:tcBorders>
          </w:tcPr>
          <w:p w14:paraId="7EBACC24" w14:textId="77777777" w:rsidR="00BC657E" w:rsidRPr="00D42E3B" w:rsidRDefault="00BC657E" w:rsidP="00F44B41">
            <w:pPr>
              <w:pStyle w:val="Normal6a"/>
            </w:pPr>
            <w:r w:rsidRPr="00D42E3B">
              <w:rPr>
                <w:b/>
                <w:i/>
              </w:rPr>
              <w:t>35.</w:t>
            </w:r>
            <w:r w:rsidRPr="00D42E3B">
              <w:tab/>
            </w:r>
            <w:r w:rsidRPr="00D42E3B">
              <w:rPr>
                <w:b/>
                <w:i/>
              </w:rPr>
              <w:t xml:space="preserve">verzoekt de VV/HV om tijdens zijn ambtstermijn een prioriteit te maken van de samenwerking met gelijkgestemde democratieën en om systematischer samen te werken en te overleggen met gelijkgestemde democratische partners teneinde de gemeenschappelijke paraatheid en de toegang tot middelen </w:t>
            </w:r>
            <w:r w:rsidRPr="00D42E3B">
              <w:rPr>
                <w:b/>
                <w:i/>
              </w:rPr>
              <w:lastRenderedPageBreak/>
              <w:t>voor crisisrespons te verbeteren;</w:t>
            </w:r>
          </w:p>
        </w:tc>
        <w:tc>
          <w:tcPr>
            <w:tcW w:w="4876" w:type="dxa"/>
            <w:tcBorders>
              <w:top w:val="nil"/>
              <w:left w:val="nil"/>
              <w:bottom w:val="nil"/>
              <w:right w:val="nil"/>
            </w:tcBorders>
          </w:tcPr>
          <w:p w14:paraId="5F366ACD" w14:textId="77777777" w:rsidR="00BC657E" w:rsidRPr="00D42E3B" w:rsidRDefault="00BC657E" w:rsidP="00F44B41">
            <w:pPr>
              <w:pStyle w:val="Normal6a"/>
            </w:pPr>
            <w:r w:rsidRPr="00D42E3B">
              <w:rPr>
                <w:b/>
                <w:i/>
              </w:rPr>
              <w:lastRenderedPageBreak/>
              <w:t>Schrappen</w:t>
            </w:r>
          </w:p>
        </w:tc>
      </w:tr>
    </w:tbl>
    <w:p w14:paraId="7748FF13"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466E6F11" w14:textId="77777777" w:rsidR="00BC657E" w:rsidRPr="00D42E3B" w:rsidRDefault="00BC657E" w:rsidP="00BC657E">
      <w:r w:rsidRPr="00D42E3B">
        <w:rPr>
          <w:rStyle w:val="HideTWBExt"/>
        </w:rPr>
        <w:t>&lt;/Amend&gt;</w:t>
      </w:r>
    </w:p>
    <w:p w14:paraId="37732D1D"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859</w:t>
      </w:r>
      <w:r w:rsidRPr="00D42E3B">
        <w:rPr>
          <w:rStyle w:val="HideTWBExt"/>
          <w:b w:val="0"/>
        </w:rPr>
        <w:t>&lt;/NumAm&gt;</w:t>
      </w:r>
    </w:p>
    <w:p w14:paraId="58967199" w14:textId="77777777" w:rsidR="00BC657E" w:rsidRPr="00D42E3B" w:rsidRDefault="00BC657E" w:rsidP="00BC657E">
      <w:pPr>
        <w:pStyle w:val="NormalBold"/>
      </w:pPr>
      <w:r w:rsidRPr="00D42E3B">
        <w:rPr>
          <w:rStyle w:val="HideTWBExt"/>
          <w:b w:val="0"/>
        </w:rPr>
        <w:t>&lt;RepeatBlock-By&gt;&lt;Members&gt;</w:t>
      </w:r>
      <w:r w:rsidRPr="00D42E3B">
        <w:t>Merja Kyllönen</w:t>
      </w:r>
      <w:r w:rsidRPr="00D42E3B">
        <w:rPr>
          <w:rStyle w:val="HideTWBExt"/>
          <w:b w:val="0"/>
        </w:rPr>
        <w:t>&lt;/Members&gt;</w:t>
      </w:r>
    </w:p>
    <w:p w14:paraId="1E90E00A" w14:textId="77777777" w:rsidR="00BC657E" w:rsidRPr="00D42E3B" w:rsidRDefault="00BC657E" w:rsidP="00BC657E">
      <w:pPr>
        <w:pStyle w:val="NormalBold"/>
      </w:pPr>
      <w:r w:rsidRPr="00D42E3B">
        <w:rPr>
          <w:rStyle w:val="HideTWBExt"/>
          <w:b w:val="0"/>
        </w:rPr>
        <w:t>&lt;/RepeatBlock-By&gt;</w:t>
      </w:r>
    </w:p>
    <w:p w14:paraId="36EF90DD"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1F952EBA" w14:textId="77777777" w:rsidR="00BC657E" w:rsidRPr="00D42E3B" w:rsidRDefault="00BC657E" w:rsidP="00BC657E">
      <w:pPr>
        <w:pStyle w:val="NormalBold"/>
      </w:pPr>
      <w:r w:rsidRPr="00D42E3B">
        <w:rPr>
          <w:rStyle w:val="HideTWBExt"/>
          <w:b w:val="0"/>
        </w:rPr>
        <w:t>&lt;Article&gt;</w:t>
      </w:r>
      <w:r w:rsidRPr="00D42E3B">
        <w:t>Paragraaf 35</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40EB9510" w14:textId="77777777" w:rsidTr="00F44B41">
        <w:trPr>
          <w:trHeight w:hRule="exact" w:val="240"/>
          <w:jc w:val="center"/>
        </w:trPr>
        <w:tc>
          <w:tcPr>
            <w:tcW w:w="9752" w:type="dxa"/>
            <w:gridSpan w:val="2"/>
            <w:tcBorders>
              <w:top w:val="nil"/>
              <w:left w:val="nil"/>
              <w:bottom w:val="nil"/>
              <w:right w:val="nil"/>
            </w:tcBorders>
          </w:tcPr>
          <w:p w14:paraId="392E5124" w14:textId="77777777" w:rsidR="00BC657E" w:rsidRPr="00D42E3B" w:rsidRDefault="00BC657E" w:rsidP="00F44B41"/>
        </w:tc>
      </w:tr>
      <w:tr w:rsidR="00BC657E" w:rsidRPr="00D42E3B" w14:paraId="01DCA15A" w14:textId="77777777" w:rsidTr="00F44B41">
        <w:trPr>
          <w:trHeight w:val="240"/>
          <w:jc w:val="center"/>
        </w:trPr>
        <w:tc>
          <w:tcPr>
            <w:tcW w:w="4876" w:type="dxa"/>
            <w:tcBorders>
              <w:top w:val="nil"/>
              <w:left w:val="nil"/>
              <w:bottom w:val="nil"/>
              <w:right w:val="nil"/>
            </w:tcBorders>
          </w:tcPr>
          <w:p w14:paraId="28C26F7D"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463BDEBC" w14:textId="77777777" w:rsidR="00BC657E" w:rsidRPr="00D42E3B" w:rsidRDefault="00BC657E" w:rsidP="00F44B41">
            <w:pPr>
              <w:pStyle w:val="AmColumnHeading"/>
            </w:pPr>
            <w:r w:rsidRPr="00D42E3B">
              <w:t>Amendement</w:t>
            </w:r>
          </w:p>
        </w:tc>
      </w:tr>
      <w:tr w:rsidR="00BC657E" w:rsidRPr="00D42E3B" w14:paraId="6FE3EA14" w14:textId="77777777" w:rsidTr="00F44B41">
        <w:trPr>
          <w:jc w:val="center"/>
        </w:trPr>
        <w:tc>
          <w:tcPr>
            <w:tcW w:w="4876" w:type="dxa"/>
            <w:tcBorders>
              <w:top w:val="nil"/>
              <w:left w:val="nil"/>
              <w:bottom w:val="nil"/>
              <w:right w:val="nil"/>
            </w:tcBorders>
          </w:tcPr>
          <w:p w14:paraId="08269F03" w14:textId="77777777" w:rsidR="00BC657E" w:rsidRPr="00D42E3B" w:rsidRDefault="00BC657E" w:rsidP="00F44B41">
            <w:pPr>
              <w:pStyle w:val="Normal6a"/>
            </w:pPr>
            <w:r w:rsidRPr="00D42E3B">
              <w:t>35.</w:t>
            </w:r>
            <w:r w:rsidRPr="00D42E3B">
              <w:tab/>
              <w:t>verzoekt de VV/HV om tijdens zijn ambtstermijn een prioriteit te maken van de samenwerking met gelijkgestemde democratieën en om systematischer samen te werken en te overleggen met gelijkgestemde democratische partners teneinde de gemeenschappelijke paraatheid en de toegang tot middelen voor crisisrespons te verbeteren;</w:t>
            </w:r>
          </w:p>
        </w:tc>
        <w:tc>
          <w:tcPr>
            <w:tcW w:w="4876" w:type="dxa"/>
            <w:tcBorders>
              <w:top w:val="nil"/>
              <w:left w:val="nil"/>
              <w:bottom w:val="nil"/>
              <w:right w:val="nil"/>
            </w:tcBorders>
          </w:tcPr>
          <w:p w14:paraId="4CAEFB1A" w14:textId="77777777" w:rsidR="00BC657E" w:rsidRPr="00D42E3B" w:rsidRDefault="00BC657E" w:rsidP="00F44B41">
            <w:pPr>
              <w:pStyle w:val="Normal6a"/>
            </w:pPr>
            <w:r w:rsidRPr="00D42E3B">
              <w:t>35.</w:t>
            </w:r>
            <w:r w:rsidRPr="00D42E3B">
              <w:tab/>
              <w:t xml:space="preserve">verzoekt de VV/HV om tijdens zijn ambtstermijn een prioriteit te maken van de samenwerking met gelijkgestemde democratieën en om systematischer samen te werken en te overleggen met gelijkgestemde democratische partners teneinde de gemeenschappelijke paraatheid en de toegang tot middelen voor crisisrespons te verbeteren; </w:t>
            </w:r>
            <w:r w:rsidRPr="00D42E3B">
              <w:rPr>
                <w:b/>
                <w:i/>
              </w:rPr>
              <w:t>verzoekt de EU daarom de communicatiekanalen met verschillende belanghebbenden open te houden, nieuwe vormen te onderzoeken en een alomvattend instrumentarium te blijven ontwikkelen om de mensenrechten en de democratie wereldwijd te versterken;</w:t>
            </w:r>
          </w:p>
        </w:tc>
      </w:tr>
    </w:tbl>
    <w:p w14:paraId="1597E36D"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EFC7E46" w14:textId="77777777" w:rsidR="00BC657E" w:rsidRPr="00D42E3B" w:rsidRDefault="00BC657E" w:rsidP="00BC657E">
      <w:r w:rsidRPr="00D42E3B">
        <w:rPr>
          <w:rStyle w:val="HideTWBExt"/>
        </w:rPr>
        <w:t>&lt;/Amend&gt;</w:t>
      </w:r>
    </w:p>
    <w:p w14:paraId="5FE97FC6"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860</w:t>
      </w:r>
      <w:r w:rsidRPr="00D42E3B">
        <w:rPr>
          <w:rStyle w:val="HideTWBExt"/>
          <w:b w:val="0"/>
        </w:rPr>
        <w:t>&lt;/NumAm&gt;</w:t>
      </w:r>
    </w:p>
    <w:p w14:paraId="1BD7A9D2" w14:textId="77777777" w:rsidR="00BC657E" w:rsidRPr="00D42E3B" w:rsidRDefault="00BC657E" w:rsidP="00BC657E">
      <w:pPr>
        <w:pStyle w:val="NormalBold"/>
      </w:pPr>
      <w:r w:rsidRPr="00D42E3B">
        <w:rPr>
          <w:rStyle w:val="HideTWBExt"/>
          <w:b w:val="0"/>
        </w:rPr>
        <w:t>&lt;RepeatBlock-By&gt;&lt;Members&gt;</w:t>
      </w:r>
      <w:r w:rsidRPr="00D42E3B">
        <w:t>David McAllister</w:t>
      </w:r>
      <w:r w:rsidRPr="00D42E3B">
        <w:rPr>
          <w:rStyle w:val="HideTWBExt"/>
          <w:b w:val="0"/>
        </w:rPr>
        <w:t>&lt;/Members&gt;</w:t>
      </w:r>
    </w:p>
    <w:p w14:paraId="3B9A9D6E" w14:textId="77777777" w:rsidR="00BC657E" w:rsidRPr="00D42E3B" w:rsidRDefault="00BC657E" w:rsidP="00BC657E">
      <w:pPr>
        <w:pStyle w:val="NormalBold"/>
      </w:pPr>
      <w:r w:rsidRPr="00D42E3B">
        <w:rPr>
          <w:rStyle w:val="HideTWBExt"/>
          <w:b w:val="0"/>
        </w:rPr>
        <w:t>&lt;/RepeatBlock-By&gt;</w:t>
      </w:r>
    </w:p>
    <w:p w14:paraId="35964B05"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61C8D249" w14:textId="77777777" w:rsidR="00BC657E" w:rsidRPr="00D42E3B" w:rsidRDefault="00BC657E" w:rsidP="00BC657E">
      <w:pPr>
        <w:pStyle w:val="NormalBold"/>
      </w:pPr>
      <w:r w:rsidRPr="00D42E3B">
        <w:rPr>
          <w:rStyle w:val="HideTWBExt"/>
          <w:b w:val="0"/>
        </w:rPr>
        <w:t>&lt;Article&gt;</w:t>
      </w:r>
      <w:r w:rsidRPr="00D42E3B">
        <w:t>Paragraaf 35</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4718813" w14:textId="77777777" w:rsidTr="00F44B41">
        <w:trPr>
          <w:trHeight w:hRule="exact" w:val="240"/>
          <w:jc w:val="center"/>
        </w:trPr>
        <w:tc>
          <w:tcPr>
            <w:tcW w:w="9752" w:type="dxa"/>
            <w:gridSpan w:val="2"/>
            <w:tcBorders>
              <w:top w:val="nil"/>
              <w:left w:val="nil"/>
              <w:bottom w:val="nil"/>
              <w:right w:val="nil"/>
            </w:tcBorders>
          </w:tcPr>
          <w:p w14:paraId="703821B1" w14:textId="77777777" w:rsidR="00BC657E" w:rsidRPr="00D42E3B" w:rsidRDefault="00BC657E" w:rsidP="00F44B41"/>
        </w:tc>
      </w:tr>
      <w:tr w:rsidR="00BC657E" w:rsidRPr="00D42E3B" w14:paraId="43A3B17E" w14:textId="77777777" w:rsidTr="00F44B41">
        <w:trPr>
          <w:trHeight w:val="240"/>
          <w:jc w:val="center"/>
        </w:trPr>
        <w:tc>
          <w:tcPr>
            <w:tcW w:w="4876" w:type="dxa"/>
            <w:tcBorders>
              <w:top w:val="nil"/>
              <w:left w:val="nil"/>
              <w:bottom w:val="nil"/>
              <w:right w:val="nil"/>
            </w:tcBorders>
          </w:tcPr>
          <w:p w14:paraId="027E15A6"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3A11457D" w14:textId="77777777" w:rsidR="00BC657E" w:rsidRPr="00D42E3B" w:rsidRDefault="00BC657E" w:rsidP="00F44B41">
            <w:pPr>
              <w:pStyle w:val="AmColumnHeading"/>
            </w:pPr>
            <w:r w:rsidRPr="00D42E3B">
              <w:t>Amendement</w:t>
            </w:r>
          </w:p>
        </w:tc>
      </w:tr>
      <w:tr w:rsidR="00BC657E" w:rsidRPr="00D42E3B" w14:paraId="362975D9" w14:textId="77777777" w:rsidTr="00F44B41">
        <w:trPr>
          <w:jc w:val="center"/>
        </w:trPr>
        <w:tc>
          <w:tcPr>
            <w:tcW w:w="4876" w:type="dxa"/>
            <w:tcBorders>
              <w:top w:val="nil"/>
              <w:left w:val="nil"/>
              <w:bottom w:val="nil"/>
              <w:right w:val="nil"/>
            </w:tcBorders>
          </w:tcPr>
          <w:p w14:paraId="79DCFA86" w14:textId="77777777" w:rsidR="00BC657E" w:rsidRPr="00D42E3B" w:rsidRDefault="00BC657E" w:rsidP="00F44B41">
            <w:pPr>
              <w:pStyle w:val="Normal6a"/>
            </w:pPr>
            <w:r w:rsidRPr="00D42E3B">
              <w:t>35.</w:t>
            </w:r>
            <w:r w:rsidRPr="00D42E3B">
              <w:tab/>
              <w:t xml:space="preserve">verzoekt de VV/HV om tijdens zijn ambtstermijn een prioriteit te maken van de samenwerking met gelijkgestemde democratieën en om systematischer samen te werken en te overleggen met gelijkgestemde democratische partners teneinde de gemeenschappelijke paraatheid </w:t>
            </w:r>
            <w:r w:rsidRPr="00D42E3B">
              <w:lastRenderedPageBreak/>
              <w:t>en de toegang tot middelen voor crisisrespons te verbeteren;</w:t>
            </w:r>
          </w:p>
        </w:tc>
        <w:tc>
          <w:tcPr>
            <w:tcW w:w="4876" w:type="dxa"/>
            <w:tcBorders>
              <w:top w:val="nil"/>
              <w:left w:val="nil"/>
              <w:bottom w:val="nil"/>
              <w:right w:val="nil"/>
            </w:tcBorders>
          </w:tcPr>
          <w:p w14:paraId="2D83D906" w14:textId="77777777" w:rsidR="00BC657E" w:rsidRPr="00D42E3B" w:rsidRDefault="00BC657E" w:rsidP="00F44B41">
            <w:pPr>
              <w:pStyle w:val="Normal6a"/>
            </w:pPr>
            <w:r w:rsidRPr="00D42E3B">
              <w:lastRenderedPageBreak/>
              <w:t>35.</w:t>
            </w:r>
            <w:r w:rsidRPr="00D42E3B">
              <w:tab/>
              <w:t xml:space="preserve">verzoekt de VV/HV om tijdens zijn ambtstermijn een prioriteit te maken van de samenwerking met gelijkgestemde democratieën en om systematischer samen te werken en te overleggen met gelijkgestemde democratische partners teneinde de gemeenschappelijke paraatheid </w:t>
            </w:r>
            <w:r w:rsidRPr="00D42E3B">
              <w:lastRenderedPageBreak/>
              <w:t xml:space="preserve">en de toegang tot middelen voor crisisrespons te verbeteren; </w:t>
            </w:r>
            <w:r w:rsidRPr="00D42E3B">
              <w:rPr>
                <w:b/>
                <w:i/>
              </w:rPr>
              <w:t>herhaalt in dit verband de aanbeveling om de banden met regionale organisaties zoals de Asean of de Afrikaanse Unie aan te halen om de kaders voor samenwerking op het gebied van veiligheid te verbeteren;</w:t>
            </w:r>
          </w:p>
        </w:tc>
      </w:tr>
    </w:tbl>
    <w:p w14:paraId="6F9AE849"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24CE2C49" w14:textId="77777777" w:rsidR="00BC657E" w:rsidRPr="00D42E3B" w:rsidRDefault="00BC657E" w:rsidP="00BC657E">
      <w:r w:rsidRPr="00D42E3B">
        <w:rPr>
          <w:rStyle w:val="HideTWBExt"/>
        </w:rPr>
        <w:t>&lt;/Amend&gt;</w:t>
      </w:r>
    </w:p>
    <w:p w14:paraId="0397E13C"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861</w:t>
      </w:r>
      <w:r w:rsidRPr="00D42E3B">
        <w:rPr>
          <w:rStyle w:val="HideTWBExt"/>
          <w:b w:val="0"/>
        </w:rPr>
        <w:t>&lt;/NumAm&gt;</w:t>
      </w:r>
    </w:p>
    <w:p w14:paraId="74A87623" w14:textId="77777777" w:rsidR="00BC657E" w:rsidRPr="00D42E3B" w:rsidRDefault="00BC657E" w:rsidP="00BC657E">
      <w:pPr>
        <w:pStyle w:val="NormalBold"/>
      </w:pPr>
      <w:r w:rsidRPr="00D42E3B">
        <w:rPr>
          <w:rStyle w:val="HideTWBExt"/>
          <w:b w:val="0"/>
        </w:rPr>
        <w:t>&lt;RepeatBlock-By&gt;&lt;Members&gt;</w:t>
      </w:r>
      <w:r w:rsidRPr="00D42E3B">
        <w:t>Petras Auštrevičius, Dan Barna, Urmas Paet, Ilhan Kyuchyuk, Lucia Yar, Marie-Agnes Strack-Zimmermann, Nathalie Loiseau</w:t>
      </w:r>
      <w:r w:rsidRPr="00D42E3B">
        <w:rPr>
          <w:rStyle w:val="HideTWBExt"/>
          <w:b w:val="0"/>
        </w:rPr>
        <w:t>&lt;/Members&gt;</w:t>
      </w:r>
    </w:p>
    <w:p w14:paraId="7DC91785" w14:textId="77777777" w:rsidR="00BC657E" w:rsidRPr="00D42E3B" w:rsidRDefault="00BC657E" w:rsidP="00BC657E">
      <w:pPr>
        <w:pStyle w:val="NormalBold"/>
      </w:pPr>
      <w:r w:rsidRPr="00D42E3B">
        <w:rPr>
          <w:rStyle w:val="HideTWBExt"/>
          <w:b w:val="0"/>
        </w:rPr>
        <w:t>&lt;/RepeatBlock-By&gt;</w:t>
      </w:r>
    </w:p>
    <w:p w14:paraId="26983E6E"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399FD834" w14:textId="77777777" w:rsidR="00BC657E" w:rsidRPr="00D42E3B" w:rsidRDefault="00BC657E" w:rsidP="00BC657E">
      <w:pPr>
        <w:pStyle w:val="NormalBold"/>
      </w:pPr>
      <w:r w:rsidRPr="00D42E3B">
        <w:rPr>
          <w:rStyle w:val="HideTWBExt"/>
          <w:b w:val="0"/>
        </w:rPr>
        <w:t>&lt;Article&gt;</w:t>
      </w:r>
      <w:r w:rsidRPr="00D42E3B">
        <w:t>Paragraaf 35</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6B5D9F14" w14:textId="77777777" w:rsidTr="00F44B41">
        <w:trPr>
          <w:trHeight w:hRule="exact" w:val="240"/>
          <w:jc w:val="center"/>
        </w:trPr>
        <w:tc>
          <w:tcPr>
            <w:tcW w:w="9752" w:type="dxa"/>
            <w:gridSpan w:val="2"/>
            <w:tcBorders>
              <w:top w:val="nil"/>
              <w:left w:val="nil"/>
              <w:bottom w:val="nil"/>
              <w:right w:val="nil"/>
            </w:tcBorders>
          </w:tcPr>
          <w:p w14:paraId="44361F5A" w14:textId="77777777" w:rsidR="00BC657E" w:rsidRPr="00D42E3B" w:rsidRDefault="00BC657E" w:rsidP="00F44B41"/>
        </w:tc>
      </w:tr>
      <w:tr w:rsidR="00BC657E" w:rsidRPr="00D42E3B" w14:paraId="7AEE7248" w14:textId="77777777" w:rsidTr="00F44B41">
        <w:trPr>
          <w:trHeight w:val="240"/>
          <w:jc w:val="center"/>
        </w:trPr>
        <w:tc>
          <w:tcPr>
            <w:tcW w:w="4876" w:type="dxa"/>
            <w:tcBorders>
              <w:top w:val="nil"/>
              <w:left w:val="nil"/>
              <w:bottom w:val="nil"/>
              <w:right w:val="nil"/>
            </w:tcBorders>
          </w:tcPr>
          <w:p w14:paraId="01ACA4E0"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573DDA59" w14:textId="77777777" w:rsidR="00BC657E" w:rsidRPr="00D42E3B" w:rsidRDefault="00BC657E" w:rsidP="00F44B41">
            <w:pPr>
              <w:pStyle w:val="AmColumnHeading"/>
            </w:pPr>
            <w:r w:rsidRPr="00D42E3B">
              <w:t>Amendement</w:t>
            </w:r>
          </w:p>
        </w:tc>
      </w:tr>
      <w:tr w:rsidR="00BC657E" w:rsidRPr="00D42E3B" w14:paraId="7753DE7C" w14:textId="77777777" w:rsidTr="00F44B41">
        <w:trPr>
          <w:jc w:val="center"/>
        </w:trPr>
        <w:tc>
          <w:tcPr>
            <w:tcW w:w="4876" w:type="dxa"/>
            <w:tcBorders>
              <w:top w:val="nil"/>
              <w:left w:val="nil"/>
              <w:bottom w:val="nil"/>
              <w:right w:val="nil"/>
            </w:tcBorders>
          </w:tcPr>
          <w:p w14:paraId="28A31EDB" w14:textId="77777777" w:rsidR="00BC657E" w:rsidRPr="00D42E3B" w:rsidRDefault="00BC657E" w:rsidP="00F44B41">
            <w:pPr>
              <w:pStyle w:val="Normal6a"/>
            </w:pPr>
            <w:r w:rsidRPr="00D42E3B">
              <w:t>35.</w:t>
            </w:r>
            <w:r w:rsidRPr="00D42E3B">
              <w:tab/>
              <w:t>verzoekt de VV/HV om tijdens zijn ambtstermijn een prioriteit te maken van de samenwerking met gelijkgestemde democratieën en om systematischer samen te werken en te overleggen met gelijkgestemde democratische partners teneinde de gemeenschappelijke paraatheid en de toegang tot middelen voor crisisrespons te verbeteren;</w:t>
            </w:r>
          </w:p>
        </w:tc>
        <w:tc>
          <w:tcPr>
            <w:tcW w:w="4876" w:type="dxa"/>
            <w:tcBorders>
              <w:top w:val="nil"/>
              <w:left w:val="nil"/>
              <w:bottom w:val="nil"/>
              <w:right w:val="nil"/>
            </w:tcBorders>
          </w:tcPr>
          <w:p w14:paraId="14E38437" w14:textId="77777777" w:rsidR="00BC657E" w:rsidRPr="00D42E3B" w:rsidRDefault="00BC657E" w:rsidP="00F44B41">
            <w:pPr>
              <w:pStyle w:val="Normal6a"/>
            </w:pPr>
            <w:r w:rsidRPr="00D42E3B">
              <w:t>35.</w:t>
            </w:r>
            <w:r w:rsidRPr="00D42E3B">
              <w:tab/>
              <w:t xml:space="preserve">verzoekt de VV/HV om tijdens zijn ambtstermijn een prioriteit te maken van de samenwerking met gelijkgestemde democratieën en om systematischer samen te werken en te overleggen met gelijkgestemde democratische partners teneinde </w:t>
            </w:r>
            <w:r w:rsidRPr="00D42E3B">
              <w:rPr>
                <w:b/>
                <w:i/>
              </w:rPr>
              <w:t>democratie te bevorderen,</w:t>
            </w:r>
            <w:r w:rsidRPr="00D42E3B">
              <w:t xml:space="preserve"> de gemeenschappelijke paraatheid en de toegang tot middelen voor crisisrespons te verbeteren;</w:t>
            </w:r>
          </w:p>
        </w:tc>
      </w:tr>
    </w:tbl>
    <w:p w14:paraId="678B3733"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62D19EFB" w14:textId="77777777" w:rsidR="00BC657E" w:rsidRPr="00D42E3B" w:rsidRDefault="00BC657E" w:rsidP="00BC657E">
      <w:r w:rsidRPr="00D42E3B">
        <w:rPr>
          <w:rStyle w:val="HideTWBExt"/>
        </w:rPr>
        <w:t>&lt;/Amend&gt;</w:t>
      </w:r>
    </w:p>
    <w:p w14:paraId="0C751C45"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862</w:t>
      </w:r>
      <w:r w:rsidRPr="00D42E3B">
        <w:rPr>
          <w:rStyle w:val="HideTWBExt"/>
          <w:b w:val="0"/>
        </w:rPr>
        <w:t>&lt;/NumAm&gt;</w:t>
      </w:r>
    </w:p>
    <w:p w14:paraId="03CA4801" w14:textId="77777777" w:rsidR="00BC657E" w:rsidRPr="00D42E3B" w:rsidRDefault="00BC657E" w:rsidP="00BC657E">
      <w:pPr>
        <w:pStyle w:val="NormalBold"/>
      </w:pPr>
      <w:r w:rsidRPr="00D42E3B">
        <w:rPr>
          <w:rStyle w:val="HideTWBExt"/>
          <w:b w:val="0"/>
        </w:rPr>
        <w:t>&lt;RepeatBlock-By&gt;&lt;Members&gt;</w:t>
      </w:r>
      <w:r w:rsidRPr="00D42E3B">
        <w:t>Hans Neuhoff</w:t>
      </w:r>
      <w:r w:rsidRPr="00D42E3B">
        <w:rPr>
          <w:rStyle w:val="HideTWBExt"/>
          <w:b w:val="0"/>
        </w:rPr>
        <w:t>&lt;/Members&gt;</w:t>
      </w:r>
    </w:p>
    <w:p w14:paraId="0239060A" w14:textId="77777777" w:rsidR="00BC657E" w:rsidRPr="00D42E3B" w:rsidRDefault="00BC657E" w:rsidP="00BC657E">
      <w:pPr>
        <w:pStyle w:val="NormalBold"/>
      </w:pPr>
      <w:r w:rsidRPr="00D42E3B">
        <w:rPr>
          <w:rStyle w:val="HideTWBExt"/>
          <w:b w:val="0"/>
        </w:rPr>
        <w:t>&lt;/RepeatBlock-By&gt;</w:t>
      </w:r>
    </w:p>
    <w:p w14:paraId="60A95F89"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5CC2E38F" w14:textId="77777777" w:rsidR="00BC657E" w:rsidRPr="00D42E3B" w:rsidRDefault="00BC657E" w:rsidP="00BC657E">
      <w:pPr>
        <w:pStyle w:val="NormalBold"/>
      </w:pPr>
      <w:r w:rsidRPr="00D42E3B">
        <w:rPr>
          <w:rStyle w:val="HideTWBExt"/>
          <w:b w:val="0"/>
        </w:rPr>
        <w:t>&lt;Article&gt;</w:t>
      </w:r>
      <w:r w:rsidRPr="00D42E3B">
        <w:t>Paragraaf 35</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59DE530" w14:textId="77777777" w:rsidTr="00F44B41">
        <w:trPr>
          <w:trHeight w:hRule="exact" w:val="240"/>
          <w:jc w:val="center"/>
        </w:trPr>
        <w:tc>
          <w:tcPr>
            <w:tcW w:w="9752" w:type="dxa"/>
            <w:gridSpan w:val="2"/>
            <w:tcBorders>
              <w:top w:val="nil"/>
              <w:left w:val="nil"/>
              <w:bottom w:val="nil"/>
              <w:right w:val="nil"/>
            </w:tcBorders>
          </w:tcPr>
          <w:p w14:paraId="3BA0DF28" w14:textId="77777777" w:rsidR="00BC657E" w:rsidRPr="00D42E3B" w:rsidRDefault="00BC657E" w:rsidP="00F44B41"/>
        </w:tc>
      </w:tr>
      <w:tr w:rsidR="00BC657E" w:rsidRPr="00D42E3B" w14:paraId="58FEC704" w14:textId="77777777" w:rsidTr="00F44B41">
        <w:trPr>
          <w:trHeight w:val="240"/>
          <w:jc w:val="center"/>
        </w:trPr>
        <w:tc>
          <w:tcPr>
            <w:tcW w:w="4876" w:type="dxa"/>
            <w:tcBorders>
              <w:top w:val="nil"/>
              <w:left w:val="nil"/>
              <w:bottom w:val="nil"/>
              <w:right w:val="nil"/>
            </w:tcBorders>
          </w:tcPr>
          <w:p w14:paraId="356E2C3E"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5EA41D24" w14:textId="77777777" w:rsidR="00BC657E" w:rsidRPr="00D42E3B" w:rsidRDefault="00BC657E" w:rsidP="00F44B41">
            <w:pPr>
              <w:pStyle w:val="AmColumnHeading"/>
            </w:pPr>
            <w:r w:rsidRPr="00D42E3B">
              <w:t>Amendement</w:t>
            </w:r>
          </w:p>
        </w:tc>
      </w:tr>
      <w:tr w:rsidR="00BC657E" w:rsidRPr="00D42E3B" w14:paraId="4273F8C2" w14:textId="77777777" w:rsidTr="00F44B41">
        <w:trPr>
          <w:jc w:val="center"/>
        </w:trPr>
        <w:tc>
          <w:tcPr>
            <w:tcW w:w="4876" w:type="dxa"/>
            <w:tcBorders>
              <w:top w:val="nil"/>
              <w:left w:val="nil"/>
              <w:bottom w:val="nil"/>
              <w:right w:val="nil"/>
            </w:tcBorders>
          </w:tcPr>
          <w:p w14:paraId="4125D598" w14:textId="77777777" w:rsidR="00BC657E" w:rsidRPr="00D42E3B" w:rsidRDefault="00BC657E" w:rsidP="00F44B41">
            <w:pPr>
              <w:pStyle w:val="Normal6a"/>
            </w:pPr>
            <w:r w:rsidRPr="00D42E3B">
              <w:t>35.</w:t>
            </w:r>
            <w:r w:rsidRPr="00D42E3B">
              <w:tab/>
              <w:t xml:space="preserve">verzoekt de VV/HV om tijdens zijn ambtstermijn een prioriteit te maken van de samenwerking met gelijkgestemde </w:t>
            </w:r>
            <w:r w:rsidRPr="00D42E3B">
              <w:rPr>
                <w:b/>
                <w:bCs/>
                <w:i/>
                <w:iCs/>
              </w:rPr>
              <w:t>democratieën</w:t>
            </w:r>
            <w:r w:rsidRPr="00D42E3B">
              <w:t xml:space="preserve"> en om systematischer samen te werken en te overleggen met gelijkgestemde </w:t>
            </w:r>
            <w:r w:rsidRPr="00D42E3B">
              <w:rPr>
                <w:b/>
                <w:bCs/>
                <w:i/>
                <w:iCs/>
              </w:rPr>
              <w:t>democratische</w:t>
            </w:r>
            <w:r w:rsidRPr="00D42E3B">
              <w:t xml:space="preserve"> partners </w:t>
            </w:r>
            <w:r w:rsidRPr="00D42E3B">
              <w:lastRenderedPageBreak/>
              <w:t>teneinde de gemeenschappelijke paraatheid en de toegang tot middelen voor crisisrespons te verbeteren;</w:t>
            </w:r>
          </w:p>
        </w:tc>
        <w:tc>
          <w:tcPr>
            <w:tcW w:w="4876" w:type="dxa"/>
            <w:tcBorders>
              <w:top w:val="nil"/>
              <w:left w:val="nil"/>
              <w:bottom w:val="nil"/>
              <w:right w:val="nil"/>
            </w:tcBorders>
          </w:tcPr>
          <w:p w14:paraId="63800CB2" w14:textId="77777777" w:rsidR="00BC657E" w:rsidRPr="00D42E3B" w:rsidRDefault="00BC657E" w:rsidP="00F44B41">
            <w:pPr>
              <w:pStyle w:val="Normal6a"/>
            </w:pPr>
            <w:r w:rsidRPr="00D42E3B">
              <w:lastRenderedPageBreak/>
              <w:t>35.</w:t>
            </w:r>
            <w:r w:rsidRPr="00D42E3B">
              <w:tab/>
              <w:t xml:space="preserve">verzoekt de VV/HV om tijdens zijn ambtstermijn een prioriteit te maken van de samenwerking met gelijkgestemde </w:t>
            </w:r>
            <w:r w:rsidRPr="00D42E3B">
              <w:rPr>
                <w:b/>
                <w:bCs/>
                <w:i/>
                <w:iCs/>
              </w:rPr>
              <w:t>partners</w:t>
            </w:r>
            <w:r w:rsidRPr="00D42E3B">
              <w:rPr>
                <w:b/>
                <w:bCs/>
              </w:rPr>
              <w:t xml:space="preserve"> </w:t>
            </w:r>
            <w:r w:rsidRPr="00D42E3B">
              <w:t xml:space="preserve">en om systematischer samen te werken en te overleggen met gelijkgestemde partners teneinde de </w:t>
            </w:r>
            <w:r w:rsidRPr="00D42E3B">
              <w:lastRenderedPageBreak/>
              <w:t>gemeenschappelijke paraatheid en de toegang tot middelen voor crisisrespons te verbeteren;</w:t>
            </w:r>
          </w:p>
        </w:tc>
      </w:tr>
    </w:tbl>
    <w:p w14:paraId="761AFA1F"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{DE}</w:t>
      </w:r>
      <w:r w:rsidRPr="00D42E3B">
        <w:t>de</w:t>
      </w:r>
      <w:r w:rsidRPr="00D42E3B">
        <w:rPr>
          <w:rStyle w:val="HideTWBExt"/>
        </w:rPr>
        <w:t>&lt;/Original&gt;</w:t>
      </w:r>
    </w:p>
    <w:p w14:paraId="03FA7AB1" w14:textId="77777777" w:rsidR="00BC657E" w:rsidRPr="00D42E3B" w:rsidRDefault="00BC657E" w:rsidP="00BC657E">
      <w:r w:rsidRPr="00D42E3B">
        <w:rPr>
          <w:rStyle w:val="HideTWBExt"/>
        </w:rPr>
        <w:t>&lt;/Amend&gt;</w:t>
      </w:r>
    </w:p>
    <w:p w14:paraId="2F633A49"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863</w:t>
      </w:r>
      <w:r w:rsidRPr="00D42E3B">
        <w:rPr>
          <w:rStyle w:val="HideTWBExt"/>
          <w:b w:val="0"/>
        </w:rPr>
        <w:t>&lt;/NumAm&gt;</w:t>
      </w:r>
    </w:p>
    <w:p w14:paraId="0CBFC68F" w14:textId="77777777" w:rsidR="00BC657E" w:rsidRPr="00D42E3B" w:rsidRDefault="00BC657E" w:rsidP="00BC657E">
      <w:pPr>
        <w:pStyle w:val="NormalBold"/>
      </w:pPr>
      <w:r w:rsidRPr="00D42E3B">
        <w:rPr>
          <w:rStyle w:val="HideTWBExt"/>
          <w:b w:val="0"/>
        </w:rPr>
        <w:t>&lt;RepeatBlock-By&gt;&lt;Members&gt;</w:t>
      </w:r>
      <w:r w:rsidRPr="00D42E3B">
        <w:t>Željana Zovko</w:t>
      </w:r>
      <w:r w:rsidRPr="00D42E3B">
        <w:rPr>
          <w:rStyle w:val="HideTWBExt"/>
          <w:b w:val="0"/>
        </w:rPr>
        <w:t>&lt;/Members&gt;</w:t>
      </w:r>
    </w:p>
    <w:p w14:paraId="34310CBB" w14:textId="77777777" w:rsidR="00BC657E" w:rsidRPr="00D42E3B" w:rsidRDefault="00BC657E" w:rsidP="00BC657E">
      <w:pPr>
        <w:pStyle w:val="NormalBold"/>
      </w:pPr>
      <w:r w:rsidRPr="00D42E3B">
        <w:rPr>
          <w:rStyle w:val="HideTWBExt"/>
          <w:b w:val="0"/>
        </w:rPr>
        <w:t>&lt;/RepeatBlock-By&gt;</w:t>
      </w:r>
    </w:p>
    <w:p w14:paraId="58C21EED"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2A293E65" w14:textId="77777777" w:rsidR="00BC657E" w:rsidRPr="00D42E3B" w:rsidRDefault="00BC657E" w:rsidP="00BC657E">
      <w:pPr>
        <w:pStyle w:val="NormalBold"/>
      </w:pPr>
      <w:r w:rsidRPr="00D42E3B">
        <w:rPr>
          <w:rStyle w:val="HideTWBExt"/>
          <w:b w:val="0"/>
        </w:rPr>
        <w:t>&lt;Article&gt;</w:t>
      </w:r>
      <w:r w:rsidRPr="00D42E3B">
        <w:t>Paragraaf 36</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67187866" w14:textId="77777777" w:rsidTr="00F44B41">
        <w:trPr>
          <w:trHeight w:hRule="exact" w:val="240"/>
          <w:jc w:val="center"/>
        </w:trPr>
        <w:tc>
          <w:tcPr>
            <w:tcW w:w="9752" w:type="dxa"/>
            <w:gridSpan w:val="2"/>
            <w:tcBorders>
              <w:top w:val="nil"/>
              <w:left w:val="nil"/>
              <w:bottom w:val="nil"/>
              <w:right w:val="nil"/>
            </w:tcBorders>
          </w:tcPr>
          <w:p w14:paraId="0B4B696F" w14:textId="77777777" w:rsidR="00BC657E" w:rsidRPr="00D42E3B" w:rsidRDefault="00BC657E" w:rsidP="00F44B41"/>
        </w:tc>
      </w:tr>
      <w:tr w:rsidR="00BC657E" w:rsidRPr="00D42E3B" w14:paraId="6304C31D" w14:textId="77777777" w:rsidTr="00F44B41">
        <w:trPr>
          <w:trHeight w:val="240"/>
          <w:jc w:val="center"/>
        </w:trPr>
        <w:tc>
          <w:tcPr>
            <w:tcW w:w="4876" w:type="dxa"/>
            <w:tcBorders>
              <w:top w:val="nil"/>
              <w:left w:val="nil"/>
              <w:bottom w:val="nil"/>
              <w:right w:val="nil"/>
            </w:tcBorders>
          </w:tcPr>
          <w:p w14:paraId="30CFE049"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31DC1455" w14:textId="77777777" w:rsidR="00BC657E" w:rsidRPr="00D42E3B" w:rsidRDefault="00BC657E" w:rsidP="00F44B41">
            <w:pPr>
              <w:pStyle w:val="AmColumnHeading"/>
            </w:pPr>
            <w:r w:rsidRPr="00D42E3B">
              <w:t>Amendement</w:t>
            </w:r>
          </w:p>
        </w:tc>
      </w:tr>
      <w:tr w:rsidR="00BC657E" w:rsidRPr="00D42E3B" w14:paraId="66E69152" w14:textId="77777777" w:rsidTr="00F44B41">
        <w:trPr>
          <w:jc w:val="center"/>
        </w:trPr>
        <w:tc>
          <w:tcPr>
            <w:tcW w:w="4876" w:type="dxa"/>
            <w:tcBorders>
              <w:top w:val="nil"/>
              <w:left w:val="nil"/>
              <w:bottom w:val="nil"/>
              <w:right w:val="nil"/>
            </w:tcBorders>
          </w:tcPr>
          <w:p w14:paraId="48BE1F41" w14:textId="77777777" w:rsidR="00BC657E" w:rsidRPr="00D42E3B" w:rsidRDefault="00BC657E" w:rsidP="00F44B41">
            <w:pPr>
              <w:pStyle w:val="Normal6a"/>
            </w:pPr>
            <w:r w:rsidRPr="00D42E3B">
              <w:t>36.</w:t>
            </w:r>
            <w:r w:rsidRPr="00D42E3B">
              <w:tab/>
              <w:t>is tegelijkertijd van mening dat het belangrijk is nieuwe bondgenootschappen te smeden, onder meer met de buurlanden en in het Globale Zuiden, rekening houdend met wederzijdse behoeften en belangen, teneinde echte en evenwichtige partnerschappen te bevorderen;</w:t>
            </w:r>
          </w:p>
        </w:tc>
        <w:tc>
          <w:tcPr>
            <w:tcW w:w="4876" w:type="dxa"/>
            <w:tcBorders>
              <w:top w:val="nil"/>
              <w:left w:val="nil"/>
              <w:bottom w:val="nil"/>
              <w:right w:val="nil"/>
            </w:tcBorders>
          </w:tcPr>
          <w:p w14:paraId="40C1D3C9" w14:textId="77777777" w:rsidR="00BC657E" w:rsidRPr="00D42E3B" w:rsidRDefault="00BC657E" w:rsidP="00F44B41">
            <w:pPr>
              <w:pStyle w:val="Normal6a"/>
            </w:pPr>
            <w:r w:rsidRPr="00D42E3B">
              <w:t>36.</w:t>
            </w:r>
            <w:r w:rsidRPr="00D42E3B">
              <w:tab/>
              <w:t xml:space="preserve">is tegelijkertijd van mening dat het belangrijk is nieuwe bondgenootschappen te smeden, onder meer met de buurlanden en in het Globale Zuiden, rekening houdend met wederzijdse behoeften en belangen, teneinde echte en evenwichtige partnerschappen te bevorderen; </w:t>
            </w:r>
            <w:r w:rsidRPr="00D42E3B">
              <w:rPr>
                <w:b/>
                <w:i/>
              </w:rPr>
              <w:t>wijst erop dat de Europese Unie zich in het bijzonder moet inzetten om het partnerschap met de landen van Latijns-Amerika en het Caribisch gebied nieuw leven in te blazen;</w:t>
            </w:r>
          </w:p>
        </w:tc>
      </w:tr>
    </w:tbl>
    <w:p w14:paraId="3661E5AF"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64B53DD1" w14:textId="77777777" w:rsidR="00BC657E" w:rsidRPr="00D42E3B" w:rsidRDefault="00BC657E" w:rsidP="00BC657E">
      <w:r w:rsidRPr="00D42E3B">
        <w:rPr>
          <w:rStyle w:val="HideTWBExt"/>
        </w:rPr>
        <w:t>&lt;/Amend&gt;</w:t>
      </w:r>
    </w:p>
    <w:p w14:paraId="2854E94C"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864</w:t>
      </w:r>
      <w:r w:rsidRPr="00D42E3B">
        <w:rPr>
          <w:rStyle w:val="HideTWBExt"/>
          <w:b w:val="0"/>
        </w:rPr>
        <w:t>&lt;/NumAm&gt;</w:t>
      </w:r>
    </w:p>
    <w:p w14:paraId="5C86D69C" w14:textId="77777777" w:rsidR="00BC657E" w:rsidRPr="00D42E3B" w:rsidRDefault="00BC657E" w:rsidP="00BC657E">
      <w:pPr>
        <w:pStyle w:val="NormalBold"/>
      </w:pPr>
      <w:r w:rsidRPr="00D42E3B">
        <w:rPr>
          <w:rStyle w:val="HideTWBExt"/>
          <w:b w:val="0"/>
        </w:rPr>
        <w:t>&lt;RepeatBlock-By&gt;&lt;Members&gt;</w:t>
      </w:r>
      <w:r w:rsidRPr="00D42E3B">
        <w:t>Nacho Sánchez Amor, Sven Mikser, Alessandra Moretti, Yannis Maniatis, Marco Tarquinio, Hana Jalloul Muro</w:t>
      </w:r>
      <w:r w:rsidRPr="00D42E3B">
        <w:rPr>
          <w:rStyle w:val="HideTWBExt"/>
          <w:b w:val="0"/>
        </w:rPr>
        <w:t>&lt;/Members&gt;</w:t>
      </w:r>
    </w:p>
    <w:p w14:paraId="3BE3FBE2" w14:textId="77777777" w:rsidR="00BC657E" w:rsidRPr="00D42E3B" w:rsidRDefault="00BC657E" w:rsidP="00BC657E">
      <w:pPr>
        <w:pStyle w:val="NormalBold"/>
      </w:pPr>
      <w:r w:rsidRPr="00D42E3B">
        <w:rPr>
          <w:rStyle w:val="HideTWBExt"/>
          <w:b w:val="0"/>
        </w:rPr>
        <w:t>&lt;/RepeatBlock-By&gt;</w:t>
      </w:r>
    </w:p>
    <w:p w14:paraId="3442E571"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0568FFD0" w14:textId="77777777" w:rsidR="00BC657E" w:rsidRPr="00D42E3B" w:rsidRDefault="00BC657E" w:rsidP="00BC657E">
      <w:pPr>
        <w:pStyle w:val="NormalBold"/>
      </w:pPr>
      <w:r w:rsidRPr="00D42E3B">
        <w:rPr>
          <w:rStyle w:val="HideTWBExt"/>
          <w:b w:val="0"/>
        </w:rPr>
        <w:t>&lt;Article&gt;</w:t>
      </w:r>
      <w:r w:rsidRPr="00D42E3B">
        <w:t>Paragraaf 36</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294C242" w14:textId="77777777" w:rsidTr="00F44B41">
        <w:trPr>
          <w:trHeight w:hRule="exact" w:val="240"/>
          <w:jc w:val="center"/>
        </w:trPr>
        <w:tc>
          <w:tcPr>
            <w:tcW w:w="9752" w:type="dxa"/>
            <w:gridSpan w:val="2"/>
            <w:tcBorders>
              <w:top w:val="nil"/>
              <w:left w:val="nil"/>
              <w:bottom w:val="nil"/>
              <w:right w:val="nil"/>
            </w:tcBorders>
          </w:tcPr>
          <w:p w14:paraId="282A8749" w14:textId="77777777" w:rsidR="00BC657E" w:rsidRPr="00D42E3B" w:rsidRDefault="00BC657E" w:rsidP="00F44B41"/>
        </w:tc>
      </w:tr>
      <w:tr w:rsidR="00BC657E" w:rsidRPr="00D42E3B" w14:paraId="0B9579B3" w14:textId="77777777" w:rsidTr="00F44B41">
        <w:trPr>
          <w:trHeight w:val="240"/>
          <w:jc w:val="center"/>
        </w:trPr>
        <w:tc>
          <w:tcPr>
            <w:tcW w:w="4876" w:type="dxa"/>
            <w:tcBorders>
              <w:top w:val="nil"/>
              <w:left w:val="nil"/>
              <w:bottom w:val="nil"/>
              <w:right w:val="nil"/>
            </w:tcBorders>
          </w:tcPr>
          <w:p w14:paraId="1FECFD13"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1B583FD" w14:textId="77777777" w:rsidR="00BC657E" w:rsidRPr="00D42E3B" w:rsidRDefault="00BC657E" w:rsidP="00F44B41">
            <w:pPr>
              <w:pStyle w:val="AmColumnHeading"/>
            </w:pPr>
            <w:r w:rsidRPr="00D42E3B">
              <w:t>Amendement</w:t>
            </w:r>
          </w:p>
        </w:tc>
      </w:tr>
      <w:tr w:rsidR="00BC657E" w:rsidRPr="00D42E3B" w14:paraId="5D5B6518" w14:textId="77777777" w:rsidTr="00F44B41">
        <w:trPr>
          <w:jc w:val="center"/>
        </w:trPr>
        <w:tc>
          <w:tcPr>
            <w:tcW w:w="4876" w:type="dxa"/>
            <w:tcBorders>
              <w:top w:val="nil"/>
              <w:left w:val="nil"/>
              <w:bottom w:val="nil"/>
              <w:right w:val="nil"/>
            </w:tcBorders>
          </w:tcPr>
          <w:p w14:paraId="006A7404" w14:textId="77777777" w:rsidR="00BC657E" w:rsidRPr="00D42E3B" w:rsidRDefault="00BC657E" w:rsidP="00F44B41">
            <w:pPr>
              <w:pStyle w:val="Normal6a"/>
            </w:pPr>
            <w:r w:rsidRPr="00D42E3B">
              <w:t>36.</w:t>
            </w:r>
            <w:r w:rsidRPr="00D42E3B">
              <w:tab/>
              <w:t>is tegelijkertijd van mening dat het belangrijk is nieuwe bondgenootschappen te smeden, onder meer met de buurlanden</w:t>
            </w:r>
            <w:r w:rsidRPr="00D42E3B">
              <w:rPr>
                <w:b/>
                <w:i/>
              </w:rPr>
              <w:t xml:space="preserve"> en in het Globale Zuiden, rekening houdend met wederzijdse behoeften en belangen, teneinde echte en evenwichtige partnerschappen te bevorderen</w:t>
            </w:r>
            <w:r w:rsidRPr="00D42E3B">
              <w:t>;</w:t>
            </w:r>
          </w:p>
        </w:tc>
        <w:tc>
          <w:tcPr>
            <w:tcW w:w="4876" w:type="dxa"/>
            <w:tcBorders>
              <w:top w:val="nil"/>
              <w:left w:val="nil"/>
              <w:bottom w:val="nil"/>
              <w:right w:val="nil"/>
            </w:tcBorders>
          </w:tcPr>
          <w:p w14:paraId="0EF16279" w14:textId="77777777" w:rsidR="00BC657E" w:rsidRPr="00D42E3B" w:rsidRDefault="00BC657E" w:rsidP="00F44B41">
            <w:pPr>
              <w:pStyle w:val="Normal6a"/>
            </w:pPr>
            <w:r w:rsidRPr="00D42E3B">
              <w:t>36.</w:t>
            </w:r>
            <w:r w:rsidRPr="00D42E3B">
              <w:tab/>
              <w:t>is tegelijkertijd van mening dat het belangrijk is nieuwe bondgenootschappen te smeden, onder meer met de buurlanden;</w:t>
            </w:r>
          </w:p>
        </w:tc>
      </w:tr>
    </w:tbl>
    <w:p w14:paraId="16422459"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0279253B" w14:textId="77777777" w:rsidR="00BC657E" w:rsidRPr="00D42E3B" w:rsidRDefault="00BC657E" w:rsidP="00BC657E">
      <w:r w:rsidRPr="00D42E3B">
        <w:rPr>
          <w:rStyle w:val="HideTWBExt"/>
        </w:rPr>
        <w:lastRenderedPageBreak/>
        <w:t>&lt;/Amend&gt;</w:t>
      </w:r>
    </w:p>
    <w:p w14:paraId="79DBC2E4"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865</w:t>
      </w:r>
      <w:r w:rsidRPr="00D42E3B">
        <w:rPr>
          <w:rStyle w:val="HideTWBExt"/>
          <w:b w:val="0"/>
        </w:rPr>
        <w:t>&lt;/NumAm&gt;</w:t>
      </w:r>
    </w:p>
    <w:p w14:paraId="7ED09FDB" w14:textId="77777777" w:rsidR="00BC657E" w:rsidRPr="00D42E3B" w:rsidRDefault="00BC657E" w:rsidP="00BC657E">
      <w:pPr>
        <w:pStyle w:val="NormalBold"/>
      </w:pPr>
      <w:r w:rsidRPr="00D42E3B">
        <w:rPr>
          <w:rStyle w:val="HideTWBExt"/>
          <w:b w:val="0"/>
        </w:rPr>
        <w:t>&lt;RepeatBlock-By&gt;&lt;Members&gt;</w:t>
      </w:r>
      <w:r w:rsidRPr="00D42E3B">
        <w:t>Sven Mikser, Lucia Annunziata, Nicola Zingaretti, Thijs Reuten, Alessandra Moretti, Giorgio Gori, Tobias Cremer, Yannis Maniatis, Marco Tarquinio</w:t>
      </w:r>
      <w:r w:rsidRPr="00D42E3B">
        <w:rPr>
          <w:rStyle w:val="HideTWBExt"/>
          <w:b w:val="0"/>
        </w:rPr>
        <w:t>&lt;/Members&gt;</w:t>
      </w:r>
    </w:p>
    <w:p w14:paraId="24919EA7" w14:textId="77777777" w:rsidR="00BC657E" w:rsidRPr="00D42E3B" w:rsidRDefault="00BC657E" w:rsidP="00BC657E">
      <w:pPr>
        <w:pStyle w:val="NormalBold"/>
      </w:pPr>
      <w:r w:rsidRPr="00D42E3B">
        <w:rPr>
          <w:rStyle w:val="HideTWBExt"/>
          <w:b w:val="0"/>
        </w:rPr>
        <w:t>&lt;/RepeatBlock-By&gt;</w:t>
      </w:r>
    </w:p>
    <w:p w14:paraId="01803D85"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2FC4CA6B" w14:textId="77777777" w:rsidR="00BC657E" w:rsidRPr="00D42E3B" w:rsidRDefault="00BC657E" w:rsidP="00BC657E">
      <w:pPr>
        <w:pStyle w:val="NormalBold"/>
      </w:pPr>
      <w:r w:rsidRPr="00D42E3B">
        <w:rPr>
          <w:rStyle w:val="HideTWBExt"/>
          <w:b w:val="0"/>
        </w:rPr>
        <w:t>&lt;Article&gt;</w:t>
      </w:r>
      <w:r w:rsidRPr="00D42E3B">
        <w:t>Paragraaf 36</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E249F4F" w14:textId="77777777" w:rsidTr="00F44B41">
        <w:trPr>
          <w:trHeight w:hRule="exact" w:val="240"/>
          <w:jc w:val="center"/>
        </w:trPr>
        <w:tc>
          <w:tcPr>
            <w:tcW w:w="9752" w:type="dxa"/>
            <w:gridSpan w:val="2"/>
            <w:tcBorders>
              <w:top w:val="nil"/>
              <w:left w:val="nil"/>
              <w:bottom w:val="nil"/>
              <w:right w:val="nil"/>
            </w:tcBorders>
          </w:tcPr>
          <w:p w14:paraId="2B964011" w14:textId="77777777" w:rsidR="00BC657E" w:rsidRPr="00D42E3B" w:rsidRDefault="00BC657E" w:rsidP="00F44B41"/>
        </w:tc>
      </w:tr>
      <w:tr w:rsidR="00BC657E" w:rsidRPr="00D42E3B" w14:paraId="4CB6FF77" w14:textId="77777777" w:rsidTr="00F44B41">
        <w:trPr>
          <w:trHeight w:val="240"/>
          <w:jc w:val="center"/>
        </w:trPr>
        <w:tc>
          <w:tcPr>
            <w:tcW w:w="4876" w:type="dxa"/>
            <w:tcBorders>
              <w:top w:val="nil"/>
              <w:left w:val="nil"/>
              <w:bottom w:val="nil"/>
              <w:right w:val="nil"/>
            </w:tcBorders>
          </w:tcPr>
          <w:p w14:paraId="1E0074B4"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1289D4D7" w14:textId="77777777" w:rsidR="00BC657E" w:rsidRPr="00D42E3B" w:rsidRDefault="00BC657E" w:rsidP="00F44B41">
            <w:pPr>
              <w:pStyle w:val="AmColumnHeading"/>
            </w:pPr>
            <w:r w:rsidRPr="00D42E3B">
              <w:t>Amendement</w:t>
            </w:r>
          </w:p>
        </w:tc>
      </w:tr>
      <w:tr w:rsidR="00BC657E" w:rsidRPr="00D42E3B" w14:paraId="6FEDBC7F" w14:textId="77777777" w:rsidTr="00F44B41">
        <w:trPr>
          <w:jc w:val="center"/>
        </w:trPr>
        <w:tc>
          <w:tcPr>
            <w:tcW w:w="4876" w:type="dxa"/>
            <w:tcBorders>
              <w:top w:val="nil"/>
              <w:left w:val="nil"/>
              <w:bottom w:val="nil"/>
              <w:right w:val="nil"/>
            </w:tcBorders>
          </w:tcPr>
          <w:p w14:paraId="23735D63" w14:textId="77777777" w:rsidR="00BC657E" w:rsidRPr="00D42E3B" w:rsidRDefault="00BC657E" w:rsidP="00F44B41">
            <w:pPr>
              <w:pStyle w:val="Normal6a"/>
            </w:pPr>
            <w:r w:rsidRPr="00D42E3B">
              <w:t>36.</w:t>
            </w:r>
            <w:r w:rsidRPr="00D42E3B">
              <w:tab/>
              <w:t>is tegelijkertijd van mening dat het belangrijk is nieuwe bondgenootschappen te smeden, onder meer met de buurlanden en in het Globale Zuiden, rekening houdend met wederzijdse behoeften en belangen, teneinde echte en evenwichtige partnerschappen te bevorderen;</w:t>
            </w:r>
          </w:p>
        </w:tc>
        <w:tc>
          <w:tcPr>
            <w:tcW w:w="4876" w:type="dxa"/>
            <w:tcBorders>
              <w:top w:val="nil"/>
              <w:left w:val="nil"/>
              <w:bottom w:val="nil"/>
              <w:right w:val="nil"/>
            </w:tcBorders>
          </w:tcPr>
          <w:p w14:paraId="1BD25AAF" w14:textId="77777777" w:rsidR="00BC657E" w:rsidRPr="00D42E3B" w:rsidRDefault="00BC657E" w:rsidP="00F44B41">
            <w:pPr>
              <w:pStyle w:val="Normal6a"/>
            </w:pPr>
            <w:r w:rsidRPr="00D42E3B">
              <w:t>36.</w:t>
            </w:r>
            <w:r w:rsidRPr="00D42E3B">
              <w:tab/>
              <w:t xml:space="preserve">is tegelijkertijd van mening dat het belangrijk is nieuwe bondgenootschappen te smeden, onder meer met de buurlanden en in het Globale Zuiden, </w:t>
            </w:r>
            <w:r w:rsidRPr="00D42E3B">
              <w:rPr>
                <w:b/>
                <w:i/>
              </w:rPr>
              <w:t xml:space="preserve">op basis van de eerbiediging van de mensenrechten, </w:t>
            </w:r>
            <w:r w:rsidRPr="00D42E3B">
              <w:t>rekening houdend met wederzijdse behoeften en belangen, teneinde echte en evenwichtige partnerschappen te bevorderen;</w:t>
            </w:r>
          </w:p>
        </w:tc>
      </w:tr>
    </w:tbl>
    <w:p w14:paraId="0E653493"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5B9E962F" w14:textId="77777777" w:rsidR="00BC657E" w:rsidRPr="00D42E3B" w:rsidRDefault="00BC657E" w:rsidP="00BC657E">
      <w:r w:rsidRPr="00D42E3B">
        <w:rPr>
          <w:rStyle w:val="HideTWBExt"/>
        </w:rPr>
        <w:t>&lt;/Amend&gt;</w:t>
      </w:r>
    </w:p>
    <w:p w14:paraId="38667020"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866</w:t>
      </w:r>
      <w:r w:rsidRPr="00D42E3B">
        <w:rPr>
          <w:rStyle w:val="HideTWBExt"/>
          <w:b w:val="0"/>
        </w:rPr>
        <w:t>&lt;/NumAm&gt;</w:t>
      </w:r>
    </w:p>
    <w:p w14:paraId="4CE84B46" w14:textId="77777777" w:rsidR="00BC657E" w:rsidRPr="00D42E3B" w:rsidRDefault="00BC657E" w:rsidP="00BC657E">
      <w:pPr>
        <w:pStyle w:val="NormalBold"/>
      </w:pPr>
      <w:r w:rsidRPr="00D42E3B">
        <w:rPr>
          <w:rStyle w:val="HideTWBExt"/>
          <w:b w:val="0"/>
        </w:rPr>
        <w:t>&lt;RepeatBlock-By&gt;&lt;Members&gt;</w:t>
      </w:r>
      <w:r w:rsidRPr="00D42E3B">
        <w:t>Rihards Kols</w:t>
      </w:r>
      <w:r w:rsidRPr="00D42E3B">
        <w:rPr>
          <w:rStyle w:val="HideTWBExt"/>
          <w:b w:val="0"/>
        </w:rPr>
        <w:t>&lt;/Members&gt;</w:t>
      </w:r>
    </w:p>
    <w:p w14:paraId="069C997F" w14:textId="77777777" w:rsidR="00BC657E" w:rsidRPr="00D42E3B" w:rsidRDefault="00BC657E" w:rsidP="00BC657E">
      <w:pPr>
        <w:pStyle w:val="NormalBold"/>
      </w:pPr>
      <w:r w:rsidRPr="00D42E3B">
        <w:rPr>
          <w:rStyle w:val="HideTWBExt"/>
          <w:b w:val="0"/>
        </w:rPr>
        <w:t>&lt;/RepeatBlock-By&gt;</w:t>
      </w:r>
    </w:p>
    <w:p w14:paraId="40B9412D"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1E06435A" w14:textId="77777777" w:rsidR="00BC657E" w:rsidRPr="00D42E3B" w:rsidRDefault="00BC657E" w:rsidP="00BC657E">
      <w:pPr>
        <w:pStyle w:val="NormalBold"/>
      </w:pPr>
      <w:r w:rsidRPr="00D42E3B">
        <w:rPr>
          <w:rStyle w:val="HideTWBExt"/>
          <w:b w:val="0"/>
        </w:rPr>
        <w:t>&lt;Article&gt;</w:t>
      </w:r>
      <w:r w:rsidRPr="00D42E3B">
        <w:t>Paragraaf 36</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6C4ECE7" w14:textId="77777777" w:rsidTr="00F44B41">
        <w:trPr>
          <w:trHeight w:hRule="exact" w:val="240"/>
          <w:jc w:val="center"/>
        </w:trPr>
        <w:tc>
          <w:tcPr>
            <w:tcW w:w="9752" w:type="dxa"/>
            <w:gridSpan w:val="2"/>
            <w:tcBorders>
              <w:top w:val="nil"/>
              <w:left w:val="nil"/>
              <w:bottom w:val="nil"/>
              <w:right w:val="nil"/>
            </w:tcBorders>
          </w:tcPr>
          <w:p w14:paraId="71528BAA" w14:textId="77777777" w:rsidR="00BC657E" w:rsidRPr="00D42E3B" w:rsidRDefault="00BC657E" w:rsidP="00F44B41"/>
        </w:tc>
      </w:tr>
      <w:tr w:rsidR="00BC657E" w:rsidRPr="00D42E3B" w14:paraId="5ED6AB8A" w14:textId="77777777" w:rsidTr="00F44B41">
        <w:trPr>
          <w:trHeight w:val="240"/>
          <w:jc w:val="center"/>
        </w:trPr>
        <w:tc>
          <w:tcPr>
            <w:tcW w:w="4876" w:type="dxa"/>
            <w:tcBorders>
              <w:top w:val="nil"/>
              <w:left w:val="nil"/>
              <w:bottom w:val="nil"/>
              <w:right w:val="nil"/>
            </w:tcBorders>
          </w:tcPr>
          <w:p w14:paraId="4BC0FC03"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4590CB5E" w14:textId="77777777" w:rsidR="00BC657E" w:rsidRPr="00D42E3B" w:rsidRDefault="00BC657E" w:rsidP="00F44B41">
            <w:pPr>
              <w:pStyle w:val="AmColumnHeading"/>
            </w:pPr>
            <w:r w:rsidRPr="00D42E3B">
              <w:t>Amendement</w:t>
            </w:r>
          </w:p>
        </w:tc>
      </w:tr>
      <w:tr w:rsidR="00BC657E" w:rsidRPr="00D42E3B" w14:paraId="67E4E54A" w14:textId="77777777" w:rsidTr="00F44B41">
        <w:trPr>
          <w:jc w:val="center"/>
        </w:trPr>
        <w:tc>
          <w:tcPr>
            <w:tcW w:w="4876" w:type="dxa"/>
            <w:tcBorders>
              <w:top w:val="nil"/>
              <w:left w:val="nil"/>
              <w:bottom w:val="nil"/>
              <w:right w:val="nil"/>
            </w:tcBorders>
          </w:tcPr>
          <w:p w14:paraId="6C7FB787" w14:textId="77777777" w:rsidR="00BC657E" w:rsidRPr="00D42E3B" w:rsidRDefault="00BC657E" w:rsidP="00F44B41">
            <w:pPr>
              <w:pStyle w:val="Normal6a"/>
            </w:pPr>
            <w:r w:rsidRPr="00D42E3B">
              <w:t>36.</w:t>
            </w:r>
            <w:r w:rsidRPr="00D42E3B">
              <w:tab/>
            </w:r>
            <w:r w:rsidRPr="00D42E3B">
              <w:rPr>
                <w:b/>
                <w:i/>
              </w:rPr>
              <w:t>is tegelijkertijd van mening dat het belangrijk is nieuwe bondgenootschappen te smeden, onder meer met de buurlanden en in het Globale Zuiden</w:t>
            </w:r>
            <w:r w:rsidRPr="00D42E3B">
              <w:t>,</w:t>
            </w:r>
            <w:r w:rsidRPr="00D42E3B">
              <w:rPr>
                <w:b/>
                <w:i/>
              </w:rPr>
              <w:t xml:space="preserve"> rekening houdend met wederzijdse behoeften en belangen, teneinde echte en</w:t>
            </w:r>
            <w:r w:rsidRPr="00D42E3B">
              <w:t xml:space="preserve"> evenwichtige partnerschappen</w:t>
            </w:r>
            <w:r w:rsidRPr="00D42E3B">
              <w:rPr>
                <w:b/>
                <w:i/>
              </w:rPr>
              <w:t xml:space="preserve"> </w:t>
            </w:r>
            <w:r w:rsidRPr="00D42E3B">
              <w:t xml:space="preserve">te </w:t>
            </w:r>
            <w:r w:rsidRPr="00D42E3B">
              <w:rPr>
                <w:b/>
                <w:i/>
              </w:rPr>
              <w:t>bevorderen</w:t>
            </w:r>
            <w:r w:rsidRPr="00D42E3B">
              <w:t>;</w:t>
            </w:r>
          </w:p>
        </w:tc>
        <w:tc>
          <w:tcPr>
            <w:tcW w:w="4876" w:type="dxa"/>
            <w:tcBorders>
              <w:top w:val="nil"/>
              <w:left w:val="nil"/>
              <w:bottom w:val="nil"/>
              <w:right w:val="nil"/>
            </w:tcBorders>
          </w:tcPr>
          <w:p w14:paraId="7AB0B38B" w14:textId="77777777" w:rsidR="00BC657E" w:rsidRPr="00D42E3B" w:rsidRDefault="00BC657E" w:rsidP="00F44B41">
            <w:pPr>
              <w:pStyle w:val="Normal6a"/>
            </w:pPr>
            <w:r w:rsidRPr="00D42E3B">
              <w:t>36.</w:t>
            </w:r>
            <w:r w:rsidRPr="00D42E3B">
              <w:tab/>
            </w:r>
            <w:r w:rsidRPr="00D42E3B">
              <w:rPr>
                <w:b/>
                <w:i/>
              </w:rPr>
              <w:t>roept de EU op om nieuwe</w:t>
            </w:r>
            <w:r w:rsidRPr="00D42E3B">
              <w:t>, evenwichtige partnerschappen</w:t>
            </w:r>
            <w:r w:rsidRPr="00D42E3B">
              <w:rPr>
                <w:b/>
                <w:i/>
              </w:rPr>
              <w:t xml:space="preserve"> aan </w:t>
            </w:r>
            <w:r w:rsidRPr="00D42E3B">
              <w:t xml:space="preserve">te </w:t>
            </w:r>
            <w:r w:rsidRPr="00D42E3B">
              <w:rPr>
                <w:b/>
                <w:i/>
              </w:rPr>
              <w:t>gaan met de landen in het Globale Zuiden en de nabuurschapsregio, op basis van wederzijdse economische en veiligheidsbehoeften, waarbij prioriteit wordt gegeven aan partnerschappen met democratische regeringen en naties die zich inzetten voor de mensenrechten en het internationaal recht</w:t>
            </w:r>
            <w:r w:rsidRPr="00D42E3B">
              <w:t>;</w:t>
            </w:r>
          </w:p>
        </w:tc>
      </w:tr>
    </w:tbl>
    <w:p w14:paraId="533D2338"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6B7D054A" w14:textId="77777777" w:rsidR="00BC657E" w:rsidRPr="00D42E3B" w:rsidRDefault="00BC657E" w:rsidP="00BC657E">
      <w:r w:rsidRPr="00D42E3B">
        <w:rPr>
          <w:rStyle w:val="HideTWBExt"/>
        </w:rPr>
        <w:t>&lt;/Amend&gt;</w:t>
      </w:r>
    </w:p>
    <w:p w14:paraId="199C0E6C"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867</w:t>
      </w:r>
      <w:r w:rsidRPr="00D42E3B">
        <w:rPr>
          <w:rStyle w:val="HideTWBExt"/>
          <w:b w:val="0"/>
        </w:rPr>
        <w:t>&lt;/NumAm&gt;</w:t>
      </w:r>
    </w:p>
    <w:p w14:paraId="12E212DD" w14:textId="77777777" w:rsidR="00BC657E" w:rsidRPr="00D42E3B" w:rsidRDefault="00BC657E" w:rsidP="00BC657E">
      <w:pPr>
        <w:pStyle w:val="NormalBold"/>
      </w:pPr>
      <w:r w:rsidRPr="00D42E3B">
        <w:rPr>
          <w:rStyle w:val="HideTWBExt"/>
          <w:b w:val="0"/>
        </w:rPr>
        <w:lastRenderedPageBreak/>
        <w:t>&lt;RepeatBlock-By&gt;&lt;Members&gt;</w:t>
      </w:r>
      <w:r w:rsidRPr="00D42E3B">
        <w:t>Michael von der Schulenburg</w:t>
      </w:r>
      <w:r w:rsidRPr="00D42E3B">
        <w:rPr>
          <w:rStyle w:val="HideTWBExt"/>
          <w:b w:val="0"/>
        </w:rPr>
        <w:t>&lt;/Members&gt;</w:t>
      </w:r>
    </w:p>
    <w:p w14:paraId="05FA62A8" w14:textId="77777777" w:rsidR="00BC657E" w:rsidRPr="00D42E3B" w:rsidRDefault="00BC657E" w:rsidP="00BC657E">
      <w:pPr>
        <w:pStyle w:val="NormalBold"/>
      </w:pPr>
      <w:r w:rsidRPr="00D42E3B">
        <w:rPr>
          <w:rStyle w:val="HideTWBExt"/>
          <w:b w:val="0"/>
        </w:rPr>
        <w:t>&lt;/RepeatBlock-By&gt;</w:t>
      </w:r>
    </w:p>
    <w:p w14:paraId="71A78D9C"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3F09DEC" w14:textId="77777777" w:rsidR="00BC657E" w:rsidRPr="00D42E3B" w:rsidRDefault="00BC657E" w:rsidP="00BC657E">
      <w:pPr>
        <w:pStyle w:val="NormalBold"/>
      </w:pPr>
      <w:r w:rsidRPr="00D42E3B">
        <w:rPr>
          <w:rStyle w:val="HideTWBExt"/>
          <w:b w:val="0"/>
        </w:rPr>
        <w:t>&lt;Article&gt;</w:t>
      </w:r>
      <w:r w:rsidRPr="00D42E3B">
        <w:t>Paragraaf 36</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4054F3B7" w14:textId="77777777" w:rsidTr="00F44B41">
        <w:trPr>
          <w:trHeight w:hRule="exact" w:val="240"/>
          <w:jc w:val="center"/>
        </w:trPr>
        <w:tc>
          <w:tcPr>
            <w:tcW w:w="9752" w:type="dxa"/>
            <w:gridSpan w:val="2"/>
            <w:tcBorders>
              <w:top w:val="nil"/>
              <w:left w:val="nil"/>
              <w:bottom w:val="nil"/>
              <w:right w:val="nil"/>
            </w:tcBorders>
          </w:tcPr>
          <w:p w14:paraId="00E73124" w14:textId="77777777" w:rsidR="00BC657E" w:rsidRPr="00D42E3B" w:rsidRDefault="00BC657E" w:rsidP="00F44B41"/>
        </w:tc>
      </w:tr>
      <w:tr w:rsidR="00BC657E" w:rsidRPr="00D42E3B" w14:paraId="3845A9E9" w14:textId="77777777" w:rsidTr="00F44B41">
        <w:trPr>
          <w:trHeight w:val="240"/>
          <w:jc w:val="center"/>
        </w:trPr>
        <w:tc>
          <w:tcPr>
            <w:tcW w:w="4876" w:type="dxa"/>
            <w:tcBorders>
              <w:top w:val="nil"/>
              <w:left w:val="nil"/>
              <w:bottom w:val="nil"/>
              <w:right w:val="nil"/>
            </w:tcBorders>
          </w:tcPr>
          <w:p w14:paraId="161691D2"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7AE4D829" w14:textId="77777777" w:rsidR="00BC657E" w:rsidRPr="00D42E3B" w:rsidRDefault="00BC657E" w:rsidP="00F44B41">
            <w:pPr>
              <w:pStyle w:val="AmColumnHeading"/>
            </w:pPr>
            <w:r w:rsidRPr="00D42E3B">
              <w:t>Amendement</w:t>
            </w:r>
          </w:p>
        </w:tc>
      </w:tr>
      <w:tr w:rsidR="00BC657E" w:rsidRPr="00D42E3B" w14:paraId="0A663B8C" w14:textId="77777777" w:rsidTr="00F44B41">
        <w:trPr>
          <w:jc w:val="center"/>
        </w:trPr>
        <w:tc>
          <w:tcPr>
            <w:tcW w:w="4876" w:type="dxa"/>
            <w:tcBorders>
              <w:top w:val="nil"/>
              <w:left w:val="nil"/>
              <w:bottom w:val="nil"/>
              <w:right w:val="nil"/>
            </w:tcBorders>
          </w:tcPr>
          <w:p w14:paraId="639423CA" w14:textId="77777777" w:rsidR="00BC657E" w:rsidRPr="00D42E3B" w:rsidRDefault="00BC657E" w:rsidP="00F44B41">
            <w:pPr>
              <w:pStyle w:val="Normal6a"/>
            </w:pPr>
            <w:r w:rsidRPr="00D42E3B">
              <w:t>36.</w:t>
            </w:r>
            <w:r w:rsidRPr="00D42E3B">
              <w:tab/>
              <w:t>is tegelijkertijd van mening dat het belangrijk is nieuwe bondgenootschappen te smeden, onder meer met de buurlanden en in het Globale Zuiden, rekening houdend met wederzijdse behoeften en belangen, teneinde echte en evenwichtige partnerschappen te bevorderen;</w:t>
            </w:r>
          </w:p>
        </w:tc>
        <w:tc>
          <w:tcPr>
            <w:tcW w:w="4876" w:type="dxa"/>
            <w:tcBorders>
              <w:top w:val="nil"/>
              <w:left w:val="nil"/>
              <w:bottom w:val="nil"/>
              <w:right w:val="nil"/>
            </w:tcBorders>
          </w:tcPr>
          <w:p w14:paraId="452DD58C" w14:textId="77777777" w:rsidR="00BC657E" w:rsidRPr="00D42E3B" w:rsidRDefault="00BC657E" w:rsidP="00F44B41">
            <w:pPr>
              <w:pStyle w:val="Normal6a"/>
            </w:pPr>
            <w:r w:rsidRPr="00D42E3B">
              <w:t>36.</w:t>
            </w:r>
            <w:r w:rsidRPr="00D42E3B">
              <w:tab/>
              <w:t xml:space="preserve">is tegelijkertijd van mening dat het belangrijk is </w:t>
            </w:r>
            <w:r w:rsidRPr="00D42E3B">
              <w:rPr>
                <w:b/>
                <w:i/>
              </w:rPr>
              <w:t xml:space="preserve">om te goeder trouw </w:t>
            </w:r>
            <w:r w:rsidRPr="00D42E3B">
              <w:t xml:space="preserve">nieuwe bondgenootschappen te smeden, onder meer met de buurlanden </w:t>
            </w:r>
            <w:r w:rsidRPr="00D42E3B">
              <w:rPr>
                <w:b/>
                <w:i/>
              </w:rPr>
              <w:t xml:space="preserve">van Europa </w:t>
            </w:r>
            <w:r w:rsidRPr="00D42E3B">
              <w:t>en in het Globale Zuiden, rekening houdend met wederzijdse behoeften en belangen, teneinde echte en evenwichtige partnerschappen te bevorderen;</w:t>
            </w:r>
          </w:p>
        </w:tc>
      </w:tr>
    </w:tbl>
    <w:p w14:paraId="0F071B9D"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1EBB20E4" w14:textId="77777777" w:rsidR="00BC657E" w:rsidRPr="00D42E3B" w:rsidRDefault="00BC657E" w:rsidP="00BC657E">
      <w:r w:rsidRPr="00D42E3B">
        <w:rPr>
          <w:rStyle w:val="HideTWBExt"/>
        </w:rPr>
        <w:t>&lt;/Amend&gt;</w:t>
      </w:r>
    </w:p>
    <w:p w14:paraId="64F189FD"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868</w:t>
      </w:r>
      <w:r w:rsidRPr="00D42E3B">
        <w:rPr>
          <w:rStyle w:val="HideTWBExt"/>
          <w:b w:val="0"/>
        </w:rPr>
        <w:t>&lt;/NumAm&gt;</w:t>
      </w:r>
    </w:p>
    <w:p w14:paraId="21478CCC" w14:textId="77777777" w:rsidR="00BC657E" w:rsidRPr="00D42E3B" w:rsidRDefault="00BC657E" w:rsidP="00BC657E">
      <w:pPr>
        <w:pStyle w:val="NormalBold"/>
      </w:pPr>
      <w:r w:rsidRPr="00D42E3B">
        <w:rPr>
          <w:rStyle w:val="HideTWBExt"/>
          <w:b w:val="0"/>
        </w:rPr>
        <w:t>&lt;RepeatBlock-By&gt;&lt;Members&gt;</w:t>
      </w:r>
      <w:r w:rsidRPr="00D42E3B">
        <w:t>Hana Jalloul Muro</w:t>
      </w:r>
      <w:r w:rsidRPr="00D42E3B">
        <w:rPr>
          <w:rStyle w:val="HideTWBExt"/>
          <w:b w:val="0"/>
        </w:rPr>
        <w:t>&lt;/Members&gt;</w:t>
      </w:r>
    </w:p>
    <w:p w14:paraId="50F13870" w14:textId="77777777" w:rsidR="00BC657E" w:rsidRPr="00D42E3B" w:rsidRDefault="00BC657E" w:rsidP="00BC657E">
      <w:pPr>
        <w:pStyle w:val="NormalBold"/>
      </w:pPr>
      <w:r w:rsidRPr="00D42E3B">
        <w:rPr>
          <w:rStyle w:val="HideTWBExt"/>
          <w:b w:val="0"/>
        </w:rPr>
        <w:t>&lt;/RepeatBlock-By&gt;</w:t>
      </w:r>
    </w:p>
    <w:p w14:paraId="510F01B8"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7C1D24D" w14:textId="77777777" w:rsidR="00BC657E" w:rsidRPr="00D42E3B" w:rsidRDefault="00BC657E" w:rsidP="00BC657E">
      <w:pPr>
        <w:pStyle w:val="NormalBold"/>
      </w:pPr>
      <w:r w:rsidRPr="00D42E3B">
        <w:rPr>
          <w:rStyle w:val="HideTWBExt"/>
          <w:b w:val="0"/>
        </w:rPr>
        <w:t>&lt;Article&gt;</w:t>
      </w:r>
      <w:r w:rsidRPr="00D42E3B">
        <w:t>Paragraaf 36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D14ABB4" w14:textId="77777777" w:rsidTr="00F44B41">
        <w:trPr>
          <w:trHeight w:hRule="exact" w:val="240"/>
          <w:jc w:val="center"/>
        </w:trPr>
        <w:tc>
          <w:tcPr>
            <w:tcW w:w="9752" w:type="dxa"/>
            <w:gridSpan w:val="2"/>
            <w:tcBorders>
              <w:top w:val="nil"/>
              <w:left w:val="nil"/>
              <w:bottom w:val="nil"/>
              <w:right w:val="nil"/>
            </w:tcBorders>
          </w:tcPr>
          <w:p w14:paraId="71ADA15F" w14:textId="77777777" w:rsidR="00BC657E" w:rsidRPr="00D42E3B" w:rsidRDefault="00BC657E" w:rsidP="00F44B41"/>
        </w:tc>
      </w:tr>
      <w:tr w:rsidR="00BC657E" w:rsidRPr="00D42E3B" w14:paraId="25C23E42" w14:textId="77777777" w:rsidTr="00F44B41">
        <w:trPr>
          <w:trHeight w:val="240"/>
          <w:jc w:val="center"/>
        </w:trPr>
        <w:tc>
          <w:tcPr>
            <w:tcW w:w="4876" w:type="dxa"/>
            <w:tcBorders>
              <w:top w:val="nil"/>
              <w:left w:val="nil"/>
              <w:bottom w:val="nil"/>
              <w:right w:val="nil"/>
            </w:tcBorders>
          </w:tcPr>
          <w:p w14:paraId="0D0BEB57"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1D501F01" w14:textId="77777777" w:rsidR="00BC657E" w:rsidRPr="00D42E3B" w:rsidRDefault="00BC657E" w:rsidP="00F44B41">
            <w:pPr>
              <w:pStyle w:val="AmColumnHeading"/>
            </w:pPr>
            <w:r w:rsidRPr="00D42E3B">
              <w:t>Amendement</w:t>
            </w:r>
          </w:p>
        </w:tc>
      </w:tr>
      <w:tr w:rsidR="00BC657E" w:rsidRPr="00D42E3B" w14:paraId="51A87E3C" w14:textId="77777777" w:rsidTr="00F44B41">
        <w:trPr>
          <w:jc w:val="center"/>
        </w:trPr>
        <w:tc>
          <w:tcPr>
            <w:tcW w:w="4876" w:type="dxa"/>
            <w:tcBorders>
              <w:top w:val="nil"/>
              <w:left w:val="nil"/>
              <w:bottom w:val="nil"/>
              <w:right w:val="nil"/>
            </w:tcBorders>
          </w:tcPr>
          <w:p w14:paraId="27DB3C1A" w14:textId="77777777" w:rsidR="00BC657E" w:rsidRPr="00D42E3B" w:rsidRDefault="00BC657E" w:rsidP="00F44B41">
            <w:pPr>
              <w:pStyle w:val="Normal6a"/>
            </w:pPr>
          </w:p>
        </w:tc>
        <w:tc>
          <w:tcPr>
            <w:tcW w:w="4876" w:type="dxa"/>
            <w:tcBorders>
              <w:top w:val="nil"/>
              <w:left w:val="nil"/>
              <w:bottom w:val="nil"/>
              <w:right w:val="nil"/>
            </w:tcBorders>
          </w:tcPr>
          <w:p w14:paraId="209D67EC" w14:textId="77777777" w:rsidR="00BC657E" w:rsidRPr="00D42E3B" w:rsidRDefault="00BC657E" w:rsidP="00F44B41">
            <w:pPr>
              <w:pStyle w:val="Normal6a"/>
            </w:pPr>
            <w:r w:rsidRPr="00D42E3B">
              <w:rPr>
                <w:b/>
                <w:i/>
              </w:rPr>
              <w:t>36 bis.</w:t>
            </w:r>
            <w:r w:rsidRPr="00D42E3B">
              <w:tab/>
            </w:r>
            <w:r w:rsidRPr="00D42E3B">
              <w:rPr>
                <w:b/>
                <w:i/>
              </w:rPr>
              <w:t xml:space="preserve">benadrukt de noodzaak om de coördinatie tussen het handels-, investerings-, ontwikkelings-, en buitenlands en veiligheidsbeleid van de EU te verbeteren en ervoor te zorgen dat dit volledig in overeenstemming is met de verbintenissen van de EU op het gebied van mensenrechten en duurzaamheid; merkt op dat overeenkomsten met het Globale Zuiden, vooral op het gebied van grondstoffen, moeten bijdragen aan de lokale economische ontwikkeling in plaats van de afhankelijkheid en buitensporige exploitatie van hulpbronnen te vergroten; benadrukt de noodzaak om zorgvuldigheid te versterken en transparantie te garanderen in toeleveringsketens, met name in risicosectoren als de mijnbouw, teneinde de eerbiediging van de mensenrechten en het milieu op alle niveaus van productie </w:t>
            </w:r>
            <w:r w:rsidRPr="00D42E3B">
              <w:rPr>
                <w:b/>
                <w:i/>
              </w:rPr>
              <w:lastRenderedPageBreak/>
              <w:t>en toelevering te waarborgen;</w:t>
            </w:r>
          </w:p>
        </w:tc>
      </w:tr>
    </w:tbl>
    <w:p w14:paraId="47FF91CC"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32891C52" w14:textId="77777777" w:rsidR="00BC657E" w:rsidRPr="00D42E3B" w:rsidRDefault="00BC657E" w:rsidP="00BC657E">
      <w:r w:rsidRPr="00D42E3B">
        <w:rPr>
          <w:rStyle w:val="HideTWBExt"/>
        </w:rPr>
        <w:t>&lt;/Amend&gt;</w:t>
      </w:r>
    </w:p>
    <w:p w14:paraId="3BA5D36B"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869</w:t>
      </w:r>
      <w:r w:rsidRPr="00D42E3B">
        <w:rPr>
          <w:rStyle w:val="HideTWBExt"/>
          <w:b w:val="0"/>
        </w:rPr>
        <w:t>&lt;/NumAm&gt;</w:t>
      </w:r>
    </w:p>
    <w:p w14:paraId="63AC7B9F" w14:textId="77777777" w:rsidR="00BC657E" w:rsidRPr="00D42E3B" w:rsidRDefault="00BC657E" w:rsidP="00BC657E">
      <w:pPr>
        <w:pStyle w:val="NormalBold"/>
      </w:pPr>
      <w:r w:rsidRPr="00D42E3B">
        <w:rPr>
          <w:rStyle w:val="HideTWBExt"/>
          <w:b w:val="0"/>
        </w:rPr>
        <w:t>&lt;RepeatBlock-By&gt;&lt;Members&gt;</w:t>
      </w:r>
      <w:r w:rsidRPr="00D42E3B">
        <w:t>Nacho Sánchez Amor, Sven Mikser, Alessandra Moretti, Yannis Maniatis, Marco Tarquinio, Hana Jalloul Muro</w:t>
      </w:r>
      <w:r w:rsidRPr="00D42E3B">
        <w:rPr>
          <w:rStyle w:val="HideTWBExt"/>
          <w:b w:val="0"/>
        </w:rPr>
        <w:t>&lt;/Members&gt;</w:t>
      </w:r>
    </w:p>
    <w:p w14:paraId="6B0F751A" w14:textId="77777777" w:rsidR="00BC657E" w:rsidRPr="00D42E3B" w:rsidRDefault="00BC657E" w:rsidP="00BC657E">
      <w:pPr>
        <w:pStyle w:val="NormalBold"/>
      </w:pPr>
      <w:r w:rsidRPr="00D42E3B">
        <w:rPr>
          <w:rStyle w:val="HideTWBExt"/>
          <w:b w:val="0"/>
        </w:rPr>
        <w:t>&lt;/RepeatBlock-By&gt;</w:t>
      </w:r>
    </w:p>
    <w:p w14:paraId="4B0C4754"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3119361C" w14:textId="77777777" w:rsidR="00BC657E" w:rsidRPr="00D42E3B" w:rsidRDefault="00BC657E" w:rsidP="00BC657E">
      <w:pPr>
        <w:pStyle w:val="NormalBold"/>
      </w:pPr>
      <w:r w:rsidRPr="00D42E3B">
        <w:rPr>
          <w:rStyle w:val="HideTWBExt"/>
          <w:b w:val="0"/>
        </w:rPr>
        <w:t>&lt;Article&gt;</w:t>
      </w:r>
      <w:r w:rsidRPr="00D42E3B">
        <w:t>Paragraaf 36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6C1A61F9" w14:textId="77777777" w:rsidTr="00F44B41">
        <w:trPr>
          <w:trHeight w:hRule="exact" w:val="240"/>
          <w:jc w:val="center"/>
        </w:trPr>
        <w:tc>
          <w:tcPr>
            <w:tcW w:w="9752" w:type="dxa"/>
            <w:gridSpan w:val="2"/>
            <w:tcBorders>
              <w:top w:val="nil"/>
              <w:left w:val="nil"/>
              <w:bottom w:val="nil"/>
              <w:right w:val="nil"/>
            </w:tcBorders>
          </w:tcPr>
          <w:p w14:paraId="2F3DACC9" w14:textId="77777777" w:rsidR="00BC657E" w:rsidRPr="00D42E3B" w:rsidRDefault="00BC657E" w:rsidP="00F44B41"/>
        </w:tc>
      </w:tr>
      <w:tr w:rsidR="00BC657E" w:rsidRPr="00D42E3B" w14:paraId="0038308C" w14:textId="77777777" w:rsidTr="00F44B41">
        <w:trPr>
          <w:trHeight w:val="240"/>
          <w:jc w:val="center"/>
        </w:trPr>
        <w:tc>
          <w:tcPr>
            <w:tcW w:w="4876" w:type="dxa"/>
            <w:tcBorders>
              <w:top w:val="nil"/>
              <w:left w:val="nil"/>
              <w:bottom w:val="nil"/>
              <w:right w:val="nil"/>
            </w:tcBorders>
          </w:tcPr>
          <w:p w14:paraId="4B2D8E2F"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2DB47D50" w14:textId="77777777" w:rsidR="00BC657E" w:rsidRPr="00D42E3B" w:rsidRDefault="00BC657E" w:rsidP="00F44B41">
            <w:pPr>
              <w:pStyle w:val="AmColumnHeading"/>
            </w:pPr>
            <w:r w:rsidRPr="00D42E3B">
              <w:t>Amendement</w:t>
            </w:r>
          </w:p>
        </w:tc>
      </w:tr>
      <w:tr w:rsidR="00BC657E" w:rsidRPr="00D42E3B" w14:paraId="247BC7EB" w14:textId="77777777" w:rsidTr="00F44B41">
        <w:trPr>
          <w:jc w:val="center"/>
        </w:trPr>
        <w:tc>
          <w:tcPr>
            <w:tcW w:w="4876" w:type="dxa"/>
            <w:tcBorders>
              <w:top w:val="nil"/>
              <w:left w:val="nil"/>
              <w:bottom w:val="nil"/>
              <w:right w:val="nil"/>
            </w:tcBorders>
          </w:tcPr>
          <w:p w14:paraId="06AB0D1B" w14:textId="77777777" w:rsidR="00BC657E" w:rsidRPr="00D42E3B" w:rsidRDefault="00BC657E" w:rsidP="00F44B41">
            <w:pPr>
              <w:pStyle w:val="Normal6a"/>
            </w:pPr>
          </w:p>
        </w:tc>
        <w:tc>
          <w:tcPr>
            <w:tcW w:w="4876" w:type="dxa"/>
            <w:tcBorders>
              <w:top w:val="nil"/>
              <w:left w:val="nil"/>
              <w:bottom w:val="nil"/>
              <w:right w:val="nil"/>
            </w:tcBorders>
          </w:tcPr>
          <w:p w14:paraId="6B2278A8" w14:textId="77777777" w:rsidR="00BC657E" w:rsidRPr="00D42E3B" w:rsidRDefault="00BC657E" w:rsidP="00F44B41">
            <w:pPr>
              <w:pStyle w:val="Normal6a"/>
            </w:pPr>
            <w:r w:rsidRPr="00D42E3B">
              <w:rPr>
                <w:b/>
                <w:i/>
              </w:rPr>
              <w:t>36 bis.</w:t>
            </w:r>
            <w:r w:rsidRPr="00D42E3B">
              <w:tab/>
            </w:r>
            <w:r w:rsidRPr="00D42E3B">
              <w:rPr>
                <w:b/>
                <w:i/>
              </w:rPr>
              <w:t>roept op tot verdere versterking van onze betrekkingen met het “Globale Zuiden”, rekening houdend met wederzijdse behoeften en belangen om echte en evenwichtige partnerschappen te bevorderen; onderstreept dat de EU deze betrekkingen moet versterken door een proactieve en inclusieve betrokkenheid op verschillende gebieden met deze landen als gelijkwaardige partners te bevorderen; benadrukt de noodzaak om de geopolitieke en geo-economische zorgen van het Globale Zuiden te analyseren en gezamenlijk aan te pakken;</w:t>
            </w:r>
          </w:p>
        </w:tc>
      </w:tr>
    </w:tbl>
    <w:p w14:paraId="3BB151DF"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1C9EA723" w14:textId="77777777" w:rsidR="00BC657E" w:rsidRPr="00D42E3B" w:rsidRDefault="00BC657E" w:rsidP="00BC657E">
      <w:r w:rsidRPr="00D42E3B">
        <w:rPr>
          <w:rStyle w:val="HideTWBExt"/>
        </w:rPr>
        <w:t>&lt;/Amend&gt;</w:t>
      </w:r>
    </w:p>
    <w:p w14:paraId="5B3E5718"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870</w:t>
      </w:r>
      <w:r w:rsidRPr="00D42E3B">
        <w:rPr>
          <w:rStyle w:val="HideTWBExt"/>
          <w:b w:val="0"/>
        </w:rPr>
        <w:t>&lt;/NumAm&gt;</w:t>
      </w:r>
    </w:p>
    <w:p w14:paraId="01A01DD2" w14:textId="77777777" w:rsidR="00BC657E" w:rsidRPr="00D42E3B" w:rsidRDefault="00BC657E" w:rsidP="00BC657E">
      <w:pPr>
        <w:pStyle w:val="NormalBold"/>
      </w:pPr>
      <w:r w:rsidRPr="00D42E3B">
        <w:rPr>
          <w:rStyle w:val="HideTWBExt"/>
          <w:b w:val="0"/>
        </w:rPr>
        <w:t>&lt;RepeatBlock-By&gt;&lt;Members&gt;</w:t>
      </w:r>
      <w:r w:rsidRPr="00D42E3B">
        <w:t>Sven Mikser, Lucia Annunziata, Nicola Zingaretti, Thijs Reuten, Alessandra Moretti, Giorgio Gori, Tobias Cremer, Yannis Maniatis</w:t>
      </w:r>
      <w:r w:rsidRPr="00D42E3B">
        <w:rPr>
          <w:rStyle w:val="HideTWBExt"/>
          <w:b w:val="0"/>
        </w:rPr>
        <w:t>&lt;/Members&gt;</w:t>
      </w:r>
    </w:p>
    <w:p w14:paraId="76A4BC8E" w14:textId="77777777" w:rsidR="00BC657E" w:rsidRPr="00D42E3B" w:rsidRDefault="00BC657E" w:rsidP="00BC657E">
      <w:pPr>
        <w:pStyle w:val="NormalBold"/>
      </w:pPr>
      <w:r w:rsidRPr="00D42E3B">
        <w:rPr>
          <w:rStyle w:val="HideTWBExt"/>
          <w:b w:val="0"/>
        </w:rPr>
        <w:t>&lt;/RepeatBlock-By&gt;</w:t>
      </w:r>
    </w:p>
    <w:p w14:paraId="28E2876E"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15723EEF" w14:textId="77777777" w:rsidR="00BC657E" w:rsidRPr="00D42E3B" w:rsidRDefault="00BC657E" w:rsidP="00BC657E">
      <w:pPr>
        <w:pStyle w:val="NormalBold"/>
      </w:pPr>
      <w:r w:rsidRPr="00D42E3B">
        <w:rPr>
          <w:rStyle w:val="HideTWBExt"/>
          <w:b w:val="0"/>
        </w:rPr>
        <w:t>&lt;Article&gt;</w:t>
      </w:r>
      <w:r w:rsidRPr="00D42E3B">
        <w:t>Paragraaf 36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3B9F041" w14:textId="77777777" w:rsidTr="00F44B41">
        <w:trPr>
          <w:trHeight w:hRule="exact" w:val="240"/>
          <w:jc w:val="center"/>
        </w:trPr>
        <w:tc>
          <w:tcPr>
            <w:tcW w:w="9752" w:type="dxa"/>
            <w:gridSpan w:val="2"/>
            <w:tcBorders>
              <w:top w:val="nil"/>
              <w:left w:val="nil"/>
              <w:bottom w:val="nil"/>
              <w:right w:val="nil"/>
            </w:tcBorders>
          </w:tcPr>
          <w:p w14:paraId="5AE52499" w14:textId="77777777" w:rsidR="00BC657E" w:rsidRPr="00D42E3B" w:rsidRDefault="00BC657E" w:rsidP="00F44B41"/>
        </w:tc>
      </w:tr>
      <w:tr w:rsidR="00BC657E" w:rsidRPr="00D42E3B" w14:paraId="3B1DFD14" w14:textId="77777777" w:rsidTr="00F44B41">
        <w:trPr>
          <w:trHeight w:val="240"/>
          <w:jc w:val="center"/>
        </w:trPr>
        <w:tc>
          <w:tcPr>
            <w:tcW w:w="4876" w:type="dxa"/>
            <w:tcBorders>
              <w:top w:val="nil"/>
              <w:left w:val="nil"/>
              <w:bottom w:val="nil"/>
              <w:right w:val="nil"/>
            </w:tcBorders>
          </w:tcPr>
          <w:p w14:paraId="2F42ABF4"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2BCB8E47" w14:textId="77777777" w:rsidR="00BC657E" w:rsidRPr="00D42E3B" w:rsidRDefault="00BC657E" w:rsidP="00F44B41">
            <w:pPr>
              <w:pStyle w:val="AmColumnHeading"/>
            </w:pPr>
            <w:r w:rsidRPr="00D42E3B">
              <w:t>Amendement</w:t>
            </w:r>
          </w:p>
        </w:tc>
      </w:tr>
      <w:tr w:rsidR="00BC657E" w:rsidRPr="00D42E3B" w14:paraId="62E5E0BB" w14:textId="77777777" w:rsidTr="00F44B41">
        <w:trPr>
          <w:jc w:val="center"/>
        </w:trPr>
        <w:tc>
          <w:tcPr>
            <w:tcW w:w="4876" w:type="dxa"/>
            <w:tcBorders>
              <w:top w:val="nil"/>
              <w:left w:val="nil"/>
              <w:bottom w:val="nil"/>
              <w:right w:val="nil"/>
            </w:tcBorders>
          </w:tcPr>
          <w:p w14:paraId="0882C674" w14:textId="77777777" w:rsidR="00BC657E" w:rsidRPr="00D42E3B" w:rsidRDefault="00BC657E" w:rsidP="00F44B41">
            <w:pPr>
              <w:pStyle w:val="Normal6a"/>
            </w:pPr>
          </w:p>
        </w:tc>
        <w:tc>
          <w:tcPr>
            <w:tcW w:w="4876" w:type="dxa"/>
            <w:tcBorders>
              <w:top w:val="nil"/>
              <w:left w:val="nil"/>
              <w:bottom w:val="nil"/>
              <w:right w:val="nil"/>
            </w:tcBorders>
          </w:tcPr>
          <w:p w14:paraId="1C040FFB" w14:textId="77777777" w:rsidR="00BC657E" w:rsidRPr="00D42E3B" w:rsidRDefault="00BC657E" w:rsidP="00F44B41">
            <w:pPr>
              <w:pStyle w:val="Normal6a"/>
            </w:pPr>
            <w:r w:rsidRPr="00D42E3B">
              <w:rPr>
                <w:b/>
                <w:i/>
              </w:rPr>
              <w:t>36 bis.</w:t>
            </w:r>
            <w:r w:rsidRPr="00D42E3B">
              <w:tab/>
            </w:r>
            <w:r w:rsidRPr="00D42E3B">
              <w:rPr>
                <w:b/>
                <w:i/>
              </w:rPr>
              <w:t xml:space="preserve">verzoekt de Democratische Volksrepubliek Korea (DVK) haar programma’s voor massavernietigingswapens en ballistische raketten volledig en op verifieerbare en onomkeerbare wijze stop te zetten; dringt er bij de autoriteiten van de DVK op aan </w:t>
            </w:r>
            <w:r w:rsidRPr="00D42E3B">
              <w:rPr>
                <w:b/>
                <w:i/>
              </w:rPr>
              <w:lastRenderedPageBreak/>
              <w:t>een einde te maken aan haar aanhoudende misdaden tegen de menselijkheid en een hervormingsproces door te voeren waarbij alle mensenrechten worden geëerbiedigd en beschermd;</w:t>
            </w:r>
          </w:p>
        </w:tc>
      </w:tr>
    </w:tbl>
    <w:p w14:paraId="27EB49E4"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087E6F25" w14:textId="77777777" w:rsidR="00BC657E" w:rsidRPr="00D42E3B" w:rsidRDefault="00BC657E" w:rsidP="00BC657E">
      <w:r w:rsidRPr="00D42E3B">
        <w:rPr>
          <w:rStyle w:val="HideTWBExt"/>
        </w:rPr>
        <w:t>&lt;/Amend&gt;</w:t>
      </w:r>
    </w:p>
    <w:p w14:paraId="7FA0B19B"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871</w:t>
      </w:r>
      <w:r w:rsidRPr="00D42E3B">
        <w:rPr>
          <w:rStyle w:val="HideTWBExt"/>
          <w:b w:val="0"/>
        </w:rPr>
        <w:t>&lt;/NumAm&gt;</w:t>
      </w:r>
    </w:p>
    <w:p w14:paraId="52CA711B" w14:textId="77777777" w:rsidR="00BC657E" w:rsidRPr="00D42E3B" w:rsidRDefault="00BC657E" w:rsidP="00BC657E">
      <w:pPr>
        <w:pStyle w:val="NormalBold"/>
      </w:pPr>
      <w:r w:rsidRPr="00D42E3B">
        <w:rPr>
          <w:rStyle w:val="HideTWBExt"/>
          <w:b w:val="0"/>
        </w:rPr>
        <w:t>&lt;RepeatBlock-By&gt;&lt;Members&gt;</w:t>
      </w:r>
      <w:r w:rsidRPr="00D42E3B">
        <w:t>Marc Botenga, Rima Hassan</w:t>
      </w:r>
      <w:r w:rsidRPr="00D42E3B">
        <w:rPr>
          <w:rStyle w:val="HideTWBExt"/>
          <w:b w:val="0"/>
        </w:rPr>
        <w:t>&lt;/Members&gt;</w:t>
      </w:r>
    </w:p>
    <w:p w14:paraId="3B6204EE" w14:textId="77777777" w:rsidR="00BC657E" w:rsidRPr="00D42E3B" w:rsidRDefault="00BC657E" w:rsidP="00BC657E">
      <w:r w:rsidRPr="00D42E3B">
        <w:rPr>
          <w:rStyle w:val="HideTWBExt"/>
        </w:rPr>
        <w:t>&lt;AuNomDe&gt;</w:t>
      </w:r>
      <w:r w:rsidRPr="00D42E3B">
        <w:rPr>
          <w:rStyle w:val="HideTWBInt"/>
        </w:rPr>
        <w:t>{The Left}</w:t>
      </w:r>
      <w:r w:rsidRPr="00D42E3B">
        <w:t>namens de Fractie The Left</w:t>
      </w:r>
      <w:r w:rsidRPr="00D42E3B">
        <w:rPr>
          <w:rStyle w:val="HideTWBExt"/>
        </w:rPr>
        <w:t>&lt;/AuNomDe&gt;</w:t>
      </w:r>
    </w:p>
    <w:p w14:paraId="3A63FC6C" w14:textId="77777777" w:rsidR="00BC657E" w:rsidRPr="00D42E3B" w:rsidRDefault="00BC657E" w:rsidP="00BC657E">
      <w:pPr>
        <w:pStyle w:val="NormalBold"/>
      </w:pPr>
      <w:r w:rsidRPr="00D42E3B">
        <w:rPr>
          <w:rStyle w:val="HideTWBExt"/>
          <w:b w:val="0"/>
        </w:rPr>
        <w:t>&lt;/RepeatBlock-By&gt;</w:t>
      </w:r>
    </w:p>
    <w:p w14:paraId="28D78C89"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0371A51" w14:textId="77777777" w:rsidR="00BC657E" w:rsidRPr="00D42E3B" w:rsidRDefault="00BC657E" w:rsidP="00BC657E">
      <w:pPr>
        <w:pStyle w:val="NormalBold"/>
      </w:pPr>
      <w:r w:rsidRPr="00D42E3B">
        <w:rPr>
          <w:rStyle w:val="HideTWBExt"/>
          <w:b w:val="0"/>
        </w:rPr>
        <w:t>&lt;Article&gt;</w:t>
      </w:r>
      <w:r w:rsidRPr="00D42E3B">
        <w:t>Paragraaf 36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598745EE" w14:textId="77777777" w:rsidTr="00F44B41">
        <w:trPr>
          <w:trHeight w:hRule="exact" w:val="240"/>
          <w:jc w:val="center"/>
        </w:trPr>
        <w:tc>
          <w:tcPr>
            <w:tcW w:w="9752" w:type="dxa"/>
            <w:gridSpan w:val="2"/>
            <w:tcBorders>
              <w:top w:val="nil"/>
              <w:left w:val="nil"/>
              <w:bottom w:val="nil"/>
              <w:right w:val="nil"/>
            </w:tcBorders>
          </w:tcPr>
          <w:p w14:paraId="0CF97842" w14:textId="77777777" w:rsidR="00BC657E" w:rsidRPr="00D42E3B" w:rsidRDefault="00BC657E" w:rsidP="00F44B41"/>
        </w:tc>
      </w:tr>
      <w:tr w:rsidR="00BC657E" w:rsidRPr="00D42E3B" w14:paraId="1CEDC5B3" w14:textId="77777777" w:rsidTr="00F44B41">
        <w:trPr>
          <w:trHeight w:val="240"/>
          <w:jc w:val="center"/>
        </w:trPr>
        <w:tc>
          <w:tcPr>
            <w:tcW w:w="4876" w:type="dxa"/>
            <w:tcBorders>
              <w:top w:val="nil"/>
              <w:left w:val="nil"/>
              <w:bottom w:val="nil"/>
              <w:right w:val="nil"/>
            </w:tcBorders>
          </w:tcPr>
          <w:p w14:paraId="3592A004"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55118A26" w14:textId="77777777" w:rsidR="00BC657E" w:rsidRPr="00D42E3B" w:rsidRDefault="00BC657E" w:rsidP="00F44B41">
            <w:pPr>
              <w:pStyle w:val="AmColumnHeading"/>
            </w:pPr>
            <w:r w:rsidRPr="00D42E3B">
              <w:t>Amendement</w:t>
            </w:r>
          </w:p>
        </w:tc>
      </w:tr>
      <w:tr w:rsidR="00BC657E" w:rsidRPr="00D42E3B" w14:paraId="142A18EA" w14:textId="77777777" w:rsidTr="00F44B41">
        <w:trPr>
          <w:jc w:val="center"/>
        </w:trPr>
        <w:tc>
          <w:tcPr>
            <w:tcW w:w="4876" w:type="dxa"/>
            <w:tcBorders>
              <w:top w:val="nil"/>
              <w:left w:val="nil"/>
              <w:bottom w:val="nil"/>
              <w:right w:val="nil"/>
            </w:tcBorders>
          </w:tcPr>
          <w:p w14:paraId="68C61B19" w14:textId="77777777" w:rsidR="00BC657E" w:rsidRPr="00D42E3B" w:rsidRDefault="00BC657E" w:rsidP="00F44B41">
            <w:pPr>
              <w:pStyle w:val="Normal6a"/>
            </w:pPr>
          </w:p>
        </w:tc>
        <w:tc>
          <w:tcPr>
            <w:tcW w:w="4876" w:type="dxa"/>
            <w:tcBorders>
              <w:top w:val="nil"/>
              <w:left w:val="nil"/>
              <w:bottom w:val="nil"/>
              <w:right w:val="nil"/>
            </w:tcBorders>
          </w:tcPr>
          <w:p w14:paraId="130A7B55" w14:textId="77777777" w:rsidR="00BC657E" w:rsidRPr="00D42E3B" w:rsidRDefault="00BC657E" w:rsidP="00F44B41">
            <w:pPr>
              <w:pStyle w:val="Normal6a"/>
            </w:pPr>
            <w:r w:rsidRPr="00D42E3B">
              <w:rPr>
                <w:b/>
                <w:i/>
              </w:rPr>
              <w:t>36 bis.</w:t>
            </w:r>
            <w:r w:rsidRPr="00D42E3B">
              <w:tab/>
            </w:r>
            <w:r w:rsidRPr="00D42E3B">
              <w:rPr>
                <w:b/>
                <w:i/>
              </w:rPr>
              <w:t>beschouwt de toenemende wereldwijde tendens naar ongebondenheid als positief; roept de EU en haar lidstaten op om een proactief ongebonden buitenlands beleid te ontwikkelen; roept op lering te trekken uit het proces van Bandung van 1955 en de oprichting van de beweging van niet-gebonden landen;</w:t>
            </w:r>
          </w:p>
        </w:tc>
      </w:tr>
    </w:tbl>
    <w:p w14:paraId="2E0A82DB"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644AC7B9" w14:textId="77777777" w:rsidR="00BC657E" w:rsidRPr="00D42E3B" w:rsidRDefault="00BC657E" w:rsidP="00BC657E">
      <w:r w:rsidRPr="00D42E3B">
        <w:rPr>
          <w:rStyle w:val="HideTWBExt"/>
        </w:rPr>
        <w:t>&lt;/Amend&gt;</w:t>
      </w:r>
    </w:p>
    <w:p w14:paraId="1C9E674A"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872</w:t>
      </w:r>
      <w:r w:rsidRPr="00D42E3B">
        <w:rPr>
          <w:rStyle w:val="HideTWBExt"/>
          <w:b w:val="0"/>
        </w:rPr>
        <w:t>&lt;/NumAm&gt;</w:t>
      </w:r>
    </w:p>
    <w:p w14:paraId="03ED49D1" w14:textId="77777777" w:rsidR="00BC657E" w:rsidRPr="00D42E3B" w:rsidRDefault="00BC657E" w:rsidP="00BC657E">
      <w:pPr>
        <w:pStyle w:val="NormalBold"/>
      </w:pPr>
      <w:r w:rsidRPr="00D42E3B">
        <w:rPr>
          <w:rStyle w:val="HideTWBExt"/>
          <w:b w:val="0"/>
        </w:rPr>
        <w:t>&lt;RepeatBlock-By&gt;&lt;Members&gt;</w:t>
      </w:r>
      <w:r w:rsidRPr="00D42E3B">
        <w:t>Jordan Bardella, Pierre-Romain Thionnet, Matthieu Valet, Roberto Vannacci</w:t>
      </w:r>
      <w:r w:rsidRPr="00D42E3B">
        <w:rPr>
          <w:rStyle w:val="HideTWBExt"/>
          <w:b w:val="0"/>
        </w:rPr>
        <w:t>&lt;/Members&gt;</w:t>
      </w:r>
    </w:p>
    <w:p w14:paraId="413598CA" w14:textId="77777777" w:rsidR="00BC657E" w:rsidRPr="00D42E3B" w:rsidRDefault="00BC657E" w:rsidP="00BC657E">
      <w:pPr>
        <w:pStyle w:val="NormalBold"/>
      </w:pPr>
      <w:r w:rsidRPr="00D42E3B">
        <w:rPr>
          <w:rStyle w:val="HideTWBExt"/>
          <w:b w:val="0"/>
        </w:rPr>
        <w:t>&lt;/RepeatBlock-By&gt;</w:t>
      </w:r>
    </w:p>
    <w:p w14:paraId="40334A42"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0AB4ADC1" w14:textId="77777777" w:rsidR="00BC657E" w:rsidRPr="00D42E3B" w:rsidRDefault="00BC657E" w:rsidP="00BC657E">
      <w:pPr>
        <w:pStyle w:val="NormalBold"/>
      </w:pPr>
      <w:r w:rsidRPr="00D42E3B">
        <w:rPr>
          <w:rStyle w:val="HideTWBExt"/>
          <w:b w:val="0"/>
        </w:rPr>
        <w:t>&lt;Article&gt;</w:t>
      </w:r>
      <w:r w:rsidRPr="00D42E3B">
        <w:t>Paragraaf 36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8BB44A3" w14:textId="77777777" w:rsidTr="00F44B41">
        <w:trPr>
          <w:trHeight w:hRule="exact" w:val="240"/>
          <w:jc w:val="center"/>
        </w:trPr>
        <w:tc>
          <w:tcPr>
            <w:tcW w:w="9752" w:type="dxa"/>
            <w:gridSpan w:val="2"/>
            <w:tcBorders>
              <w:top w:val="nil"/>
              <w:left w:val="nil"/>
              <w:bottom w:val="nil"/>
              <w:right w:val="nil"/>
            </w:tcBorders>
          </w:tcPr>
          <w:p w14:paraId="507A8E8B" w14:textId="77777777" w:rsidR="00BC657E" w:rsidRPr="00D42E3B" w:rsidRDefault="00BC657E" w:rsidP="00F44B41"/>
        </w:tc>
      </w:tr>
      <w:tr w:rsidR="00BC657E" w:rsidRPr="00D42E3B" w14:paraId="374C0217" w14:textId="77777777" w:rsidTr="00F44B41">
        <w:trPr>
          <w:trHeight w:val="240"/>
          <w:jc w:val="center"/>
        </w:trPr>
        <w:tc>
          <w:tcPr>
            <w:tcW w:w="4876" w:type="dxa"/>
            <w:tcBorders>
              <w:top w:val="nil"/>
              <w:left w:val="nil"/>
              <w:bottom w:val="nil"/>
              <w:right w:val="nil"/>
            </w:tcBorders>
          </w:tcPr>
          <w:p w14:paraId="1344E866"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559459F5" w14:textId="77777777" w:rsidR="00BC657E" w:rsidRPr="00D42E3B" w:rsidRDefault="00BC657E" w:rsidP="00F44B41">
            <w:pPr>
              <w:pStyle w:val="AmColumnHeading"/>
            </w:pPr>
            <w:r w:rsidRPr="00D42E3B">
              <w:t>Amendement</w:t>
            </w:r>
          </w:p>
        </w:tc>
      </w:tr>
      <w:tr w:rsidR="00BC657E" w:rsidRPr="00D42E3B" w14:paraId="22A3956A" w14:textId="77777777" w:rsidTr="00F44B41">
        <w:trPr>
          <w:jc w:val="center"/>
        </w:trPr>
        <w:tc>
          <w:tcPr>
            <w:tcW w:w="4876" w:type="dxa"/>
            <w:tcBorders>
              <w:top w:val="nil"/>
              <w:left w:val="nil"/>
              <w:bottom w:val="nil"/>
              <w:right w:val="nil"/>
            </w:tcBorders>
          </w:tcPr>
          <w:p w14:paraId="79F91062" w14:textId="77777777" w:rsidR="00BC657E" w:rsidRPr="00D42E3B" w:rsidRDefault="00BC657E" w:rsidP="00F44B41">
            <w:pPr>
              <w:pStyle w:val="Normal6a"/>
            </w:pPr>
          </w:p>
        </w:tc>
        <w:tc>
          <w:tcPr>
            <w:tcW w:w="4876" w:type="dxa"/>
            <w:tcBorders>
              <w:top w:val="nil"/>
              <w:left w:val="nil"/>
              <w:bottom w:val="nil"/>
              <w:right w:val="nil"/>
            </w:tcBorders>
          </w:tcPr>
          <w:p w14:paraId="62F66C3F" w14:textId="77777777" w:rsidR="00BC657E" w:rsidRPr="00D42E3B" w:rsidRDefault="00BC657E" w:rsidP="00F44B41">
            <w:pPr>
              <w:pStyle w:val="Normal6a"/>
            </w:pPr>
            <w:r w:rsidRPr="00D42E3B">
              <w:rPr>
                <w:b/>
                <w:i/>
              </w:rPr>
              <w:t>36 bis.</w:t>
            </w:r>
            <w:r w:rsidRPr="00D42E3B">
              <w:tab/>
            </w:r>
            <w:r w:rsidRPr="00D42E3B">
              <w:rPr>
                <w:b/>
                <w:i/>
              </w:rPr>
              <w:t>herinnert eraan dat Egypte, Tunesië en Marokko belangrijke partners zijn in de strijd tegen islamisme en illegale immigratie; dringt aan op het sluiten en versterken van partnerschappen met deze landen;</w:t>
            </w:r>
          </w:p>
        </w:tc>
      </w:tr>
    </w:tbl>
    <w:p w14:paraId="78A7C5E4"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{FR}</w:t>
      </w:r>
      <w:r w:rsidRPr="00D42E3B">
        <w:t>fr</w:t>
      </w:r>
      <w:r w:rsidRPr="00D42E3B">
        <w:rPr>
          <w:rStyle w:val="HideTWBExt"/>
        </w:rPr>
        <w:t>&lt;/Original&gt;</w:t>
      </w:r>
    </w:p>
    <w:p w14:paraId="575FB97B" w14:textId="77777777" w:rsidR="00BC657E" w:rsidRPr="00D42E3B" w:rsidRDefault="00BC657E" w:rsidP="00BC657E">
      <w:r w:rsidRPr="00D42E3B">
        <w:rPr>
          <w:rStyle w:val="HideTWBExt"/>
        </w:rPr>
        <w:t>&lt;/Amend&gt;</w:t>
      </w:r>
    </w:p>
    <w:p w14:paraId="32DAFFB9"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873</w:t>
      </w:r>
      <w:r w:rsidRPr="00D42E3B">
        <w:rPr>
          <w:rStyle w:val="HideTWBExt"/>
          <w:b w:val="0"/>
        </w:rPr>
        <w:t>&lt;/NumAm&gt;</w:t>
      </w:r>
    </w:p>
    <w:p w14:paraId="16912C3C" w14:textId="77777777" w:rsidR="00BC657E" w:rsidRPr="00D42E3B" w:rsidRDefault="00BC657E" w:rsidP="00BC657E">
      <w:pPr>
        <w:pStyle w:val="NormalBold"/>
      </w:pPr>
      <w:r w:rsidRPr="00D42E3B">
        <w:rPr>
          <w:rStyle w:val="HideTWBExt"/>
          <w:b w:val="0"/>
        </w:rPr>
        <w:t>&lt;RepeatBlock-By&gt;&lt;Members&gt;</w:t>
      </w:r>
      <w:r w:rsidRPr="00D42E3B">
        <w:t>Hana Jalloul Muro</w:t>
      </w:r>
      <w:r w:rsidRPr="00D42E3B">
        <w:rPr>
          <w:rStyle w:val="HideTWBExt"/>
          <w:b w:val="0"/>
        </w:rPr>
        <w:t>&lt;/Members&gt;</w:t>
      </w:r>
    </w:p>
    <w:p w14:paraId="5A5AACF9" w14:textId="77777777" w:rsidR="00BC657E" w:rsidRPr="00D42E3B" w:rsidRDefault="00BC657E" w:rsidP="00BC657E">
      <w:pPr>
        <w:pStyle w:val="NormalBold"/>
      </w:pPr>
      <w:r w:rsidRPr="00D42E3B">
        <w:rPr>
          <w:rStyle w:val="HideTWBExt"/>
          <w:b w:val="0"/>
        </w:rPr>
        <w:t>&lt;/RepeatBlock-By&gt;</w:t>
      </w:r>
    </w:p>
    <w:p w14:paraId="63AAA89E"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25139F46" w14:textId="77777777" w:rsidR="00BC657E" w:rsidRPr="00D42E3B" w:rsidRDefault="00BC657E" w:rsidP="00BC657E">
      <w:pPr>
        <w:pStyle w:val="NormalBold"/>
      </w:pPr>
      <w:r w:rsidRPr="00D42E3B">
        <w:rPr>
          <w:rStyle w:val="HideTWBExt"/>
          <w:b w:val="0"/>
        </w:rPr>
        <w:t>&lt;Article&gt;</w:t>
      </w:r>
      <w:r w:rsidRPr="00D42E3B">
        <w:t>Paragraaf 36 ter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14F915F" w14:textId="77777777" w:rsidTr="00F44B41">
        <w:trPr>
          <w:trHeight w:hRule="exact" w:val="240"/>
          <w:jc w:val="center"/>
        </w:trPr>
        <w:tc>
          <w:tcPr>
            <w:tcW w:w="9752" w:type="dxa"/>
            <w:gridSpan w:val="2"/>
            <w:tcBorders>
              <w:top w:val="nil"/>
              <w:left w:val="nil"/>
              <w:bottom w:val="nil"/>
              <w:right w:val="nil"/>
            </w:tcBorders>
          </w:tcPr>
          <w:p w14:paraId="7CD20D27" w14:textId="77777777" w:rsidR="00BC657E" w:rsidRPr="00D42E3B" w:rsidRDefault="00BC657E" w:rsidP="00F44B41"/>
        </w:tc>
      </w:tr>
      <w:tr w:rsidR="00BC657E" w:rsidRPr="00D42E3B" w14:paraId="59E0B458" w14:textId="77777777" w:rsidTr="00F44B41">
        <w:trPr>
          <w:trHeight w:val="240"/>
          <w:jc w:val="center"/>
        </w:trPr>
        <w:tc>
          <w:tcPr>
            <w:tcW w:w="4876" w:type="dxa"/>
            <w:tcBorders>
              <w:top w:val="nil"/>
              <w:left w:val="nil"/>
              <w:bottom w:val="nil"/>
              <w:right w:val="nil"/>
            </w:tcBorders>
          </w:tcPr>
          <w:p w14:paraId="0488BB43"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0C84B356" w14:textId="77777777" w:rsidR="00BC657E" w:rsidRPr="00D42E3B" w:rsidRDefault="00BC657E" w:rsidP="00F44B41">
            <w:pPr>
              <w:pStyle w:val="AmColumnHeading"/>
            </w:pPr>
            <w:r w:rsidRPr="00D42E3B">
              <w:t>Amendement</w:t>
            </w:r>
          </w:p>
        </w:tc>
      </w:tr>
      <w:tr w:rsidR="00BC657E" w:rsidRPr="00D42E3B" w14:paraId="1576AD6F" w14:textId="77777777" w:rsidTr="00F44B41">
        <w:trPr>
          <w:jc w:val="center"/>
        </w:trPr>
        <w:tc>
          <w:tcPr>
            <w:tcW w:w="4876" w:type="dxa"/>
            <w:tcBorders>
              <w:top w:val="nil"/>
              <w:left w:val="nil"/>
              <w:bottom w:val="nil"/>
              <w:right w:val="nil"/>
            </w:tcBorders>
          </w:tcPr>
          <w:p w14:paraId="1C738676" w14:textId="77777777" w:rsidR="00BC657E" w:rsidRPr="00D42E3B" w:rsidRDefault="00BC657E" w:rsidP="00F44B41">
            <w:pPr>
              <w:pStyle w:val="Normal6a"/>
            </w:pPr>
          </w:p>
        </w:tc>
        <w:tc>
          <w:tcPr>
            <w:tcW w:w="4876" w:type="dxa"/>
            <w:tcBorders>
              <w:top w:val="nil"/>
              <w:left w:val="nil"/>
              <w:bottom w:val="nil"/>
              <w:right w:val="nil"/>
            </w:tcBorders>
          </w:tcPr>
          <w:p w14:paraId="16FA2553" w14:textId="77777777" w:rsidR="00BC657E" w:rsidRPr="00D42E3B" w:rsidRDefault="00BC657E" w:rsidP="00F44B41">
            <w:pPr>
              <w:pStyle w:val="Normal6a"/>
            </w:pPr>
            <w:r w:rsidRPr="00D42E3B">
              <w:rPr>
                <w:b/>
                <w:i/>
              </w:rPr>
              <w:t>36 ter.</w:t>
            </w:r>
            <w:r w:rsidRPr="00D42E3B">
              <w:tab/>
            </w:r>
            <w:r w:rsidRPr="00D42E3B">
              <w:rPr>
                <w:b/>
                <w:i/>
              </w:rPr>
              <w:t>benadrukt de noodzaak om alternatieve benaderingen van internationale sancties te onderzoeken die de onderliggende oorzaken van conflicten beter aanpakken en de samenwerking met landen in het Globale Zuiden bevorderen; moedigt de EU aan om initiatieven te steunen die de afhankelijkheid van strafmaatregelen verminderen en prioriteit geven aan diplomatieke betrekkingen, duurzame ontwikkeling en wederzijdse economische partnerschappen als instrumenten om de regionale stabiliteit te handhaven;</w:t>
            </w:r>
          </w:p>
        </w:tc>
      </w:tr>
    </w:tbl>
    <w:p w14:paraId="04E82B5B"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59D40618" w14:textId="77777777" w:rsidR="00BC657E" w:rsidRPr="00D42E3B" w:rsidRDefault="00BC657E" w:rsidP="00BC657E">
      <w:r w:rsidRPr="00D42E3B">
        <w:rPr>
          <w:rStyle w:val="HideTWBExt"/>
        </w:rPr>
        <w:t>&lt;/Amend&gt;</w:t>
      </w:r>
    </w:p>
    <w:p w14:paraId="067F870D"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874</w:t>
      </w:r>
      <w:r w:rsidRPr="00D42E3B">
        <w:rPr>
          <w:rStyle w:val="HideTWBExt"/>
          <w:b w:val="0"/>
        </w:rPr>
        <w:t>&lt;/NumAm&gt;</w:t>
      </w:r>
    </w:p>
    <w:p w14:paraId="656CC2BB" w14:textId="77777777" w:rsidR="00BC657E" w:rsidRPr="00D42E3B" w:rsidRDefault="00BC657E" w:rsidP="00BC657E">
      <w:pPr>
        <w:pStyle w:val="NormalBold"/>
      </w:pPr>
      <w:r w:rsidRPr="00D42E3B">
        <w:rPr>
          <w:rStyle w:val="HideTWBExt"/>
          <w:b w:val="0"/>
        </w:rPr>
        <w:t>&lt;RepeatBlock-By&gt;&lt;Members&gt;</w:t>
      </w:r>
      <w:r w:rsidRPr="00D42E3B">
        <w:t>Jordan Bardella, Pierre-Romain Thionnet, Matthieu Valet</w:t>
      </w:r>
      <w:r w:rsidRPr="00D42E3B">
        <w:rPr>
          <w:rStyle w:val="HideTWBExt"/>
          <w:b w:val="0"/>
        </w:rPr>
        <w:t>&lt;/Members&gt;</w:t>
      </w:r>
    </w:p>
    <w:p w14:paraId="187764F1" w14:textId="77777777" w:rsidR="00BC657E" w:rsidRPr="00D42E3B" w:rsidRDefault="00BC657E" w:rsidP="00BC657E">
      <w:pPr>
        <w:pStyle w:val="NormalBold"/>
      </w:pPr>
      <w:r w:rsidRPr="00D42E3B">
        <w:rPr>
          <w:rStyle w:val="HideTWBExt"/>
          <w:b w:val="0"/>
        </w:rPr>
        <w:t>&lt;/RepeatBlock-By&gt;</w:t>
      </w:r>
    </w:p>
    <w:p w14:paraId="37681F55"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3086D90B" w14:textId="77777777" w:rsidR="00BC657E" w:rsidRPr="00D42E3B" w:rsidRDefault="00BC657E" w:rsidP="00BC657E">
      <w:pPr>
        <w:pStyle w:val="NormalBold"/>
      </w:pPr>
      <w:r w:rsidRPr="00D42E3B">
        <w:rPr>
          <w:rStyle w:val="HideTWBExt"/>
          <w:b w:val="0"/>
        </w:rPr>
        <w:t>&lt;Article&gt;</w:t>
      </w:r>
      <w:r w:rsidRPr="00D42E3B">
        <w:t>Paragraaf 36 ter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6409D54" w14:textId="77777777" w:rsidTr="00F44B41">
        <w:trPr>
          <w:trHeight w:hRule="exact" w:val="240"/>
          <w:jc w:val="center"/>
        </w:trPr>
        <w:tc>
          <w:tcPr>
            <w:tcW w:w="9752" w:type="dxa"/>
            <w:gridSpan w:val="2"/>
            <w:tcBorders>
              <w:top w:val="nil"/>
              <w:left w:val="nil"/>
              <w:bottom w:val="nil"/>
              <w:right w:val="nil"/>
            </w:tcBorders>
          </w:tcPr>
          <w:p w14:paraId="40415AAE" w14:textId="77777777" w:rsidR="00BC657E" w:rsidRPr="00D42E3B" w:rsidRDefault="00BC657E" w:rsidP="00F44B41"/>
        </w:tc>
      </w:tr>
      <w:tr w:rsidR="00BC657E" w:rsidRPr="00D42E3B" w14:paraId="798E4A30" w14:textId="77777777" w:rsidTr="00F44B41">
        <w:trPr>
          <w:trHeight w:val="240"/>
          <w:jc w:val="center"/>
        </w:trPr>
        <w:tc>
          <w:tcPr>
            <w:tcW w:w="4876" w:type="dxa"/>
            <w:tcBorders>
              <w:top w:val="nil"/>
              <w:left w:val="nil"/>
              <w:bottom w:val="nil"/>
              <w:right w:val="nil"/>
            </w:tcBorders>
          </w:tcPr>
          <w:p w14:paraId="17E06A5F"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175D8399" w14:textId="77777777" w:rsidR="00BC657E" w:rsidRPr="00D42E3B" w:rsidRDefault="00BC657E" w:rsidP="00F44B41">
            <w:pPr>
              <w:pStyle w:val="AmColumnHeading"/>
            </w:pPr>
            <w:r w:rsidRPr="00D42E3B">
              <w:t>Amendement</w:t>
            </w:r>
          </w:p>
        </w:tc>
      </w:tr>
      <w:tr w:rsidR="00BC657E" w:rsidRPr="00D42E3B" w14:paraId="5840DCF6" w14:textId="77777777" w:rsidTr="00F44B41">
        <w:trPr>
          <w:jc w:val="center"/>
        </w:trPr>
        <w:tc>
          <w:tcPr>
            <w:tcW w:w="4876" w:type="dxa"/>
            <w:tcBorders>
              <w:top w:val="nil"/>
              <w:left w:val="nil"/>
              <w:bottom w:val="nil"/>
              <w:right w:val="nil"/>
            </w:tcBorders>
          </w:tcPr>
          <w:p w14:paraId="62C109D3" w14:textId="77777777" w:rsidR="00BC657E" w:rsidRPr="00D42E3B" w:rsidRDefault="00BC657E" w:rsidP="00F44B41">
            <w:pPr>
              <w:pStyle w:val="Normal6a"/>
            </w:pPr>
          </w:p>
        </w:tc>
        <w:tc>
          <w:tcPr>
            <w:tcW w:w="4876" w:type="dxa"/>
            <w:tcBorders>
              <w:top w:val="nil"/>
              <w:left w:val="nil"/>
              <w:bottom w:val="nil"/>
              <w:right w:val="nil"/>
            </w:tcBorders>
          </w:tcPr>
          <w:p w14:paraId="22A2BD32" w14:textId="77777777" w:rsidR="00BC657E" w:rsidRPr="00D42E3B" w:rsidRDefault="00BC657E" w:rsidP="00F44B41">
            <w:pPr>
              <w:pStyle w:val="Normal6a"/>
            </w:pPr>
            <w:r w:rsidRPr="00D42E3B">
              <w:rPr>
                <w:b/>
                <w:i/>
              </w:rPr>
              <w:t>36 ter.</w:t>
            </w:r>
            <w:r w:rsidRPr="00D42E3B">
              <w:tab/>
            </w:r>
            <w:r w:rsidRPr="00D42E3B">
              <w:rPr>
                <w:b/>
                <w:i/>
              </w:rPr>
              <w:t>veroordeelt de destabiliserende activiteiten van Polisario in de Maghreb, die worden gesteund door het Algerijnse regime en de vrede en veiligheid in Noord-Afrika en daarbuiten in gevaar brengen; herinnert aan de volledige soevereiniteit van Marokko over de Westelijke Sahara;</w:t>
            </w:r>
          </w:p>
        </w:tc>
      </w:tr>
    </w:tbl>
    <w:p w14:paraId="4B69B33E"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{FR}</w:t>
      </w:r>
      <w:r w:rsidRPr="00D42E3B">
        <w:t>fr</w:t>
      </w:r>
      <w:r w:rsidRPr="00D42E3B">
        <w:rPr>
          <w:rStyle w:val="HideTWBExt"/>
        </w:rPr>
        <w:t>&lt;/Original&gt;</w:t>
      </w:r>
    </w:p>
    <w:p w14:paraId="310E1E40" w14:textId="77777777" w:rsidR="00BC657E" w:rsidRPr="00D42E3B" w:rsidRDefault="00BC657E" w:rsidP="00BC657E">
      <w:r w:rsidRPr="00D42E3B">
        <w:rPr>
          <w:rStyle w:val="HideTWBExt"/>
        </w:rPr>
        <w:lastRenderedPageBreak/>
        <w:t>&lt;/Amend&gt;</w:t>
      </w:r>
    </w:p>
    <w:p w14:paraId="5DA09536"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875</w:t>
      </w:r>
      <w:r w:rsidRPr="00D42E3B">
        <w:rPr>
          <w:rStyle w:val="HideTWBExt"/>
          <w:b w:val="0"/>
        </w:rPr>
        <w:t>&lt;/NumAm&gt;</w:t>
      </w:r>
    </w:p>
    <w:p w14:paraId="74892662" w14:textId="77777777" w:rsidR="00BC657E" w:rsidRPr="00D42E3B" w:rsidRDefault="00BC657E" w:rsidP="00BC657E">
      <w:pPr>
        <w:pStyle w:val="NormalBold"/>
      </w:pPr>
      <w:r w:rsidRPr="00D42E3B">
        <w:rPr>
          <w:rStyle w:val="HideTWBExt"/>
          <w:b w:val="0"/>
        </w:rPr>
        <w:t>&lt;RepeatBlock-By&gt;&lt;Members&gt;</w:t>
      </w:r>
      <w:r w:rsidRPr="00D42E3B">
        <w:t>Hana Jalloul Muro</w:t>
      </w:r>
      <w:r w:rsidRPr="00D42E3B">
        <w:rPr>
          <w:rStyle w:val="HideTWBExt"/>
          <w:b w:val="0"/>
        </w:rPr>
        <w:t>&lt;/Members&gt;</w:t>
      </w:r>
    </w:p>
    <w:p w14:paraId="4C9281C6" w14:textId="77777777" w:rsidR="00BC657E" w:rsidRPr="00D42E3B" w:rsidRDefault="00BC657E" w:rsidP="00BC657E">
      <w:pPr>
        <w:pStyle w:val="NormalBold"/>
      </w:pPr>
      <w:r w:rsidRPr="00D42E3B">
        <w:rPr>
          <w:rStyle w:val="HideTWBExt"/>
          <w:b w:val="0"/>
        </w:rPr>
        <w:t>&lt;/RepeatBlock-By&gt;</w:t>
      </w:r>
    </w:p>
    <w:p w14:paraId="2B8972A8"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530055D2" w14:textId="77777777" w:rsidR="00BC657E" w:rsidRPr="00D42E3B" w:rsidRDefault="00BC657E" w:rsidP="00BC657E">
      <w:pPr>
        <w:pStyle w:val="NormalBold"/>
      </w:pPr>
      <w:r w:rsidRPr="00D42E3B">
        <w:rPr>
          <w:rStyle w:val="HideTWBExt"/>
          <w:b w:val="0"/>
        </w:rPr>
        <w:t>&lt;Article&gt;</w:t>
      </w:r>
      <w:r w:rsidRPr="00D42E3B">
        <w:t>Paragraaf 36 quater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64977C6F" w14:textId="77777777" w:rsidTr="00F44B41">
        <w:trPr>
          <w:trHeight w:hRule="exact" w:val="240"/>
          <w:jc w:val="center"/>
        </w:trPr>
        <w:tc>
          <w:tcPr>
            <w:tcW w:w="9752" w:type="dxa"/>
            <w:gridSpan w:val="2"/>
            <w:tcBorders>
              <w:top w:val="nil"/>
              <w:left w:val="nil"/>
              <w:bottom w:val="nil"/>
              <w:right w:val="nil"/>
            </w:tcBorders>
          </w:tcPr>
          <w:p w14:paraId="4EE93B5F" w14:textId="77777777" w:rsidR="00BC657E" w:rsidRPr="00D42E3B" w:rsidRDefault="00BC657E" w:rsidP="00F44B41"/>
        </w:tc>
      </w:tr>
      <w:tr w:rsidR="00BC657E" w:rsidRPr="00D42E3B" w14:paraId="4605DE3B" w14:textId="77777777" w:rsidTr="00F44B41">
        <w:trPr>
          <w:trHeight w:val="240"/>
          <w:jc w:val="center"/>
        </w:trPr>
        <w:tc>
          <w:tcPr>
            <w:tcW w:w="4876" w:type="dxa"/>
            <w:tcBorders>
              <w:top w:val="nil"/>
              <w:left w:val="nil"/>
              <w:bottom w:val="nil"/>
              <w:right w:val="nil"/>
            </w:tcBorders>
          </w:tcPr>
          <w:p w14:paraId="228D8EC2"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2BAA798D" w14:textId="77777777" w:rsidR="00BC657E" w:rsidRPr="00D42E3B" w:rsidRDefault="00BC657E" w:rsidP="00F44B41">
            <w:pPr>
              <w:pStyle w:val="AmColumnHeading"/>
            </w:pPr>
            <w:r w:rsidRPr="00D42E3B">
              <w:t>Amendement</w:t>
            </w:r>
          </w:p>
        </w:tc>
      </w:tr>
      <w:tr w:rsidR="00BC657E" w:rsidRPr="00D42E3B" w14:paraId="6414DBA7" w14:textId="77777777" w:rsidTr="00F44B41">
        <w:trPr>
          <w:jc w:val="center"/>
        </w:trPr>
        <w:tc>
          <w:tcPr>
            <w:tcW w:w="4876" w:type="dxa"/>
            <w:tcBorders>
              <w:top w:val="nil"/>
              <w:left w:val="nil"/>
              <w:bottom w:val="nil"/>
              <w:right w:val="nil"/>
            </w:tcBorders>
          </w:tcPr>
          <w:p w14:paraId="6A2B4643" w14:textId="77777777" w:rsidR="00BC657E" w:rsidRPr="00D42E3B" w:rsidRDefault="00BC657E" w:rsidP="00F44B41">
            <w:pPr>
              <w:pStyle w:val="Normal6a"/>
            </w:pPr>
          </w:p>
        </w:tc>
        <w:tc>
          <w:tcPr>
            <w:tcW w:w="4876" w:type="dxa"/>
            <w:tcBorders>
              <w:top w:val="nil"/>
              <w:left w:val="nil"/>
              <w:bottom w:val="nil"/>
              <w:right w:val="nil"/>
            </w:tcBorders>
          </w:tcPr>
          <w:p w14:paraId="19336776" w14:textId="77777777" w:rsidR="00BC657E" w:rsidRPr="00D42E3B" w:rsidRDefault="00BC657E" w:rsidP="00F44B41">
            <w:pPr>
              <w:pStyle w:val="Normal6a"/>
            </w:pPr>
            <w:r w:rsidRPr="00D42E3B">
              <w:rPr>
                <w:b/>
                <w:i/>
              </w:rPr>
              <w:t>36 quater.</w:t>
            </w:r>
            <w:r w:rsidRPr="00D42E3B">
              <w:tab/>
            </w:r>
            <w:r w:rsidRPr="00D42E3B">
              <w:rPr>
                <w:b/>
                <w:i/>
              </w:rPr>
              <w:t>benadrukt dat het van het allerhoogste belang is de schuldencrisis in het Globale Zuiden aan te pakken om de wereldwijde economische stabiliteit te bevorderen, die aanzienlijke gevolgen heeft voor zowel de EU als de getroffen landen; benadrukt dat de EU een strategisch belang heeft bij het bevorderen van duurzame ontwikkeling, armoedebestrijding en gelijkheid in het Globale Zuiden, aangezien deze inspanningen bijdragen tot vrede en veiligheid in de wereld op lange termijn; pleit voor samenwerkingsinitiatieven tussen de EU en landen in het Globale Zuiden om de schuldencrisis te evalueren en aan te pakken, aangezien dergelijke partnerschappen de mondiale samenwerking in de richting van een eerlijker financieel stelsel versterken en tegelijkertijd de Europese invloed en de wederzijdse veerkracht in de regio bevorderen;</w:t>
            </w:r>
          </w:p>
        </w:tc>
      </w:tr>
    </w:tbl>
    <w:p w14:paraId="0F3B81F1"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8F4C015" w14:textId="77777777" w:rsidR="00BC657E" w:rsidRPr="00D42E3B" w:rsidRDefault="00BC657E" w:rsidP="00BC657E">
      <w:r w:rsidRPr="00D42E3B">
        <w:rPr>
          <w:rStyle w:val="HideTWBExt"/>
        </w:rPr>
        <w:t>&lt;/Amend&gt;</w:t>
      </w:r>
    </w:p>
    <w:p w14:paraId="549F2FB0"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876</w:t>
      </w:r>
      <w:r w:rsidRPr="00D42E3B">
        <w:rPr>
          <w:rStyle w:val="HideTWBExt"/>
          <w:b w:val="0"/>
        </w:rPr>
        <w:t>&lt;/NumAm&gt;</w:t>
      </w:r>
    </w:p>
    <w:p w14:paraId="79F54787" w14:textId="77777777" w:rsidR="00BC657E" w:rsidRPr="00D42E3B" w:rsidRDefault="00BC657E" w:rsidP="00BC657E">
      <w:pPr>
        <w:pStyle w:val="NormalBold"/>
      </w:pPr>
      <w:r w:rsidRPr="00D42E3B">
        <w:rPr>
          <w:rStyle w:val="HideTWBExt"/>
          <w:b w:val="0"/>
        </w:rPr>
        <w:t>&lt;RepeatBlock-By&gt;&lt;Members&gt;</w:t>
      </w:r>
      <w:r w:rsidRPr="00D42E3B">
        <w:t>Hana Jalloul Muro</w:t>
      </w:r>
      <w:r w:rsidRPr="00D42E3B">
        <w:rPr>
          <w:rStyle w:val="HideTWBExt"/>
          <w:b w:val="0"/>
        </w:rPr>
        <w:t>&lt;/Members&gt;</w:t>
      </w:r>
    </w:p>
    <w:p w14:paraId="51C60904" w14:textId="77777777" w:rsidR="00BC657E" w:rsidRPr="00D42E3B" w:rsidRDefault="00BC657E" w:rsidP="00BC657E">
      <w:pPr>
        <w:pStyle w:val="NormalBold"/>
      </w:pPr>
      <w:r w:rsidRPr="00D42E3B">
        <w:rPr>
          <w:rStyle w:val="HideTWBExt"/>
          <w:b w:val="0"/>
        </w:rPr>
        <w:t>&lt;/RepeatBlock-By&gt;</w:t>
      </w:r>
    </w:p>
    <w:p w14:paraId="3554CBC6"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111A454C" w14:textId="77777777" w:rsidR="00BC657E" w:rsidRPr="00D42E3B" w:rsidRDefault="00BC657E" w:rsidP="00BC657E">
      <w:pPr>
        <w:pStyle w:val="NormalBold"/>
      </w:pPr>
      <w:r w:rsidRPr="00D42E3B">
        <w:rPr>
          <w:rStyle w:val="HideTWBExt"/>
          <w:b w:val="0"/>
        </w:rPr>
        <w:t>&lt;Article&gt;</w:t>
      </w:r>
      <w:r w:rsidRPr="00D42E3B">
        <w:t>Paragraaf 36 quinquies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5421E1C9" w14:textId="77777777" w:rsidTr="00F44B41">
        <w:trPr>
          <w:trHeight w:hRule="exact" w:val="240"/>
          <w:jc w:val="center"/>
        </w:trPr>
        <w:tc>
          <w:tcPr>
            <w:tcW w:w="9752" w:type="dxa"/>
            <w:gridSpan w:val="2"/>
            <w:tcBorders>
              <w:top w:val="nil"/>
              <w:left w:val="nil"/>
              <w:bottom w:val="nil"/>
              <w:right w:val="nil"/>
            </w:tcBorders>
          </w:tcPr>
          <w:p w14:paraId="37E12A55" w14:textId="77777777" w:rsidR="00BC657E" w:rsidRPr="00D42E3B" w:rsidRDefault="00BC657E" w:rsidP="00F44B41"/>
        </w:tc>
      </w:tr>
      <w:tr w:rsidR="00BC657E" w:rsidRPr="00D42E3B" w14:paraId="3AE01FBB" w14:textId="77777777" w:rsidTr="00F44B41">
        <w:trPr>
          <w:trHeight w:val="240"/>
          <w:jc w:val="center"/>
        </w:trPr>
        <w:tc>
          <w:tcPr>
            <w:tcW w:w="4876" w:type="dxa"/>
            <w:tcBorders>
              <w:top w:val="nil"/>
              <w:left w:val="nil"/>
              <w:bottom w:val="nil"/>
              <w:right w:val="nil"/>
            </w:tcBorders>
          </w:tcPr>
          <w:p w14:paraId="32DFACDE"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49F79A1D" w14:textId="77777777" w:rsidR="00BC657E" w:rsidRPr="00D42E3B" w:rsidRDefault="00BC657E" w:rsidP="00F44B41">
            <w:pPr>
              <w:pStyle w:val="AmColumnHeading"/>
            </w:pPr>
            <w:r w:rsidRPr="00D42E3B">
              <w:t>Amendement</w:t>
            </w:r>
          </w:p>
        </w:tc>
      </w:tr>
      <w:tr w:rsidR="00BC657E" w:rsidRPr="00D42E3B" w14:paraId="479D84E7" w14:textId="77777777" w:rsidTr="00F44B41">
        <w:trPr>
          <w:jc w:val="center"/>
        </w:trPr>
        <w:tc>
          <w:tcPr>
            <w:tcW w:w="4876" w:type="dxa"/>
            <w:tcBorders>
              <w:top w:val="nil"/>
              <w:left w:val="nil"/>
              <w:bottom w:val="nil"/>
              <w:right w:val="nil"/>
            </w:tcBorders>
          </w:tcPr>
          <w:p w14:paraId="432E1091" w14:textId="77777777" w:rsidR="00BC657E" w:rsidRPr="00D42E3B" w:rsidRDefault="00BC657E" w:rsidP="00F44B41">
            <w:pPr>
              <w:pStyle w:val="Normal6a"/>
            </w:pPr>
          </w:p>
        </w:tc>
        <w:tc>
          <w:tcPr>
            <w:tcW w:w="4876" w:type="dxa"/>
            <w:tcBorders>
              <w:top w:val="nil"/>
              <w:left w:val="nil"/>
              <w:bottom w:val="nil"/>
              <w:right w:val="nil"/>
            </w:tcBorders>
          </w:tcPr>
          <w:p w14:paraId="593E5707" w14:textId="77777777" w:rsidR="00BC657E" w:rsidRPr="00D42E3B" w:rsidRDefault="00BC657E" w:rsidP="00F44B41">
            <w:pPr>
              <w:pStyle w:val="Normal6a"/>
            </w:pPr>
            <w:r w:rsidRPr="00D42E3B">
              <w:rPr>
                <w:b/>
                <w:i/>
              </w:rPr>
              <w:t>36 quinquies.</w:t>
            </w:r>
            <w:r w:rsidRPr="00D42E3B">
              <w:tab/>
            </w:r>
            <w:r w:rsidRPr="00D42E3B">
              <w:rPr>
                <w:b/>
                <w:i/>
              </w:rPr>
              <w:t xml:space="preserve">benadrukt dat de Europese Unie haar samenwerking met de Arabische landen moet versterken en verdiepen als antwoord op de dringende </w:t>
            </w:r>
            <w:r w:rsidRPr="00D42E3B">
              <w:rPr>
                <w:b/>
                <w:i/>
              </w:rPr>
              <w:lastRenderedPageBreak/>
              <w:t>geopolitieke, sociale en economische uitdagingen waarmee de regio wordt geconfronteerd; benadrukt dat bij versterkte samenwerking prioriteit moet worden gegeven aan belangrijke gebieden als migratie, de digitale transformatie, veiligheid, de groene transitie en culturele uitwisseling om een veerkrachtig partnerschap op te bouwen dat in staat is om zowel huidige als toekomstige regionale uitdagingen aan te pakken; dringt aan op een strategische aanpak die de betrokkenheid bij elk land afstemt op duurzame ontwikkeling en wederzijds begrip;</w:t>
            </w:r>
          </w:p>
        </w:tc>
      </w:tr>
    </w:tbl>
    <w:p w14:paraId="01007833"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0A0FEDAF" w14:textId="77777777" w:rsidR="00BC657E" w:rsidRPr="00D42E3B" w:rsidRDefault="00BC657E" w:rsidP="00BC657E">
      <w:r w:rsidRPr="00D42E3B">
        <w:rPr>
          <w:rStyle w:val="HideTWBExt"/>
        </w:rPr>
        <w:t>&lt;/Amend&gt;</w:t>
      </w:r>
    </w:p>
    <w:p w14:paraId="01F3D258"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877</w:t>
      </w:r>
      <w:r w:rsidRPr="00D42E3B">
        <w:rPr>
          <w:rStyle w:val="HideTWBExt"/>
          <w:b w:val="0"/>
        </w:rPr>
        <w:t>&lt;/NumAm&gt;</w:t>
      </w:r>
    </w:p>
    <w:p w14:paraId="01D921E9" w14:textId="77777777" w:rsidR="00BC657E" w:rsidRPr="00D42E3B" w:rsidRDefault="00BC657E" w:rsidP="00BC657E">
      <w:pPr>
        <w:pStyle w:val="NormalBold"/>
      </w:pPr>
      <w:r w:rsidRPr="00D42E3B">
        <w:rPr>
          <w:rStyle w:val="HideTWBExt"/>
          <w:b w:val="0"/>
        </w:rPr>
        <w:t>&lt;RepeatBlock-By&gt;&lt;Members&gt;</w:t>
      </w:r>
      <w:r w:rsidRPr="00D42E3B">
        <w:t>Hana Jalloul Muro</w:t>
      </w:r>
      <w:r w:rsidRPr="00D42E3B">
        <w:rPr>
          <w:rStyle w:val="HideTWBExt"/>
          <w:b w:val="0"/>
        </w:rPr>
        <w:t>&lt;/Members&gt;</w:t>
      </w:r>
    </w:p>
    <w:p w14:paraId="01F69402" w14:textId="77777777" w:rsidR="00BC657E" w:rsidRPr="00D42E3B" w:rsidRDefault="00BC657E" w:rsidP="00BC657E">
      <w:pPr>
        <w:pStyle w:val="NormalBold"/>
      </w:pPr>
      <w:r w:rsidRPr="00D42E3B">
        <w:rPr>
          <w:rStyle w:val="HideTWBExt"/>
          <w:b w:val="0"/>
        </w:rPr>
        <w:t>&lt;/RepeatBlock-By&gt;</w:t>
      </w:r>
    </w:p>
    <w:p w14:paraId="6B98C937"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5F6C39E8" w14:textId="77777777" w:rsidR="00BC657E" w:rsidRPr="00D42E3B" w:rsidRDefault="00BC657E" w:rsidP="00BC657E">
      <w:pPr>
        <w:pStyle w:val="NormalBold"/>
      </w:pPr>
      <w:r w:rsidRPr="00D42E3B">
        <w:rPr>
          <w:rStyle w:val="HideTWBExt"/>
          <w:b w:val="0"/>
        </w:rPr>
        <w:t>&lt;Article&gt;</w:t>
      </w:r>
      <w:r w:rsidRPr="00D42E3B">
        <w:t>Paragraaf 36 sexies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6885FF69" w14:textId="77777777" w:rsidTr="00F44B41">
        <w:trPr>
          <w:trHeight w:hRule="exact" w:val="240"/>
          <w:jc w:val="center"/>
        </w:trPr>
        <w:tc>
          <w:tcPr>
            <w:tcW w:w="9752" w:type="dxa"/>
            <w:gridSpan w:val="2"/>
            <w:tcBorders>
              <w:top w:val="nil"/>
              <w:left w:val="nil"/>
              <w:bottom w:val="nil"/>
              <w:right w:val="nil"/>
            </w:tcBorders>
          </w:tcPr>
          <w:p w14:paraId="55F664CD" w14:textId="77777777" w:rsidR="00BC657E" w:rsidRPr="00D42E3B" w:rsidRDefault="00BC657E" w:rsidP="00F44B41"/>
        </w:tc>
      </w:tr>
      <w:tr w:rsidR="00BC657E" w:rsidRPr="00D42E3B" w14:paraId="61862F16" w14:textId="77777777" w:rsidTr="00F44B41">
        <w:trPr>
          <w:trHeight w:val="240"/>
          <w:jc w:val="center"/>
        </w:trPr>
        <w:tc>
          <w:tcPr>
            <w:tcW w:w="4876" w:type="dxa"/>
            <w:tcBorders>
              <w:top w:val="nil"/>
              <w:left w:val="nil"/>
              <w:bottom w:val="nil"/>
              <w:right w:val="nil"/>
            </w:tcBorders>
          </w:tcPr>
          <w:p w14:paraId="77A45168"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75D4030E" w14:textId="77777777" w:rsidR="00BC657E" w:rsidRPr="00D42E3B" w:rsidRDefault="00BC657E" w:rsidP="00F44B41">
            <w:pPr>
              <w:pStyle w:val="AmColumnHeading"/>
            </w:pPr>
            <w:r w:rsidRPr="00D42E3B">
              <w:t>Amendement</w:t>
            </w:r>
          </w:p>
        </w:tc>
      </w:tr>
      <w:tr w:rsidR="00BC657E" w:rsidRPr="00D42E3B" w14:paraId="120563D8" w14:textId="77777777" w:rsidTr="00F44B41">
        <w:trPr>
          <w:jc w:val="center"/>
        </w:trPr>
        <w:tc>
          <w:tcPr>
            <w:tcW w:w="4876" w:type="dxa"/>
            <w:tcBorders>
              <w:top w:val="nil"/>
              <w:left w:val="nil"/>
              <w:bottom w:val="nil"/>
              <w:right w:val="nil"/>
            </w:tcBorders>
          </w:tcPr>
          <w:p w14:paraId="73C95AB2" w14:textId="77777777" w:rsidR="00BC657E" w:rsidRPr="00D42E3B" w:rsidRDefault="00BC657E" w:rsidP="00F44B41">
            <w:pPr>
              <w:pStyle w:val="Normal6a"/>
            </w:pPr>
          </w:p>
        </w:tc>
        <w:tc>
          <w:tcPr>
            <w:tcW w:w="4876" w:type="dxa"/>
            <w:tcBorders>
              <w:top w:val="nil"/>
              <w:left w:val="nil"/>
              <w:bottom w:val="nil"/>
              <w:right w:val="nil"/>
            </w:tcBorders>
          </w:tcPr>
          <w:p w14:paraId="0EA95A99" w14:textId="77777777" w:rsidR="00BC657E" w:rsidRPr="00D42E3B" w:rsidRDefault="00BC657E" w:rsidP="00F44B41">
            <w:pPr>
              <w:pStyle w:val="Normal6a"/>
            </w:pPr>
            <w:r w:rsidRPr="00D42E3B">
              <w:rPr>
                <w:b/>
                <w:i/>
              </w:rPr>
              <w:t>36 sexies.</w:t>
            </w:r>
            <w:r w:rsidRPr="00D42E3B">
              <w:tab/>
            </w:r>
            <w:r w:rsidRPr="00D42E3B">
              <w:rPr>
                <w:b/>
                <w:i/>
              </w:rPr>
              <w:t>onderstreept het belang van Saudi-Arabië, de VAE en de Golfstaten als strategische partners voor de EU in het kader van het strategisch partnerschap tussen de EU en de Golf, erkent hun cruciale rol bij het bevorderen van regionale stabiliteit en ontwikkeling, benadrukt dat het versterken van de samenwerking met deze landen als onderdeel van dit strategisch partnerschap de EU in staat zou stellen gedeelde doelstellingen te bevorderen en gezamenlijke standpunten in een uitdagend geopolitiek landschap op elkaar af te stemmen;</w:t>
            </w:r>
          </w:p>
        </w:tc>
      </w:tr>
    </w:tbl>
    <w:p w14:paraId="73D41B26"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2B227E29" w14:textId="77777777" w:rsidR="00BC657E" w:rsidRPr="00D42E3B" w:rsidRDefault="00BC657E" w:rsidP="00BC657E">
      <w:r w:rsidRPr="00D42E3B">
        <w:rPr>
          <w:rStyle w:val="HideTWBExt"/>
        </w:rPr>
        <w:t>&lt;/Amend&gt;</w:t>
      </w:r>
    </w:p>
    <w:p w14:paraId="1715D8D4"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878</w:t>
      </w:r>
      <w:r w:rsidRPr="00D42E3B">
        <w:rPr>
          <w:rStyle w:val="HideTWBExt"/>
          <w:b w:val="0"/>
        </w:rPr>
        <w:t>&lt;/NumAm&gt;</w:t>
      </w:r>
    </w:p>
    <w:p w14:paraId="3C2C0B64" w14:textId="77777777" w:rsidR="00BC657E" w:rsidRPr="00D42E3B" w:rsidRDefault="00BC657E" w:rsidP="00BC657E">
      <w:pPr>
        <w:pStyle w:val="NormalBold"/>
      </w:pPr>
      <w:r w:rsidRPr="00D42E3B">
        <w:rPr>
          <w:rStyle w:val="HideTWBExt"/>
          <w:b w:val="0"/>
        </w:rPr>
        <w:lastRenderedPageBreak/>
        <w:t>&lt;RepeatBlock-By&gt;&lt;Members&gt;</w:t>
      </w:r>
      <w:r w:rsidRPr="00D42E3B">
        <w:t>Hana Jalloul Muro</w:t>
      </w:r>
      <w:r w:rsidRPr="00D42E3B">
        <w:rPr>
          <w:rStyle w:val="HideTWBExt"/>
          <w:b w:val="0"/>
        </w:rPr>
        <w:t>&lt;/Members&gt;</w:t>
      </w:r>
    </w:p>
    <w:p w14:paraId="00BDD505" w14:textId="77777777" w:rsidR="00BC657E" w:rsidRPr="00D42E3B" w:rsidRDefault="00BC657E" w:rsidP="00BC657E">
      <w:pPr>
        <w:pStyle w:val="NormalBold"/>
      </w:pPr>
      <w:r w:rsidRPr="00D42E3B">
        <w:rPr>
          <w:rStyle w:val="HideTWBExt"/>
          <w:b w:val="0"/>
        </w:rPr>
        <w:t>&lt;/RepeatBlock-By&gt;</w:t>
      </w:r>
    </w:p>
    <w:p w14:paraId="0DA1E48E"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16C9D6DC" w14:textId="77777777" w:rsidR="00BC657E" w:rsidRPr="00D42E3B" w:rsidRDefault="00BC657E" w:rsidP="00BC657E">
      <w:pPr>
        <w:pStyle w:val="NormalBold"/>
      </w:pPr>
      <w:r w:rsidRPr="00D42E3B">
        <w:rPr>
          <w:rStyle w:val="HideTWBExt"/>
          <w:b w:val="0"/>
        </w:rPr>
        <w:t>&lt;Article&gt;</w:t>
      </w:r>
      <w:r w:rsidRPr="00D42E3B">
        <w:t>Paragraaf 36 septies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536B3137" w14:textId="77777777" w:rsidTr="00F44B41">
        <w:trPr>
          <w:trHeight w:hRule="exact" w:val="240"/>
          <w:jc w:val="center"/>
        </w:trPr>
        <w:tc>
          <w:tcPr>
            <w:tcW w:w="9752" w:type="dxa"/>
            <w:gridSpan w:val="2"/>
            <w:tcBorders>
              <w:top w:val="nil"/>
              <w:left w:val="nil"/>
              <w:bottom w:val="nil"/>
              <w:right w:val="nil"/>
            </w:tcBorders>
          </w:tcPr>
          <w:p w14:paraId="58446889" w14:textId="77777777" w:rsidR="00BC657E" w:rsidRPr="00D42E3B" w:rsidRDefault="00BC657E" w:rsidP="00F44B41"/>
        </w:tc>
      </w:tr>
      <w:tr w:rsidR="00BC657E" w:rsidRPr="00D42E3B" w14:paraId="113FED2D" w14:textId="77777777" w:rsidTr="00F44B41">
        <w:trPr>
          <w:trHeight w:val="240"/>
          <w:jc w:val="center"/>
        </w:trPr>
        <w:tc>
          <w:tcPr>
            <w:tcW w:w="4876" w:type="dxa"/>
            <w:tcBorders>
              <w:top w:val="nil"/>
              <w:left w:val="nil"/>
              <w:bottom w:val="nil"/>
              <w:right w:val="nil"/>
            </w:tcBorders>
          </w:tcPr>
          <w:p w14:paraId="524BDA41"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4300D032" w14:textId="77777777" w:rsidR="00BC657E" w:rsidRPr="00D42E3B" w:rsidRDefault="00BC657E" w:rsidP="00F44B41">
            <w:pPr>
              <w:pStyle w:val="AmColumnHeading"/>
            </w:pPr>
            <w:r w:rsidRPr="00D42E3B">
              <w:t>Amendement</w:t>
            </w:r>
          </w:p>
        </w:tc>
      </w:tr>
      <w:tr w:rsidR="00BC657E" w:rsidRPr="00D42E3B" w14:paraId="4212299C" w14:textId="77777777" w:rsidTr="00F44B41">
        <w:trPr>
          <w:jc w:val="center"/>
        </w:trPr>
        <w:tc>
          <w:tcPr>
            <w:tcW w:w="4876" w:type="dxa"/>
            <w:tcBorders>
              <w:top w:val="nil"/>
              <w:left w:val="nil"/>
              <w:bottom w:val="nil"/>
              <w:right w:val="nil"/>
            </w:tcBorders>
          </w:tcPr>
          <w:p w14:paraId="5C7A971C" w14:textId="77777777" w:rsidR="00BC657E" w:rsidRPr="00D42E3B" w:rsidRDefault="00BC657E" w:rsidP="00F44B41">
            <w:pPr>
              <w:pStyle w:val="Normal6a"/>
            </w:pPr>
          </w:p>
        </w:tc>
        <w:tc>
          <w:tcPr>
            <w:tcW w:w="4876" w:type="dxa"/>
            <w:tcBorders>
              <w:top w:val="nil"/>
              <w:left w:val="nil"/>
              <w:bottom w:val="nil"/>
              <w:right w:val="nil"/>
            </w:tcBorders>
          </w:tcPr>
          <w:p w14:paraId="6603FD1D" w14:textId="77777777" w:rsidR="00BC657E" w:rsidRPr="00D42E3B" w:rsidRDefault="00BC657E" w:rsidP="00F44B41">
            <w:pPr>
              <w:pStyle w:val="Normal6a"/>
            </w:pPr>
            <w:r w:rsidRPr="00D42E3B">
              <w:rPr>
                <w:b/>
                <w:i/>
              </w:rPr>
              <w:t>36 septies.</w:t>
            </w:r>
            <w:r w:rsidRPr="00D42E3B">
              <w:tab/>
            </w:r>
            <w:r w:rsidRPr="00D42E3B">
              <w:rPr>
                <w:b/>
                <w:i/>
              </w:rPr>
              <w:t>erkent het belang van het behoud en de handhaving van democratische waarden; veroordeelt de toename van haatzaaiende uitlatingen en aanvallen op individuele vrijheden en de internationale orde, zowel binnen de Europese instellingen als daarbuiten, ook in de lidstaten;</w:t>
            </w:r>
          </w:p>
        </w:tc>
      </w:tr>
    </w:tbl>
    <w:p w14:paraId="4DD32AF9"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3924827A" w14:textId="77777777" w:rsidR="00BC657E" w:rsidRPr="00D42E3B" w:rsidRDefault="00BC657E" w:rsidP="00BC657E">
      <w:r w:rsidRPr="00D42E3B">
        <w:rPr>
          <w:rStyle w:val="HideTWBExt"/>
        </w:rPr>
        <w:t>&lt;/Amend&gt;</w:t>
      </w:r>
    </w:p>
    <w:p w14:paraId="0E2BEA1D"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879</w:t>
      </w:r>
      <w:r w:rsidRPr="00D42E3B">
        <w:rPr>
          <w:rStyle w:val="HideTWBExt"/>
          <w:b w:val="0"/>
        </w:rPr>
        <w:t>&lt;/NumAm&gt;</w:t>
      </w:r>
    </w:p>
    <w:p w14:paraId="45C114AE" w14:textId="77777777" w:rsidR="00BC657E" w:rsidRPr="00D42E3B" w:rsidRDefault="00BC657E" w:rsidP="00BC657E">
      <w:pPr>
        <w:pStyle w:val="NormalBold"/>
      </w:pPr>
      <w:r w:rsidRPr="00D42E3B">
        <w:rPr>
          <w:rStyle w:val="HideTWBExt"/>
          <w:b w:val="0"/>
        </w:rPr>
        <w:t>&lt;RepeatBlock-By&gt;&lt;Members&gt;</w:t>
      </w:r>
      <w:r w:rsidRPr="00D42E3B">
        <w:t>Michael von der Schulenburg</w:t>
      </w:r>
      <w:r w:rsidRPr="00D42E3B">
        <w:rPr>
          <w:rStyle w:val="HideTWBExt"/>
          <w:b w:val="0"/>
        </w:rPr>
        <w:t>&lt;/Members&gt;</w:t>
      </w:r>
    </w:p>
    <w:p w14:paraId="1B432F41" w14:textId="77777777" w:rsidR="00BC657E" w:rsidRPr="00D42E3B" w:rsidRDefault="00BC657E" w:rsidP="00BC657E">
      <w:pPr>
        <w:pStyle w:val="NormalBold"/>
      </w:pPr>
      <w:r w:rsidRPr="00D42E3B">
        <w:rPr>
          <w:rStyle w:val="HideTWBExt"/>
          <w:b w:val="0"/>
        </w:rPr>
        <w:t>&lt;/RepeatBlock-By&gt;</w:t>
      </w:r>
    </w:p>
    <w:p w14:paraId="7B78947F"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5BE5BBB4" w14:textId="77777777" w:rsidR="00BC657E" w:rsidRPr="00D42E3B" w:rsidRDefault="00BC657E" w:rsidP="00BC657E">
      <w:pPr>
        <w:pStyle w:val="NormalBold"/>
      </w:pPr>
      <w:r w:rsidRPr="00D42E3B">
        <w:rPr>
          <w:rStyle w:val="HideTWBExt"/>
          <w:b w:val="0"/>
        </w:rPr>
        <w:t>&lt;Article&gt;</w:t>
      </w:r>
      <w:r w:rsidRPr="00D42E3B">
        <w:t>Kopje 6</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BFA4454" w14:textId="77777777" w:rsidTr="00F44B41">
        <w:trPr>
          <w:trHeight w:hRule="exact" w:val="240"/>
          <w:jc w:val="center"/>
        </w:trPr>
        <w:tc>
          <w:tcPr>
            <w:tcW w:w="9752" w:type="dxa"/>
            <w:gridSpan w:val="2"/>
            <w:tcBorders>
              <w:top w:val="nil"/>
              <w:left w:val="nil"/>
              <w:bottom w:val="nil"/>
              <w:right w:val="nil"/>
            </w:tcBorders>
          </w:tcPr>
          <w:p w14:paraId="175ED411" w14:textId="77777777" w:rsidR="00BC657E" w:rsidRPr="00D42E3B" w:rsidRDefault="00BC657E" w:rsidP="00F44B41"/>
        </w:tc>
      </w:tr>
      <w:tr w:rsidR="00BC657E" w:rsidRPr="00D42E3B" w14:paraId="6B3ED7AF" w14:textId="77777777" w:rsidTr="00F44B41">
        <w:trPr>
          <w:trHeight w:val="240"/>
          <w:jc w:val="center"/>
        </w:trPr>
        <w:tc>
          <w:tcPr>
            <w:tcW w:w="4876" w:type="dxa"/>
            <w:tcBorders>
              <w:top w:val="nil"/>
              <w:left w:val="nil"/>
              <w:bottom w:val="nil"/>
              <w:right w:val="nil"/>
            </w:tcBorders>
          </w:tcPr>
          <w:p w14:paraId="3B1C0E2D"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3E58AF03" w14:textId="77777777" w:rsidR="00BC657E" w:rsidRPr="00D42E3B" w:rsidRDefault="00BC657E" w:rsidP="00F44B41">
            <w:pPr>
              <w:pStyle w:val="AmColumnHeading"/>
            </w:pPr>
            <w:r w:rsidRPr="00D42E3B">
              <w:t>Amendement</w:t>
            </w:r>
          </w:p>
        </w:tc>
      </w:tr>
      <w:tr w:rsidR="00BC657E" w:rsidRPr="00D42E3B" w14:paraId="5BB914F1" w14:textId="77777777" w:rsidTr="00F44B41">
        <w:trPr>
          <w:jc w:val="center"/>
        </w:trPr>
        <w:tc>
          <w:tcPr>
            <w:tcW w:w="4876" w:type="dxa"/>
            <w:tcBorders>
              <w:top w:val="nil"/>
              <w:left w:val="nil"/>
              <w:bottom w:val="nil"/>
              <w:right w:val="nil"/>
            </w:tcBorders>
          </w:tcPr>
          <w:p w14:paraId="64E54D5B" w14:textId="77777777" w:rsidR="00BC657E" w:rsidRPr="00D42E3B" w:rsidRDefault="00BC657E" w:rsidP="00F44B41">
            <w:pPr>
              <w:pStyle w:val="Normal6a"/>
            </w:pPr>
            <w:r w:rsidRPr="00D42E3B">
              <w:rPr>
                <w:b/>
                <w:i/>
              </w:rPr>
              <w:t>Het EU-optreden in het buitenland bevorderen</w:t>
            </w:r>
          </w:p>
        </w:tc>
        <w:tc>
          <w:tcPr>
            <w:tcW w:w="4876" w:type="dxa"/>
            <w:tcBorders>
              <w:top w:val="nil"/>
              <w:left w:val="nil"/>
              <w:bottom w:val="nil"/>
              <w:right w:val="nil"/>
            </w:tcBorders>
          </w:tcPr>
          <w:p w14:paraId="4BD594C5" w14:textId="77777777" w:rsidR="00BC657E" w:rsidRPr="00D42E3B" w:rsidRDefault="00BC657E" w:rsidP="00F44B41">
            <w:pPr>
              <w:pStyle w:val="Normal6a"/>
            </w:pPr>
            <w:r w:rsidRPr="00D42E3B">
              <w:rPr>
                <w:b/>
                <w:i/>
              </w:rPr>
              <w:t>Schrappen</w:t>
            </w:r>
          </w:p>
        </w:tc>
      </w:tr>
    </w:tbl>
    <w:p w14:paraId="66655769"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58D74CA2" w14:textId="77777777" w:rsidR="00BC657E" w:rsidRPr="00D42E3B" w:rsidRDefault="00BC657E" w:rsidP="00BC657E">
      <w:r w:rsidRPr="00D42E3B">
        <w:rPr>
          <w:rStyle w:val="HideTWBExt"/>
        </w:rPr>
        <w:t>&lt;/Amend&gt;</w:t>
      </w:r>
    </w:p>
    <w:p w14:paraId="4D3C6DFF"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880</w:t>
      </w:r>
      <w:r w:rsidRPr="00D42E3B">
        <w:rPr>
          <w:rStyle w:val="HideTWBExt"/>
          <w:b w:val="0"/>
        </w:rPr>
        <w:t>&lt;/NumAm&gt;</w:t>
      </w:r>
    </w:p>
    <w:p w14:paraId="2254A7C1" w14:textId="77777777" w:rsidR="00BC657E" w:rsidRPr="00D42E3B" w:rsidRDefault="00BC657E" w:rsidP="00BC657E">
      <w:pPr>
        <w:pStyle w:val="NormalBold"/>
      </w:pPr>
      <w:r w:rsidRPr="00D42E3B">
        <w:rPr>
          <w:rStyle w:val="HideTWBExt"/>
          <w:b w:val="0"/>
        </w:rPr>
        <w:t>&lt;RepeatBlock-By&gt;&lt;Members&gt;</w:t>
      </w:r>
      <w:r w:rsidRPr="00D42E3B">
        <w:t>Hermann Tertsch, Jorge Martín Frías</w:t>
      </w:r>
      <w:r w:rsidRPr="00D42E3B">
        <w:rPr>
          <w:rStyle w:val="HideTWBExt"/>
          <w:b w:val="0"/>
        </w:rPr>
        <w:t>&lt;/Members&gt;</w:t>
      </w:r>
    </w:p>
    <w:p w14:paraId="24B461F8" w14:textId="77777777" w:rsidR="00BC657E" w:rsidRPr="00D42E3B" w:rsidRDefault="00BC657E" w:rsidP="00BC657E">
      <w:pPr>
        <w:pStyle w:val="NormalBold"/>
      </w:pPr>
      <w:r w:rsidRPr="00D42E3B">
        <w:rPr>
          <w:rStyle w:val="HideTWBExt"/>
          <w:b w:val="0"/>
        </w:rPr>
        <w:t>&lt;/RepeatBlock-By&gt;</w:t>
      </w:r>
    </w:p>
    <w:p w14:paraId="371F2C2E"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1EEA652" w14:textId="77777777" w:rsidR="00BC657E" w:rsidRPr="00D42E3B" w:rsidRDefault="00BC657E" w:rsidP="00BC657E">
      <w:pPr>
        <w:pStyle w:val="NormalBold"/>
      </w:pPr>
      <w:r w:rsidRPr="00D42E3B">
        <w:rPr>
          <w:rStyle w:val="HideTWBExt"/>
          <w:b w:val="0"/>
        </w:rPr>
        <w:t>&lt;Article&gt;</w:t>
      </w:r>
      <w:r w:rsidRPr="00D42E3B">
        <w:t>Kopje 6</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7BEE7019" w14:textId="77777777" w:rsidTr="00F44B41">
        <w:trPr>
          <w:trHeight w:hRule="exact" w:val="240"/>
          <w:jc w:val="center"/>
        </w:trPr>
        <w:tc>
          <w:tcPr>
            <w:tcW w:w="9752" w:type="dxa"/>
            <w:gridSpan w:val="2"/>
            <w:tcBorders>
              <w:top w:val="nil"/>
              <w:left w:val="nil"/>
              <w:bottom w:val="nil"/>
              <w:right w:val="nil"/>
            </w:tcBorders>
          </w:tcPr>
          <w:p w14:paraId="7B6F67CF" w14:textId="77777777" w:rsidR="00BC657E" w:rsidRPr="00D42E3B" w:rsidRDefault="00BC657E" w:rsidP="00F44B41"/>
        </w:tc>
      </w:tr>
      <w:tr w:rsidR="00BC657E" w:rsidRPr="00D42E3B" w14:paraId="63A2EE8F" w14:textId="77777777" w:rsidTr="00F44B41">
        <w:trPr>
          <w:trHeight w:val="240"/>
          <w:jc w:val="center"/>
        </w:trPr>
        <w:tc>
          <w:tcPr>
            <w:tcW w:w="4876" w:type="dxa"/>
            <w:tcBorders>
              <w:top w:val="nil"/>
              <w:left w:val="nil"/>
              <w:bottom w:val="nil"/>
              <w:right w:val="nil"/>
            </w:tcBorders>
          </w:tcPr>
          <w:p w14:paraId="054F71B0"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53C91121" w14:textId="77777777" w:rsidR="00BC657E" w:rsidRPr="00D42E3B" w:rsidRDefault="00BC657E" w:rsidP="00F44B41">
            <w:pPr>
              <w:pStyle w:val="AmColumnHeading"/>
            </w:pPr>
            <w:r w:rsidRPr="00D42E3B">
              <w:t>Amendement</w:t>
            </w:r>
          </w:p>
        </w:tc>
      </w:tr>
      <w:tr w:rsidR="00BC657E" w:rsidRPr="00D42E3B" w14:paraId="5DA6CBF6" w14:textId="77777777" w:rsidTr="00F44B41">
        <w:trPr>
          <w:jc w:val="center"/>
        </w:trPr>
        <w:tc>
          <w:tcPr>
            <w:tcW w:w="4876" w:type="dxa"/>
            <w:tcBorders>
              <w:top w:val="nil"/>
              <w:left w:val="nil"/>
              <w:bottom w:val="nil"/>
              <w:right w:val="nil"/>
            </w:tcBorders>
          </w:tcPr>
          <w:p w14:paraId="7CA6E067" w14:textId="77777777" w:rsidR="00BC657E" w:rsidRPr="00D42E3B" w:rsidRDefault="00BC657E" w:rsidP="00F44B41">
            <w:pPr>
              <w:pStyle w:val="Normal6a"/>
            </w:pPr>
            <w:r w:rsidRPr="00D42E3B">
              <w:rPr>
                <w:b/>
                <w:i/>
              </w:rPr>
              <w:t xml:space="preserve">Het </w:t>
            </w:r>
            <w:r w:rsidRPr="00D42E3B">
              <w:t>EU-optreden in het buitenland</w:t>
            </w:r>
            <w:r w:rsidRPr="00D42E3B">
              <w:rPr>
                <w:b/>
                <w:i/>
              </w:rPr>
              <w:t xml:space="preserve"> bevorderen</w:t>
            </w:r>
          </w:p>
        </w:tc>
        <w:tc>
          <w:tcPr>
            <w:tcW w:w="4876" w:type="dxa"/>
            <w:tcBorders>
              <w:top w:val="nil"/>
              <w:left w:val="nil"/>
              <w:bottom w:val="nil"/>
              <w:right w:val="nil"/>
            </w:tcBorders>
          </w:tcPr>
          <w:p w14:paraId="28FBC44F" w14:textId="77777777" w:rsidR="00BC657E" w:rsidRPr="00D42E3B" w:rsidRDefault="00BC657E" w:rsidP="00F44B41">
            <w:pPr>
              <w:pStyle w:val="Normal6a"/>
            </w:pPr>
            <w:r w:rsidRPr="00D42E3B">
              <w:t>EU-optreden in het buitenland</w:t>
            </w:r>
          </w:p>
        </w:tc>
      </w:tr>
    </w:tbl>
    <w:p w14:paraId="62EB7E39"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F563316" w14:textId="77777777" w:rsidR="00BC657E" w:rsidRPr="00D42E3B" w:rsidRDefault="00BC657E" w:rsidP="00BC657E">
      <w:r w:rsidRPr="00D42E3B">
        <w:rPr>
          <w:rStyle w:val="HideTWBExt"/>
        </w:rPr>
        <w:t>&lt;/Amend&gt;</w:t>
      </w:r>
    </w:p>
    <w:p w14:paraId="1BD55990" w14:textId="77777777" w:rsidR="00BC657E" w:rsidRPr="00D42E3B" w:rsidRDefault="00BC657E" w:rsidP="00BC657E">
      <w:pPr>
        <w:pStyle w:val="AmNumberTabs"/>
      </w:pPr>
      <w:r w:rsidRPr="00D42E3B">
        <w:rPr>
          <w:rStyle w:val="HideTWBExt"/>
          <w:b w:val="0"/>
        </w:rPr>
        <w:lastRenderedPageBreak/>
        <w:t>&lt;Amend&gt;</w:t>
      </w:r>
      <w:r w:rsidRPr="00D42E3B">
        <w:t>Amendement</w:t>
      </w:r>
      <w:r w:rsidRPr="00D42E3B">
        <w:tab/>
      </w:r>
      <w:r w:rsidRPr="00D42E3B">
        <w:tab/>
      </w:r>
      <w:r w:rsidRPr="00D42E3B">
        <w:rPr>
          <w:rStyle w:val="HideTWBExt"/>
          <w:b w:val="0"/>
        </w:rPr>
        <w:t>&lt;NumAm&gt;</w:t>
      </w:r>
      <w:r w:rsidRPr="00D42E3B">
        <w:t>881</w:t>
      </w:r>
      <w:r w:rsidRPr="00D42E3B">
        <w:rPr>
          <w:rStyle w:val="HideTWBExt"/>
          <w:b w:val="0"/>
        </w:rPr>
        <w:t>&lt;/NumAm&gt;</w:t>
      </w:r>
    </w:p>
    <w:p w14:paraId="62D9BC7B" w14:textId="77777777" w:rsidR="00BC657E" w:rsidRPr="00D42E3B" w:rsidRDefault="00BC657E" w:rsidP="00BC657E">
      <w:pPr>
        <w:pStyle w:val="NormalBold"/>
      </w:pPr>
      <w:r w:rsidRPr="00D42E3B">
        <w:rPr>
          <w:rStyle w:val="HideTWBExt"/>
          <w:b w:val="0"/>
        </w:rPr>
        <w:t>&lt;RepeatBlock-By&gt;&lt;Members&gt;</w:t>
      </w:r>
      <w:r w:rsidRPr="00D42E3B">
        <w:t>Hermann Tertsch, Jorge Martín Frías, António Tânger Corrêa</w:t>
      </w:r>
      <w:r w:rsidRPr="00D42E3B">
        <w:rPr>
          <w:rStyle w:val="HideTWBExt"/>
          <w:b w:val="0"/>
        </w:rPr>
        <w:t>&lt;/Members&gt;</w:t>
      </w:r>
    </w:p>
    <w:p w14:paraId="5620AC59" w14:textId="77777777" w:rsidR="00BC657E" w:rsidRPr="00D42E3B" w:rsidRDefault="00BC657E" w:rsidP="00BC657E">
      <w:pPr>
        <w:pStyle w:val="NormalBold"/>
      </w:pPr>
      <w:r w:rsidRPr="00D42E3B">
        <w:rPr>
          <w:rStyle w:val="HideTWBExt"/>
          <w:b w:val="0"/>
        </w:rPr>
        <w:t>&lt;/RepeatBlock-By&gt;</w:t>
      </w:r>
    </w:p>
    <w:p w14:paraId="3E80C13A"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6C81A150" w14:textId="77777777" w:rsidR="00BC657E" w:rsidRPr="00D42E3B" w:rsidRDefault="00BC657E" w:rsidP="00BC657E">
      <w:pPr>
        <w:pStyle w:val="NormalBold"/>
      </w:pPr>
      <w:r w:rsidRPr="00D42E3B">
        <w:rPr>
          <w:rStyle w:val="HideTWBExt"/>
          <w:b w:val="0"/>
        </w:rPr>
        <w:t>&lt;Article&gt;</w:t>
      </w:r>
      <w:r w:rsidRPr="00D42E3B">
        <w:t>Paragraaf 36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C3B0197" w14:textId="77777777" w:rsidTr="00F44B41">
        <w:trPr>
          <w:trHeight w:hRule="exact" w:val="240"/>
          <w:jc w:val="center"/>
        </w:trPr>
        <w:tc>
          <w:tcPr>
            <w:tcW w:w="9752" w:type="dxa"/>
            <w:gridSpan w:val="2"/>
            <w:tcBorders>
              <w:top w:val="nil"/>
              <w:left w:val="nil"/>
              <w:bottom w:val="nil"/>
              <w:right w:val="nil"/>
            </w:tcBorders>
          </w:tcPr>
          <w:p w14:paraId="441672B2" w14:textId="77777777" w:rsidR="00BC657E" w:rsidRPr="00D42E3B" w:rsidRDefault="00BC657E" w:rsidP="00F44B41"/>
        </w:tc>
      </w:tr>
      <w:tr w:rsidR="00BC657E" w:rsidRPr="00D42E3B" w14:paraId="7583246C" w14:textId="77777777" w:rsidTr="00F44B41">
        <w:trPr>
          <w:trHeight w:val="240"/>
          <w:jc w:val="center"/>
        </w:trPr>
        <w:tc>
          <w:tcPr>
            <w:tcW w:w="4876" w:type="dxa"/>
            <w:tcBorders>
              <w:top w:val="nil"/>
              <w:left w:val="nil"/>
              <w:bottom w:val="nil"/>
              <w:right w:val="nil"/>
            </w:tcBorders>
          </w:tcPr>
          <w:p w14:paraId="6EB8B90C"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3F9FEE3B" w14:textId="77777777" w:rsidR="00BC657E" w:rsidRPr="00D42E3B" w:rsidRDefault="00BC657E" w:rsidP="00F44B41">
            <w:pPr>
              <w:pStyle w:val="AmColumnHeading"/>
            </w:pPr>
            <w:r w:rsidRPr="00D42E3B">
              <w:t>Amendement</w:t>
            </w:r>
          </w:p>
        </w:tc>
      </w:tr>
      <w:tr w:rsidR="00BC657E" w:rsidRPr="00D42E3B" w14:paraId="41C9C843" w14:textId="77777777" w:rsidTr="00F44B41">
        <w:trPr>
          <w:jc w:val="center"/>
        </w:trPr>
        <w:tc>
          <w:tcPr>
            <w:tcW w:w="4876" w:type="dxa"/>
            <w:tcBorders>
              <w:top w:val="nil"/>
              <w:left w:val="nil"/>
              <w:bottom w:val="nil"/>
              <w:right w:val="nil"/>
            </w:tcBorders>
          </w:tcPr>
          <w:p w14:paraId="43193F04" w14:textId="77777777" w:rsidR="00BC657E" w:rsidRPr="00D42E3B" w:rsidRDefault="00BC657E" w:rsidP="00F44B41">
            <w:pPr>
              <w:pStyle w:val="Normal6a"/>
            </w:pPr>
          </w:p>
        </w:tc>
        <w:tc>
          <w:tcPr>
            <w:tcW w:w="4876" w:type="dxa"/>
            <w:tcBorders>
              <w:top w:val="nil"/>
              <w:left w:val="nil"/>
              <w:bottom w:val="nil"/>
              <w:right w:val="nil"/>
            </w:tcBorders>
          </w:tcPr>
          <w:p w14:paraId="3A9358FD" w14:textId="77777777" w:rsidR="00BC657E" w:rsidRPr="00D42E3B" w:rsidRDefault="00BC657E" w:rsidP="00F44B41">
            <w:pPr>
              <w:pStyle w:val="Normal6a"/>
            </w:pPr>
            <w:r w:rsidRPr="00D42E3B">
              <w:rPr>
                <w:b/>
                <w:i/>
              </w:rPr>
              <w:t>36 bis.</w:t>
            </w:r>
            <w:r w:rsidRPr="00D42E3B">
              <w:tab/>
            </w:r>
            <w:r w:rsidRPr="00D42E3B">
              <w:rPr>
                <w:b/>
                <w:i/>
              </w:rPr>
              <w:t>herinnert eraan dat de exclusieve bevoegdheid voor internationale betrekkingen bij de lidstaten ligt;</w:t>
            </w:r>
          </w:p>
        </w:tc>
      </w:tr>
    </w:tbl>
    <w:p w14:paraId="751490D2"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3104CA5E" w14:textId="77777777" w:rsidR="00BC657E" w:rsidRPr="00D42E3B" w:rsidRDefault="00BC657E" w:rsidP="00BC657E">
      <w:r w:rsidRPr="00D42E3B">
        <w:rPr>
          <w:rStyle w:val="HideTWBExt"/>
        </w:rPr>
        <w:t>&lt;/Amend&gt;</w:t>
      </w:r>
    </w:p>
    <w:p w14:paraId="7FF4DEF8"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882</w:t>
      </w:r>
      <w:r w:rsidRPr="00D42E3B">
        <w:rPr>
          <w:rStyle w:val="HideTWBExt"/>
          <w:b w:val="0"/>
        </w:rPr>
        <w:t>&lt;/NumAm&gt;</w:t>
      </w:r>
    </w:p>
    <w:p w14:paraId="701AC0EF" w14:textId="77777777" w:rsidR="00BC657E" w:rsidRPr="00D42E3B" w:rsidRDefault="00BC657E" w:rsidP="00BC657E">
      <w:pPr>
        <w:pStyle w:val="NormalBold"/>
      </w:pPr>
      <w:r w:rsidRPr="00D42E3B">
        <w:rPr>
          <w:rStyle w:val="HideTWBExt"/>
          <w:b w:val="0"/>
        </w:rPr>
        <w:t>&lt;RepeatBlock-By&gt;&lt;Members&gt;</w:t>
      </w:r>
      <w:r w:rsidRPr="00D42E3B">
        <w:t>David McAllister</w:t>
      </w:r>
      <w:r w:rsidRPr="00D42E3B">
        <w:rPr>
          <w:rStyle w:val="HideTWBExt"/>
          <w:b w:val="0"/>
        </w:rPr>
        <w:t>&lt;/Members&gt;</w:t>
      </w:r>
    </w:p>
    <w:p w14:paraId="4D687FF1" w14:textId="77777777" w:rsidR="00BC657E" w:rsidRPr="00D42E3B" w:rsidRDefault="00BC657E" w:rsidP="00BC657E">
      <w:pPr>
        <w:pStyle w:val="NormalBold"/>
      </w:pPr>
      <w:r w:rsidRPr="00D42E3B">
        <w:rPr>
          <w:rStyle w:val="HideTWBExt"/>
          <w:b w:val="0"/>
        </w:rPr>
        <w:t>&lt;/RepeatBlock-By&gt;</w:t>
      </w:r>
    </w:p>
    <w:p w14:paraId="3D0128C7"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086272B" w14:textId="77777777" w:rsidR="00BC657E" w:rsidRPr="00D42E3B" w:rsidRDefault="00BC657E" w:rsidP="00BC657E">
      <w:pPr>
        <w:pStyle w:val="NormalBold"/>
      </w:pPr>
      <w:r w:rsidRPr="00D42E3B">
        <w:rPr>
          <w:rStyle w:val="HideTWBExt"/>
          <w:b w:val="0"/>
        </w:rPr>
        <w:t>&lt;Article&gt;</w:t>
      </w:r>
      <w:r w:rsidRPr="00D42E3B">
        <w:t>Paragraaf 36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4D79068F" w14:textId="77777777" w:rsidTr="00F44B41">
        <w:trPr>
          <w:trHeight w:hRule="exact" w:val="240"/>
          <w:jc w:val="center"/>
        </w:trPr>
        <w:tc>
          <w:tcPr>
            <w:tcW w:w="9752" w:type="dxa"/>
            <w:gridSpan w:val="2"/>
            <w:tcBorders>
              <w:top w:val="nil"/>
              <w:left w:val="nil"/>
              <w:bottom w:val="nil"/>
              <w:right w:val="nil"/>
            </w:tcBorders>
          </w:tcPr>
          <w:p w14:paraId="65998465" w14:textId="77777777" w:rsidR="00BC657E" w:rsidRPr="00D42E3B" w:rsidRDefault="00BC657E" w:rsidP="00F44B41"/>
        </w:tc>
      </w:tr>
      <w:tr w:rsidR="00BC657E" w:rsidRPr="00D42E3B" w14:paraId="3F3049DF" w14:textId="77777777" w:rsidTr="00F44B41">
        <w:trPr>
          <w:trHeight w:val="240"/>
          <w:jc w:val="center"/>
        </w:trPr>
        <w:tc>
          <w:tcPr>
            <w:tcW w:w="4876" w:type="dxa"/>
            <w:tcBorders>
              <w:top w:val="nil"/>
              <w:left w:val="nil"/>
              <w:bottom w:val="nil"/>
              <w:right w:val="nil"/>
            </w:tcBorders>
          </w:tcPr>
          <w:p w14:paraId="36FD7D0F"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35B36B83" w14:textId="77777777" w:rsidR="00BC657E" w:rsidRPr="00D42E3B" w:rsidRDefault="00BC657E" w:rsidP="00F44B41">
            <w:pPr>
              <w:pStyle w:val="AmColumnHeading"/>
            </w:pPr>
            <w:r w:rsidRPr="00D42E3B">
              <w:t>Amendement</w:t>
            </w:r>
          </w:p>
        </w:tc>
      </w:tr>
      <w:tr w:rsidR="00BC657E" w:rsidRPr="00D42E3B" w14:paraId="308DB2F0" w14:textId="77777777" w:rsidTr="00F44B41">
        <w:trPr>
          <w:jc w:val="center"/>
        </w:trPr>
        <w:tc>
          <w:tcPr>
            <w:tcW w:w="4876" w:type="dxa"/>
            <w:tcBorders>
              <w:top w:val="nil"/>
              <w:left w:val="nil"/>
              <w:bottom w:val="nil"/>
              <w:right w:val="nil"/>
            </w:tcBorders>
          </w:tcPr>
          <w:p w14:paraId="3A8EBC37" w14:textId="77777777" w:rsidR="00BC657E" w:rsidRPr="00D42E3B" w:rsidRDefault="00BC657E" w:rsidP="00F44B41">
            <w:pPr>
              <w:pStyle w:val="Normal6a"/>
            </w:pPr>
          </w:p>
        </w:tc>
        <w:tc>
          <w:tcPr>
            <w:tcW w:w="4876" w:type="dxa"/>
            <w:tcBorders>
              <w:top w:val="nil"/>
              <w:left w:val="nil"/>
              <w:bottom w:val="nil"/>
              <w:right w:val="nil"/>
            </w:tcBorders>
          </w:tcPr>
          <w:p w14:paraId="10D75968" w14:textId="77777777" w:rsidR="00BC657E" w:rsidRPr="00D42E3B" w:rsidRDefault="00BC657E" w:rsidP="00F44B41">
            <w:pPr>
              <w:pStyle w:val="Normal6a"/>
            </w:pPr>
            <w:r w:rsidRPr="00D42E3B">
              <w:rPr>
                <w:b/>
                <w:i/>
              </w:rPr>
              <w:t>36 bis.</w:t>
            </w:r>
            <w:r w:rsidRPr="00D42E3B">
              <w:tab/>
            </w:r>
            <w:r w:rsidRPr="00D42E3B">
              <w:rPr>
                <w:b/>
                <w:i/>
              </w:rPr>
              <w:t xml:space="preserve">onderkent dat het vereiste van eenparigheid van stemmen de lidstaten dwingt zich onafgebroken in te zetten voor compromissen en eenheid, wat de bron is van de politieke invloed van de EU op het wereldtoneel; wijst er echter op dat kritisch moet worden bekeken of het ideaal van eenheid opweegt tegen de hoge kosten van eenparigheid van stemmen waar het gaat om de geloofwaardigheid op het wereldtoneel, vooral met het oog op de doeltreffende werking van een uitgebreide EU; betreurt in dit verband het feit dat individuele lidstaten hun vetorecht hebben gebruikt om overeenkomsten af te zwakken, besluitvorming te vertragen of een gemeenschappelijk beleid volledig te dwarsbomen; betreurt het dat het potentieel voor snelle, efficiënte en doeltreffende maatregelen op het gebied van buitenlandse zaken, veiligheid en defensie, waarin onder meer de overbruggingsclausules van het VEU voorzien, slechts in zeer beperkte mate is </w:t>
            </w:r>
            <w:r w:rsidRPr="00D42E3B">
              <w:rPr>
                <w:b/>
                <w:i/>
              </w:rPr>
              <w:lastRenderedPageBreak/>
              <w:t>benut; herhaalt zijn oproep aan de Raad om geleidelijk over te stappen op besluitvorming met een gekwalificeerde meerderheid voor besluiten op terreinen van het GBVB die geen gevolgen hebben op militair of defensiegebied; is zich bewust van de bezorgdheid van sommige lidstaten die vrezen dat hun vermogen om invloed uit te oefenen op het buitenlands en veiligheidsbeleid op EU-niveau zal afnemen; beseft dat vooruitgang bij de invoering van stemmen bij gekwalificeerde meerderheid alleen geleidelijk kan verlopen, waarbij wordt voortgebouwd op de vorming van een Europese strategische cultuur;</w:t>
            </w:r>
          </w:p>
        </w:tc>
      </w:tr>
    </w:tbl>
    <w:p w14:paraId="471677F4"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4404B284" w14:textId="77777777" w:rsidR="00BC657E" w:rsidRPr="00D42E3B" w:rsidRDefault="00BC657E" w:rsidP="00BC657E">
      <w:r w:rsidRPr="00D42E3B">
        <w:rPr>
          <w:rStyle w:val="HideTWBExt"/>
        </w:rPr>
        <w:t>&lt;/Amend&gt;</w:t>
      </w:r>
    </w:p>
    <w:p w14:paraId="16659FAA"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883</w:t>
      </w:r>
      <w:r w:rsidRPr="00D42E3B">
        <w:rPr>
          <w:rStyle w:val="HideTWBExt"/>
          <w:b w:val="0"/>
        </w:rPr>
        <w:t>&lt;/NumAm&gt;</w:t>
      </w:r>
    </w:p>
    <w:p w14:paraId="53AB02E4" w14:textId="77777777" w:rsidR="00BC657E" w:rsidRPr="00D42E3B" w:rsidRDefault="00BC657E" w:rsidP="00BC657E">
      <w:pPr>
        <w:pStyle w:val="NormalBold"/>
      </w:pPr>
      <w:r w:rsidRPr="00D42E3B">
        <w:rPr>
          <w:rStyle w:val="HideTWBExt"/>
          <w:b w:val="0"/>
        </w:rPr>
        <w:t>&lt;RepeatBlock-By&gt;&lt;Members&gt;</w:t>
      </w:r>
      <w:r w:rsidRPr="00D42E3B">
        <w:t>Hermann Tertsch, Jorge Martín Frías</w:t>
      </w:r>
      <w:r w:rsidRPr="00D42E3B">
        <w:rPr>
          <w:rStyle w:val="HideTWBExt"/>
          <w:b w:val="0"/>
        </w:rPr>
        <w:t>&lt;/Members&gt;</w:t>
      </w:r>
    </w:p>
    <w:p w14:paraId="629ABF44" w14:textId="77777777" w:rsidR="00BC657E" w:rsidRPr="00D42E3B" w:rsidRDefault="00BC657E" w:rsidP="00BC657E">
      <w:pPr>
        <w:pStyle w:val="NormalBold"/>
      </w:pPr>
      <w:r w:rsidRPr="00D42E3B">
        <w:rPr>
          <w:rStyle w:val="HideTWBExt"/>
          <w:b w:val="0"/>
        </w:rPr>
        <w:t>&lt;/RepeatBlock-By&gt;</w:t>
      </w:r>
    </w:p>
    <w:p w14:paraId="65A876C2"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0AE0CF44" w14:textId="77777777" w:rsidR="00BC657E" w:rsidRPr="00D42E3B" w:rsidRDefault="00BC657E" w:rsidP="00BC657E">
      <w:pPr>
        <w:pStyle w:val="NormalBold"/>
      </w:pPr>
      <w:r w:rsidRPr="00D42E3B">
        <w:rPr>
          <w:rStyle w:val="HideTWBExt"/>
          <w:b w:val="0"/>
        </w:rPr>
        <w:t>&lt;Article&gt;</w:t>
      </w:r>
      <w:r w:rsidRPr="00D42E3B">
        <w:t>Paragraaf 37</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4B478041" w14:textId="77777777" w:rsidTr="00F44B41">
        <w:trPr>
          <w:trHeight w:hRule="exact" w:val="240"/>
          <w:jc w:val="center"/>
        </w:trPr>
        <w:tc>
          <w:tcPr>
            <w:tcW w:w="9752" w:type="dxa"/>
            <w:gridSpan w:val="2"/>
            <w:tcBorders>
              <w:top w:val="nil"/>
              <w:left w:val="nil"/>
              <w:bottom w:val="nil"/>
              <w:right w:val="nil"/>
            </w:tcBorders>
          </w:tcPr>
          <w:p w14:paraId="6D7C0E8F" w14:textId="77777777" w:rsidR="00BC657E" w:rsidRPr="00D42E3B" w:rsidRDefault="00BC657E" w:rsidP="00F44B41"/>
        </w:tc>
      </w:tr>
      <w:tr w:rsidR="00BC657E" w:rsidRPr="00D42E3B" w14:paraId="30BC67B6" w14:textId="77777777" w:rsidTr="00F44B41">
        <w:trPr>
          <w:trHeight w:val="240"/>
          <w:jc w:val="center"/>
        </w:trPr>
        <w:tc>
          <w:tcPr>
            <w:tcW w:w="4876" w:type="dxa"/>
            <w:tcBorders>
              <w:top w:val="nil"/>
              <w:left w:val="nil"/>
              <w:bottom w:val="nil"/>
              <w:right w:val="nil"/>
            </w:tcBorders>
          </w:tcPr>
          <w:p w14:paraId="111024A5"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335A780D" w14:textId="77777777" w:rsidR="00BC657E" w:rsidRPr="00D42E3B" w:rsidRDefault="00BC657E" w:rsidP="00F44B41">
            <w:pPr>
              <w:pStyle w:val="AmColumnHeading"/>
            </w:pPr>
            <w:r w:rsidRPr="00D42E3B">
              <w:t>Amendement</w:t>
            </w:r>
          </w:p>
        </w:tc>
      </w:tr>
      <w:tr w:rsidR="00BC657E" w:rsidRPr="00D42E3B" w14:paraId="25A0DAEE" w14:textId="77777777" w:rsidTr="00F44B41">
        <w:trPr>
          <w:jc w:val="center"/>
        </w:trPr>
        <w:tc>
          <w:tcPr>
            <w:tcW w:w="4876" w:type="dxa"/>
            <w:tcBorders>
              <w:top w:val="nil"/>
              <w:left w:val="nil"/>
              <w:bottom w:val="nil"/>
              <w:right w:val="nil"/>
            </w:tcBorders>
          </w:tcPr>
          <w:p w14:paraId="46E3748D" w14:textId="77777777" w:rsidR="00BC657E" w:rsidRPr="00D42E3B" w:rsidRDefault="00BC657E" w:rsidP="00F44B41">
            <w:pPr>
              <w:pStyle w:val="Normal6a"/>
            </w:pPr>
            <w:r w:rsidRPr="00D42E3B">
              <w:rPr>
                <w:b/>
                <w:i/>
              </w:rPr>
              <w:t>37.</w:t>
            </w:r>
            <w:r w:rsidRPr="00D42E3B">
              <w:tab/>
            </w:r>
            <w:r w:rsidRPr="00D42E3B">
              <w:rPr>
                <w:b/>
                <w:i/>
              </w:rPr>
              <w:t>benadrukt dat de VV/HV een bruggenbouwer tussen het GBVB en de externe betrekkingen van de EU is en als zodanig moet zorgen voor een zo groot mogelijke coördinatie en samenhang in het externe optreden van de EU; betreurt het niettemin dat er in sommige gevallen onduidelijkheid bestaat over de externe vertegenwoordiging van de EU; benadrukt dat de bevoegdheden van de VV/HV, de voorzitter van de Commissie en de voorzitter van de Europese Raad inzake het externe optreden en de externe vertegenwoordiging van de EU duidelijk moeten worden omschreven;</w:t>
            </w:r>
          </w:p>
        </w:tc>
        <w:tc>
          <w:tcPr>
            <w:tcW w:w="4876" w:type="dxa"/>
            <w:tcBorders>
              <w:top w:val="nil"/>
              <w:left w:val="nil"/>
              <w:bottom w:val="nil"/>
              <w:right w:val="nil"/>
            </w:tcBorders>
          </w:tcPr>
          <w:p w14:paraId="1EFB3159" w14:textId="77777777" w:rsidR="00BC657E" w:rsidRPr="00D42E3B" w:rsidRDefault="00BC657E" w:rsidP="00F44B41">
            <w:pPr>
              <w:pStyle w:val="Normal6a"/>
            </w:pPr>
            <w:r w:rsidRPr="00D42E3B">
              <w:rPr>
                <w:b/>
                <w:i/>
              </w:rPr>
              <w:t>Schrappen</w:t>
            </w:r>
          </w:p>
        </w:tc>
      </w:tr>
    </w:tbl>
    <w:p w14:paraId="26FBADC3"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2045C864" w14:textId="77777777" w:rsidR="00BC657E" w:rsidRPr="00D42E3B" w:rsidRDefault="00BC657E" w:rsidP="00BC657E">
      <w:r w:rsidRPr="00D42E3B">
        <w:rPr>
          <w:rStyle w:val="HideTWBExt"/>
        </w:rPr>
        <w:t>&lt;/Amend&gt;</w:t>
      </w:r>
    </w:p>
    <w:p w14:paraId="12E53026" w14:textId="77777777" w:rsidR="00BC657E" w:rsidRPr="00D42E3B" w:rsidRDefault="00BC657E" w:rsidP="00BC657E">
      <w:pPr>
        <w:pStyle w:val="AmNumberTabs"/>
      </w:pPr>
      <w:r w:rsidRPr="00D42E3B">
        <w:rPr>
          <w:rStyle w:val="HideTWBExt"/>
          <w:b w:val="0"/>
        </w:rPr>
        <w:lastRenderedPageBreak/>
        <w:t>&lt;Amend&gt;</w:t>
      </w:r>
      <w:r w:rsidRPr="00D42E3B">
        <w:t>Amendement</w:t>
      </w:r>
      <w:r w:rsidRPr="00D42E3B">
        <w:tab/>
      </w:r>
      <w:r w:rsidRPr="00D42E3B">
        <w:tab/>
      </w:r>
      <w:r w:rsidRPr="00D42E3B">
        <w:rPr>
          <w:rStyle w:val="HideTWBExt"/>
          <w:b w:val="0"/>
        </w:rPr>
        <w:t>&lt;NumAm&gt;</w:t>
      </w:r>
      <w:r w:rsidRPr="00D42E3B">
        <w:t>884</w:t>
      </w:r>
      <w:r w:rsidRPr="00D42E3B">
        <w:rPr>
          <w:rStyle w:val="HideTWBExt"/>
          <w:b w:val="0"/>
        </w:rPr>
        <w:t>&lt;/NumAm&gt;</w:t>
      </w:r>
    </w:p>
    <w:p w14:paraId="7D74D86D" w14:textId="77777777" w:rsidR="00BC657E" w:rsidRPr="00D42E3B" w:rsidRDefault="00BC657E" w:rsidP="00BC657E">
      <w:pPr>
        <w:pStyle w:val="NormalBold"/>
      </w:pPr>
      <w:r w:rsidRPr="00D42E3B">
        <w:rPr>
          <w:rStyle w:val="HideTWBExt"/>
          <w:b w:val="0"/>
        </w:rPr>
        <w:t>&lt;RepeatBlock-By&gt;&lt;Members&gt;</w:t>
      </w:r>
      <w:r w:rsidRPr="00D42E3B">
        <w:t>Marion Maréchal</w:t>
      </w:r>
      <w:r w:rsidRPr="00D42E3B">
        <w:rPr>
          <w:rStyle w:val="HideTWBExt"/>
          <w:b w:val="0"/>
        </w:rPr>
        <w:t>&lt;/Members&gt;</w:t>
      </w:r>
    </w:p>
    <w:p w14:paraId="069FB766" w14:textId="77777777" w:rsidR="00BC657E" w:rsidRPr="00D42E3B" w:rsidRDefault="00BC657E" w:rsidP="00BC657E">
      <w:pPr>
        <w:pStyle w:val="NormalBold"/>
      </w:pPr>
      <w:r w:rsidRPr="00D42E3B">
        <w:rPr>
          <w:rStyle w:val="HideTWBExt"/>
          <w:b w:val="0"/>
        </w:rPr>
        <w:t>&lt;/RepeatBlock-By&gt;</w:t>
      </w:r>
    </w:p>
    <w:p w14:paraId="384B89D0"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4F2CE86" w14:textId="77777777" w:rsidR="00BC657E" w:rsidRPr="00D42E3B" w:rsidRDefault="00BC657E" w:rsidP="00BC657E">
      <w:pPr>
        <w:pStyle w:val="NormalBold"/>
      </w:pPr>
      <w:r w:rsidRPr="00D42E3B">
        <w:rPr>
          <w:rStyle w:val="HideTWBExt"/>
          <w:b w:val="0"/>
        </w:rPr>
        <w:t>&lt;Article&gt;</w:t>
      </w:r>
      <w:r w:rsidRPr="00D42E3B">
        <w:t>Paragraaf 37</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6EDD42BB" w14:textId="77777777" w:rsidTr="00F44B41">
        <w:trPr>
          <w:trHeight w:hRule="exact" w:val="240"/>
          <w:jc w:val="center"/>
        </w:trPr>
        <w:tc>
          <w:tcPr>
            <w:tcW w:w="9752" w:type="dxa"/>
            <w:gridSpan w:val="2"/>
            <w:tcBorders>
              <w:top w:val="nil"/>
              <w:left w:val="nil"/>
              <w:bottom w:val="nil"/>
              <w:right w:val="nil"/>
            </w:tcBorders>
          </w:tcPr>
          <w:p w14:paraId="31E9BBFA" w14:textId="77777777" w:rsidR="00BC657E" w:rsidRPr="00D42E3B" w:rsidRDefault="00BC657E" w:rsidP="00F44B41"/>
        </w:tc>
      </w:tr>
      <w:tr w:rsidR="00BC657E" w:rsidRPr="00D42E3B" w14:paraId="45C23A16" w14:textId="77777777" w:rsidTr="00F44B41">
        <w:trPr>
          <w:trHeight w:val="240"/>
          <w:jc w:val="center"/>
        </w:trPr>
        <w:tc>
          <w:tcPr>
            <w:tcW w:w="4876" w:type="dxa"/>
            <w:tcBorders>
              <w:top w:val="nil"/>
              <w:left w:val="nil"/>
              <w:bottom w:val="nil"/>
              <w:right w:val="nil"/>
            </w:tcBorders>
          </w:tcPr>
          <w:p w14:paraId="3955E2C4"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2EE94329" w14:textId="77777777" w:rsidR="00BC657E" w:rsidRPr="00D42E3B" w:rsidRDefault="00BC657E" w:rsidP="00F44B41">
            <w:pPr>
              <w:pStyle w:val="AmColumnHeading"/>
            </w:pPr>
            <w:r w:rsidRPr="00D42E3B">
              <w:t>Amendement</w:t>
            </w:r>
          </w:p>
        </w:tc>
      </w:tr>
      <w:tr w:rsidR="00BC657E" w:rsidRPr="00D42E3B" w14:paraId="3EE82D74" w14:textId="77777777" w:rsidTr="00F44B41">
        <w:trPr>
          <w:jc w:val="center"/>
        </w:trPr>
        <w:tc>
          <w:tcPr>
            <w:tcW w:w="4876" w:type="dxa"/>
            <w:tcBorders>
              <w:top w:val="nil"/>
              <w:left w:val="nil"/>
              <w:bottom w:val="nil"/>
              <w:right w:val="nil"/>
            </w:tcBorders>
          </w:tcPr>
          <w:p w14:paraId="473B2EB1" w14:textId="77777777" w:rsidR="00BC657E" w:rsidRPr="00D42E3B" w:rsidRDefault="00BC657E" w:rsidP="00F44B41">
            <w:pPr>
              <w:pStyle w:val="Normal6a"/>
            </w:pPr>
            <w:r w:rsidRPr="00D42E3B">
              <w:t>37.</w:t>
            </w:r>
            <w:r w:rsidRPr="00D42E3B">
              <w:tab/>
              <w:t>benadrukt dat de VV/HV een bruggenbouwer tussen het GBVB en de externe betrekkingen van de EU is en als zodanig moet zorgen voor een zo groot mogelijke coördinatie en samenhang in het externe optreden van de EU; betreurt het niettemin dat er in sommige gevallen onduidelijkheid bestaat over de externe vertegenwoordiging van de EU; benadrukt dat de bevoegdheden van de VV/HV, de voorzitter van de Commissie en de voorzitter van de Europese Raad inzake het externe optreden en de externe vertegenwoordiging van de EU duidelijk moeten worden omschreven;</w:t>
            </w:r>
          </w:p>
        </w:tc>
        <w:tc>
          <w:tcPr>
            <w:tcW w:w="4876" w:type="dxa"/>
            <w:tcBorders>
              <w:top w:val="nil"/>
              <w:left w:val="nil"/>
              <w:bottom w:val="nil"/>
              <w:right w:val="nil"/>
            </w:tcBorders>
          </w:tcPr>
          <w:p w14:paraId="447B07D4" w14:textId="77777777" w:rsidR="00BC657E" w:rsidRPr="00D42E3B" w:rsidRDefault="00BC657E" w:rsidP="00F44B41">
            <w:pPr>
              <w:pStyle w:val="Normal6a"/>
            </w:pPr>
            <w:r w:rsidRPr="00D42E3B">
              <w:t>37.</w:t>
            </w:r>
            <w:r w:rsidRPr="00D42E3B">
              <w:tab/>
              <w:t xml:space="preserve">benadrukt dat de VV/HV een bruggenbouwer tussen het GBVB en de externe betrekkingen van de EU is en als zodanig moet zorgen voor een zo groot mogelijke coördinatie en samenhang in het externe optreden van de EU; betreurt het niettemin dat er in sommige gevallen onduidelijkheid bestaat over de externe vertegenwoordiging van de EU; benadrukt dat de bevoegdheden van de VV/HV, de voorzitter van de Commissie en de voorzitter van de Europese Raad inzake het externe optreden en de externe vertegenwoordiging van de EU duidelijk moeten worden omschreven; </w:t>
            </w:r>
            <w:r w:rsidRPr="00D42E3B">
              <w:rPr>
                <w:b/>
                <w:bCs/>
                <w:i/>
                <w:iCs/>
              </w:rPr>
              <w:t>herinnert eraan dat het buitenlands beleid een soeverein prerogatief van de lidstaten blijft, dat zij overeenkomstig de Verdragen de meeste van hun bevoegdheden op dit gebied behouden en dat de meeste besluiten betreffende het GBVB met eenparigheid van stemmen worden genomen;</w:t>
            </w:r>
          </w:p>
        </w:tc>
      </w:tr>
    </w:tbl>
    <w:p w14:paraId="6C248205"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{FR}</w:t>
      </w:r>
      <w:r w:rsidRPr="00D42E3B">
        <w:t>fr</w:t>
      </w:r>
      <w:r w:rsidRPr="00D42E3B">
        <w:rPr>
          <w:rStyle w:val="HideTWBExt"/>
        </w:rPr>
        <w:t>&lt;/Original&gt;</w:t>
      </w:r>
    </w:p>
    <w:p w14:paraId="4F9CF393" w14:textId="77777777" w:rsidR="00BC657E" w:rsidRPr="00D42E3B" w:rsidRDefault="00BC657E" w:rsidP="00BC657E">
      <w:r w:rsidRPr="00D42E3B">
        <w:rPr>
          <w:rStyle w:val="HideTWBExt"/>
        </w:rPr>
        <w:t>&lt;/Amend&gt;</w:t>
      </w:r>
    </w:p>
    <w:p w14:paraId="13080752"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885</w:t>
      </w:r>
      <w:r w:rsidRPr="00D42E3B">
        <w:rPr>
          <w:rStyle w:val="HideTWBExt"/>
          <w:b w:val="0"/>
        </w:rPr>
        <w:t>&lt;/NumAm&gt;</w:t>
      </w:r>
    </w:p>
    <w:p w14:paraId="360DA03E" w14:textId="77777777" w:rsidR="00BC657E" w:rsidRPr="00D42E3B" w:rsidRDefault="00BC657E" w:rsidP="00BC657E">
      <w:pPr>
        <w:pStyle w:val="NormalBold"/>
      </w:pPr>
      <w:r w:rsidRPr="00D42E3B">
        <w:rPr>
          <w:rStyle w:val="HideTWBExt"/>
          <w:b w:val="0"/>
        </w:rPr>
        <w:t>&lt;RepeatBlock-By&gt;&lt;Members&gt;</w:t>
      </w:r>
      <w:r w:rsidRPr="00D42E3B">
        <w:t>Nacho Sánchez Amor, Sven Mikser, Alessandra Moretti, Yannis Maniatis, Hana Jalloul Muro</w:t>
      </w:r>
      <w:r w:rsidRPr="00D42E3B">
        <w:rPr>
          <w:rStyle w:val="HideTWBExt"/>
          <w:b w:val="0"/>
        </w:rPr>
        <w:t>&lt;/Members&gt;</w:t>
      </w:r>
    </w:p>
    <w:p w14:paraId="43C940FE" w14:textId="77777777" w:rsidR="00BC657E" w:rsidRPr="00D42E3B" w:rsidRDefault="00BC657E" w:rsidP="00BC657E">
      <w:pPr>
        <w:pStyle w:val="NormalBold"/>
      </w:pPr>
      <w:r w:rsidRPr="00D42E3B">
        <w:rPr>
          <w:rStyle w:val="HideTWBExt"/>
          <w:b w:val="0"/>
        </w:rPr>
        <w:t>&lt;/RepeatBlock-By&gt;</w:t>
      </w:r>
    </w:p>
    <w:p w14:paraId="1ACF1B47"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165645D1" w14:textId="77777777" w:rsidR="00BC657E" w:rsidRPr="00D42E3B" w:rsidRDefault="00BC657E" w:rsidP="00BC657E">
      <w:pPr>
        <w:pStyle w:val="NormalBold"/>
      </w:pPr>
      <w:r w:rsidRPr="00D42E3B">
        <w:rPr>
          <w:rStyle w:val="HideTWBExt"/>
          <w:b w:val="0"/>
        </w:rPr>
        <w:t>&lt;Article&gt;</w:t>
      </w:r>
      <w:r w:rsidRPr="00D42E3B">
        <w:t>Paragraaf 37</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A00AE05" w14:textId="77777777" w:rsidTr="00F44B41">
        <w:trPr>
          <w:trHeight w:hRule="exact" w:val="240"/>
          <w:jc w:val="center"/>
        </w:trPr>
        <w:tc>
          <w:tcPr>
            <w:tcW w:w="9752" w:type="dxa"/>
            <w:gridSpan w:val="2"/>
            <w:tcBorders>
              <w:top w:val="nil"/>
              <w:left w:val="nil"/>
              <w:bottom w:val="nil"/>
              <w:right w:val="nil"/>
            </w:tcBorders>
          </w:tcPr>
          <w:p w14:paraId="06C1204C" w14:textId="77777777" w:rsidR="00BC657E" w:rsidRPr="00D42E3B" w:rsidRDefault="00BC657E" w:rsidP="00F44B41"/>
        </w:tc>
      </w:tr>
      <w:tr w:rsidR="00BC657E" w:rsidRPr="00D42E3B" w14:paraId="674A167E" w14:textId="77777777" w:rsidTr="00F44B41">
        <w:trPr>
          <w:trHeight w:val="240"/>
          <w:jc w:val="center"/>
        </w:trPr>
        <w:tc>
          <w:tcPr>
            <w:tcW w:w="4876" w:type="dxa"/>
            <w:tcBorders>
              <w:top w:val="nil"/>
              <w:left w:val="nil"/>
              <w:bottom w:val="nil"/>
              <w:right w:val="nil"/>
            </w:tcBorders>
          </w:tcPr>
          <w:p w14:paraId="4720C850"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4FB17E60" w14:textId="77777777" w:rsidR="00BC657E" w:rsidRPr="00D42E3B" w:rsidRDefault="00BC657E" w:rsidP="00F44B41">
            <w:pPr>
              <w:pStyle w:val="AmColumnHeading"/>
            </w:pPr>
            <w:r w:rsidRPr="00D42E3B">
              <w:t>Amendement</w:t>
            </w:r>
          </w:p>
        </w:tc>
      </w:tr>
      <w:tr w:rsidR="00BC657E" w:rsidRPr="00D42E3B" w14:paraId="6445F6B4" w14:textId="77777777" w:rsidTr="00F44B41">
        <w:trPr>
          <w:jc w:val="center"/>
        </w:trPr>
        <w:tc>
          <w:tcPr>
            <w:tcW w:w="4876" w:type="dxa"/>
            <w:tcBorders>
              <w:top w:val="nil"/>
              <w:left w:val="nil"/>
              <w:bottom w:val="nil"/>
              <w:right w:val="nil"/>
            </w:tcBorders>
          </w:tcPr>
          <w:p w14:paraId="204DD603" w14:textId="77777777" w:rsidR="00BC657E" w:rsidRPr="00D42E3B" w:rsidRDefault="00BC657E" w:rsidP="00F44B41">
            <w:pPr>
              <w:pStyle w:val="Normal6a"/>
            </w:pPr>
            <w:r w:rsidRPr="00D42E3B">
              <w:t>37.</w:t>
            </w:r>
            <w:r w:rsidRPr="00D42E3B">
              <w:tab/>
              <w:t xml:space="preserve">benadrukt dat de VV/HV een bruggenbouwer tussen het GBVB en de externe betrekkingen van de EU is en als zodanig moet zorgen voor een zo groot mogelijke coördinatie en samenhang in het </w:t>
            </w:r>
            <w:r w:rsidRPr="00D42E3B">
              <w:lastRenderedPageBreak/>
              <w:t>externe optreden van de EU; betreurt het niettemin dat er in sommige gevallen onduidelijkheid bestaat over de externe vertegenwoordiging van de EU; benadrukt dat de bevoegdheden van de VV/HV, de voorzitter van de Commissie en de voorzitter van de Europese Raad inzake het externe optreden en de externe vertegenwoordiging van de EU duidelijk moeten worden omschreven;</w:t>
            </w:r>
          </w:p>
        </w:tc>
        <w:tc>
          <w:tcPr>
            <w:tcW w:w="4876" w:type="dxa"/>
            <w:tcBorders>
              <w:top w:val="nil"/>
              <w:left w:val="nil"/>
              <w:bottom w:val="nil"/>
              <w:right w:val="nil"/>
            </w:tcBorders>
          </w:tcPr>
          <w:p w14:paraId="6517FCB1" w14:textId="77777777" w:rsidR="00BC657E" w:rsidRPr="00D42E3B" w:rsidRDefault="00BC657E" w:rsidP="00F44B41">
            <w:pPr>
              <w:pStyle w:val="Normal6a"/>
            </w:pPr>
            <w:r w:rsidRPr="00D42E3B">
              <w:lastRenderedPageBreak/>
              <w:t>37.</w:t>
            </w:r>
            <w:r w:rsidRPr="00D42E3B">
              <w:tab/>
              <w:t xml:space="preserve">benadrukt dat de VV/HV een bruggenbouwer tussen het GBVB en de externe betrekkingen van de EU is en als zodanig moet zorgen voor een zo groot mogelijke coördinatie en samenhang in het </w:t>
            </w:r>
            <w:r w:rsidRPr="00D42E3B">
              <w:lastRenderedPageBreak/>
              <w:t>externe optreden van de EU;</w:t>
            </w:r>
            <w:r w:rsidRPr="00D42E3B">
              <w:rPr>
                <w:b/>
                <w:i/>
              </w:rPr>
              <w:t xml:space="preserve"> verzoekt de Commissie haar coördinatie met de EDEO op dit gebied te versterken, onder meer door ervoor te zorgen dat artikel 3, lid 2, en artikel 9 van het EDEO-besluit, die mogelijk moeten worden geactualiseerd, volledig worden nageleefd;</w:t>
            </w:r>
            <w:r w:rsidRPr="00D42E3B">
              <w:t xml:space="preserve"> betreurt het niettemin dat er in sommige gevallen onduidelijkheid bestaat over de externe vertegenwoordiging van de EU; benadrukt dat de bevoegdheden van de VV/HV, de voorzitter van de Commissie en de voorzitter van de Europese Raad inzake het externe optreden en de externe vertegenwoordiging van de EU duidelijk moeten worden omschreven;</w:t>
            </w:r>
          </w:p>
        </w:tc>
      </w:tr>
    </w:tbl>
    <w:p w14:paraId="6B164083"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4FB5DBB9" w14:textId="77777777" w:rsidR="00BC657E" w:rsidRPr="00D42E3B" w:rsidRDefault="00BC657E" w:rsidP="00BC657E">
      <w:r w:rsidRPr="00D42E3B">
        <w:rPr>
          <w:rStyle w:val="HideTWBExt"/>
        </w:rPr>
        <w:t>&lt;/Amend&gt;</w:t>
      </w:r>
    </w:p>
    <w:p w14:paraId="6C7F3426"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886</w:t>
      </w:r>
      <w:r w:rsidRPr="00D42E3B">
        <w:rPr>
          <w:rStyle w:val="HideTWBExt"/>
          <w:b w:val="0"/>
        </w:rPr>
        <w:t>&lt;/NumAm&gt;</w:t>
      </w:r>
    </w:p>
    <w:p w14:paraId="6700757C" w14:textId="77777777" w:rsidR="00BC657E" w:rsidRPr="00D42E3B" w:rsidRDefault="00BC657E" w:rsidP="00BC657E">
      <w:pPr>
        <w:pStyle w:val="NormalBold"/>
      </w:pPr>
      <w:r w:rsidRPr="00D42E3B">
        <w:rPr>
          <w:rStyle w:val="HideTWBExt"/>
          <w:b w:val="0"/>
        </w:rPr>
        <w:t>&lt;RepeatBlock-By&gt;&lt;Members&gt;</w:t>
      </w:r>
      <w:r w:rsidRPr="00D42E3B">
        <w:t>António Tânger Corrêa, Jordan Bardella, Hermann Tertsch, Matthieu Valet, Pierre-Romain Thionnet, Jorge Martín Frías</w:t>
      </w:r>
      <w:r w:rsidRPr="00D42E3B">
        <w:rPr>
          <w:rStyle w:val="HideTWBExt"/>
          <w:b w:val="0"/>
        </w:rPr>
        <w:t>&lt;/Members&gt;</w:t>
      </w:r>
    </w:p>
    <w:p w14:paraId="17A8149B" w14:textId="77777777" w:rsidR="00BC657E" w:rsidRPr="00D42E3B" w:rsidRDefault="00BC657E" w:rsidP="00BC657E">
      <w:pPr>
        <w:pStyle w:val="NormalBold"/>
      </w:pPr>
      <w:r w:rsidRPr="00D42E3B">
        <w:rPr>
          <w:rStyle w:val="HideTWBExt"/>
          <w:b w:val="0"/>
        </w:rPr>
        <w:t>&lt;/RepeatBlock-By&gt;</w:t>
      </w:r>
    </w:p>
    <w:p w14:paraId="262B29C5"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60EE2B87" w14:textId="77777777" w:rsidR="00BC657E" w:rsidRPr="00D42E3B" w:rsidRDefault="00BC657E" w:rsidP="00BC657E">
      <w:pPr>
        <w:pStyle w:val="NormalBold"/>
      </w:pPr>
      <w:r w:rsidRPr="00D42E3B">
        <w:rPr>
          <w:rStyle w:val="HideTWBExt"/>
          <w:b w:val="0"/>
        </w:rPr>
        <w:t>&lt;Article&gt;</w:t>
      </w:r>
      <w:r w:rsidRPr="00D42E3B">
        <w:t>Paragraaf 37</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67AFB6D4" w14:textId="77777777" w:rsidTr="00F44B41">
        <w:trPr>
          <w:trHeight w:hRule="exact" w:val="240"/>
          <w:jc w:val="center"/>
        </w:trPr>
        <w:tc>
          <w:tcPr>
            <w:tcW w:w="9752" w:type="dxa"/>
            <w:gridSpan w:val="2"/>
            <w:tcBorders>
              <w:top w:val="nil"/>
              <w:left w:val="nil"/>
              <w:bottom w:val="nil"/>
              <w:right w:val="nil"/>
            </w:tcBorders>
          </w:tcPr>
          <w:p w14:paraId="2C08C664" w14:textId="77777777" w:rsidR="00BC657E" w:rsidRPr="00D42E3B" w:rsidRDefault="00BC657E" w:rsidP="00F44B41"/>
        </w:tc>
      </w:tr>
      <w:tr w:rsidR="00BC657E" w:rsidRPr="00D42E3B" w14:paraId="163EE45A" w14:textId="77777777" w:rsidTr="00F44B41">
        <w:trPr>
          <w:trHeight w:val="240"/>
          <w:jc w:val="center"/>
        </w:trPr>
        <w:tc>
          <w:tcPr>
            <w:tcW w:w="4876" w:type="dxa"/>
            <w:tcBorders>
              <w:top w:val="nil"/>
              <w:left w:val="nil"/>
              <w:bottom w:val="nil"/>
              <w:right w:val="nil"/>
            </w:tcBorders>
          </w:tcPr>
          <w:p w14:paraId="5B05CE50"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08C8B11A" w14:textId="77777777" w:rsidR="00BC657E" w:rsidRPr="00D42E3B" w:rsidRDefault="00BC657E" w:rsidP="00F44B41">
            <w:pPr>
              <w:pStyle w:val="AmColumnHeading"/>
            </w:pPr>
            <w:r w:rsidRPr="00D42E3B">
              <w:t>Amendement</w:t>
            </w:r>
          </w:p>
        </w:tc>
      </w:tr>
      <w:tr w:rsidR="00BC657E" w:rsidRPr="00D42E3B" w14:paraId="354984F4" w14:textId="77777777" w:rsidTr="00F44B41">
        <w:trPr>
          <w:jc w:val="center"/>
        </w:trPr>
        <w:tc>
          <w:tcPr>
            <w:tcW w:w="4876" w:type="dxa"/>
            <w:tcBorders>
              <w:top w:val="nil"/>
              <w:left w:val="nil"/>
              <w:bottom w:val="nil"/>
              <w:right w:val="nil"/>
            </w:tcBorders>
          </w:tcPr>
          <w:p w14:paraId="05CB0320" w14:textId="77777777" w:rsidR="00BC657E" w:rsidRPr="00D42E3B" w:rsidRDefault="00BC657E" w:rsidP="00F44B41">
            <w:pPr>
              <w:pStyle w:val="Normal6a"/>
            </w:pPr>
            <w:r w:rsidRPr="00D42E3B">
              <w:t>37.</w:t>
            </w:r>
            <w:r w:rsidRPr="00D42E3B">
              <w:tab/>
            </w:r>
            <w:r w:rsidRPr="00D42E3B">
              <w:rPr>
                <w:b/>
                <w:i/>
              </w:rPr>
              <w:t>benadrukt dat de VV/HV een bruggenbouwer tussen het GBVB en de externe betrekkingen van de EU is en als zodanig moet zorgen voor een zo groot mogelijke coördinatie en samenhang in het externe optreden van de EU; betreurt het niettemin dat er in sommige gevallen onduidelijkheid bestaat over de externe vertegenwoordiging</w:t>
            </w:r>
            <w:r w:rsidRPr="00D42E3B">
              <w:t xml:space="preserve"> van de EU;</w:t>
            </w:r>
            <w:r w:rsidRPr="00D42E3B">
              <w:rPr>
                <w:b/>
                <w:i/>
              </w:rPr>
              <w:t xml:space="preserve"> benadrukt dat de bevoegdheden van de VV/HV, de voorzitter van de Commissie en de voorzitter van de Europese Raad inzake </w:t>
            </w:r>
            <w:r w:rsidRPr="00D42E3B">
              <w:t xml:space="preserve">het externe optreden </w:t>
            </w:r>
            <w:r w:rsidRPr="00D42E3B">
              <w:rPr>
                <w:b/>
                <w:i/>
              </w:rPr>
              <w:t>en de externe vertegenwoordiging van de EU duidelijk moeten worden omschreven</w:t>
            </w:r>
            <w:r w:rsidRPr="00D42E3B">
              <w:t>;</w:t>
            </w:r>
          </w:p>
        </w:tc>
        <w:tc>
          <w:tcPr>
            <w:tcW w:w="4876" w:type="dxa"/>
            <w:tcBorders>
              <w:top w:val="nil"/>
              <w:left w:val="nil"/>
              <w:bottom w:val="nil"/>
              <w:right w:val="nil"/>
            </w:tcBorders>
          </w:tcPr>
          <w:p w14:paraId="58439F77" w14:textId="77777777" w:rsidR="00BC657E" w:rsidRPr="00D42E3B" w:rsidRDefault="00BC657E" w:rsidP="00F44B41">
            <w:pPr>
              <w:pStyle w:val="Normal6a"/>
            </w:pPr>
            <w:r w:rsidRPr="00D42E3B">
              <w:t>37.</w:t>
            </w:r>
            <w:r w:rsidRPr="00D42E3B">
              <w:tab/>
            </w:r>
            <w:r w:rsidRPr="00D42E3B">
              <w:rPr>
                <w:b/>
                <w:i/>
              </w:rPr>
              <w:t>versterkt de prioriteit van de diplomatie van de lidstaten boven die</w:t>
            </w:r>
            <w:r w:rsidRPr="00D42E3B">
              <w:t xml:space="preserve"> van de EU </w:t>
            </w:r>
            <w:r w:rsidRPr="00D42E3B">
              <w:rPr>
                <w:b/>
                <w:i/>
              </w:rPr>
              <w:t>zelf</w:t>
            </w:r>
            <w:r w:rsidRPr="00D42E3B">
              <w:t>;</w:t>
            </w:r>
            <w:r w:rsidRPr="00D42E3B">
              <w:rPr>
                <w:b/>
                <w:i/>
              </w:rPr>
              <w:t xml:space="preserve"> onderstreept dat de rol van de EU in </w:t>
            </w:r>
            <w:r w:rsidRPr="00D42E3B">
              <w:t>het externe optreden</w:t>
            </w:r>
            <w:r w:rsidRPr="00D42E3B">
              <w:rPr>
                <w:b/>
                <w:i/>
              </w:rPr>
              <w:t>, zonder eigen onafhankelijk mandaat, bepalend is en ondergeschikt is aan die van de lidstaten en aan de regel van eenparigheid van stemmen</w:t>
            </w:r>
            <w:r w:rsidRPr="00D42E3B">
              <w:t>;</w:t>
            </w:r>
          </w:p>
        </w:tc>
      </w:tr>
    </w:tbl>
    <w:p w14:paraId="607E4D9E"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6874A374" w14:textId="77777777" w:rsidR="00BC657E" w:rsidRPr="00D42E3B" w:rsidRDefault="00BC657E" w:rsidP="00BC657E">
      <w:r w:rsidRPr="00D42E3B">
        <w:rPr>
          <w:rStyle w:val="HideTWBExt"/>
        </w:rPr>
        <w:t>&lt;/Amend&gt;</w:t>
      </w:r>
    </w:p>
    <w:p w14:paraId="094E3B2B" w14:textId="77777777" w:rsidR="00BC657E" w:rsidRPr="00D42E3B" w:rsidRDefault="00BC657E" w:rsidP="00BC657E">
      <w:pPr>
        <w:pStyle w:val="AmNumberTabs"/>
      </w:pPr>
      <w:r w:rsidRPr="00D42E3B">
        <w:rPr>
          <w:rStyle w:val="HideTWBExt"/>
          <w:b w:val="0"/>
        </w:rPr>
        <w:lastRenderedPageBreak/>
        <w:t>&lt;Amend&gt;</w:t>
      </w:r>
      <w:r w:rsidRPr="00D42E3B">
        <w:t>Amendement</w:t>
      </w:r>
      <w:r w:rsidRPr="00D42E3B">
        <w:tab/>
      </w:r>
      <w:r w:rsidRPr="00D42E3B">
        <w:tab/>
      </w:r>
      <w:r w:rsidRPr="00D42E3B">
        <w:rPr>
          <w:rStyle w:val="HideTWBExt"/>
          <w:b w:val="0"/>
        </w:rPr>
        <w:t>&lt;NumAm&gt;</w:t>
      </w:r>
      <w:r w:rsidRPr="00D42E3B">
        <w:t>887</w:t>
      </w:r>
      <w:r w:rsidRPr="00D42E3B">
        <w:rPr>
          <w:rStyle w:val="HideTWBExt"/>
          <w:b w:val="0"/>
        </w:rPr>
        <w:t>&lt;/NumAm&gt;</w:t>
      </w:r>
    </w:p>
    <w:p w14:paraId="1940887C" w14:textId="77777777" w:rsidR="00BC657E" w:rsidRPr="00D42E3B" w:rsidRDefault="00BC657E" w:rsidP="00BC657E">
      <w:pPr>
        <w:pStyle w:val="NormalBold"/>
      </w:pPr>
      <w:r w:rsidRPr="00D42E3B">
        <w:rPr>
          <w:rStyle w:val="HideTWBExt"/>
          <w:b w:val="0"/>
        </w:rPr>
        <w:t>&lt;RepeatBlock-By&gt;&lt;Members&gt;</w:t>
      </w:r>
      <w:r w:rsidRPr="00D42E3B">
        <w:t>Jordan Bardella, Pierre-Romain Thionnet, Matthieu Valet, Roberto Vannacci</w:t>
      </w:r>
      <w:r w:rsidRPr="00D42E3B">
        <w:rPr>
          <w:rStyle w:val="HideTWBExt"/>
          <w:b w:val="0"/>
        </w:rPr>
        <w:t>&lt;/Members&gt;</w:t>
      </w:r>
    </w:p>
    <w:p w14:paraId="5BC0C8CC" w14:textId="77777777" w:rsidR="00BC657E" w:rsidRPr="00D42E3B" w:rsidRDefault="00BC657E" w:rsidP="00BC657E">
      <w:pPr>
        <w:pStyle w:val="NormalBold"/>
      </w:pPr>
      <w:r w:rsidRPr="00D42E3B">
        <w:rPr>
          <w:rStyle w:val="HideTWBExt"/>
          <w:b w:val="0"/>
        </w:rPr>
        <w:t>&lt;/RepeatBlock-By&gt;</w:t>
      </w:r>
    </w:p>
    <w:p w14:paraId="0DE42C74"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058A18AA" w14:textId="77777777" w:rsidR="00BC657E" w:rsidRPr="00D42E3B" w:rsidRDefault="00BC657E" w:rsidP="00BC657E">
      <w:pPr>
        <w:pStyle w:val="NormalBold"/>
      </w:pPr>
      <w:r w:rsidRPr="00D42E3B">
        <w:rPr>
          <w:rStyle w:val="HideTWBExt"/>
          <w:b w:val="0"/>
        </w:rPr>
        <w:t>&lt;Article&gt;</w:t>
      </w:r>
      <w:r w:rsidRPr="00D42E3B">
        <w:t>Paragraaf 37</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56FAE9A6" w14:textId="77777777" w:rsidTr="00F44B41">
        <w:trPr>
          <w:trHeight w:hRule="exact" w:val="240"/>
          <w:jc w:val="center"/>
        </w:trPr>
        <w:tc>
          <w:tcPr>
            <w:tcW w:w="9752" w:type="dxa"/>
            <w:gridSpan w:val="2"/>
            <w:tcBorders>
              <w:top w:val="nil"/>
              <w:left w:val="nil"/>
              <w:bottom w:val="nil"/>
              <w:right w:val="nil"/>
            </w:tcBorders>
          </w:tcPr>
          <w:p w14:paraId="1DE0DFEB" w14:textId="77777777" w:rsidR="00BC657E" w:rsidRPr="00D42E3B" w:rsidRDefault="00BC657E" w:rsidP="00F44B41"/>
        </w:tc>
      </w:tr>
      <w:tr w:rsidR="00BC657E" w:rsidRPr="00D42E3B" w14:paraId="100EDD90" w14:textId="77777777" w:rsidTr="00F44B41">
        <w:trPr>
          <w:trHeight w:val="240"/>
          <w:jc w:val="center"/>
        </w:trPr>
        <w:tc>
          <w:tcPr>
            <w:tcW w:w="4876" w:type="dxa"/>
            <w:tcBorders>
              <w:top w:val="nil"/>
              <w:left w:val="nil"/>
              <w:bottom w:val="nil"/>
              <w:right w:val="nil"/>
            </w:tcBorders>
          </w:tcPr>
          <w:p w14:paraId="72E276BE"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74F2575F" w14:textId="77777777" w:rsidR="00BC657E" w:rsidRPr="00D42E3B" w:rsidRDefault="00BC657E" w:rsidP="00F44B41">
            <w:pPr>
              <w:pStyle w:val="AmColumnHeading"/>
            </w:pPr>
            <w:r w:rsidRPr="00D42E3B">
              <w:t>Amendement</w:t>
            </w:r>
          </w:p>
        </w:tc>
      </w:tr>
      <w:tr w:rsidR="00BC657E" w:rsidRPr="00D42E3B" w14:paraId="0E5A43E2" w14:textId="77777777" w:rsidTr="00F44B41">
        <w:trPr>
          <w:jc w:val="center"/>
        </w:trPr>
        <w:tc>
          <w:tcPr>
            <w:tcW w:w="4876" w:type="dxa"/>
            <w:tcBorders>
              <w:top w:val="nil"/>
              <w:left w:val="nil"/>
              <w:bottom w:val="nil"/>
              <w:right w:val="nil"/>
            </w:tcBorders>
          </w:tcPr>
          <w:p w14:paraId="25568F24" w14:textId="77777777" w:rsidR="00BC657E" w:rsidRPr="00D42E3B" w:rsidRDefault="00BC657E" w:rsidP="00F44B41">
            <w:pPr>
              <w:pStyle w:val="Normal6a"/>
            </w:pPr>
            <w:r w:rsidRPr="00D42E3B">
              <w:t>37.</w:t>
            </w:r>
            <w:r w:rsidRPr="00D42E3B">
              <w:tab/>
              <w:t>benadrukt dat de VV/HV een bruggenbouwer tussen het GBVB en de externe betrekkingen van de EU is en als zodanig moet zorgen voor een zo groot mogelijke coördinatie en samenhang in het externe optreden van de EU; betreurt het niettemin dat er in sommige gevallen onduidelijkheid bestaat over de externe vertegenwoordiging van de EU; benadrukt dat de bevoegdheden van de VV/HV, de voorzitter van de Commissie en de voorzitter van de Europese Raad inzake het externe optreden en de externe vertegenwoordiging van de EU duidelijk moeten worden omschreven;</w:t>
            </w:r>
          </w:p>
        </w:tc>
        <w:tc>
          <w:tcPr>
            <w:tcW w:w="4876" w:type="dxa"/>
            <w:tcBorders>
              <w:top w:val="nil"/>
              <w:left w:val="nil"/>
              <w:bottom w:val="nil"/>
              <w:right w:val="nil"/>
            </w:tcBorders>
          </w:tcPr>
          <w:p w14:paraId="04BE29E7" w14:textId="77777777" w:rsidR="00BC657E" w:rsidRPr="00D42E3B" w:rsidRDefault="00BC657E" w:rsidP="00F44B41">
            <w:pPr>
              <w:pStyle w:val="Normal6a"/>
            </w:pPr>
            <w:r w:rsidRPr="00D42E3B">
              <w:t>37.</w:t>
            </w:r>
            <w:r w:rsidRPr="00D42E3B">
              <w:tab/>
              <w:t xml:space="preserve">benadrukt dat de VV/HV een bruggenbouwer tussen het GBVB en de externe betrekkingen van de EU is en als zodanig moet zorgen voor een zo groot mogelijke coördinatie en samenhang in het externe optreden van de EU; betreurt het niettemin dat er in sommige gevallen onduidelijkheid bestaat over de externe vertegenwoordiging van de EU; benadrukt dat de bevoegdheden van de VV/HV, de voorzitter van de Commissie en de voorzitter van de Europese Raad inzake het externe optreden en de externe vertegenwoordiging van de EU duidelijk moeten worden omschreven; </w:t>
            </w:r>
            <w:r w:rsidRPr="00D42E3B">
              <w:rPr>
                <w:b/>
                <w:bCs/>
                <w:i/>
                <w:iCs/>
              </w:rPr>
              <w:t>benadrukt dat diplomatieke en defensiekwesties in de eerste plaats het prerogatief van de EU-lidstaten zijn;</w:t>
            </w:r>
          </w:p>
        </w:tc>
      </w:tr>
    </w:tbl>
    <w:p w14:paraId="37EAFB16"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{FR}</w:t>
      </w:r>
      <w:r w:rsidRPr="00D42E3B">
        <w:t>fr</w:t>
      </w:r>
      <w:r w:rsidRPr="00D42E3B">
        <w:rPr>
          <w:rStyle w:val="HideTWBExt"/>
        </w:rPr>
        <w:t>&lt;/Original&gt;</w:t>
      </w:r>
    </w:p>
    <w:p w14:paraId="4CAF477E" w14:textId="77777777" w:rsidR="00BC657E" w:rsidRPr="00D42E3B" w:rsidRDefault="00BC657E" w:rsidP="00BC657E">
      <w:r w:rsidRPr="00D42E3B">
        <w:rPr>
          <w:rStyle w:val="HideTWBExt"/>
        </w:rPr>
        <w:t>&lt;/Amend&gt;</w:t>
      </w:r>
    </w:p>
    <w:p w14:paraId="11117FC5"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888</w:t>
      </w:r>
      <w:r w:rsidRPr="00D42E3B">
        <w:rPr>
          <w:rStyle w:val="HideTWBExt"/>
          <w:b w:val="0"/>
        </w:rPr>
        <w:t>&lt;/NumAm&gt;</w:t>
      </w:r>
    </w:p>
    <w:p w14:paraId="675F5FF0" w14:textId="77777777" w:rsidR="00BC657E" w:rsidRPr="00D42E3B" w:rsidRDefault="00BC657E" w:rsidP="00BC657E">
      <w:pPr>
        <w:pStyle w:val="NormalBold"/>
      </w:pPr>
      <w:r w:rsidRPr="00D42E3B">
        <w:rPr>
          <w:rStyle w:val="HideTWBExt"/>
          <w:b w:val="0"/>
        </w:rPr>
        <w:t>&lt;RepeatBlock-By&gt;&lt;Members&gt;</w:t>
      </w:r>
      <w:r w:rsidRPr="00D42E3B">
        <w:t>Nathalie Loiseau, Urmas Paet, Hilde Vautmans, Lucia Yar, Petras Auštrevičius</w:t>
      </w:r>
      <w:r w:rsidRPr="00D42E3B">
        <w:rPr>
          <w:rStyle w:val="HideTWBExt"/>
          <w:b w:val="0"/>
        </w:rPr>
        <w:t>&lt;/Members&gt;</w:t>
      </w:r>
    </w:p>
    <w:p w14:paraId="50F05CF1" w14:textId="77777777" w:rsidR="00BC657E" w:rsidRPr="00D42E3B" w:rsidRDefault="00BC657E" w:rsidP="00BC657E">
      <w:pPr>
        <w:pStyle w:val="NormalBold"/>
      </w:pPr>
      <w:r w:rsidRPr="00D42E3B">
        <w:rPr>
          <w:rStyle w:val="HideTWBExt"/>
          <w:b w:val="0"/>
        </w:rPr>
        <w:t>&lt;/RepeatBlock-By&gt;</w:t>
      </w:r>
    </w:p>
    <w:p w14:paraId="302A72D4"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6783EA5B" w14:textId="77777777" w:rsidR="00BC657E" w:rsidRPr="00D42E3B" w:rsidRDefault="00BC657E" w:rsidP="00BC657E">
      <w:pPr>
        <w:pStyle w:val="NormalBold"/>
      </w:pPr>
      <w:r w:rsidRPr="00D42E3B">
        <w:rPr>
          <w:rStyle w:val="HideTWBExt"/>
          <w:b w:val="0"/>
        </w:rPr>
        <w:t>&lt;Article&gt;</w:t>
      </w:r>
      <w:r w:rsidRPr="00D42E3B">
        <w:t>Paragraaf 37</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77BD653" w14:textId="77777777" w:rsidTr="00F44B41">
        <w:trPr>
          <w:trHeight w:hRule="exact" w:val="240"/>
          <w:jc w:val="center"/>
        </w:trPr>
        <w:tc>
          <w:tcPr>
            <w:tcW w:w="9752" w:type="dxa"/>
            <w:gridSpan w:val="2"/>
            <w:tcBorders>
              <w:top w:val="nil"/>
              <w:left w:val="nil"/>
              <w:bottom w:val="nil"/>
              <w:right w:val="nil"/>
            </w:tcBorders>
          </w:tcPr>
          <w:p w14:paraId="4AC29FDE" w14:textId="77777777" w:rsidR="00BC657E" w:rsidRPr="00D42E3B" w:rsidRDefault="00BC657E" w:rsidP="00F44B41"/>
        </w:tc>
      </w:tr>
      <w:tr w:rsidR="00BC657E" w:rsidRPr="00D42E3B" w14:paraId="2E5E9CD5" w14:textId="77777777" w:rsidTr="00F44B41">
        <w:trPr>
          <w:trHeight w:val="240"/>
          <w:jc w:val="center"/>
        </w:trPr>
        <w:tc>
          <w:tcPr>
            <w:tcW w:w="4876" w:type="dxa"/>
            <w:tcBorders>
              <w:top w:val="nil"/>
              <w:left w:val="nil"/>
              <w:bottom w:val="nil"/>
              <w:right w:val="nil"/>
            </w:tcBorders>
          </w:tcPr>
          <w:p w14:paraId="54D9FD5A"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49D93F4F" w14:textId="77777777" w:rsidR="00BC657E" w:rsidRPr="00D42E3B" w:rsidRDefault="00BC657E" w:rsidP="00F44B41">
            <w:pPr>
              <w:pStyle w:val="AmColumnHeading"/>
            </w:pPr>
            <w:r w:rsidRPr="00D42E3B">
              <w:t>Amendement</w:t>
            </w:r>
          </w:p>
        </w:tc>
      </w:tr>
      <w:tr w:rsidR="00BC657E" w:rsidRPr="00D42E3B" w14:paraId="4CFEC683" w14:textId="77777777" w:rsidTr="00F44B41">
        <w:trPr>
          <w:jc w:val="center"/>
        </w:trPr>
        <w:tc>
          <w:tcPr>
            <w:tcW w:w="4876" w:type="dxa"/>
            <w:tcBorders>
              <w:top w:val="nil"/>
              <w:left w:val="nil"/>
              <w:bottom w:val="nil"/>
              <w:right w:val="nil"/>
            </w:tcBorders>
          </w:tcPr>
          <w:p w14:paraId="7EB356C4" w14:textId="77777777" w:rsidR="00BC657E" w:rsidRPr="00D42E3B" w:rsidRDefault="00BC657E" w:rsidP="00F44B41">
            <w:pPr>
              <w:pStyle w:val="Normal6a"/>
            </w:pPr>
            <w:r w:rsidRPr="00D42E3B">
              <w:t>37.</w:t>
            </w:r>
            <w:r w:rsidRPr="00D42E3B">
              <w:tab/>
              <w:t xml:space="preserve">benadrukt dat de VV/HV een bruggenbouwer tussen het GBVB en de externe betrekkingen van de EU is en als zodanig moet zorgen voor een zo groot mogelijke coördinatie en samenhang in het externe optreden van de EU; betreurt het niettemin dat er in sommige gevallen onduidelijkheid bestaat over de externe vertegenwoordiging van de EU; benadrukt </w:t>
            </w:r>
            <w:r w:rsidRPr="00D42E3B">
              <w:lastRenderedPageBreak/>
              <w:t>dat de bevoegdheden van de VV/HV, de voorzitter van de Commissie en de voorzitter van de Europese Raad inzake het externe optreden en de externe vertegenwoordiging van de EU duidelijk moeten worden omschreven;</w:t>
            </w:r>
          </w:p>
        </w:tc>
        <w:tc>
          <w:tcPr>
            <w:tcW w:w="4876" w:type="dxa"/>
            <w:tcBorders>
              <w:top w:val="nil"/>
              <w:left w:val="nil"/>
              <w:bottom w:val="nil"/>
              <w:right w:val="nil"/>
            </w:tcBorders>
          </w:tcPr>
          <w:p w14:paraId="411490AB" w14:textId="77777777" w:rsidR="00BC657E" w:rsidRPr="00D42E3B" w:rsidRDefault="00BC657E" w:rsidP="00F44B41">
            <w:pPr>
              <w:pStyle w:val="Normal6a"/>
            </w:pPr>
            <w:r w:rsidRPr="00D42E3B">
              <w:lastRenderedPageBreak/>
              <w:t>37.</w:t>
            </w:r>
            <w:r w:rsidRPr="00D42E3B">
              <w:tab/>
              <w:t xml:space="preserve">benadrukt dat de VV/HV een bruggenbouwer tussen het GBVB en de externe betrekkingen van de EU is en als zodanig moet zorgen voor een zo groot mogelijke coördinatie en samenhang in het externe optreden van de EU; betreurt het niettemin dat er in sommige gevallen onduidelijkheid bestaat over de externe vertegenwoordiging van de EU; </w:t>
            </w:r>
            <w:r w:rsidRPr="00D42E3B">
              <w:rPr>
                <w:b/>
                <w:i/>
              </w:rPr>
              <w:t xml:space="preserve">betreurt </w:t>
            </w:r>
            <w:r w:rsidRPr="00D42E3B">
              <w:rPr>
                <w:b/>
                <w:i/>
              </w:rPr>
              <w:lastRenderedPageBreak/>
              <w:t>verder dat dit gebrek aan duidelijkheid de strategische communicatie van de EU in het buitenland belemmert;</w:t>
            </w:r>
            <w:r w:rsidRPr="00D42E3B">
              <w:t xml:space="preserve"> benadrukt dat de bevoegdheden van de VV/HV, de voorzitter van de Commissie en de voorzitter van de Europese Raad inzake het externe optreden en de externe vertegenwoordiging van de EU duidelijk moeten worden omschreven;</w:t>
            </w:r>
          </w:p>
        </w:tc>
      </w:tr>
    </w:tbl>
    <w:p w14:paraId="651279FC"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10DEB60E" w14:textId="77777777" w:rsidR="00BC657E" w:rsidRPr="00D42E3B" w:rsidRDefault="00BC657E" w:rsidP="00BC657E">
      <w:r w:rsidRPr="00D42E3B">
        <w:rPr>
          <w:rStyle w:val="HideTWBExt"/>
        </w:rPr>
        <w:t>&lt;/Amend&gt;</w:t>
      </w:r>
    </w:p>
    <w:p w14:paraId="02E1FE3C"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889</w:t>
      </w:r>
      <w:r w:rsidRPr="00D42E3B">
        <w:rPr>
          <w:rStyle w:val="HideTWBExt"/>
          <w:b w:val="0"/>
        </w:rPr>
        <w:t>&lt;/NumAm&gt;</w:t>
      </w:r>
    </w:p>
    <w:p w14:paraId="32E308A8" w14:textId="77777777" w:rsidR="00BC657E" w:rsidRPr="00D42E3B" w:rsidRDefault="00BC657E" w:rsidP="00BC657E">
      <w:pPr>
        <w:pStyle w:val="NormalBold"/>
      </w:pPr>
      <w:r w:rsidRPr="00D42E3B">
        <w:rPr>
          <w:rStyle w:val="HideTWBExt"/>
          <w:b w:val="0"/>
        </w:rPr>
        <w:t>&lt;RepeatBlock-By&gt;&lt;Members&gt;</w:t>
      </w:r>
      <w:r w:rsidRPr="00D42E3B">
        <w:t>Željana Zovko</w:t>
      </w:r>
      <w:r w:rsidRPr="00D42E3B">
        <w:rPr>
          <w:rStyle w:val="HideTWBExt"/>
          <w:b w:val="0"/>
        </w:rPr>
        <w:t>&lt;/Members&gt;</w:t>
      </w:r>
    </w:p>
    <w:p w14:paraId="4ACFEC1A" w14:textId="77777777" w:rsidR="00BC657E" w:rsidRPr="00D42E3B" w:rsidRDefault="00BC657E" w:rsidP="00BC657E">
      <w:pPr>
        <w:pStyle w:val="NormalBold"/>
      </w:pPr>
      <w:r w:rsidRPr="00D42E3B">
        <w:rPr>
          <w:rStyle w:val="HideTWBExt"/>
          <w:b w:val="0"/>
        </w:rPr>
        <w:t>&lt;/RepeatBlock-By&gt;</w:t>
      </w:r>
    </w:p>
    <w:p w14:paraId="25A16E79"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3D17E74E" w14:textId="77777777" w:rsidR="00BC657E" w:rsidRPr="00D42E3B" w:rsidRDefault="00BC657E" w:rsidP="00BC657E">
      <w:pPr>
        <w:pStyle w:val="NormalBold"/>
      </w:pPr>
      <w:r w:rsidRPr="00D42E3B">
        <w:rPr>
          <w:rStyle w:val="HideTWBExt"/>
          <w:b w:val="0"/>
        </w:rPr>
        <w:t>&lt;Article&gt;</w:t>
      </w:r>
      <w:r w:rsidRPr="00D42E3B">
        <w:t>Paragraaf 37</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FD7195B" w14:textId="77777777" w:rsidTr="00F44B41">
        <w:trPr>
          <w:trHeight w:hRule="exact" w:val="240"/>
          <w:jc w:val="center"/>
        </w:trPr>
        <w:tc>
          <w:tcPr>
            <w:tcW w:w="9752" w:type="dxa"/>
            <w:gridSpan w:val="2"/>
            <w:tcBorders>
              <w:top w:val="nil"/>
              <w:left w:val="nil"/>
              <w:bottom w:val="nil"/>
              <w:right w:val="nil"/>
            </w:tcBorders>
          </w:tcPr>
          <w:p w14:paraId="591182E3" w14:textId="77777777" w:rsidR="00BC657E" w:rsidRPr="00D42E3B" w:rsidRDefault="00BC657E" w:rsidP="00F44B41"/>
        </w:tc>
      </w:tr>
      <w:tr w:rsidR="00BC657E" w:rsidRPr="00D42E3B" w14:paraId="0ED407F7" w14:textId="77777777" w:rsidTr="00F44B41">
        <w:trPr>
          <w:trHeight w:val="240"/>
          <w:jc w:val="center"/>
        </w:trPr>
        <w:tc>
          <w:tcPr>
            <w:tcW w:w="4876" w:type="dxa"/>
            <w:tcBorders>
              <w:top w:val="nil"/>
              <w:left w:val="nil"/>
              <w:bottom w:val="nil"/>
              <w:right w:val="nil"/>
            </w:tcBorders>
          </w:tcPr>
          <w:p w14:paraId="49F47832"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42B40296" w14:textId="77777777" w:rsidR="00BC657E" w:rsidRPr="00D42E3B" w:rsidRDefault="00BC657E" w:rsidP="00F44B41">
            <w:pPr>
              <w:pStyle w:val="AmColumnHeading"/>
            </w:pPr>
            <w:r w:rsidRPr="00D42E3B">
              <w:t>Amendement</w:t>
            </w:r>
          </w:p>
        </w:tc>
      </w:tr>
      <w:tr w:rsidR="00BC657E" w:rsidRPr="00D42E3B" w14:paraId="7F3C4A06" w14:textId="77777777" w:rsidTr="00F44B41">
        <w:trPr>
          <w:jc w:val="center"/>
        </w:trPr>
        <w:tc>
          <w:tcPr>
            <w:tcW w:w="4876" w:type="dxa"/>
            <w:tcBorders>
              <w:top w:val="nil"/>
              <w:left w:val="nil"/>
              <w:bottom w:val="nil"/>
              <w:right w:val="nil"/>
            </w:tcBorders>
          </w:tcPr>
          <w:p w14:paraId="77424F8A" w14:textId="77777777" w:rsidR="00BC657E" w:rsidRPr="00D42E3B" w:rsidRDefault="00BC657E" w:rsidP="00F44B41">
            <w:pPr>
              <w:pStyle w:val="Normal6a"/>
            </w:pPr>
            <w:r w:rsidRPr="00D42E3B">
              <w:t>37.</w:t>
            </w:r>
            <w:r w:rsidRPr="00D42E3B">
              <w:tab/>
              <w:t>benadrukt dat de VV/HV een bruggenbouwer tussen het GBVB en de externe betrekkingen van de EU is en als zodanig moet zorgen voor een zo groot mogelijke coördinatie en samenhang in het externe optreden van de EU; betreurt het niettemin dat er in sommige gevallen onduidelijkheid bestaat over de externe vertegenwoordiging van de EU; benadrukt dat de bevoegdheden van de VV/HV, de voorzitter van de Commissie en de voorzitter van de Europese Raad inzake het externe optreden en de externe vertegenwoordiging van de EU duidelijk moeten worden omschreven;</w:t>
            </w:r>
          </w:p>
        </w:tc>
        <w:tc>
          <w:tcPr>
            <w:tcW w:w="4876" w:type="dxa"/>
            <w:tcBorders>
              <w:top w:val="nil"/>
              <w:left w:val="nil"/>
              <w:bottom w:val="nil"/>
              <w:right w:val="nil"/>
            </w:tcBorders>
          </w:tcPr>
          <w:p w14:paraId="45F265E8" w14:textId="77777777" w:rsidR="00BC657E" w:rsidRPr="00D42E3B" w:rsidRDefault="00BC657E" w:rsidP="00F44B41">
            <w:pPr>
              <w:pStyle w:val="Normal6a"/>
            </w:pPr>
            <w:r w:rsidRPr="00D42E3B">
              <w:t>37.</w:t>
            </w:r>
            <w:r w:rsidRPr="00D42E3B">
              <w:tab/>
              <w:t>benadrukt dat de VV/HV een bruggenbouwer tussen het GBVB en de externe betrekkingen van de EU is en als zodanig moet zorgen voor een zo groot mogelijke coördinatie en samenhang in het externe optreden van de EU; betreurt het niettemin dat er in sommige gevallen onduidelijkheid bestaat over de externe vertegenwoordiging van de EU; benadrukt dat de bevoegdheden van de VV/HV, de voorzitter van de Commissie en de voorzitter van de Europese Raad inzake het externe optreden en de externe vertegenwoordiging van de EU duidelijk moeten worden omschreven</w:t>
            </w:r>
            <w:r w:rsidRPr="00D42E3B">
              <w:rPr>
                <w:b/>
                <w:i/>
              </w:rPr>
              <w:t> zodat de EU met eensluidende stem spreekt en dit als zodanig door onze partners wordt ervaren</w:t>
            </w:r>
            <w:r w:rsidRPr="00D42E3B">
              <w:t>;</w:t>
            </w:r>
          </w:p>
        </w:tc>
      </w:tr>
    </w:tbl>
    <w:p w14:paraId="46F0B2BA"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1B056ECD" w14:textId="77777777" w:rsidR="00BC657E" w:rsidRPr="00D42E3B" w:rsidRDefault="00BC657E" w:rsidP="00BC657E">
      <w:r w:rsidRPr="00D42E3B">
        <w:rPr>
          <w:rStyle w:val="HideTWBExt"/>
        </w:rPr>
        <w:t>&lt;/Amend&gt;</w:t>
      </w:r>
    </w:p>
    <w:p w14:paraId="4EBD7DE8"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890</w:t>
      </w:r>
      <w:r w:rsidRPr="00D42E3B">
        <w:rPr>
          <w:rStyle w:val="HideTWBExt"/>
          <w:b w:val="0"/>
        </w:rPr>
        <w:t>&lt;/NumAm&gt;</w:t>
      </w:r>
    </w:p>
    <w:p w14:paraId="56940CF7" w14:textId="77777777" w:rsidR="00BC657E" w:rsidRPr="00D42E3B" w:rsidRDefault="00BC657E" w:rsidP="00BC657E">
      <w:pPr>
        <w:pStyle w:val="NormalBold"/>
      </w:pPr>
      <w:r w:rsidRPr="00D42E3B">
        <w:rPr>
          <w:rStyle w:val="HideTWBExt"/>
          <w:b w:val="0"/>
        </w:rPr>
        <w:t>&lt;RepeatBlock-By&gt;&lt;Members&gt;</w:t>
      </w:r>
      <w:r w:rsidRPr="00D42E3B">
        <w:t>Rihards Kols</w:t>
      </w:r>
      <w:r w:rsidRPr="00D42E3B">
        <w:rPr>
          <w:rStyle w:val="HideTWBExt"/>
          <w:b w:val="0"/>
        </w:rPr>
        <w:t>&lt;/Members&gt;</w:t>
      </w:r>
    </w:p>
    <w:p w14:paraId="08C237DA" w14:textId="77777777" w:rsidR="00BC657E" w:rsidRPr="00D42E3B" w:rsidRDefault="00BC657E" w:rsidP="00BC657E">
      <w:pPr>
        <w:pStyle w:val="NormalBold"/>
      </w:pPr>
      <w:r w:rsidRPr="00D42E3B">
        <w:rPr>
          <w:rStyle w:val="HideTWBExt"/>
          <w:b w:val="0"/>
        </w:rPr>
        <w:t>&lt;/RepeatBlock-By&gt;</w:t>
      </w:r>
    </w:p>
    <w:p w14:paraId="1DE54AB0"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006F0707" w14:textId="77777777" w:rsidR="00BC657E" w:rsidRPr="00D42E3B" w:rsidRDefault="00BC657E" w:rsidP="00BC657E">
      <w:pPr>
        <w:pStyle w:val="NormalBold"/>
      </w:pPr>
      <w:r w:rsidRPr="00D42E3B">
        <w:rPr>
          <w:rStyle w:val="HideTWBExt"/>
          <w:b w:val="0"/>
        </w:rPr>
        <w:t>&lt;Article&gt;</w:t>
      </w:r>
      <w:r w:rsidRPr="00D42E3B">
        <w:t>Paragraaf 37</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7EDBB367" w14:textId="77777777" w:rsidTr="00F44B41">
        <w:trPr>
          <w:trHeight w:hRule="exact" w:val="240"/>
          <w:jc w:val="center"/>
        </w:trPr>
        <w:tc>
          <w:tcPr>
            <w:tcW w:w="9752" w:type="dxa"/>
            <w:gridSpan w:val="2"/>
            <w:tcBorders>
              <w:top w:val="nil"/>
              <w:left w:val="nil"/>
              <w:bottom w:val="nil"/>
              <w:right w:val="nil"/>
            </w:tcBorders>
          </w:tcPr>
          <w:p w14:paraId="3E6D36CA" w14:textId="77777777" w:rsidR="00BC657E" w:rsidRPr="00D42E3B" w:rsidRDefault="00BC657E" w:rsidP="00F44B41"/>
        </w:tc>
      </w:tr>
      <w:tr w:rsidR="00BC657E" w:rsidRPr="00D42E3B" w14:paraId="564FB46C" w14:textId="77777777" w:rsidTr="00F44B41">
        <w:trPr>
          <w:trHeight w:val="240"/>
          <w:jc w:val="center"/>
        </w:trPr>
        <w:tc>
          <w:tcPr>
            <w:tcW w:w="4876" w:type="dxa"/>
            <w:tcBorders>
              <w:top w:val="nil"/>
              <w:left w:val="nil"/>
              <w:bottom w:val="nil"/>
              <w:right w:val="nil"/>
            </w:tcBorders>
          </w:tcPr>
          <w:p w14:paraId="4D7E81C9" w14:textId="77777777" w:rsidR="00BC657E" w:rsidRPr="00D42E3B" w:rsidRDefault="00BC657E" w:rsidP="00F44B41">
            <w:pPr>
              <w:pStyle w:val="AmColumnHeading"/>
            </w:pPr>
            <w:r w:rsidRPr="00D42E3B">
              <w:lastRenderedPageBreak/>
              <w:t>Ontwerpresolutie</w:t>
            </w:r>
          </w:p>
        </w:tc>
        <w:tc>
          <w:tcPr>
            <w:tcW w:w="4876" w:type="dxa"/>
            <w:tcBorders>
              <w:top w:val="nil"/>
              <w:left w:val="nil"/>
              <w:bottom w:val="nil"/>
              <w:right w:val="nil"/>
            </w:tcBorders>
          </w:tcPr>
          <w:p w14:paraId="0945D02B" w14:textId="77777777" w:rsidR="00BC657E" w:rsidRPr="00D42E3B" w:rsidRDefault="00BC657E" w:rsidP="00F44B41">
            <w:pPr>
              <w:pStyle w:val="AmColumnHeading"/>
            </w:pPr>
            <w:r w:rsidRPr="00D42E3B">
              <w:t>Amendement</w:t>
            </w:r>
          </w:p>
        </w:tc>
      </w:tr>
      <w:tr w:rsidR="00BC657E" w:rsidRPr="00D42E3B" w14:paraId="1D237B44" w14:textId="77777777" w:rsidTr="00F44B41">
        <w:trPr>
          <w:jc w:val="center"/>
        </w:trPr>
        <w:tc>
          <w:tcPr>
            <w:tcW w:w="4876" w:type="dxa"/>
            <w:tcBorders>
              <w:top w:val="nil"/>
              <w:left w:val="nil"/>
              <w:bottom w:val="nil"/>
              <w:right w:val="nil"/>
            </w:tcBorders>
          </w:tcPr>
          <w:p w14:paraId="4AC972EB" w14:textId="77777777" w:rsidR="00BC657E" w:rsidRPr="00D42E3B" w:rsidRDefault="00BC657E" w:rsidP="00F44B41">
            <w:pPr>
              <w:pStyle w:val="Normal6a"/>
            </w:pPr>
            <w:r w:rsidRPr="00D42E3B">
              <w:t>37.</w:t>
            </w:r>
            <w:r w:rsidRPr="00D42E3B">
              <w:tab/>
              <w:t xml:space="preserve">benadrukt dat de VV/HV </w:t>
            </w:r>
            <w:r w:rsidRPr="00D42E3B">
              <w:rPr>
                <w:b/>
                <w:i/>
              </w:rPr>
              <w:t xml:space="preserve">een bruggenbouwer tussen het GBVB en de externe betrekkingen </w:t>
            </w:r>
            <w:r w:rsidRPr="00D42E3B">
              <w:t xml:space="preserve">van de EU </w:t>
            </w:r>
            <w:r w:rsidRPr="00D42E3B">
              <w:rPr>
                <w:b/>
                <w:i/>
              </w:rPr>
              <w:t xml:space="preserve">is en als zodanig moet zorgen voor een zo groot mogelijke coördinatie </w:t>
            </w:r>
            <w:r w:rsidRPr="00D42E3B">
              <w:t xml:space="preserve">en </w:t>
            </w:r>
            <w:r w:rsidRPr="00D42E3B">
              <w:rPr>
                <w:b/>
                <w:i/>
              </w:rPr>
              <w:t>samenhang in het externe optreden van de EU; betreurt het niettemin dat er in sommige gevallen onduidelijkheid bestaat over</w:t>
            </w:r>
            <w:r w:rsidRPr="00D42E3B">
              <w:t xml:space="preserve"> de externe vertegenwoordiging </w:t>
            </w:r>
            <w:r w:rsidRPr="00D42E3B">
              <w:rPr>
                <w:b/>
                <w:i/>
              </w:rPr>
              <w:t xml:space="preserve">van de EU; benadrukt dat de bevoegdheden </w:t>
            </w:r>
            <w:r w:rsidRPr="00D42E3B">
              <w:t xml:space="preserve">van de VV/HV, de voorzitter van de Commissie en de voorzitter van de Europese Raad </w:t>
            </w:r>
            <w:r w:rsidRPr="00D42E3B">
              <w:rPr>
                <w:b/>
                <w:i/>
              </w:rPr>
              <w:t xml:space="preserve">inzake het externe optreden en de externe vertegenwoordiging van de EU </w:t>
            </w:r>
            <w:r w:rsidRPr="00D42E3B">
              <w:t xml:space="preserve">duidelijk moeten worden </w:t>
            </w:r>
            <w:r w:rsidRPr="00D42E3B">
              <w:rPr>
                <w:b/>
                <w:i/>
              </w:rPr>
              <w:t>omschreven</w:t>
            </w:r>
            <w:r w:rsidRPr="00D42E3B">
              <w:t>;</w:t>
            </w:r>
          </w:p>
        </w:tc>
        <w:tc>
          <w:tcPr>
            <w:tcW w:w="4876" w:type="dxa"/>
            <w:tcBorders>
              <w:top w:val="nil"/>
              <w:left w:val="nil"/>
              <w:bottom w:val="nil"/>
              <w:right w:val="nil"/>
            </w:tcBorders>
          </w:tcPr>
          <w:p w14:paraId="2D4A797D" w14:textId="77777777" w:rsidR="00BC657E" w:rsidRPr="00D42E3B" w:rsidRDefault="00BC657E" w:rsidP="00F44B41">
            <w:pPr>
              <w:pStyle w:val="Normal6a"/>
            </w:pPr>
            <w:r w:rsidRPr="00D42E3B">
              <w:t>37.</w:t>
            </w:r>
            <w:r w:rsidRPr="00D42E3B">
              <w:tab/>
              <w:t xml:space="preserve">benadrukt dat de </w:t>
            </w:r>
            <w:r w:rsidRPr="00D42E3B">
              <w:rPr>
                <w:b/>
                <w:i/>
              </w:rPr>
              <w:t>rol van de</w:t>
            </w:r>
            <w:r w:rsidRPr="00D42E3B">
              <w:t xml:space="preserve"> VV/HV </w:t>
            </w:r>
            <w:r w:rsidRPr="00D42E3B">
              <w:rPr>
                <w:b/>
                <w:i/>
              </w:rPr>
              <w:t xml:space="preserve">als eerste vertegenwoordiger </w:t>
            </w:r>
            <w:r w:rsidRPr="00D42E3B">
              <w:t xml:space="preserve">van de EU </w:t>
            </w:r>
            <w:r w:rsidRPr="00D42E3B">
              <w:rPr>
                <w:b/>
                <w:i/>
              </w:rPr>
              <w:t xml:space="preserve">in GBVB-aangelegenheden moet worden versterkt </w:t>
            </w:r>
            <w:r w:rsidRPr="00D42E3B">
              <w:t xml:space="preserve">en </w:t>
            </w:r>
            <w:r w:rsidRPr="00D42E3B">
              <w:rPr>
                <w:b/>
                <w:i/>
              </w:rPr>
              <w:t>dat de rollen op het gebied van</w:t>
            </w:r>
            <w:r w:rsidRPr="00D42E3B">
              <w:t xml:space="preserve"> de externe vertegenwoordiging van de VV/HV, de voorzitter van de Commissie en de voorzitter van de Europese Raad duidelijk moeten worden </w:t>
            </w:r>
            <w:r w:rsidRPr="00D42E3B">
              <w:rPr>
                <w:b/>
                <w:i/>
              </w:rPr>
              <w:t>afgebakend om te zorgen voor een uniform EU-optreden in het buitenland</w:t>
            </w:r>
            <w:r w:rsidRPr="00D42E3B">
              <w:t>;</w:t>
            </w:r>
            <w:r w:rsidRPr="00D42E3B">
              <w:rPr>
                <w:b/>
                <w:i/>
              </w:rPr>
              <w:t xml:space="preserve"> dringt erop aan dat de hoge vertegenwoordiger zinvolle contacten aanknoopt met de nationale parlementen om een nauwere afstemming over de prioriteiten van het buitenlands beleid te vergemakkelijken en de democratische legitimiteit in alle lidstaten te vergroten;</w:t>
            </w:r>
          </w:p>
        </w:tc>
      </w:tr>
    </w:tbl>
    <w:p w14:paraId="753CA4C9"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328A9EFE" w14:textId="77777777" w:rsidR="00BC657E" w:rsidRPr="00D42E3B" w:rsidRDefault="00BC657E" w:rsidP="00BC657E">
      <w:r w:rsidRPr="00D42E3B">
        <w:rPr>
          <w:rStyle w:val="HideTWBExt"/>
        </w:rPr>
        <w:t>&lt;/Amend&gt;</w:t>
      </w:r>
    </w:p>
    <w:p w14:paraId="11FA0B63"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891</w:t>
      </w:r>
      <w:r w:rsidRPr="00D42E3B">
        <w:rPr>
          <w:rStyle w:val="HideTWBExt"/>
          <w:b w:val="0"/>
        </w:rPr>
        <w:t>&lt;/NumAm&gt;</w:t>
      </w:r>
    </w:p>
    <w:p w14:paraId="40937EDA" w14:textId="77777777" w:rsidR="00BC657E" w:rsidRPr="00D42E3B" w:rsidRDefault="00BC657E" w:rsidP="00BC657E">
      <w:pPr>
        <w:pStyle w:val="NormalBold"/>
      </w:pPr>
      <w:r w:rsidRPr="00D42E3B">
        <w:rPr>
          <w:rStyle w:val="HideTWBExt"/>
          <w:b w:val="0"/>
        </w:rPr>
        <w:t>&lt;RepeatBlock-By&gt;&lt;Members&gt;</w:t>
      </w:r>
      <w:r w:rsidRPr="00D42E3B">
        <w:t>Adam Bielan</w:t>
      </w:r>
      <w:r w:rsidRPr="00D42E3B">
        <w:rPr>
          <w:rStyle w:val="HideTWBExt"/>
          <w:b w:val="0"/>
        </w:rPr>
        <w:t>&lt;/Members&gt;</w:t>
      </w:r>
    </w:p>
    <w:p w14:paraId="75763946" w14:textId="77777777" w:rsidR="00BC657E" w:rsidRPr="00D42E3B" w:rsidRDefault="00BC657E" w:rsidP="00BC657E">
      <w:pPr>
        <w:pStyle w:val="NormalBold"/>
      </w:pPr>
      <w:r w:rsidRPr="00D42E3B">
        <w:rPr>
          <w:rStyle w:val="HideTWBExt"/>
          <w:b w:val="0"/>
        </w:rPr>
        <w:t>&lt;/RepeatBlock-By&gt;</w:t>
      </w:r>
    </w:p>
    <w:p w14:paraId="53802897"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6A213ED" w14:textId="77777777" w:rsidR="00BC657E" w:rsidRPr="00D42E3B" w:rsidRDefault="00BC657E" w:rsidP="00BC657E">
      <w:pPr>
        <w:pStyle w:val="NormalBold"/>
      </w:pPr>
      <w:r w:rsidRPr="00D42E3B">
        <w:rPr>
          <w:rStyle w:val="HideTWBExt"/>
          <w:b w:val="0"/>
        </w:rPr>
        <w:t>&lt;Article&gt;</w:t>
      </w:r>
      <w:r w:rsidRPr="00D42E3B">
        <w:t>Paragraaf 37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717377C" w14:textId="77777777" w:rsidTr="00F44B41">
        <w:trPr>
          <w:trHeight w:hRule="exact" w:val="240"/>
          <w:jc w:val="center"/>
        </w:trPr>
        <w:tc>
          <w:tcPr>
            <w:tcW w:w="9752" w:type="dxa"/>
            <w:gridSpan w:val="2"/>
            <w:tcBorders>
              <w:top w:val="nil"/>
              <w:left w:val="nil"/>
              <w:bottom w:val="nil"/>
              <w:right w:val="nil"/>
            </w:tcBorders>
          </w:tcPr>
          <w:p w14:paraId="42E35A97" w14:textId="77777777" w:rsidR="00BC657E" w:rsidRPr="00D42E3B" w:rsidRDefault="00BC657E" w:rsidP="00F44B41"/>
        </w:tc>
      </w:tr>
      <w:tr w:rsidR="00BC657E" w:rsidRPr="00D42E3B" w14:paraId="3E2F4847" w14:textId="77777777" w:rsidTr="00F44B41">
        <w:trPr>
          <w:trHeight w:val="240"/>
          <w:jc w:val="center"/>
        </w:trPr>
        <w:tc>
          <w:tcPr>
            <w:tcW w:w="4876" w:type="dxa"/>
            <w:tcBorders>
              <w:top w:val="nil"/>
              <w:left w:val="nil"/>
              <w:bottom w:val="nil"/>
              <w:right w:val="nil"/>
            </w:tcBorders>
          </w:tcPr>
          <w:p w14:paraId="40B867B7"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7D6F9EE2" w14:textId="77777777" w:rsidR="00BC657E" w:rsidRPr="00D42E3B" w:rsidRDefault="00BC657E" w:rsidP="00F44B41">
            <w:pPr>
              <w:pStyle w:val="AmColumnHeading"/>
            </w:pPr>
            <w:r w:rsidRPr="00D42E3B">
              <w:t>Amendement</w:t>
            </w:r>
          </w:p>
        </w:tc>
      </w:tr>
      <w:tr w:rsidR="00BC657E" w:rsidRPr="00D42E3B" w14:paraId="1D8D1BDF" w14:textId="77777777" w:rsidTr="00F44B41">
        <w:trPr>
          <w:jc w:val="center"/>
        </w:trPr>
        <w:tc>
          <w:tcPr>
            <w:tcW w:w="4876" w:type="dxa"/>
            <w:tcBorders>
              <w:top w:val="nil"/>
              <w:left w:val="nil"/>
              <w:bottom w:val="nil"/>
              <w:right w:val="nil"/>
            </w:tcBorders>
          </w:tcPr>
          <w:p w14:paraId="36F48F28" w14:textId="77777777" w:rsidR="00BC657E" w:rsidRPr="00D42E3B" w:rsidRDefault="00BC657E" w:rsidP="00F44B41">
            <w:pPr>
              <w:pStyle w:val="Normal6a"/>
            </w:pPr>
          </w:p>
        </w:tc>
        <w:tc>
          <w:tcPr>
            <w:tcW w:w="4876" w:type="dxa"/>
            <w:tcBorders>
              <w:top w:val="nil"/>
              <w:left w:val="nil"/>
              <w:bottom w:val="nil"/>
              <w:right w:val="nil"/>
            </w:tcBorders>
          </w:tcPr>
          <w:p w14:paraId="5F24B052" w14:textId="77777777" w:rsidR="00BC657E" w:rsidRPr="00D42E3B" w:rsidRDefault="00BC657E" w:rsidP="00F44B41">
            <w:pPr>
              <w:pStyle w:val="Normal6a"/>
            </w:pPr>
            <w:r w:rsidRPr="00D42E3B">
              <w:rPr>
                <w:b/>
                <w:i/>
              </w:rPr>
              <w:t>37 bis.</w:t>
            </w:r>
            <w:r w:rsidRPr="00D42E3B">
              <w:tab/>
            </w:r>
            <w:r w:rsidRPr="00D42E3B">
              <w:rPr>
                <w:b/>
                <w:i/>
              </w:rPr>
              <w:t xml:space="preserve">herinnert eraan dat veiligheid en defensie kernbevoegdheden van de lidstaten blijven en dat de regel van eenparigheid van stemmen een belangrijk instrument is om te komen tot compromissen en solidariteit tussen de lidstaten op de belangrijkste gebieden, waardoor de Unie en haar eenheid sterker worden en de EU een krachtiger mandaat heeft voor haar mondiale optreden; wijst erop dat zelfs in een veel grotere en heterogenere organisatie als de NAVO besluiten worden genomen op basis van consensus; vraagt om een grotere bereidheid om te komen tot een gemeenschappelijke dreigingsperceptie door de solidariteit te verdiepen en alle </w:t>
            </w:r>
            <w:r w:rsidRPr="00D42E3B">
              <w:rPr>
                <w:b/>
                <w:i/>
              </w:rPr>
              <w:lastRenderedPageBreak/>
              <w:t>lidstaten opnieuw respect te betuigen, ongeacht hun omvang of politieke kleur;</w:t>
            </w:r>
          </w:p>
        </w:tc>
      </w:tr>
    </w:tbl>
    <w:p w14:paraId="49730AEF"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5D775341" w14:textId="77777777" w:rsidR="00BC657E" w:rsidRPr="00D42E3B" w:rsidRDefault="00BC657E" w:rsidP="00BC657E">
      <w:r w:rsidRPr="00D42E3B">
        <w:rPr>
          <w:rStyle w:val="HideTWBExt"/>
        </w:rPr>
        <w:t>&lt;/Amend&gt;</w:t>
      </w:r>
    </w:p>
    <w:p w14:paraId="2CFD39D6"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892</w:t>
      </w:r>
      <w:r w:rsidRPr="00D42E3B">
        <w:rPr>
          <w:rStyle w:val="HideTWBExt"/>
          <w:b w:val="0"/>
        </w:rPr>
        <w:t>&lt;/NumAm&gt;</w:t>
      </w:r>
    </w:p>
    <w:p w14:paraId="09A08DC7" w14:textId="77777777" w:rsidR="00BC657E" w:rsidRPr="00D42E3B" w:rsidRDefault="00BC657E" w:rsidP="00BC657E">
      <w:pPr>
        <w:pStyle w:val="NormalBold"/>
      </w:pPr>
      <w:r w:rsidRPr="00D42E3B">
        <w:rPr>
          <w:rStyle w:val="HideTWBExt"/>
          <w:b w:val="0"/>
        </w:rPr>
        <w:t>&lt;RepeatBlock-By&gt;&lt;Members&gt;</w:t>
      </w:r>
      <w:r w:rsidRPr="00D42E3B">
        <w:t>Sven Mikser, Lucia Annunziata, Nicola Zingaretti, Thijs Reuten, Alessandra Moretti, Giorgio Gori, Tobias Cremer, Yannis Maniatis, Marco Tarquinio</w:t>
      </w:r>
      <w:r w:rsidRPr="00D42E3B">
        <w:rPr>
          <w:rStyle w:val="HideTWBExt"/>
          <w:b w:val="0"/>
        </w:rPr>
        <w:t>&lt;/Members&gt;</w:t>
      </w:r>
    </w:p>
    <w:p w14:paraId="6F6BC642" w14:textId="77777777" w:rsidR="00BC657E" w:rsidRPr="00D42E3B" w:rsidRDefault="00BC657E" w:rsidP="00BC657E">
      <w:pPr>
        <w:pStyle w:val="NormalBold"/>
      </w:pPr>
      <w:r w:rsidRPr="00D42E3B">
        <w:rPr>
          <w:rStyle w:val="HideTWBExt"/>
          <w:b w:val="0"/>
        </w:rPr>
        <w:t>&lt;/RepeatBlock-By&gt;</w:t>
      </w:r>
    </w:p>
    <w:p w14:paraId="14A1D04F"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1EC123C5" w14:textId="77777777" w:rsidR="00BC657E" w:rsidRPr="00D42E3B" w:rsidRDefault="00BC657E" w:rsidP="00BC657E">
      <w:pPr>
        <w:pStyle w:val="NormalBold"/>
      </w:pPr>
      <w:r w:rsidRPr="00D42E3B">
        <w:rPr>
          <w:rStyle w:val="HideTWBExt"/>
          <w:b w:val="0"/>
        </w:rPr>
        <w:t>&lt;Article&gt;</w:t>
      </w:r>
      <w:r w:rsidRPr="00D42E3B">
        <w:t>Paragraaf 37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178D4537" w14:textId="77777777" w:rsidTr="00F44B41">
        <w:trPr>
          <w:trHeight w:hRule="exact" w:val="240"/>
          <w:jc w:val="center"/>
        </w:trPr>
        <w:tc>
          <w:tcPr>
            <w:tcW w:w="9752" w:type="dxa"/>
            <w:gridSpan w:val="2"/>
            <w:tcBorders>
              <w:top w:val="nil"/>
              <w:left w:val="nil"/>
              <w:bottom w:val="nil"/>
              <w:right w:val="nil"/>
            </w:tcBorders>
          </w:tcPr>
          <w:p w14:paraId="7285F177" w14:textId="77777777" w:rsidR="00BC657E" w:rsidRPr="00D42E3B" w:rsidRDefault="00BC657E" w:rsidP="00F44B41"/>
        </w:tc>
      </w:tr>
      <w:tr w:rsidR="00BC657E" w:rsidRPr="00D42E3B" w14:paraId="7E581A94" w14:textId="77777777" w:rsidTr="00F44B41">
        <w:trPr>
          <w:trHeight w:val="240"/>
          <w:jc w:val="center"/>
        </w:trPr>
        <w:tc>
          <w:tcPr>
            <w:tcW w:w="4876" w:type="dxa"/>
            <w:tcBorders>
              <w:top w:val="nil"/>
              <w:left w:val="nil"/>
              <w:bottom w:val="nil"/>
              <w:right w:val="nil"/>
            </w:tcBorders>
          </w:tcPr>
          <w:p w14:paraId="21A50083"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5211578A" w14:textId="77777777" w:rsidR="00BC657E" w:rsidRPr="00D42E3B" w:rsidRDefault="00BC657E" w:rsidP="00F44B41">
            <w:pPr>
              <w:pStyle w:val="AmColumnHeading"/>
            </w:pPr>
            <w:r w:rsidRPr="00D42E3B">
              <w:t>Amendement</w:t>
            </w:r>
          </w:p>
        </w:tc>
      </w:tr>
      <w:tr w:rsidR="00BC657E" w:rsidRPr="00D42E3B" w14:paraId="37161B7F" w14:textId="77777777" w:rsidTr="00F44B41">
        <w:trPr>
          <w:jc w:val="center"/>
        </w:trPr>
        <w:tc>
          <w:tcPr>
            <w:tcW w:w="4876" w:type="dxa"/>
            <w:tcBorders>
              <w:top w:val="nil"/>
              <w:left w:val="nil"/>
              <w:bottom w:val="nil"/>
              <w:right w:val="nil"/>
            </w:tcBorders>
          </w:tcPr>
          <w:p w14:paraId="15008A9E" w14:textId="77777777" w:rsidR="00BC657E" w:rsidRPr="00D42E3B" w:rsidRDefault="00BC657E" w:rsidP="00F44B41">
            <w:pPr>
              <w:pStyle w:val="Normal6a"/>
            </w:pPr>
          </w:p>
        </w:tc>
        <w:tc>
          <w:tcPr>
            <w:tcW w:w="4876" w:type="dxa"/>
            <w:tcBorders>
              <w:top w:val="nil"/>
              <w:left w:val="nil"/>
              <w:bottom w:val="nil"/>
              <w:right w:val="nil"/>
            </w:tcBorders>
          </w:tcPr>
          <w:p w14:paraId="50D283C6" w14:textId="77777777" w:rsidR="00BC657E" w:rsidRPr="00D42E3B" w:rsidRDefault="00BC657E" w:rsidP="00F44B41">
            <w:pPr>
              <w:pStyle w:val="Normal6a"/>
            </w:pPr>
            <w:r w:rsidRPr="00D42E3B">
              <w:rPr>
                <w:b/>
                <w:i/>
              </w:rPr>
              <w:t>37 bis.</w:t>
            </w:r>
            <w:r w:rsidRPr="00D42E3B">
              <w:tab/>
            </w:r>
            <w:r w:rsidRPr="00D42E3B">
              <w:rPr>
                <w:b/>
                <w:i/>
              </w:rPr>
              <w:t>benadrukt dat de EU de zichtbaarheid en doeltreffendheid van haar externe optreden en haar inspanningen op het gebied van ontwikkelingssamenwerking moet bevorderen, ook om het postkoloniale verhaal van een Noord-Zuidkloof tegen te gaan; benadrukt echter dat een van de belangrijkste uitdagingen voor de geloofwaardigheid en invloed van de EU in het buitenland een gebrek aan eenheid en consistentie in haar buitenlands beleid is, wat vaak leidt tot de perceptie dat er met twee maten wordt gemeten; roept de EU en haar lidstaten op tot meer samenhang en afstemming in hun internationale optreden om wereldwijd een betrouwbaarder en principiëler standpunt uit te dragen;</w:t>
            </w:r>
          </w:p>
        </w:tc>
      </w:tr>
    </w:tbl>
    <w:p w14:paraId="6629A56F"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66BC8C68" w14:textId="77777777" w:rsidR="00BC657E" w:rsidRPr="00D42E3B" w:rsidRDefault="00BC657E" w:rsidP="00BC657E">
      <w:r w:rsidRPr="00D42E3B">
        <w:rPr>
          <w:rStyle w:val="HideTWBExt"/>
        </w:rPr>
        <w:t>&lt;/Amend&gt;</w:t>
      </w:r>
    </w:p>
    <w:p w14:paraId="43E762DA"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893</w:t>
      </w:r>
      <w:r w:rsidRPr="00D42E3B">
        <w:rPr>
          <w:rStyle w:val="HideTWBExt"/>
          <w:b w:val="0"/>
        </w:rPr>
        <w:t>&lt;/NumAm&gt;</w:t>
      </w:r>
    </w:p>
    <w:p w14:paraId="1EC81320" w14:textId="77777777" w:rsidR="00BC657E" w:rsidRPr="00D42E3B" w:rsidRDefault="00BC657E" w:rsidP="00BC657E">
      <w:pPr>
        <w:pStyle w:val="NormalBold"/>
      </w:pPr>
      <w:r w:rsidRPr="00D42E3B">
        <w:rPr>
          <w:rStyle w:val="HideTWBExt"/>
          <w:b w:val="0"/>
        </w:rPr>
        <w:t>&lt;RepeatBlock-By&gt;&lt;Members&gt;</w:t>
      </w:r>
      <w:r w:rsidRPr="00D42E3B">
        <w:t>Eszter Lakos</w:t>
      </w:r>
      <w:r w:rsidRPr="00D42E3B">
        <w:rPr>
          <w:rStyle w:val="HideTWBExt"/>
          <w:b w:val="0"/>
        </w:rPr>
        <w:t>&lt;/Members&gt;</w:t>
      </w:r>
    </w:p>
    <w:p w14:paraId="7C926280" w14:textId="77777777" w:rsidR="00BC657E" w:rsidRPr="00D42E3B" w:rsidRDefault="00BC657E" w:rsidP="00BC657E">
      <w:pPr>
        <w:pStyle w:val="NormalBold"/>
      </w:pPr>
      <w:r w:rsidRPr="00D42E3B">
        <w:rPr>
          <w:rStyle w:val="HideTWBExt"/>
          <w:b w:val="0"/>
        </w:rPr>
        <w:t>&lt;/RepeatBlock-By&gt;</w:t>
      </w:r>
    </w:p>
    <w:p w14:paraId="16D9CB54"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3C5A0EB0" w14:textId="77777777" w:rsidR="00BC657E" w:rsidRPr="00D42E3B" w:rsidRDefault="00BC657E" w:rsidP="00BC657E">
      <w:pPr>
        <w:pStyle w:val="NormalBold"/>
      </w:pPr>
      <w:r w:rsidRPr="00D42E3B">
        <w:rPr>
          <w:rStyle w:val="HideTWBExt"/>
          <w:b w:val="0"/>
        </w:rPr>
        <w:t>&lt;Article&gt;</w:t>
      </w:r>
      <w:r w:rsidRPr="00D42E3B">
        <w:t>Paragraaf 37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199291FF" w14:textId="77777777" w:rsidTr="00F44B41">
        <w:trPr>
          <w:trHeight w:hRule="exact" w:val="240"/>
          <w:jc w:val="center"/>
        </w:trPr>
        <w:tc>
          <w:tcPr>
            <w:tcW w:w="9752" w:type="dxa"/>
            <w:gridSpan w:val="2"/>
            <w:tcBorders>
              <w:top w:val="nil"/>
              <w:left w:val="nil"/>
              <w:bottom w:val="nil"/>
              <w:right w:val="nil"/>
            </w:tcBorders>
          </w:tcPr>
          <w:p w14:paraId="65F2401D" w14:textId="77777777" w:rsidR="00BC657E" w:rsidRPr="00D42E3B" w:rsidRDefault="00BC657E" w:rsidP="00F44B41"/>
        </w:tc>
      </w:tr>
      <w:tr w:rsidR="00BC657E" w:rsidRPr="00D42E3B" w14:paraId="7450AD0A" w14:textId="77777777" w:rsidTr="00F44B41">
        <w:trPr>
          <w:trHeight w:val="240"/>
          <w:jc w:val="center"/>
        </w:trPr>
        <w:tc>
          <w:tcPr>
            <w:tcW w:w="4876" w:type="dxa"/>
            <w:tcBorders>
              <w:top w:val="nil"/>
              <w:left w:val="nil"/>
              <w:bottom w:val="nil"/>
              <w:right w:val="nil"/>
            </w:tcBorders>
          </w:tcPr>
          <w:p w14:paraId="26F7A7F9"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05F3C81D" w14:textId="77777777" w:rsidR="00BC657E" w:rsidRPr="00D42E3B" w:rsidRDefault="00BC657E" w:rsidP="00F44B41">
            <w:pPr>
              <w:pStyle w:val="AmColumnHeading"/>
            </w:pPr>
            <w:r w:rsidRPr="00D42E3B">
              <w:t>Amendement</w:t>
            </w:r>
          </w:p>
        </w:tc>
      </w:tr>
      <w:tr w:rsidR="00BC657E" w:rsidRPr="00D42E3B" w14:paraId="7825D4AB" w14:textId="77777777" w:rsidTr="00F44B41">
        <w:trPr>
          <w:jc w:val="center"/>
        </w:trPr>
        <w:tc>
          <w:tcPr>
            <w:tcW w:w="4876" w:type="dxa"/>
            <w:tcBorders>
              <w:top w:val="nil"/>
              <w:left w:val="nil"/>
              <w:bottom w:val="nil"/>
              <w:right w:val="nil"/>
            </w:tcBorders>
          </w:tcPr>
          <w:p w14:paraId="560B54CA" w14:textId="77777777" w:rsidR="00BC657E" w:rsidRPr="00D42E3B" w:rsidRDefault="00BC657E" w:rsidP="00F44B41">
            <w:pPr>
              <w:pStyle w:val="Normal6a"/>
            </w:pPr>
          </w:p>
        </w:tc>
        <w:tc>
          <w:tcPr>
            <w:tcW w:w="4876" w:type="dxa"/>
            <w:tcBorders>
              <w:top w:val="nil"/>
              <w:left w:val="nil"/>
              <w:bottom w:val="nil"/>
              <w:right w:val="nil"/>
            </w:tcBorders>
          </w:tcPr>
          <w:p w14:paraId="0BC0A27A" w14:textId="77777777" w:rsidR="00BC657E" w:rsidRPr="00D42E3B" w:rsidRDefault="00BC657E" w:rsidP="00F44B41">
            <w:pPr>
              <w:pStyle w:val="Normal6a"/>
            </w:pPr>
            <w:r w:rsidRPr="00D42E3B">
              <w:rPr>
                <w:b/>
                <w:i/>
              </w:rPr>
              <w:t>37 bis.</w:t>
            </w:r>
            <w:r w:rsidRPr="00D42E3B">
              <w:tab/>
            </w:r>
            <w:r w:rsidRPr="00D42E3B">
              <w:rPr>
                <w:b/>
                <w:i/>
              </w:rPr>
              <w:t>bevestigt opnieuw het belang van adequate strategische communicatie-inspanningen om de zichtbaarheid van de acties van de EU buiten haar grenzen te verbeteren; is ervan overtuigd dat bijzondere aandacht moet worden besteed aan de Westelijke Balkan om de buitenlandse invloed tegen te gaan die wordt gekanaliseerd via mis- en desinformatiecampagnes die erop gericht zijn de Unie als een onbetrouwbare partner voor te stellen en de acties en het engagement van autoritaire regimes valselijk af te schilderen en te verheerlijken;</w:t>
            </w:r>
          </w:p>
        </w:tc>
      </w:tr>
    </w:tbl>
    <w:p w14:paraId="5E5CA6B8"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2374D1C3" w14:textId="77777777" w:rsidR="00BC657E" w:rsidRPr="00D42E3B" w:rsidRDefault="00BC657E" w:rsidP="00BC657E">
      <w:r w:rsidRPr="00D42E3B">
        <w:rPr>
          <w:rStyle w:val="HideTWBExt"/>
        </w:rPr>
        <w:t>&lt;/Amend&gt;</w:t>
      </w:r>
    </w:p>
    <w:p w14:paraId="4C0C27D8"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894</w:t>
      </w:r>
      <w:r w:rsidRPr="00D42E3B">
        <w:rPr>
          <w:rStyle w:val="HideTWBExt"/>
          <w:b w:val="0"/>
        </w:rPr>
        <w:t>&lt;/NumAm&gt;</w:t>
      </w:r>
    </w:p>
    <w:p w14:paraId="09615C31" w14:textId="77777777" w:rsidR="00BC657E" w:rsidRPr="00D42E3B" w:rsidRDefault="00BC657E" w:rsidP="00BC657E">
      <w:pPr>
        <w:pStyle w:val="NormalBold"/>
      </w:pPr>
      <w:r w:rsidRPr="00D42E3B">
        <w:rPr>
          <w:rStyle w:val="HideTWBExt"/>
          <w:b w:val="0"/>
        </w:rPr>
        <w:t>&lt;RepeatBlock-By&gt;&lt;Members&gt;</w:t>
      </w:r>
      <w:r w:rsidRPr="00D42E3B">
        <w:t>Hannah Neumann</w:t>
      </w:r>
      <w:r w:rsidRPr="00D42E3B">
        <w:rPr>
          <w:rStyle w:val="HideTWBExt"/>
          <w:b w:val="0"/>
        </w:rPr>
        <w:t>&lt;/Members&gt;</w:t>
      </w:r>
    </w:p>
    <w:p w14:paraId="771A8BA7" w14:textId="77777777" w:rsidR="00BC657E" w:rsidRPr="00D42E3B" w:rsidRDefault="00BC657E" w:rsidP="00BC657E">
      <w:r w:rsidRPr="00D42E3B">
        <w:rPr>
          <w:rStyle w:val="HideTWBExt"/>
        </w:rPr>
        <w:t>&lt;AuNomDe&gt;</w:t>
      </w:r>
      <w:r w:rsidRPr="00D42E3B">
        <w:rPr>
          <w:rStyle w:val="HideTWBInt"/>
        </w:rPr>
        <w:t>{Greens/EFA}</w:t>
      </w:r>
      <w:r w:rsidRPr="00D42E3B">
        <w:t>namens de Verts/ALE-Fractie</w:t>
      </w:r>
      <w:r w:rsidRPr="00D42E3B">
        <w:rPr>
          <w:rStyle w:val="HideTWBExt"/>
        </w:rPr>
        <w:t>&lt;/AuNomDe&gt;</w:t>
      </w:r>
    </w:p>
    <w:p w14:paraId="506C8D4A" w14:textId="77777777" w:rsidR="00BC657E" w:rsidRPr="00D42E3B" w:rsidRDefault="00BC657E" w:rsidP="00BC657E">
      <w:pPr>
        <w:pStyle w:val="NormalBold"/>
      </w:pPr>
      <w:r w:rsidRPr="00D42E3B">
        <w:rPr>
          <w:rStyle w:val="HideTWBExt"/>
          <w:b w:val="0"/>
        </w:rPr>
        <w:t>&lt;/RepeatBlock-By&gt;</w:t>
      </w:r>
    </w:p>
    <w:p w14:paraId="6F752107"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B80FEE1" w14:textId="77777777" w:rsidR="00BC657E" w:rsidRPr="00D42E3B" w:rsidRDefault="00BC657E" w:rsidP="00BC657E">
      <w:pPr>
        <w:pStyle w:val="NormalBold"/>
      </w:pPr>
      <w:r w:rsidRPr="00D42E3B">
        <w:rPr>
          <w:rStyle w:val="HideTWBExt"/>
          <w:b w:val="0"/>
        </w:rPr>
        <w:t>&lt;Article&gt;</w:t>
      </w:r>
      <w:r w:rsidRPr="00D42E3B">
        <w:t>Paragraaf 37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1CFBFC83" w14:textId="77777777" w:rsidTr="00F44B41">
        <w:trPr>
          <w:trHeight w:hRule="exact" w:val="240"/>
          <w:jc w:val="center"/>
        </w:trPr>
        <w:tc>
          <w:tcPr>
            <w:tcW w:w="9752" w:type="dxa"/>
            <w:gridSpan w:val="2"/>
            <w:tcBorders>
              <w:top w:val="nil"/>
              <w:left w:val="nil"/>
              <w:bottom w:val="nil"/>
              <w:right w:val="nil"/>
            </w:tcBorders>
          </w:tcPr>
          <w:p w14:paraId="1EBEE8F7" w14:textId="77777777" w:rsidR="00BC657E" w:rsidRPr="00D42E3B" w:rsidRDefault="00BC657E" w:rsidP="00F44B41"/>
        </w:tc>
      </w:tr>
      <w:tr w:rsidR="00BC657E" w:rsidRPr="00D42E3B" w14:paraId="246E5856" w14:textId="77777777" w:rsidTr="00F44B41">
        <w:trPr>
          <w:trHeight w:val="240"/>
          <w:jc w:val="center"/>
        </w:trPr>
        <w:tc>
          <w:tcPr>
            <w:tcW w:w="4876" w:type="dxa"/>
            <w:tcBorders>
              <w:top w:val="nil"/>
              <w:left w:val="nil"/>
              <w:bottom w:val="nil"/>
              <w:right w:val="nil"/>
            </w:tcBorders>
          </w:tcPr>
          <w:p w14:paraId="0A12EA96"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12BE2A6D" w14:textId="77777777" w:rsidR="00BC657E" w:rsidRPr="00D42E3B" w:rsidRDefault="00BC657E" w:rsidP="00F44B41">
            <w:pPr>
              <w:pStyle w:val="AmColumnHeading"/>
            </w:pPr>
            <w:r w:rsidRPr="00D42E3B">
              <w:t>Amendement</w:t>
            </w:r>
          </w:p>
        </w:tc>
      </w:tr>
      <w:tr w:rsidR="00BC657E" w:rsidRPr="00D42E3B" w14:paraId="4367FEDC" w14:textId="77777777" w:rsidTr="00F44B41">
        <w:trPr>
          <w:jc w:val="center"/>
        </w:trPr>
        <w:tc>
          <w:tcPr>
            <w:tcW w:w="4876" w:type="dxa"/>
            <w:tcBorders>
              <w:top w:val="nil"/>
              <w:left w:val="nil"/>
              <w:bottom w:val="nil"/>
              <w:right w:val="nil"/>
            </w:tcBorders>
          </w:tcPr>
          <w:p w14:paraId="383FB2AF" w14:textId="77777777" w:rsidR="00BC657E" w:rsidRPr="00D42E3B" w:rsidRDefault="00BC657E" w:rsidP="00F44B41">
            <w:pPr>
              <w:pStyle w:val="Normal6a"/>
            </w:pPr>
          </w:p>
        </w:tc>
        <w:tc>
          <w:tcPr>
            <w:tcW w:w="4876" w:type="dxa"/>
            <w:tcBorders>
              <w:top w:val="nil"/>
              <w:left w:val="nil"/>
              <w:bottom w:val="nil"/>
              <w:right w:val="nil"/>
            </w:tcBorders>
          </w:tcPr>
          <w:p w14:paraId="7EB6BC70" w14:textId="77777777" w:rsidR="00BC657E" w:rsidRPr="00D42E3B" w:rsidRDefault="00BC657E" w:rsidP="00F44B41">
            <w:pPr>
              <w:pStyle w:val="Normal6a"/>
            </w:pPr>
            <w:r w:rsidRPr="00D42E3B">
              <w:rPr>
                <w:b/>
                <w:i/>
              </w:rPr>
              <w:t>37 bis.</w:t>
            </w:r>
            <w:r w:rsidRPr="00D42E3B">
              <w:tab/>
            </w:r>
            <w:r w:rsidRPr="00D42E3B">
              <w:rPr>
                <w:b/>
                <w:i/>
              </w:rPr>
              <w:t>verzoekt de EDEO, de Commissie en de lidstaten ten volle gebruik te maken van hun diplomatieke instrumentarium en financiële instrumenten om mensenrechtenverdedigers te steunen en te beschermen tegen bedreigingen en aanvallen door overheids- en niet-overheidsactoren, waaronder bedrijven of groepen die namens hen optreden, criminele en gewapende groeperingen, alsook tegen bedreigingen in conflict- en overgangssituaties;</w:t>
            </w:r>
          </w:p>
        </w:tc>
      </w:tr>
    </w:tbl>
    <w:p w14:paraId="07A9269A"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F3A8BE7" w14:textId="77777777" w:rsidR="00BC657E" w:rsidRPr="00D42E3B" w:rsidRDefault="00BC657E" w:rsidP="00BC657E">
      <w:r w:rsidRPr="00D42E3B">
        <w:rPr>
          <w:rStyle w:val="HideTWBExt"/>
        </w:rPr>
        <w:t>&lt;/Amend&gt;</w:t>
      </w:r>
    </w:p>
    <w:p w14:paraId="25391478"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895</w:t>
      </w:r>
      <w:r w:rsidRPr="00D42E3B">
        <w:rPr>
          <w:rStyle w:val="HideTWBExt"/>
          <w:b w:val="0"/>
        </w:rPr>
        <w:t>&lt;/NumAm&gt;</w:t>
      </w:r>
    </w:p>
    <w:p w14:paraId="19D2FDA3" w14:textId="77777777" w:rsidR="00BC657E" w:rsidRPr="00D42E3B" w:rsidRDefault="00BC657E" w:rsidP="00BC657E">
      <w:pPr>
        <w:pStyle w:val="NormalBold"/>
      </w:pPr>
      <w:r w:rsidRPr="00D42E3B">
        <w:rPr>
          <w:rStyle w:val="HideTWBExt"/>
          <w:b w:val="0"/>
        </w:rPr>
        <w:t>&lt;RepeatBlock-By&gt;&lt;Members&gt;</w:t>
      </w:r>
      <w:r w:rsidRPr="00D42E3B">
        <w:t>Francisco José Millán Mon</w:t>
      </w:r>
      <w:r w:rsidRPr="00D42E3B">
        <w:rPr>
          <w:rStyle w:val="HideTWBExt"/>
          <w:b w:val="0"/>
        </w:rPr>
        <w:t>&lt;/Members&gt;</w:t>
      </w:r>
    </w:p>
    <w:p w14:paraId="4E5918FA" w14:textId="77777777" w:rsidR="00BC657E" w:rsidRPr="00D42E3B" w:rsidRDefault="00BC657E" w:rsidP="00BC657E">
      <w:pPr>
        <w:pStyle w:val="NormalBold"/>
      </w:pPr>
      <w:r w:rsidRPr="00D42E3B">
        <w:rPr>
          <w:rStyle w:val="HideTWBExt"/>
          <w:b w:val="0"/>
        </w:rPr>
        <w:t>&lt;/RepeatBlock-By&gt;</w:t>
      </w:r>
    </w:p>
    <w:p w14:paraId="4B200297"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2610378B" w14:textId="77777777" w:rsidR="00BC657E" w:rsidRPr="00D42E3B" w:rsidRDefault="00BC657E" w:rsidP="00BC657E">
      <w:pPr>
        <w:pStyle w:val="NormalBold"/>
      </w:pPr>
      <w:r w:rsidRPr="00D42E3B">
        <w:rPr>
          <w:rStyle w:val="HideTWBExt"/>
          <w:b w:val="0"/>
        </w:rPr>
        <w:lastRenderedPageBreak/>
        <w:t>&lt;Article&gt;</w:t>
      </w:r>
      <w:r w:rsidRPr="00D42E3B">
        <w:t>Paragraaf 37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58B70E7A" w14:textId="77777777" w:rsidTr="00F44B41">
        <w:trPr>
          <w:trHeight w:hRule="exact" w:val="240"/>
          <w:jc w:val="center"/>
        </w:trPr>
        <w:tc>
          <w:tcPr>
            <w:tcW w:w="9752" w:type="dxa"/>
            <w:gridSpan w:val="2"/>
            <w:tcBorders>
              <w:top w:val="nil"/>
              <w:left w:val="nil"/>
              <w:bottom w:val="nil"/>
              <w:right w:val="nil"/>
            </w:tcBorders>
          </w:tcPr>
          <w:p w14:paraId="572F9D6C" w14:textId="77777777" w:rsidR="00BC657E" w:rsidRPr="00D42E3B" w:rsidRDefault="00BC657E" w:rsidP="00F44B41"/>
        </w:tc>
      </w:tr>
      <w:tr w:rsidR="00BC657E" w:rsidRPr="00D42E3B" w14:paraId="4339643E" w14:textId="77777777" w:rsidTr="00F44B41">
        <w:trPr>
          <w:trHeight w:val="240"/>
          <w:jc w:val="center"/>
        </w:trPr>
        <w:tc>
          <w:tcPr>
            <w:tcW w:w="4876" w:type="dxa"/>
            <w:tcBorders>
              <w:top w:val="nil"/>
              <w:left w:val="nil"/>
              <w:bottom w:val="nil"/>
              <w:right w:val="nil"/>
            </w:tcBorders>
          </w:tcPr>
          <w:p w14:paraId="01B33AC9"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53E2EA0A" w14:textId="77777777" w:rsidR="00BC657E" w:rsidRPr="00D42E3B" w:rsidRDefault="00BC657E" w:rsidP="00F44B41">
            <w:pPr>
              <w:pStyle w:val="AmColumnHeading"/>
            </w:pPr>
            <w:r w:rsidRPr="00D42E3B">
              <w:t>Amendement</w:t>
            </w:r>
          </w:p>
        </w:tc>
      </w:tr>
      <w:tr w:rsidR="00BC657E" w:rsidRPr="00D42E3B" w14:paraId="46CF311F" w14:textId="77777777" w:rsidTr="00F44B41">
        <w:trPr>
          <w:jc w:val="center"/>
        </w:trPr>
        <w:tc>
          <w:tcPr>
            <w:tcW w:w="4876" w:type="dxa"/>
            <w:tcBorders>
              <w:top w:val="nil"/>
              <w:left w:val="nil"/>
              <w:bottom w:val="nil"/>
              <w:right w:val="nil"/>
            </w:tcBorders>
          </w:tcPr>
          <w:p w14:paraId="0BC76A81" w14:textId="77777777" w:rsidR="00BC657E" w:rsidRPr="00D42E3B" w:rsidRDefault="00BC657E" w:rsidP="00F44B41">
            <w:pPr>
              <w:pStyle w:val="Normal6a"/>
            </w:pPr>
          </w:p>
        </w:tc>
        <w:tc>
          <w:tcPr>
            <w:tcW w:w="4876" w:type="dxa"/>
            <w:tcBorders>
              <w:top w:val="nil"/>
              <w:left w:val="nil"/>
              <w:bottom w:val="nil"/>
              <w:right w:val="nil"/>
            </w:tcBorders>
          </w:tcPr>
          <w:p w14:paraId="7C4D9161" w14:textId="77777777" w:rsidR="00BC657E" w:rsidRPr="00D42E3B" w:rsidRDefault="00BC657E" w:rsidP="00F44B41">
            <w:pPr>
              <w:pStyle w:val="Normal6a"/>
            </w:pPr>
            <w:r w:rsidRPr="00D42E3B">
              <w:rPr>
                <w:b/>
                <w:i/>
              </w:rPr>
              <w:t>37 bis.</w:t>
            </w:r>
            <w:r w:rsidRPr="00D42E3B">
              <w:tab/>
            </w:r>
            <w:r w:rsidRPr="00D42E3B">
              <w:rPr>
                <w:b/>
                <w:i/>
              </w:rPr>
              <w:t>herinnert eraan dat de hoge vertegenwoordiger van de Unie voor buitenlandse zaken en veiligheidsbeleid en de Europese Raad zullen toezien op de eenheid, de samenhang en de doeltreffendheid van het optreden van de Unie; benadrukt dat het belangrijk is dat de lidstaten in hun besluiten tot convergentie komen door tot een gemeenschappelijke aanpak te komen en dat hun acties op elkaar aansluiten;</w:t>
            </w:r>
          </w:p>
        </w:tc>
      </w:tr>
    </w:tbl>
    <w:p w14:paraId="159C47E8"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{ES}</w:t>
      </w:r>
      <w:r w:rsidRPr="00D42E3B">
        <w:t>es</w:t>
      </w:r>
      <w:r w:rsidRPr="00D42E3B">
        <w:rPr>
          <w:rStyle w:val="HideTWBExt"/>
        </w:rPr>
        <w:t>&lt;/Original&gt;</w:t>
      </w:r>
    </w:p>
    <w:p w14:paraId="6AF945C6" w14:textId="4DC8A9DC" w:rsidR="00BC657E" w:rsidRPr="00D42E3B" w:rsidRDefault="00BC657E" w:rsidP="00BC657E">
      <w:r w:rsidRPr="00D42E3B">
        <w:rPr>
          <w:rStyle w:val="HideTWBExt"/>
        </w:rPr>
        <w:t>&lt;/Amend&gt;</w:t>
      </w:r>
    </w:p>
    <w:p w14:paraId="212935F2"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896</w:t>
      </w:r>
      <w:r w:rsidRPr="00D42E3B">
        <w:rPr>
          <w:rStyle w:val="HideTWBExt"/>
          <w:b w:val="0"/>
        </w:rPr>
        <w:t>&lt;/NumAm&gt;</w:t>
      </w:r>
    </w:p>
    <w:p w14:paraId="450736BE" w14:textId="77777777" w:rsidR="00BC657E" w:rsidRPr="00D42E3B" w:rsidRDefault="00BC657E" w:rsidP="00BC657E">
      <w:pPr>
        <w:pStyle w:val="NormalBold"/>
      </w:pPr>
      <w:r w:rsidRPr="00D42E3B">
        <w:rPr>
          <w:rStyle w:val="HideTWBExt"/>
          <w:b w:val="0"/>
        </w:rPr>
        <w:t>&lt;RepeatBlock-By&gt;&lt;Members&gt;</w:t>
      </w:r>
      <w:r w:rsidRPr="00D42E3B">
        <w:t>Jordan Bardella, Pierre-Romain Thionnet, Matthieu Valet, Jorge Martín Frías, Hermann Tertsch, Roberto Vannacci</w:t>
      </w:r>
      <w:r w:rsidRPr="00D42E3B">
        <w:rPr>
          <w:rStyle w:val="HideTWBExt"/>
          <w:b w:val="0"/>
        </w:rPr>
        <w:t>&lt;/Members&gt;</w:t>
      </w:r>
    </w:p>
    <w:p w14:paraId="40CBE8D8" w14:textId="77777777" w:rsidR="00BC657E" w:rsidRPr="00D42E3B" w:rsidRDefault="00BC657E" w:rsidP="00BC657E">
      <w:pPr>
        <w:pStyle w:val="NormalBold"/>
      </w:pPr>
      <w:r w:rsidRPr="00D42E3B">
        <w:rPr>
          <w:rStyle w:val="HideTWBExt"/>
          <w:b w:val="0"/>
        </w:rPr>
        <w:t>&lt;/RepeatBlock-By&gt;</w:t>
      </w:r>
    </w:p>
    <w:p w14:paraId="69B08DCB"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353C9118" w14:textId="77777777" w:rsidR="00BC657E" w:rsidRPr="00D42E3B" w:rsidRDefault="00BC657E" w:rsidP="00BC657E">
      <w:pPr>
        <w:pStyle w:val="NormalBold"/>
      </w:pPr>
      <w:r w:rsidRPr="00D42E3B">
        <w:rPr>
          <w:rStyle w:val="HideTWBExt"/>
          <w:b w:val="0"/>
        </w:rPr>
        <w:t>&lt;Article&gt;</w:t>
      </w:r>
      <w:r w:rsidRPr="00D42E3B">
        <w:t>Paragraaf 37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11A2D9A5" w14:textId="77777777" w:rsidTr="00F44B41">
        <w:trPr>
          <w:trHeight w:hRule="exact" w:val="240"/>
          <w:jc w:val="center"/>
        </w:trPr>
        <w:tc>
          <w:tcPr>
            <w:tcW w:w="9752" w:type="dxa"/>
            <w:gridSpan w:val="2"/>
            <w:tcBorders>
              <w:top w:val="nil"/>
              <w:left w:val="nil"/>
              <w:bottom w:val="nil"/>
              <w:right w:val="nil"/>
            </w:tcBorders>
          </w:tcPr>
          <w:p w14:paraId="6F971238" w14:textId="77777777" w:rsidR="00BC657E" w:rsidRPr="00D42E3B" w:rsidRDefault="00BC657E" w:rsidP="00F44B41"/>
        </w:tc>
      </w:tr>
      <w:tr w:rsidR="00BC657E" w:rsidRPr="00D42E3B" w14:paraId="0DF1DBC4" w14:textId="77777777" w:rsidTr="00F44B41">
        <w:trPr>
          <w:trHeight w:val="240"/>
          <w:jc w:val="center"/>
        </w:trPr>
        <w:tc>
          <w:tcPr>
            <w:tcW w:w="4876" w:type="dxa"/>
            <w:tcBorders>
              <w:top w:val="nil"/>
              <w:left w:val="nil"/>
              <w:bottom w:val="nil"/>
              <w:right w:val="nil"/>
            </w:tcBorders>
          </w:tcPr>
          <w:p w14:paraId="2F84469D"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0095CD4E" w14:textId="77777777" w:rsidR="00BC657E" w:rsidRPr="00D42E3B" w:rsidRDefault="00BC657E" w:rsidP="00F44B41">
            <w:pPr>
              <w:pStyle w:val="AmColumnHeading"/>
            </w:pPr>
            <w:r w:rsidRPr="00D42E3B">
              <w:t>Amendement</w:t>
            </w:r>
          </w:p>
        </w:tc>
      </w:tr>
      <w:tr w:rsidR="00BC657E" w:rsidRPr="00D42E3B" w14:paraId="2365E4F9" w14:textId="77777777" w:rsidTr="00F44B41">
        <w:trPr>
          <w:jc w:val="center"/>
        </w:trPr>
        <w:tc>
          <w:tcPr>
            <w:tcW w:w="4876" w:type="dxa"/>
            <w:tcBorders>
              <w:top w:val="nil"/>
              <w:left w:val="nil"/>
              <w:bottom w:val="nil"/>
              <w:right w:val="nil"/>
            </w:tcBorders>
          </w:tcPr>
          <w:p w14:paraId="1288AB0D" w14:textId="77777777" w:rsidR="00BC657E" w:rsidRPr="00D42E3B" w:rsidRDefault="00BC657E" w:rsidP="00F44B41">
            <w:pPr>
              <w:pStyle w:val="Normal6a"/>
            </w:pPr>
          </w:p>
        </w:tc>
        <w:tc>
          <w:tcPr>
            <w:tcW w:w="4876" w:type="dxa"/>
            <w:tcBorders>
              <w:top w:val="nil"/>
              <w:left w:val="nil"/>
              <w:bottom w:val="nil"/>
              <w:right w:val="nil"/>
            </w:tcBorders>
          </w:tcPr>
          <w:p w14:paraId="2016BD39" w14:textId="77777777" w:rsidR="00BC657E" w:rsidRPr="00D42E3B" w:rsidRDefault="00BC657E" w:rsidP="00F44B41">
            <w:pPr>
              <w:pStyle w:val="Normal6a"/>
            </w:pPr>
            <w:r w:rsidRPr="00D42E3B">
              <w:rPr>
                <w:b/>
                <w:i/>
              </w:rPr>
              <w:t>37 bis.</w:t>
            </w:r>
            <w:r w:rsidRPr="00D42E3B">
              <w:tab/>
            </w:r>
            <w:r w:rsidRPr="00D42E3B">
              <w:rPr>
                <w:b/>
                <w:i/>
              </w:rPr>
              <w:t>benadrukt dat eenparigheid van stemmen in de Raad een voorwaarde moet blijven voor alle beslissingen met betrekking tot kwesties inzake buitenlands, veiligheids- en defensiebeleid;</w:t>
            </w:r>
          </w:p>
        </w:tc>
      </w:tr>
    </w:tbl>
    <w:p w14:paraId="170DFB90"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{FR}</w:t>
      </w:r>
      <w:r w:rsidRPr="00D42E3B">
        <w:t>fr</w:t>
      </w:r>
      <w:r w:rsidRPr="00D42E3B">
        <w:rPr>
          <w:rStyle w:val="HideTWBExt"/>
        </w:rPr>
        <w:t>&lt;/Original&gt;</w:t>
      </w:r>
    </w:p>
    <w:p w14:paraId="0E789001" w14:textId="77777777" w:rsidR="00BC657E" w:rsidRPr="00D42E3B" w:rsidRDefault="00BC657E" w:rsidP="00BC657E">
      <w:r w:rsidRPr="00D42E3B">
        <w:rPr>
          <w:rStyle w:val="HideTWBExt"/>
        </w:rPr>
        <w:t>&lt;/Amend&gt;</w:t>
      </w:r>
    </w:p>
    <w:p w14:paraId="4AEA6411"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897</w:t>
      </w:r>
      <w:r w:rsidRPr="00D42E3B">
        <w:rPr>
          <w:rStyle w:val="HideTWBExt"/>
          <w:b w:val="0"/>
        </w:rPr>
        <w:t>&lt;/NumAm&gt;</w:t>
      </w:r>
    </w:p>
    <w:p w14:paraId="1D0DAB2E" w14:textId="77777777" w:rsidR="00BC657E" w:rsidRPr="00D42E3B" w:rsidRDefault="00BC657E" w:rsidP="00BC657E">
      <w:pPr>
        <w:pStyle w:val="NormalBold"/>
      </w:pPr>
      <w:r w:rsidRPr="00D42E3B">
        <w:rPr>
          <w:rStyle w:val="HideTWBExt"/>
          <w:b w:val="0"/>
        </w:rPr>
        <w:t>&lt;RepeatBlock-By&gt;&lt;Members&gt;</w:t>
      </w:r>
      <w:r w:rsidRPr="00D42E3B">
        <w:t>Marc Botenga, Rima Hassan, Özlem Demirel</w:t>
      </w:r>
      <w:r w:rsidRPr="00D42E3B">
        <w:rPr>
          <w:rStyle w:val="HideTWBExt"/>
          <w:b w:val="0"/>
        </w:rPr>
        <w:t>&lt;/Members&gt;</w:t>
      </w:r>
    </w:p>
    <w:p w14:paraId="306CD6BC" w14:textId="77777777" w:rsidR="00BC657E" w:rsidRPr="00D42E3B" w:rsidRDefault="00BC657E" w:rsidP="00BC657E">
      <w:r w:rsidRPr="00D42E3B">
        <w:rPr>
          <w:rStyle w:val="HideTWBExt"/>
        </w:rPr>
        <w:t>&lt;AuNomDe&gt;</w:t>
      </w:r>
      <w:r w:rsidRPr="00D42E3B">
        <w:rPr>
          <w:rStyle w:val="HideTWBInt"/>
        </w:rPr>
        <w:t>{The Left}</w:t>
      </w:r>
      <w:r w:rsidRPr="00D42E3B">
        <w:t>namens de Fractie The Left</w:t>
      </w:r>
      <w:r w:rsidRPr="00D42E3B">
        <w:rPr>
          <w:rStyle w:val="HideTWBExt"/>
        </w:rPr>
        <w:t>&lt;/AuNomDe&gt;</w:t>
      </w:r>
    </w:p>
    <w:p w14:paraId="5A76A7A9" w14:textId="77777777" w:rsidR="00BC657E" w:rsidRPr="00D42E3B" w:rsidRDefault="00BC657E" w:rsidP="00BC657E">
      <w:pPr>
        <w:pStyle w:val="NormalBold"/>
      </w:pPr>
      <w:r w:rsidRPr="00D42E3B">
        <w:rPr>
          <w:rStyle w:val="HideTWBExt"/>
          <w:b w:val="0"/>
        </w:rPr>
        <w:t>&lt;/RepeatBlock-By&gt;</w:t>
      </w:r>
    </w:p>
    <w:p w14:paraId="150AF589"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607A34E7" w14:textId="77777777" w:rsidR="00BC657E" w:rsidRPr="00D42E3B" w:rsidRDefault="00BC657E" w:rsidP="00BC657E">
      <w:pPr>
        <w:pStyle w:val="NormalBold"/>
      </w:pPr>
      <w:r w:rsidRPr="00D42E3B">
        <w:rPr>
          <w:rStyle w:val="HideTWBExt"/>
          <w:b w:val="0"/>
        </w:rPr>
        <w:t>&lt;Article&gt;</w:t>
      </w:r>
      <w:r w:rsidRPr="00D42E3B">
        <w:t>Paragraaf 37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4B54D40E" w14:textId="77777777" w:rsidTr="00F44B41">
        <w:trPr>
          <w:trHeight w:hRule="exact" w:val="240"/>
          <w:jc w:val="center"/>
        </w:trPr>
        <w:tc>
          <w:tcPr>
            <w:tcW w:w="9752" w:type="dxa"/>
            <w:gridSpan w:val="2"/>
            <w:tcBorders>
              <w:top w:val="nil"/>
              <w:left w:val="nil"/>
              <w:bottom w:val="nil"/>
              <w:right w:val="nil"/>
            </w:tcBorders>
          </w:tcPr>
          <w:p w14:paraId="4B4C5B3B" w14:textId="77777777" w:rsidR="00BC657E" w:rsidRPr="00D42E3B" w:rsidRDefault="00BC657E" w:rsidP="00F44B41"/>
        </w:tc>
      </w:tr>
      <w:tr w:rsidR="00BC657E" w:rsidRPr="00D42E3B" w14:paraId="2D706280" w14:textId="77777777" w:rsidTr="00F44B41">
        <w:trPr>
          <w:trHeight w:val="240"/>
          <w:jc w:val="center"/>
        </w:trPr>
        <w:tc>
          <w:tcPr>
            <w:tcW w:w="4876" w:type="dxa"/>
            <w:tcBorders>
              <w:top w:val="nil"/>
              <w:left w:val="nil"/>
              <w:bottom w:val="nil"/>
              <w:right w:val="nil"/>
            </w:tcBorders>
          </w:tcPr>
          <w:p w14:paraId="1057ECF6"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182A64F9" w14:textId="77777777" w:rsidR="00BC657E" w:rsidRPr="00D42E3B" w:rsidRDefault="00BC657E" w:rsidP="00F44B41">
            <w:pPr>
              <w:pStyle w:val="AmColumnHeading"/>
            </w:pPr>
            <w:r w:rsidRPr="00D42E3B">
              <w:t>Amendement</w:t>
            </w:r>
          </w:p>
        </w:tc>
      </w:tr>
      <w:tr w:rsidR="00BC657E" w:rsidRPr="00D42E3B" w14:paraId="7D16D7DB" w14:textId="77777777" w:rsidTr="00F44B41">
        <w:trPr>
          <w:jc w:val="center"/>
        </w:trPr>
        <w:tc>
          <w:tcPr>
            <w:tcW w:w="4876" w:type="dxa"/>
            <w:tcBorders>
              <w:top w:val="nil"/>
              <w:left w:val="nil"/>
              <w:bottom w:val="nil"/>
              <w:right w:val="nil"/>
            </w:tcBorders>
          </w:tcPr>
          <w:p w14:paraId="4B7F8B43" w14:textId="77777777" w:rsidR="00BC657E" w:rsidRPr="00D42E3B" w:rsidRDefault="00BC657E" w:rsidP="00F44B41">
            <w:pPr>
              <w:pStyle w:val="Normal6a"/>
            </w:pPr>
          </w:p>
        </w:tc>
        <w:tc>
          <w:tcPr>
            <w:tcW w:w="4876" w:type="dxa"/>
            <w:tcBorders>
              <w:top w:val="nil"/>
              <w:left w:val="nil"/>
              <w:bottom w:val="nil"/>
              <w:right w:val="nil"/>
            </w:tcBorders>
          </w:tcPr>
          <w:p w14:paraId="770E5D1B" w14:textId="77777777" w:rsidR="00BC657E" w:rsidRPr="00D42E3B" w:rsidRDefault="00BC657E" w:rsidP="00F44B41">
            <w:pPr>
              <w:pStyle w:val="Normal6a"/>
            </w:pPr>
            <w:r w:rsidRPr="00D42E3B">
              <w:rPr>
                <w:b/>
                <w:i/>
              </w:rPr>
              <w:t>37 bis.</w:t>
            </w:r>
            <w:r w:rsidRPr="00D42E3B">
              <w:tab/>
            </w:r>
            <w:r w:rsidRPr="00D42E3B">
              <w:rPr>
                <w:b/>
                <w:i/>
              </w:rPr>
              <w:t xml:space="preserve">is er vast van overtuigd dat </w:t>
            </w:r>
            <w:r w:rsidRPr="00D42E3B">
              <w:rPr>
                <w:b/>
                <w:i/>
              </w:rPr>
              <w:lastRenderedPageBreak/>
              <w:t>diplomatie oorlogen voorkomt en beëindigt en een kernonderdeel van het EU-optreden zou moeten zijn;</w:t>
            </w:r>
          </w:p>
        </w:tc>
      </w:tr>
    </w:tbl>
    <w:p w14:paraId="7063E0EB"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42B89B05" w14:textId="77777777" w:rsidR="00BC657E" w:rsidRPr="00D42E3B" w:rsidRDefault="00BC657E" w:rsidP="00BC657E">
      <w:r w:rsidRPr="00D42E3B">
        <w:rPr>
          <w:rStyle w:val="HideTWBExt"/>
        </w:rPr>
        <w:t>&lt;/Amend&gt;</w:t>
      </w:r>
    </w:p>
    <w:p w14:paraId="690ADF76"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898</w:t>
      </w:r>
      <w:r w:rsidRPr="00D42E3B">
        <w:rPr>
          <w:rStyle w:val="HideTWBExt"/>
          <w:b w:val="0"/>
        </w:rPr>
        <w:t>&lt;/NumAm&gt;</w:t>
      </w:r>
    </w:p>
    <w:p w14:paraId="612BA1A9" w14:textId="77777777" w:rsidR="00BC657E" w:rsidRPr="00D42E3B" w:rsidRDefault="00BC657E" w:rsidP="00BC657E">
      <w:pPr>
        <w:pStyle w:val="NormalBold"/>
      </w:pPr>
      <w:r w:rsidRPr="00D42E3B">
        <w:rPr>
          <w:rStyle w:val="HideTWBExt"/>
          <w:b w:val="0"/>
        </w:rPr>
        <w:t>&lt;RepeatBlock-By&gt;&lt;Members&gt;</w:t>
      </w:r>
      <w:r w:rsidRPr="00D42E3B">
        <w:t>Hannah Neumann</w:t>
      </w:r>
      <w:r w:rsidRPr="00D42E3B">
        <w:rPr>
          <w:rStyle w:val="HideTWBExt"/>
          <w:b w:val="0"/>
        </w:rPr>
        <w:t>&lt;/Members&gt;</w:t>
      </w:r>
    </w:p>
    <w:p w14:paraId="61E5AA88" w14:textId="77777777" w:rsidR="00BC657E" w:rsidRPr="00D42E3B" w:rsidRDefault="00BC657E" w:rsidP="00BC657E">
      <w:r w:rsidRPr="00D42E3B">
        <w:rPr>
          <w:rStyle w:val="HideTWBExt"/>
        </w:rPr>
        <w:t>&lt;AuNomDe&gt;</w:t>
      </w:r>
      <w:r w:rsidRPr="00D42E3B">
        <w:rPr>
          <w:rStyle w:val="HideTWBInt"/>
        </w:rPr>
        <w:t>{Greens/EFA}</w:t>
      </w:r>
      <w:r w:rsidRPr="00D42E3B">
        <w:t>namens de Verts/ALE-Fractie</w:t>
      </w:r>
      <w:r w:rsidRPr="00D42E3B">
        <w:rPr>
          <w:rStyle w:val="HideTWBExt"/>
        </w:rPr>
        <w:t>&lt;/AuNomDe&gt;</w:t>
      </w:r>
    </w:p>
    <w:p w14:paraId="42CC10F4" w14:textId="77777777" w:rsidR="00BC657E" w:rsidRPr="00D42E3B" w:rsidRDefault="00BC657E" w:rsidP="00BC657E">
      <w:pPr>
        <w:pStyle w:val="NormalBold"/>
      </w:pPr>
      <w:r w:rsidRPr="00D42E3B">
        <w:rPr>
          <w:rStyle w:val="HideTWBExt"/>
          <w:b w:val="0"/>
        </w:rPr>
        <w:t>&lt;/RepeatBlock-By&gt;</w:t>
      </w:r>
    </w:p>
    <w:p w14:paraId="29B3298C"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594DAF95" w14:textId="77777777" w:rsidR="00BC657E" w:rsidRPr="00D42E3B" w:rsidRDefault="00BC657E" w:rsidP="00BC657E">
      <w:pPr>
        <w:pStyle w:val="NormalBold"/>
      </w:pPr>
      <w:r w:rsidRPr="00D42E3B">
        <w:rPr>
          <w:rStyle w:val="HideTWBExt"/>
          <w:b w:val="0"/>
        </w:rPr>
        <w:t>&lt;Article&gt;</w:t>
      </w:r>
      <w:r w:rsidRPr="00D42E3B">
        <w:t>Paragraaf 37 ter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A5FAA2E" w14:textId="77777777" w:rsidTr="00F44B41">
        <w:trPr>
          <w:trHeight w:hRule="exact" w:val="240"/>
          <w:jc w:val="center"/>
        </w:trPr>
        <w:tc>
          <w:tcPr>
            <w:tcW w:w="9752" w:type="dxa"/>
            <w:gridSpan w:val="2"/>
            <w:tcBorders>
              <w:top w:val="nil"/>
              <w:left w:val="nil"/>
              <w:bottom w:val="nil"/>
              <w:right w:val="nil"/>
            </w:tcBorders>
          </w:tcPr>
          <w:p w14:paraId="1455CB29" w14:textId="77777777" w:rsidR="00BC657E" w:rsidRPr="00D42E3B" w:rsidRDefault="00BC657E" w:rsidP="00F44B41"/>
        </w:tc>
      </w:tr>
      <w:tr w:rsidR="00BC657E" w:rsidRPr="00D42E3B" w14:paraId="1B6D0B5B" w14:textId="77777777" w:rsidTr="00F44B41">
        <w:trPr>
          <w:trHeight w:val="240"/>
          <w:jc w:val="center"/>
        </w:trPr>
        <w:tc>
          <w:tcPr>
            <w:tcW w:w="4876" w:type="dxa"/>
            <w:tcBorders>
              <w:top w:val="nil"/>
              <w:left w:val="nil"/>
              <w:bottom w:val="nil"/>
              <w:right w:val="nil"/>
            </w:tcBorders>
          </w:tcPr>
          <w:p w14:paraId="031068BA"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278E5C06" w14:textId="77777777" w:rsidR="00BC657E" w:rsidRPr="00D42E3B" w:rsidRDefault="00BC657E" w:rsidP="00F44B41">
            <w:pPr>
              <w:pStyle w:val="AmColumnHeading"/>
            </w:pPr>
            <w:r w:rsidRPr="00D42E3B">
              <w:t>Amendement</w:t>
            </w:r>
          </w:p>
        </w:tc>
      </w:tr>
      <w:tr w:rsidR="00BC657E" w:rsidRPr="00D42E3B" w14:paraId="4E4A63BA" w14:textId="77777777" w:rsidTr="00F44B41">
        <w:trPr>
          <w:jc w:val="center"/>
        </w:trPr>
        <w:tc>
          <w:tcPr>
            <w:tcW w:w="4876" w:type="dxa"/>
            <w:tcBorders>
              <w:top w:val="nil"/>
              <w:left w:val="nil"/>
              <w:bottom w:val="nil"/>
              <w:right w:val="nil"/>
            </w:tcBorders>
          </w:tcPr>
          <w:p w14:paraId="41595CE1" w14:textId="77777777" w:rsidR="00BC657E" w:rsidRPr="00D42E3B" w:rsidRDefault="00BC657E" w:rsidP="00F44B41">
            <w:pPr>
              <w:pStyle w:val="Normal6a"/>
            </w:pPr>
          </w:p>
        </w:tc>
        <w:tc>
          <w:tcPr>
            <w:tcW w:w="4876" w:type="dxa"/>
            <w:tcBorders>
              <w:top w:val="nil"/>
              <w:left w:val="nil"/>
              <w:bottom w:val="nil"/>
              <w:right w:val="nil"/>
            </w:tcBorders>
          </w:tcPr>
          <w:p w14:paraId="1C4CEDC5" w14:textId="77777777" w:rsidR="00BC657E" w:rsidRPr="00D42E3B" w:rsidRDefault="00BC657E" w:rsidP="00F44B41">
            <w:pPr>
              <w:pStyle w:val="Normal6a"/>
            </w:pPr>
            <w:r w:rsidRPr="00D42E3B">
              <w:rPr>
                <w:b/>
                <w:i/>
              </w:rPr>
              <w:t>37 ter.</w:t>
            </w:r>
            <w:r w:rsidRPr="00D42E3B">
              <w:tab/>
            </w:r>
            <w:r w:rsidRPr="00D42E3B">
              <w:rPr>
                <w:b/>
                <w:i/>
              </w:rPr>
              <w:t>dringt erop aan het voortouw nemen bij de versterking van multilaterale partnerschappen voor mondiale prioriteiten, met name op het gebied van democratie, mensenrechten, gendergelijkheid en klimaatverandering; beklemtoont de noodzaak van nadere ontwikkeling van regionale strategieën, onder meer voor samenwerking op het gebied van klimaatactie, mensenrechten en veiligheid;</w:t>
            </w:r>
          </w:p>
        </w:tc>
      </w:tr>
    </w:tbl>
    <w:p w14:paraId="16E0A326"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42DFB4B5" w14:textId="77777777" w:rsidR="00BC657E" w:rsidRPr="00D42E3B" w:rsidRDefault="00BC657E" w:rsidP="00BC657E">
      <w:r w:rsidRPr="00D42E3B">
        <w:rPr>
          <w:rStyle w:val="HideTWBExt"/>
        </w:rPr>
        <w:t>&lt;/Amend&gt;</w:t>
      </w:r>
    </w:p>
    <w:p w14:paraId="49FE6AA5"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899</w:t>
      </w:r>
      <w:r w:rsidRPr="00D42E3B">
        <w:rPr>
          <w:rStyle w:val="HideTWBExt"/>
          <w:b w:val="0"/>
        </w:rPr>
        <w:t>&lt;/NumAm&gt;</w:t>
      </w:r>
    </w:p>
    <w:p w14:paraId="404E1B07" w14:textId="77777777" w:rsidR="00BC657E" w:rsidRPr="00D42E3B" w:rsidRDefault="00BC657E" w:rsidP="00BC657E">
      <w:pPr>
        <w:pStyle w:val="NormalBold"/>
      </w:pPr>
      <w:r w:rsidRPr="00D42E3B">
        <w:rPr>
          <w:rStyle w:val="HideTWBExt"/>
          <w:b w:val="0"/>
        </w:rPr>
        <w:t>&lt;RepeatBlock-By&gt;&lt;Members&gt;</w:t>
      </w:r>
      <w:r w:rsidRPr="00D42E3B">
        <w:t>Marc Botenga, Rima Hassan</w:t>
      </w:r>
      <w:r w:rsidRPr="00D42E3B">
        <w:rPr>
          <w:rStyle w:val="HideTWBExt"/>
          <w:b w:val="0"/>
        </w:rPr>
        <w:t>&lt;/Members&gt;</w:t>
      </w:r>
    </w:p>
    <w:p w14:paraId="0F6FA247" w14:textId="77777777" w:rsidR="00BC657E" w:rsidRPr="00D42E3B" w:rsidRDefault="00BC657E" w:rsidP="00BC657E">
      <w:r w:rsidRPr="00D42E3B">
        <w:rPr>
          <w:rStyle w:val="HideTWBExt"/>
        </w:rPr>
        <w:t>&lt;AuNomDe&gt;</w:t>
      </w:r>
      <w:r w:rsidRPr="00D42E3B">
        <w:rPr>
          <w:rStyle w:val="HideTWBInt"/>
        </w:rPr>
        <w:t>{The Left}</w:t>
      </w:r>
      <w:r w:rsidRPr="00D42E3B">
        <w:t>namens de Fractie The Left</w:t>
      </w:r>
      <w:r w:rsidRPr="00D42E3B">
        <w:rPr>
          <w:rStyle w:val="HideTWBExt"/>
        </w:rPr>
        <w:t>&lt;/AuNomDe&gt;</w:t>
      </w:r>
    </w:p>
    <w:p w14:paraId="48B14340" w14:textId="77777777" w:rsidR="00BC657E" w:rsidRPr="00D42E3B" w:rsidRDefault="00BC657E" w:rsidP="00BC657E">
      <w:pPr>
        <w:pStyle w:val="NormalBold"/>
      </w:pPr>
      <w:r w:rsidRPr="00D42E3B">
        <w:rPr>
          <w:rStyle w:val="HideTWBExt"/>
          <w:b w:val="0"/>
        </w:rPr>
        <w:t>&lt;/RepeatBlock-By&gt;</w:t>
      </w:r>
    </w:p>
    <w:p w14:paraId="536DD6B3"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37D272CF" w14:textId="77777777" w:rsidR="00BC657E" w:rsidRPr="00D42E3B" w:rsidRDefault="00BC657E" w:rsidP="00BC657E">
      <w:pPr>
        <w:pStyle w:val="NormalBold"/>
      </w:pPr>
      <w:r w:rsidRPr="00D42E3B">
        <w:rPr>
          <w:rStyle w:val="HideTWBExt"/>
          <w:b w:val="0"/>
        </w:rPr>
        <w:t>&lt;Article&gt;</w:t>
      </w:r>
      <w:r w:rsidRPr="00D42E3B">
        <w:t>Paragraaf 37 ter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DBA3397" w14:textId="77777777" w:rsidTr="00F44B41">
        <w:trPr>
          <w:trHeight w:hRule="exact" w:val="240"/>
          <w:jc w:val="center"/>
        </w:trPr>
        <w:tc>
          <w:tcPr>
            <w:tcW w:w="9752" w:type="dxa"/>
            <w:gridSpan w:val="2"/>
            <w:tcBorders>
              <w:top w:val="nil"/>
              <w:left w:val="nil"/>
              <w:bottom w:val="nil"/>
              <w:right w:val="nil"/>
            </w:tcBorders>
          </w:tcPr>
          <w:p w14:paraId="1F8B4A9D" w14:textId="77777777" w:rsidR="00BC657E" w:rsidRPr="00D42E3B" w:rsidRDefault="00BC657E" w:rsidP="00F44B41"/>
        </w:tc>
      </w:tr>
      <w:tr w:rsidR="00BC657E" w:rsidRPr="00D42E3B" w14:paraId="0CDFA09D" w14:textId="77777777" w:rsidTr="00F44B41">
        <w:trPr>
          <w:trHeight w:val="240"/>
          <w:jc w:val="center"/>
        </w:trPr>
        <w:tc>
          <w:tcPr>
            <w:tcW w:w="4876" w:type="dxa"/>
            <w:tcBorders>
              <w:top w:val="nil"/>
              <w:left w:val="nil"/>
              <w:bottom w:val="nil"/>
              <w:right w:val="nil"/>
            </w:tcBorders>
          </w:tcPr>
          <w:p w14:paraId="2B59F76E"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35760D0E" w14:textId="77777777" w:rsidR="00BC657E" w:rsidRPr="00D42E3B" w:rsidRDefault="00BC657E" w:rsidP="00F44B41">
            <w:pPr>
              <w:pStyle w:val="AmColumnHeading"/>
            </w:pPr>
            <w:r w:rsidRPr="00D42E3B">
              <w:t>Amendement</w:t>
            </w:r>
          </w:p>
        </w:tc>
      </w:tr>
      <w:tr w:rsidR="00BC657E" w:rsidRPr="00D42E3B" w14:paraId="333070C3" w14:textId="77777777" w:rsidTr="00F44B41">
        <w:trPr>
          <w:jc w:val="center"/>
        </w:trPr>
        <w:tc>
          <w:tcPr>
            <w:tcW w:w="4876" w:type="dxa"/>
            <w:tcBorders>
              <w:top w:val="nil"/>
              <w:left w:val="nil"/>
              <w:bottom w:val="nil"/>
              <w:right w:val="nil"/>
            </w:tcBorders>
          </w:tcPr>
          <w:p w14:paraId="7A21684B" w14:textId="77777777" w:rsidR="00BC657E" w:rsidRPr="00D42E3B" w:rsidRDefault="00BC657E" w:rsidP="00F44B41">
            <w:pPr>
              <w:pStyle w:val="Normal6a"/>
            </w:pPr>
          </w:p>
        </w:tc>
        <w:tc>
          <w:tcPr>
            <w:tcW w:w="4876" w:type="dxa"/>
            <w:tcBorders>
              <w:top w:val="nil"/>
              <w:left w:val="nil"/>
              <w:bottom w:val="nil"/>
              <w:right w:val="nil"/>
            </w:tcBorders>
          </w:tcPr>
          <w:p w14:paraId="6EAB0D77" w14:textId="77777777" w:rsidR="00BC657E" w:rsidRPr="00D42E3B" w:rsidRDefault="00BC657E" w:rsidP="00F44B41">
            <w:pPr>
              <w:pStyle w:val="Normal6a"/>
            </w:pPr>
            <w:r w:rsidRPr="00D42E3B">
              <w:rPr>
                <w:b/>
                <w:i/>
              </w:rPr>
              <w:t>37 ter.</w:t>
            </w:r>
            <w:r w:rsidRPr="00D42E3B">
              <w:tab/>
            </w:r>
            <w:r w:rsidRPr="00D42E3B">
              <w:rPr>
                <w:b/>
                <w:i/>
              </w:rPr>
              <w:t>roept de lidstaten op hun diplomatieke vertegenwoordigingen, die de afgelopen jaren drastisch zijn gekortwiekt, te herfinancieren; betreurt de verzwakking van het Franse en Belgische corps diplomatique;</w:t>
            </w:r>
          </w:p>
        </w:tc>
      </w:tr>
    </w:tbl>
    <w:p w14:paraId="6462BD48"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3B046832" w14:textId="77777777" w:rsidR="00BC657E" w:rsidRPr="00D42E3B" w:rsidRDefault="00BC657E" w:rsidP="00BC657E">
      <w:r w:rsidRPr="00D42E3B">
        <w:rPr>
          <w:rStyle w:val="HideTWBExt"/>
        </w:rPr>
        <w:lastRenderedPageBreak/>
        <w:t>&lt;/Amend&gt;</w:t>
      </w:r>
    </w:p>
    <w:p w14:paraId="6A86DE36"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900</w:t>
      </w:r>
      <w:r w:rsidRPr="00D42E3B">
        <w:rPr>
          <w:rStyle w:val="HideTWBExt"/>
          <w:b w:val="0"/>
        </w:rPr>
        <w:t>&lt;/NumAm&gt;</w:t>
      </w:r>
    </w:p>
    <w:p w14:paraId="5307A86D" w14:textId="77777777" w:rsidR="00BC657E" w:rsidRPr="00D42E3B" w:rsidRDefault="00BC657E" w:rsidP="00BC657E">
      <w:pPr>
        <w:pStyle w:val="NormalBold"/>
      </w:pPr>
      <w:r w:rsidRPr="00D42E3B">
        <w:rPr>
          <w:rStyle w:val="HideTWBExt"/>
          <w:b w:val="0"/>
        </w:rPr>
        <w:t>&lt;RepeatBlock-By&gt;&lt;Members&gt;</w:t>
      </w:r>
      <w:r w:rsidRPr="00D42E3B">
        <w:t>Hannah Neumann</w:t>
      </w:r>
      <w:r w:rsidRPr="00D42E3B">
        <w:rPr>
          <w:rStyle w:val="HideTWBExt"/>
          <w:b w:val="0"/>
        </w:rPr>
        <w:t>&lt;/Members&gt;</w:t>
      </w:r>
    </w:p>
    <w:p w14:paraId="67D547D8" w14:textId="77777777" w:rsidR="00BC657E" w:rsidRPr="00D42E3B" w:rsidRDefault="00BC657E" w:rsidP="00BC657E">
      <w:r w:rsidRPr="00D42E3B">
        <w:rPr>
          <w:rStyle w:val="HideTWBExt"/>
        </w:rPr>
        <w:t>&lt;AuNomDe&gt;</w:t>
      </w:r>
      <w:r w:rsidRPr="00D42E3B">
        <w:rPr>
          <w:rStyle w:val="HideTWBInt"/>
        </w:rPr>
        <w:t>{Greens/EFA}</w:t>
      </w:r>
      <w:r w:rsidRPr="00D42E3B">
        <w:t>namens de Verts/ALE-Fractie</w:t>
      </w:r>
      <w:r w:rsidRPr="00D42E3B">
        <w:rPr>
          <w:rStyle w:val="HideTWBExt"/>
        </w:rPr>
        <w:t>&lt;/AuNomDe&gt;</w:t>
      </w:r>
    </w:p>
    <w:p w14:paraId="7C321909" w14:textId="77777777" w:rsidR="00BC657E" w:rsidRPr="00D42E3B" w:rsidRDefault="00BC657E" w:rsidP="00BC657E">
      <w:pPr>
        <w:pStyle w:val="NormalBold"/>
      </w:pPr>
      <w:r w:rsidRPr="00D42E3B">
        <w:rPr>
          <w:rStyle w:val="HideTWBExt"/>
          <w:b w:val="0"/>
        </w:rPr>
        <w:t>&lt;/RepeatBlock-By&gt;</w:t>
      </w:r>
    </w:p>
    <w:p w14:paraId="28F759DE"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343F6D32" w14:textId="77777777" w:rsidR="00BC657E" w:rsidRPr="00D42E3B" w:rsidRDefault="00BC657E" w:rsidP="00BC657E">
      <w:pPr>
        <w:pStyle w:val="NormalBold"/>
      </w:pPr>
      <w:r w:rsidRPr="00D42E3B">
        <w:rPr>
          <w:rStyle w:val="HideTWBExt"/>
          <w:b w:val="0"/>
        </w:rPr>
        <w:t>&lt;Article&gt;</w:t>
      </w:r>
      <w:r w:rsidRPr="00D42E3B">
        <w:t>Paragraaf 37 quater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011C434" w14:textId="77777777" w:rsidTr="00F44B41">
        <w:trPr>
          <w:trHeight w:hRule="exact" w:val="240"/>
          <w:jc w:val="center"/>
        </w:trPr>
        <w:tc>
          <w:tcPr>
            <w:tcW w:w="9752" w:type="dxa"/>
            <w:gridSpan w:val="2"/>
            <w:tcBorders>
              <w:top w:val="nil"/>
              <w:left w:val="nil"/>
              <w:bottom w:val="nil"/>
              <w:right w:val="nil"/>
            </w:tcBorders>
          </w:tcPr>
          <w:p w14:paraId="004CDEF3" w14:textId="77777777" w:rsidR="00BC657E" w:rsidRPr="00D42E3B" w:rsidRDefault="00BC657E" w:rsidP="00F44B41"/>
        </w:tc>
      </w:tr>
      <w:tr w:rsidR="00BC657E" w:rsidRPr="00D42E3B" w14:paraId="51799EC1" w14:textId="77777777" w:rsidTr="00F44B41">
        <w:trPr>
          <w:trHeight w:val="240"/>
          <w:jc w:val="center"/>
        </w:trPr>
        <w:tc>
          <w:tcPr>
            <w:tcW w:w="4876" w:type="dxa"/>
            <w:tcBorders>
              <w:top w:val="nil"/>
              <w:left w:val="nil"/>
              <w:bottom w:val="nil"/>
              <w:right w:val="nil"/>
            </w:tcBorders>
          </w:tcPr>
          <w:p w14:paraId="64A0D402"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08F24625" w14:textId="77777777" w:rsidR="00BC657E" w:rsidRPr="00D42E3B" w:rsidRDefault="00BC657E" w:rsidP="00F44B41">
            <w:pPr>
              <w:pStyle w:val="AmColumnHeading"/>
            </w:pPr>
            <w:r w:rsidRPr="00D42E3B">
              <w:t>Amendement</w:t>
            </w:r>
          </w:p>
        </w:tc>
      </w:tr>
      <w:tr w:rsidR="00BC657E" w:rsidRPr="00D42E3B" w14:paraId="16FEFDDF" w14:textId="77777777" w:rsidTr="00F44B41">
        <w:trPr>
          <w:jc w:val="center"/>
        </w:trPr>
        <w:tc>
          <w:tcPr>
            <w:tcW w:w="4876" w:type="dxa"/>
            <w:tcBorders>
              <w:top w:val="nil"/>
              <w:left w:val="nil"/>
              <w:bottom w:val="nil"/>
              <w:right w:val="nil"/>
            </w:tcBorders>
          </w:tcPr>
          <w:p w14:paraId="41CC3D7C" w14:textId="77777777" w:rsidR="00BC657E" w:rsidRPr="00D42E3B" w:rsidRDefault="00BC657E" w:rsidP="00F44B41">
            <w:pPr>
              <w:pStyle w:val="Normal6a"/>
            </w:pPr>
          </w:p>
        </w:tc>
        <w:tc>
          <w:tcPr>
            <w:tcW w:w="4876" w:type="dxa"/>
            <w:tcBorders>
              <w:top w:val="nil"/>
              <w:left w:val="nil"/>
              <w:bottom w:val="nil"/>
              <w:right w:val="nil"/>
            </w:tcBorders>
          </w:tcPr>
          <w:p w14:paraId="535FA30D" w14:textId="77777777" w:rsidR="00BC657E" w:rsidRPr="00D42E3B" w:rsidRDefault="00BC657E" w:rsidP="00F44B41">
            <w:pPr>
              <w:pStyle w:val="Normal6a"/>
            </w:pPr>
            <w:r w:rsidRPr="00D42E3B">
              <w:rPr>
                <w:b/>
                <w:i/>
              </w:rPr>
              <w:t>37 quater.</w:t>
            </w:r>
            <w:r w:rsidRPr="00D42E3B">
              <w:tab/>
            </w:r>
            <w:r w:rsidRPr="00D42E3B">
              <w:rPr>
                <w:b/>
                <w:i/>
              </w:rPr>
              <w:t>roept de EU en haar lidstaten op om ontduiking van sancties beter aan te pakken en zich daarbij onder meer te richten op versterking van de internationale samenwerking op dit gebied;</w:t>
            </w:r>
          </w:p>
        </w:tc>
      </w:tr>
    </w:tbl>
    <w:p w14:paraId="4F5E06D0"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6538393E" w14:textId="77777777" w:rsidR="00BC657E" w:rsidRPr="00D42E3B" w:rsidRDefault="00BC657E" w:rsidP="00BC657E">
      <w:r w:rsidRPr="00D42E3B">
        <w:rPr>
          <w:rStyle w:val="HideTWBExt"/>
        </w:rPr>
        <w:t>&lt;/Amend&gt;</w:t>
      </w:r>
    </w:p>
    <w:p w14:paraId="4A4E6CF5"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901</w:t>
      </w:r>
      <w:r w:rsidRPr="00D42E3B">
        <w:rPr>
          <w:rStyle w:val="HideTWBExt"/>
          <w:b w:val="0"/>
        </w:rPr>
        <w:t>&lt;/NumAm&gt;</w:t>
      </w:r>
    </w:p>
    <w:p w14:paraId="3DB6D83C" w14:textId="77777777" w:rsidR="00BC657E" w:rsidRPr="00D42E3B" w:rsidRDefault="00BC657E" w:rsidP="00BC657E">
      <w:pPr>
        <w:pStyle w:val="NormalBold"/>
      </w:pPr>
      <w:r w:rsidRPr="00D42E3B">
        <w:rPr>
          <w:rStyle w:val="HideTWBExt"/>
          <w:b w:val="0"/>
        </w:rPr>
        <w:t>&lt;RepeatBlock-By&gt;&lt;Members&gt;</w:t>
      </w:r>
      <w:r w:rsidRPr="00D42E3B">
        <w:t>Hermann Tertsch, Jorge Martín Frías</w:t>
      </w:r>
      <w:r w:rsidRPr="00D42E3B">
        <w:rPr>
          <w:rStyle w:val="HideTWBExt"/>
          <w:b w:val="0"/>
        </w:rPr>
        <w:t>&lt;/Members&gt;</w:t>
      </w:r>
    </w:p>
    <w:p w14:paraId="2A92387C" w14:textId="77777777" w:rsidR="00BC657E" w:rsidRPr="00D42E3B" w:rsidRDefault="00BC657E" w:rsidP="00BC657E">
      <w:pPr>
        <w:pStyle w:val="NormalBold"/>
      </w:pPr>
      <w:r w:rsidRPr="00D42E3B">
        <w:rPr>
          <w:rStyle w:val="HideTWBExt"/>
          <w:b w:val="0"/>
        </w:rPr>
        <w:t>&lt;/RepeatBlock-By&gt;</w:t>
      </w:r>
    </w:p>
    <w:p w14:paraId="468DB9D9"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61F9AA4" w14:textId="77777777" w:rsidR="00BC657E" w:rsidRPr="00D42E3B" w:rsidRDefault="00BC657E" w:rsidP="00BC657E">
      <w:pPr>
        <w:pStyle w:val="NormalBold"/>
      </w:pPr>
      <w:r w:rsidRPr="00D42E3B">
        <w:rPr>
          <w:rStyle w:val="HideTWBExt"/>
          <w:b w:val="0"/>
        </w:rPr>
        <w:t>&lt;Article&gt;</w:t>
      </w:r>
      <w:r w:rsidRPr="00D42E3B">
        <w:t>Paragraaf 38</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4D8DF2C0" w14:textId="77777777" w:rsidTr="00F44B41">
        <w:trPr>
          <w:trHeight w:hRule="exact" w:val="240"/>
          <w:jc w:val="center"/>
        </w:trPr>
        <w:tc>
          <w:tcPr>
            <w:tcW w:w="9752" w:type="dxa"/>
            <w:gridSpan w:val="2"/>
            <w:tcBorders>
              <w:top w:val="nil"/>
              <w:left w:val="nil"/>
              <w:bottom w:val="nil"/>
              <w:right w:val="nil"/>
            </w:tcBorders>
          </w:tcPr>
          <w:p w14:paraId="457C5321" w14:textId="77777777" w:rsidR="00BC657E" w:rsidRPr="00D42E3B" w:rsidRDefault="00BC657E" w:rsidP="00F44B41"/>
        </w:tc>
      </w:tr>
      <w:tr w:rsidR="00BC657E" w:rsidRPr="00D42E3B" w14:paraId="5118498A" w14:textId="77777777" w:rsidTr="00F44B41">
        <w:trPr>
          <w:trHeight w:val="240"/>
          <w:jc w:val="center"/>
        </w:trPr>
        <w:tc>
          <w:tcPr>
            <w:tcW w:w="4876" w:type="dxa"/>
            <w:tcBorders>
              <w:top w:val="nil"/>
              <w:left w:val="nil"/>
              <w:bottom w:val="nil"/>
              <w:right w:val="nil"/>
            </w:tcBorders>
          </w:tcPr>
          <w:p w14:paraId="59A6A0D1"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8744F6F" w14:textId="77777777" w:rsidR="00BC657E" w:rsidRPr="00D42E3B" w:rsidRDefault="00BC657E" w:rsidP="00F44B41">
            <w:pPr>
              <w:pStyle w:val="AmColumnHeading"/>
            </w:pPr>
            <w:r w:rsidRPr="00D42E3B">
              <w:t>Amendement</w:t>
            </w:r>
          </w:p>
        </w:tc>
      </w:tr>
      <w:tr w:rsidR="00BC657E" w:rsidRPr="00D42E3B" w14:paraId="310B3ECC" w14:textId="77777777" w:rsidTr="00F44B41">
        <w:trPr>
          <w:jc w:val="center"/>
        </w:trPr>
        <w:tc>
          <w:tcPr>
            <w:tcW w:w="4876" w:type="dxa"/>
            <w:tcBorders>
              <w:top w:val="nil"/>
              <w:left w:val="nil"/>
              <w:bottom w:val="nil"/>
              <w:right w:val="nil"/>
            </w:tcBorders>
          </w:tcPr>
          <w:p w14:paraId="2BCA0269" w14:textId="77777777" w:rsidR="00BC657E" w:rsidRPr="00D42E3B" w:rsidRDefault="00BC657E" w:rsidP="00F44B41">
            <w:pPr>
              <w:pStyle w:val="Normal6a"/>
            </w:pPr>
            <w:r w:rsidRPr="00D42E3B">
              <w:rPr>
                <w:b/>
                <w:i/>
              </w:rPr>
              <w:t>38.</w:t>
            </w:r>
            <w:r w:rsidRPr="00D42E3B">
              <w:tab/>
            </w:r>
            <w:r w:rsidRPr="00D42E3B">
              <w:rPr>
                <w:b/>
                <w:i/>
              </w:rPr>
              <w:t>dringt erop aan de EDEO (zowel zijn hoofdkwartier als de EU-delegaties) te versterken door passende financiële en personele middelen ter beschikking te stellen, zodat de EU zich beter kan voorbereiden op de huidige en opkomende mondiale uitdagingen; verzoekt de VV/HV snel met voorstellen te komen voor de toekomstige operationele structuur van het externe optreden van de EU;</w:t>
            </w:r>
          </w:p>
        </w:tc>
        <w:tc>
          <w:tcPr>
            <w:tcW w:w="4876" w:type="dxa"/>
            <w:tcBorders>
              <w:top w:val="nil"/>
              <w:left w:val="nil"/>
              <w:bottom w:val="nil"/>
              <w:right w:val="nil"/>
            </w:tcBorders>
          </w:tcPr>
          <w:p w14:paraId="7FCB305C" w14:textId="77777777" w:rsidR="00BC657E" w:rsidRPr="00D42E3B" w:rsidRDefault="00BC657E" w:rsidP="00F44B41">
            <w:pPr>
              <w:pStyle w:val="Normal6a"/>
            </w:pPr>
            <w:r w:rsidRPr="00D42E3B">
              <w:rPr>
                <w:b/>
                <w:i/>
              </w:rPr>
              <w:t>Schrappen</w:t>
            </w:r>
          </w:p>
        </w:tc>
      </w:tr>
    </w:tbl>
    <w:p w14:paraId="1774D7E0"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88A75F4" w14:textId="77777777" w:rsidR="00BC657E" w:rsidRPr="00D42E3B" w:rsidRDefault="00BC657E" w:rsidP="00BC657E">
      <w:r w:rsidRPr="00D42E3B">
        <w:rPr>
          <w:rStyle w:val="HideTWBExt"/>
        </w:rPr>
        <w:t>&lt;/Amend&gt;</w:t>
      </w:r>
    </w:p>
    <w:p w14:paraId="23EFA7B2"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902</w:t>
      </w:r>
      <w:r w:rsidRPr="00D42E3B">
        <w:rPr>
          <w:rStyle w:val="HideTWBExt"/>
          <w:b w:val="0"/>
        </w:rPr>
        <w:t>&lt;/NumAm&gt;</w:t>
      </w:r>
    </w:p>
    <w:p w14:paraId="3C012045" w14:textId="77777777" w:rsidR="00BC657E" w:rsidRPr="00D42E3B" w:rsidRDefault="00BC657E" w:rsidP="00BC657E">
      <w:pPr>
        <w:pStyle w:val="NormalBold"/>
      </w:pPr>
      <w:r w:rsidRPr="00D42E3B">
        <w:rPr>
          <w:rStyle w:val="HideTWBExt"/>
          <w:b w:val="0"/>
        </w:rPr>
        <w:t>&lt;RepeatBlock-By&gt;&lt;Members&gt;</w:t>
      </w:r>
      <w:r w:rsidRPr="00D42E3B">
        <w:t>Nacho Sánchez Amor, Sven Mikser, Alessandra Moretti, Yannis Maniatis, Hana Jalloul Muro</w:t>
      </w:r>
      <w:r w:rsidRPr="00D42E3B">
        <w:rPr>
          <w:rStyle w:val="HideTWBExt"/>
          <w:b w:val="0"/>
        </w:rPr>
        <w:t>&lt;/Members&gt;</w:t>
      </w:r>
    </w:p>
    <w:p w14:paraId="123FD148" w14:textId="77777777" w:rsidR="00BC657E" w:rsidRPr="00D42E3B" w:rsidRDefault="00BC657E" w:rsidP="00BC657E">
      <w:pPr>
        <w:pStyle w:val="NormalBold"/>
      </w:pPr>
      <w:r w:rsidRPr="00D42E3B">
        <w:rPr>
          <w:rStyle w:val="HideTWBExt"/>
          <w:b w:val="0"/>
        </w:rPr>
        <w:t>&lt;/RepeatBlock-By&gt;</w:t>
      </w:r>
    </w:p>
    <w:p w14:paraId="354C854F" w14:textId="77777777" w:rsidR="00BC657E" w:rsidRPr="00D42E3B" w:rsidRDefault="00BC657E" w:rsidP="00BC657E">
      <w:pPr>
        <w:pStyle w:val="NormalBold"/>
      </w:pPr>
      <w:r w:rsidRPr="00D42E3B">
        <w:rPr>
          <w:rStyle w:val="HideTWBExt"/>
          <w:b w:val="0"/>
        </w:rPr>
        <w:lastRenderedPageBreak/>
        <w:t>&lt;DocAmend&gt;</w:t>
      </w:r>
      <w:r w:rsidRPr="00D42E3B">
        <w:t>Ontwerpresolutie</w:t>
      </w:r>
      <w:r w:rsidRPr="00D42E3B">
        <w:rPr>
          <w:rStyle w:val="HideTWBExt"/>
          <w:b w:val="0"/>
        </w:rPr>
        <w:t>&lt;/DocAmend&gt;</w:t>
      </w:r>
    </w:p>
    <w:p w14:paraId="53A2EC7C" w14:textId="77777777" w:rsidR="00BC657E" w:rsidRPr="00D42E3B" w:rsidRDefault="00BC657E" w:rsidP="00BC657E">
      <w:pPr>
        <w:pStyle w:val="NormalBold"/>
      </w:pPr>
      <w:r w:rsidRPr="00D42E3B">
        <w:rPr>
          <w:rStyle w:val="HideTWBExt"/>
          <w:b w:val="0"/>
        </w:rPr>
        <w:t>&lt;Article&gt;</w:t>
      </w:r>
      <w:r w:rsidRPr="00D42E3B">
        <w:t>Paragraaf 38</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59F68F3" w14:textId="77777777" w:rsidTr="00F44B41">
        <w:trPr>
          <w:trHeight w:hRule="exact" w:val="240"/>
          <w:jc w:val="center"/>
        </w:trPr>
        <w:tc>
          <w:tcPr>
            <w:tcW w:w="9752" w:type="dxa"/>
            <w:gridSpan w:val="2"/>
            <w:tcBorders>
              <w:top w:val="nil"/>
              <w:left w:val="nil"/>
              <w:bottom w:val="nil"/>
              <w:right w:val="nil"/>
            </w:tcBorders>
          </w:tcPr>
          <w:p w14:paraId="2C572126" w14:textId="77777777" w:rsidR="00BC657E" w:rsidRPr="00D42E3B" w:rsidRDefault="00BC657E" w:rsidP="00F44B41"/>
        </w:tc>
      </w:tr>
      <w:tr w:rsidR="00BC657E" w:rsidRPr="00D42E3B" w14:paraId="1DF24934" w14:textId="77777777" w:rsidTr="00F44B41">
        <w:trPr>
          <w:trHeight w:val="240"/>
          <w:jc w:val="center"/>
        </w:trPr>
        <w:tc>
          <w:tcPr>
            <w:tcW w:w="4876" w:type="dxa"/>
            <w:tcBorders>
              <w:top w:val="nil"/>
              <w:left w:val="nil"/>
              <w:bottom w:val="nil"/>
              <w:right w:val="nil"/>
            </w:tcBorders>
          </w:tcPr>
          <w:p w14:paraId="6F8A0A51"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1DBAAFAD" w14:textId="77777777" w:rsidR="00BC657E" w:rsidRPr="00D42E3B" w:rsidRDefault="00BC657E" w:rsidP="00F44B41">
            <w:pPr>
              <w:pStyle w:val="AmColumnHeading"/>
            </w:pPr>
            <w:r w:rsidRPr="00D42E3B">
              <w:t>Amendement</w:t>
            </w:r>
          </w:p>
        </w:tc>
      </w:tr>
      <w:tr w:rsidR="00BC657E" w:rsidRPr="00D42E3B" w14:paraId="18758F82" w14:textId="77777777" w:rsidTr="00F44B41">
        <w:trPr>
          <w:jc w:val="center"/>
        </w:trPr>
        <w:tc>
          <w:tcPr>
            <w:tcW w:w="4876" w:type="dxa"/>
            <w:tcBorders>
              <w:top w:val="nil"/>
              <w:left w:val="nil"/>
              <w:bottom w:val="nil"/>
              <w:right w:val="nil"/>
            </w:tcBorders>
          </w:tcPr>
          <w:p w14:paraId="72EF230F" w14:textId="77777777" w:rsidR="00BC657E" w:rsidRPr="00D42E3B" w:rsidRDefault="00BC657E" w:rsidP="00F44B41">
            <w:pPr>
              <w:pStyle w:val="Normal6a"/>
            </w:pPr>
            <w:r w:rsidRPr="00D42E3B">
              <w:t>38.</w:t>
            </w:r>
            <w:r w:rsidRPr="00D42E3B">
              <w:tab/>
              <w:t>dringt erop aan de EDEO (zowel zijn hoofdkwartier als de EU-delegaties) te versterken door passende financiële en personele middelen ter beschikking te stellen, zodat de EU zich beter kan voorbereiden op de huidige en opkomende mondiale uitdagingen; verzoekt de VV/HV snel met voorstellen te komen voor de toekomstige operationele structuur van het externe optreden van de EU;</w:t>
            </w:r>
          </w:p>
        </w:tc>
        <w:tc>
          <w:tcPr>
            <w:tcW w:w="4876" w:type="dxa"/>
            <w:tcBorders>
              <w:top w:val="nil"/>
              <w:left w:val="nil"/>
              <w:bottom w:val="nil"/>
              <w:right w:val="nil"/>
            </w:tcBorders>
          </w:tcPr>
          <w:p w14:paraId="5B20E81D" w14:textId="77777777" w:rsidR="00BC657E" w:rsidRPr="00D42E3B" w:rsidRDefault="00BC657E" w:rsidP="00F44B41">
            <w:pPr>
              <w:pStyle w:val="Normal6a"/>
            </w:pPr>
            <w:r w:rsidRPr="00D42E3B">
              <w:t>38.</w:t>
            </w:r>
            <w:r w:rsidRPr="00D42E3B">
              <w:tab/>
              <w:t xml:space="preserve">dringt erop aan de EDEO (zowel zijn hoofdkwartier als de EU-delegaties) te versterken door passende financiële en personele middelen ter beschikking te stellen, zodat de EU zich beter kan voorbereiden op de huidige en opkomende mondiale uitdagingen; </w:t>
            </w:r>
            <w:r w:rsidRPr="00D42E3B">
              <w:rPr>
                <w:b/>
                <w:i/>
              </w:rPr>
              <w:t xml:space="preserve">dringt erop aan dat de EDEO de mogelijkheid moet hebben zijn permanente diplomatieke EU-personeel te selecteren en aan te werven, en te zorgen voor een eerlijker geografisch en genderevenwicht tussen de lidstaten op alle niveaus binnen de EDEO; </w:t>
            </w:r>
            <w:r w:rsidRPr="00D42E3B">
              <w:t>verzoekt de VV/HV snel met voorstellen te komen voor de toekomstige operationele structuur van het externe optreden van de EU</w:t>
            </w:r>
            <w:r w:rsidRPr="00D42E3B">
              <w:rPr>
                <w:b/>
                <w:i/>
              </w:rPr>
              <w:t xml:space="preserve"> en ten volle rekening te houden met de resolutie van het Europees Parlement over de stand van zaken met betrekking tot de werking van de EDEO en voor een sterkere EU in de wereld</w:t>
            </w:r>
            <w:r w:rsidRPr="00D42E3B">
              <w:t>;</w:t>
            </w:r>
          </w:p>
        </w:tc>
      </w:tr>
    </w:tbl>
    <w:p w14:paraId="710F2213"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6C9B276A" w14:textId="77777777" w:rsidR="00BC657E" w:rsidRPr="00D42E3B" w:rsidRDefault="00BC657E" w:rsidP="00BC657E">
      <w:r w:rsidRPr="00D42E3B">
        <w:rPr>
          <w:rStyle w:val="HideTWBExt"/>
        </w:rPr>
        <w:t>&lt;/Amend&gt;</w:t>
      </w:r>
    </w:p>
    <w:p w14:paraId="3BDB47CE"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903</w:t>
      </w:r>
      <w:r w:rsidRPr="00D42E3B">
        <w:rPr>
          <w:rStyle w:val="HideTWBExt"/>
          <w:b w:val="0"/>
        </w:rPr>
        <w:t>&lt;/NumAm&gt;</w:t>
      </w:r>
    </w:p>
    <w:p w14:paraId="665E7343" w14:textId="77777777" w:rsidR="00BC657E" w:rsidRPr="00D42E3B" w:rsidRDefault="00BC657E" w:rsidP="00BC657E">
      <w:pPr>
        <w:pStyle w:val="NormalBold"/>
      </w:pPr>
      <w:r w:rsidRPr="00D42E3B">
        <w:rPr>
          <w:rStyle w:val="HideTWBExt"/>
          <w:b w:val="0"/>
        </w:rPr>
        <w:t>&lt;RepeatBlock-By&gt;&lt;Members&gt;</w:t>
      </w:r>
      <w:r w:rsidRPr="00D42E3B">
        <w:t>António Tânger Corrêa</w:t>
      </w:r>
      <w:r w:rsidRPr="00D42E3B">
        <w:rPr>
          <w:rStyle w:val="HideTWBExt"/>
          <w:b w:val="0"/>
        </w:rPr>
        <w:t>&lt;/Members&gt;</w:t>
      </w:r>
    </w:p>
    <w:p w14:paraId="5078D1D7" w14:textId="77777777" w:rsidR="00BC657E" w:rsidRPr="00D42E3B" w:rsidRDefault="00BC657E" w:rsidP="00BC657E">
      <w:pPr>
        <w:pStyle w:val="NormalBold"/>
      </w:pPr>
      <w:r w:rsidRPr="00D42E3B">
        <w:rPr>
          <w:rStyle w:val="HideTWBExt"/>
          <w:b w:val="0"/>
        </w:rPr>
        <w:t>&lt;/RepeatBlock-By&gt;</w:t>
      </w:r>
    </w:p>
    <w:p w14:paraId="461712A7"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E335992" w14:textId="77777777" w:rsidR="00BC657E" w:rsidRPr="00D42E3B" w:rsidRDefault="00BC657E" w:rsidP="00BC657E">
      <w:pPr>
        <w:pStyle w:val="NormalBold"/>
      </w:pPr>
      <w:r w:rsidRPr="00D42E3B">
        <w:rPr>
          <w:rStyle w:val="HideTWBExt"/>
          <w:b w:val="0"/>
        </w:rPr>
        <w:t>&lt;Article&gt;</w:t>
      </w:r>
      <w:r w:rsidRPr="00D42E3B">
        <w:t>Paragraaf 38</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8A9ABA8" w14:textId="77777777" w:rsidTr="00F44B41">
        <w:trPr>
          <w:trHeight w:hRule="exact" w:val="240"/>
          <w:jc w:val="center"/>
        </w:trPr>
        <w:tc>
          <w:tcPr>
            <w:tcW w:w="9752" w:type="dxa"/>
            <w:gridSpan w:val="2"/>
            <w:tcBorders>
              <w:top w:val="nil"/>
              <w:left w:val="nil"/>
              <w:bottom w:val="nil"/>
              <w:right w:val="nil"/>
            </w:tcBorders>
          </w:tcPr>
          <w:p w14:paraId="13002C21" w14:textId="77777777" w:rsidR="00BC657E" w:rsidRPr="00D42E3B" w:rsidRDefault="00BC657E" w:rsidP="00F44B41"/>
        </w:tc>
      </w:tr>
      <w:tr w:rsidR="00BC657E" w:rsidRPr="00D42E3B" w14:paraId="7141F693" w14:textId="77777777" w:rsidTr="00F44B41">
        <w:trPr>
          <w:trHeight w:val="240"/>
          <w:jc w:val="center"/>
        </w:trPr>
        <w:tc>
          <w:tcPr>
            <w:tcW w:w="4876" w:type="dxa"/>
            <w:tcBorders>
              <w:top w:val="nil"/>
              <w:left w:val="nil"/>
              <w:bottom w:val="nil"/>
              <w:right w:val="nil"/>
            </w:tcBorders>
          </w:tcPr>
          <w:p w14:paraId="702B1250"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3F6A6F70" w14:textId="77777777" w:rsidR="00BC657E" w:rsidRPr="00D42E3B" w:rsidRDefault="00BC657E" w:rsidP="00F44B41">
            <w:pPr>
              <w:pStyle w:val="AmColumnHeading"/>
            </w:pPr>
            <w:r w:rsidRPr="00D42E3B">
              <w:t>Amendement</w:t>
            </w:r>
          </w:p>
        </w:tc>
      </w:tr>
      <w:tr w:rsidR="00BC657E" w:rsidRPr="00D42E3B" w14:paraId="74B9E213" w14:textId="77777777" w:rsidTr="00F44B41">
        <w:trPr>
          <w:jc w:val="center"/>
        </w:trPr>
        <w:tc>
          <w:tcPr>
            <w:tcW w:w="4876" w:type="dxa"/>
            <w:tcBorders>
              <w:top w:val="nil"/>
              <w:left w:val="nil"/>
              <w:bottom w:val="nil"/>
              <w:right w:val="nil"/>
            </w:tcBorders>
          </w:tcPr>
          <w:p w14:paraId="0A9D4BE8" w14:textId="77777777" w:rsidR="00BC657E" w:rsidRPr="00D42E3B" w:rsidRDefault="00BC657E" w:rsidP="00F44B41">
            <w:pPr>
              <w:pStyle w:val="Normal6a"/>
            </w:pPr>
            <w:r w:rsidRPr="00D42E3B">
              <w:t>38.</w:t>
            </w:r>
            <w:r w:rsidRPr="00D42E3B">
              <w:tab/>
            </w:r>
            <w:r w:rsidRPr="00D42E3B">
              <w:rPr>
                <w:b/>
                <w:i/>
              </w:rPr>
              <w:t xml:space="preserve">dringt erop aan </w:t>
            </w:r>
            <w:r w:rsidRPr="00D42E3B">
              <w:t xml:space="preserve">de EDEO </w:t>
            </w:r>
            <w:r w:rsidRPr="00D42E3B">
              <w:rPr>
                <w:b/>
                <w:i/>
              </w:rPr>
              <w:t>(</w:t>
            </w:r>
            <w:r w:rsidRPr="00D42E3B">
              <w:t>zowel zijn hoofdkwartier als de EU-delegaties</w:t>
            </w:r>
            <w:r w:rsidRPr="00D42E3B">
              <w:rPr>
                <w:b/>
                <w:i/>
              </w:rPr>
              <w:t>) te versterken door passende financiële en personele middelen ter beschikking te stellen, zodat de EU zich beter kan voorbereiden op de huidige en opkomende mondiale uitdagingen</w:t>
            </w:r>
            <w:r w:rsidRPr="00D42E3B">
              <w:t xml:space="preserve">; </w:t>
            </w:r>
            <w:r w:rsidRPr="00D42E3B">
              <w:rPr>
                <w:b/>
                <w:i/>
              </w:rPr>
              <w:t xml:space="preserve">verzoekt de VV/HV snel met voorstellen te komen voor de toekomstige operationele structuur van </w:t>
            </w:r>
            <w:r w:rsidRPr="00D42E3B">
              <w:rPr>
                <w:b/>
                <w:i/>
              </w:rPr>
              <w:lastRenderedPageBreak/>
              <w:t>het externe optreden van de EU;</w:t>
            </w:r>
          </w:p>
        </w:tc>
        <w:tc>
          <w:tcPr>
            <w:tcW w:w="4876" w:type="dxa"/>
            <w:tcBorders>
              <w:top w:val="nil"/>
              <w:left w:val="nil"/>
              <w:bottom w:val="nil"/>
              <w:right w:val="nil"/>
            </w:tcBorders>
          </w:tcPr>
          <w:p w14:paraId="4F75C957" w14:textId="77777777" w:rsidR="00BC657E" w:rsidRPr="00D42E3B" w:rsidRDefault="00BC657E" w:rsidP="00F44B41">
            <w:pPr>
              <w:pStyle w:val="Normal6a"/>
            </w:pPr>
            <w:r w:rsidRPr="00D42E3B">
              <w:lastRenderedPageBreak/>
              <w:t>38.</w:t>
            </w:r>
            <w:r w:rsidRPr="00D42E3B">
              <w:tab/>
            </w:r>
            <w:r w:rsidRPr="00D42E3B">
              <w:rPr>
                <w:b/>
                <w:i/>
              </w:rPr>
              <w:t xml:space="preserve">pleit ervoor </w:t>
            </w:r>
            <w:r w:rsidRPr="00D42E3B">
              <w:t>de EDEO</w:t>
            </w:r>
            <w:r w:rsidRPr="00D42E3B">
              <w:rPr>
                <w:b/>
                <w:i/>
              </w:rPr>
              <w:t>,</w:t>
            </w:r>
            <w:r w:rsidRPr="00D42E3B">
              <w:t xml:space="preserve"> zowel zijn hoofdkwartier als de EU-delegaties</w:t>
            </w:r>
            <w:r w:rsidRPr="00D42E3B">
              <w:rPr>
                <w:b/>
                <w:i/>
              </w:rPr>
              <w:t>, op te heffen</w:t>
            </w:r>
            <w:r w:rsidRPr="00D42E3B">
              <w:t>;</w:t>
            </w:r>
          </w:p>
        </w:tc>
      </w:tr>
    </w:tbl>
    <w:p w14:paraId="1A22DA15"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46150FC0" w14:textId="77777777" w:rsidR="00BC657E" w:rsidRPr="00D42E3B" w:rsidRDefault="00BC657E" w:rsidP="00BC657E">
      <w:r w:rsidRPr="00D42E3B">
        <w:rPr>
          <w:rStyle w:val="HideTWBExt"/>
        </w:rPr>
        <w:t>&lt;/Amend&gt;</w:t>
      </w:r>
    </w:p>
    <w:p w14:paraId="09C3ED80"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904</w:t>
      </w:r>
      <w:r w:rsidRPr="00D42E3B">
        <w:rPr>
          <w:rStyle w:val="HideTWBExt"/>
          <w:b w:val="0"/>
        </w:rPr>
        <w:t>&lt;/NumAm&gt;</w:t>
      </w:r>
    </w:p>
    <w:p w14:paraId="3C7B0DB5" w14:textId="77777777" w:rsidR="00BC657E" w:rsidRPr="00D42E3B" w:rsidRDefault="00BC657E" w:rsidP="00BC657E">
      <w:pPr>
        <w:pStyle w:val="NormalBold"/>
      </w:pPr>
      <w:r w:rsidRPr="00D42E3B">
        <w:rPr>
          <w:rStyle w:val="HideTWBExt"/>
          <w:b w:val="0"/>
        </w:rPr>
        <w:t>&lt;RepeatBlock-By&gt;&lt;Members&gt;</w:t>
      </w:r>
      <w:r w:rsidRPr="00D42E3B">
        <w:t>Michael von der Schulenburg</w:t>
      </w:r>
      <w:r w:rsidRPr="00D42E3B">
        <w:rPr>
          <w:rStyle w:val="HideTWBExt"/>
          <w:b w:val="0"/>
        </w:rPr>
        <w:t>&lt;/Members&gt;</w:t>
      </w:r>
    </w:p>
    <w:p w14:paraId="57C9BA29" w14:textId="77777777" w:rsidR="00BC657E" w:rsidRPr="00D42E3B" w:rsidRDefault="00BC657E" w:rsidP="00BC657E">
      <w:pPr>
        <w:pStyle w:val="NormalBold"/>
      </w:pPr>
      <w:r w:rsidRPr="00D42E3B">
        <w:rPr>
          <w:rStyle w:val="HideTWBExt"/>
          <w:b w:val="0"/>
        </w:rPr>
        <w:t>&lt;/RepeatBlock-By&gt;</w:t>
      </w:r>
    </w:p>
    <w:p w14:paraId="70F795D3"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653BC52C" w14:textId="77777777" w:rsidR="00BC657E" w:rsidRPr="00D42E3B" w:rsidRDefault="00BC657E" w:rsidP="00BC657E">
      <w:pPr>
        <w:pStyle w:val="NormalBold"/>
      </w:pPr>
      <w:r w:rsidRPr="00D42E3B">
        <w:rPr>
          <w:rStyle w:val="HideTWBExt"/>
          <w:b w:val="0"/>
        </w:rPr>
        <w:t>&lt;Article&gt;</w:t>
      </w:r>
      <w:r w:rsidRPr="00D42E3B">
        <w:t>Paragraaf 38</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6F54FCCD" w14:textId="77777777" w:rsidTr="00F44B41">
        <w:trPr>
          <w:trHeight w:hRule="exact" w:val="240"/>
          <w:jc w:val="center"/>
        </w:trPr>
        <w:tc>
          <w:tcPr>
            <w:tcW w:w="9752" w:type="dxa"/>
            <w:gridSpan w:val="2"/>
            <w:tcBorders>
              <w:top w:val="nil"/>
              <w:left w:val="nil"/>
              <w:bottom w:val="nil"/>
              <w:right w:val="nil"/>
            </w:tcBorders>
          </w:tcPr>
          <w:p w14:paraId="41081D33" w14:textId="77777777" w:rsidR="00BC657E" w:rsidRPr="00D42E3B" w:rsidRDefault="00BC657E" w:rsidP="00F44B41"/>
        </w:tc>
      </w:tr>
      <w:tr w:rsidR="00BC657E" w:rsidRPr="00D42E3B" w14:paraId="1A0C83B8" w14:textId="77777777" w:rsidTr="00F44B41">
        <w:trPr>
          <w:trHeight w:val="240"/>
          <w:jc w:val="center"/>
        </w:trPr>
        <w:tc>
          <w:tcPr>
            <w:tcW w:w="4876" w:type="dxa"/>
            <w:tcBorders>
              <w:top w:val="nil"/>
              <w:left w:val="nil"/>
              <w:bottom w:val="nil"/>
              <w:right w:val="nil"/>
            </w:tcBorders>
          </w:tcPr>
          <w:p w14:paraId="2A73250F"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1E61692C" w14:textId="77777777" w:rsidR="00BC657E" w:rsidRPr="00D42E3B" w:rsidRDefault="00BC657E" w:rsidP="00F44B41">
            <w:pPr>
              <w:pStyle w:val="AmColumnHeading"/>
            </w:pPr>
            <w:r w:rsidRPr="00D42E3B">
              <w:t>Amendement</w:t>
            </w:r>
          </w:p>
        </w:tc>
      </w:tr>
      <w:tr w:rsidR="00BC657E" w:rsidRPr="00D42E3B" w14:paraId="1926222B" w14:textId="77777777" w:rsidTr="00F44B41">
        <w:trPr>
          <w:jc w:val="center"/>
        </w:trPr>
        <w:tc>
          <w:tcPr>
            <w:tcW w:w="4876" w:type="dxa"/>
            <w:tcBorders>
              <w:top w:val="nil"/>
              <w:left w:val="nil"/>
              <w:bottom w:val="nil"/>
              <w:right w:val="nil"/>
            </w:tcBorders>
          </w:tcPr>
          <w:p w14:paraId="6D25EF4D" w14:textId="77777777" w:rsidR="00BC657E" w:rsidRPr="00D42E3B" w:rsidRDefault="00BC657E" w:rsidP="00F44B41">
            <w:pPr>
              <w:pStyle w:val="Normal6a"/>
            </w:pPr>
            <w:r w:rsidRPr="00D42E3B">
              <w:t>38.</w:t>
            </w:r>
            <w:r w:rsidRPr="00D42E3B">
              <w:tab/>
            </w:r>
            <w:r w:rsidRPr="00D42E3B">
              <w:rPr>
                <w:b/>
                <w:i/>
              </w:rPr>
              <w:t>dringt erop aan de EDEO (zowel zijn hoofdkwartier als de EU-delegaties) te versterken door passende financiële en personele middelen ter beschikking te stellen, zodat de EU zich beter kan voorbereiden op de huidige en opkomende mondiale uitdagingen;</w:t>
            </w:r>
            <w:r w:rsidRPr="00D42E3B">
              <w:t xml:space="preserve"> verzoekt de VV/HV snel met voorstellen te komen voor de toekomstige operationele structuur van het externe optreden van de EU;</w:t>
            </w:r>
          </w:p>
        </w:tc>
        <w:tc>
          <w:tcPr>
            <w:tcW w:w="4876" w:type="dxa"/>
            <w:tcBorders>
              <w:top w:val="nil"/>
              <w:left w:val="nil"/>
              <w:bottom w:val="nil"/>
              <w:right w:val="nil"/>
            </w:tcBorders>
          </w:tcPr>
          <w:p w14:paraId="635A456C" w14:textId="77777777" w:rsidR="00BC657E" w:rsidRPr="00D42E3B" w:rsidRDefault="00BC657E" w:rsidP="00F44B41">
            <w:pPr>
              <w:pStyle w:val="Normal6a"/>
            </w:pPr>
            <w:r w:rsidRPr="00D42E3B">
              <w:t>38.</w:t>
            </w:r>
            <w:r w:rsidRPr="00D42E3B">
              <w:tab/>
              <w:t>verzoekt de VV/HV snel met voorstellen te komen voor de toekomstige operationele structuur van het externe optreden van de EU;</w:t>
            </w:r>
          </w:p>
        </w:tc>
      </w:tr>
    </w:tbl>
    <w:p w14:paraId="66F98E9B"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0EE0B8FD" w14:textId="77777777" w:rsidR="00BC657E" w:rsidRPr="00D42E3B" w:rsidRDefault="00BC657E" w:rsidP="00BC657E">
      <w:r w:rsidRPr="00D42E3B">
        <w:rPr>
          <w:rStyle w:val="HideTWBExt"/>
        </w:rPr>
        <w:t>&lt;/Amend&gt;</w:t>
      </w:r>
    </w:p>
    <w:p w14:paraId="138EFCC9"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905</w:t>
      </w:r>
      <w:r w:rsidRPr="00D42E3B">
        <w:rPr>
          <w:rStyle w:val="HideTWBExt"/>
          <w:b w:val="0"/>
        </w:rPr>
        <w:t>&lt;/NumAm&gt;</w:t>
      </w:r>
    </w:p>
    <w:p w14:paraId="6F84732C" w14:textId="77777777" w:rsidR="00BC657E" w:rsidRPr="00D42E3B" w:rsidRDefault="00BC657E" w:rsidP="00BC657E">
      <w:pPr>
        <w:pStyle w:val="NormalBold"/>
      </w:pPr>
      <w:r w:rsidRPr="00D42E3B">
        <w:rPr>
          <w:rStyle w:val="HideTWBExt"/>
          <w:b w:val="0"/>
        </w:rPr>
        <w:t>&lt;RepeatBlock-By&gt;&lt;Members&gt;</w:t>
      </w:r>
      <w:r w:rsidRPr="00D42E3B">
        <w:t>Adam Bielan</w:t>
      </w:r>
      <w:r w:rsidRPr="00D42E3B">
        <w:rPr>
          <w:rStyle w:val="HideTWBExt"/>
          <w:b w:val="0"/>
        </w:rPr>
        <w:t>&lt;/Members&gt;</w:t>
      </w:r>
    </w:p>
    <w:p w14:paraId="47435C1D" w14:textId="77777777" w:rsidR="00BC657E" w:rsidRPr="00D42E3B" w:rsidRDefault="00BC657E" w:rsidP="00BC657E">
      <w:pPr>
        <w:pStyle w:val="NormalBold"/>
      </w:pPr>
      <w:r w:rsidRPr="00D42E3B">
        <w:rPr>
          <w:rStyle w:val="HideTWBExt"/>
          <w:b w:val="0"/>
        </w:rPr>
        <w:t>&lt;/RepeatBlock-By&gt;</w:t>
      </w:r>
    </w:p>
    <w:p w14:paraId="7E31AB8F"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528F83C9" w14:textId="77777777" w:rsidR="00BC657E" w:rsidRPr="00D42E3B" w:rsidRDefault="00BC657E" w:rsidP="00BC657E">
      <w:pPr>
        <w:pStyle w:val="NormalBold"/>
      </w:pPr>
      <w:r w:rsidRPr="00D42E3B">
        <w:rPr>
          <w:rStyle w:val="HideTWBExt"/>
          <w:b w:val="0"/>
        </w:rPr>
        <w:t>&lt;Article&gt;</w:t>
      </w:r>
      <w:r w:rsidRPr="00D42E3B">
        <w:t>Paragraaf 38</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5E7D36E7" w14:textId="77777777" w:rsidTr="00F44B41">
        <w:trPr>
          <w:trHeight w:hRule="exact" w:val="240"/>
          <w:jc w:val="center"/>
        </w:trPr>
        <w:tc>
          <w:tcPr>
            <w:tcW w:w="9752" w:type="dxa"/>
            <w:gridSpan w:val="2"/>
            <w:tcBorders>
              <w:top w:val="nil"/>
              <w:left w:val="nil"/>
              <w:bottom w:val="nil"/>
              <w:right w:val="nil"/>
            </w:tcBorders>
          </w:tcPr>
          <w:p w14:paraId="66BF9327" w14:textId="77777777" w:rsidR="00BC657E" w:rsidRPr="00D42E3B" w:rsidRDefault="00BC657E" w:rsidP="00F44B41"/>
        </w:tc>
      </w:tr>
      <w:tr w:rsidR="00BC657E" w:rsidRPr="00D42E3B" w14:paraId="42BF498B" w14:textId="77777777" w:rsidTr="00F44B41">
        <w:trPr>
          <w:trHeight w:val="240"/>
          <w:jc w:val="center"/>
        </w:trPr>
        <w:tc>
          <w:tcPr>
            <w:tcW w:w="4876" w:type="dxa"/>
            <w:tcBorders>
              <w:top w:val="nil"/>
              <w:left w:val="nil"/>
              <w:bottom w:val="nil"/>
              <w:right w:val="nil"/>
            </w:tcBorders>
          </w:tcPr>
          <w:p w14:paraId="04B01FCD"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73C0B3D1" w14:textId="77777777" w:rsidR="00BC657E" w:rsidRPr="00D42E3B" w:rsidRDefault="00BC657E" w:rsidP="00F44B41">
            <w:pPr>
              <w:pStyle w:val="AmColumnHeading"/>
            </w:pPr>
            <w:r w:rsidRPr="00D42E3B">
              <w:t>Amendement</w:t>
            </w:r>
          </w:p>
        </w:tc>
      </w:tr>
      <w:tr w:rsidR="00BC657E" w:rsidRPr="00D42E3B" w14:paraId="640400F5" w14:textId="77777777" w:rsidTr="00F44B41">
        <w:trPr>
          <w:jc w:val="center"/>
        </w:trPr>
        <w:tc>
          <w:tcPr>
            <w:tcW w:w="4876" w:type="dxa"/>
            <w:tcBorders>
              <w:top w:val="nil"/>
              <w:left w:val="nil"/>
              <w:bottom w:val="nil"/>
              <w:right w:val="nil"/>
            </w:tcBorders>
          </w:tcPr>
          <w:p w14:paraId="3F7533A3" w14:textId="77777777" w:rsidR="00BC657E" w:rsidRPr="00D42E3B" w:rsidRDefault="00BC657E" w:rsidP="00F44B41">
            <w:pPr>
              <w:pStyle w:val="Normal6a"/>
            </w:pPr>
            <w:r w:rsidRPr="00D42E3B">
              <w:t>38.</w:t>
            </w:r>
            <w:r w:rsidRPr="00D42E3B">
              <w:tab/>
              <w:t>dringt erop aan de EDEO (zowel zijn hoofdkwartier als de EU-delegaties) te versterken door passende financiële en personele middelen ter beschikking te stellen, zodat de EU zich beter kan voorbereiden op de huidige en opkomende mondiale uitdagingen; verzoekt de VV/HV snel met voorstellen te komen voor de toekomstige operationele structuur van het externe optreden van de EU;</w:t>
            </w:r>
          </w:p>
        </w:tc>
        <w:tc>
          <w:tcPr>
            <w:tcW w:w="4876" w:type="dxa"/>
            <w:tcBorders>
              <w:top w:val="nil"/>
              <w:left w:val="nil"/>
              <w:bottom w:val="nil"/>
              <w:right w:val="nil"/>
            </w:tcBorders>
          </w:tcPr>
          <w:p w14:paraId="0E4ABB66" w14:textId="77777777" w:rsidR="00BC657E" w:rsidRPr="00D42E3B" w:rsidRDefault="00BC657E" w:rsidP="00F44B41">
            <w:pPr>
              <w:pStyle w:val="Normal6a"/>
            </w:pPr>
            <w:r w:rsidRPr="00D42E3B">
              <w:t>38.</w:t>
            </w:r>
            <w:r w:rsidRPr="00D42E3B">
              <w:tab/>
              <w:t xml:space="preserve">dringt erop aan de EDEO (zowel zijn hoofdkwartier als de EU-delegaties) te versterken door passende financiële en personele middelen ter beschikking te stellen, zodat de EU zich beter kan voorbereiden op de huidige en opkomende mondiale uitdagingen; </w:t>
            </w:r>
            <w:r w:rsidRPr="00D42E3B">
              <w:rPr>
                <w:b/>
                <w:i/>
              </w:rPr>
              <w:t xml:space="preserve">dringt aan op een betere geografische vertegenwoordiging van de lidstaten bij de benoeming van hoofden van EU-delegaties; </w:t>
            </w:r>
            <w:r w:rsidRPr="00D42E3B">
              <w:t xml:space="preserve">verzoekt de VV/HV snel met voorstellen te komen voor de toekomstige operationele structuur </w:t>
            </w:r>
            <w:r w:rsidRPr="00D42E3B">
              <w:lastRenderedPageBreak/>
              <w:t>van het externe optreden van de EU;</w:t>
            </w:r>
          </w:p>
        </w:tc>
      </w:tr>
    </w:tbl>
    <w:p w14:paraId="08A5AD18"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56EE2F62" w14:textId="77777777" w:rsidR="00BC657E" w:rsidRPr="00D42E3B" w:rsidRDefault="00BC657E" w:rsidP="00BC657E">
      <w:r w:rsidRPr="00D42E3B">
        <w:rPr>
          <w:rStyle w:val="HideTWBExt"/>
        </w:rPr>
        <w:t>&lt;/Amend&gt;</w:t>
      </w:r>
    </w:p>
    <w:p w14:paraId="52957785"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906</w:t>
      </w:r>
      <w:r w:rsidRPr="00D42E3B">
        <w:rPr>
          <w:rStyle w:val="HideTWBExt"/>
          <w:b w:val="0"/>
        </w:rPr>
        <w:t>&lt;/NumAm&gt;</w:t>
      </w:r>
    </w:p>
    <w:p w14:paraId="4B171044" w14:textId="77777777" w:rsidR="00BC657E" w:rsidRPr="00D42E3B" w:rsidRDefault="00BC657E" w:rsidP="00BC657E">
      <w:pPr>
        <w:pStyle w:val="NormalBold"/>
      </w:pPr>
      <w:r w:rsidRPr="00D42E3B">
        <w:rPr>
          <w:rStyle w:val="HideTWBExt"/>
          <w:b w:val="0"/>
        </w:rPr>
        <w:t>&lt;RepeatBlock-By&gt;&lt;Members&gt;</w:t>
      </w:r>
      <w:r w:rsidRPr="00D42E3B">
        <w:t>Sebastiaan Stöteler</w:t>
      </w:r>
      <w:r w:rsidRPr="00D42E3B">
        <w:rPr>
          <w:rStyle w:val="HideTWBExt"/>
          <w:b w:val="0"/>
        </w:rPr>
        <w:t>&lt;/Members&gt;</w:t>
      </w:r>
    </w:p>
    <w:p w14:paraId="4ED7F092" w14:textId="77777777" w:rsidR="00BC657E" w:rsidRPr="00D42E3B" w:rsidRDefault="00BC657E" w:rsidP="00BC657E">
      <w:pPr>
        <w:pStyle w:val="NormalBold"/>
      </w:pPr>
      <w:r w:rsidRPr="00D42E3B">
        <w:rPr>
          <w:rStyle w:val="HideTWBExt"/>
          <w:b w:val="0"/>
        </w:rPr>
        <w:t>&lt;/RepeatBlock-By&gt;</w:t>
      </w:r>
    </w:p>
    <w:p w14:paraId="4D34F225"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033A5EDF" w14:textId="77777777" w:rsidR="00BC657E" w:rsidRPr="00D42E3B" w:rsidRDefault="00BC657E" w:rsidP="00BC657E">
      <w:pPr>
        <w:pStyle w:val="NormalBold"/>
      </w:pPr>
      <w:r w:rsidRPr="00D42E3B">
        <w:rPr>
          <w:rStyle w:val="HideTWBExt"/>
          <w:b w:val="0"/>
        </w:rPr>
        <w:t>&lt;Article&gt;</w:t>
      </w:r>
      <w:r w:rsidRPr="00D42E3B">
        <w:t>Paragraaf 38</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1312FDAB" w14:textId="77777777" w:rsidTr="00F44B41">
        <w:trPr>
          <w:trHeight w:hRule="exact" w:val="240"/>
          <w:jc w:val="center"/>
        </w:trPr>
        <w:tc>
          <w:tcPr>
            <w:tcW w:w="9752" w:type="dxa"/>
            <w:gridSpan w:val="2"/>
            <w:tcBorders>
              <w:top w:val="nil"/>
              <w:left w:val="nil"/>
              <w:bottom w:val="nil"/>
              <w:right w:val="nil"/>
            </w:tcBorders>
          </w:tcPr>
          <w:p w14:paraId="715633ED" w14:textId="77777777" w:rsidR="00BC657E" w:rsidRPr="00D42E3B" w:rsidRDefault="00BC657E" w:rsidP="00F44B41"/>
        </w:tc>
      </w:tr>
      <w:tr w:rsidR="00BC657E" w:rsidRPr="00D42E3B" w14:paraId="690793A2" w14:textId="77777777" w:rsidTr="00F44B41">
        <w:trPr>
          <w:trHeight w:val="240"/>
          <w:jc w:val="center"/>
        </w:trPr>
        <w:tc>
          <w:tcPr>
            <w:tcW w:w="4876" w:type="dxa"/>
            <w:tcBorders>
              <w:top w:val="nil"/>
              <w:left w:val="nil"/>
              <w:bottom w:val="nil"/>
              <w:right w:val="nil"/>
            </w:tcBorders>
          </w:tcPr>
          <w:p w14:paraId="5A9A492F"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BF67586" w14:textId="77777777" w:rsidR="00BC657E" w:rsidRPr="00D42E3B" w:rsidRDefault="00BC657E" w:rsidP="00F44B41">
            <w:pPr>
              <w:pStyle w:val="AmColumnHeading"/>
            </w:pPr>
            <w:r w:rsidRPr="00D42E3B">
              <w:t>Amendement</w:t>
            </w:r>
          </w:p>
        </w:tc>
      </w:tr>
      <w:tr w:rsidR="00BC657E" w:rsidRPr="00D42E3B" w14:paraId="7D06BCD2" w14:textId="77777777" w:rsidTr="00F44B41">
        <w:trPr>
          <w:jc w:val="center"/>
        </w:trPr>
        <w:tc>
          <w:tcPr>
            <w:tcW w:w="4876" w:type="dxa"/>
            <w:tcBorders>
              <w:top w:val="nil"/>
              <w:left w:val="nil"/>
              <w:bottom w:val="nil"/>
              <w:right w:val="nil"/>
            </w:tcBorders>
          </w:tcPr>
          <w:p w14:paraId="62B794BA" w14:textId="77777777" w:rsidR="00BC657E" w:rsidRPr="00D42E3B" w:rsidRDefault="00BC657E" w:rsidP="00F44B41">
            <w:pPr>
              <w:pStyle w:val="Normal6a"/>
            </w:pPr>
            <w:r w:rsidRPr="00D42E3B">
              <w:t>38.</w:t>
            </w:r>
            <w:r w:rsidRPr="00D42E3B">
              <w:tab/>
            </w:r>
            <w:r w:rsidRPr="00D42E3B">
              <w:rPr>
                <w:b/>
                <w:i/>
              </w:rPr>
              <w:t>dringt erop aan de EDEO (zowel zijn hoofdkwartier als de EU-delegaties) te versterken door passende financiële en personele middelen ter beschikking te stellen, zodat de EU zich beter kan voorbereiden op de huidige en opkomende mondiale uitdagingen;</w:t>
            </w:r>
            <w:r w:rsidRPr="00D42E3B">
              <w:t xml:space="preserve"> verzoekt de VV/HV snel met voorstellen te komen voor de toekomstige operationele structuur van het externe optreden van de EU;</w:t>
            </w:r>
          </w:p>
        </w:tc>
        <w:tc>
          <w:tcPr>
            <w:tcW w:w="4876" w:type="dxa"/>
            <w:tcBorders>
              <w:top w:val="nil"/>
              <w:left w:val="nil"/>
              <w:bottom w:val="nil"/>
              <w:right w:val="nil"/>
            </w:tcBorders>
          </w:tcPr>
          <w:p w14:paraId="37D18C79" w14:textId="77777777" w:rsidR="00BC657E" w:rsidRPr="00D42E3B" w:rsidRDefault="00BC657E" w:rsidP="00F44B41">
            <w:pPr>
              <w:pStyle w:val="Normal6a"/>
            </w:pPr>
            <w:r w:rsidRPr="00D42E3B">
              <w:t>38.</w:t>
            </w:r>
            <w:r w:rsidRPr="00D42E3B">
              <w:tab/>
              <w:t xml:space="preserve">verzoekt de VV/HV snel met voorstellen te komen voor de toekomstige operationele structuur van het externe optreden van de EU; </w:t>
            </w:r>
            <w:r w:rsidRPr="00D42E3B">
              <w:rPr>
                <w:b/>
                <w:i/>
              </w:rPr>
              <w:t>onderstreept dat de EU-diplomatie niet in de plaats kan treden van het buitenlands beleid van de lidstaten;</w:t>
            </w:r>
          </w:p>
        </w:tc>
      </w:tr>
    </w:tbl>
    <w:p w14:paraId="0686AD58"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7B4AF8E" w14:textId="77777777" w:rsidR="00BC657E" w:rsidRPr="00D42E3B" w:rsidRDefault="00BC657E" w:rsidP="00BC657E">
      <w:r w:rsidRPr="00D42E3B">
        <w:rPr>
          <w:rStyle w:val="HideTWBExt"/>
        </w:rPr>
        <w:t>&lt;/Amend&gt;</w:t>
      </w:r>
    </w:p>
    <w:p w14:paraId="5857AD45"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907</w:t>
      </w:r>
      <w:r w:rsidRPr="00D42E3B">
        <w:rPr>
          <w:rStyle w:val="HideTWBExt"/>
          <w:b w:val="0"/>
        </w:rPr>
        <w:t>&lt;/NumAm&gt;</w:t>
      </w:r>
    </w:p>
    <w:p w14:paraId="369F04F6" w14:textId="77777777" w:rsidR="00BC657E" w:rsidRPr="00D42E3B" w:rsidRDefault="00BC657E" w:rsidP="00BC657E">
      <w:pPr>
        <w:pStyle w:val="NormalBold"/>
      </w:pPr>
      <w:r w:rsidRPr="00D42E3B">
        <w:rPr>
          <w:rStyle w:val="HideTWBExt"/>
          <w:b w:val="0"/>
        </w:rPr>
        <w:t>&lt;RepeatBlock-By&gt;&lt;Members&gt;</w:t>
      </w:r>
      <w:r w:rsidRPr="00D42E3B">
        <w:t>Mariusz Kamiński, Michał Dworczyk</w:t>
      </w:r>
      <w:r w:rsidRPr="00D42E3B">
        <w:rPr>
          <w:rStyle w:val="HideTWBExt"/>
          <w:b w:val="0"/>
        </w:rPr>
        <w:t>&lt;/Members&gt;</w:t>
      </w:r>
    </w:p>
    <w:p w14:paraId="0D8E237E" w14:textId="77777777" w:rsidR="00BC657E" w:rsidRPr="00D42E3B" w:rsidRDefault="00BC657E" w:rsidP="00BC657E">
      <w:r w:rsidRPr="00D42E3B">
        <w:rPr>
          <w:rStyle w:val="HideTWBExt"/>
        </w:rPr>
        <w:t>&lt;AuNomDe&gt;</w:t>
      </w:r>
      <w:r w:rsidRPr="00D42E3B">
        <w:rPr>
          <w:rStyle w:val="HideTWBInt"/>
        </w:rPr>
        <w:t>{ECR}</w:t>
      </w:r>
      <w:r w:rsidRPr="00D42E3B">
        <w:t>namens de ECR-Fractie</w:t>
      </w:r>
      <w:r w:rsidRPr="00D42E3B">
        <w:rPr>
          <w:rStyle w:val="HideTWBExt"/>
        </w:rPr>
        <w:t>&lt;/AuNomDe&gt;</w:t>
      </w:r>
    </w:p>
    <w:p w14:paraId="20F44F40" w14:textId="77777777" w:rsidR="00BC657E" w:rsidRPr="00D42E3B" w:rsidRDefault="00BC657E" w:rsidP="00BC657E">
      <w:pPr>
        <w:pStyle w:val="NormalBold"/>
      </w:pPr>
      <w:r w:rsidRPr="00D42E3B">
        <w:rPr>
          <w:rStyle w:val="HideTWBExt"/>
          <w:b w:val="0"/>
        </w:rPr>
        <w:t>&lt;/RepeatBlock-By&gt;</w:t>
      </w:r>
    </w:p>
    <w:p w14:paraId="5790FFBF"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0B036BF" w14:textId="77777777" w:rsidR="00BC657E" w:rsidRPr="00D42E3B" w:rsidRDefault="00BC657E" w:rsidP="00BC657E">
      <w:pPr>
        <w:pStyle w:val="NormalBold"/>
      </w:pPr>
      <w:r w:rsidRPr="00D42E3B">
        <w:rPr>
          <w:rStyle w:val="HideTWBExt"/>
          <w:b w:val="0"/>
        </w:rPr>
        <w:t>&lt;Article&gt;</w:t>
      </w:r>
      <w:r w:rsidRPr="00D42E3B">
        <w:t>Paragraaf 38</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395F5B6" w14:textId="77777777" w:rsidTr="00F44B41">
        <w:trPr>
          <w:trHeight w:hRule="exact" w:val="240"/>
          <w:jc w:val="center"/>
        </w:trPr>
        <w:tc>
          <w:tcPr>
            <w:tcW w:w="9752" w:type="dxa"/>
            <w:gridSpan w:val="2"/>
            <w:tcBorders>
              <w:top w:val="nil"/>
              <w:left w:val="nil"/>
              <w:bottom w:val="nil"/>
              <w:right w:val="nil"/>
            </w:tcBorders>
          </w:tcPr>
          <w:p w14:paraId="333140F6" w14:textId="77777777" w:rsidR="00BC657E" w:rsidRPr="00D42E3B" w:rsidRDefault="00BC657E" w:rsidP="00F44B41"/>
        </w:tc>
      </w:tr>
      <w:tr w:rsidR="00BC657E" w:rsidRPr="00D42E3B" w14:paraId="0BF53395" w14:textId="77777777" w:rsidTr="00F44B41">
        <w:trPr>
          <w:trHeight w:val="240"/>
          <w:jc w:val="center"/>
        </w:trPr>
        <w:tc>
          <w:tcPr>
            <w:tcW w:w="4876" w:type="dxa"/>
            <w:tcBorders>
              <w:top w:val="nil"/>
              <w:left w:val="nil"/>
              <w:bottom w:val="nil"/>
              <w:right w:val="nil"/>
            </w:tcBorders>
          </w:tcPr>
          <w:p w14:paraId="2B000084"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3A2080AD" w14:textId="77777777" w:rsidR="00BC657E" w:rsidRPr="00D42E3B" w:rsidRDefault="00BC657E" w:rsidP="00F44B41">
            <w:pPr>
              <w:pStyle w:val="AmColumnHeading"/>
            </w:pPr>
            <w:r w:rsidRPr="00D42E3B">
              <w:t>Amendement</w:t>
            </w:r>
          </w:p>
        </w:tc>
      </w:tr>
      <w:tr w:rsidR="00BC657E" w:rsidRPr="00D42E3B" w14:paraId="6B3D3954" w14:textId="77777777" w:rsidTr="00F44B41">
        <w:trPr>
          <w:jc w:val="center"/>
        </w:trPr>
        <w:tc>
          <w:tcPr>
            <w:tcW w:w="4876" w:type="dxa"/>
            <w:tcBorders>
              <w:top w:val="nil"/>
              <w:left w:val="nil"/>
              <w:bottom w:val="nil"/>
              <w:right w:val="nil"/>
            </w:tcBorders>
          </w:tcPr>
          <w:p w14:paraId="58C8A096" w14:textId="77777777" w:rsidR="00BC657E" w:rsidRPr="00D42E3B" w:rsidRDefault="00BC657E" w:rsidP="00F44B41">
            <w:pPr>
              <w:pStyle w:val="Normal6a"/>
            </w:pPr>
            <w:r w:rsidRPr="00D42E3B">
              <w:t>38.</w:t>
            </w:r>
            <w:r w:rsidRPr="00D42E3B">
              <w:tab/>
              <w:t>dringt erop aan de EDEO (zowel zijn hoofdkwartier als de EU-delegaties) te versterken door passende financiële en personele middelen ter beschikking te stellen, zodat de EU zich beter kan voorbereiden op de huidige en opkomende mondiale uitdagingen; verzoekt de VV/HV snel met voorstellen te komen voor de toekomstige operationele structuur van het externe optreden van de EU;</w:t>
            </w:r>
          </w:p>
        </w:tc>
        <w:tc>
          <w:tcPr>
            <w:tcW w:w="4876" w:type="dxa"/>
            <w:tcBorders>
              <w:top w:val="nil"/>
              <w:left w:val="nil"/>
              <w:bottom w:val="nil"/>
              <w:right w:val="nil"/>
            </w:tcBorders>
          </w:tcPr>
          <w:p w14:paraId="23C582F2" w14:textId="77777777" w:rsidR="00BC657E" w:rsidRPr="00D42E3B" w:rsidRDefault="00BC657E" w:rsidP="00F44B41">
            <w:pPr>
              <w:pStyle w:val="Normal6a"/>
            </w:pPr>
            <w:r w:rsidRPr="00D42E3B">
              <w:t>38.</w:t>
            </w:r>
            <w:r w:rsidRPr="00D42E3B">
              <w:tab/>
              <w:t xml:space="preserve">dringt erop aan de EDEO (zowel zijn hoofdkwartier als de EU-delegaties) te versterken door passende financiële en personele middelen ter beschikking te stellen, zodat de EU zich beter kan voorbereiden op de huidige en opkomende mondiale uitdagingen; verzoekt de VV/HV snel met voorstellen te komen voor de toekomstige operationele structuur van het externe optreden van de EU; </w:t>
            </w:r>
            <w:r w:rsidRPr="00D42E3B">
              <w:rPr>
                <w:b/>
                <w:i/>
              </w:rPr>
              <w:t xml:space="preserve">verzoekt de HV/VV te zorgen voor geografisch evenwicht binnen de EDEO, met name op </w:t>
            </w:r>
            <w:r w:rsidRPr="00D42E3B">
              <w:rPr>
                <w:b/>
                <w:i/>
              </w:rPr>
              <w:lastRenderedPageBreak/>
              <w:t>hogere niveaus;</w:t>
            </w:r>
          </w:p>
        </w:tc>
      </w:tr>
    </w:tbl>
    <w:p w14:paraId="26CD4D4B"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2D1B00CD" w14:textId="77777777" w:rsidR="00BC657E" w:rsidRPr="00D42E3B" w:rsidRDefault="00BC657E" w:rsidP="00BC657E">
      <w:r w:rsidRPr="00D42E3B">
        <w:rPr>
          <w:rStyle w:val="HideTWBExt"/>
        </w:rPr>
        <w:t>&lt;/Amend&gt;</w:t>
      </w:r>
    </w:p>
    <w:p w14:paraId="74ABB895"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908</w:t>
      </w:r>
      <w:r w:rsidRPr="00D42E3B">
        <w:rPr>
          <w:rStyle w:val="HideTWBExt"/>
          <w:b w:val="0"/>
        </w:rPr>
        <w:t>&lt;/NumAm&gt;</w:t>
      </w:r>
    </w:p>
    <w:p w14:paraId="7AD51B3F" w14:textId="77777777" w:rsidR="00BC657E" w:rsidRPr="00D42E3B" w:rsidRDefault="00BC657E" w:rsidP="00BC657E">
      <w:pPr>
        <w:pStyle w:val="NormalBold"/>
      </w:pPr>
      <w:r w:rsidRPr="00D42E3B">
        <w:rPr>
          <w:rStyle w:val="HideTWBExt"/>
          <w:b w:val="0"/>
        </w:rPr>
        <w:t>&lt;RepeatBlock-By&gt;&lt;Members&gt;</w:t>
      </w:r>
      <w:r w:rsidRPr="00D42E3B">
        <w:t>Alexander Sell</w:t>
      </w:r>
      <w:r w:rsidRPr="00D42E3B">
        <w:rPr>
          <w:rStyle w:val="HideTWBExt"/>
          <w:b w:val="0"/>
        </w:rPr>
        <w:t>&lt;/Members&gt;</w:t>
      </w:r>
    </w:p>
    <w:p w14:paraId="5C83281C" w14:textId="77777777" w:rsidR="00BC657E" w:rsidRPr="00D42E3B" w:rsidRDefault="00BC657E" w:rsidP="00BC657E">
      <w:pPr>
        <w:pStyle w:val="NormalBold"/>
      </w:pPr>
      <w:r w:rsidRPr="00D42E3B">
        <w:rPr>
          <w:rStyle w:val="HideTWBExt"/>
          <w:b w:val="0"/>
        </w:rPr>
        <w:t>&lt;/RepeatBlock-By&gt;</w:t>
      </w:r>
    </w:p>
    <w:p w14:paraId="2EA6AD7D"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B5A5CCA" w14:textId="77777777" w:rsidR="00BC657E" w:rsidRPr="00D42E3B" w:rsidRDefault="00BC657E" w:rsidP="00BC657E">
      <w:pPr>
        <w:pStyle w:val="NormalBold"/>
      </w:pPr>
      <w:r w:rsidRPr="00D42E3B">
        <w:rPr>
          <w:rStyle w:val="HideTWBExt"/>
          <w:b w:val="0"/>
        </w:rPr>
        <w:t>&lt;Article&gt;</w:t>
      </w:r>
      <w:r w:rsidRPr="00D42E3B">
        <w:t>Paragraaf 38</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66E3FC99" w14:textId="77777777" w:rsidTr="00F44B41">
        <w:trPr>
          <w:trHeight w:hRule="exact" w:val="240"/>
          <w:jc w:val="center"/>
        </w:trPr>
        <w:tc>
          <w:tcPr>
            <w:tcW w:w="9752" w:type="dxa"/>
            <w:gridSpan w:val="2"/>
            <w:tcBorders>
              <w:top w:val="nil"/>
              <w:left w:val="nil"/>
              <w:bottom w:val="nil"/>
              <w:right w:val="nil"/>
            </w:tcBorders>
          </w:tcPr>
          <w:p w14:paraId="64A69D0E" w14:textId="77777777" w:rsidR="00BC657E" w:rsidRPr="00D42E3B" w:rsidRDefault="00BC657E" w:rsidP="00F44B41"/>
        </w:tc>
      </w:tr>
      <w:tr w:rsidR="00BC657E" w:rsidRPr="00D42E3B" w14:paraId="5378210E" w14:textId="77777777" w:rsidTr="00F44B41">
        <w:trPr>
          <w:trHeight w:val="240"/>
          <w:jc w:val="center"/>
        </w:trPr>
        <w:tc>
          <w:tcPr>
            <w:tcW w:w="4876" w:type="dxa"/>
            <w:tcBorders>
              <w:top w:val="nil"/>
              <w:left w:val="nil"/>
              <w:bottom w:val="nil"/>
              <w:right w:val="nil"/>
            </w:tcBorders>
          </w:tcPr>
          <w:p w14:paraId="535E639B"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7200BF8" w14:textId="77777777" w:rsidR="00BC657E" w:rsidRPr="00D42E3B" w:rsidRDefault="00BC657E" w:rsidP="00F44B41">
            <w:pPr>
              <w:pStyle w:val="AmColumnHeading"/>
            </w:pPr>
            <w:r w:rsidRPr="00D42E3B">
              <w:t>Amendement</w:t>
            </w:r>
          </w:p>
        </w:tc>
      </w:tr>
      <w:tr w:rsidR="00BC657E" w:rsidRPr="00D42E3B" w14:paraId="06A2F3C9" w14:textId="77777777" w:rsidTr="00F44B41">
        <w:trPr>
          <w:jc w:val="center"/>
        </w:trPr>
        <w:tc>
          <w:tcPr>
            <w:tcW w:w="4876" w:type="dxa"/>
            <w:tcBorders>
              <w:top w:val="nil"/>
              <w:left w:val="nil"/>
              <w:bottom w:val="nil"/>
              <w:right w:val="nil"/>
            </w:tcBorders>
          </w:tcPr>
          <w:p w14:paraId="4298E882" w14:textId="77777777" w:rsidR="00BC657E" w:rsidRPr="00D42E3B" w:rsidRDefault="00BC657E" w:rsidP="00F44B41">
            <w:pPr>
              <w:pStyle w:val="Normal6a"/>
            </w:pPr>
            <w:r w:rsidRPr="00D42E3B">
              <w:t>38.</w:t>
            </w:r>
            <w:r w:rsidRPr="00D42E3B">
              <w:tab/>
            </w:r>
            <w:r w:rsidRPr="00D42E3B">
              <w:rPr>
                <w:b/>
                <w:i/>
              </w:rPr>
              <w:t xml:space="preserve">dringt erop aan </w:t>
            </w:r>
            <w:r w:rsidRPr="00D42E3B">
              <w:t>de</w:t>
            </w:r>
            <w:r w:rsidRPr="00D42E3B">
              <w:rPr>
                <w:b/>
                <w:i/>
              </w:rPr>
              <w:t xml:space="preserve"> EDEO (zowel zijn hoofdkwartier als de EU-delegaties) te versterken door passende financiële </w:t>
            </w:r>
            <w:r w:rsidRPr="00D42E3B">
              <w:t xml:space="preserve">en </w:t>
            </w:r>
            <w:r w:rsidRPr="00D42E3B">
              <w:rPr>
                <w:b/>
                <w:i/>
              </w:rPr>
              <w:t>personele middelen ter beschikking te stellen, zodat de EU zich beter kan voorbereiden op de huidige en opkomende mondiale uitdagingen</w:t>
            </w:r>
            <w:r w:rsidRPr="00D42E3B">
              <w:t>; verzoekt de VV/HV snel met voorstellen te komen voor de toekomstige operationele structuur van het externe optreden van de EU;</w:t>
            </w:r>
          </w:p>
        </w:tc>
        <w:tc>
          <w:tcPr>
            <w:tcW w:w="4876" w:type="dxa"/>
            <w:tcBorders>
              <w:top w:val="nil"/>
              <w:left w:val="nil"/>
              <w:bottom w:val="nil"/>
              <w:right w:val="nil"/>
            </w:tcBorders>
          </w:tcPr>
          <w:p w14:paraId="7F1C9592" w14:textId="77777777" w:rsidR="00BC657E" w:rsidRPr="00D42E3B" w:rsidRDefault="00BC657E" w:rsidP="00F44B41">
            <w:pPr>
              <w:pStyle w:val="Normal6a"/>
            </w:pPr>
            <w:r w:rsidRPr="00D42E3B">
              <w:t>38.</w:t>
            </w:r>
            <w:r w:rsidRPr="00D42E3B">
              <w:tab/>
            </w:r>
            <w:r w:rsidRPr="00D42E3B">
              <w:rPr>
                <w:b/>
                <w:i/>
              </w:rPr>
              <w:t xml:space="preserve">beveelt een gestroomlijnde aanpak van </w:t>
            </w:r>
            <w:r w:rsidRPr="00D42E3B">
              <w:t>de</w:t>
            </w:r>
            <w:r w:rsidRPr="00D42E3B">
              <w:rPr>
                <w:b/>
                <w:i/>
              </w:rPr>
              <w:t xml:space="preserve"> financiering van de EDEO aan, waarbij de nadruk ligt op essentiële missies </w:t>
            </w:r>
            <w:r w:rsidRPr="00D42E3B">
              <w:t xml:space="preserve">en </w:t>
            </w:r>
            <w:r w:rsidRPr="00D42E3B">
              <w:rPr>
                <w:b/>
                <w:i/>
              </w:rPr>
              <w:t>buitensporige toewijzingen die op de EU-begroting kunnen drukken, worden vermeden</w:t>
            </w:r>
            <w:r w:rsidRPr="00D42E3B">
              <w:t>; verzoekt de VV/HV snel met voorstellen te komen voor de toekomstige operationele structuur van het externe optreden van de EU;</w:t>
            </w:r>
          </w:p>
        </w:tc>
      </w:tr>
    </w:tbl>
    <w:p w14:paraId="346F0F4E"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23AB0066" w14:textId="77777777" w:rsidR="00BC657E" w:rsidRPr="00D42E3B" w:rsidRDefault="00BC657E" w:rsidP="00BC657E">
      <w:r w:rsidRPr="00D42E3B">
        <w:rPr>
          <w:rStyle w:val="HideTWBExt"/>
        </w:rPr>
        <w:t>&lt;/Amend&gt;</w:t>
      </w:r>
    </w:p>
    <w:p w14:paraId="5ABE117A"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909</w:t>
      </w:r>
      <w:r w:rsidRPr="00D42E3B">
        <w:rPr>
          <w:rStyle w:val="HideTWBExt"/>
          <w:b w:val="0"/>
        </w:rPr>
        <w:t>&lt;/NumAm&gt;</w:t>
      </w:r>
    </w:p>
    <w:p w14:paraId="48B16184" w14:textId="77777777" w:rsidR="00BC657E" w:rsidRPr="00D42E3B" w:rsidRDefault="00BC657E" w:rsidP="00BC657E">
      <w:pPr>
        <w:pStyle w:val="NormalBold"/>
      </w:pPr>
      <w:r w:rsidRPr="00D42E3B">
        <w:rPr>
          <w:rStyle w:val="HideTWBExt"/>
          <w:b w:val="0"/>
        </w:rPr>
        <w:t>&lt;RepeatBlock-By&gt;&lt;Members&gt;</w:t>
      </w:r>
      <w:r w:rsidRPr="00D42E3B">
        <w:t>Jordan Bardella, Pierre-Romain Thionnet, Matthieu Valet, Roberto Vannacci</w:t>
      </w:r>
      <w:r w:rsidRPr="00D42E3B">
        <w:rPr>
          <w:rStyle w:val="HideTWBExt"/>
          <w:b w:val="0"/>
        </w:rPr>
        <w:t>&lt;/Members&gt;</w:t>
      </w:r>
    </w:p>
    <w:p w14:paraId="57F6E9E1" w14:textId="77777777" w:rsidR="00BC657E" w:rsidRPr="00D42E3B" w:rsidRDefault="00BC657E" w:rsidP="00BC657E">
      <w:pPr>
        <w:pStyle w:val="NormalBold"/>
      </w:pPr>
      <w:r w:rsidRPr="00D42E3B">
        <w:rPr>
          <w:rStyle w:val="HideTWBExt"/>
          <w:b w:val="0"/>
        </w:rPr>
        <w:t>&lt;/RepeatBlock-By&gt;</w:t>
      </w:r>
    </w:p>
    <w:p w14:paraId="36775047"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1A4F9115" w14:textId="77777777" w:rsidR="00BC657E" w:rsidRPr="00D42E3B" w:rsidRDefault="00BC657E" w:rsidP="00BC657E">
      <w:pPr>
        <w:pStyle w:val="NormalBold"/>
      </w:pPr>
      <w:r w:rsidRPr="00D42E3B">
        <w:rPr>
          <w:rStyle w:val="HideTWBExt"/>
          <w:b w:val="0"/>
        </w:rPr>
        <w:t>&lt;Article&gt;</w:t>
      </w:r>
      <w:r w:rsidRPr="00D42E3B">
        <w:t>Paragraaf 38</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6060620A" w14:textId="77777777" w:rsidTr="00F44B41">
        <w:trPr>
          <w:trHeight w:hRule="exact" w:val="240"/>
          <w:jc w:val="center"/>
        </w:trPr>
        <w:tc>
          <w:tcPr>
            <w:tcW w:w="9752" w:type="dxa"/>
            <w:gridSpan w:val="2"/>
            <w:tcBorders>
              <w:top w:val="nil"/>
              <w:left w:val="nil"/>
              <w:bottom w:val="nil"/>
              <w:right w:val="nil"/>
            </w:tcBorders>
          </w:tcPr>
          <w:p w14:paraId="797D8B92" w14:textId="77777777" w:rsidR="00BC657E" w:rsidRPr="00D42E3B" w:rsidRDefault="00BC657E" w:rsidP="00F44B41"/>
        </w:tc>
      </w:tr>
      <w:tr w:rsidR="00BC657E" w:rsidRPr="00D42E3B" w14:paraId="7BC77BB7" w14:textId="77777777" w:rsidTr="00F44B41">
        <w:trPr>
          <w:trHeight w:val="240"/>
          <w:jc w:val="center"/>
        </w:trPr>
        <w:tc>
          <w:tcPr>
            <w:tcW w:w="4876" w:type="dxa"/>
            <w:tcBorders>
              <w:top w:val="nil"/>
              <w:left w:val="nil"/>
              <w:bottom w:val="nil"/>
              <w:right w:val="nil"/>
            </w:tcBorders>
          </w:tcPr>
          <w:p w14:paraId="6C9DF92A"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036CB0CE" w14:textId="77777777" w:rsidR="00BC657E" w:rsidRPr="00D42E3B" w:rsidRDefault="00BC657E" w:rsidP="00F44B41">
            <w:pPr>
              <w:pStyle w:val="AmColumnHeading"/>
            </w:pPr>
            <w:r w:rsidRPr="00D42E3B">
              <w:t>Amendement</w:t>
            </w:r>
          </w:p>
        </w:tc>
      </w:tr>
      <w:tr w:rsidR="00BC657E" w:rsidRPr="00D42E3B" w14:paraId="249B7510" w14:textId="77777777" w:rsidTr="00F44B41">
        <w:trPr>
          <w:jc w:val="center"/>
        </w:trPr>
        <w:tc>
          <w:tcPr>
            <w:tcW w:w="4876" w:type="dxa"/>
            <w:tcBorders>
              <w:top w:val="nil"/>
              <w:left w:val="nil"/>
              <w:bottom w:val="nil"/>
              <w:right w:val="nil"/>
            </w:tcBorders>
          </w:tcPr>
          <w:p w14:paraId="2EE2141E" w14:textId="77777777" w:rsidR="00BC657E" w:rsidRPr="00D42E3B" w:rsidRDefault="00BC657E" w:rsidP="00F44B41">
            <w:pPr>
              <w:pStyle w:val="Normal6a"/>
            </w:pPr>
            <w:r w:rsidRPr="00D42E3B">
              <w:t>38.</w:t>
            </w:r>
            <w:r w:rsidRPr="00D42E3B">
              <w:tab/>
              <w:t xml:space="preserve">dringt erop aan de EDEO (zowel zijn hoofdkwartier als de EU-delegaties) te versterken </w:t>
            </w:r>
            <w:r w:rsidRPr="00D42E3B">
              <w:rPr>
                <w:b/>
                <w:bCs/>
                <w:i/>
                <w:iCs/>
              </w:rPr>
              <w:t>door passende financiële en personele middelen ter beschikking te stellen</w:t>
            </w:r>
            <w:r w:rsidRPr="00D42E3B">
              <w:t>, zodat de EU zich beter kan voorbereiden op de huidige en opkomende mondiale uitdagingen; verzoekt de VV/HV snel met voorstellen te komen voor de toekomstige operationele structuur van het externe optreden van de EU;</w:t>
            </w:r>
          </w:p>
        </w:tc>
        <w:tc>
          <w:tcPr>
            <w:tcW w:w="4876" w:type="dxa"/>
            <w:tcBorders>
              <w:top w:val="nil"/>
              <w:left w:val="nil"/>
              <w:bottom w:val="nil"/>
              <w:right w:val="nil"/>
            </w:tcBorders>
          </w:tcPr>
          <w:p w14:paraId="322A8776" w14:textId="77777777" w:rsidR="00BC657E" w:rsidRPr="00D42E3B" w:rsidRDefault="00BC657E" w:rsidP="00F44B41">
            <w:pPr>
              <w:pStyle w:val="Normal6a"/>
            </w:pPr>
            <w:r w:rsidRPr="00D42E3B">
              <w:t>38.</w:t>
            </w:r>
            <w:r w:rsidRPr="00D42E3B">
              <w:tab/>
              <w:t>dringt erop aan de EDEO (zowel zijn hoofdkwartier als de EU-delegaties) te versterken, zodat de EU zich beter kan voorbereiden op de huidige en opkomende mondiale uitdagingen; verzoekt de VV/HV snel met voorstellen te komen voor de toekomstige operationele structuur van het externe optreden van de EU;</w:t>
            </w:r>
          </w:p>
        </w:tc>
      </w:tr>
    </w:tbl>
    <w:p w14:paraId="7AE6AD51"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{FR}</w:t>
      </w:r>
      <w:r w:rsidRPr="00D42E3B">
        <w:t>fr</w:t>
      </w:r>
      <w:r w:rsidRPr="00D42E3B">
        <w:rPr>
          <w:rStyle w:val="HideTWBExt"/>
        </w:rPr>
        <w:t>&lt;/Original&gt;</w:t>
      </w:r>
    </w:p>
    <w:p w14:paraId="7E93F9B4" w14:textId="77777777" w:rsidR="00BC657E" w:rsidRPr="00D42E3B" w:rsidRDefault="00BC657E" w:rsidP="00BC657E">
      <w:r w:rsidRPr="00D42E3B">
        <w:rPr>
          <w:rStyle w:val="HideTWBExt"/>
        </w:rPr>
        <w:lastRenderedPageBreak/>
        <w:t>&lt;/Amend&gt;</w:t>
      </w:r>
    </w:p>
    <w:p w14:paraId="79E2BE95"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910</w:t>
      </w:r>
      <w:r w:rsidRPr="00D42E3B">
        <w:rPr>
          <w:rStyle w:val="HideTWBExt"/>
          <w:b w:val="0"/>
        </w:rPr>
        <w:t>&lt;/NumAm&gt;</w:t>
      </w:r>
    </w:p>
    <w:p w14:paraId="0AB65BFC" w14:textId="77777777" w:rsidR="00BC657E" w:rsidRPr="00D42E3B" w:rsidRDefault="00BC657E" w:rsidP="00BC657E">
      <w:pPr>
        <w:pStyle w:val="NormalBold"/>
      </w:pPr>
      <w:r w:rsidRPr="00D42E3B">
        <w:rPr>
          <w:rStyle w:val="HideTWBExt"/>
          <w:b w:val="0"/>
        </w:rPr>
        <w:t>&lt;RepeatBlock-By&gt;&lt;Members&gt;</w:t>
      </w:r>
      <w:r w:rsidRPr="00D42E3B">
        <w:t>David McAllister</w:t>
      </w:r>
      <w:r w:rsidRPr="00D42E3B">
        <w:rPr>
          <w:rStyle w:val="HideTWBExt"/>
          <w:b w:val="0"/>
        </w:rPr>
        <w:t>&lt;/Members&gt;</w:t>
      </w:r>
    </w:p>
    <w:p w14:paraId="10F37DC9" w14:textId="77777777" w:rsidR="00BC657E" w:rsidRPr="00D42E3B" w:rsidRDefault="00BC657E" w:rsidP="00BC657E">
      <w:pPr>
        <w:pStyle w:val="NormalBold"/>
      </w:pPr>
      <w:r w:rsidRPr="00D42E3B">
        <w:rPr>
          <w:rStyle w:val="HideTWBExt"/>
          <w:b w:val="0"/>
        </w:rPr>
        <w:t>&lt;/RepeatBlock-By&gt;</w:t>
      </w:r>
    </w:p>
    <w:p w14:paraId="682D3413"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2933B59D" w14:textId="77777777" w:rsidR="00BC657E" w:rsidRPr="00D42E3B" w:rsidRDefault="00BC657E" w:rsidP="00BC657E">
      <w:pPr>
        <w:pStyle w:val="NormalBold"/>
      </w:pPr>
      <w:r w:rsidRPr="00D42E3B">
        <w:rPr>
          <w:rStyle w:val="HideTWBExt"/>
          <w:b w:val="0"/>
        </w:rPr>
        <w:t>&lt;Article&gt;</w:t>
      </w:r>
      <w:r w:rsidRPr="00D42E3B">
        <w:t>Paragraaf 38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6CB49901" w14:textId="77777777" w:rsidTr="00F44B41">
        <w:trPr>
          <w:trHeight w:hRule="exact" w:val="240"/>
          <w:jc w:val="center"/>
        </w:trPr>
        <w:tc>
          <w:tcPr>
            <w:tcW w:w="9752" w:type="dxa"/>
            <w:gridSpan w:val="2"/>
            <w:tcBorders>
              <w:top w:val="nil"/>
              <w:left w:val="nil"/>
              <w:bottom w:val="nil"/>
              <w:right w:val="nil"/>
            </w:tcBorders>
          </w:tcPr>
          <w:p w14:paraId="3FCB136A" w14:textId="77777777" w:rsidR="00BC657E" w:rsidRPr="00D42E3B" w:rsidRDefault="00BC657E" w:rsidP="00F44B41"/>
        </w:tc>
      </w:tr>
      <w:tr w:rsidR="00BC657E" w:rsidRPr="00D42E3B" w14:paraId="1C89B85C" w14:textId="77777777" w:rsidTr="00F44B41">
        <w:trPr>
          <w:trHeight w:val="240"/>
          <w:jc w:val="center"/>
        </w:trPr>
        <w:tc>
          <w:tcPr>
            <w:tcW w:w="4876" w:type="dxa"/>
            <w:tcBorders>
              <w:top w:val="nil"/>
              <w:left w:val="nil"/>
              <w:bottom w:val="nil"/>
              <w:right w:val="nil"/>
            </w:tcBorders>
          </w:tcPr>
          <w:p w14:paraId="675EB0D9"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36B36DD8" w14:textId="77777777" w:rsidR="00BC657E" w:rsidRPr="00D42E3B" w:rsidRDefault="00BC657E" w:rsidP="00F44B41">
            <w:pPr>
              <w:pStyle w:val="AmColumnHeading"/>
            </w:pPr>
            <w:r w:rsidRPr="00D42E3B">
              <w:t>Amendement</w:t>
            </w:r>
          </w:p>
        </w:tc>
      </w:tr>
      <w:tr w:rsidR="00BC657E" w:rsidRPr="00D42E3B" w14:paraId="7E3CB69E" w14:textId="77777777" w:rsidTr="00F44B41">
        <w:trPr>
          <w:jc w:val="center"/>
        </w:trPr>
        <w:tc>
          <w:tcPr>
            <w:tcW w:w="4876" w:type="dxa"/>
            <w:tcBorders>
              <w:top w:val="nil"/>
              <w:left w:val="nil"/>
              <w:bottom w:val="nil"/>
              <w:right w:val="nil"/>
            </w:tcBorders>
          </w:tcPr>
          <w:p w14:paraId="6A72606F" w14:textId="77777777" w:rsidR="00BC657E" w:rsidRPr="00D42E3B" w:rsidRDefault="00BC657E" w:rsidP="00F44B41">
            <w:pPr>
              <w:pStyle w:val="Normal6a"/>
            </w:pPr>
          </w:p>
        </w:tc>
        <w:tc>
          <w:tcPr>
            <w:tcW w:w="4876" w:type="dxa"/>
            <w:tcBorders>
              <w:top w:val="nil"/>
              <w:left w:val="nil"/>
              <w:bottom w:val="nil"/>
              <w:right w:val="nil"/>
            </w:tcBorders>
          </w:tcPr>
          <w:p w14:paraId="40EA7950" w14:textId="77777777" w:rsidR="00BC657E" w:rsidRPr="00D42E3B" w:rsidRDefault="00BC657E" w:rsidP="00F44B41">
            <w:pPr>
              <w:pStyle w:val="Normal6a"/>
            </w:pPr>
            <w:r w:rsidRPr="00D42E3B">
              <w:rPr>
                <w:b/>
                <w:i/>
              </w:rPr>
              <w:t>38 bis.</w:t>
            </w:r>
            <w:r w:rsidRPr="00D42E3B">
              <w:tab/>
            </w:r>
            <w:r w:rsidRPr="00D42E3B">
              <w:rPr>
                <w:b/>
                <w:i/>
              </w:rPr>
              <w:t>roept de VV/HV op om een overtuigend, duurzaam en doelgericht democratisch narratief te bevorderen, dat aantoont dat democratie resultaten oplevert voor individuen en samenlevingen overal ter wereld en bestand is tegen autocratische druk en invloed; betreurt het feit dat de Volksrepubliek China, Rusland, Iran en andere totalitaire of autoritaire regimes informatiemanipulatie en kwaadwillige inmenging gebruiken als integrale instrumenten om druk uit te oefenen op multilaterale instellingen en democratische waarden en normen, om de controles op machtsmisbruik uit te hollen, om het aantal en de ernst van mensenrechtenschendingen te vergroten, om de ruimte voor het maatschappelijk middenveld, onafhankelijke media en democratische oppositiebewegingen te beperken en om antiwesterse desinformatie te verspreiden;</w:t>
            </w:r>
          </w:p>
        </w:tc>
      </w:tr>
    </w:tbl>
    <w:p w14:paraId="7A36D351"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2455B773" w14:textId="77777777" w:rsidR="00BC657E" w:rsidRPr="00D42E3B" w:rsidRDefault="00BC657E" w:rsidP="00BC657E">
      <w:r w:rsidRPr="00D42E3B">
        <w:rPr>
          <w:rStyle w:val="HideTWBExt"/>
        </w:rPr>
        <w:t>&lt;/Amend&gt;</w:t>
      </w:r>
    </w:p>
    <w:p w14:paraId="4E9D09A7"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911</w:t>
      </w:r>
      <w:r w:rsidRPr="00D42E3B">
        <w:rPr>
          <w:rStyle w:val="HideTWBExt"/>
          <w:b w:val="0"/>
        </w:rPr>
        <w:t>&lt;/NumAm&gt;</w:t>
      </w:r>
    </w:p>
    <w:p w14:paraId="79882042" w14:textId="77777777" w:rsidR="00BC657E" w:rsidRPr="00D42E3B" w:rsidRDefault="00BC657E" w:rsidP="00BC657E">
      <w:pPr>
        <w:pStyle w:val="NormalBold"/>
      </w:pPr>
      <w:r w:rsidRPr="00D42E3B">
        <w:rPr>
          <w:rStyle w:val="HideTWBExt"/>
          <w:b w:val="0"/>
        </w:rPr>
        <w:t>&lt;RepeatBlock-By&gt;&lt;Members&gt;</w:t>
      </w:r>
      <w:r w:rsidRPr="00D42E3B">
        <w:t>Andrey Kovatchev</w:t>
      </w:r>
      <w:r w:rsidRPr="00D42E3B">
        <w:rPr>
          <w:rStyle w:val="HideTWBExt"/>
          <w:b w:val="0"/>
        </w:rPr>
        <w:t>&lt;/Members&gt;</w:t>
      </w:r>
    </w:p>
    <w:p w14:paraId="764A86F3" w14:textId="77777777" w:rsidR="00BC657E" w:rsidRPr="00D42E3B" w:rsidRDefault="00BC657E" w:rsidP="00BC657E">
      <w:pPr>
        <w:pStyle w:val="NormalBold"/>
      </w:pPr>
      <w:r w:rsidRPr="00D42E3B">
        <w:rPr>
          <w:rStyle w:val="HideTWBExt"/>
          <w:b w:val="0"/>
        </w:rPr>
        <w:t>&lt;/RepeatBlock-By&gt;</w:t>
      </w:r>
    </w:p>
    <w:p w14:paraId="2428059A"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2E6B9906" w14:textId="77777777" w:rsidR="00BC657E" w:rsidRPr="00D42E3B" w:rsidRDefault="00BC657E" w:rsidP="00BC657E">
      <w:pPr>
        <w:pStyle w:val="NormalBold"/>
      </w:pPr>
      <w:r w:rsidRPr="00D42E3B">
        <w:rPr>
          <w:rStyle w:val="HideTWBExt"/>
          <w:b w:val="0"/>
        </w:rPr>
        <w:t>&lt;Article&gt;</w:t>
      </w:r>
      <w:r w:rsidRPr="00D42E3B">
        <w:t>Paragraaf 38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7E9E44CB" w14:textId="77777777" w:rsidTr="00F44B41">
        <w:trPr>
          <w:trHeight w:hRule="exact" w:val="240"/>
          <w:jc w:val="center"/>
        </w:trPr>
        <w:tc>
          <w:tcPr>
            <w:tcW w:w="9752" w:type="dxa"/>
            <w:gridSpan w:val="2"/>
            <w:tcBorders>
              <w:top w:val="nil"/>
              <w:left w:val="nil"/>
              <w:bottom w:val="nil"/>
              <w:right w:val="nil"/>
            </w:tcBorders>
          </w:tcPr>
          <w:p w14:paraId="70DA37DE" w14:textId="77777777" w:rsidR="00BC657E" w:rsidRPr="00D42E3B" w:rsidRDefault="00BC657E" w:rsidP="00F44B41"/>
        </w:tc>
      </w:tr>
      <w:tr w:rsidR="00BC657E" w:rsidRPr="00D42E3B" w14:paraId="11CAC201" w14:textId="77777777" w:rsidTr="00F44B41">
        <w:trPr>
          <w:trHeight w:val="240"/>
          <w:jc w:val="center"/>
        </w:trPr>
        <w:tc>
          <w:tcPr>
            <w:tcW w:w="4876" w:type="dxa"/>
            <w:tcBorders>
              <w:top w:val="nil"/>
              <w:left w:val="nil"/>
              <w:bottom w:val="nil"/>
              <w:right w:val="nil"/>
            </w:tcBorders>
          </w:tcPr>
          <w:p w14:paraId="18C21769"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908CDC4" w14:textId="77777777" w:rsidR="00BC657E" w:rsidRPr="00D42E3B" w:rsidRDefault="00BC657E" w:rsidP="00F44B41">
            <w:pPr>
              <w:pStyle w:val="AmColumnHeading"/>
            </w:pPr>
            <w:r w:rsidRPr="00D42E3B">
              <w:t>Amendement</w:t>
            </w:r>
          </w:p>
        </w:tc>
      </w:tr>
      <w:tr w:rsidR="00BC657E" w:rsidRPr="00D42E3B" w14:paraId="0BCB0902" w14:textId="77777777" w:rsidTr="00F44B41">
        <w:trPr>
          <w:jc w:val="center"/>
        </w:trPr>
        <w:tc>
          <w:tcPr>
            <w:tcW w:w="4876" w:type="dxa"/>
            <w:tcBorders>
              <w:top w:val="nil"/>
              <w:left w:val="nil"/>
              <w:bottom w:val="nil"/>
              <w:right w:val="nil"/>
            </w:tcBorders>
          </w:tcPr>
          <w:p w14:paraId="2A816620" w14:textId="77777777" w:rsidR="00BC657E" w:rsidRPr="00D42E3B" w:rsidRDefault="00BC657E" w:rsidP="00F44B41">
            <w:pPr>
              <w:pStyle w:val="Normal6a"/>
            </w:pPr>
          </w:p>
        </w:tc>
        <w:tc>
          <w:tcPr>
            <w:tcW w:w="4876" w:type="dxa"/>
            <w:tcBorders>
              <w:top w:val="nil"/>
              <w:left w:val="nil"/>
              <w:bottom w:val="nil"/>
              <w:right w:val="nil"/>
            </w:tcBorders>
          </w:tcPr>
          <w:p w14:paraId="41379139" w14:textId="77777777" w:rsidR="00BC657E" w:rsidRPr="00D42E3B" w:rsidRDefault="00BC657E" w:rsidP="00F44B41">
            <w:pPr>
              <w:pStyle w:val="Normal6a"/>
            </w:pPr>
            <w:r w:rsidRPr="00D42E3B">
              <w:rPr>
                <w:b/>
                <w:i/>
              </w:rPr>
              <w:t>38 bis.</w:t>
            </w:r>
            <w:r w:rsidRPr="00D42E3B">
              <w:tab/>
            </w:r>
            <w:r w:rsidRPr="00D42E3B">
              <w:rPr>
                <w:b/>
                <w:i/>
              </w:rPr>
              <w:t xml:space="preserve">dringt er bij de Commissie en de EDEO op aan hun inspanningen op te voeren om buitenlandse informatiemanipulatie en inmenging </w:t>
            </w:r>
            <w:r w:rsidRPr="00D42E3B">
              <w:rPr>
                <w:b/>
                <w:i/>
              </w:rPr>
              <w:lastRenderedPageBreak/>
              <w:t>(FIMI) aan te pakken; steunt de toegezegde oprichting van een “Europees schild voor de democratie” om misleidende online-inhoud op te sporen, te traceren en te verwijderen, waardoor de EU beter in staat is FIMI tegen te gaan en haar steun voor de bescherming van democratieën in derde landen, met name in de buurlanden van de EU, kan opvoeren; verzoekt de EDEO en de EU-delegaties in derde landen hun respectieve capaciteiten voor het bestrijden en tegengaan van desinformatie en propaganda in verband met het GBVB van de EU verder te versterken;</w:t>
            </w:r>
          </w:p>
        </w:tc>
      </w:tr>
    </w:tbl>
    <w:p w14:paraId="07254847"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3C528843" w14:textId="77777777" w:rsidR="00BC657E" w:rsidRPr="00D42E3B" w:rsidRDefault="00BC657E" w:rsidP="00BC657E">
      <w:r w:rsidRPr="00D42E3B">
        <w:rPr>
          <w:rStyle w:val="HideTWBExt"/>
        </w:rPr>
        <w:t>&lt;/Amend&gt;</w:t>
      </w:r>
    </w:p>
    <w:p w14:paraId="748D6DA6"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912</w:t>
      </w:r>
      <w:r w:rsidRPr="00D42E3B">
        <w:rPr>
          <w:rStyle w:val="HideTWBExt"/>
          <w:b w:val="0"/>
        </w:rPr>
        <w:t>&lt;/NumAm&gt;</w:t>
      </w:r>
    </w:p>
    <w:p w14:paraId="70B45F34" w14:textId="77777777" w:rsidR="00BC657E" w:rsidRPr="00D42E3B" w:rsidRDefault="00BC657E" w:rsidP="00BC657E">
      <w:pPr>
        <w:pStyle w:val="NormalBold"/>
      </w:pPr>
      <w:r w:rsidRPr="00D42E3B">
        <w:rPr>
          <w:rStyle w:val="HideTWBExt"/>
          <w:b w:val="0"/>
        </w:rPr>
        <w:t>&lt;RepeatBlock-By&gt;&lt;Members&gt;</w:t>
      </w:r>
      <w:r w:rsidRPr="00D42E3B">
        <w:t>Nacho Sánchez Amor, Sven Mikser, Alessandra Moretti, Yannis Maniatis, Hana Jalloul Muro</w:t>
      </w:r>
      <w:r w:rsidRPr="00D42E3B">
        <w:rPr>
          <w:rStyle w:val="HideTWBExt"/>
          <w:b w:val="0"/>
        </w:rPr>
        <w:t>&lt;/Members&gt;</w:t>
      </w:r>
    </w:p>
    <w:p w14:paraId="52B54F4A" w14:textId="77777777" w:rsidR="00BC657E" w:rsidRPr="00D42E3B" w:rsidRDefault="00BC657E" w:rsidP="00BC657E">
      <w:pPr>
        <w:pStyle w:val="NormalBold"/>
      </w:pPr>
      <w:r w:rsidRPr="00D42E3B">
        <w:rPr>
          <w:rStyle w:val="HideTWBExt"/>
          <w:b w:val="0"/>
        </w:rPr>
        <w:t>&lt;/RepeatBlock-By&gt;</w:t>
      </w:r>
    </w:p>
    <w:p w14:paraId="10AFBE66"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12813D7" w14:textId="77777777" w:rsidR="00BC657E" w:rsidRPr="00D42E3B" w:rsidRDefault="00BC657E" w:rsidP="00BC657E">
      <w:pPr>
        <w:pStyle w:val="NormalBold"/>
      </w:pPr>
      <w:r w:rsidRPr="00D42E3B">
        <w:rPr>
          <w:rStyle w:val="HideTWBExt"/>
          <w:b w:val="0"/>
        </w:rPr>
        <w:t>&lt;Article&gt;</w:t>
      </w:r>
      <w:r w:rsidRPr="00D42E3B">
        <w:t>Paragraaf 38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151E7E67" w14:textId="77777777" w:rsidTr="00F44B41">
        <w:trPr>
          <w:trHeight w:hRule="exact" w:val="240"/>
          <w:jc w:val="center"/>
        </w:trPr>
        <w:tc>
          <w:tcPr>
            <w:tcW w:w="9752" w:type="dxa"/>
            <w:gridSpan w:val="2"/>
            <w:tcBorders>
              <w:top w:val="nil"/>
              <w:left w:val="nil"/>
              <w:bottom w:val="nil"/>
              <w:right w:val="nil"/>
            </w:tcBorders>
          </w:tcPr>
          <w:p w14:paraId="398DEF34" w14:textId="77777777" w:rsidR="00BC657E" w:rsidRPr="00D42E3B" w:rsidRDefault="00BC657E" w:rsidP="00F44B41"/>
        </w:tc>
      </w:tr>
      <w:tr w:rsidR="00BC657E" w:rsidRPr="00D42E3B" w14:paraId="25F88C4D" w14:textId="77777777" w:rsidTr="00F44B41">
        <w:trPr>
          <w:trHeight w:val="240"/>
          <w:jc w:val="center"/>
        </w:trPr>
        <w:tc>
          <w:tcPr>
            <w:tcW w:w="4876" w:type="dxa"/>
            <w:tcBorders>
              <w:top w:val="nil"/>
              <w:left w:val="nil"/>
              <w:bottom w:val="nil"/>
              <w:right w:val="nil"/>
            </w:tcBorders>
          </w:tcPr>
          <w:p w14:paraId="4DE3E718"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3B256DF8" w14:textId="77777777" w:rsidR="00BC657E" w:rsidRPr="00D42E3B" w:rsidRDefault="00BC657E" w:rsidP="00F44B41">
            <w:pPr>
              <w:pStyle w:val="AmColumnHeading"/>
            </w:pPr>
            <w:r w:rsidRPr="00D42E3B">
              <w:t>Amendement</w:t>
            </w:r>
          </w:p>
        </w:tc>
      </w:tr>
      <w:tr w:rsidR="00BC657E" w:rsidRPr="00D42E3B" w14:paraId="7F727740" w14:textId="77777777" w:rsidTr="00F44B41">
        <w:trPr>
          <w:jc w:val="center"/>
        </w:trPr>
        <w:tc>
          <w:tcPr>
            <w:tcW w:w="4876" w:type="dxa"/>
            <w:tcBorders>
              <w:top w:val="nil"/>
              <w:left w:val="nil"/>
              <w:bottom w:val="nil"/>
              <w:right w:val="nil"/>
            </w:tcBorders>
          </w:tcPr>
          <w:p w14:paraId="4B2B2B35" w14:textId="77777777" w:rsidR="00BC657E" w:rsidRPr="00D42E3B" w:rsidRDefault="00BC657E" w:rsidP="00F44B41">
            <w:pPr>
              <w:pStyle w:val="Normal6a"/>
            </w:pPr>
          </w:p>
        </w:tc>
        <w:tc>
          <w:tcPr>
            <w:tcW w:w="4876" w:type="dxa"/>
            <w:tcBorders>
              <w:top w:val="nil"/>
              <w:left w:val="nil"/>
              <w:bottom w:val="nil"/>
              <w:right w:val="nil"/>
            </w:tcBorders>
          </w:tcPr>
          <w:p w14:paraId="522563CC" w14:textId="77777777" w:rsidR="00BC657E" w:rsidRPr="00D42E3B" w:rsidRDefault="00BC657E" w:rsidP="00F44B41">
            <w:pPr>
              <w:pStyle w:val="Normal6a"/>
            </w:pPr>
            <w:r w:rsidRPr="00D42E3B">
              <w:rPr>
                <w:b/>
                <w:i/>
              </w:rPr>
              <w:t>38 bis.</w:t>
            </w:r>
            <w:r w:rsidRPr="00D42E3B">
              <w:tab/>
            </w:r>
            <w:r w:rsidRPr="00D42E3B">
              <w:rPr>
                <w:b/>
                <w:i/>
              </w:rPr>
              <w:t>benadrukt dat moet worden bepaald op welke wijze afgestudeerden van de Europese diplomatieke academie kunnen toetreden tot de EDEO en een vast dienstverband kunnen krijgen; dringt erop aan ook Europeanen die geen diplomaat van een lidstaat zijn en een hogere opleiding hebben genoten, in het selectie-, aanwervings- en opleidingssysteem van de hiervoor genoemde academie op te nemen; benadrukt dat het belangrijk is ervoor te zorgen dat er voldoende – ook personele – middelen aan de academie worden toegewezen;</w:t>
            </w:r>
          </w:p>
        </w:tc>
      </w:tr>
    </w:tbl>
    <w:p w14:paraId="6555D2E6"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2888BD1D" w14:textId="77777777" w:rsidR="00BC657E" w:rsidRPr="00D42E3B" w:rsidRDefault="00BC657E" w:rsidP="00BC657E">
      <w:r w:rsidRPr="00D42E3B">
        <w:rPr>
          <w:rStyle w:val="HideTWBExt"/>
        </w:rPr>
        <w:t>&lt;/Amend&gt;</w:t>
      </w:r>
    </w:p>
    <w:p w14:paraId="4BD32C02" w14:textId="77777777" w:rsidR="00BC657E" w:rsidRPr="00D42E3B" w:rsidRDefault="00BC657E" w:rsidP="00BC657E">
      <w:pPr>
        <w:pStyle w:val="AmNumberTabs"/>
      </w:pPr>
      <w:r w:rsidRPr="00D42E3B">
        <w:rPr>
          <w:rStyle w:val="HideTWBExt"/>
          <w:b w:val="0"/>
        </w:rPr>
        <w:lastRenderedPageBreak/>
        <w:t>&lt;Amend&gt;</w:t>
      </w:r>
      <w:r w:rsidRPr="00D42E3B">
        <w:t>Amendement</w:t>
      </w:r>
      <w:r w:rsidRPr="00D42E3B">
        <w:tab/>
      </w:r>
      <w:r w:rsidRPr="00D42E3B">
        <w:tab/>
      </w:r>
      <w:r w:rsidRPr="00D42E3B">
        <w:rPr>
          <w:rStyle w:val="HideTWBExt"/>
          <w:b w:val="0"/>
        </w:rPr>
        <w:t>&lt;NumAm&gt;</w:t>
      </w:r>
      <w:r w:rsidRPr="00D42E3B">
        <w:t>913</w:t>
      </w:r>
      <w:r w:rsidRPr="00D42E3B">
        <w:rPr>
          <w:rStyle w:val="HideTWBExt"/>
          <w:b w:val="0"/>
        </w:rPr>
        <w:t>&lt;/NumAm&gt;</w:t>
      </w:r>
    </w:p>
    <w:p w14:paraId="7F4C2BC7" w14:textId="77777777" w:rsidR="00BC657E" w:rsidRPr="00D42E3B" w:rsidRDefault="00BC657E" w:rsidP="00BC657E">
      <w:pPr>
        <w:pStyle w:val="NormalBold"/>
      </w:pPr>
      <w:r w:rsidRPr="00D42E3B">
        <w:rPr>
          <w:rStyle w:val="HideTWBExt"/>
          <w:b w:val="0"/>
        </w:rPr>
        <w:t>&lt;RepeatBlock-By&gt;&lt;Members&gt;</w:t>
      </w:r>
      <w:r w:rsidRPr="00D42E3B">
        <w:t>Nathalie Loiseau, Urmas Paet, Hilde Vautmans, Lucia Yar, Petras Auštrevičius</w:t>
      </w:r>
      <w:r w:rsidRPr="00D42E3B">
        <w:rPr>
          <w:rStyle w:val="HideTWBExt"/>
          <w:b w:val="0"/>
        </w:rPr>
        <w:t>&lt;/Members&gt;</w:t>
      </w:r>
    </w:p>
    <w:p w14:paraId="28387671" w14:textId="77777777" w:rsidR="00BC657E" w:rsidRPr="00D42E3B" w:rsidRDefault="00BC657E" w:rsidP="00BC657E">
      <w:pPr>
        <w:pStyle w:val="NormalBold"/>
      </w:pPr>
      <w:r w:rsidRPr="00D42E3B">
        <w:rPr>
          <w:rStyle w:val="HideTWBExt"/>
          <w:b w:val="0"/>
        </w:rPr>
        <w:t>&lt;/RepeatBlock-By&gt;</w:t>
      </w:r>
    </w:p>
    <w:p w14:paraId="19249E5A"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2CDB993F" w14:textId="77777777" w:rsidR="00BC657E" w:rsidRPr="00D42E3B" w:rsidRDefault="00BC657E" w:rsidP="00BC657E">
      <w:pPr>
        <w:pStyle w:val="NormalBold"/>
      </w:pPr>
      <w:r w:rsidRPr="00D42E3B">
        <w:rPr>
          <w:rStyle w:val="HideTWBExt"/>
          <w:b w:val="0"/>
        </w:rPr>
        <w:t>&lt;Article&gt;</w:t>
      </w:r>
      <w:r w:rsidRPr="00D42E3B">
        <w:t>Paragraaf 38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C36E6F0" w14:textId="77777777" w:rsidTr="00F44B41">
        <w:trPr>
          <w:trHeight w:hRule="exact" w:val="240"/>
          <w:jc w:val="center"/>
        </w:trPr>
        <w:tc>
          <w:tcPr>
            <w:tcW w:w="9752" w:type="dxa"/>
            <w:gridSpan w:val="2"/>
            <w:tcBorders>
              <w:top w:val="nil"/>
              <w:left w:val="nil"/>
              <w:bottom w:val="nil"/>
              <w:right w:val="nil"/>
            </w:tcBorders>
          </w:tcPr>
          <w:p w14:paraId="7F92C25A" w14:textId="77777777" w:rsidR="00BC657E" w:rsidRPr="00D42E3B" w:rsidRDefault="00BC657E" w:rsidP="00F44B41"/>
        </w:tc>
      </w:tr>
      <w:tr w:rsidR="00BC657E" w:rsidRPr="00D42E3B" w14:paraId="59C3D6AF" w14:textId="77777777" w:rsidTr="00F44B41">
        <w:trPr>
          <w:trHeight w:val="240"/>
          <w:jc w:val="center"/>
        </w:trPr>
        <w:tc>
          <w:tcPr>
            <w:tcW w:w="4876" w:type="dxa"/>
            <w:tcBorders>
              <w:top w:val="nil"/>
              <w:left w:val="nil"/>
              <w:bottom w:val="nil"/>
              <w:right w:val="nil"/>
            </w:tcBorders>
          </w:tcPr>
          <w:p w14:paraId="214662ED"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244DDA7E" w14:textId="77777777" w:rsidR="00BC657E" w:rsidRPr="00D42E3B" w:rsidRDefault="00BC657E" w:rsidP="00F44B41">
            <w:pPr>
              <w:pStyle w:val="AmColumnHeading"/>
            </w:pPr>
            <w:r w:rsidRPr="00D42E3B">
              <w:t>Amendement</w:t>
            </w:r>
          </w:p>
        </w:tc>
      </w:tr>
      <w:tr w:rsidR="00BC657E" w:rsidRPr="00D42E3B" w14:paraId="6BD2A99E" w14:textId="77777777" w:rsidTr="00F44B41">
        <w:trPr>
          <w:jc w:val="center"/>
        </w:trPr>
        <w:tc>
          <w:tcPr>
            <w:tcW w:w="4876" w:type="dxa"/>
            <w:tcBorders>
              <w:top w:val="nil"/>
              <w:left w:val="nil"/>
              <w:bottom w:val="nil"/>
              <w:right w:val="nil"/>
            </w:tcBorders>
          </w:tcPr>
          <w:p w14:paraId="490FD948" w14:textId="77777777" w:rsidR="00BC657E" w:rsidRPr="00D42E3B" w:rsidRDefault="00BC657E" w:rsidP="00F44B41">
            <w:pPr>
              <w:pStyle w:val="Normal6a"/>
            </w:pPr>
          </w:p>
        </w:tc>
        <w:tc>
          <w:tcPr>
            <w:tcW w:w="4876" w:type="dxa"/>
            <w:tcBorders>
              <w:top w:val="nil"/>
              <w:left w:val="nil"/>
              <w:bottom w:val="nil"/>
              <w:right w:val="nil"/>
            </w:tcBorders>
          </w:tcPr>
          <w:p w14:paraId="000F739B" w14:textId="77777777" w:rsidR="00BC657E" w:rsidRPr="00D42E3B" w:rsidRDefault="00BC657E" w:rsidP="00F44B41">
            <w:pPr>
              <w:pStyle w:val="Normal6a"/>
            </w:pPr>
            <w:r w:rsidRPr="00D42E3B">
              <w:rPr>
                <w:b/>
                <w:i/>
              </w:rPr>
              <w:t>38 bis.</w:t>
            </w:r>
            <w:r w:rsidRPr="00D42E3B">
              <w:tab/>
            </w:r>
            <w:r w:rsidRPr="00D42E3B">
              <w:rPr>
                <w:b/>
                <w:i/>
              </w:rPr>
              <w:t>herinnert eraan dat adequaat moeten worden gecommuniceerd over alle activiteiten van de Unie in haar oostelijke en zuidelijke buurlanden, en met name in Oekraïne en Moldavië, om de acties van de EU zichtbaar te maken en te voorkomen dat buitenlandse actoren schadelijke retoriek verspreiden om een onwettig tegen de EU gericht verhaal te verspreiden;</w:t>
            </w:r>
          </w:p>
        </w:tc>
      </w:tr>
    </w:tbl>
    <w:p w14:paraId="0BC207F7"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2DB84FB2" w14:textId="77777777" w:rsidR="00BC657E" w:rsidRPr="00D42E3B" w:rsidRDefault="00BC657E" w:rsidP="00BC657E">
      <w:r w:rsidRPr="00D42E3B">
        <w:rPr>
          <w:rStyle w:val="HideTWBExt"/>
        </w:rPr>
        <w:t>&lt;/Amend&gt;</w:t>
      </w:r>
    </w:p>
    <w:p w14:paraId="14DB0222"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914</w:t>
      </w:r>
      <w:r w:rsidRPr="00D42E3B">
        <w:rPr>
          <w:rStyle w:val="HideTWBExt"/>
          <w:b w:val="0"/>
        </w:rPr>
        <w:t>&lt;/NumAm&gt;</w:t>
      </w:r>
    </w:p>
    <w:p w14:paraId="30ED800F" w14:textId="77777777" w:rsidR="00BC657E" w:rsidRPr="00D42E3B" w:rsidRDefault="00BC657E" w:rsidP="00BC657E">
      <w:pPr>
        <w:pStyle w:val="NormalBold"/>
      </w:pPr>
      <w:r w:rsidRPr="00D42E3B">
        <w:rPr>
          <w:rStyle w:val="HideTWBExt"/>
          <w:b w:val="0"/>
        </w:rPr>
        <w:t>&lt;RepeatBlock-By&gt;&lt;Members&gt;</w:t>
      </w:r>
      <w:r w:rsidRPr="00D42E3B">
        <w:t>Jordan Bardella, Pierre-Romain Thionnet, Matthieu Valet</w:t>
      </w:r>
      <w:r w:rsidRPr="00D42E3B">
        <w:rPr>
          <w:rStyle w:val="HideTWBExt"/>
          <w:b w:val="0"/>
        </w:rPr>
        <w:t>&lt;/Members&gt;</w:t>
      </w:r>
    </w:p>
    <w:p w14:paraId="225691A6" w14:textId="77777777" w:rsidR="00BC657E" w:rsidRPr="00D42E3B" w:rsidRDefault="00BC657E" w:rsidP="00BC657E">
      <w:pPr>
        <w:pStyle w:val="NormalBold"/>
      </w:pPr>
      <w:r w:rsidRPr="00D42E3B">
        <w:rPr>
          <w:rStyle w:val="HideTWBExt"/>
          <w:b w:val="0"/>
        </w:rPr>
        <w:t>&lt;/RepeatBlock-By&gt;</w:t>
      </w:r>
    </w:p>
    <w:p w14:paraId="6E1E4ABE"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1B265921" w14:textId="77777777" w:rsidR="00BC657E" w:rsidRPr="00D42E3B" w:rsidRDefault="00BC657E" w:rsidP="00BC657E">
      <w:pPr>
        <w:pStyle w:val="NormalBold"/>
      </w:pPr>
      <w:r w:rsidRPr="00D42E3B">
        <w:rPr>
          <w:rStyle w:val="HideTWBExt"/>
          <w:b w:val="0"/>
        </w:rPr>
        <w:t>&lt;Article&gt;</w:t>
      </w:r>
      <w:r w:rsidRPr="00D42E3B">
        <w:t>Paragraaf 38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1AE14A59" w14:textId="77777777" w:rsidTr="00F44B41">
        <w:trPr>
          <w:trHeight w:hRule="exact" w:val="240"/>
          <w:jc w:val="center"/>
        </w:trPr>
        <w:tc>
          <w:tcPr>
            <w:tcW w:w="9752" w:type="dxa"/>
            <w:gridSpan w:val="2"/>
            <w:tcBorders>
              <w:top w:val="nil"/>
              <w:left w:val="nil"/>
              <w:bottom w:val="nil"/>
              <w:right w:val="nil"/>
            </w:tcBorders>
          </w:tcPr>
          <w:p w14:paraId="29361571" w14:textId="77777777" w:rsidR="00BC657E" w:rsidRPr="00D42E3B" w:rsidRDefault="00BC657E" w:rsidP="00F44B41"/>
        </w:tc>
      </w:tr>
      <w:tr w:rsidR="00BC657E" w:rsidRPr="00D42E3B" w14:paraId="01BA87B1" w14:textId="77777777" w:rsidTr="00F44B41">
        <w:trPr>
          <w:trHeight w:val="240"/>
          <w:jc w:val="center"/>
        </w:trPr>
        <w:tc>
          <w:tcPr>
            <w:tcW w:w="4876" w:type="dxa"/>
            <w:tcBorders>
              <w:top w:val="nil"/>
              <w:left w:val="nil"/>
              <w:bottom w:val="nil"/>
              <w:right w:val="nil"/>
            </w:tcBorders>
          </w:tcPr>
          <w:p w14:paraId="4FEDF7F2"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774DE0EB" w14:textId="77777777" w:rsidR="00BC657E" w:rsidRPr="00D42E3B" w:rsidRDefault="00BC657E" w:rsidP="00F44B41">
            <w:pPr>
              <w:pStyle w:val="AmColumnHeading"/>
            </w:pPr>
            <w:r w:rsidRPr="00D42E3B">
              <w:t>Amendement</w:t>
            </w:r>
          </w:p>
        </w:tc>
      </w:tr>
      <w:tr w:rsidR="00BC657E" w:rsidRPr="00D42E3B" w14:paraId="2A7A1F74" w14:textId="77777777" w:rsidTr="00F44B41">
        <w:trPr>
          <w:jc w:val="center"/>
        </w:trPr>
        <w:tc>
          <w:tcPr>
            <w:tcW w:w="4876" w:type="dxa"/>
            <w:tcBorders>
              <w:top w:val="nil"/>
              <w:left w:val="nil"/>
              <w:bottom w:val="nil"/>
              <w:right w:val="nil"/>
            </w:tcBorders>
          </w:tcPr>
          <w:p w14:paraId="6BF44F90" w14:textId="77777777" w:rsidR="00BC657E" w:rsidRPr="00D42E3B" w:rsidRDefault="00BC657E" w:rsidP="00F44B41">
            <w:pPr>
              <w:pStyle w:val="Normal6a"/>
            </w:pPr>
          </w:p>
        </w:tc>
        <w:tc>
          <w:tcPr>
            <w:tcW w:w="4876" w:type="dxa"/>
            <w:tcBorders>
              <w:top w:val="nil"/>
              <w:left w:val="nil"/>
              <w:bottom w:val="nil"/>
              <w:right w:val="nil"/>
            </w:tcBorders>
          </w:tcPr>
          <w:p w14:paraId="169D4559" w14:textId="77777777" w:rsidR="00BC657E" w:rsidRPr="00D42E3B" w:rsidRDefault="00BC657E" w:rsidP="00F44B41">
            <w:pPr>
              <w:pStyle w:val="Normal6a"/>
            </w:pPr>
            <w:r w:rsidRPr="00D42E3B">
              <w:rPr>
                <w:b/>
                <w:i/>
              </w:rPr>
              <w:t>38 bis.</w:t>
            </w:r>
            <w:r w:rsidRPr="00D42E3B">
              <w:tab/>
            </w:r>
            <w:r w:rsidRPr="00D42E3B">
              <w:rPr>
                <w:b/>
                <w:i/>
              </w:rPr>
              <w:t>betreurt het buitensporige gebruik van het Engels door de EDEO in zijn communicatie; dringt erop aan dat het Frans op gelijke voet met het Engels wordt gebruikt in de communicatie van de EDEO;</w:t>
            </w:r>
          </w:p>
        </w:tc>
      </w:tr>
    </w:tbl>
    <w:p w14:paraId="2A1580DB"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{FR}</w:t>
      </w:r>
      <w:r w:rsidRPr="00D42E3B">
        <w:t>fr</w:t>
      </w:r>
      <w:r w:rsidRPr="00D42E3B">
        <w:rPr>
          <w:rStyle w:val="HideTWBExt"/>
        </w:rPr>
        <w:t>&lt;/Original&gt;</w:t>
      </w:r>
    </w:p>
    <w:p w14:paraId="15FD11A0" w14:textId="77777777" w:rsidR="00BC657E" w:rsidRPr="00D42E3B" w:rsidRDefault="00BC657E" w:rsidP="00BC657E">
      <w:r w:rsidRPr="00D42E3B">
        <w:rPr>
          <w:rStyle w:val="HideTWBExt"/>
        </w:rPr>
        <w:t>&lt;/Amend&gt;</w:t>
      </w:r>
    </w:p>
    <w:p w14:paraId="2FF0E9FA"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915</w:t>
      </w:r>
      <w:r w:rsidRPr="00D42E3B">
        <w:rPr>
          <w:rStyle w:val="HideTWBExt"/>
          <w:b w:val="0"/>
        </w:rPr>
        <w:t>&lt;/NumAm&gt;</w:t>
      </w:r>
    </w:p>
    <w:p w14:paraId="484CF882" w14:textId="77777777" w:rsidR="00BC657E" w:rsidRPr="00D42E3B" w:rsidRDefault="00BC657E" w:rsidP="00BC657E">
      <w:pPr>
        <w:pStyle w:val="NormalBold"/>
      </w:pPr>
      <w:r w:rsidRPr="00D42E3B">
        <w:rPr>
          <w:rStyle w:val="HideTWBExt"/>
          <w:b w:val="0"/>
        </w:rPr>
        <w:t>&lt;RepeatBlock-By&gt;&lt;Members&gt;</w:t>
      </w:r>
      <w:r w:rsidRPr="00D42E3B">
        <w:t>David McAllister</w:t>
      </w:r>
      <w:r w:rsidRPr="00D42E3B">
        <w:rPr>
          <w:rStyle w:val="HideTWBExt"/>
          <w:b w:val="0"/>
        </w:rPr>
        <w:t>&lt;/Members&gt;</w:t>
      </w:r>
    </w:p>
    <w:p w14:paraId="4BE66127" w14:textId="77777777" w:rsidR="00BC657E" w:rsidRPr="00D42E3B" w:rsidRDefault="00BC657E" w:rsidP="00BC657E">
      <w:pPr>
        <w:pStyle w:val="NormalBold"/>
      </w:pPr>
      <w:r w:rsidRPr="00D42E3B">
        <w:rPr>
          <w:rStyle w:val="HideTWBExt"/>
          <w:b w:val="0"/>
        </w:rPr>
        <w:t>&lt;/RepeatBlock-By&gt;</w:t>
      </w:r>
    </w:p>
    <w:p w14:paraId="6029EB69"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338F79B" w14:textId="77777777" w:rsidR="00BC657E" w:rsidRPr="00D42E3B" w:rsidRDefault="00BC657E" w:rsidP="00BC657E">
      <w:pPr>
        <w:pStyle w:val="NormalBold"/>
      </w:pPr>
      <w:r w:rsidRPr="00D42E3B">
        <w:rPr>
          <w:rStyle w:val="HideTWBExt"/>
          <w:b w:val="0"/>
        </w:rPr>
        <w:t>&lt;Article&gt;</w:t>
      </w:r>
      <w:r w:rsidRPr="00D42E3B">
        <w:t>Paragraaf 38 ter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720F6CE7" w14:textId="77777777" w:rsidTr="00F44B41">
        <w:trPr>
          <w:trHeight w:hRule="exact" w:val="240"/>
          <w:jc w:val="center"/>
        </w:trPr>
        <w:tc>
          <w:tcPr>
            <w:tcW w:w="9752" w:type="dxa"/>
            <w:gridSpan w:val="2"/>
            <w:tcBorders>
              <w:top w:val="nil"/>
              <w:left w:val="nil"/>
              <w:bottom w:val="nil"/>
              <w:right w:val="nil"/>
            </w:tcBorders>
          </w:tcPr>
          <w:p w14:paraId="7B7FD4B0" w14:textId="77777777" w:rsidR="00BC657E" w:rsidRPr="00D42E3B" w:rsidRDefault="00BC657E" w:rsidP="00F44B41"/>
        </w:tc>
      </w:tr>
      <w:tr w:rsidR="00BC657E" w:rsidRPr="00D42E3B" w14:paraId="5245D7E6" w14:textId="77777777" w:rsidTr="00F44B41">
        <w:trPr>
          <w:trHeight w:val="240"/>
          <w:jc w:val="center"/>
        </w:trPr>
        <w:tc>
          <w:tcPr>
            <w:tcW w:w="4876" w:type="dxa"/>
            <w:tcBorders>
              <w:top w:val="nil"/>
              <w:left w:val="nil"/>
              <w:bottom w:val="nil"/>
              <w:right w:val="nil"/>
            </w:tcBorders>
          </w:tcPr>
          <w:p w14:paraId="54D1DB9E" w14:textId="77777777" w:rsidR="00BC657E" w:rsidRPr="00D42E3B" w:rsidRDefault="00BC657E" w:rsidP="00F44B41">
            <w:pPr>
              <w:pStyle w:val="AmColumnHeading"/>
            </w:pPr>
            <w:r w:rsidRPr="00D42E3B">
              <w:lastRenderedPageBreak/>
              <w:t>Ontwerpresolutie</w:t>
            </w:r>
          </w:p>
        </w:tc>
        <w:tc>
          <w:tcPr>
            <w:tcW w:w="4876" w:type="dxa"/>
            <w:tcBorders>
              <w:top w:val="nil"/>
              <w:left w:val="nil"/>
              <w:bottom w:val="nil"/>
              <w:right w:val="nil"/>
            </w:tcBorders>
          </w:tcPr>
          <w:p w14:paraId="11E3266D" w14:textId="77777777" w:rsidR="00BC657E" w:rsidRPr="00D42E3B" w:rsidRDefault="00BC657E" w:rsidP="00F44B41">
            <w:pPr>
              <w:pStyle w:val="AmColumnHeading"/>
            </w:pPr>
            <w:r w:rsidRPr="00D42E3B">
              <w:t>Amendement</w:t>
            </w:r>
          </w:p>
        </w:tc>
      </w:tr>
      <w:tr w:rsidR="00BC657E" w:rsidRPr="00D42E3B" w14:paraId="4E81B933" w14:textId="77777777" w:rsidTr="00F44B41">
        <w:trPr>
          <w:jc w:val="center"/>
        </w:trPr>
        <w:tc>
          <w:tcPr>
            <w:tcW w:w="4876" w:type="dxa"/>
            <w:tcBorders>
              <w:top w:val="nil"/>
              <w:left w:val="nil"/>
              <w:bottom w:val="nil"/>
              <w:right w:val="nil"/>
            </w:tcBorders>
          </w:tcPr>
          <w:p w14:paraId="5C786426" w14:textId="77777777" w:rsidR="00BC657E" w:rsidRPr="00D42E3B" w:rsidRDefault="00BC657E" w:rsidP="00F44B41">
            <w:pPr>
              <w:pStyle w:val="Normal6a"/>
            </w:pPr>
          </w:p>
        </w:tc>
        <w:tc>
          <w:tcPr>
            <w:tcW w:w="4876" w:type="dxa"/>
            <w:tcBorders>
              <w:top w:val="nil"/>
              <w:left w:val="nil"/>
              <w:bottom w:val="nil"/>
              <w:right w:val="nil"/>
            </w:tcBorders>
          </w:tcPr>
          <w:p w14:paraId="11A6FE98" w14:textId="77777777" w:rsidR="00BC657E" w:rsidRPr="00D42E3B" w:rsidRDefault="00BC657E" w:rsidP="00F44B41">
            <w:pPr>
              <w:pStyle w:val="Normal6a"/>
            </w:pPr>
            <w:r w:rsidRPr="00D42E3B">
              <w:rPr>
                <w:b/>
                <w:i/>
              </w:rPr>
              <w:t>38 ter.</w:t>
            </w:r>
            <w:r w:rsidRPr="00D42E3B">
              <w:tab/>
            </w:r>
            <w:r w:rsidRPr="00D42E3B">
              <w:rPr>
                <w:b/>
                <w:i/>
              </w:rPr>
              <w:t>herhaalt dat de EU en haar lidstaten democratieondersteuning verder moeten integreren in de programmering van de financiële instrumenten van de EU en benadrukt in dit verband dat de relevante EU-delegaties passende middelen moeten krijgen om de activiteiten op het gebied van publieksdiplomatie uit te breiden en hun strategische communicatiecapaciteiten te ontwikkelen om desinformatie en propaganda te bestrijden;</w:t>
            </w:r>
          </w:p>
        </w:tc>
      </w:tr>
    </w:tbl>
    <w:p w14:paraId="61AACB44"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044E590" w14:textId="77777777" w:rsidR="00BC657E" w:rsidRPr="00D42E3B" w:rsidRDefault="00BC657E" w:rsidP="00BC657E">
      <w:r w:rsidRPr="00D42E3B">
        <w:rPr>
          <w:rStyle w:val="HideTWBExt"/>
        </w:rPr>
        <w:t>&lt;/Amend&gt;</w:t>
      </w:r>
    </w:p>
    <w:p w14:paraId="295AC2E1"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916</w:t>
      </w:r>
      <w:r w:rsidRPr="00D42E3B">
        <w:rPr>
          <w:rStyle w:val="HideTWBExt"/>
          <w:b w:val="0"/>
        </w:rPr>
        <w:t>&lt;/NumAm&gt;</w:t>
      </w:r>
    </w:p>
    <w:p w14:paraId="19F3074F" w14:textId="77777777" w:rsidR="00BC657E" w:rsidRPr="00D42E3B" w:rsidRDefault="00BC657E" w:rsidP="00BC657E">
      <w:pPr>
        <w:pStyle w:val="NormalBold"/>
      </w:pPr>
      <w:r w:rsidRPr="00D42E3B">
        <w:rPr>
          <w:rStyle w:val="HideTWBExt"/>
          <w:b w:val="0"/>
        </w:rPr>
        <w:t>&lt;RepeatBlock-By&gt;&lt;Members&gt;</w:t>
      </w:r>
      <w:r w:rsidRPr="00D42E3B">
        <w:t>Nacho Sánchez Amor, Sven Mikser, Alessandra Moretti, Yannis Maniatis, Hana Jalloul Muro</w:t>
      </w:r>
      <w:r w:rsidRPr="00D42E3B">
        <w:rPr>
          <w:rStyle w:val="HideTWBExt"/>
          <w:b w:val="0"/>
        </w:rPr>
        <w:t>&lt;/Members&gt;</w:t>
      </w:r>
    </w:p>
    <w:p w14:paraId="1B6C25D0" w14:textId="77777777" w:rsidR="00BC657E" w:rsidRPr="00D42E3B" w:rsidRDefault="00BC657E" w:rsidP="00BC657E">
      <w:pPr>
        <w:pStyle w:val="NormalBold"/>
      </w:pPr>
      <w:r w:rsidRPr="00D42E3B">
        <w:rPr>
          <w:rStyle w:val="HideTWBExt"/>
          <w:b w:val="0"/>
        </w:rPr>
        <w:t>&lt;/RepeatBlock-By&gt;</w:t>
      </w:r>
    </w:p>
    <w:p w14:paraId="1EF35450"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7F639EE" w14:textId="77777777" w:rsidR="00BC657E" w:rsidRPr="00D42E3B" w:rsidRDefault="00BC657E" w:rsidP="00BC657E">
      <w:pPr>
        <w:pStyle w:val="NormalBold"/>
      </w:pPr>
      <w:r w:rsidRPr="00D42E3B">
        <w:rPr>
          <w:rStyle w:val="HideTWBExt"/>
          <w:b w:val="0"/>
        </w:rPr>
        <w:t>&lt;Article&gt;</w:t>
      </w:r>
      <w:r w:rsidRPr="00D42E3B">
        <w:t>Paragraaf 38 ter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3B17781" w14:textId="77777777" w:rsidTr="00F44B41">
        <w:trPr>
          <w:trHeight w:hRule="exact" w:val="240"/>
          <w:jc w:val="center"/>
        </w:trPr>
        <w:tc>
          <w:tcPr>
            <w:tcW w:w="9752" w:type="dxa"/>
            <w:gridSpan w:val="2"/>
            <w:tcBorders>
              <w:top w:val="nil"/>
              <w:left w:val="nil"/>
              <w:bottom w:val="nil"/>
              <w:right w:val="nil"/>
            </w:tcBorders>
          </w:tcPr>
          <w:p w14:paraId="3C195A7E" w14:textId="77777777" w:rsidR="00BC657E" w:rsidRPr="00D42E3B" w:rsidRDefault="00BC657E" w:rsidP="00F44B41"/>
        </w:tc>
      </w:tr>
      <w:tr w:rsidR="00BC657E" w:rsidRPr="00D42E3B" w14:paraId="5E07626E" w14:textId="77777777" w:rsidTr="00F44B41">
        <w:trPr>
          <w:trHeight w:val="240"/>
          <w:jc w:val="center"/>
        </w:trPr>
        <w:tc>
          <w:tcPr>
            <w:tcW w:w="4876" w:type="dxa"/>
            <w:tcBorders>
              <w:top w:val="nil"/>
              <w:left w:val="nil"/>
              <w:bottom w:val="nil"/>
              <w:right w:val="nil"/>
            </w:tcBorders>
          </w:tcPr>
          <w:p w14:paraId="3A4260A3"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1F821FB7" w14:textId="77777777" w:rsidR="00BC657E" w:rsidRPr="00D42E3B" w:rsidRDefault="00BC657E" w:rsidP="00F44B41">
            <w:pPr>
              <w:pStyle w:val="AmColumnHeading"/>
            </w:pPr>
            <w:r w:rsidRPr="00D42E3B">
              <w:t>Amendement</w:t>
            </w:r>
          </w:p>
        </w:tc>
      </w:tr>
      <w:tr w:rsidR="00BC657E" w:rsidRPr="00D42E3B" w14:paraId="667A60F7" w14:textId="77777777" w:rsidTr="00F44B41">
        <w:trPr>
          <w:jc w:val="center"/>
        </w:trPr>
        <w:tc>
          <w:tcPr>
            <w:tcW w:w="4876" w:type="dxa"/>
            <w:tcBorders>
              <w:top w:val="nil"/>
              <w:left w:val="nil"/>
              <w:bottom w:val="nil"/>
              <w:right w:val="nil"/>
            </w:tcBorders>
          </w:tcPr>
          <w:p w14:paraId="5C580394" w14:textId="77777777" w:rsidR="00BC657E" w:rsidRPr="00D42E3B" w:rsidRDefault="00BC657E" w:rsidP="00F44B41">
            <w:pPr>
              <w:pStyle w:val="Normal6a"/>
            </w:pPr>
          </w:p>
        </w:tc>
        <w:tc>
          <w:tcPr>
            <w:tcW w:w="4876" w:type="dxa"/>
            <w:tcBorders>
              <w:top w:val="nil"/>
              <w:left w:val="nil"/>
              <w:bottom w:val="nil"/>
              <w:right w:val="nil"/>
            </w:tcBorders>
          </w:tcPr>
          <w:p w14:paraId="378E3B01" w14:textId="77777777" w:rsidR="00BC657E" w:rsidRPr="00D42E3B" w:rsidRDefault="00BC657E" w:rsidP="00F44B41">
            <w:pPr>
              <w:pStyle w:val="Normal6a"/>
            </w:pPr>
            <w:r w:rsidRPr="00D42E3B">
              <w:rPr>
                <w:b/>
                <w:i/>
              </w:rPr>
              <w:t>38 ter.</w:t>
            </w:r>
            <w:r w:rsidRPr="00D42E3B">
              <w:tab/>
            </w:r>
            <w:r w:rsidRPr="00D42E3B">
              <w:rPr>
                <w:b/>
                <w:i/>
              </w:rPr>
              <w:t>herhaalt zijn oproep om te bevorderen dat er een systeem wordt opgezet dat zorgt voor een automatische en continue inlichtingenstroom van de lidstaten naar de EDEO over buitenlandse en veiligheidskwesties die zich buiten de Unie voordoen; dringt erop aan de veiligheidsprotocollen van de diensten die met inlichtingen en/of gevoelige informatie werken, te verbeteren;</w:t>
            </w:r>
          </w:p>
        </w:tc>
      </w:tr>
    </w:tbl>
    <w:p w14:paraId="7FE6C821"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5398A97A" w14:textId="77777777" w:rsidR="00BC657E" w:rsidRPr="00D42E3B" w:rsidRDefault="00BC657E" w:rsidP="00BC657E">
      <w:r w:rsidRPr="00D42E3B">
        <w:rPr>
          <w:rStyle w:val="HideTWBExt"/>
        </w:rPr>
        <w:t>&lt;/Amend&gt;</w:t>
      </w:r>
    </w:p>
    <w:p w14:paraId="4F336798"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917</w:t>
      </w:r>
      <w:r w:rsidRPr="00D42E3B">
        <w:rPr>
          <w:rStyle w:val="HideTWBExt"/>
          <w:b w:val="0"/>
        </w:rPr>
        <w:t>&lt;/NumAm&gt;</w:t>
      </w:r>
    </w:p>
    <w:p w14:paraId="021A0817" w14:textId="77777777" w:rsidR="00BC657E" w:rsidRPr="00D42E3B" w:rsidRDefault="00BC657E" w:rsidP="00BC657E">
      <w:pPr>
        <w:pStyle w:val="NormalBold"/>
      </w:pPr>
      <w:r w:rsidRPr="00D42E3B">
        <w:rPr>
          <w:rStyle w:val="HideTWBExt"/>
          <w:b w:val="0"/>
        </w:rPr>
        <w:t>&lt;RepeatBlock-By&gt;&lt;Members&gt;</w:t>
      </w:r>
      <w:r w:rsidRPr="00D42E3B">
        <w:t>David McAllister</w:t>
      </w:r>
      <w:r w:rsidRPr="00D42E3B">
        <w:rPr>
          <w:rStyle w:val="HideTWBExt"/>
          <w:b w:val="0"/>
        </w:rPr>
        <w:t>&lt;/Members&gt;</w:t>
      </w:r>
    </w:p>
    <w:p w14:paraId="3BB513FA" w14:textId="77777777" w:rsidR="00BC657E" w:rsidRPr="00D42E3B" w:rsidRDefault="00BC657E" w:rsidP="00BC657E">
      <w:pPr>
        <w:pStyle w:val="NormalBold"/>
      </w:pPr>
      <w:r w:rsidRPr="00D42E3B">
        <w:rPr>
          <w:rStyle w:val="HideTWBExt"/>
          <w:b w:val="0"/>
        </w:rPr>
        <w:t>&lt;/RepeatBlock-By&gt;</w:t>
      </w:r>
    </w:p>
    <w:p w14:paraId="2CCC2B73"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2FABAC27" w14:textId="77777777" w:rsidR="00BC657E" w:rsidRPr="00D42E3B" w:rsidRDefault="00BC657E" w:rsidP="00BC657E">
      <w:pPr>
        <w:pStyle w:val="NormalBold"/>
      </w:pPr>
      <w:r w:rsidRPr="00D42E3B">
        <w:rPr>
          <w:rStyle w:val="HideTWBExt"/>
          <w:b w:val="0"/>
        </w:rPr>
        <w:t>&lt;Article&gt;</w:t>
      </w:r>
      <w:r w:rsidRPr="00D42E3B">
        <w:t>Paragraaf 38 quater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2CB4549" w14:textId="77777777" w:rsidTr="00F44B41">
        <w:trPr>
          <w:trHeight w:hRule="exact" w:val="240"/>
          <w:jc w:val="center"/>
        </w:trPr>
        <w:tc>
          <w:tcPr>
            <w:tcW w:w="9752" w:type="dxa"/>
            <w:gridSpan w:val="2"/>
            <w:tcBorders>
              <w:top w:val="nil"/>
              <w:left w:val="nil"/>
              <w:bottom w:val="nil"/>
              <w:right w:val="nil"/>
            </w:tcBorders>
          </w:tcPr>
          <w:p w14:paraId="67F811AF" w14:textId="77777777" w:rsidR="00BC657E" w:rsidRPr="00D42E3B" w:rsidRDefault="00BC657E" w:rsidP="00F44B41"/>
        </w:tc>
      </w:tr>
      <w:tr w:rsidR="00BC657E" w:rsidRPr="00D42E3B" w14:paraId="0436AADB" w14:textId="77777777" w:rsidTr="00F44B41">
        <w:trPr>
          <w:trHeight w:val="240"/>
          <w:jc w:val="center"/>
        </w:trPr>
        <w:tc>
          <w:tcPr>
            <w:tcW w:w="4876" w:type="dxa"/>
            <w:tcBorders>
              <w:top w:val="nil"/>
              <w:left w:val="nil"/>
              <w:bottom w:val="nil"/>
              <w:right w:val="nil"/>
            </w:tcBorders>
          </w:tcPr>
          <w:p w14:paraId="3B2DCBC6" w14:textId="77777777" w:rsidR="00BC657E" w:rsidRPr="00D42E3B" w:rsidRDefault="00BC657E" w:rsidP="00F44B41">
            <w:pPr>
              <w:pStyle w:val="AmColumnHeading"/>
            </w:pPr>
            <w:r w:rsidRPr="00D42E3B">
              <w:lastRenderedPageBreak/>
              <w:t>Ontwerpresolutie</w:t>
            </w:r>
          </w:p>
        </w:tc>
        <w:tc>
          <w:tcPr>
            <w:tcW w:w="4876" w:type="dxa"/>
            <w:tcBorders>
              <w:top w:val="nil"/>
              <w:left w:val="nil"/>
              <w:bottom w:val="nil"/>
              <w:right w:val="nil"/>
            </w:tcBorders>
          </w:tcPr>
          <w:p w14:paraId="66EF44FE" w14:textId="77777777" w:rsidR="00BC657E" w:rsidRPr="00D42E3B" w:rsidRDefault="00BC657E" w:rsidP="00F44B41">
            <w:pPr>
              <w:pStyle w:val="AmColumnHeading"/>
            </w:pPr>
            <w:r w:rsidRPr="00D42E3B">
              <w:t>Amendement</w:t>
            </w:r>
          </w:p>
        </w:tc>
      </w:tr>
      <w:tr w:rsidR="00BC657E" w:rsidRPr="00D42E3B" w14:paraId="75593CA2" w14:textId="77777777" w:rsidTr="00F44B41">
        <w:trPr>
          <w:jc w:val="center"/>
        </w:trPr>
        <w:tc>
          <w:tcPr>
            <w:tcW w:w="4876" w:type="dxa"/>
            <w:tcBorders>
              <w:top w:val="nil"/>
              <w:left w:val="nil"/>
              <w:bottom w:val="nil"/>
              <w:right w:val="nil"/>
            </w:tcBorders>
          </w:tcPr>
          <w:p w14:paraId="40453A39" w14:textId="77777777" w:rsidR="00BC657E" w:rsidRPr="00D42E3B" w:rsidRDefault="00BC657E" w:rsidP="00F44B41">
            <w:pPr>
              <w:pStyle w:val="Normal6a"/>
            </w:pPr>
          </w:p>
        </w:tc>
        <w:tc>
          <w:tcPr>
            <w:tcW w:w="4876" w:type="dxa"/>
            <w:tcBorders>
              <w:top w:val="nil"/>
              <w:left w:val="nil"/>
              <w:bottom w:val="nil"/>
              <w:right w:val="nil"/>
            </w:tcBorders>
          </w:tcPr>
          <w:p w14:paraId="3AD76C0F" w14:textId="77777777" w:rsidR="00BC657E" w:rsidRPr="00D42E3B" w:rsidRDefault="00BC657E" w:rsidP="00F44B41">
            <w:pPr>
              <w:pStyle w:val="Normal6a"/>
            </w:pPr>
            <w:r w:rsidRPr="00D42E3B">
              <w:rPr>
                <w:b/>
                <w:i/>
              </w:rPr>
              <w:t>38 quater.</w:t>
            </w:r>
            <w:r w:rsidRPr="00D42E3B">
              <w:tab/>
            </w:r>
            <w:r w:rsidRPr="00D42E3B">
              <w:rPr>
                <w:b/>
                <w:i/>
              </w:rPr>
              <w:t>is ingenomen met de uitvoering van het proefproject getiteld “Naar de oprichting van een Europese diplomatieke academie”; dringt aan op de oprichting van een permanente structuur, ondersteund door de nodige middelen; dringt erop aan dat wordt nagegaan hoe afgestudeerden van deze academie toegang kunnen krijgen tot de EDEO en dat hierover een besluit wordt genomen, hetgeen kan bijdragen tot de volledige ontwikkeling van een autonome EU-diplomatie die wordt gevormd door een gemeenschappelijke diplomatieke cultuur vanuit een EU-perspectief; herhaalt zijn verzoek aan de Commissie om een permanent residentieel opleidingsprogramma op te zetten inzake het externe optreden en het GBVB van de EU voor jonge diplomaten uit kandidaat-lidstaten van de EU;</w:t>
            </w:r>
          </w:p>
        </w:tc>
      </w:tr>
    </w:tbl>
    <w:p w14:paraId="7B781419"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48A81006" w14:textId="77777777" w:rsidR="00BC657E" w:rsidRPr="00D42E3B" w:rsidRDefault="00BC657E" w:rsidP="00BC657E">
      <w:r w:rsidRPr="00D42E3B">
        <w:rPr>
          <w:rStyle w:val="HideTWBExt"/>
        </w:rPr>
        <w:t>&lt;/Amend&gt;</w:t>
      </w:r>
    </w:p>
    <w:p w14:paraId="415A3256"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918</w:t>
      </w:r>
      <w:r w:rsidRPr="00D42E3B">
        <w:rPr>
          <w:rStyle w:val="HideTWBExt"/>
          <w:b w:val="0"/>
        </w:rPr>
        <w:t>&lt;/NumAm&gt;</w:t>
      </w:r>
    </w:p>
    <w:p w14:paraId="3C49F6F7" w14:textId="77777777" w:rsidR="00BC657E" w:rsidRPr="00D42E3B" w:rsidRDefault="00BC657E" w:rsidP="00BC657E">
      <w:pPr>
        <w:pStyle w:val="NormalBold"/>
      </w:pPr>
      <w:r w:rsidRPr="00D42E3B">
        <w:rPr>
          <w:rStyle w:val="HideTWBExt"/>
          <w:b w:val="0"/>
        </w:rPr>
        <w:t>&lt;RepeatBlock-By&gt;&lt;Members&gt;</w:t>
      </w:r>
      <w:r w:rsidRPr="00D42E3B">
        <w:t>António Tânger Corrêa</w:t>
      </w:r>
      <w:r w:rsidRPr="00D42E3B">
        <w:rPr>
          <w:rStyle w:val="HideTWBExt"/>
          <w:b w:val="0"/>
        </w:rPr>
        <w:t>&lt;/Members&gt;</w:t>
      </w:r>
    </w:p>
    <w:p w14:paraId="7C9446E1" w14:textId="77777777" w:rsidR="00BC657E" w:rsidRPr="00D42E3B" w:rsidRDefault="00BC657E" w:rsidP="00BC657E">
      <w:pPr>
        <w:pStyle w:val="NormalBold"/>
      </w:pPr>
      <w:r w:rsidRPr="00D42E3B">
        <w:rPr>
          <w:rStyle w:val="HideTWBExt"/>
          <w:b w:val="0"/>
        </w:rPr>
        <w:t>&lt;/RepeatBlock-By&gt;</w:t>
      </w:r>
    </w:p>
    <w:p w14:paraId="5F702E2E"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6DA89212" w14:textId="77777777" w:rsidR="00BC657E" w:rsidRPr="00D42E3B" w:rsidRDefault="00BC657E" w:rsidP="00BC657E">
      <w:pPr>
        <w:pStyle w:val="NormalBold"/>
      </w:pPr>
      <w:r w:rsidRPr="00D42E3B">
        <w:rPr>
          <w:rStyle w:val="HideTWBExt"/>
          <w:b w:val="0"/>
        </w:rPr>
        <w:t>&lt;Article&gt;</w:t>
      </w:r>
      <w:r w:rsidRPr="00D42E3B">
        <w:t>Paragraaf 39</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BB62181" w14:textId="77777777" w:rsidTr="00F44B41">
        <w:trPr>
          <w:trHeight w:hRule="exact" w:val="240"/>
          <w:jc w:val="center"/>
        </w:trPr>
        <w:tc>
          <w:tcPr>
            <w:tcW w:w="9752" w:type="dxa"/>
            <w:gridSpan w:val="2"/>
            <w:tcBorders>
              <w:top w:val="nil"/>
              <w:left w:val="nil"/>
              <w:bottom w:val="nil"/>
              <w:right w:val="nil"/>
            </w:tcBorders>
          </w:tcPr>
          <w:p w14:paraId="76F8A3F0" w14:textId="77777777" w:rsidR="00BC657E" w:rsidRPr="00D42E3B" w:rsidRDefault="00BC657E" w:rsidP="00F44B41"/>
        </w:tc>
      </w:tr>
      <w:tr w:rsidR="00BC657E" w:rsidRPr="00D42E3B" w14:paraId="7866CA91" w14:textId="77777777" w:rsidTr="00F44B41">
        <w:trPr>
          <w:trHeight w:val="240"/>
          <w:jc w:val="center"/>
        </w:trPr>
        <w:tc>
          <w:tcPr>
            <w:tcW w:w="4876" w:type="dxa"/>
            <w:tcBorders>
              <w:top w:val="nil"/>
              <w:left w:val="nil"/>
              <w:bottom w:val="nil"/>
              <w:right w:val="nil"/>
            </w:tcBorders>
          </w:tcPr>
          <w:p w14:paraId="55301A51"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316E8811" w14:textId="77777777" w:rsidR="00BC657E" w:rsidRPr="00D42E3B" w:rsidRDefault="00BC657E" w:rsidP="00F44B41">
            <w:pPr>
              <w:pStyle w:val="AmColumnHeading"/>
            </w:pPr>
            <w:r w:rsidRPr="00D42E3B">
              <w:t>Amendement</w:t>
            </w:r>
          </w:p>
        </w:tc>
      </w:tr>
      <w:tr w:rsidR="00BC657E" w:rsidRPr="00D42E3B" w14:paraId="66B7F859" w14:textId="77777777" w:rsidTr="00F44B41">
        <w:trPr>
          <w:jc w:val="center"/>
        </w:trPr>
        <w:tc>
          <w:tcPr>
            <w:tcW w:w="4876" w:type="dxa"/>
            <w:tcBorders>
              <w:top w:val="nil"/>
              <w:left w:val="nil"/>
              <w:bottom w:val="nil"/>
              <w:right w:val="nil"/>
            </w:tcBorders>
          </w:tcPr>
          <w:p w14:paraId="1A760714" w14:textId="77777777" w:rsidR="00BC657E" w:rsidRPr="00D42E3B" w:rsidRDefault="00BC657E" w:rsidP="00F44B41">
            <w:pPr>
              <w:pStyle w:val="Normal6a"/>
            </w:pPr>
            <w:r w:rsidRPr="00D42E3B">
              <w:rPr>
                <w:b/>
                <w:i/>
              </w:rPr>
              <w:t>39.</w:t>
            </w:r>
            <w:r w:rsidRPr="00D42E3B">
              <w:tab/>
            </w:r>
            <w:r w:rsidRPr="00D42E3B">
              <w:rPr>
                <w:b/>
                <w:i/>
              </w:rPr>
              <w:t>verzoekt de Commissie de Global Gateway doeltreffend en snel te gebruiken als duurzaam alternatief voor het Chinese “Nieuwe Zijderoute”-initiatief en als instrument om de aanwezigheid en zichtbaarheid van de EU wereldwijd te vergroten;</w:t>
            </w:r>
          </w:p>
        </w:tc>
        <w:tc>
          <w:tcPr>
            <w:tcW w:w="4876" w:type="dxa"/>
            <w:tcBorders>
              <w:top w:val="nil"/>
              <w:left w:val="nil"/>
              <w:bottom w:val="nil"/>
              <w:right w:val="nil"/>
            </w:tcBorders>
          </w:tcPr>
          <w:p w14:paraId="3CFA3B0B" w14:textId="77777777" w:rsidR="00BC657E" w:rsidRPr="00D42E3B" w:rsidRDefault="00BC657E" w:rsidP="00F44B41">
            <w:pPr>
              <w:pStyle w:val="Normal6a"/>
            </w:pPr>
            <w:r w:rsidRPr="00D42E3B">
              <w:rPr>
                <w:b/>
                <w:i/>
              </w:rPr>
              <w:t>Schrappen</w:t>
            </w:r>
          </w:p>
        </w:tc>
      </w:tr>
    </w:tbl>
    <w:p w14:paraId="3ABF68FE"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5C2B9903" w14:textId="77777777" w:rsidR="00BC657E" w:rsidRPr="00D42E3B" w:rsidRDefault="00BC657E" w:rsidP="00BC657E">
      <w:r w:rsidRPr="00D42E3B">
        <w:rPr>
          <w:rStyle w:val="HideTWBExt"/>
        </w:rPr>
        <w:t>&lt;/Amend&gt;</w:t>
      </w:r>
    </w:p>
    <w:p w14:paraId="56264FDD"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919</w:t>
      </w:r>
      <w:r w:rsidRPr="00D42E3B">
        <w:rPr>
          <w:rStyle w:val="HideTWBExt"/>
          <w:b w:val="0"/>
        </w:rPr>
        <w:t>&lt;/NumAm&gt;</w:t>
      </w:r>
    </w:p>
    <w:p w14:paraId="16D2AD9A" w14:textId="77777777" w:rsidR="00BC657E" w:rsidRPr="00D42E3B" w:rsidRDefault="00BC657E" w:rsidP="00BC657E">
      <w:pPr>
        <w:pStyle w:val="NormalBold"/>
      </w:pPr>
      <w:r w:rsidRPr="00D42E3B">
        <w:rPr>
          <w:rStyle w:val="HideTWBExt"/>
          <w:b w:val="0"/>
        </w:rPr>
        <w:t>&lt;RepeatBlock-By&gt;&lt;Members&gt;</w:t>
      </w:r>
      <w:r w:rsidRPr="00D42E3B">
        <w:t>Michael von der Schulenburg</w:t>
      </w:r>
      <w:r w:rsidRPr="00D42E3B">
        <w:rPr>
          <w:rStyle w:val="HideTWBExt"/>
          <w:b w:val="0"/>
        </w:rPr>
        <w:t>&lt;/Members&gt;</w:t>
      </w:r>
    </w:p>
    <w:p w14:paraId="2B5A9808" w14:textId="77777777" w:rsidR="00BC657E" w:rsidRPr="00D42E3B" w:rsidRDefault="00BC657E" w:rsidP="00BC657E">
      <w:pPr>
        <w:pStyle w:val="NormalBold"/>
      </w:pPr>
      <w:r w:rsidRPr="00D42E3B">
        <w:rPr>
          <w:rStyle w:val="HideTWBExt"/>
          <w:b w:val="0"/>
        </w:rPr>
        <w:lastRenderedPageBreak/>
        <w:t>&lt;/RepeatBlock-By&gt;</w:t>
      </w:r>
    </w:p>
    <w:p w14:paraId="4D872F64"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5631E9EA" w14:textId="77777777" w:rsidR="00BC657E" w:rsidRPr="00D42E3B" w:rsidRDefault="00BC657E" w:rsidP="00BC657E">
      <w:pPr>
        <w:pStyle w:val="NormalBold"/>
      </w:pPr>
      <w:r w:rsidRPr="00D42E3B">
        <w:rPr>
          <w:rStyle w:val="HideTWBExt"/>
          <w:b w:val="0"/>
        </w:rPr>
        <w:t>&lt;Article&gt;</w:t>
      </w:r>
      <w:r w:rsidRPr="00D42E3B">
        <w:t>Paragraaf 39</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78FE818A" w14:textId="77777777" w:rsidTr="00F44B41">
        <w:trPr>
          <w:trHeight w:hRule="exact" w:val="240"/>
          <w:jc w:val="center"/>
        </w:trPr>
        <w:tc>
          <w:tcPr>
            <w:tcW w:w="9752" w:type="dxa"/>
            <w:gridSpan w:val="2"/>
            <w:tcBorders>
              <w:top w:val="nil"/>
              <w:left w:val="nil"/>
              <w:bottom w:val="nil"/>
              <w:right w:val="nil"/>
            </w:tcBorders>
          </w:tcPr>
          <w:p w14:paraId="53E7A700" w14:textId="77777777" w:rsidR="00BC657E" w:rsidRPr="00D42E3B" w:rsidRDefault="00BC657E" w:rsidP="00F44B41"/>
        </w:tc>
      </w:tr>
      <w:tr w:rsidR="00BC657E" w:rsidRPr="00D42E3B" w14:paraId="0B0AC29F" w14:textId="77777777" w:rsidTr="00F44B41">
        <w:trPr>
          <w:trHeight w:val="240"/>
          <w:jc w:val="center"/>
        </w:trPr>
        <w:tc>
          <w:tcPr>
            <w:tcW w:w="4876" w:type="dxa"/>
            <w:tcBorders>
              <w:top w:val="nil"/>
              <w:left w:val="nil"/>
              <w:bottom w:val="nil"/>
              <w:right w:val="nil"/>
            </w:tcBorders>
          </w:tcPr>
          <w:p w14:paraId="56BC8377"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190C61A5" w14:textId="77777777" w:rsidR="00BC657E" w:rsidRPr="00D42E3B" w:rsidRDefault="00BC657E" w:rsidP="00F44B41">
            <w:pPr>
              <w:pStyle w:val="AmColumnHeading"/>
            </w:pPr>
            <w:r w:rsidRPr="00D42E3B">
              <w:t>Amendement</w:t>
            </w:r>
          </w:p>
        </w:tc>
      </w:tr>
      <w:tr w:rsidR="00BC657E" w:rsidRPr="00D42E3B" w14:paraId="06005930" w14:textId="77777777" w:rsidTr="00F44B41">
        <w:trPr>
          <w:jc w:val="center"/>
        </w:trPr>
        <w:tc>
          <w:tcPr>
            <w:tcW w:w="4876" w:type="dxa"/>
            <w:tcBorders>
              <w:top w:val="nil"/>
              <w:left w:val="nil"/>
              <w:bottom w:val="nil"/>
              <w:right w:val="nil"/>
            </w:tcBorders>
          </w:tcPr>
          <w:p w14:paraId="36D912C6" w14:textId="77777777" w:rsidR="00BC657E" w:rsidRPr="00D42E3B" w:rsidRDefault="00BC657E" w:rsidP="00F44B41">
            <w:pPr>
              <w:pStyle w:val="Normal6a"/>
            </w:pPr>
            <w:r w:rsidRPr="00D42E3B">
              <w:rPr>
                <w:b/>
                <w:i/>
              </w:rPr>
              <w:t>39.</w:t>
            </w:r>
            <w:r w:rsidRPr="00D42E3B">
              <w:tab/>
            </w:r>
            <w:r w:rsidRPr="00D42E3B">
              <w:rPr>
                <w:b/>
                <w:i/>
              </w:rPr>
              <w:t>verzoekt de Commissie de Global Gateway doeltreffend en snel te gebruiken als duurzaam alternatief voor het Chinese “Nieuwe Zijderoute”-initiatief en als instrument om de aanwezigheid en zichtbaarheid van de EU wereldwijd te vergroten;</w:t>
            </w:r>
          </w:p>
        </w:tc>
        <w:tc>
          <w:tcPr>
            <w:tcW w:w="4876" w:type="dxa"/>
            <w:tcBorders>
              <w:top w:val="nil"/>
              <w:left w:val="nil"/>
              <w:bottom w:val="nil"/>
              <w:right w:val="nil"/>
            </w:tcBorders>
          </w:tcPr>
          <w:p w14:paraId="40B1F492" w14:textId="77777777" w:rsidR="00BC657E" w:rsidRPr="00D42E3B" w:rsidRDefault="00BC657E" w:rsidP="00F44B41">
            <w:pPr>
              <w:pStyle w:val="Normal6a"/>
            </w:pPr>
            <w:r w:rsidRPr="00D42E3B">
              <w:rPr>
                <w:b/>
                <w:i/>
              </w:rPr>
              <w:t>Schrappen</w:t>
            </w:r>
          </w:p>
        </w:tc>
      </w:tr>
    </w:tbl>
    <w:p w14:paraId="566A393D"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4422B8D8" w14:textId="77777777" w:rsidR="00BC657E" w:rsidRPr="00D42E3B" w:rsidRDefault="00BC657E" w:rsidP="00BC657E">
      <w:r w:rsidRPr="00D42E3B">
        <w:rPr>
          <w:rStyle w:val="HideTWBExt"/>
        </w:rPr>
        <w:t>&lt;/Amend&gt;</w:t>
      </w:r>
    </w:p>
    <w:p w14:paraId="603FB6A5"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920</w:t>
      </w:r>
      <w:r w:rsidRPr="00D42E3B">
        <w:rPr>
          <w:rStyle w:val="HideTWBExt"/>
          <w:b w:val="0"/>
        </w:rPr>
        <w:t>&lt;/NumAm&gt;</w:t>
      </w:r>
    </w:p>
    <w:p w14:paraId="074EB049" w14:textId="77777777" w:rsidR="00BC657E" w:rsidRPr="00D42E3B" w:rsidRDefault="00BC657E" w:rsidP="00BC657E">
      <w:pPr>
        <w:pStyle w:val="NormalBold"/>
      </w:pPr>
      <w:r w:rsidRPr="00D42E3B">
        <w:rPr>
          <w:rStyle w:val="HideTWBExt"/>
          <w:b w:val="0"/>
        </w:rPr>
        <w:t>&lt;RepeatBlock-By&gt;&lt;Members&gt;</w:t>
      </w:r>
      <w:r w:rsidRPr="00D42E3B">
        <w:t>Miriam Lexmann</w:t>
      </w:r>
      <w:r w:rsidRPr="00D42E3B">
        <w:rPr>
          <w:rStyle w:val="HideTWBExt"/>
          <w:b w:val="0"/>
        </w:rPr>
        <w:t>&lt;/Members&gt;</w:t>
      </w:r>
    </w:p>
    <w:p w14:paraId="70CD99E9" w14:textId="77777777" w:rsidR="00BC657E" w:rsidRPr="00D42E3B" w:rsidRDefault="00BC657E" w:rsidP="00BC657E">
      <w:pPr>
        <w:pStyle w:val="NormalBold"/>
      </w:pPr>
      <w:r w:rsidRPr="00D42E3B">
        <w:rPr>
          <w:rStyle w:val="HideTWBExt"/>
          <w:b w:val="0"/>
        </w:rPr>
        <w:t>&lt;/RepeatBlock-By&gt;</w:t>
      </w:r>
    </w:p>
    <w:p w14:paraId="1A968518"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1B7CB087" w14:textId="77777777" w:rsidR="00BC657E" w:rsidRPr="00D42E3B" w:rsidRDefault="00BC657E" w:rsidP="00BC657E">
      <w:pPr>
        <w:pStyle w:val="NormalBold"/>
      </w:pPr>
      <w:r w:rsidRPr="00D42E3B">
        <w:rPr>
          <w:rStyle w:val="HideTWBExt"/>
          <w:b w:val="0"/>
        </w:rPr>
        <w:t>&lt;Article&gt;</w:t>
      </w:r>
      <w:r w:rsidRPr="00D42E3B">
        <w:t>Paragraaf 39</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4FFE9AEC" w14:textId="77777777" w:rsidTr="00F44B41">
        <w:trPr>
          <w:trHeight w:hRule="exact" w:val="240"/>
          <w:jc w:val="center"/>
        </w:trPr>
        <w:tc>
          <w:tcPr>
            <w:tcW w:w="9752" w:type="dxa"/>
            <w:gridSpan w:val="2"/>
            <w:tcBorders>
              <w:top w:val="nil"/>
              <w:left w:val="nil"/>
              <w:bottom w:val="nil"/>
              <w:right w:val="nil"/>
            </w:tcBorders>
          </w:tcPr>
          <w:p w14:paraId="198CF779" w14:textId="77777777" w:rsidR="00BC657E" w:rsidRPr="00D42E3B" w:rsidRDefault="00BC657E" w:rsidP="00F44B41"/>
        </w:tc>
      </w:tr>
      <w:tr w:rsidR="00BC657E" w:rsidRPr="00D42E3B" w14:paraId="5435A23B" w14:textId="77777777" w:rsidTr="00F44B41">
        <w:trPr>
          <w:trHeight w:val="240"/>
          <w:jc w:val="center"/>
        </w:trPr>
        <w:tc>
          <w:tcPr>
            <w:tcW w:w="4876" w:type="dxa"/>
            <w:tcBorders>
              <w:top w:val="nil"/>
              <w:left w:val="nil"/>
              <w:bottom w:val="nil"/>
              <w:right w:val="nil"/>
            </w:tcBorders>
          </w:tcPr>
          <w:p w14:paraId="758A31E3"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51A8CFB8" w14:textId="77777777" w:rsidR="00BC657E" w:rsidRPr="00D42E3B" w:rsidRDefault="00BC657E" w:rsidP="00F44B41">
            <w:pPr>
              <w:pStyle w:val="AmColumnHeading"/>
            </w:pPr>
            <w:r w:rsidRPr="00D42E3B">
              <w:t>Amendement</w:t>
            </w:r>
          </w:p>
        </w:tc>
      </w:tr>
      <w:tr w:rsidR="00BC657E" w:rsidRPr="00D42E3B" w14:paraId="2159B8EA" w14:textId="77777777" w:rsidTr="00F44B41">
        <w:trPr>
          <w:jc w:val="center"/>
        </w:trPr>
        <w:tc>
          <w:tcPr>
            <w:tcW w:w="4876" w:type="dxa"/>
            <w:tcBorders>
              <w:top w:val="nil"/>
              <w:left w:val="nil"/>
              <w:bottom w:val="nil"/>
              <w:right w:val="nil"/>
            </w:tcBorders>
          </w:tcPr>
          <w:p w14:paraId="289D89DA" w14:textId="77777777" w:rsidR="00BC657E" w:rsidRPr="00D42E3B" w:rsidRDefault="00BC657E" w:rsidP="00F44B41">
            <w:pPr>
              <w:pStyle w:val="Normal6a"/>
            </w:pPr>
            <w:r w:rsidRPr="00D42E3B">
              <w:t>39.</w:t>
            </w:r>
            <w:r w:rsidRPr="00D42E3B">
              <w:tab/>
              <w:t>verzoekt de Commissie de Global Gateway doeltreffend en snel te gebruiken als duurzaam alternatief voor het Chinese “Nieuwe Zijderoute”-initiatief en als instrument om de aanwezigheid en zichtbaarheid van de EU wereldwijd te vergroten;</w:t>
            </w:r>
          </w:p>
        </w:tc>
        <w:tc>
          <w:tcPr>
            <w:tcW w:w="4876" w:type="dxa"/>
            <w:tcBorders>
              <w:top w:val="nil"/>
              <w:left w:val="nil"/>
              <w:bottom w:val="nil"/>
              <w:right w:val="nil"/>
            </w:tcBorders>
          </w:tcPr>
          <w:p w14:paraId="3EBE308F" w14:textId="77777777" w:rsidR="00BC657E" w:rsidRPr="00D42E3B" w:rsidRDefault="00BC657E" w:rsidP="00F44B41">
            <w:pPr>
              <w:pStyle w:val="Normal6a"/>
            </w:pPr>
            <w:r w:rsidRPr="00D42E3B">
              <w:t>39.</w:t>
            </w:r>
            <w:r w:rsidRPr="00D42E3B">
              <w:tab/>
              <w:t xml:space="preserve">verzoekt de Commissie de Global Gateway doeltreffend en snel te gebruiken als duurzaam alternatief voor het Chinese “Nieuwe Zijderoute”-initiatief en als instrument om de aanwezigheid en zichtbaarheid van de EU wereldwijd te vergroten; </w:t>
            </w:r>
            <w:r w:rsidRPr="00D42E3B">
              <w:rPr>
                <w:b/>
                <w:i/>
              </w:rPr>
              <w:t>is bezorgd over berichten dat een aantal Global Gateway-projecten wordt uitgevoerd door Chinese bedrijven, wat rechtstreeks indruist tegen de doelstellingen van het initiatief, waaronder het versterken van de economische veiligheid van de EU en het bevorderen van economische ontwikkeling en wederzijds voordelige partnerschappen met derde landen; roept daarom op tot een onmiddellijk onderzoek en de verwijdering van alle Chinese bedrijven die betrokken zijn bij de Global Gateway;</w:t>
            </w:r>
          </w:p>
        </w:tc>
      </w:tr>
    </w:tbl>
    <w:p w14:paraId="0A17B01E"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49CC30D6" w14:textId="77777777" w:rsidR="00BC657E" w:rsidRPr="00D42E3B" w:rsidRDefault="00BC657E" w:rsidP="00BC657E">
      <w:r w:rsidRPr="00D42E3B">
        <w:rPr>
          <w:rStyle w:val="HideTWBExt"/>
        </w:rPr>
        <w:t>&lt;/Amend&gt;</w:t>
      </w:r>
    </w:p>
    <w:p w14:paraId="6EF6B706" w14:textId="77777777" w:rsidR="00BC657E" w:rsidRPr="00D42E3B" w:rsidRDefault="00BC657E" w:rsidP="00BC657E">
      <w:pPr>
        <w:pStyle w:val="AmNumberTabs"/>
      </w:pPr>
      <w:r w:rsidRPr="00D42E3B">
        <w:rPr>
          <w:rStyle w:val="HideTWBExt"/>
          <w:b w:val="0"/>
        </w:rPr>
        <w:lastRenderedPageBreak/>
        <w:t>&lt;Amend&gt;</w:t>
      </w:r>
      <w:r w:rsidRPr="00D42E3B">
        <w:t>Amendement</w:t>
      </w:r>
      <w:r w:rsidRPr="00D42E3B">
        <w:tab/>
      </w:r>
      <w:r w:rsidRPr="00D42E3B">
        <w:tab/>
      </w:r>
      <w:r w:rsidRPr="00D42E3B">
        <w:rPr>
          <w:rStyle w:val="HideTWBExt"/>
          <w:b w:val="0"/>
        </w:rPr>
        <w:t>&lt;NumAm&gt;</w:t>
      </w:r>
      <w:r w:rsidRPr="00D42E3B">
        <w:t>921</w:t>
      </w:r>
      <w:r w:rsidRPr="00D42E3B">
        <w:rPr>
          <w:rStyle w:val="HideTWBExt"/>
          <w:b w:val="0"/>
        </w:rPr>
        <w:t>&lt;/NumAm&gt;</w:t>
      </w:r>
    </w:p>
    <w:p w14:paraId="09D85F36" w14:textId="77777777" w:rsidR="00BC657E" w:rsidRPr="00D42E3B" w:rsidRDefault="00BC657E" w:rsidP="00BC657E">
      <w:pPr>
        <w:pStyle w:val="NormalBold"/>
      </w:pPr>
      <w:r w:rsidRPr="00D42E3B">
        <w:rPr>
          <w:rStyle w:val="HideTWBExt"/>
          <w:b w:val="0"/>
        </w:rPr>
        <w:t>&lt;RepeatBlock-By&gt;&lt;Members&gt;</w:t>
      </w:r>
      <w:r w:rsidRPr="00D42E3B">
        <w:t>David McAllister</w:t>
      </w:r>
      <w:r w:rsidRPr="00D42E3B">
        <w:rPr>
          <w:rStyle w:val="HideTWBExt"/>
          <w:b w:val="0"/>
        </w:rPr>
        <w:t>&lt;/Members&gt;</w:t>
      </w:r>
    </w:p>
    <w:p w14:paraId="4CC9622C" w14:textId="77777777" w:rsidR="00BC657E" w:rsidRPr="00D42E3B" w:rsidRDefault="00BC657E" w:rsidP="00BC657E">
      <w:pPr>
        <w:pStyle w:val="NormalBold"/>
      </w:pPr>
      <w:r w:rsidRPr="00D42E3B">
        <w:rPr>
          <w:rStyle w:val="HideTWBExt"/>
          <w:b w:val="0"/>
        </w:rPr>
        <w:t>&lt;/RepeatBlock-By&gt;</w:t>
      </w:r>
    </w:p>
    <w:p w14:paraId="64C81DBB"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6C29706A" w14:textId="77777777" w:rsidR="00BC657E" w:rsidRPr="00D42E3B" w:rsidRDefault="00BC657E" w:rsidP="00BC657E">
      <w:pPr>
        <w:pStyle w:val="NormalBold"/>
      </w:pPr>
      <w:r w:rsidRPr="00D42E3B">
        <w:rPr>
          <w:rStyle w:val="HideTWBExt"/>
          <w:b w:val="0"/>
        </w:rPr>
        <w:t>&lt;Article&gt;</w:t>
      </w:r>
      <w:r w:rsidRPr="00D42E3B">
        <w:t>Paragraaf 39</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4E7A2F2F" w14:textId="77777777" w:rsidTr="00F44B41">
        <w:trPr>
          <w:trHeight w:hRule="exact" w:val="240"/>
          <w:jc w:val="center"/>
        </w:trPr>
        <w:tc>
          <w:tcPr>
            <w:tcW w:w="9752" w:type="dxa"/>
            <w:gridSpan w:val="2"/>
            <w:tcBorders>
              <w:top w:val="nil"/>
              <w:left w:val="nil"/>
              <w:bottom w:val="nil"/>
              <w:right w:val="nil"/>
            </w:tcBorders>
          </w:tcPr>
          <w:p w14:paraId="0CCA786A" w14:textId="77777777" w:rsidR="00BC657E" w:rsidRPr="00D42E3B" w:rsidRDefault="00BC657E" w:rsidP="00F44B41"/>
        </w:tc>
      </w:tr>
      <w:tr w:rsidR="00BC657E" w:rsidRPr="00D42E3B" w14:paraId="3DF604C4" w14:textId="77777777" w:rsidTr="00F44B41">
        <w:trPr>
          <w:trHeight w:val="240"/>
          <w:jc w:val="center"/>
        </w:trPr>
        <w:tc>
          <w:tcPr>
            <w:tcW w:w="4876" w:type="dxa"/>
            <w:tcBorders>
              <w:top w:val="nil"/>
              <w:left w:val="nil"/>
              <w:bottom w:val="nil"/>
              <w:right w:val="nil"/>
            </w:tcBorders>
          </w:tcPr>
          <w:p w14:paraId="4070EC26"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472051FC" w14:textId="77777777" w:rsidR="00BC657E" w:rsidRPr="00D42E3B" w:rsidRDefault="00BC657E" w:rsidP="00F44B41">
            <w:pPr>
              <w:pStyle w:val="AmColumnHeading"/>
            </w:pPr>
            <w:r w:rsidRPr="00D42E3B">
              <w:t>Amendement</w:t>
            </w:r>
          </w:p>
        </w:tc>
      </w:tr>
      <w:tr w:rsidR="00BC657E" w:rsidRPr="00D42E3B" w14:paraId="00564855" w14:textId="77777777" w:rsidTr="00F44B41">
        <w:trPr>
          <w:jc w:val="center"/>
        </w:trPr>
        <w:tc>
          <w:tcPr>
            <w:tcW w:w="4876" w:type="dxa"/>
            <w:tcBorders>
              <w:top w:val="nil"/>
              <w:left w:val="nil"/>
              <w:bottom w:val="nil"/>
              <w:right w:val="nil"/>
            </w:tcBorders>
          </w:tcPr>
          <w:p w14:paraId="2221B357" w14:textId="77777777" w:rsidR="00BC657E" w:rsidRPr="00D42E3B" w:rsidRDefault="00BC657E" w:rsidP="00F44B41">
            <w:pPr>
              <w:pStyle w:val="Normal6a"/>
            </w:pPr>
            <w:r w:rsidRPr="00D42E3B">
              <w:t>39.</w:t>
            </w:r>
            <w:r w:rsidRPr="00D42E3B">
              <w:tab/>
              <w:t>verzoekt de Commissie de Global Gateway doeltreffend en snel te gebruiken als duurzaam alternatief voor het Chinese “Nieuwe Zijderoute”-initiatief en als instrument om de aanwezigheid en zichtbaarheid van de EU wereldwijd te vergroten;</w:t>
            </w:r>
          </w:p>
        </w:tc>
        <w:tc>
          <w:tcPr>
            <w:tcW w:w="4876" w:type="dxa"/>
            <w:tcBorders>
              <w:top w:val="nil"/>
              <w:left w:val="nil"/>
              <w:bottom w:val="nil"/>
              <w:right w:val="nil"/>
            </w:tcBorders>
          </w:tcPr>
          <w:p w14:paraId="01E9C5CF" w14:textId="77777777" w:rsidR="00BC657E" w:rsidRPr="00D42E3B" w:rsidRDefault="00BC657E" w:rsidP="00F44B41">
            <w:pPr>
              <w:pStyle w:val="Normal6a"/>
            </w:pPr>
            <w:r w:rsidRPr="00D42E3B">
              <w:t>39.</w:t>
            </w:r>
            <w:r w:rsidRPr="00D42E3B">
              <w:tab/>
              <w:t xml:space="preserve">verzoekt de Commissie de Global Gateway doeltreffend en snel te gebruiken als duurzaam alternatief voor het Chinese “Nieuwe Zijderoute”-initiatief en als instrument om de aanwezigheid en zichtbaarheid van de EU wereldwijd te vergroten; </w:t>
            </w:r>
            <w:r w:rsidRPr="00D42E3B">
              <w:rPr>
                <w:b/>
                <w:i/>
              </w:rPr>
              <w:t>herinnert eraan dat de Global Gateway moet worden beschouwd als een strategisch concept waarin buitenlands, economisch en ontwikkelingsbeleid zijn geïntegreerd; benadrukt in dit verband dat coördinatie met internationale financiële instellingen, een welomschreven betrokkenheid van de particuliere sector en strategische communicatie op maat essentieel zijn om het instrument de gewenste schaal te kunnen laten bereiken;</w:t>
            </w:r>
          </w:p>
        </w:tc>
      </w:tr>
    </w:tbl>
    <w:p w14:paraId="092185DA"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6618C3AB" w14:textId="77777777" w:rsidR="00BC657E" w:rsidRPr="00D42E3B" w:rsidRDefault="00BC657E" w:rsidP="00BC657E">
      <w:r w:rsidRPr="00D42E3B">
        <w:rPr>
          <w:rStyle w:val="HideTWBExt"/>
        </w:rPr>
        <w:t>&lt;/Amend&gt;</w:t>
      </w:r>
    </w:p>
    <w:p w14:paraId="298D3356"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922</w:t>
      </w:r>
      <w:r w:rsidRPr="00D42E3B">
        <w:rPr>
          <w:rStyle w:val="HideTWBExt"/>
          <w:b w:val="0"/>
        </w:rPr>
        <w:t>&lt;/NumAm&gt;</w:t>
      </w:r>
    </w:p>
    <w:p w14:paraId="28F74402" w14:textId="77777777" w:rsidR="00BC657E" w:rsidRPr="00D42E3B" w:rsidRDefault="00BC657E" w:rsidP="00BC657E">
      <w:pPr>
        <w:pStyle w:val="NormalBold"/>
      </w:pPr>
      <w:r w:rsidRPr="00D42E3B">
        <w:rPr>
          <w:rStyle w:val="HideTWBExt"/>
          <w:b w:val="0"/>
        </w:rPr>
        <w:t>&lt;RepeatBlock-By&gt;&lt;Members&gt;</w:t>
      </w:r>
      <w:r w:rsidRPr="00D42E3B">
        <w:t>Robert Biedroń, Sven Mikser, Marco Tarquinio</w:t>
      </w:r>
      <w:r w:rsidRPr="00D42E3B">
        <w:rPr>
          <w:rStyle w:val="HideTWBExt"/>
          <w:b w:val="0"/>
        </w:rPr>
        <w:t>&lt;/Members&gt;</w:t>
      </w:r>
    </w:p>
    <w:p w14:paraId="30F8CB6E" w14:textId="77777777" w:rsidR="00BC657E" w:rsidRPr="00D42E3B" w:rsidRDefault="00BC657E" w:rsidP="00BC657E">
      <w:pPr>
        <w:pStyle w:val="NormalBold"/>
      </w:pPr>
      <w:r w:rsidRPr="00D42E3B">
        <w:rPr>
          <w:rStyle w:val="HideTWBExt"/>
          <w:b w:val="0"/>
        </w:rPr>
        <w:t>&lt;/RepeatBlock-By&gt;</w:t>
      </w:r>
    </w:p>
    <w:p w14:paraId="53A11878"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6634A7CE" w14:textId="77777777" w:rsidR="00BC657E" w:rsidRPr="00D42E3B" w:rsidRDefault="00BC657E" w:rsidP="00BC657E">
      <w:pPr>
        <w:pStyle w:val="NormalBold"/>
      </w:pPr>
      <w:r w:rsidRPr="00D42E3B">
        <w:rPr>
          <w:rStyle w:val="HideTWBExt"/>
          <w:b w:val="0"/>
        </w:rPr>
        <w:t>&lt;Article&gt;</w:t>
      </w:r>
      <w:r w:rsidRPr="00D42E3B">
        <w:t>Paragraaf 39</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325258A" w14:textId="77777777" w:rsidTr="00F44B41">
        <w:trPr>
          <w:trHeight w:hRule="exact" w:val="240"/>
          <w:jc w:val="center"/>
        </w:trPr>
        <w:tc>
          <w:tcPr>
            <w:tcW w:w="9752" w:type="dxa"/>
            <w:gridSpan w:val="2"/>
            <w:tcBorders>
              <w:top w:val="nil"/>
              <w:left w:val="nil"/>
              <w:bottom w:val="nil"/>
              <w:right w:val="nil"/>
            </w:tcBorders>
          </w:tcPr>
          <w:p w14:paraId="0D167F7A" w14:textId="77777777" w:rsidR="00BC657E" w:rsidRPr="00D42E3B" w:rsidRDefault="00BC657E" w:rsidP="00F44B41"/>
        </w:tc>
      </w:tr>
      <w:tr w:rsidR="00BC657E" w:rsidRPr="00D42E3B" w14:paraId="70EE67D5" w14:textId="77777777" w:rsidTr="00F44B41">
        <w:trPr>
          <w:trHeight w:val="240"/>
          <w:jc w:val="center"/>
        </w:trPr>
        <w:tc>
          <w:tcPr>
            <w:tcW w:w="4876" w:type="dxa"/>
            <w:tcBorders>
              <w:top w:val="nil"/>
              <w:left w:val="nil"/>
              <w:bottom w:val="nil"/>
              <w:right w:val="nil"/>
            </w:tcBorders>
          </w:tcPr>
          <w:p w14:paraId="331DFE25"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20AB9135" w14:textId="77777777" w:rsidR="00BC657E" w:rsidRPr="00D42E3B" w:rsidRDefault="00BC657E" w:rsidP="00F44B41">
            <w:pPr>
              <w:pStyle w:val="AmColumnHeading"/>
            </w:pPr>
            <w:r w:rsidRPr="00D42E3B">
              <w:t>Amendement</w:t>
            </w:r>
          </w:p>
        </w:tc>
      </w:tr>
      <w:tr w:rsidR="00BC657E" w:rsidRPr="00D42E3B" w14:paraId="28C337F1" w14:textId="77777777" w:rsidTr="00F44B41">
        <w:trPr>
          <w:jc w:val="center"/>
        </w:trPr>
        <w:tc>
          <w:tcPr>
            <w:tcW w:w="4876" w:type="dxa"/>
            <w:tcBorders>
              <w:top w:val="nil"/>
              <w:left w:val="nil"/>
              <w:bottom w:val="nil"/>
              <w:right w:val="nil"/>
            </w:tcBorders>
          </w:tcPr>
          <w:p w14:paraId="05123E75" w14:textId="77777777" w:rsidR="00BC657E" w:rsidRPr="00D42E3B" w:rsidRDefault="00BC657E" w:rsidP="00F44B41">
            <w:pPr>
              <w:pStyle w:val="Normal6a"/>
            </w:pPr>
            <w:r w:rsidRPr="00D42E3B">
              <w:t>39.</w:t>
            </w:r>
            <w:r w:rsidRPr="00D42E3B">
              <w:tab/>
              <w:t>verzoekt de Commissie de Global Gateway doeltreffend en snel te gebruiken als duurzaam alternatief voor het Chinese “Nieuwe Zijderoute”-initiatief en als instrument om de aanwezigheid en zichtbaarheid van de EU wereldwijd te vergroten;</w:t>
            </w:r>
          </w:p>
        </w:tc>
        <w:tc>
          <w:tcPr>
            <w:tcW w:w="4876" w:type="dxa"/>
            <w:tcBorders>
              <w:top w:val="nil"/>
              <w:left w:val="nil"/>
              <w:bottom w:val="nil"/>
              <w:right w:val="nil"/>
            </w:tcBorders>
          </w:tcPr>
          <w:p w14:paraId="27F2CD85" w14:textId="77777777" w:rsidR="00BC657E" w:rsidRPr="00D42E3B" w:rsidRDefault="00BC657E" w:rsidP="00F44B41">
            <w:pPr>
              <w:pStyle w:val="Normal6a"/>
            </w:pPr>
            <w:r w:rsidRPr="00D42E3B">
              <w:t>39.</w:t>
            </w:r>
            <w:r w:rsidRPr="00D42E3B">
              <w:tab/>
              <w:t xml:space="preserve">verzoekt de Commissie de Global Gateway doeltreffend en snel te gebruiken als duurzaam alternatief voor het Chinese “Nieuwe Zijderoute”-initiatief en als instrument om de aanwezigheid en zichtbaarheid van de EU wereldwijd te vergroten </w:t>
            </w:r>
            <w:r w:rsidRPr="00D42E3B">
              <w:rPr>
                <w:b/>
                <w:i/>
              </w:rPr>
              <w:t xml:space="preserve">zonder afbreuk te doen aan de primaire doelstelling van het ontwikkelingsbeleid van de EU, namelijk het uitbannen van armoede, zoals verankerd in artikel 208 VWEU, en erop </w:t>
            </w:r>
            <w:r w:rsidRPr="00D42E3B">
              <w:rPr>
                <w:b/>
                <w:i/>
              </w:rPr>
              <w:lastRenderedPageBreak/>
              <w:t>toe te zien dat al het geld van NDICI-Europa wordt gebruikt overeenkomstig de regels van de verordening en met als doel de verwezenlijking van de SDG’s te bevorderen</w:t>
            </w:r>
            <w:r w:rsidRPr="00D42E3B">
              <w:t>;</w:t>
            </w:r>
          </w:p>
        </w:tc>
      </w:tr>
    </w:tbl>
    <w:p w14:paraId="6445DD1C"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67405CBA" w14:textId="77777777" w:rsidR="00BC657E" w:rsidRPr="00D42E3B" w:rsidRDefault="00BC657E" w:rsidP="00BC657E">
      <w:r w:rsidRPr="00D42E3B">
        <w:rPr>
          <w:rStyle w:val="HideTWBExt"/>
        </w:rPr>
        <w:t>&lt;/Amend&gt;</w:t>
      </w:r>
    </w:p>
    <w:p w14:paraId="1EAD458E"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923</w:t>
      </w:r>
      <w:r w:rsidRPr="00D42E3B">
        <w:rPr>
          <w:rStyle w:val="HideTWBExt"/>
          <w:b w:val="0"/>
        </w:rPr>
        <w:t>&lt;/NumAm&gt;</w:t>
      </w:r>
    </w:p>
    <w:p w14:paraId="7852180C" w14:textId="77777777" w:rsidR="00BC657E" w:rsidRPr="00D42E3B" w:rsidRDefault="00BC657E" w:rsidP="00BC657E">
      <w:pPr>
        <w:pStyle w:val="NormalBold"/>
      </w:pPr>
      <w:r w:rsidRPr="00D42E3B">
        <w:rPr>
          <w:rStyle w:val="HideTWBExt"/>
          <w:b w:val="0"/>
        </w:rPr>
        <w:t>&lt;RepeatBlock-By&gt;&lt;Members&gt;</w:t>
      </w:r>
      <w:r w:rsidRPr="00D42E3B">
        <w:t>Nacho Sánchez Amor, Sven Mikser, Alessandra Moretti, Yannis Maniatis, Hana Jalloul Muro</w:t>
      </w:r>
      <w:r w:rsidRPr="00D42E3B">
        <w:rPr>
          <w:rStyle w:val="HideTWBExt"/>
          <w:b w:val="0"/>
        </w:rPr>
        <w:t>&lt;/Members&gt;</w:t>
      </w:r>
    </w:p>
    <w:p w14:paraId="00717ECC" w14:textId="77777777" w:rsidR="00BC657E" w:rsidRPr="00D42E3B" w:rsidRDefault="00BC657E" w:rsidP="00BC657E">
      <w:pPr>
        <w:pStyle w:val="NormalBold"/>
      </w:pPr>
      <w:r w:rsidRPr="00D42E3B">
        <w:rPr>
          <w:rStyle w:val="HideTWBExt"/>
          <w:b w:val="0"/>
        </w:rPr>
        <w:t>&lt;/RepeatBlock-By&gt;</w:t>
      </w:r>
    </w:p>
    <w:p w14:paraId="1D1A0418"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0A1BD81A" w14:textId="77777777" w:rsidR="00BC657E" w:rsidRPr="00D42E3B" w:rsidRDefault="00BC657E" w:rsidP="00BC657E">
      <w:pPr>
        <w:pStyle w:val="NormalBold"/>
      </w:pPr>
      <w:r w:rsidRPr="00D42E3B">
        <w:rPr>
          <w:rStyle w:val="HideTWBExt"/>
          <w:b w:val="0"/>
        </w:rPr>
        <w:t>&lt;Article&gt;</w:t>
      </w:r>
      <w:r w:rsidRPr="00D42E3B">
        <w:t>Paragraaf 39</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D488D68" w14:textId="77777777" w:rsidTr="00F44B41">
        <w:trPr>
          <w:trHeight w:hRule="exact" w:val="240"/>
          <w:jc w:val="center"/>
        </w:trPr>
        <w:tc>
          <w:tcPr>
            <w:tcW w:w="9752" w:type="dxa"/>
            <w:gridSpan w:val="2"/>
            <w:tcBorders>
              <w:top w:val="nil"/>
              <w:left w:val="nil"/>
              <w:bottom w:val="nil"/>
              <w:right w:val="nil"/>
            </w:tcBorders>
          </w:tcPr>
          <w:p w14:paraId="693E1215" w14:textId="77777777" w:rsidR="00BC657E" w:rsidRPr="00D42E3B" w:rsidRDefault="00BC657E" w:rsidP="00F44B41"/>
        </w:tc>
      </w:tr>
      <w:tr w:rsidR="00BC657E" w:rsidRPr="00D42E3B" w14:paraId="67E8E8A4" w14:textId="77777777" w:rsidTr="00F44B41">
        <w:trPr>
          <w:trHeight w:val="240"/>
          <w:jc w:val="center"/>
        </w:trPr>
        <w:tc>
          <w:tcPr>
            <w:tcW w:w="4876" w:type="dxa"/>
            <w:tcBorders>
              <w:top w:val="nil"/>
              <w:left w:val="nil"/>
              <w:bottom w:val="nil"/>
              <w:right w:val="nil"/>
            </w:tcBorders>
          </w:tcPr>
          <w:p w14:paraId="33657B71"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573D5B6A" w14:textId="77777777" w:rsidR="00BC657E" w:rsidRPr="00D42E3B" w:rsidRDefault="00BC657E" w:rsidP="00F44B41">
            <w:pPr>
              <w:pStyle w:val="AmColumnHeading"/>
            </w:pPr>
            <w:r w:rsidRPr="00D42E3B">
              <w:t>Amendement</w:t>
            </w:r>
          </w:p>
        </w:tc>
      </w:tr>
      <w:tr w:rsidR="00BC657E" w:rsidRPr="00D42E3B" w14:paraId="0C803BA0" w14:textId="77777777" w:rsidTr="00F44B41">
        <w:trPr>
          <w:jc w:val="center"/>
        </w:trPr>
        <w:tc>
          <w:tcPr>
            <w:tcW w:w="4876" w:type="dxa"/>
            <w:tcBorders>
              <w:top w:val="nil"/>
              <w:left w:val="nil"/>
              <w:bottom w:val="nil"/>
              <w:right w:val="nil"/>
            </w:tcBorders>
          </w:tcPr>
          <w:p w14:paraId="6D31D46F" w14:textId="77777777" w:rsidR="00BC657E" w:rsidRPr="00D42E3B" w:rsidRDefault="00BC657E" w:rsidP="00F44B41">
            <w:pPr>
              <w:pStyle w:val="Normal6a"/>
            </w:pPr>
            <w:r w:rsidRPr="00D42E3B">
              <w:t>39.</w:t>
            </w:r>
            <w:r w:rsidRPr="00D42E3B">
              <w:tab/>
              <w:t>verzoekt de Commissie de Global Gateway doeltreffend en snel te gebruiken als duurzaam alternatief voor het Chinese “Nieuwe Zijderoute”-initiatief en als instrument om de aanwezigheid en zichtbaarheid van de EU wereldwijd te vergroten;</w:t>
            </w:r>
          </w:p>
        </w:tc>
        <w:tc>
          <w:tcPr>
            <w:tcW w:w="4876" w:type="dxa"/>
            <w:tcBorders>
              <w:top w:val="nil"/>
              <w:left w:val="nil"/>
              <w:bottom w:val="nil"/>
              <w:right w:val="nil"/>
            </w:tcBorders>
          </w:tcPr>
          <w:p w14:paraId="2BAFA601" w14:textId="77777777" w:rsidR="00BC657E" w:rsidRPr="00D42E3B" w:rsidRDefault="00BC657E" w:rsidP="00F44B41">
            <w:pPr>
              <w:pStyle w:val="Normal6a"/>
            </w:pPr>
            <w:r w:rsidRPr="00D42E3B">
              <w:t>39.</w:t>
            </w:r>
            <w:r w:rsidRPr="00D42E3B">
              <w:tab/>
              <w:t xml:space="preserve">verzoekt de Commissie de Global Gateway doeltreffend en snel te gebruiken als duurzaam alternatief voor het Chinese “Nieuwe Zijderoute”-initiatief en als instrument om de aanwezigheid en zichtbaarheid van de EU wereldwijd te vergroten; </w:t>
            </w:r>
            <w:r w:rsidRPr="00D42E3B">
              <w:rPr>
                <w:b/>
                <w:i/>
              </w:rPr>
              <w:t>benadrukt dat de EU andere alternatieven moet steunen, zoals het partnerschap voor wereldwijde infrastructuur en investeringen, de economische corridor tussen India, het Midden-Oosten en Europa, of de Lobito-corridor;</w:t>
            </w:r>
          </w:p>
        </w:tc>
      </w:tr>
    </w:tbl>
    <w:p w14:paraId="2E7C12A3"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68E3C2D1" w14:textId="77777777" w:rsidR="00BC657E" w:rsidRPr="00D42E3B" w:rsidRDefault="00BC657E" w:rsidP="00BC657E">
      <w:r w:rsidRPr="00D42E3B">
        <w:rPr>
          <w:rStyle w:val="HideTWBExt"/>
        </w:rPr>
        <w:t>&lt;/Amend&gt;</w:t>
      </w:r>
    </w:p>
    <w:p w14:paraId="5B46951D"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924</w:t>
      </w:r>
      <w:r w:rsidRPr="00D42E3B">
        <w:rPr>
          <w:rStyle w:val="HideTWBExt"/>
          <w:b w:val="0"/>
        </w:rPr>
        <w:t>&lt;/NumAm&gt;</w:t>
      </w:r>
    </w:p>
    <w:p w14:paraId="3DD36715" w14:textId="77777777" w:rsidR="00BC657E" w:rsidRPr="00D42E3B" w:rsidRDefault="00BC657E" w:rsidP="00BC657E">
      <w:pPr>
        <w:pStyle w:val="NormalBold"/>
      </w:pPr>
      <w:r w:rsidRPr="00D42E3B">
        <w:rPr>
          <w:rStyle w:val="HideTWBExt"/>
          <w:b w:val="0"/>
        </w:rPr>
        <w:t>&lt;RepeatBlock-By&gt;&lt;Members&gt;</w:t>
      </w:r>
      <w:r w:rsidRPr="00D42E3B">
        <w:t>Željana Zovko</w:t>
      </w:r>
      <w:r w:rsidRPr="00D42E3B">
        <w:rPr>
          <w:rStyle w:val="HideTWBExt"/>
          <w:b w:val="0"/>
        </w:rPr>
        <w:t>&lt;/Members&gt;</w:t>
      </w:r>
    </w:p>
    <w:p w14:paraId="72265988" w14:textId="77777777" w:rsidR="00BC657E" w:rsidRPr="00D42E3B" w:rsidRDefault="00BC657E" w:rsidP="00BC657E">
      <w:pPr>
        <w:pStyle w:val="NormalBold"/>
      </w:pPr>
      <w:r w:rsidRPr="00D42E3B">
        <w:rPr>
          <w:rStyle w:val="HideTWBExt"/>
          <w:b w:val="0"/>
        </w:rPr>
        <w:t>&lt;/RepeatBlock-By&gt;</w:t>
      </w:r>
    </w:p>
    <w:p w14:paraId="4445AC7E"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3FF741CE" w14:textId="77777777" w:rsidR="00BC657E" w:rsidRPr="00D42E3B" w:rsidRDefault="00BC657E" w:rsidP="00BC657E">
      <w:pPr>
        <w:pStyle w:val="NormalBold"/>
      </w:pPr>
      <w:r w:rsidRPr="00D42E3B">
        <w:rPr>
          <w:rStyle w:val="HideTWBExt"/>
          <w:b w:val="0"/>
        </w:rPr>
        <w:t>&lt;Article&gt;</w:t>
      </w:r>
      <w:r w:rsidRPr="00D42E3B">
        <w:t>Paragraaf 39</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7896146" w14:textId="77777777" w:rsidTr="00F44B41">
        <w:trPr>
          <w:trHeight w:hRule="exact" w:val="240"/>
          <w:jc w:val="center"/>
        </w:trPr>
        <w:tc>
          <w:tcPr>
            <w:tcW w:w="9752" w:type="dxa"/>
            <w:gridSpan w:val="2"/>
            <w:tcBorders>
              <w:top w:val="nil"/>
              <w:left w:val="nil"/>
              <w:bottom w:val="nil"/>
              <w:right w:val="nil"/>
            </w:tcBorders>
          </w:tcPr>
          <w:p w14:paraId="0BA4421F" w14:textId="77777777" w:rsidR="00BC657E" w:rsidRPr="00D42E3B" w:rsidRDefault="00BC657E" w:rsidP="00F44B41"/>
        </w:tc>
      </w:tr>
      <w:tr w:rsidR="00BC657E" w:rsidRPr="00D42E3B" w14:paraId="421B48A1" w14:textId="77777777" w:rsidTr="00F44B41">
        <w:trPr>
          <w:trHeight w:val="240"/>
          <w:jc w:val="center"/>
        </w:trPr>
        <w:tc>
          <w:tcPr>
            <w:tcW w:w="4876" w:type="dxa"/>
            <w:tcBorders>
              <w:top w:val="nil"/>
              <w:left w:val="nil"/>
              <w:bottom w:val="nil"/>
              <w:right w:val="nil"/>
            </w:tcBorders>
          </w:tcPr>
          <w:p w14:paraId="2C65953F"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501B4B0E" w14:textId="77777777" w:rsidR="00BC657E" w:rsidRPr="00D42E3B" w:rsidRDefault="00BC657E" w:rsidP="00F44B41">
            <w:pPr>
              <w:pStyle w:val="AmColumnHeading"/>
            </w:pPr>
            <w:r w:rsidRPr="00D42E3B">
              <w:t>Amendement</w:t>
            </w:r>
          </w:p>
        </w:tc>
      </w:tr>
      <w:tr w:rsidR="00BC657E" w:rsidRPr="00D42E3B" w14:paraId="09604AAC" w14:textId="77777777" w:rsidTr="00F44B41">
        <w:trPr>
          <w:jc w:val="center"/>
        </w:trPr>
        <w:tc>
          <w:tcPr>
            <w:tcW w:w="4876" w:type="dxa"/>
            <w:tcBorders>
              <w:top w:val="nil"/>
              <w:left w:val="nil"/>
              <w:bottom w:val="nil"/>
              <w:right w:val="nil"/>
            </w:tcBorders>
          </w:tcPr>
          <w:p w14:paraId="2BBE1B96" w14:textId="77777777" w:rsidR="00BC657E" w:rsidRPr="00D42E3B" w:rsidRDefault="00BC657E" w:rsidP="00F44B41">
            <w:pPr>
              <w:pStyle w:val="Normal6a"/>
            </w:pPr>
            <w:r w:rsidRPr="00D42E3B">
              <w:t>39.</w:t>
            </w:r>
            <w:r w:rsidRPr="00D42E3B">
              <w:tab/>
              <w:t xml:space="preserve">verzoekt de Commissie de Global Gateway doeltreffend en snel te gebruiken als duurzaam alternatief voor het Chinese “Nieuwe Zijderoute”-initiatief en als instrument om de aanwezigheid en </w:t>
            </w:r>
            <w:r w:rsidRPr="00D42E3B">
              <w:lastRenderedPageBreak/>
              <w:t>zichtbaarheid van de EU wereldwijd te vergroten;</w:t>
            </w:r>
          </w:p>
        </w:tc>
        <w:tc>
          <w:tcPr>
            <w:tcW w:w="4876" w:type="dxa"/>
            <w:tcBorders>
              <w:top w:val="nil"/>
              <w:left w:val="nil"/>
              <w:bottom w:val="nil"/>
              <w:right w:val="nil"/>
            </w:tcBorders>
          </w:tcPr>
          <w:p w14:paraId="37350DD4" w14:textId="77777777" w:rsidR="00BC657E" w:rsidRPr="00D42E3B" w:rsidRDefault="00BC657E" w:rsidP="00F44B41">
            <w:pPr>
              <w:pStyle w:val="Normal6a"/>
            </w:pPr>
            <w:r w:rsidRPr="00D42E3B">
              <w:lastRenderedPageBreak/>
              <w:t>39.</w:t>
            </w:r>
            <w:r w:rsidRPr="00D42E3B">
              <w:tab/>
              <w:t xml:space="preserve">verzoekt de Commissie de Global Gateway doeltreffend en snel te gebruiken als duurzaam alternatief voor het Chinese “Nieuwe Zijderoute”-initiatief en als instrument om de aanwezigheid en </w:t>
            </w:r>
            <w:r w:rsidRPr="00D42E3B">
              <w:lastRenderedPageBreak/>
              <w:t xml:space="preserve">zichtbaarheid van de EU wereldwijd te vergroten; </w:t>
            </w:r>
            <w:r w:rsidRPr="00D42E3B">
              <w:rPr>
                <w:b/>
                <w:i/>
              </w:rPr>
              <w:t>wijst erop dat Europese investeringen en steun gericht moeten zijn op gemeenschappelijke doelstellingen op het meest geschikte actieniveau en duidelijk zichtbaar moeten zijn in de ontvangende landen;</w:t>
            </w:r>
          </w:p>
        </w:tc>
      </w:tr>
    </w:tbl>
    <w:p w14:paraId="4E1D54FE"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56526A11" w14:textId="77777777" w:rsidR="00BC657E" w:rsidRPr="00D42E3B" w:rsidRDefault="00BC657E" w:rsidP="00BC657E">
      <w:r w:rsidRPr="00D42E3B">
        <w:rPr>
          <w:rStyle w:val="HideTWBExt"/>
        </w:rPr>
        <w:t>&lt;/Amend&gt;</w:t>
      </w:r>
    </w:p>
    <w:p w14:paraId="58A9FD5C"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925</w:t>
      </w:r>
      <w:r w:rsidRPr="00D42E3B">
        <w:rPr>
          <w:rStyle w:val="HideTWBExt"/>
          <w:b w:val="0"/>
        </w:rPr>
        <w:t>&lt;/NumAm&gt;</w:t>
      </w:r>
    </w:p>
    <w:p w14:paraId="0C69A896" w14:textId="77777777" w:rsidR="00BC657E" w:rsidRPr="00D42E3B" w:rsidRDefault="00BC657E" w:rsidP="00BC657E">
      <w:pPr>
        <w:pStyle w:val="NormalBold"/>
      </w:pPr>
      <w:r w:rsidRPr="00D42E3B">
        <w:rPr>
          <w:rStyle w:val="HideTWBExt"/>
          <w:b w:val="0"/>
        </w:rPr>
        <w:t>&lt;RepeatBlock-By&gt;&lt;Members&gt;</w:t>
      </w:r>
      <w:r w:rsidRPr="00D42E3B">
        <w:t>Mariusz Kamiński, Adam Bielan, Michał Dworczyk</w:t>
      </w:r>
      <w:r w:rsidRPr="00D42E3B">
        <w:rPr>
          <w:rStyle w:val="HideTWBExt"/>
          <w:b w:val="0"/>
        </w:rPr>
        <w:t>&lt;/Members&gt;</w:t>
      </w:r>
    </w:p>
    <w:p w14:paraId="4C754720" w14:textId="77777777" w:rsidR="00BC657E" w:rsidRPr="00D42E3B" w:rsidRDefault="00BC657E" w:rsidP="00BC657E">
      <w:r w:rsidRPr="00D42E3B">
        <w:rPr>
          <w:rStyle w:val="HideTWBExt"/>
        </w:rPr>
        <w:t>&lt;AuNomDe&gt;</w:t>
      </w:r>
      <w:r w:rsidRPr="00D42E3B">
        <w:rPr>
          <w:rStyle w:val="HideTWBInt"/>
        </w:rPr>
        <w:t>{ECR}</w:t>
      </w:r>
      <w:r w:rsidRPr="00D42E3B">
        <w:t>namens de ECR-Fractie</w:t>
      </w:r>
      <w:r w:rsidRPr="00D42E3B">
        <w:rPr>
          <w:rStyle w:val="HideTWBExt"/>
        </w:rPr>
        <w:t>&lt;/AuNomDe&gt;</w:t>
      </w:r>
    </w:p>
    <w:p w14:paraId="4A367F26" w14:textId="77777777" w:rsidR="00BC657E" w:rsidRPr="00D42E3B" w:rsidRDefault="00BC657E" w:rsidP="00BC657E">
      <w:pPr>
        <w:pStyle w:val="NormalBold"/>
      </w:pPr>
      <w:r w:rsidRPr="00D42E3B">
        <w:rPr>
          <w:rStyle w:val="HideTWBExt"/>
          <w:b w:val="0"/>
        </w:rPr>
        <w:t>&lt;/RepeatBlock-By&gt;</w:t>
      </w:r>
    </w:p>
    <w:p w14:paraId="27B8BD8E"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54CC7E0" w14:textId="77777777" w:rsidR="00BC657E" w:rsidRPr="00D42E3B" w:rsidRDefault="00BC657E" w:rsidP="00BC657E">
      <w:pPr>
        <w:pStyle w:val="NormalBold"/>
      </w:pPr>
      <w:r w:rsidRPr="00D42E3B">
        <w:rPr>
          <w:rStyle w:val="HideTWBExt"/>
          <w:b w:val="0"/>
        </w:rPr>
        <w:t>&lt;Article&gt;</w:t>
      </w:r>
      <w:r w:rsidRPr="00D42E3B">
        <w:t>Paragraaf 39</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38AE52D" w14:textId="77777777" w:rsidTr="00F44B41">
        <w:trPr>
          <w:trHeight w:hRule="exact" w:val="240"/>
          <w:jc w:val="center"/>
        </w:trPr>
        <w:tc>
          <w:tcPr>
            <w:tcW w:w="9752" w:type="dxa"/>
            <w:gridSpan w:val="2"/>
            <w:tcBorders>
              <w:top w:val="nil"/>
              <w:left w:val="nil"/>
              <w:bottom w:val="nil"/>
              <w:right w:val="nil"/>
            </w:tcBorders>
          </w:tcPr>
          <w:p w14:paraId="1D9CCDAB" w14:textId="77777777" w:rsidR="00BC657E" w:rsidRPr="00D42E3B" w:rsidRDefault="00BC657E" w:rsidP="00F44B41"/>
        </w:tc>
      </w:tr>
      <w:tr w:rsidR="00BC657E" w:rsidRPr="00D42E3B" w14:paraId="7F9C8518" w14:textId="77777777" w:rsidTr="00F44B41">
        <w:trPr>
          <w:trHeight w:val="240"/>
          <w:jc w:val="center"/>
        </w:trPr>
        <w:tc>
          <w:tcPr>
            <w:tcW w:w="4876" w:type="dxa"/>
            <w:tcBorders>
              <w:top w:val="nil"/>
              <w:left w:val="nil"/>
              <w:bottom w:val="nil"/>
              <w:right w:val="nil"/>
            </w:tcBorders>
          </w:tcPr>
          <w:p w14:paraId="2286B0D6"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243AD224" w14:textId="77777777" w:rsidR="00BC657E" w:rsidRPr="00D42E3B" w:rsidRDefault="00BC657E" w:rsidP="00F44B41">
            <w:pPr>
              <w:pStyle w:val="AmColumnHeading"/>
            </w:pPr>
            <w:r w:rsidRPr="00D42E3B">
              <w:t>Amendement</w:t>
            </w:r>
          </w:p>
        </w:tc>
      </w:tr>
      <w:tr w:rsidR="00BC657E" w:rsidRPr="00D42E3B" w14:paraId="54B365B8" w14:textId="77777777" w:rsidTr="00F44B41">
        <w:trPr>
          <w:jc w:val="center"/>
        </w:trPr>
        <w:tc>
          <w:tcPr>
            <w:tcW w:w="4876" w:type="dxa"/>
            <w:tcBorders>
              <w:top w:val="nil"/>
              <w:left w:val="nil"/>
              <w:bottom w:val="nil"/>
              <w:right w:val="nil"/>
            </w:tcBorders>
          </w:tcPr>
          <w:p w14:paraId="32AAD7A4" w14:textId="77777777" w:rsidR="00BC657E" w:rsidRPr="00D42E3B" w:rsidRDefault="00BC657E" w:rsidP="00F44B41">
            <w:pPr>
              <w:pStyle w:val="Normal6a"/>
            </w:pPr>
            <w:r w:rsidRPr="00D42E3B">
              <w:t>39.</w:t>
            </w:r>
            <w:r w:rsidRPr="00D42E3B">
              <w:tab/>
              <w:t xml:space="preserve">verzoekt de Commissie de Global Gateway doeltreffend en snel te gebruiken als duurzaam alternatief voor het Chinese “Nieuwe Zijderoute”-initiatief en als instrument om de aanwezigheid en zichtbaarheid van de EU </w:t>
            </w:r>
            <w:r w:rsidRPr="00D42E3B">
              <w:rPr>
                <w:b/>
                <w:i/>
              </w:rPr>
              <w:t>wereldwijd</w:t>
            </w:r>
            <w:r w:rsidRPr="00D42E3B">
              <w:t xml:space="preserve"> te vergroten;</w:t>
            </w:r>
          </w:p>
        </w:tc>
        <w:tc>
          <w:tcPr>
            <w:tcW w:w="4876" w:type="dxa"/>
            <w:tcBorders>
              <w:top w:val="nil"/>
              <w:left w:val="nil"/>
              <w:bottom w:val="nil"/>
              <w:right w:val="nil"/>
            </w:tcBorders>
          </w:tcPr>
          <w:p w14:paraId="5F1F7409" w14:textId="77777777" w:rsidR="00BC657E" w:rsidRPr="00D42E3B" w:rsidRDefault="00BC657E" w:rsidP="00F44B41">
            <w:pPr>
              <w:pStyle w:val="Normal6a"/>
            </w:pPr>
            <w:r w:rsidRPr="00D42E3B">
              <w:t>39.</w:t>
            </w:r>
            <w:r w:rsidRPr="00D42E3B">
              <w:tab/>
              <w:t xml:space="preserve">verzoekt de Commissie de Global Gateway doeltreffend en snel te gebruiken als duurzaam alternatief voor het Chinese “Nieuwe Zijderoute”-initiatief en als instrument om </w:t>
            </w:r>
            <w:r w:rsidRPr="00D42E3B">
              <w:rPr>
                <w:b/>
                <w:i/>
              </w:rPr>
              <w:t>ontwikkelingslanden te ondersteunen, hun banden met Europa te versterken en</w:t>
            </w:r>
            <w:r w:rsidRPr="00D42E3B">
              <w:t xml:space="preserve"> de </w:t>
            </w:r>
            <w:r w:rsidRPr="00D42E3B">
              <w:rPr>
                <w:b/>
                <w:i/>
              </w:rPr>
              <w:t>wereldwijde</w:t>
            </w:r>
            <w:r w:rsidRPr="00D42E3B">
              <w:t xml:space="preserve"> aanwezigheid en zichtbaarheid van de EU te vergroten</w:t>
            </w:r>
            <w:r w:rsidRPr="00D42E3B">
              <w:rPr>
                <w:b/>
                <w:i/>
              </w:rPr>
              <w:t>, waarmee zowel de belangen van de EU als bredere internationale doelen worden gediend</w:t>
            </w:r>
            <w:r w:rsidRPr="00D42E3B">
              <w:t>;</w:t>
            </w:r>
          </w:p>
        </w:tc>
      </w:tr>
    </w:tbl>
    <w:p w14:paraId="015225A1"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477A468A" w14:textId="77777777" w:rsidR="00BC657E" w:rsidRPr="00D42E3B" w:rsidRDefault="00BC657E" w:rsidP="00BC657E">
      <w:r w:rsidRPr="00D42E3B">
        <w:rPr>
          <w:rStyle w:val="HideTWBExt"/>
        </w:rPr>
        <w:t>&lt;/Amend&gt;</w:t>
      </w:r>
    </w:p>
    <w:p w14:paraId="623C0D5D"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926</w:t>
      </w:r>
      <w:r w:rsidRPr="00D42E3B">
        <w:rPr>
          <w:rStyle w:val="HideTWBExt"/>
          <w:b w:val="0"/>
        </w:rPr>
        <w:t>&lt;/NumAm&gt;</w:t>
      </w:r>
    </w:p>
    <w:p w14:paraId="34D98745" w14:textId="77777777" w:rsidR="00BC657E" w:rsidRPr="00D42E3B" w:rsidRDefault="00BC657E" w:rsidP="00BC657E">
      <w:pPr>
        <w:pStyle w:val="NormalBold"/>
      </w:pPr>
      <w:r w:rsidRPr="00D42E3B">
        <w:rPr>
          <w:rStyle w:val="HideTWBExt"/>
          <w:b w:val="0"/>
        </w:rPr>
        <w:t>&lt;RepeatBlock-By&gt;&lt;Members&gt;</w:t>
      </w:r>
      <w:r w:rsidRPr="00D42E3B">
        <w:t>Rihards Kols</w:t>
      </w:r>
      <w:r w:rsidRPr="00D42E3B">
        <w:rPr>
          <w:rStyle w:val="HideTWBExt"/>
          <w:b w:val="0"/>
        </w:rPr>
        <w:t>&lt;/Members&gt;</w:t>
      </w:r>
    </w:p>
    <w:p w14:paraId="18273DC8" w14:textId="77777777" w:rsidR="00BC657E" w:rsidRPr="00D42E3B" w:rsidRDefault="00BC657E" w:rsidP="00BC657E">
      <w:pPr>
        <w:pStyle w:val="NormalBold"/>
      </w:pPr>
      <w:r w:rsidRPr="00D42E3B">
        <w:rPr>
          <w:rStyle w:val="HideTWBExt"/>
          <w:b w:val="0"/>
        </w:rPr>
        <w:t>&lt;/RepeatBlock-By&gt;</w:t>
      </w:r>
    </w:p>
    <w:p w14:paraId="3479E1B9"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2D5354C" w14:textId="77777777" w:rsidR="00BC657E" w:rsidRPr="00D42E3B" w:rsidRDefault="00BC657E" w:rsidP="00BC657E">
      <w:pPr>
        <w:pStyle w:val="NormalBold"/>
      </w:pPr>
      <w:r w:rsidRPr="00D42E3B">
        <w:rPr>
          <w:rStyle w:val="HideTWBExt"/>
          <w:b w:val="0"/>
        </w:rPr>
        <w:t>&lt;Article&gt;</w:t>
      </w:r>
      <w:r w:rsidRPr="00D42E3B">
        <w:t>Paragraaf 39</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782B9753" w14:textId="77777777" w:rsidTr="00F44B41">
        <w:trPr>
          <w:trHeight w:hRule="exact" w:val="240"/>
          <w:jc w:val="center"/>
        </w:trPr>
        <w:tc>
          <w:tcPr>
            <w:tcW w:w="9752" w:type="dxa"/>
            <w:gridSpan w:val="2"/>
            <w:tcBorders>
              <w:top w:val="nil"/>
              <w:left w:val="nil"/>
              <w:bottom w:val="nil"/>
              <w:right w:val="nil"/>
            </w:tcBorders>
          </w:tcPr>
          <w:p w14:paraId="086A7C34" w14:textId="77777777" w:rsidR="00BC657E" w:rsidRPr="00D42E3B" w:rsidRDefault="00BC657E" w:rsidP="00F44B41"/>
        </w:tc>
      </w:tr>
      <w:tr w:rsidR="00BC657E" w:rsidRPr="00D42E3B" w14:paraId="612F7262" w14:textId="77777777" w:rsidTr="00F44B41">
        <w:trPr>
          <w:trHeight w:val="240"/>
          <w:jc w:val="center"/>
        </w:trPr>
        <w:tc>
          <w:tcPr>
            <w:tcW w:w="4876" w:type="dxa"/>
            <w:tcBorders>
              <w:top w:val="nil"/>
              <w:left w:val="nil"/>
              <w:bottom w:val="nil"/>
              <w:right w:val="nil"/>
            </w:tcBorders>
          </w:tcPr>
          <w:p w14:paraId="3B595373"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CE325D6" w14:textId="77777777" w:rsidR="00BC657E" w:rsidRPr="00D42E3B" w:rsidRDefault="00BC657E" w:rsidP="00F44B41">
            <w:pPr>
              <w:pStyle w:val="AmColumnHeading"/>
            </w:pPr>
            <w:r w:rsidRPr="00D42E3B">
              <w:t>Amendement</w:t>
            </w:r>
          </w:p>
        </w:tc>
      </w:tr>
      <w:tr w:rsidR="00BC657E" w:rsidRPr="00D42E3B" w14:paraId="23897173" w14:textId="77777777" w:rsidTr="00F44B41">
        <w:trPr>
          <w:jc w:val="center"/>
        </w:trPr>
        <w:tc>
          <w:tcPr>
            <w:tcW w:w="4876" w:type="dxa"/>
            <w:tcBorders>
              <w:top w:val="nil"/>
              <w:left w:val="nil"/>
              <w:bottom w:val="nil"/>
              <w:right w:val="nil"/>
            </w:tcBorders>
          </w:tcPr>
          <w:p w14:paraId="74440C50" w14:textId="77777777" w:rsidR="00BC657E" w:rsidRPr="00D42E3B" w:rsidRDefault="00BC657E" w:rsidP="00F44B41">
            <w:pPr>
              <w:pStyle w:val="Normal6a"/>
            </w:pPr>
            <w:r w:rsidRPr="00D42E3B">
              <w:t>39.</w:t>
            </w:r>
            <w:r w:rsidRPr="00D42E3B">
              <w:tab/>
              <w:t xml:space="preserve">verzoekt de Commissie de Global Gateway </w:t>
            </w:r>
            <w:r w:rsidRPr="00D42E3B">
              <w:rPr>
                <w:b/>
                <w:i/>
              </w:rPr>
              <w:t>doeltreffend en snel te gebruiken</w:t>
            </w:r>
            <w:r w:rsidRPr="00D42E3B">
              <w:t xml:space="preserve"> als duurzaam alternatief voor het Chinese “Nieuwe Zijderoute”-initiatief</w:t>
            </w:r>
            <w:r w:rsidRPr="00D42E3B">
              <w:rPr>
                <w:b/>
                <w:i/>
              </w:rPr>
              <w:t xml:space="preserve"> en als </w:t>
            </w:r>
            <w:r w:rsidRPr="00D42E3B">
              <w:rPr>
                <w:b/>
                <w:i/>
              </w:rPr>
              <w:lastRenderedPageBreak/>
              <w:t xml:space="preserve">instrument </w:t>
            </w:r>
            <w:r w:rsidRPr="00D42E3B">
              <w:t xml:space="preserve">om de aanwezigheid en zichtbaarheid van de EU </w:t>
            </w:r>
            <w:r w:rsidRPr="00D42E3B">
              <w:rPr>
                <w:b/>
                <w:i/>
              </w:rPr>
              <w:t>wereldwijd</w:t>
            </w:r>
            <w:r w:rsidRPr="00D42E3B">
              <w:t xml:space="preserve"> te vergroten;</w:t>
            </w:r>
          </w:p>
        </w:tc>
        <w:tc>
          <w:tcPr>
            <w:tcW w:w="4876" w:type="dxa"/>
            <w:tcBorders>
              <w:top w:val="nil"/>
              <w:left w:val="nil"/>
              <w:bottom w:val="nil"/>
              <w:right w:val="nil"/>
            </w:tcBorders>
          </w:tcPr>
          <w:p w14:paraId="71995CC9" w14:textId="77777777" w:rsidR="00BC657E" w:rsidRPr="00D42E3B" w:rsidRDefault="00BC657E" w:rsidP="00F44B41">
            <w:pPr>
              <w:pStyle w:val="Normal6a"/>
            </w:pPr>
            <w:r w:rsidRPr="00D42E3B">
              <w:lastRenderedPageBreak/>
              <w:t>39.</w:t>
            </w:r>
            <w:r w:rsidRPr="00D42E3B">
              <w:tab/>
              <w:t xml:space="preserve">verzoekt de Commissie </w:t>
            </w:r>
            <w:r w:rsidRPr="00D42E3B">
              <w:rPr>
                <w:b/>
                <w:i/>
              </w:rPr>
              <w:t xml:space="preserve">prioriteit te verlenen aan de ontwikkeling van </w:t>
            </w:r>
            <w:r w:rsidRPr="00D42E3B">
              <w:t xml:space="preserve">de Global Gateway als </w:t>
            </w:r>
            <w:r w:rsidRPr="00D42E3B">
              <w:rPr>
                <w:b/>
                <w:i/>
              </w:rPr>
              <w:t xml:space="preserve">robuust, </w:t>
            </w:r>
            <w:r w:rsidRPr="00D42E3B">
              <w:t xml:space="preserve">duurzaam alternatief voor het Chinese “Nieuwe </w:t>
            </w:r>
            <w:r w:rsidRPr="00D42E3B">
              <w:lastRenderedPageBreak/>
              <w:t>Zijderoute”-initiatief om de aanwezigheid</w:t>
            </w:r>
            <w:r w:rsidRPr="00D42E3B">
              <w:rPr>
                <w:b/>
                <w:i/>
              </w:rPr>
              <w:t>, de investeringen in infrastructuur</w:t>
            </w:r>
            <w:r w:rsidRPr="00D42E3B">
              <w:t xml:space="preserve"> en </w:t>
            </w:r>
            <w:r w:rsidRPr="00D42E3B">
              <w:rPr>
                <w:b/>
                <w:bCs/>
                <w:i/>
                <w:iCs/>
              </w:rPr>
              <w:t>de</w:t>
            </w:r>
            <w:r w:rsidRPr="00D42E3B">
              <w:t xml:space="preserve"> zichtbaarheid van de EU te vergroten </w:t>
            </w:r>
            <w:r w:rsidRPr="00D42E3B">
              <w:rPr>
                <w:b/>
                <w:i/>
              </w:rPr>
              <w:t>in strategische regio’s, met name in Centraal-Azië, Afrika en Latijns-Amerika</w:t>
            </w:r>
            <w:r w:rsidRPr="00D42E3B">
              <w:t>;</w:t>
            </w:r>
          </w:p>
        </w:tc>
      </w:tr>
    </w:tbl>
    <w:p w14:paraId="6AD207F1"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1687871D" w14:textId="77777777" w:rsidR="00BC657E" w:rsidRPr="00D42E3B" w:rsidRDefault="00BC657E" w:rsidP="00BC657E">
      <w:r w:rsidRPr="00D42E3B">
        <w:rPr>
          <w:rStyle w:val="HideTWBExt"/>
        </w:rPr>
        <w:t>&lt;/Amend&gt;</w:t>
      </w:r>
    </w:p>
    <w:p w14:paraId="46949097"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927</w:t>
      </w:r>
      <w:r w:rsidRPr="00D42E3B">
        <w:rPr>
          <w:rStyle w:val="HideTWBExt"/>
          <w:b w:val="0"/>
        </w:rPr>
        <w:t>&lt;/NumAm&gt;</w:t>
      </w:r>
    </w:p>
    <w:p w14:paraId="4C7BC9CC" w14:textId="77777777" w:rsidR="00BC657E" w:rsidRPr="00D42E3B" w:rsidRDefault="00BC657E" w:rsidP="00BC657E">
      <w:pPr>
        <w:pStyle w:val="NormalBold"/>
      </w:pPr>
      <w:r w:rsidRPr="00D42E3B">
        <w:rPr>
          <w:rStyle w:val="HideTWBExt"/>
          <w:b w:val="0"/>
        </w:rPr>
        <w:t>&lt;RepeatBlock-By&gt;&lt;Members&gt;</w:t>
      </w:r>
      <w:r w:rsidRPr="00D42E3B">
        <w:t>Marc Botenga, Rima Hassan</w:t>
      </w:r>
      <w:r w:rsidRPr="00D42E3B">
        <w:rPr>
          <w:rStyle w:val="HideTWBExt"/>
          <w:b w:val="0"/>
        </w:rPr>
        <w:t>&lt;/Members&gt;</w:t>
      </w:r>
    </w:p>
    <w:p w14:paraId="43F978E4" w14:textId="77777777" w:rsidR="00BC657E" w:rsidRPr="00D42E3B" w:rsidRDefault="00BC657E" w:rsidP="00BC657E">
      <w:r w:rsidRPr="00D42E3B">
        <w:rPr>
          <w:rStyle w:val="HideTWBExt"/>
        </w:rPr>
        <w:t>&lt;AuNomDe&gt;</w:t>
      </w:r>
      <w:r w:rsidRPr="00D42E3B">
        <w:rPr>
          <w:rStyle w:val="HideTWBInt"/>
        </w:rPr>
        <w:t>{The Left}</w:t>
      </w:r>
      <w:r w:rsidRPr="00D42E3B">
        <w:t>namens de Fractie The Left</w:t>
      </w:r>
      <w:r w:rsidRPr="00D42E3B">
        <w:rPr>
          <w:rStyle w:val="HideTWBExt"/>
        </w:rPr>
        <w:t>&lt;/AuNomDe&gt;</w:t>
      </w:r>
    </w:p>
    <w:p w14:paraId="549F9E3D" w14:textId="77777777" w:rsidR="00BC657E" w:rsidRPr="00D42E3B" w:rsidRDefault="00BC657E" w:rsidP="00BC657E">
      <w:pPr>
        <w:pStyle w:val="NormalBold"/>
      </w:pPr>
      <w:r w:rsidRPr="00D42E3B">
        <w:rPr>
          <w:rStyle w:val="HideTWBExt"/>
          <w:b w:val="0"/>
        </w:rPr>
        <w:t>&lt;/RepeatBlock-By&gt;</w:t>
      </w:r>
    </w:p>
    <w:p w14:paraId="0A867B15"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642C7DD6" w14:textId="77777777" w:rsidR="00BC657E" w:rsidRPr="00D42E3B" w:rsidRDefault="00BC657E" w:rsidP="00BC657E">
      <w:pPr>
        <w:pStyle w:val="NormalBold"/>
      </w:pPr>
      <w:r w:rsidRPr="00D42E3B">
        <w:rPr>
          <w:rStyle w:val="HideTWBExt"/>
          <w:b w:val="0"/>
        </w:rPr>
        <w:t>&lt;Article&gt;</w:t>
      </w:r>
      <w:r w:rsidRPr="00D42E3B">
        <w:t>Paragraaf 39</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6CBDAE0D" w14:textId="77777777" w:rsidTr="00F44B41">
        <w:trPr>
          <w:trHeight w:hRule="exact" w:val="240"/>
          <w:jc w:val="center"/>
        </w:trPr>
        <w:tc>
          <w:tcPr>
            <w:tcW w:w="9752" w:type="dxa"/>
            <w:gridSpan w:val="2"/>
            <w:tcBorders>
              <w:top w:val="nil"/>
              <w:left w:val="nil"/>
              <w:bottom w:val="nil"/>
              <w:right w:val="nil"/>
            </w:tcBorders>
          </w:tcPr>
          <w:p w14:paraId="19E47733" w14:textId="77777777" w:rsidR="00BC657E" w:rsidRPr="00D42E3B" w:rsidRDefault="00BC657E" w:rsidP="00F44B41"/>
        </w:tc>
      </w:tr>
      <w:tr w:rsidR="00BC657E" w:rsidRPr="00D42E3B" w14:paraId="6D2CDBB0" w14:textId="77777777" w:rsidTr="00F44B41">
        <w:trPr>
          <w:trHeight w:val="240"/>
          <w:jc w:val="center"/>
        </w:trPr>
        <w:tc>
          <w:tcPr>
            <w:tcW w:w="4876" w:type="dxa"/>
            <w:tcBorders>
              <w:top w:val="nil"/>
              <w:left w:val="nil"/>
              <w:bottom w:val="nil"/>
              <w:right w:val="nil"/>
            </w:tcBorders>
          </w:tcPr>
          <w:p w14:paraId="43CB1059"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03F0843" w14:textId="77777777" w:rsidR="00BC657E" w:rsidRPr="00D42E3B" w:rsidRDefault="00BC657E" w:rsidP="00F44B41">
            <w:pPr>
              <w:pStyle w:val="AmColumnHeading"/>
            </w:pPr>
            <w:r w:rsidRPr="00D42E3B">
              <w:t>Amendement</w:t>
            </w:r>
          </w:p>
        </w:tc>
      </w:tr>
      <w:tr w:rsidR="00BC657E" w:rsidRPr="00D42E3B" w14:paraId="1432E26B" w14:textId="77777777" w:rsidTr="00F44B41">
        <w:trPr>
          <w:jc w:val="center"/>
        </w:trPr>
        <w:tc>
          <w:tcPr>
            <w:tcW w:w="4876" w:type="dxa"/>
            <w:tcBorders>
              <w:top w:val="nil"/>
              <w:left w:val="nil"/>
              <w:bottom w:val="nil"/>
              <w:right w:val="nil"/>
            </w:tcBorders>
          </w:tcPr>
          <w:p w14:paraId="6CF4D79C" w14:textId="77777777" w:rsidR="00BC657E" w:rsidRPr="00D42E3B" w:rsidRDefault="00BC657E" w:rsidP="00F44B41">
            <w:pPr>
              <w:pStyle w:val="Normal6a"/>
            </w:pPr>
            <w:r w:rsidRPr="00D42E3B">
              <w:t>39.</w:t>
            </w:r>
            <w:r w:rsidRPr="00D42E3B">
              <w:tab/>
              <w:t xml:space="preserve">verzoekt de Commissie de Global Gateway doeltreffend en snel te gebruiken als </w:t>
            </w:r>
            <w:r w:rsidRPr="00D42E3B">
              <w:rPr>
                <w:b/>
                <w:i/>
              </w:rPr>
              <w:t xml:space="preserve">duurzaam alternatief voor het Chinese “Nieuwe Zijderoute”-initiatief en als instrument om </w:t>
            </w:r>
            <w:r w:rsidRPr="00D42E3B">
              <w:t xml:space="preserve">de </w:t>
            </w:r>
            <w:r w:rsidRPr="00D42E3B">
              <w:rPr>
                <w:b/>
                <w:i/>
              </w:rPr>
              <w:t xml:space="preserve">aanwezigheid en zichtbaarheid </w:t>
            </w:r>
            <w:r w:rsidRPr="00D42E3B">
              <w:t xml:space="preserve">van </w:t>
            </w:r>
            <w:r w:rsidRPr="00D42E3B">
              <w:rPr>
                <w:b/>
                <w:i/>
              </w:rPr>
              <w:t>de EU wereldwijd te vergroten</w:t>
            </w:r>
            <w:r w:rsidRPr="00D42E3B">
              <w:t>;</w:t>
            </w:r>
          </w:p>
        </w:tc>
        <w:tc>
          <w:tcPr>
            <w:tcW w:w="4876" w:type="dxa"/>
            <w:tcBorders>
              <w:top w:val="nil"/>
              <w:left w:val="nil"/>
              <w:bottom w:val="nil"/>
              <w:right w:val="nil"/>
            </w:tcBorders>
          </w:tcPr>
          <w:p w14:paraId="08007270" w14:textId="77777777" w:rsidR="00BC657E" w:rsidRPr="00D42E3B" w:rsidRDefault="00BC657E" w:rsidP="00F44B41">
            <w:pPr>
              <w:pStyle w:val="Normal6a"/>
            </w:pPr>
            <w:r w:rsidRPr="00D42E3B">
              <w:t>39.</w:t>
            </w:r>
            <w:r w:rsidRPr="00D42E3B">
              <w:tab/>
              <w:t xml:space="preserve">verzoekt de Commissie de Global Gateway doeltreffend en snel te gebruiken als </w:t>
            </w:r>
            <w:r w:rsidRPr="00D42E3B">
              <w:rPr>
                <w:b/>
                <w:i/>
              </w:rPr>
              <w:t xml:space="preserve">een manier om een bijdrage te leveren aan </w:t>
            </w:r>
            <w:r w:rsidRPr="00D42E3B">
              <w:t xml:space="preserve">de </w:t>
            </w:r>
            <w:r w:rsidRPr="00D42E3B">
              <w:rPr>
                <w:b/>
                <w:i/>
              </w:rPr>
              <w:t xml:space="preserve">soevereine ontwikkeling </w:t>
            </w:r>
            <w:r w:rsidRPr="00D42E3B">
              <w:t xml:space="preserve">van </w:t>
            </w:r>
            <w:r w:rsidRPr="00D42E3B">
              <w:rPr>
                <w:b/>
                <w:i/>
              </w:rPr>
              <w:t>de landen in het Globale Zuiden</w:t>
            </w:r>
            <w:r w:rsidRPr="00D42E3B">
              <w:t>;</w:t>
            </w:r>
          </w:p>
        </w:tc>
      </w:tr>
    </w:tbl>
    <w:p w14:paraId="7F24F164"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474D9751" w14:textId="77777777" w:rsidR="00BC657E" w:rsidRPr="00D42E3B" w:rsidRDefault="00BC657E" w:rsidP="00BC657E">
      <w:r w:rsidRPr="00D42E3B">
        <w:rPr>
          <w:rStyle w:val="HideTWBExt"/>
        </w:rPr>
        <w:t>&lt;/Amend&gt;</w:t>
      </w:r>
    </w:p>
    <w:p w14:paraId="47A3C802"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928</w:t>
      </w:r>
      <w:r w:rsidRPr="00D42E3B">
        <w:rPr>
          <w:rStyle w:val="HideTWBExt"/>
          <w:b w:val="0"/>
        </w:rPr>
        <w:t>&lt;/NumAm&gt;</w:t>
      </w:r>
    </w:p>
    <w:p w14:paraId="713CDCCD" w14:textId="77777777" w:rsidR="00BC657E" w:rsidRPr="00D42E3B" w:rsidRDefault="00BC657E" w:rsidP="00BC657E">
      <w:pPr>
        <w:pStyle w:val="NormalBold"/>
      </w:pPr>
      <w:r w:rsidRPr="00D42E3B">
        <w:rPr>
          <w:rStyle w:val="HideTWBExt"/>
          <w:b w:val="0"/>
        </w:rPr>
        <w:t>&lt;RepeatBlock-By&gt;&lt;Members&gt;</w:t>
      </w:r>
      <w:r w:rsidRPr="00D42E3B">
        <w:t>Miriam Lexmann</w:t>
      </w:r>
      <w:r w:rsidRPr="00D42E3B">
        <w:rPr>
          <w:rStyle w:val="HideTWBExt"/>
          <w:b w:val="0"/>
        </w:rPr>
        <w:t>&lt;/Members&gt;</w:t>
      </w:r>
    </w:p>
    <w:p w14:paraId="46EF89C7" w14:textId="77777777" w:rsidR="00BC657E" w:rsidRPr="00D42E3B" w:rsidRDefault="00BC657E" w:rsidP="00BC657E">
      <w:pPr>
        <w:pStyle w:val="NormalBold"/>
      </w:pPr>
      <w:r w:rsidRPr="00D42E3B">
        <w:rPr>
          <w:rStyle w:val="HideTWBExt"/>
          <w:b w:val="0"/>
        </w:rPr>
        <w:t>&lt;/RepeatBlock-By&gt;</w:t>
      </w:r>
    </w:p>
    <w:p w14:paraId="6E8560F2"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0DE512F6" w14:textId="77777777" w:rsidR="00BC657E" w:rsidRPr="00D42E3B" w:rsidRDefault="00BC657E" w:rsidP="00BC657E">
      <w:pPr>
        <w:pStyle w:val="NormalBold"/>
      </w:pPr>
      <w:r w:rsidRPr="00D42E3B">
        <w:rPr>
          <w:rStyle w:val="HideTWBExt"/>
          <w:b w:val="0"/>
        </w:rPr>
        <w:t>&lt;Article&gt;</w:t>
      </w:r>
      <w:r w:rsidRPr="00D42E3B">
        <w:t>Paragraaf 39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4DD31535" w14:textId="77777777" w:rsidTr="00F44B41">
        <w:trPr>
          <w:trHeight w:hRule="exact" w:val="240"/>
          <w:jc w:val="center"/>
        </w:trPr>
        <w:tc>
          <w:tcPr>
            <w:tcW w:w="9752" w:type="dxa"/>
            <w:gridSpan w:val="2"/>
            <w:tcBorders>
              <w:top w:val="nil"/>
              <w:left w:val="nil"/>
              <w:bottom w:val="nil"/>
              <w:right w:val="nil"/>
            </w:tcBorders>
          </w:tcPr>
          <w:p w14:paraId="28152256" w14:textId="77777777" w:rsidR="00BC657E" w:rsidRPr="00D42E3B" w:rsidRDefault="00BC657E" w:rsidP="00F44B41"/>
        </w:tc>
      </w:tr>
      <w:tr w:rsidR="00BC657E" w:rsidRPr="00D42E3B" w14:paraId="753041F0" w14:textId="77777777" w:rsidTr="00F44B41">
        <w:trPr>
          <w:trHeight w:val="240"/>
          <w:jc w:val="center"/>
        </w:trPr>
        <w:tc>
          <w:tcPr>
            <w:tcW w:w="4876" w:type="dxa"/>
            <w:tcBorders>
              <w:top w:val="nil"/>
              <w:left w:val="nil"/>
              <w:bottom w:val="nil"/>
              <w:right w:val="nil"/>
            </w:tcBorders>
          </w:tcPr>
          <w:p w14:paraId="35E17589"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2566D619" w14:textId="77777777" w:rsidR="00BC657E" w:rsidRPr="00D42E3B" w:rsidRDefault="00BC657E" w:rsidP="00F44B41">
            <w:pPr>
              <w:pStyle w:val="AmColumnHeading"/>
            </w:pPr>
            <w:r w:rsidRPr="00D42E3B">
              <w:t>Amendement</w:t>
            </w:r>
          </w:p>
        </w:tc>
      </w:tr>
      <w:tr w:rsidR="00BC657E" w:rsidRPr="00D42E3B" w14:paraId="7D19552C" w14:textId="77777777" w:rsidTr="00F44B41">
        <w:trPr>
          <w:jc w:val="center"/>
        </w:trPr>
        <w:tc>
          <w:tcPr>
            <w:tcW w:w="4876" w:type="dxa"/>
            <w:tcBorders>
              <w:top w:val="nil"/>
              <w:left w:val="nil"/>
              <w:bottom w:val="nil"/>
              <w:right w:val="nil"/>
            </w:tcBorders>
          </w:tcPr>
          <w:p w14:paraId="575E919E" w14:textId="77777777" w:rsidR="00BC657E" w:rsidRPr="00D42E3B" w:rsidRDefault="00BC657E" w:rsidP="00F44B41">
            <w:pPr>
              <w:pStyle w:val="Normal6a"/>
            </w:pPr>
          </w:p>
        </w:tc>
        <w:tc>
          <w:tcPr>
            <w:tcW w:w="4876" w:type="dxa"/>
            <w:tcBorders>
              <w:top w:val="nil"/>
              <w:left w:val="nil"/>
              <w:bottom w:val="nil"/>
              <w:right w:val="nil"/>
            </w:tcBorders>
          </w:tcPr>
          <w:p w14:paraId="620536EF" w14:textId="77777777" w:rsidR="00BC657E" w:rsidRPr="00D42E3B" w:rsidRDefault="00BC657E" w:rsidP="00F44B41">
            <w:pPr>
              <w:pStyle w:val="Normal6a"/>
            </w:pPr>
            <w:r w:rsidRPr="00D42E3B">
              <w:rPr>
                <w:b/>
                <w:i/>
              </w:rPr>
              <w:t>39 bis.</w:t>
            </w:r>
            <w:r w:rsidRPr="00D42E3B">
              <w:tab/>
            </w:r>
            <w:r w:rsidRPr="00D42E3B">
              <w:rPr>
                <w:b/>
                <w:i/>
              </w:rPr>
              <w:t xml:space="preserve">waarschuwt ervoor dat de verslechtering van het veiligheidsklimaat in Europa en de rest van de wereld noopt tot nadenken over manieren waarop de EU minder afhankelijk kan worden van tegenstanders als China; benadrukt dat moet worden voorkomen dat gevoelige opkomende technologieën en belangrijke producten voor tweeërlei gebruik, met name die welke van kritiek belang zijn voor de veiligheid en defensie van de EU, </w:t>
            </w:r>
            <w:r w:rsidRPr="00D42E3B">
              <w:rPr>
                <w:b/>
                <w:i/>
              </w:rPr>
              <w:lastRenderedPageBreak/>
              <w:t>worden overgedragen aan problematische bestemmingen die strategieën van militair-civiele verwevenheid volgen of daaraan meewerken; roept voorts de EU-instellingen en de lidstaten op de samenwerking met de trans-Atlantische en andere gelijkgestemde partners op het gebied van de bescherming van zowel kritieke technologieën als kritieke infrastructuur te versterken;</w:t>
            </w:r>
          </w:p>
        </w:tc>
      </w:tr>
    </w:tbl>
    <w:p w14:paraId="4FE57DD5"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3219302B" w14:textId="77777777" w:rsidR="00BC657E" w:rsidRPr="00D42E3B" w:rsidRDefault="00BC657E" w:rsidP="00BC657E">
      <w:r w:rsidRPr="00D42E3B">
        <w:rPr>
          <w:rStyle w:val="HideTWBExt"/>
        </w:rPr>
        <w:t>&lt;/Amend&gt;</w:t>
      </w:r>
    </w:p>
    <w:p w14:paraId="44405633"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929</w:t>
      </w:r>
      <w:r w:rsidRPr="00D42E3B">
        <w:rPr>
          <w:rStyle w:val="HideTWBExt"/>
          <w:b w:val="0"/>
        </w:rPr>
        <w:t>&lt;/NumAm&gt;</w:t>
      </w:r>
    </w:p>
    <w:p w14:paraId="7337B9F7" w14:textId="77777777" w:rsidR="00BC657E" w:rsidRPr="00D42E3B" w:rsidRDefault="00BC657E" w:rsidP="00BC657E">
      <w:pPr>
        <w:pStyle w:val="NormalBold"/>
      </w:pPr>
      <w:r w:rsidRPr="00D42E3B">
        <w:rPr>
          <w:rStyle w:val="HideTWBExt"/>
          <w:b w:val="0"/>
        </w:rPr>
        <w:t>&lt;RepeatBlock-By&gt;&lt;Members&gt;</w:t>
      </w:r>
      <w:r w:rsidRPr="00D42E3B">
        <w:t>Carlo Fidanza, Alberico Gambino, Adam Bielan</w:t>
      </w:r>
      <w:r w:rsidRPr="00D42E3B">
        <w:rPr>
          <w:rStyle w:val="HideTWBExt"/>
          <w:b w:val="0"/>
        </w:rPr>
        <w:t>&lt;/Members&gt;</w:t>
      </w:r>
    </w:p>
    <w:p w14:paraId="3BE637F6" w14:textId="77777777" w:rsidR="00BC657E" w:rsidRPr="00D42E3B" w:rsidRDefault="00BC657E" w:rsidP="00BC657E">
      <w:pPr>
        <w:pStyle w:val="NormalBold"/>
      </w:pPr>
      <w:r w:rsidRPr="00D42E3B">
        <w:rPr>
          <w:rStyle w:val="HideTWBExt"/>
          <w:b w:val="0"/>
        </w:rPr>
        <w:t>&lt;/RepeatBlock-By&gt;</w:t>
      </w:r>
    </w:p>
    <w:p w14:paraId="09FD9C55"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616312B0" w14:textId="77777777" w:rsidR="00BC657E" w:rsidRPr="00D42E3B" w:rsidRDefault="00BC657E" w:rsidP="00BC657E">
      <w:pPr>
        <w:pStyle w:val="NormalBold"/>
      </w:pPr>
      <w:r w:rsidRPr="00D42E3B">
        <w:rPr>
          <w:rStyle w:val="HideTWBExt"/>
          <w:b w:val="0"/>
        </w:rPr>
        <w:t>&lt;Article&gt;</w:t>
      </w:r>
      <w:r w:rsidRPr="00D42E3B">
        <w:t>Paragraaf 39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55FEA36D" w14:textId="77777777" w:rsidTr="00F44B41">
        <w:trPr>
          <w:trHeight w:hRule="exact" w:val="240"/>
          <w:jc w:val="center"/>
        </w:trPr>
        <w:tc>
          <w:tcPr>
            <w:tcW w:w="9752" w:type="dxa"/>
            <w:gridSpan w:val="2"/>
            <w:tcBorders>
              <w:top w:val="nil"/>
              <w:left w:val="nil"/>
              <w:bottom w:val="nil"/>
              <w:right w:val="nil"/>
            </w:tcBorders>
          </w:tcPr>
          <w:p w14:paraId="30D0D16A" w14:textId="77777777" w:rsidR="00BC657E" w:rsidRPr="00D42E3B" w:rsidRDefault="00BC657E" w:rsidP="00F44B41"/>
        </w:tc>
      </w:tr>
      <w:tr w:rsidR="00BC657E" w:rsidRPr="00D42E3B" w14:paraId="34425252" w14:textId="77777777" w:rsidTr="00F44B41">
        <w:trPr>
          <w:trHeight w:val="240"/>
          <w:jc w:val="center"/>
        </w:trPr>
        <w:tc>
          <w:tcPr>
            <w:tcW w:w="4876" w:type="dxa"/>
            <w:tcBorders>
              <w:top w:val="nil"/>
              <w:left w:val="nil"/>
              <w:bottom w:val="nil"/>
              <w:right w:val="nil"/>
            </w:tcBorders>
          </w:tcPr>
          <w:p w14:paraId="24D07739"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C7A8B63" w14:textId="77777777" w:rsidR="00BC657E" w:rsidRPr="00D42E3B" w:rsidRDefault="00BC657E" w:rsidP="00F44B41">
            <w:pPr>
              <w:pStyle w:val="AmColumnHeading"/>
            </w:pPr>
            <w:r w:rsidRPr="00D42E3B">
              <w:t>Amendement</w:t>
            </w:r>
          </w:p>
        </w:tc>
      </w:tr>
      <w:tr w:rsidR="00BC657E" w:rsidRPr="00D42E3B" w14:paraId="5565FFA0" w14:textId="77777777" w:rsidTr="00F44B41">
        <w:trPr>
          <w:jc w:val="center"/>
        </w:trPr>
        <w:tc>
          <w:tcPr>
            <w:tcW w:w="4876" w:type="dxa"/>
            <w:tcBorders>
              <w:top w:val="nil"/>
              <w:left w:val="nil"/>
              <w:bottom w:val="nil"/>
              <w:right w:val="nil"/>
            </w:tcBorders>
          </w:tcPr>
          <w:p w14:paraId="6F5CE948" w14:textId="77777777" w:rsidR="00BC657E" w:rsidRPr="00D42E3B" w:rsidRDefault="00BC657E" w:rsidP="00F44B41">
            <w:pPr>
              <w:pStyle w:val="Normal6a"/>
            </w:pPr>
          </w:p>
        </w:tc>
        <w:tc>
          <w:tcPr>
            <w:tcW w:w="4876" w:type="dxa"/>
            <w:tcBorders>
              <w:top w:val="nil"/>
              <w:left w:val="nil"/>
              <w:bottom w:val="nil"/>
              <w:right w:val="nil"/>
            </w:tcBorders>
          </w:tcPr>
          <w:p w14:paraId="5A6E52A9" w14:textId="77777777" w:rsidR="00BC657E" w:rsidRPr="00D42E3B" w:rsidRDefault="00BC657E" w:rsidP="00F44B41">
            <w:pPr>
              <w:pStyle w:val="Normal6a"/>
            </w:pPr>
            <w:r w:rsidRPr="00D42E3B">
              <w:rPr>
                <w:b/>
                <w:i/>
              </w:rPr>
              <w:t>39 bis.</w:t>
            </w:r>
            <w:r w:rsidRPr="00D42E3B">
              <w:tab/>
            </w:r>
            <w:r w:rsidRPr="00D42E3B">
              <w:rPr>
                <w:b/>
                <w:i/>
              </w:rPr>
              <w:t>verzoekt de Commissie op maat gesneden partnerschappen aan te gaan met belangrijke derde landen van herkomst en doorreis, en daarbij gebruik te maken van alle beleidsmaatregelen en instrumenten waarover de EU beschikt om concrete resultaten te bereiken door economische stimulansen te creëren en te ondersteunen voor het potentieel in hun landen van herkomst en door de ontwikkeling van derde landen te ondersteunen om de diepere oorzaken van illegale migratie aan te pakken. De diplomatieke, technische en financiële bijdragen van de lidstaten aan deze partnerschappen zullen van fundamenteel belang zijn voor het behalen van resultaten;</w:t>
            </w:r>
          </w:p>
        </w:tc>
      </w:tr>
    </w:tbl>
    <w:p w14:paraId="450C7BFC"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0AFD4ABE" w14:textId="77777777" w:rsidR="00BC657E" w:rsidRPr="00D42E3B" w:rsidRDefault="00BC657E" w:rsidP="00BC657E">
      <w:r w:rsidRPr="00D42E3B">
        <w:rPr>
          <w:rStyle w:val="HideTWBExt"/>
        </w:rPr>
        <w:t>&lt;/Amend&gt;</w:t>
      </w:r>
    </w:p>
    <w:p w14:paraId="61C15BD3"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930</w:t>
      </w:r>
      <w:r w:rsidRPr="00D42E3B">
        <w:rPr>
          <w:rStyle w:val="HideTWBExt"/>
          <w:b w:val="0"/>
        </w:rPr>
        <w:t>&lt;/NumAm&gt;</w:t>
      </w:r>
    </w:p>
    <w:p w14:paraId="51EC9E1E" w14:textId="77777777" w:rsidR="00BC657E" w:rsidRPr="00D42E3B" w:rsidRDefault="00BC657E" w:rsidP="00BC657E">
      <w:pPr>
        <w:pStyle w:val="NormalBold"/>
      </w:pPr>
      <w:r w:rsidRPr="00D42E3B">
        <w:rPr>
          <w:rStyle w:val="HideTWBExt"/>
          <w:b w:val="0"/>
        </w:rPr>
        <w:t>&lt;RepeatBlock-By&gt;&lt;Members&gt;</w:t>
      </w:r>
      <w:r w:rsidRPr="00D42E3B">
        <w:t>David McAllister</w:t>
      </w:r>
      <w:r w:rsidRPr="00D42E3B">
        <w:rPr>
          <w:rStyle w:val="HideTWBExt"/>
          <w:b w:val="0"/>
        </w:rPr>
        <w:t>&lt;/Members&gt;</w:t>
      </w:r>
    </w:p>
    <w:p w14:paraId="7D7AD763" w14:textId="77777777" w:rsidR="00BC657E" w:rsidRPr="00D42E3B" w:rsidRDefault="00BC657E" w:rsidP="00BC657E">
      <w:pPr>
        <w:pStyle w:val="NormalBold"/>
      </w:pPr>
      <w:r w:rsidRPr="00D42E3B">
        <w:rPr>
          <w:rStyle w:val="HideTWBExt"/>
          <w:b w:val="0"/>
        </w:rPr>
        <w:t>&lt;/RepeatBlock-By&gt;</w:t>
      </w:r>
    </w:p>
    <w:p w14:paraId="6CA5DFC8"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3286EE5F" w14:textId="77777777" w:rsidR="00BC657E" w:rsidRPr="00D42E3B" w:rsidRDefault="00BC657E" w:rsidP="00BC657E">
      <w:pPr>
        <w:pStyle w:val="NormalBold"/>
      </w:pPr>
      <w:r w:rsidRPr="00D42E3B">
        <w:rPr>
          <w:rStyle w:val="HideTWBExt"/>
          <w:b w:val="0"/>
        </w:rPr>
        <w:lastRenderedPageBreak/>
        <w:t>&lt;Article&gt;</w:t>
      </w:r>
      <w:r w:rsidRPr="00D42E3B">
        <w:t>Paragraaf 39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55662429" w14:textId="77777777" w:rsidTr="00F44B41">
        <w:trPr>
          <w:trHeight w:hRule="exact" w:val="240"/>
          <w:jc w:val="center"/>
        </w:trPr>
        <w:tc>
          <w:tcPr>
            <w:tcW w:w="9752" w:type="dxa"/>
            <w:gridSpan w:val="2"/>
            <w:tcBorders>
              <w:top w:val="nil"/>
              <w:left w:val="nil"/>
              <w:bottom w:val="nil"/>
              <w:right w:val="nil"/>
            </w:tcBorders>
          </w:tcPr>
          <w:p w14:paraId="7D738FF2" w14:textId="77777777" w:rsidR="00BC657E" w:rsidRPr="00D42E3B" w:rsidRDefault="00BC657E" w:rsidP="00F44B41"/>
        </w:tc>
      </w:tr>
      <w:tr w:rsidR="00BC657E" w:rsidRPr="00D42E3B" w14:paraId="4C174FAB" w14:textId="77777777" w:rsidTr="00F44B41">
        <w:trPr>
          <w:trHeight w:val="240"/>
          <w:jc w:val="center"/>
        </w:trPr>
        <w:tc>
          <w:tcPr>
            <w:tcW w:w="4876" w:type="dxa"/>
            <w:tcBorders>
              <w:top w:val="nil"/>
              <w:left w:val="nil"/>
              <w:bottom w:val="nil"/>
              <w:right w:val="nil"/>
            </w:tcBorders>
          </w:tcPr>
          <w:p w14:paraId="4A860C70"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139812D6" w14:textId="77777777" w:rsidR="00BC657E" w:rsidRPr="00D42E3B" w:rsidRDefault="00BC657E" w:rsidP="00F44B41">
            <w:pPr>
              <w:pStyle w:val="AmColumnHeading"/>
            </w:pPr>
            <w:r w:rsidRPr="00D42E3B">
              <w:t>Amendement</w:t>
            </w:r>
          </w:p>
        </w:tc>
      </w:tr>
      <w:tr w:rsidR="00BC657E" w:rsidRPr="00D42E3B" w14:paraId="077768EA" w14:textId="77777777" w:rsidTr="00F44B41">
        <w:trPr>
          <w:jc w:val="center"/>
        </w:trPr>
        <w:tc>
          <w:tcPr>
            <w:tcW w:w="4876" w:type="dxa"/>
            <w:tcBorders>
              <w:top w:val="nil"/>
              <w:left w:val="nil"/>
              <w:bottom w:val="nil"/>
              <w:right w:val="nil"/>
            </w:tcBorders>
          </w:tcPr>
          <w:p w14:paraId="3558283E" w14:textId="77777777" w:rsidR="00BC657E" w:rsidRPr="00D42E3B" w:rsidRDefault="00BC657E" w:rsidP="00F44B41">
            <w:pPr>
              <w:pStyle w:val="Normal6a"/>
            </w:pPr>
          </w:p>
        </w:tc>
        <w:tc>
          <w:tcPr>
            <w:tcW w:w="4876" w:type="dxa"/>
            <w:tcBorders>
              <w:top w:val="nil"/>
              <w:left w:val="nil"/>
              <w:bottom w:val="nil"/>
              <w:right w:val="nil"/>
            </w:tcBorders>
          </w:tcPr>
          <w:p w14:paraId="120C9331" w14:textId="77777777" w:rsidR="00BC657E" w:rsidRPr="00D42E3B" w:rsidRDefault="00BC657E" w:rsidP="00F44B41">
            <w:pPr>
              <w:pStyle w:val="Normal6a"/>
            </w:pPr>
            <w:r w:rsidRPr="00D42E3B">
              <w:rPr>
                <w:b/>
                <w:i/>
              </w:rPr>
              <w:t>39 bis.</w:t>
            </w:r>
            <w:r w:rsidRPr="00D42E3B">
              <w:tab/>
            </w:r>
            <w:r w:rsidRPr="00D42E3B">
              <w:rPr>
                <w:b/>
                <w:i/>
              </w:rPr>
              <w:t>pleit voor een verduidelijking van de werking, de vorm van de vertegenwoordiging en de controleerbaarheid van de “Team Europa”-aanpak om de doeltreffende toewijzing van middelen te waarborgen en overlappingen in het buitenlands en veiligheidsbeleid van de EU te voorkomen; benadrukt dat het Parlement deel uitmaakt van “Team Europa” en als zodanig moet worden behandeld;</w:t>
            </w:r>
          </w:p>
        </w:tc>
      </w:tr>
    </w:tbl>
    <w:p w14:paraId="0B008FA2"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2F92FD4A" w14:textId="77777777" w:rsidR="00BC657E" w:rsidRPr="00D42E3B" w:rsidRDefault="00BC657E" w:rsidP="00BC657E">
      <w:r w:rsidRPr="00D42E3B">
        <w:rPr>
          <w:rStyle w:val="HideTWBExt"/>
        </w:rPr>
        <w:t>&lt;/Amend&gt;</w:t>
      </w:r>
    </w:p>
    <w:p w14:paraId="7ECBA699"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931</w:t>
      </w:r>
      <w:r w:rsidRPr="00D42E3B">
        <w:rPr>
          <w:rStyle w:val="HideTWBExt"/>
          <w:b w:val="0"/>
        </w:rPr>
        <w:t>&lt;/NumAm&gt;</w:t>
      </w:r>
    </w:p>
    <w:p w14:paraId="65C33F61" w14:textId="77777777" w:rsidR="00BC657E" w:rsidRPr="00D42E3B" w:rsidRDefault="00BC657E" w:rsidP="00BC657E">
      <w:pPr>
        <w:pStyle w:val="NormalBold"/>
      </w:pPr>
      <w:r w:rsidRPr="00D42E3B">
        <w:rPr>
          <w:rStyle w:val="HideTWBExt"/>
          <w:b w:val="0"/>
        </w:rPr>
        <w:t>&lt;RepeatBlock-By&gt;&lt;Members&gt;</w:t>
      </w:r>
      <w:r w:rsidRPr="00D42E3B">
        <w:t>Miriam Lexmann</w:t>
      </w:r>
      <w:r w:rsidRPr="00D42E3B">
        <w:rPr>
          <w:rStyle w:val="HideTWBExt"/>
          <w:b w:val="0"/>
        </w:rPr>
        <w:t>&lt;/Members&gt;</w:t>
      </w:r>
    </w:p>
    <w:p w14:paraId="0E635990" w14:textId="77777777" w:rsidR="00BC657E" w:rsidRPr="00D42E3B" w:rsidRDefault="00BC657E" w:rsidP="00BC657E">
      <w:pPr>
        <w:pStyle w:val="NormalBold"/>
      </w:pPr>
      <w:r w:rsidRPr="00D42E3B">
        <w:rPr>
          <w:rStyle w:val="HideTWBExt"/>
          <w:b w:val="0"/>
        </w:rPr>
        <w:t>&lt;/RepeatBlock-By&gt;</w:t>
      </w:r>
    </w:p>
    <w:p w14:paraId="146F9D51"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18F2E227" w14:textId="77777777" w:rsidR="00BC657E" w:rsidRPr="00D42E3B" w:rsidRDefault="00BC657E" w:rsidP="00BC657E">
      <w:pPr>
        <w:pStyle w:val="NormalBold"/>
      </w:pPr>
      <w:r w:rsidRPr="00D42E3B">
        <w:rPr>
          <w:rStyle w:val="HideTWBExt"/>
          <w:b w:val="0"/>
        </w:rPr>
        <w:t>&lt;Article&gt;</w:t>
      </w:r>
      <w:r w:rsidRPr="00D42E3B">
        <w:t>Paragraaf 39 ter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86D4CF7" w14:textId="77777777" w:rsidTr="00F44B41">
        <w:trPr>
          <w:trHeight w:hRule="exact" w:val="240"/>
          <w:jc w:val="center"/>
        </w:trPr>
        <w:tc>
          <w:tcPr>
            <w:tcW w:w="9752" w:type="dxa"/>
            <w:gridSpan w:val="2"/>
            <w:tcBorders>
              <w:top w:val="nil"/>
              <w:left w:val="nil"/>
              <w:bottom w:val="nil"/>
              <w:right w:val="nil"/>
            </w:tcBorders>
          </w:tcPr>
          <w:p w14:paraId="38DAAEB6" w14:textId="77777777" w:rsidR="00BC657E" w:rsidRPr="00D42E3B" w:rsidRDefault="00BC657E" w:rsidP="00F44B41"/>
        </w:tc>
      </w:tr>
      <w:tr w:rsidR="00BC657E" w:rsidRPr="00D42E3B" w14:paraId="24A0B90E" w14:textId="77777777" w:rsidTr="00F44B41">
        <w:trPr>
          <w:trHeight w:val="240"/>
          <w:jc w:val="center"/>
        </w:trPr>
        <w:tc>
          <w:tcPr>
            <w:tcW w:w="4876" w:type="dxa"/>
            <w:tcBorders>
              <w:top w:val="nil"/>
              <w:left w:val="nil"/>
              <w:bottom w:val="nil"/>
              <w:right w:val="nil"/>
            </w:tcBorders>
          </w:tcPr>
          <w:p w14:paraId="542E7932"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15EC485C" w14:textId="77777777" w:rsidR="00BC657E" w:rsidRPr="00D42E3B" w:rsidRDefault="00BC657E" w:rsidP="00F44B41">
            <w:pPr>
              <w:pStyle w:val="AmColumnHeading"/>
            </w:pPr>
            <w:r w:rsidRPr="00D42E3B">
              <w:t>Amendement</w:t>
            </w:r>
          </w:p>
        </w:tc>
      </w:tr>
      <w:tr w:rsidR="00BC657E" w:rsidRPr="00D42E3B" w14:paraId="36E66AA3" w14:textId="77777777" w:rsidTr="00F44B41">
        <w:trPr>
          <w:jc w:val="center"/>
        </w:trPr>
        <w:tc>
          <w:tcPr>
            <w:tcW w:w="4876" w:type="dxa"/>
            <w:tcBorders>
              <w:top w:val="nil"/>
              <w:left w:val="nil"/>
              <w:bottom w:val="nil"/>
              <w:right w:val="nil"/>
            </w:tcBorders>
          </w:tcPr>
          <w:p w14:paraId="44E81A70" w14:textId="77777777" w:rsidR="00BC657E" w:rsidRPr="00D42E3B" w:rsidRDefault="00BC657E" w:rsidP="00F44B41">
            <w:pPr>
              <w:pStyle w:val="Normal6a"/>
            </w:pPr>
          </w:p>
        </w:tc>
        <w:tc>
          <w:tcPr>
            <w:tcW w:w="4876" w:type="dxa"/>
            <w:tcBorders>
              <w:top w:val="nil"/>
              <w:left w:val="nil"/>
              <w:bottom w:val="nil"/>
              <w:right w:val="nil"/>
            </w:tcBorders>
          </w:tcPr>
          <w:p w14:paraId="174B180D" w14:textId="77777777" w:rsidR="00BC657E" w:rsidRPr="00D42E3B" w:rsidRDefault="00BC657E" w:rsidP="00F44B41">
            <w:pPr>
              <w:pStyle w:val="Normal6a"/>
            </w:pPr>
            <w:r w:rsidRPr="00D42E3B">
              <w:rPr>
                <w:b/>
                <w:i/>
              </w:rPr>
              <w:t>39 ter.</w:t>
            </w:r>
            <w:r w:rsidRPr="00D42E3B">
              <w:tab/>
            </w:r>
            <w:r w:rsidRPr="00D42E3B">
              <w:rPr>
                <w:b/>
                <w:i/>
              </w:rPr>
              <w:t>benadrukt dat kritieke technologieën en kritieke infrastructuur als fundamentele pijler van de Europese veiligheid bescherming verdienen; herhaalt zijn verzoek aan de Commissie om het Parlement een gedetailleerde analyse te doen toekomen van de risico’s die verbonden zijn aan technologieën als halfgeleiders, kwantumcomputing, blockchains, ruimtevaart, artificiële intelligentie en biotechnologie (met inbegrip van genomica) die door onze tegenstanders worden misbruikt, alsmede de voorgestelde lijst van EU-acties op deze gebieden in overeenstemming met de strategie voor economische veiligheid van de EU;</w:t>
            </w:r>
          </w:p>
        </w:tc>
      </w:tr>
    </w:tbl>
    <w:p w14:paraId="4095C6BB"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4CF5D3C4" w14:textId="77777777" w:rsidR="00BC657E" w:rsidRPr="00D42E3B" w:rsidRDefault="00BC657E" w:rsidP="00BC657E">
      <w:r w:rsidRPr="00D42E3B">
        <w:rPr>
          <w:rStyle w:val="HideTWBExt"/>
        </w:rPr>
        <w:t>&lt;/Amend&gt;</w:t>
      </w:r>
    </w:p>
    <w:p w14:paraId="3A722F08" w14:textId="77777777" w:rsidR="00BC657E" w:rsidRPr="00D42E3B" w:rsidRDefault="00BC657E" w:rsidP="00BC657E">
      <w:pPr>
        <w:pStyle w:val="AmNumberTabs"/>
      </w:pPr>
      <w:r w:rsidRPr="00D42E3B">
        <w:rPr>
          <w:rStyle w:val="HideTWBExt"/>
          <w:b w:val="0"/>
        </w:rPr>
        <w:lastRenderedPageBreak/>
        <w:t>&lt;Amend&gt;</w:t>
      </w:r>
      <w:r w:rsidRPr="00D42E3B">
        <w:t>Amendement</w:t>
      </w:r>
      <w:r w:rsidRPr="00D42E3B">
        <w:tab/>
      </w:r>
      <w:r w:rsidRPr="00D42E3B">
        <w:tab/>
      </w:r>
      <w:r w:rsidRPr="00D42E3B">
        <w:rPr>
          <w:rStyle w:val="HideTWBExt"/>
          <w:b w:val="0"/>
        </w:rPr>
        <w:t>&lt;NumAm&gt;</w:t>
      </w:r>
      <w:r w:rsidRPr="00D42E3B">
        <w:t>932</w:t>
      </w:r>
      <w:r w:rsidRPr="00D42E3B">
        <w:rPr>
          <w:rStyle w:val="HideTWBExt"/>
          <w:b w:val="0"/>
        </w:rPr>
        <w:t>&lt;/NumAm&gt;</w:t>
      </w:r>
    </w:p>
    <w:p w14:paraId="49832B49" w14:textId="77777777" w:rsidR="00BC657E" w:rsidRPr="00D42E3B" w:rsidRDefault="00BC657E" w:rsidP="00BC657E">
      <w:pPr>
        <w:pStyle w:val="NormalBold"/>
      </w:pPr>
      <w:r w:rsidRPr="00D42E3B">
        <w:rPr>
          <w:rStyle w:val="HideTWBExt"/>
          <w:b w:val="0"/>
        </w:rPr>
        <w:t>&lt;RepeatBlock-By&gt;&lt;Members&gt;</w:t>
      </w:r>
      <w:r w:rsidRPr="00D42E3B">
        <w:t>Miriam Lexmann</w:t>
      </w:r>
      <w:r w:rsidRPr="00D42E3B">
        <w:rPr>
          <w:rStyle w:val="HideTWBExt"/>
          <w:b w:val="0"/>
        </w:rPr>
        <w:t>&lt;/Members&gt;</w:t>
      </w:r>
    </w:p>
    <w:p w14:paraId="48206024" w14:textId="77777777" w:rsidR="00BC657E" w:rsidRPr="00D42E3B" w:rsidRDefault="00BC657E" w:rsidP="00BC657E">
      <w:pPr>
        <w:pStyle w:val="NormalBold"/>
      </w:pPr>
      <w:r w:rsidRPr="00D42E3B">
        <w:rPr>
          <w:rStyle w:val="HideTWBExt"/>
          <w:b w:val="0"/>
        </w:rPr>
        <w:t>&lt;/RepeatBlock-By&gt;</w:t>
      </w:r>
    </w:p>
    <w:p w14:paraId="1D153001"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50DF518E" w14:textId="77777777" w:rsidR="00BC657E" w:rsidRPr="00D42E3B" w:rsidRDefault="00BC657E" w:rsidP="00BC657E">
      <w:pPr>
        <w:pStyle w:val="NormalBold"/>
      </w:pPr>
      <w:r w:rsidRPr="00D42E3B">
        <w:rPr>
          <w:rStyle w:val="HideTWBExt"/>
          <w:b w:val="0"/>
        </w:rPr>
        <w:t>&lt;Article&gt;</w:t>
      </w:r>
      <w:r w:rsidRPr="00D42E3B">
        <w:t>Paragraaf 39 quater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5766DC6B" w14:textId="77777777" w:rsidTr="00F44B41">
        <w:trPr>
          <w:trHeight w:hRule="exact" w:val="240"/>
          <w:jc w:val="center"/>
        </w:trPr>
        <w:tc>
          <w:tcPr>
            <w:tcW w:w="9752" w:type="dxa"/>
            <w:gridSpan w:val="2"/>
            <w:tcBorders>
              <w:top w:val="nil"/>
              <w:left w:val="nil"/>
              <w:bottom w:val="nil"/>
              <w:right w:val="nil"/>
            </w:tcBorders>
          </w:tcPr>
          <w:p w14:paraId="2248A175" w14:textId="77777777" w:rsidR="00BC657E" w:rsidRPr="00D42E3B" w:rsidRDefault="00BC657E" w:rsidP="00F44B41"/>
        </w:tc>
      </w:tr>
      <w:tr w:rsidR="00BC657E" w:rsidRPr="00D42E3B" w14:paraId="1E94206A" w14:textId="77777777" w:rsidTr="00F44B41">
        <w:trPr>
          <w:trHeight w:val="240"/>
          <w:jc w:val="center"/>
        </w:trPr>
        <w:tc>
          <w:tcPr>
            <w:tcW w:w="4876" w:type="dxa"/>
            <w:tcBorders>
              <w:top w:val="nil"/>
              <w:left w:val="nil"/>
              <w:bottom w:val="nil"/>
              <w:right w:val="nil"/>
            </w:tcBorders>
          </w:tcPr>
          <w:p w14:paraId="2022E9B0"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766BBF3B" w14:textId="77777777" w:rsidR="00BC657E" w:rsidRPr="00D42E3B" w:rsidRDefault="00BC657E" w:rsidP="00F44B41">
            <w:pPr>
              <w:pStyle w:val="AmColumnHeading"/>
            </w:pPr>
            <w:r w:rsidRPr="00D42E3B">
              <w:t>Amendement</w:t>
            </w:r>
          </w:p>
        </w:tc>
      </w:tr>
      <w:tr w:rsidR="00BC657E" w:rsidRPr="00D42E3B" w14:paraId="212B7BB5" w14:textId="77777777" w:rsidTr="00F44B41">
        <w:trPr>
          <w:jc w:val="center"/>
        </w:trPr>
        <w:tc>
          <w:tcPr>
            <w:tcW w:w="4876" w:type="dxa"/>
            <w:tcBorders>
              <w:top w:val="nil"/>
              <w:left w:val="nil"/>
              <w:bottom w:val="nil"/>
              <w:right w:val="nil"/>
            </w:tcBorders>
          </w:tcPr>
          <w:p w14:paraId="33AC3E3A" w14:textId="77777777" w:rsidR="00BC657E" w:rsidRPr="00D42E3B" w:rsidRDefault="00BC657E" w:rsidP="00F44B41">
            <w:pPr>
              <w:pStyle w:val="Normal6a"/>
            </w:pPr>
          </w:p>
        </w:tc>
        <w:tc>
          <w:tcPr>
            <w:tcW w:w="4876" w:type="dxa"/>
            <w:tcBorders>
              <w:top w:val="nil"/>
              <w:left w:val="nil"/>
              <w:bottom w:val="nil"/>
              <w:right w:val="nil"/>
            </w:tcBorders>
          </w:tcPr>
          <w:p w14:paraId="71DC07FD" w14:textId="77777777" w:rsidR="00BC657E" w:rsidRPr="00D42E3B" w:rsidRDefault="00BC657E" w:rsidP="00F44B41">
            <w:pPr>
              <w:pStyle w:val="Normal6a"/>
            </w:pPr>
            <w:r w:rsidRPr="00D42E3B">
              <w:rPr>
                <w:b/>
                <w:i/>
              </w:rPr>
              <w:t>39 quater.</w:t>
            </w:r>
            <w:r w:rsidRPr="00D42E3B">
              <w:tab/>
            </w:r>
            <w:r w:rsidRPr="00D42E3B">
              <w:rPr>
                <w:b/>
                <w:i/>
              </w:rPr>
              <w:t>is verheugd over de strategie voor economische veiligheid van de EU, waarin de nadruk wordt gelegd op het onderlinge verband tussen interne en externe veiligheid en technologie, en die moet worden gekoppeld aan het GBVB; maakt zich zorgen over de rol van Chinese militaire bedrijven als BGI bij het verzamelen van genetische gegevens van Europese burgers; merkt op dat dergelijke gegevens onder het mom van onderzoek en ontwikkeling misbruikt kunnen worden door onze tegenstanders; roept de EU en haar lidstaten op om leveranciers met een hoog risico, zoals BGI, geen toegang te geven tot hun kritieke infrastructuur, waaronder de gezondheids- en genomicasector en onderzoeksprogramma’s;</w:t>
            </w:r>
          </w:p>
        </w:tc>
      </w:tr>
    </w:tbl>
    <w:p w14:paraId="1C359FE7"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50442FE4" w14:textId="77777777" w:rsidR="00BC657E" w:rsidRPr="00D42E3B" w:rsidRDefault="00BC657E" w:rsidP="00BC657E">
      <w:r w:rsidRPr="00D42E3B">
        <w:rPr>
          <w:rStyle w:val="HideTWBExt"/>
        </w:rPr>
        <w:t>&lt;/Amend&gt;</w:t>
      </w:r>
    </w:p>
    <w:p w14:paraId="202213D6"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933</w:t>
      </w:r>
      <w:r w:rsidRPr="00D42E3B">
        <w:rPr>
          <w:rStyle w:val="HideTWBExt"/>
          <w:b w:val="0"/>
        </w:rPr>
        <w:t>&lt;/NumAm&gt;</w:t>
      </w:r>
    </w:p>
    <w:p w14:paraId="565FAED7" w14:textId="77777777" w:rsidR="00BC657E" w:rsidRPr="00D42E3B" w:rsidRDefault="00BC657E" w:rsidP="00BC657E">
      <w:pPr>
        <w:pStyle w:val="NormalBold"/>
      </w:pPr>
      <w:r w:rsidRPr="00D42E3B">
        <w:rPr>
          <w:rStyle w:val="HideTWBExt"/>
          <w:b w:val="0"/>
        </w:rPr>
        <w:t>&lt;RepeatBlock-By&gt;&lt;Members&gt;</w:t>
      </w:r>
      <w:r w:rsidRPr="00D42E3B">
        <w:t>Hermann Tertsch, Jorge Martín Frías</w:t>
      </w:r>
      <w:r w:rsidRPr="00D42E3B">
        <w:rPr>
          <w:rStyle w:val="HideTWBExt"/>
          <w:b w:val="0"/>
        </w:rPr>
        <w:t>&lt;/Members&gt;</w:t>
      </w:r>
    </w:p>
    <w:p w14:paraId="2FC34D7E" w14:textId="77777777" w:rsidR="00BC657E" w:rsidRPr="00D42E3B" w:rsidRDefault="00BC657E" w:rsidP="00BC657E">
      <w:pPr>
        <w:pStyle w:val="NormalBold"/>
      </w:pPr>
      <w:r w:rsidRPr="00D42E3B">
        <w:rPr>
          <w:rStyle w:val="HideTWBExt"/>
          <w:b w:val="0"/>
        </w:rPr>
        <w:t>&lt;/RepeatBlock-By&gt;</w:t>
      </w:r>
    </w:p>
    <w:p w14:paraId="72809703"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A2E4FCA" w14:textId="77777777" w:rsidR="00BC657E" w:rsidRPr="00D42E3B" w:rsidRDefault="00BC657E" w:rsidP="00BC657E">
      <w:pPr>
        <w:pStyle w:val="NormalBold"/>
      </w:pPr>
      <w:r w:rsidRPr="00D42E3B">
        <w:rPr>
          <w:rStyle w:val="HideTWBExt"/>
          <w:b w:val="0"/>
        </w:rPr>
        <w:t>&lt;Article&gt;</w:t>
      </w:r>
      <w:r w:rsidRPr="00D42E3B">
        <w:t>Paragraaf 40</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42758A72" w14:textId="77777777" w:rsidTr="00F44B41">
        <w:trPr>
          <w:trHeight w:hRule="exact" w:val="240"/>
          <w:jc w:val="center"/>
        </w:trPr>
        <w:tc>
          <w:tcPr>
            <w:tcW w:w="9752" w:type="dxa"/>
            <w:gridSpan w:val="2"/>
            <w:tcBorders>
              <w:top w:val="nil"/>
              <w:left w:val="nil"/>
              <w:bottom w:val="nil"/>
              <w:right w:val="nil"/>
            </w:tcBorders>
          </w:tcPr>
          <w:p w14:paraId="6DB7E267" w14:textId="77777777" w:rsidR="00BC657E" w:rsidRPr="00D42E3B" w:rsidRDefault="00BC657E" w:rsidP="00F44B41"/>
        </w:tc>
      </w:tr>
      <w:tr w:rsidR="00BC657E" w:rsidRPr="00D42E3B" w14:paraId="58DE69B7" w14:textId="77777777" w:rsidTr="00F44B41">
        <w:trPr>
          <w:trHeight w:val="240"/>
          <w:jc w:val="center"/>
        </w:trPr>
        <w:tc>
          <w:tcPr>
            <w:tcW w:w="4876" w:type="dxa"/>
            <w:tcBorders>
              <w:top w:val="nil"/>
              <w:left w:val="nil"/>
              <w:bottom w:val="nil"/>
              <w:right w:val="nil"/>
            </w:tcBorders>
          </w:tcPr>
          <w:p w14:paraId="324D0929"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50654A40" w14:textId="77777777" w:rsidR="00BC657E" w:rsidRPr="00D42E3B" w:rsidRDefault="00BC657E" w:rsidP="00F44B41">
            <w:pPr>
              <w:pStyle w:val="AmColumnHeading"/>
            </w:pPr>
            <w:r w:rsidRPr="00D42E3B">
              <w:t>Amendement</w:t>
            </w:r>
          </w:p>
        </w:tc>
      </w:tr>
      <w:tr w:rsidR="00BC657E" w:rsidRPr="00D42E3B" w14:paraId="376A7049" w14:textId="77777777" w:rsidTr="00F44B41">
        <w:trPr>
          <w:jc w:val="center"/>
        </w:trPr>
        <w:tc>
          <w:tcPr>
            <w:tcW w:w="4876" w:type="dxa"/>
            <w:tcBorders>
              <w:top w:val="nil"/>
              <w:left w:val="nil"/>
              <w:bottom w:val="nil"/>
              <w:right w:val="nil"/>
            </w:tcBorders>
          </w:tcPr>
          <w:p w14:paraId="678A83F8" w14:textId="77777777" w:rsidR="00BC657E" w:rsidRPr="00D42E3B" w:rsidRDefault="00BC657E" w:rsidP="00F44B41">
            <w:pPr>
              <w:pStyle w:val="Normal6a"/>
            </w:pPr>
            <w:r w:rsidRPr="00D42E3B">
              <w:rPr>
                <w:b/>
                <w:i/>
              </w:rPr>
              <w:t>40.</w:t>
            </w:r>
            <w:r w:rsidRPr="00D42E3B">
              <w:tab/>
            </w:r>
            <w:r w:rsidRPr="00D42E3B">
              <w:rPr>
                <w:b/>
                <w:i/>
              </w:rPr>
              <w:t>herhaalt dat het Parlement een integrale rol speelt in het GBVB en daaraan een specifieke bijdrage levert via zijn parlementaire diplomatie en zijn vastomlijnde instrumenten, kanalen en contacten;</w:t>
            </w:r>
          </w:p>
        </w:tc>
        <w:tc>
          <w:tcPr>
            <w:tcW w:w="4876" w:type="dxa"/>
            <w:tcBorders>
              <w:top w:val="nil"/>
              <w:left w:val="nil"/>
              <w:bottom w:val="nil"/>
              <w:right w:val="nil"/>
            </w:tcBorders>
          </w:tcPr>
          <w:p w14:paraId="47F5AFEA" w14:textId="77777777" w:rsidR="00BC657E" w:rsidRPr="00D42E3B" w:rsidRDefault="00BC657E" w:rsidP="00F44B41">
            <w:pPr>
              <w:pStyle w:val="Normal6a"/>
            </w:pPr>
            <w:r w:rsidRPr="00D42E3B">
              <w:rPr>
                <w:b/>
                <w:i/>
              </w:rPr>
              <w:t>Schrappen</w:t>
            </w:r>
          </w:p>
        </w:tc>
      </w:tr>
    </w:tbl>
    <w:p w14:paraId="096276EA"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2178B30B" w14:textId="77777777" w:rsidR="00BC657E" w:rsidRPr="00D42E3B" w:rsidRDefault="00BC657E" w:rsidP="00BC657E">
      <w:r w:rsidRPr="00D42E3B">
        <w:rPr>
          <w:rStyle w:val="HideTWBExt"/>
        </w:rPr>
        <w:t>&lt;/Amend&gt;</w:t>
      </w:r>
    </w:p>
    <w:p w14:paraId="6CE29FAA" w14:textId="77777777" w:rsidR="00BC657E" w:rsidRPr="00D42E3B" w:rsidRDefault="00BC657E" w:rsidP="00BC657E">
      <w:pPr>
        <w:pStyle w:val="AmNumberTabs"/>
      </w:pPr>
      <w:r w:rsidRPr="00D42E3B">
        <w:rPr>
          <w:rStyle w:val="HideTWBExt"/>
          <w:b w:val="0"/>
        </w:rPr>
        <w:lastRenderedPageBreak/>
        <w:t>&lt;Amend&gt;</w:t>
      </w:r>
      <w:r w:rsidRPr="00D42E3B">
        <w:t>Amendement</w:t>
      </w:r>
      <w:r w:rsidRPr="00D42E3B">
        <w:tab/>
      </w:r>
      <w:r w:rsidRPr="00D42E3B">
        <w:tab/>
      </w:r>
      <w:r w:rsidRPr="00D42E3B">
        <w:rPr>
          <w:rStyle w:val="HideTWBExt"/>
          <w:b w:val="0"/>
        </w:rPr>
        <w:t>&lt;NumAm&gt;</w:t>
      </w:r>
      <w:r w:rsidRPr="00D42E3B">
        <w:t>934</w:t>
      </w:r>
      <w:r w:rsidRPr="00D42E3B">
        <w:rPr>
          <w:rStyle w:val="HideTWBExt"/>
          <w:b w:val="0"/>
        </w:rPr>
        <w:t>&lt;/NumAm&gt;</w:t>
      </w:r>
    </w:p>
    <w:p w14:paraId="4D142D00" w14:textId="77777777" w:rsidR="00BC657E" w:rsidRPr="00D42E3B" w:rsidRDefault="00BC657E" w:rsidP="00BC657E">
      <w:pPr>
        <w:pStyle w:val="NormalBold"/>
      </w:pPr>
      <w:r w:rsidRPr="00D42E3B">
        <w:rPr>
          <w:rStyle w:val="HideTWBExt"/>
          <w:b w:val="0"/>
        </w:rPr>
        <w:t>&lt;RepeatBlock-By&gt;&lt;Members&gt;</w:t>
      </w:r>
      <w:r w:rsidRPr="00D42E3B">
        <w:t>David McAllister</w:t>
      </w:r>
      <w:r w:rsidRPr="00D42E3B">
        <w:rPr>
          <w:rStyle w:val="HideTWBExt"/>
          <w:b w:val="0"/>
        </w:rPr>
        <w:t>&lt;/Members&gt;</w:t>
      </w:r>
    </w:p>
    <w:p w14:paraId="1A0F36BD" w14:textId="77777777" w:rsidR="00BC657E" w:rsidRPr="00D42E3B" w:rsidRDefault="00BC657E" w:rsidP="00BC657E">
      <w:pPr>
        <w:pStyle w:val="NormalBold"/>
      </w:pPr>
      <w:r w:rsidRPr="00D42E3B">
        <w:rPr>
          <w:rStyle w:val="HideTWBExt"/>
          <w:b w:val="0"/>
        </w:rPr>
        <w:t>&lt;/RepeatBlock-By&gt;</w:t>
      </w:r>
    </w:p>
    <w:p w14:paraId="54B3AD0D"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0C02B500" w14:textId="77777777" w:rsidR="00BC657E" w:rsidRPr="00D42E3B" w:rsidRDefault="00BC657E" w:rsidP="00BC657E">
      <w:pPr>
        <w:pStyle w:val="NormalBold"/>
      </w:pPr>
      <w:r w:rsidRPr="00D42E3B">
        <w:rPr>
          <w:rStyle w:val="HideTWBExt"/>
          <w:b w:val="0"/>
        </w:rPr>
        <w:t>&lt;Article&gt;</w:t>
      </w:r>
      <w:r w:rsidRPr="00D42E3B">
        <w:t>Paragraaf 40</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4B3D106A" w14:textId="77777777" w:rsidTr="00F44B41">
        <w:trPr>
          <w:trHeight w:hRule="exact" w:val="240"/>
          <w:jc w:val="center"/>
        </w:trPr>
        <w:tc>
          <w:tcPr>
            <w:tcW w:w="9752" w:type="dxa"/>
            <w:gridSpan w:val="2"/>
            <w:tcBorders>
              <w:top w:val="nil"/>
              <w:left w:val="nil"/>
              <w:bottom w:val="nil"/>
              <w:right w:val="nil"/>
            </w:tcBorders>
          </w:tcPr>
          <w:p w14:paraId="5EE67C57" w14:textId="77777777" w:rsidR="00BC657E" w:rsidRPr="00D42E3B" w:rsidRDefault="00BC657E" w:rsidP="00F44B41"/>
        </w:tc>
      </w:tr>
      <w:tr w:rsidR="00BC657E" w:rsidRPr="00D42E3B" w14:paraId="478ED20C" w14:textId="77777777" w:rsidTr="00F44B41">
        <w:trPr>
          <w:trHeight w:val="240"/>
          <w:jc w:val="center"/>
        </w:trPr>
        <w:tc>
          <w:tcPr>
            <w:tcW w:w="4876" w:type="dxa"/>
            <w:tcBorders>
              <w:top w:val="nil"/>
              <w:left w:val="nil"/>
              <w:bottom w:val="nil"/>
              <w:right w:val="nil"/>
            </w:tcBorders>
          </w:tcPr>
          <w:p w14:paraId="00AB8130"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4E87B746" w14:textId="77777777" w:rsidR="00BC657E" w:rsidRPr="00D42E3B" w:rsidRDefault="00BC657E" w:rsidP="00F44B41">
            <w:pPr>
              <w:pStyle w:val="AmColumnHeading"/>
            </w:pPr>
            <w:r w:rsidRPr="00D42E3B">
              <w:t>Amendement</w:t>
            </w:r>
          </w:p>
        </w:tc>
      </w:tr>
      <w:tr w:rsidR="00BC657E" w:rsidRPr="00D42E3B" w14:paraId="394C979D" w14:textId="77777777" w:rsidTr="00F44B41">
        <w:trPr>
          <w:jc w:val="center"/>
        </w:trPr>
        <w:tc>
          <w:tcPr>
            <w:tcW w:w="4876" w:type="dxa"/>
            <w:tcBorders>
              <w:top w:val="nil"/>
              <w:left w:val="nil"/>
              <w:bottom w:val="nil"/>
              <w:right w:val="nil"/>
            </w:tcBorders>
          </w:tcPr>
          <w:p w14:paraId="4D1CDE97" w14:textId="77777777" w:rsidR="00BC657E" w:rsidRPr="00D42E3B" w:rsidRDefault="00BC657E" w:rsidP="00F44B41">
            <w:pPr>
              <w:pStyle w:val="Normal6a"/>
            </w:pPr>
            <w:r w:rsidRPr="00D42E3B">
              <w:t>40.</w:t>
            </w:r>
            <w:r w:rsidRPr="00D42E3B">
              <w:tab/>
              <w:t>herhaalt dat het Parlement een integrale rol speelt in het GBVB en daaraan een specifieke bijdrage levert via zijn parlementaire diplomatie en zijn vastomlijnde instrumenten, kanalen en contacten;</w:t>
            </w:r>
          </w:p>
        </w:tc>
        <w:tc>
          <w:tcPr>
            <w:tcW w:w="4876" w:type="dxa"/>
            <w:tcBorders>
              <w:top w:val="nil"/>
              <w:left w:val="nil"/>
              <w:bottom w:val="nil"/>
              <w:right w:val="nil"/>
            </w:tcBorders>
          </w:tcPr>
          <w:p w14:paraId="67942497" w14:textId="77777777" w:rsidR="00BC657E" w:rsidRPr="00D42E3B" w:rsidRDefault="00BC657E" w:rsidP="00F44B41">
            <w:pPr>
              <w:pStyle w:val="Normal6a"/>
            </w:pPr>
            <w:r w:rsidRPr="00D42E3B">
              <w:t>40.</w:t>
            </w:r>
            <w:r w:rsidRPr="00D42E3B">
              <w:tab/>
              <w:t xml:space="preserve">herhaalt dat het Parlement een integrale rol speelt in het GBVB en daaraan een specifieke bijdrage levert via zijn parlementaire diplomatie en zijn vastomlijnde instrumenten, kanalen en contacten; </w:t>
            </w:r>
            <w:r w:rsidRPr="00D42E3B">
              <w:rPr>
                <w:b/>
                <w:i/>
              </w:rPr>
              <w:t>met inbegrip van zijn programma’s ter ondersteuning van de democratie, de commissie Buitenlandse Zaken, regelmatige parlementaire dialogen en officiële delegaties; benadrukt dat parlementaire diplomatie een groot potentieel heeft om het gesprek aan te gaan met belangrijke politieke belanghebbenden en democratisch bestuur te bevorderen; benadrukt in het bijzonder de toegevoegde waarde van parlementaire diplomatie tijdens de Russische aanvalsoorlog tegen Oekraïne en wijst in dit verband op de waardevolle samenwerking op politiek en technisch niveau tussen de Verchovna Rada van Oekraïne en het Europees Parlement;</w:t>
            </w:r>
          </w:p>
        </w:tc>
      </w:tr>
    </w:tbl>
    <w:p w14:paraId="4A6124F2"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0BD339A0" w14:textId="77777777" w:rsidR="00BC657E" w:rsidRPr="00D42E3B" w:rsidRDefault="00BC657E" w:rsidP="00BC657E">
      <w:r w:rsidRPr="00D42E3B">
        <w:rPr>
          <w:rStyle w:val="HideTWBExt"/>
        </w:rPr>
        <w:t>&lt;/Amend&gt;</w:t>
      </w:r>
    </w:p>
    <w:p w14:paraId="7EEB4988"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935</w:t>
      </w:r>
      <w:r w:rsidRPr="00D42E3B">
        <w:rPr>
          <w:rStyle w:val="HideTWBExt"/>
          <w:b w:val="0"/>
        </w:rPr>
        <w:t>&lt;/NumAm&gt;</w:t>
      </w:r>
    </w:p>
    <w:p w14:paraId="2370F11A" w14:textId="77777777" w:rsidR="00BC657E" w:rsidRPr="00D42E3B" w:rsidRDefault="00BC657E" w:rsidP="00BC657E">
      <w:pPr>
        <w:pStyle w:val="NormalBold"/>
      </w:pPr>
      <w:r w:rsidRPr="00D42E3B">
        <w:rPr>
          <w:rStyle w:val="HideTWBExt"/>
          <w:b w:val="0"/>
        </w:rPr>
        <w:t>&lt;RepeatBlock-By&gt;&lt;Members&gt;</w:t>
      </w:r>
      <w:r w:rsidRPr="00D42E3B">
        <w:t>Sebastiaan Stöteler</w:t>
      </w:r>
      <w:r w:rsidRPr="00D42E3B">
        <w:rPr>
          <w:rStyle w:val="HideTWBExt"/>
          <w:b w:val="0"/>
        </w:rPr>
        <w:t>&lt;/Members&gt;</w:t>
      </w:r>
    </w:p>
    <w:p w14:paraId="3EDE2E50" w14:textId="77777777" w:rsidR="00BC657E" w:rsidRPr="00D42E3B" w:rsidRDefault="00BC657E" w:rsidP="00BC657E">
      <w:pPr>
        <w:pStyle w:val="NormalBold"/>
      </w:pPr>
      <w:r w:rsidRPr="00D42E3B">
        <w:rPr>
          <w:rStyle w:val="HideTWBExt"/>
          <w:b w:val="0"/>
        </w:rPr>
        <w:t>&lt;/RepeatBlock-By&gt;</w:t>
      </w:r>
    </w:p>
    <w:p w14:paraId="6CA391EB"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5A21E2EC" w14:textId="77777777" w:rsidR="00BC657E" w:rsidRPr="00D42E3B" w:rsidRDefault="00BC657E" w:rsidP="00BC657E">
      <w:pPr>
        <w:pStyle w:val="NormalBold"/>
      </w:pPr>
      <w:r w:rsidRPr="00D42E3B">
        <w:rPr>
          <w:rStyle w:val="HideTWBExt"/>
          <w:b w:val="0"/>
        </w:rPr>
        <w:t>&lt;Article&gt;</w:t>
      </w:r>
      <w:r w:rsidRPr="00D42E3B">
        <w:t>Paragraaf 40</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ED45192" w14:textId="77777777" w:rsidTr="00F44B41">
        <w:trPr>
          <w:trHeight w:hRule="exact" w:val="240"/>
          <w:jc w:val="center"/>
        </w:trPr>
        <w:tc>
          <w:tcPr>
            <w:tcW w:w="9752" w:type="dxa"/>
            <w:gridSpan w:val="2"/>
            <w:tcBorders>
              <w:top w:val="nil"/>
              <w:left w:val="nil"/>
              <w:bottom w:val="nil"/>
              <w:right w:val="nil"/>
            </w:tcBorders>
          </w:tcPr>
          <w:p w14:paraId="610B6FFE" w14:textId="77777777" w:rsidR="00BC657E" w:rsidRPr="00D42E3B" w:rsidRDefault="00BC657E" w:rsidP="00F44B41"/>
        </w:tc>
      </w:tr>
      <w:tr w:rsidR="00BC657E" w:rsidRPr="00D42E3B" w14:paraId="2F599C87" w14:textId="77777777" w:rsidTr="00F44B41">
        <w:trPr>
          <w:trHeight w:val="240"/>
          <w:jc w:val="center"/>
        </w:trPr>
        <w:tc>
          <w:tcPr>
            <w:tcW w:w="4876" w:type="dxa"/>
            <w:tcBorders>
              <w:top w:val="nil"/>
              <w:left w:val="nil"/>
              <w:bottom w:val="nil"/>
              <w:right w:val="nil"/>
            </w:tcBorders>
          </w:tcPr>
          <w:p w14:paraId="024A0FE8"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E50DDCB" w14:textId="77777777" w:rsidR="00BC657E" w:rsidRPr="00D42E3B" w:rsidRDefault="00BC657E" w:rsidP="00F44B41">
            <w:pPr>
              <w:pStyle w:val="AmColumnHeading"/>
            </w:pPr>
            <w:r w:rsidRPr="00D42E3B">
              <w:t>Amendement</w:t>
            </w:r>
          </w:p>
        </w:tc>
      </w:tr>
      <w:tr w:rsidR="00BC657E" w:rsidRPr="00D42E3B" w14:paraId="6BD776AD" w14:textId="77777777" w:rsidTr="00F44B41">
        <w:trPr>
          <w:jc w:val="center"/>
        </w:trPr>
        <w:tc>
          <w:tcPr>
            <w:tcW w:w="4876" w:type="dxa"/>
            <w:tcBorders>
              <w:top w:val="nil"/>
              <w:left w:val="nil"/>
              <w:bottom w:val="nil"/>
              <w:right w:val="nil"/>
            </w:tcBorders>
          </w:tcPr>
          <w:p w14:paraId="1BD6A11D" w14:textId="77777777" w:rsidR="00BC657E" w:rsidRPr="00D42E3B" w:rsidRDefault="00BC657E" w:rsidP="00F44B41">
            <w:pPr>
              <w:pStyle w:val="Normal6a"/>
            </w:pPr>
            <w:r w:rsidRPr="00D42E3B">
              <w:t>40.</w:t>
            </w:r>
            <w:r w:rsidRPr="00D42E3B">
              <w:tab/>
              <w:t xml:space="preserve">herhaalt dat het Parlement een </w:t>
            </w:r>
            <w:r w:rsidRPr="00D42E3B">
              <w:rPr>
                <w:b/>
                <w:i/>
              </w:rPr>
              <w:t>integrale</w:t>
            </w:r>
            <w:r w:rsidRPr="00D42E3B">
              <w:t xml:space="preserve"> rol speelt in het GBVB en daaraan een specifieke bijdrage levert via zijn parlementaire diplomatie en zijn vastomlijnde instrumenten, kanalen en contacten;</w:t>
            </w:r>
          </w:p>
        </w:tc>
        <w:tc>
          <w:tcPr>
            <w:tcW w:w="4876" w:type="dxa"/>
            <w:tcBorders>
              <w:top w:val="nil"/>
              <w:left w:val="nil"/>
              <w:bottom w:val="nil"/>
              <w:right w:val="nil"/>
            </w:tcBorders>
          </w:tcPr>
          <w:p w14:paraId="13EFA69C" w14:textId="77777777" w:rsidR="00BC657E" w:rsidRPr="00D42E3B" w:rsidRDefault="00BC657E" w:rsidP="00F44B41">
            <w:pPr>
              <w:pStyle w:val="Normal6a"/>
            </w:pPr>
            <w:r w:rsidRPr="00D42E3B">
              <w:t>40.</w:t>
            </w:r>
            <w:r w:rsidRPr="00D42E3B">
              <w:tab/>
              <w:t xml:space="preserve">herhaalt dat het Parlement een </w:t>
            </w:r>
            <w:r w:rsidRPr="00D42E3B">
              <w:rPr>
                <w:b/>
                <w:i/>
              </w:rPr>
              <w:t xml:space="preserve">raadgevende </w:t>
            </w:r>
            <w:r w:rsidRPr="00D42E3B">
              <w:t>rol speelt in het GBVB en daaraan een specifieke bijdrage levert via zijn parlementaire diplomatie en zijn vastomlijnde instrumenten, kanalen en contacten;</w:t>
            </w:r>
          </w:p>
        </w:tc>
      </w:tr>
    </w:tbl>
    <w:p w14:paraId="43F0BA0B"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051E00C1" w14:textId="77777777" w:rsidR="00BC657E" w:rsidRPr="00D42E3B" w:rsidRDefault="00BC657E" w:rsidP="00BC657E">
      <w:r w:rsidRPr="00D42E3B">
        <w:rPr>
          <w:rStyle w:val="HideTWBExt"/>
        </w:rPr>
        <w:t>&lt;/Amend&gt;</w:t>
      </w:r>
    </w:p>
    <w:p w14:paraId="282CC8D6"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936</w:t>
      </w:r>
      <w:r w:rsidRPr="00D42E3B">
        <w:rPr>
          <w:rStyle w:val="HideTWBExt"/>
          <w:b w:val="0"/>
        </w:rPr>
        <w:t>&lt;/NumAm&gt;</w:t>
      </w:r>
    </w:p>
    <w:p w14:paraId="59218259" w14:textId="77777777" w:rsidR="00BC657E" w:rsidRPr="00D42E3B" w:rsidRDefault="00BC657E" w:rsidP="00BC657E">
      <w:pPr>
        <w:pStyle w:val="NormalBold"/>
      </w:pPr>
      <w:r w:rsidRPr="00D42E3B">
        <w:rPr>
          <w:rStyle w:val="HideTWBExt"/>
          <w:b w:val="0"/>
        </w:rPr>
        <w:t>&lt;RepeatBlock-By&gt;&lt;Members&gt;</w:t>
      </w:r>
      <w:r w:rsidRPr="00D42E3B">
        <w:t>António Tânger Corrêa</w:t>
      </w:r>
      <w:r w:rsidRPr="00D42E3B">
        <w:rPr>
          <w:rStyle w:val="HideTWBExt"/>
          <w:b w:val="0"/>
        </w:rPr>
        <w:t>&lt;/Members&gt;</w:t>
      </w:r>
    </w:p>
    <w:p w14:paraId="75926A8B" w14:textId="77777777" w:rsidR="00BC657E" w:rsidRPr="00D42E3B" w:rsidRDefault="00BC657E" w:rsidP="00BC657E">
      <w:pPr>
        <w:pStyle w:val="NormalBold"/>
      </w:pPr>
      <w:r w:rsidRPr="00D42E3B">
        <w:rPr>
          <w:rStyle w:val="HideTWBExt"/>
          <w:b w:val="0"/>
        </w:rPr>
        <w:t>&lt;/RepeatBlock-By&gt;</w:t>
      </w:r>
    </w:p>
    <w:p w14:paraId="0D0E4B03"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86076F2" w14:textId="77777777" w:rsidR="00BC657E" w:rsidRPr="00D42E3B" w:rsidRDefault="00BC657E" w:rsidP="00BC657E">
      <w:pPr>
        <w:pStyle w:val="NormalBold"/>
      </w:pPr>
      <w:r w:rsidRPr="00D42E3B">
        <w:rPr>
          <w:rStyle w:val="HideTWBExt"/>
          <w:b w:val="0"/>
        </w:rPr>
        <w:t>&lt;Article&gt;</w:t>
      </w:r>
      <w:r w:rsidRPr="00D42E3B">
        <w:t>Paragraaf 40</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107F4F82" w14:textId="77777777" w:rsidTr="00F44B41">
        <w:trPr>
          <w:trHeight w:hRule="exact" w:val="240"/>
          <w:jc w:val="center"/>
        </w:trPr>
        <w:tc>
          <w:tcPr>
            <w:tcW w:w="9752" w:type="dxa"/>
            <w:gridSpan w:val="2"/>
            <w:tcBorders>
              <w:top w:val="nil"/>
              <w:left w:val="nil"/>
              <w:bottom w:val="nil"/>
              <w:right w:val="nil"/>
            </w:tcBorders>
          </w:tcPr>
          <w:p w14:paraId="27C01F59" w14:textId="77777777" w:rsidR="00BC657E" w:rsidRPr="00D42E3B" w:rsidRDefault="00BC657E" w:rsidP="00F44B41"/>
        </w:tc>
      </w:tr>
      <w:tr w:rsidR="00BC657E" w:rsidRPr="00D42E3B" w14:paraId="1603BB05" w14:textId="77777777" w:rsidTr="00F44B41">
        <w:trPr>
          <w:trHeight w:val="240"/>
          <w:jc w:val="center"/>
        </w:trPr>
        <w:tc>
          <w:tcPr>
            <w:tcW w:w="4876" w:type="dxa"/>
            <w:tcBorders>
              <w:top w:val="nil"/>
              <w:left w:val="nil"/>
              <w:bottom w:val="nil"/>
              <w:right w:val="nil"/>
            </w:tcBorders>
          </w:tcPr>
          <w:p w14:paraId="7F19EE36"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20D49278" w14:textId="77777777" w:rsidR="00BC657E" w:rsidRPr="00D42E3B" w:rsidRDefault="00BC657E" w:rsidP="00F44B41">
            <w:pPr>
              <w:pStyle w:val="AmColumnHeading"/>
            </w:pPr>
            <w:r w:rsidRPr="00D42E3B">
              <w:t>Amendement</w:t>
            </w:r>
          </w:p>
        </w:tc>
      </w:tr>
      <w:tr w:rsidR="00BC657E" w:rsidRPr="00D42E3B" w14:paraId="646C0E39" w14:textId="77777777" w:rsidTr="00F44B41">
        <w:trPr>
          <w:jc w:val="center"/>
        </w:trPr>
        <w:tc>
          <w:tcPr>
            <w:tcW w:w="4876" w:type="dxa"/>
            <w:tcBorders>
              <w:top w:val="nil"/>
              <w:left w:val="nil"/>
              <w:bottom w:val="nil"/>
              <w:right w:val="nil"/>
            </w:tcBorders>
          </w:tcPr>
          <w:p w14:paraId="282A75DA" w14:textId="77777777" w:rsidR="00BC657E" w:rsidRPr="00D42E3B" w:rsidRDefault="00BC657E" w:rsidP="00F44B41">
            <w:pPr>
              <w:pStyle w:val="Normal6a"/>
            </w:pPr>
            <w:r w:rsidRPr="00D42E3B">
              <w:t>40.</w:t>
            </w:r>
            <w:r w:rsidRPr="00D42E3B">
              <w:tab/>
              <w:t xml:space="preserve">herhaalt dat het Parlement een integrale rol speelt in het </w:t>
            </w:r>
            <w:r w:rsidRPr="00D42E3B">
              <w:rPr>
                <w:b/>
                <w:i/>
              </w:rPr>
              <w:t>GBVB en daaraan een specifieke bijdrage levert via zijn parlementaire diplomatie en zijn vastomlijnde instrumenten, kanalen en contacten</w:t>
            </w:r>
            <w:r w:rsidRPr="00D42E3B">
              <w:t>;</w:t>
            </w:r>
          </w:p>
        </w:tc>
        <w:tc>
          <w:tcPr>
            <w:tcW w:w="4876" w:type="dxa"/>
            <w:tcBorders>
              <w:top w:val="nil"/>
              <w:left w:val="nil"/>
              <w:bottom w:val="nil"/>
              <w:right w:val="nil"/>
            </w:tcBorders>
          </w:tcPr>
          <w:p w14:paraId="7FF7E729" w14:textId="77777777" w:rsidR="00BC657E" w:rsidRPr="00D42E3B" w:rsidRDefault="00BC657E" w:rsidP="00F44B41">
            <w:pPr>
              <w:pStyle w:val="Normal6a"/>
            </w:pPr>
            <w:r w:rsidRPr="00D42E3B">
              <w:t>40.</w:t>
            </w:r>
            <w:r w:rsidRPr="00D42E3B">
              <w:tab/>
              <w:t xml:space="preserve">herhaalt dat het Parlement een integrale rol speelt in het </w:t>
            </w:r>
            <w:r w:rsidRPr="00D42E3B">
              <w:rPr>
                <w:b/>
                <w:i/>
              </w:rPr>
              <w:t>toezicht op de EU-organen, waaronder die welke belangrijke functies op het gebied van externe aangelegenheden vervullen, alsook op de feitelijke uitvoering van het externe optreden</w:t>
            </w:r>
            <w:r w:rsidRPr="00D42E3B">
              <w:t>;</w:t>
            </w:r>
          </w:p>
        </w:tc>
      </w:tr>
    </w:tbl>
    <w:p w14:paraId="206A8424"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315C0DFB" w14:textId="77777777" w:rsidR="00BC657E" w:rsidRPr="00D42E3B" w:rsidRDefault="00BC657E" w:rsidP="00BC657E">
      <w:r w:rsidRPr="00D42E3B">
        <w:rPr>
          <w:rStyle w:val="HideTWBExt"/>
        </w:rPr>
        <w:t>&lt;/Amend&gt;</w:t>
      </w:r>
    </w:p>
    <w:p w14:paraId="264415DC"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937</w:t>
      </w:r>
      <w:r w:rsidRPr="00D42E3B">
        <w:rPr>
          <w:rStyle w:val="HideTWBExt"/>
          <w:b w:val="0"/>
        </w:rPr>
        <w:t>&lt;/NumAm&gt;</w:t>
      </w:r>
    </w:p>
    <w:p w14:paraId="1D074D26" w14:textId="77777777" w:rsidR="00BC657E" w:rsidRPr="00D42E3B" w:rsidRDefault="00BC657E" w:rsidP="00BC657E">
      <w:pPr>
        <w:pStyle w:val="NormalBold"/>
      </w:pPr>
      <w:r w:rsidRPr="00D42E3B">
        <w:rPr>
          <w:rStyle w:val="HideTWBExt"/>
          <w:b w:val="0"/>
        </w:rPr>
        <w:t>&lt;RepeatBlock-By&gt;&lt;Members&gt;</w:t>
      </w:r>
      <w:r w:rsidRPr="00D42E3B">
        <w:t>Hermann Tertsch, Jorge Martín Frías</w:t>
      </w:r>
      <w:r w:rsidRPr="00D42E3B">
        <w:rPr>
          <w:rStyle w:val="HideTWBExt"/>
          <w:b w:val="0"/>
        </w:rPr>
        <w:t>&lt;/Members&gt;</w:t>
      </w:r>
    </w:p>
    <w:p w14:paraId="3C27756F" w14:textId="77777777" w:rsidR="00BC657E" w:rsidRPr="00D42E3B" w:rsidRDefault="00BC657E" w:rsidP="00BC657E">
      <w:pPr>
        <w:pStyle w:val="NormalBold"/>
      </w:pPr>
      <w:r w:rsidRPr="00D42E3B">
        <w:rPr>
          <w:rStyle w:val="HideTWBExt"/>
          <w:b w:val="0"/>
        </w:rPr>
        <w:t>&lt;/RepeatBlock-By&gt;</w:t>
      </w:r>
    </w:p>
    <w:p w14:paraId="50D0F9DE"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C0E8B9E" w14:textId="77777777" w:rsidR="00BC657E" w:rsidRPr="00D42E3B" w:rsidRDefault="00BC657E" w:rsidP="00BC657E">
      <w:pPr>
        <w:pStyle w:val="NormalBold"/>
      </w:pPr>
      <w:r w:rsidRPr="00D42E3B">
        <w:rPr>
          <w:rStyle w:val="HideTWBExt"/>
          <w:b w:val="0"/>
        </w:rPr>
        <w:t>&lt;Article&gt;</w:t>
      </w:r>
      <w:r w:rsidRPr="00D42E3B">
        <w:t>Paragraaf 41</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408B3493" w14:textId="77777777" w:rsidTr="00F44B41">
        <w:trPr>
          <w:trHeight w:hRule="exact" w:val="240"/>
          <w:jc w:val="center"/>
        </w:trPr>
        <w:tc>
          <w:tcPr>
            <w:tcW w:w="9752" w:type="dxa"/>
            <w:gridSpan w:val="2"/>
            <w:tcBorders>
              <w:top w:val="nil"/>
              <w:left w:val="nil"/>
              <w:bottom w:val="nil"/>
              <w:right w:val="nil"/>
            </w:tcBorders>
          </w:tcPr>
          <w:p w14:paraId="550F21A9" w14:textId="77777777" w:rsidR="00BC657E" w:rsidRPr="00D42E3B" w:rsidRDefault="00BC657E" w:rsidP="00F44B41"/>
        </w:tc>
      </w:tr>
      <w:tr w:rsidR="00BC657E" w:rsidRPr="00D42E3B" w14:paraId="387B2AC1" w14:textId="77777777" w:rsidTr="00F44B41">
        <w:trPr>
          <w:trHeight w:val="240"/>
          <w:jc w:val="center"/>
        </w:trPr>
        <w:tc>
          <w:tcPr>
            <w:tcW w:w="4876" w:type="dxa"/>
            <w:tcBorders>
              <w:top w:val="nil"/>
              <w:left w:val="nil"/>
              <w:bottom w:val="nil"/>
              <w:right w:val="nil"/>
            </w:tcBorders>
          </w:tcPr>
          <w:p w14:paraId="376CBF9F"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20016E5" w14:textId="77777777" w:rsidR="00BC657E" w:rsidRPr="00D42E3B" w:rsidRDefault="00BC657E" w:rsidP="00F44B41">
            <w:pPr>
              <w:pStyle w:val="AmColumnHeading"/>
            </w:pPr>
            <w:r w:rsidRPr="00D42E3B">
              <w:t>Amendement</w:t>
            </w:r>
          </w:p>
        </w:tc>
      </w:tr>
      <w:tr w:rsidR="00BC657E" w:rsidRPr="00D42E3B" w14:paraId="26167D6C" w14:textId="77777777" w:rsidTr="00F44B41">
        <w:trPr>
          <w:jc w:val="center"/>
        </w:trPr>
        <w:tc>
          <w:tcPr>
            <w:tcW w:w="4876" w:type="dxa"/>
            <w:tcBorders>
              <w:top w:val="nil"/>
              <w:left w:val="nil"/>
              <w:bottom w:val="nil"/>
              <w:right w:val="nil"/>
            </w:tcBorders>
          </w:tcPr>
          <w:p w14:paraId="6824069A" w14:textId="77777777" w:rsidR="00BC657E" w:rsidRPr="00D42E3B" w:rsidRDefault="00BC657E" w:rsidP="00F44B41">
            <w:pPr>
              <w:pStyle w:val="Normal6a"/>
            </w:pPr>
            <w:r w:rsidRPr="00D42E3B">
              <w:rPr>
                <w:b/>
                <w:i/>
              </w:rPr>
              <w:t>41.</w:t>
            </w:r>
            <w:r w:rsidRPr="00D42E3B">
              <w:tab/>
            </w:r>
            <w:r w:rsidRPr="00D42E3B">
              <w:rPr>
                <w:b/>
                <w:i/>
              </w:rPr>
              <w:t>dringt erop aan de preventieve diplomatie van de EU, waaronder vredesbemiddeling en dialoog, verder te ontwikkelen als een proactief instrument voor buitenlands beleid; dringt er bij de EDEO op aan lering te trekken uit opgedane ervaringen;</w:t>
            </w:r>
          </w:p>
        </w:tc>
        <w:tc>
          <w:tcPr>
            <w:tcW w:w="4876" w:type="dxa"/>
            <w:tcBorders>
              <w:top w:val="nil"/>
              <w:left w:val="nil"/>
              <w:bottom w:val="nil"/>
              <w:right w:val="nil"/>
            </w:tcBorders>
          </w:tcPr>
          <w:p w14:paraId="491E2FA4" w14:textId="77777777" w:rsidR="00BC657E" w:rsidRPr="00D42E3B" w:rsidRDefault="00BC657E" w:rsidP="00F44B41">
            <w:pPr>
              <w:pStyle w:val="Normal6a"/>
            </w:pPr>
            <w:r w:rsidRPr="00D42E3B">
              <w:rPr>
                <w:b/>
                <w:i/>
              </w:rPr>
              <w:t>Schrappen</w:t>
            </w:r>
          </w:p>
        </w:tc>
      </w:tr>
    </w:tbl>
    <w:p w14:paraId="47D65FB7"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0622D443" w14:textId="77777777" w:rsidR="00BC657E" w:rsidRPr="00D42E3B" w:rsidRDefault="00BC657E" w:rsidP="00BC657E">
      <w:r w:rsidRPr="00D42E3B">
        <w:rPr>
          <w:rStyle w:val="HideTWBExt"/>
        </w:rPr>
        <w:t>&lt;/Amend&gt;</w:t>
      </w:r>
    </w:p>
    <w:p w14:paraId="784E9FB5"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938</w:t>
      </w:r>
      <w:r w:rsidRPr="00D42E3B">
        <w:rPr>
          <w:rStyle w:val="HideTWBExt"/>
          <w:b w:val="0"/>
        </w:rPr>
        <w:t>&lt;/NumAm&gt;</w:t>
      </w:r>
    </w:p>
    <w:p w14:paraId="7B51CDC0" w14:textId="77777777" w:rsidR="00BC657E" w:rsidRPr="00D42E3B" w:rsidRDefault="00BC657E" w:rsidP="00BC657E">
      <w:pPr>
        <w:pStyle w:val="NormalBold"/>
      </w:pPr>
      <w:r w:rsidRPr="00D42E3B">
        <w:rPr>
          <w:rStyle w:val="HideTWBExt"/>
          <w:b w:val="0"/>
        </w:rPr>
        <w:t>&lt;RepeatBlock-By&gt;&lt;Members&gt;</w:t>
      </w:r>
      <w:r w:rsidRPr="00D42E3B">
        <w:t>Nacho Sánchez Amor, Sven Mikser, Alessandra Moretti, Yannis Maniatis, Marco Tarquinio, Hana Jalloul Muro</w:t>
      </w:r>
      <w:r w:rsidRPr="00D42E3B">
        <w:rPr>
          <w:rStyle w:val="HideTWBExt"/>
          <w:b w:val="0"/>
        </w:rPr>
        <w:t>&lt;/Members&gt;</w:t>
      </w:r>
    </w:p>
    <w:p w14:paraId="0C4F2747" w14:textId="77777777" w:rsidR="00BC657E" w:rsidRPr="00D42E3B" w:rsidRDefault="00BC657E" w:rsidP="00BC657E">
      <w:pPr>
        <w:pStyle w:val="NormalBold"/>
      </w:pPr>
      <w:r w:rsidRPr="00D42E3B">
        <w:rPr>
          <w:rStyle w:val="HideTWBExt"/>
          <w:b w:val="0"/>
        </w:rPr>
        <w:t>&lt;/RepeatBlock-By&gt;</w:t>
      </w:r>
    </w:p>
    <w:p w14:paraId="53A29141"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1EAB48E0" w14:textId="77777777" w:rsidR="00BC657E" w:rsidRPr="00D42E3B" w:rsidRDefault="00BC657E" w:rsidP="00BC657E">
      <w:pPr>
        <w:pStyle w:val="NormalBold"/>
      </w:pPr>
      <w:r w:rsidRPr="00D42E3B">
        <w:rPr>
          <w:rStyle w:val="HideTWBExt"/>
          <w:b w:val="0"/>
        </w:rPr>
        <w:t>&lt;Article&gt;</w:t>
      </w:r>
      <w:r w:rsidRPr="00D42E3B">
        <w:t>Paragraaf 41</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1C9D5781" w14:textId="77777777" w:rsidTr="00F44B41">
        <w:trPr>
          <w:trHeight w:hRule="exact" w:val="240"/>
          <w:jc w:val="center"/>
        </w:trPr>
        <w:tc>
          <w:tcPr>
            <w:tcW w:w="9752" w:type="dxa"/>
            <w:gridSpan w:val="2"/>
            <w:tcBorders>
              <w:top w:val="nil"/>
              <w:left w:val="nil"/>
              <w:bottom w:val="nil"/>
              <w:right w:val="nil"/>
            </w:tcBorders>
          </w:tcPr>
          <w:p w14:paraId="2C17802F" w14:textId="77777777" w:rsidR="00BC657E" w:rsidRPr="00D42E3B" w:rsidRDefault="00BC657E" w:rsidP="00F44B41"/>
        </w:tc>
      </w:tr>
      <w:tr w:rsidR="00BC657E" w:rsidRPr="00D42E3B" w14:paraId="3298EFE0" w14:textId="77777777" w:rsidTr="00F44B41">
        <w:trPr>
          <w:trHeight w:val="240"/>
          <w:jc w:val="center"/>
        </w:trPr>
        <w:tc>
          <w:tcPr>
            <w:tcW w:w="4876" w:type="dxa"/>
            <w:tcBorders>
              <w:top w:val="nil"/>
              <w:left w:val="nil"/>
              <w:bottom w:val="nil"/>
              <w:right w:val="nil"/>
            </w:tcBorders>
          </w:tcPr>
          <w:p w14:paraId="5B32ADD4" w14:textId="77777777" w:rsidR="00BC657E" w:rsidRPr="00D42E3B" w:rsidRDefault="00BC657E" w:rsidP="00F44B41">
            <w:pPr>
              <w:pStyle w:val="AmColumnHeading"/>
            </w:pPr>
            <w:r w:rsidRPr="00D42E3B">
              <w:lastRenderedPageBreak/>
              <w:t>Ontwerpresolutie</w:t>
            </w:r>
          </w:p>
        </w:tc>
        <w:tc>
          <w:tcPr>
            <w:tcW w:w="4876" w:type="dxa"/>
            <w:tcBorders>
              <w:top w:val="nil"/>
              <w:left w:val="nil"/>
              <w:bottom w:val="nil"/>
              <w:right w:val="nil"/>
            </w:tcBorders>
          </w:tcPr>
          <w:p w14:paraId="4243802C" w14:textId="77777777" w:rsidR="00BC657E" w:rsidRPr="00D42E3B" w:rsidRDefault="00BC657E" w:rsidP="00F44B41">
            <w:pPr>
              <w:pStyle w:val="AmColumnHeading"/>
            </w:pPr>
            <w:r w:rsidRPr="00D42E3B">
              <w:t>Amendement</w:t>
            </w:r>
          </w:p>
        </w:tc>
      </w:tr>
      <w:tr w:rsidR="00BC657E" w:rsidRPr="00D42E3B" w14:paraId="2F3FA773" w14:textId="77777777" w:rsidTr="00F44B41">
        <w:trPr>
          <w:jc w:val="center"/>
        </w:trPr>
        <w:tc>
          <w:tcPr>
            <w:tcW w:w="4876" w:type="dxa"/>
            <w:tcBorders>
              <w:top w:val="nil"/>
              <w:left w:val="nil"/>
              <w:bottom w:val="nil"/>
              <w:right w:val="nil"/>
            </w:tcBorders>
          </w:tcPr>
          <w:p w14:paraId="303740B0" w14:textId="77777777" w:rsidR="00BC657E" w:rsidRPr="00D42E3B" w:rsidRDefault="00BC657E" w:rsidP="00F44B41">
            <w:pPr>
              <w:pStyle w:val="Normal6a"/>
            </w:pPr>
            <w:r w:rsidRPr="00D42E3B">
              <w:t>41.</w:t>
            </w:r>
            <w:r w:rsidRPr="00D42E3B">
              <w:tab/>
              <w:t>dringt erop aan de preventieve diplomatie van de EU, waaronder vredesbemiddeling en dialoog, verder te ontwikkelen als een proactief instrument voor buitenlands beleid; dringt er bij de EDEO op aan lering te trekken uit opgedane ervaringen;</w:t>
            </w:r>
          </w:p>
        </w:tc>
        <w:tc>
          <w:tcPr>
            <w:tcW w:w="4876" w:type="dxa"/>
            <w:tcBorders>
              <w:top w:val="nil"/>
              <w:left w:val="nil"/>
              <w:bottom w:val="nil"/>
              <w:right w:val="nil"/>
            </w:tcBorders>
          </w:tcPr>
          <w:p w14:paraId="52B97162" w14:textId="77777777" w:rsidR="00BC657E" w:rsidRPr="00D42E3B" w:rsidRDefault="00BC657E" w:rsidP="00F44B41">
            <w:pPr>
              <w:pStyle w:val="Normal6a"/>
            </w:pPr>
            <w:r w:rsidRPr="00D42E3B">
              <w:t>41.</w:t>
            </w:r>
            <w:r w:rsidRPr="00D42E3B">
              <w:tab/>
              <w:t>dringt erop aan de preventieve diplomatie van de EU, waaronder vredesbemiddeling en dialoog, verder te ontwikkelen als een proactief instrument voor buitenlands beleid</w:t>
            </w:r>
            <w:r w:rsidRPr="00D42E3B">
              <w:rPr>
                <w:b/>
                <w:i/>
              </w:rPr>
              <w:t>, alsook haar instrumenten te versterken en de EDEO-middelen in dit opzicht te verhogen, met name van de afdeling GVDB en crisisrespons; dringt erop aan de preventieve diplomatie van de EU te integreren in structurele preventiemechanismen en -maatregelen, zoals bijvoorbeeld politieke overeenkomsten tussen de verschillende partijen bij conflicten, nationale dialogen gericht op verzoening, vredesopbouw en overgangsjustitie, alsook commissies voor waarheid en verzoening;</w:t>
            </w:r>
            <w:r w:rsidRPr="00D42E3B">
              <w:t xml:space="preserve"> dringt er bij de EDEO op aan lering te trekken uit opgedane ervaringen</w:t>
            </w:r>
            <w:r w:rsidRPr="00D42E3B">
              <w:rPr>
                <w:b/>
                <w:i/>
              </w:rPr>
              <w:t>, met name wat het conflict in Gaza en Libanon betreft</w:t>
            </w:r>
            <w:r w:rsidRPr="00D42E3B">
              <w:t xml:space="preserve">; </w:t>
            </w:r>
            <w:r w:rsidRPr="00D42E3B">
              <w:rPr>
                <w:b/>
                <w:i/>
              </w:rPr>
              <w:t>vestigt de aandacht op het gebruik van rechtszaken via een internationaal hof of tribunaal, zoals het ICC of het Itlos, als methode voor preventieve diplomatie;</w:t>
            </w:r>
          </w:p>
        </w:tc>
      </w:tr>
    </w:tbl>
    <w:p w14:paraId="3807C15E"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1C91FDC8" w14:textId="77777777" w:rsidR="00BC657E" w:rsidRPr="00D42E3B" w:rsidRDefault="00BC657E" w:rsidP="00BC657E">
      <w:r w:rsidRPr="00D42E3B">
        <w:rPr>
          <w:rStyle w:val="HideTWBExt"/>
        </w:rPr>
        <w:t>&lt;/Amend&gt;</w:t>
      </w:r>
    </w:p>
    <w:p w14:paraId="4EFE940D"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939</w:t>
      </w:r>
      <w:r w:rsidRPr="00D42E3B">
        <w:rPr>
          <w:rStyle w:val="HideTWBExt"/>
          <w:b w:val="0"/>
        </w:rPr>
        <w:t>&lt;/NumAm&gt;</w:t>
      </w:r>
    </w:p>
    <w:p w14:paraId="178288C6" w14:textId="77777777" w:rsidR="00BC657E" w:rsidRPr="00D42E3B" w:rsidRDefault="00BC657E" w:rsidP="00BC657E">
      <w:pPr>
        <w:pStyle w:val="NormalBold"/>
      </w:pPr>
      <w:r w:rsidRPr="00D42E3B">
        <w:rPr>
          <w:rStyle w:val="HideTWBExt"/>
          <w:b w:val="0"/>
        </w:rPr>
        <w:t>&lt;RepeatBlock-By&gt;&lt;Members&gt;</w:t>
      </w:r>
      <w:r w:rsidRPr="00D42E3B">
        <w:t>Merja Kyllönen</w:t>
      </w:r>
      <w:r w:rsidRPr="00D42E3B">
        <w:rPr>
          <w:rStyle w:val="HideTWBExt"/>
          <w:b w:val="0"/>
        </w:rPr>
        <w:t>&lt;/Members&gt;</w:t>
      </w:r>
    </w:p>
    <w:p w14:paraId="05C5C370" w14:textId="77777777" w:rsidR="00BC657E" w:rsidRPr="00D42E3B" w:rsidRDefault="00BC657E" w:rsidP="00BC657E">
      <w:pPr>
        <w:pStyle w:val="NormalBold"/>
      </w:pPr>
      <w:r w:rsidRPr="00D42E3B">
        <w:rPr>
          <w:rStyle w:val="HideTWBExt"/>
          <w:b w:val="0"/>
        </w:rPr>
        <w:t>&lt;/RepeatBlock-By&gt;</w:t>
      </w:r>
    </w:p>
    <w:p w14:paraId="0EE75950"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5C59F953" w14:textId="77777777" w:rsidR="00BC657E" w:rsidRPr="00D42E3B" w:rsidRDefault="00BC657E" w:rsidP="00BC657E">
      <w:pPr>
        <w:pStyle w:val="NormalBold"/>
      </w:pPr>
      <w:r w:rsidRPr="00D42E3B">
        <w:rPr>
          <w:rStyle w:val="HideTWBExt"/>
          <w:b w:val="0"/>
        </w:rPr>
        <w:t>&lt;Article&gt;</w:t>
      </w:r>
      <w:r w:rsidRPr="00D42E3B">
        <w:t>Paragraaf 41</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6BBA5C0C" w14:textId="77777777" w:rsidTr="00F44B41">
        <w:trPr>
          <w:trHeight w:hRule="exact" w:val="240"/>
          <w:jc w:val="center"/>
        </w:trPr>
        <w:tc>
          <w:tcPr>
            <w:tcW w:w="9752" w:type="dxa"/>
            <w:gridSpan w:val="2"/>
            <w:tcBorders>
              <w:top w:val="nil"/>
              <w:left w:val="nil"/>
              <w:bottom w:val="nil"/>
              <w:right w:val="nil"/>
            </w:tcBorders>
          </w:tcPr>
          <w:p w14:paraId="02BEC5E4" w14:textId="77777777" w:rsidR="00BC657E" w:rsidRPr="00D42E3B" w:rsidRDefault="00BC657E" w:rsidP="00F44B41"/>
        </w:tc>
      </w:tr>
      <w:tr w:rsidR="00BC657E" w:rsidRPr="00D42E3B" w14:paraId="30E64C50" w14:textId="77777777" w:rsidTr="00F44B41">
        <w:trPr>
          <w:trHeight w:val="240"/>
          <w:jc w:val="center"/>
        </w:trPr>
        <w:tc>
          <w:tcPr>
            <w:tcW w:w="4876" w:type="dxa"/>
            <w:tcBorders>
              <w:top w:val="nil"/>
              <w:left w:val="nil"/>
              <w:bottom w:val="nil"/>
              <w:right w:val="nil"/>
            </w:tcBorders>
          </w:tcPr>
          <w:p w14:paraId="676A163F"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BE45037" w14:textId="77777777" w:rsidR="00BC657E" w:rsidRPr="00D42E3B" w:rsidRDefault="00BC657E" w:rsidP="00F44B41">
            <w:pPr>
              <w:pStyle w:val="AmColumnHeading"/>
            </w:pPr>
            <w:r w:rsidRPr="00D42E3B">
              <w:t>Amendement</w:t>
            </w:r>
          </w:p>
        </w:tc>
      </w:tr>
      <w:tr w:rsidR="00BC657E" w:rsidRPr="00D42E3B" w14:paraId="6697793A" w14:textId="77777777" w:rsidTr="00F44B41">
        <w:trPr>
          <w:jc w:val="center"/>
        </w:trPr>
        <w:tc>
          <w:tcPr>
            <w:tcW w:w="4876" w:type="dxa"/>
            <w:tcBorders>
              <w:top w:val="nil"/>
              <w:left w:val="nil"/>
              <w:bottom w:val="nil"/>
              <w:right w:val="nil"/>
            </w:tcBorders>
          </w:tcPr>
          <w:p w14:paraId="0E0A5622" w14:textId="77777777" w:rsidR="00BC657E" w:rsidRPr="00D42E3B" w:rsidRDefault="00BC657E" w:rsidP="00F44B41">
            <w:pPr>
              <w:pStyle w:val="Normal6a"/>
            </w:pPr>
            <w:r w:rsidRPr="00D42E3B">
              <w:t>41.</w:t>
            </w:r>
            <w:r w:rsidRPr="00D42E3B">
              <w:tab/>
              <w:t>dringt erop aan de preventieve diplomatie van de EU, waaronder vredesbemiddeling en dialoog, verder te ontwikkelen als een proactief instrument voor buitenlands beleid; dringt er bij de EDEO op aan lering te trekken uit opgedane ervaringen;</w:t>
            </w:r>
          </w:p>
        </w:tc>
        <w:tc>
          <w:tcPr>
            <w:tcW w:w="4876" w:type="dxa"/>
            <w:tcBorders>
              <w:top w:val="nil"/>
              <w:left w:val="nil"/>
              <w:bottom w:val="nil"/>
              <w:right w:val="nil"/>
            </w:tcBorders>
          </w:tcPr>
          <w:p w14:paraId="3D970B40" w14:textId="77777777" w:rsidR="00BC657E" w:rsidRPr="00D42E3B" w:rsidRDefault="00BC657E" w:rsidP="00F44B41">
            <w:pPr>
              <w:pStyle w:val="Normal6a"/>
            </w:pPr>
            <w:r w:rsidRPr="00D42E3B">
              <w:t>41.</w:t>
            </w:r>
            <w:r w:rsidRPr="00D42E3B">
              <w:tab/>
              <w:t>dringt erop aan de preventieve diplomatie van de EU, waaronder vredesbemiddeling en dialoog, verder te ontwikkelen als een proactief instrument voor buitenlands beleid; dringt er bij de EDEO op aan lering te trekken uit opgedane ervaringen;</w:t>
            </w:r>
            <w:r w:rsidRPr="00D42E3B">
              <w:rPr>
                <w:b/>
                <w:i/>
              </w:rPr>
              <w:t xml:space="preserve"> staat volledig achter de werkzaamheden van de SVEU voor de mensenrechten, die bijdragen aan de </w:t>
            </w:r>
            <w:r w:rsidRPr="00D42E3B">
              <w:rPr>
                <w:b/>
                <w:i/>
              </w:rPr>
              <w:lastRenderedPageBreak/>
              <w:t>zichtbaarheid en samenhang van het mensenrechtenoptreden van de EU in haar externe betrekkingen; steunt de centrale rol van de SVEU bij de bevordering en bescherming van mensenrechten en vrede door de EU door middel van samenwerking met niet-EU-landen en al dan niet gelijkgestemde partners; beklemtoont de noodzaak van nauwe samenwerking tussen de SVEU voor de mensenrechten en andere SVEU’s en speciale gezanten, teneinde deze samenhang te vergroten, en roept ertoe op de rol van de SVEU voor de mensenrechten meer voor het voetlicht te brengen; dringt erop aan dat de SVEU bij zijn werkzaamheden met meer middelen wordt ondersteund;</w:t>
            </w:r>
          </w:p>
        </w:tc>
      </w:tr>
    </w:tbl>
    <w:p w14:paraId="5C12A440"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52340098" w14:textId="77777777" w:rsidR="00BC657E" w:rsidRPr="00D42E3B" w:rsidRDefault="00BC657E" w:rsidP="00BC657E">
      <w:r w:rsidRPr="00D42E3B">
        <w:rPr>
          <w:rStyle w:val="HideTWBExt"/>
        </w:rPr>
        <w:t>&lt;/Amend&gt;</w:t>
      </w:r>
    </w:p>
    <w:p w14:paraId="0F31A7EF"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940</w:t>
      </w:r>
      <w:r w:rsidRPr="00D42E3B">
        <w:rPr>
          <w:rStyle w:val="HideTWBExt"/>
          <w:b w:val="0"/>
        </w:rPr>
        <w:t>&lt;/NumAm&gt;</w:t>
      </w:r>
    </w:p>
    <w:p w14:paraId="7F0433CB" w14:textId="77777777" w:rsidR="00BC657E" w:rsidRPr="00D42E3B" w:rsidRDefault="00BC657E" w:rsidP="00BC657E">
      <w:pPr>
        <w:pStyle w:val="NormalBold"/>
      </w:pPr>
      <w:r w:rsidRPr="00D42E3B">
        <w:rPr>
          <w:rStyle w:val="HideTWBExt"/>
          <w:b w:val="0"/>
        </w:rPr>
        <w:t>&lt;RepeatBlock-By&gt;&lt;Members&gt;</w:t>
      </w:r>
      <w:r w:rsidRPr="00D42E3B">
        <w:t>Željana Zovko</w:t>
      </w:r>
      <w:r w:rsidRPr="00D42E3B">
        <w:rPr>
          <w:rStyle w:val="HideTWBExt"/>
          <w:b w:val="0"/>
        </w:rPr>
        <w:t>&lt;/Members&gt;</w:t>
      </w:r>
    </w:p>
    <w:p w14:paraId="5F43E6E2" w14:textId="77777777" w:rsidR="00BC657E" w:rsidRPr="00D42E3B" w:rsidRDefault="00BC657E" w:rsidP="00BC657E">
      <w:pPr>
        <w:pStyle w:val="NormalBold"/>
      </w:pPr>
      <w:r w:rsidRPr="00D42E3B">
        <w:rPr>
          <w:rStyle w:val="HideTWBExt"/>
          <w:b w:val="0"/>
        </w:rPr>
        <w:t>&lt;/RepeatBlock-By&gt;</w:t>
      </w:r>
    </w:p>
    <w:p w14:paraId="4AFD5AEC"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495DC02" w14:textId="77777777" w:rsidR="00BC657E" w:rsidRPr="00D42E3B" w:rsidRDefault="00BC657E" w:rsidP="00BC657E">
      <w:pPr>
        <w:pStyle w:val="NormalBold"/>
      </w:pPr>
      <w:r w:rsidRPr="00D42E3B">
        <w:rPr>
          <w:rStyle w:val="HideTWBExt"/>
          <w:b w:val="0"/>
        </w:rPr>
        <w:t>&lt;Article&gt;</w:t>
      </w:r>
      <w:r w:rsidRPr="00D42E3B">
        <w:t>Paragraaf 41</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8DE9A28" w14:textId="77777777" w:rsidTr="00F44B41">
        <w:trPr>
          <w:trHeight w:hRule="exact" w:val="240"/>
          <w:jc w:val="center"/>
        </w:trPr>
        <w:tc>
          <w:tcPr>
            <w:tcW w:w="9752" w:type="dxa"/>
            <w:gridSpan w:val="2"/>
            <w:tcBorders>
              <w:top w:val="nil"/>
              <w:left w:val="nil"/>
              <w:bottom w:val="nil"/>
              <w:right w:val="nil"/>
            </w:tcBorders>
          </w:tcPr>
          <w:p w14:paraId="3426357C" w14:textId="77777777" w:rsidR="00BC657E" w:rsidRPr="00D42E3B" w:rsidRDefault="00BC657E" w:rsidP="00F44B41"/>
        </w:tc>
      </w:tr>
      <w:tr w:rsidR="00BC657E" w:rsidRPr="00D42E3B" w14:paraId="4B96283B" w14:textId="77777777" w:rsidTr="00F44B41">
        <w:trPr>
          <w:trHeight w:val="240"/>
          <w:jc w:val="center"/>
        </w:trPr>
        <w:tc>
          <w:tcPr>
            <w:tcW w:w="4876" w:type="dxa"/>
            <w:tcBorders>
              <w:top w:val="nil"/>
              <w:left w:val="nil"/>
              <w:bottom w:val="nil"/>
              <w:right w:val="nil"/>
            </w:tcBorders>
          </w:tcPr>
          <w:p w14:paraId="4ECCCEA4"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222048D0" w14:textId="77777777" w:rsidR="00BC657E" w:rsidRPr="00D42E3B" w:rsidRDefault="00BC657E" w:rsidP="00F44B41">
            <w:pPr>
              <w:pStyle w:val="AmColumnHeading"/>
            </w:pPr>
            <w:r w:rsidRPr="00D42E3B">
              <w:t>Amendement</w:t>
            </w:r>
          </w:p>
        </w:tc>
      </w:tr>
      <w:tr w:rsidR="00BC657E" w:rsidRPr="00D42E3B" w14:paraId="7FE7F89E" w14:textId="77777777" w:rsidTr="00F44B41">
        <w:trPr>
          <w:jc w:val="center"/>
        </w:trPr>
        <w:tc>
          <w:tcPr>
            <w:tcW w:w="4876" w:type="dxa"/>
            <w:tcBorders>
              <w:top w:val="nil"/>
              <w:left w:val="nil"/>
              <w:bottom w:val="nil"/>
              <w:right w:val="nil"/>
            </w:tcBorders>
          </w:tcPr>
          <w:p w14:paraId="5A924303" w14:textId="77777777" w:rsidR="00BC657E" w:rsidRPr="00D42E3B" w:rsidRDefault="00BC657E" w:rsidP="00F44B41">
            <w:pPr>
              <w:pStyle w:val="Normal6a"/>
            </w:pPr>
            <w:r w:rsidRPr="00D42E3B">
              <w:t>41.</w:t>
            </w:r>
            <w:r w:rsidRPr="00D42E3B">
              <w:tab/>
              <w:t>dringt erop aan de preventieve diplomatie van de EU</w:t>
            </w:r>
            <w:r w:rsidRPr="00D42E3B">
              <w:rPr>
                <w:b/>
                <w:i/>
              </w:rPr>
              <w:t>, waaronder vredesbemiddeling en dialoog,</w:t>
            </w:r>
            <w:r w:rsidRPr="00D42E3B">
              <w:t xml:space="preserve"> verder te ontwikkelen als een proactief instrument voor </w:t>
            </w:r>
            <w:r w:rsidRPr="00D42E3B">
              <w:rPr>
                <w:b/>
                <w:i/>
              </w:rPr>
              <w:t>buitenlands</w:t>
            </w:r>
            <w:r w:rsidRPr="00D42E3B">
              <w:t xml:space="preserve"> beleid; dringt er bij de EDEO op aan lering te trekken uit opgedane ervaringen;</w:t>
            </w:r>
          </w:p>
        </w:tc>
        <w:tc>
          <w:tcPr>
            <w:tcW w:w="4876" w:type="dxa"/>
            <w:tcBorders>
              <w:top w:val="nil"/>
              <w:left w:val="nil"/>
              <w:bottom w:val="nil"/>
              <w:right w:val="nil"/>
            </w:tcBorders>
          </w:tcPr>
          <w:p w14:paraId="3821B34A" w14:textId="77777777" w:rsidR="00BC657E" w:rsidRPr="00D42E3B" w:rsidRDefault="00BC657E" w:rsidP="00F44B41">
            <w:pPr>
              <w:pStyle w:val="Normal6a"/>
            </w:pPr>
            <w:r w:rsidRPr="00D42E3B">
              <w:t>41.</w:t>
            </w:r>
            <w:r w:rsidRPr="00D42E3B">
              <w:tab/>
              <w:t xml:space="preserve">dringt erop aan de preventieve diplomatie van de EU verder te ontwikkelen als een proactief instrument voor </w:t>
            </w:r>
            <w:r w:rsidRPr="00D42E3B">
              <w:rPr>
                <w:b/>
                <w:i/>
              </w:rPr>
              <w:t>extern</w:t>
            </w:r>
            <w:r w:rsidRPr="00D42E3B">
              <w:t xml:space="preserve"> beleid </w:t>
            </w:r>
            <w:r w:rsidRPr="00D42E3B">
              <w:rPr>
                <w:b/>
                <w:i/>
              </w:rPr>
              <w:t>om conflicten tussen derden te voorkomen en om te bemiddelen en hen te ondersteunen bij het vinden van vreedzame oplossingen, onder meer door vredesbemiddeling en dialoog</w:t>
            </w:r>
            <w:r w:rsidRPr="00D42E3B">
              <w:t>;</w:t>
            </w:r>
            <w:r w:rsidRPr="00D42E3B">
              <w:rPr>
                <w:b/>
                <w:i/>
              </w:rPr>
              <w:t xml:space="preserve"> merkt op dat eerdere diplomatieke inspanningen hebben geleid tot de opkomst van kwaadwillige derde actoren die de invloed van de EU over de hele wereld hebben verminderd;</w:t>
            </w:r>
            <w:r w:rsidRPr="00D42E3B">
              <w:t xml:space="preserve"> dringt er bij de EDEO op aan lering te trekken uit opgedane ervaringen</w:t>
            </w:r>
            <w:r w:rsidRPr="00D42E3B">
              <w:rPr>
                <w:b/>
                <w:i/>
              </w:rPr>
              <w:t xml:space="preserve">, en eerdere Europese diplomatieke inspanningen en de resultaten daarvan evenals de werkzaamheden van speciale vertegenwoordigers en speciale gezanten </w:t>
            </w:r>
            <w:r w:rsidRPr="00D42E3B">
              <w:rPr>
                <w:b/>
                <w:i/>
              </w:rPr>
              <w:lastRenderedPageBreak/>
              <w:t>te analyseren</w:t>
            </w:r>
            <w:r w:rsidRPr="00D42E3B">
              <w:t xml:space="preserve">; </w:t>
            </w:r>
            <w:r w:rsidRPr="00D42E3B">
              <w:rPr>
                <w:b/>
                <w:i/>
              </w:rPr>
              <w:t>vraagt om een beter begrip van de lokale, historische, culturele en religieuze context om de boodschap van de EU aan te passen aan de lokale context zodat de EU wordt gezien als een betrouwbare partner, als onderdeel van een vernieuwde benadering van preventieve diplomatie;</w:t>
            </w:r>
          </w:p>
        </w:tc>
      </w:tr>
    </w:tbl>
    <w:p w14:paraId="0139C455"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202D98F8" w14:textId="77777777" w:rsidR="00BC657E" w:rsidRPr="00D42E3B" w:rsidRDefault="00BC657E" w:rsidP="00BC657E">
      <w:r w:rsidRPr="00D42E3B">
        <w:rPr>
          <w:rStyle w:val="HideTWBExt"/>
        </w:rPr>
        <w:t>&lt;/Amend&gt;</w:t>
      </w:r>
    </w:p>
    <w:p w14:paraId="678EB13A"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941</w:t>
      </w:r>
      <w:r w:rsidRPr="00D42E3B">
        <w:rPr>
          <w:rStyle w:val="HideTWBExt"/>
          <w:b w:val="0"/>
        </w:rPr>
        <w:t>&lt;/NumAm&gt;</w:t>
      </w:r>
    </w:p>
    <w:p w14:paraId="6831E5EB" w14:textId="77777777" w:rsidR="00BC657E" w:rsidRPr="00D42E3B" w:rsidRDefault="00BC657E" w:rsidP="00BC657E">
      <w:pPr>
        <w:pStyle w:val="NormalBold"/>
      </w:pPr>
      <w:r w:rsidRPr="00D42E3B">
        <w:rPr>
          <w:rStyle w:val="HideTWBExt"/>
          <w:b w:val="0"/>
        </w:rPr>
        <w:t>&lt;RepeatBlock-By&gt;&lt;Members&gt;</w:t>
      </w:r>
      <w:r w:rsidRPr="00D42E3B">
        <w:t>Hannah Neumann</w:t>
      </w:r>
      <w:r w:rsidRPr="00D42E3B">
        <w:rPr>
          <w:rStyle w:val="HideTWBExt"/>
          <w:b w:val="0"/>
        </w:rPr>
        <w:t>&lt;/Members&gt;</w:t>
      </w:r>
    </w:p>
    <w:p w14:paraId="5D4E5F22" w14:textId="77777777" w:rsidR="00BC657E" w:rsidRPr="00D42E3B" w:rsidRDefault="00BC657E" w:rsidP="00BC657E">
      <w:r w:rsidRPr="00D42E3B">
        <w:rPr>
          <w:rStyle w:val="HideTWBExt"/>
        </w:rPr>
        <w:t>&lt;AuNomDe&gt;</w:t>
      </w:r>
      <w:r w:rsidRPr="00D42E3B">
        <w:rPr>
          <w:rStyle w:val="HideTWBInt"/>
        </w:rPr>
        <w:t>{Greens/EFA}</w:t>
      </w:r>
      <w:r w:rsidRPr="00D42E3B">
        <w:t>namens de Verts/ALE-Fractie</w:t>
      </w:r>
      <w:r w:rsidRPr="00D42E3B">
        <w:rPr>
          <w:rStyle w:val="HideTWBExt"/>
        </w:rPr>
        <w:t>&lt;/AuNomDe&gt;</w:t>
      </w:r>
    </w:p>
    <w:p w14:paraId="22A4715F" w14:textId="77777777" w:rsidR="00BC657E" w:rsidRPr="00D42E3B" w:rsidRDefault="00BC657E" w:rsidP="00BC657E">
      <w:pPr>
        <w:pStyle w:val="NormalBold"/>
      </w:pPr>
      <w:r w:rsidRPr="00D42E3B">
        <w:rPr>
          <w:rStyle w:val="HideTWBExt"/>
          <w:b w:val="0"/>
        </w:rPr>
        <w:t>&lt;/RepeatBlock-By&gt;</w:t>
      </w:r>
    </w:p>
    <w:p w14:paraId="199E1112"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6001A4EC" w14:textId="77777777" w:rsidR="00BC657E" w:rsidRPr="00D42E3B" w:rsidRDefault="00BC657E" w:rsidP="00BC657E">
      <w:pPr>
        <w:pStyle w:val="NormalBold"/>
      </w:pPr>
      <w:r w:rsidRPr="00D42E3B">
        <w:rPr>
          <w:rStyle w:val="HideTWBExt"/>
          <w:b w:val="0"/>
        </w:rPr>
        <w:t>&lt;Article&gt;</w:t>
      </w:r>
      <w:r w:rsidRPr="00D42E3B">
        <w:t>Paragraaf 41</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1853CAE3" w14:textId="77777777" w:rsidTr="00F44B41">
        <w:trPr>
          <w:trHeight w:hRule="exact" w:val="240"/>
          <w:jc w:val="center"/>
        </w:trPr>
        <w:tc>
          <w:tcPr>
            <w:tcW w:w="9752" w:type="dxa"/>
            <w:gridSpan w:val="2"/>
            <w:tcBorders>
              <w:top w:val="nil"/>
              <w:left w:val="nil"/>
              <w:bottom w:val="nil"/>
              <w:right w:val="nil"/>
            </w:tcBorders>
          </w:tcPr>
          <w:p w14:paraId="3A20D337" w14:textId="77777777" w:rsidR="00BC657E" w:rsidRPr="00D42E3B" w:rsidRDefault="00BC657E" w:rsidP="00F44B41"/>
        </w:tc>
      </w:tr>
      <w:tr w:rsidR="00BC657E" w:rsidRPr="00D42E3B" w14:paraId="6EF87658" w14:textId="77777777" w:rsidTr="00F44B41">
        <w:trPr>
          <w:trHeight w:val="240"/>
          <w:jc w:val="center"/>
        </w:trPr>
        <w:tc>
          <w:tcPr>
            <w:tcW w:w="4876" w:type="dxa"/>
            <w:tcBorders>
              <w:top w:val="nil"/>
              <w:left w:val="nil"/>
              <w:bottom w:val="nil"/>
              <w:right w:val="nil"/>
            </w:tcBorders>
          </w:tcPr>
          <w:p w14:paraId="619B1B23"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166D0228" w14:textId="77777777" w:rsidR="00BC657E" w:rsidRPr="00D42E3B" w:rsidRDefault="00BC657E" w:rsidP="00F44B41">
            <w:pPr>
              <w:pStyle w:val="AmColumnHeading"/>
            </w:pPr>
            <w:r w:rsidRPr="00D42E3B">
              <w:t>Amendement</w:t>
            </w:r>
          </w:p>
        </w:tc>
      </w:tr>
      <w:tr w:rsidR="00BC657E" w:rsidRPr="00D42E3B" w14:paraId="7A32239E" w14:textId="77777777" w:rsidTr="00F44B41">
        <w:trPr>
          <w:jc w:val="center"/>
        </w:trPr>
        <w:tc>
          <w:tcPr>
            <w:tcW w:w="4876" w:type="dxa"/>
            <w:tcBorders>
              <w:top w:val="nil"/>
              <w:left w:val="nil"/>
              <w:bottom w:val="nil"/>
              <w:right w:val="nil"/>
            </w:tcBorders>
          </w:tcPr>
          <w:p w14:paraId="4CE1088D" w14:textId="77777777" w:rsidR="00BC657E" w:rsidRPr="00D42E3B" w:rsidRDefault="00BC657E" w:rsidP="00F44B41">
            <w:pPr>
              <w:pStyle w:val="Normal6a"/>
            </w:pPr>
            <w:r w:rsidRPr="00D42E3B">
              <w:t>41.</w:t>
            </w:r>
            <w:r w:rsidRPr="00D42E3B">
              <w:tab/>
              <w:t>dringt erop aan de preventieve diplomatie van de EU, waaronder vredesbemiddeling en dialoog, verder te ontwikkelen als een proactief instrument voor buitenlands beleid; dringt er bij de EDEO op aan lering te trekken uit opgedane ervaringen;</w:t>
            </w:r>
          </w:p>
        </w:tc>
        <w:tc>
          <w:tcPr>
            <w:tcW w:w="4876" w:type="dxa"/>
            <w:tcBorders>
              <w:top w:val="nil"/>
              <w:left w:val="nil"/>
              <w:bottom w:val="nil"/>
              <w:right w:val="nil"/>
            </w:tcBorders>
          </w:tcPr>
          <w:p w14:paraId="7011E95A" w14:textId="77777777" w:rsidR="00BC657E" w:rsidRPr="00D42E3B" w:rsidRDefault="00BC657E" w:rsidP="00F44B41">
            <w:pPr>
              <w:pStyle w:val="Normal6a"/>
            </w:pPr>
            <w:r w:rsidRPr="00D42E3B">
              <w:t>41.</w:t>
            </w:r>
            <w:r w:rsidRPr="00D42E3B">
              <w:tab/>
              <w:t xml:space="preserve">dringt erop aan de preventieve diplomatie van de EU, waaronder vredesbemiddeling en dialoog, verder te ontwikkelen als een proactief instrument voor buitenlands beleid; dringt er bij de EDEO op aan lering te trekken uit opgedane ervaringen; </w:t>
            </w:r>
            <w:r w:rsidRPr="00D42E3B">
              <w:rPr>
                <w:b/>
                <w:i/>
              </w:rPr>
              <w:t>benadrukt dat het dringend noodzakelijk is de desbetreffende EU-begroting binnen NDICI te verhogen en te verdubbelen en het optreden van de EU op het gebied van bemiddeling, dialoog en verzoening sterk uit te breiden, teneinde rekening te houden met de grote vraag naar dergelijke maatregelen en benaderingen in diverse regio’s en landen, met name in het Midden-Oosten, het Sahelgebied, Oost-Afrika, de Kaukasus enz.;</w:t>
            </w:r>
          </w:p>
        </w:tc>
      </w:tr>
    </w:tbl>
    <w:p w14:paraId="708D6366"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B2B3BC2" w14:textId="77777777" w:rsidR="00BC657E" w:rsidRPr="00D42E3B" w:rsidRDefault="00BC657E" w:rsidP="00BC657E">
      <w:r w:rsidRPr="00D42E3B">
        <w:rPr>
          <w:rStyle w:val="HideTWBExt"/>
        </w:rPr>
        <w:t>&lt;/Amend&gt;</w:t>
      </w:r>
    </w:p>
    <w:p w14:paraId="5CC90C5E"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942</w:t>
      </w:r>
      <w:r w:rsidRPr="00D42E3B">
        <w:rPr>
          <w:rStyle w:val="HideTWBExt"/>
          <w:b w:val="0"/>
        </w:rPr>
        <w:t>&lt;/NumAm&gt;</w:t>
      </w:r>
    </w:p>
    <w:p w14:paraId="27EC49F7" w14:textId="77777777" w:rsidR="00BC657E" w:rsidRPr="00D42E3B" w:rsidRDefault="00BC657E" w:rsidP="00BC657E">
      <w:pPr>
        <w:pStyle w:val="NormalBold"/>
      </w:pPr>
      <w:r w:rsidRPr="00D42E3B">
        <w:rPr>
          <w:rStyle w:val="HideTWBExt"/>
          <w:b w:val="0"/>
        </w:rPr>
        <w:t>&lt;RepeatBlock-By&gt;&lt;Members&gt;</w:t>
      </w:r>
      <w:r w:rsidRPr="00D42E3B">
        <w:t>Ioan-Rareş Bogdan</w:t>
      </w:r>
      <w:r w:rsidRPr="00D42E3B">
        <w:rPr>
          <w:rStyle w:val="HideTWBExt"/>
          <w:b w:val="0"/>
        </w:rPr>
        <w:t>&lt;/Members&gt;</w:t>
      </w:r>
    </w:p>
    <w:p w14:paraId="2EDE5E13" w14:textId="77777777" w:rsidR="00BC657E" w:rsidRPr="00D42E3B" w:rsidRDefault="00BC657E" w:rsidP="00BC657E">
      <w:pPr>
        <w:pStyle w:val="NormalBold"/>
      </w:pPr>
      <w:r w:rsidRPr="00D42E3B">
        <w:rPr>
          <w:rStyle w:val="HideTWBExt"/>
          <w:b w:val="0"/>
        </w:rPr>
        <w:t>&lt;/RepeatBlock-By&gt;</w:t>
      </w:r>
    </w:p>
    <w:p w14:paraId="23CBD479"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5DA2EA11" w14:textId="77777777" w:rsidR="00BC657E" w:rsidRPr="00D42E3B" w:rsidRDefault="00BC657E" w:rsidP="00BC657E">
      <w:pPr>
        <w:pStyle w:val="NormalBold"/>
      </w:pPr>
      <w:r w:rsidRPr="00D42E3B">
        <w:rPr>
          <w:rStyle w:val="HideTWBExt"/>
          <w:b w:val="0"/>
        </w:rPr>
        <w:t>&lt;Article&gt;</w:t>
      </w:r>
      <w:r w:rsidRPr="00D42E3B">
        <w:t>Paragraaf 41</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1B190BC2" w14:textId="77777777" w:rsidTr="00F44B41">
        <w:trPr>
          <w:trHeight w:hRule="exact" w:val="240"/>
          <w:jc w:val="center"/>
        </w:trPr>
        <w:tc>
          <w:tcPr>
            <w:tcW w:w="9752" w:type="dxa"/>
            <w:gridSpan w:val="2"/>
            <w:tcBorders>
              <w:top w:val="nil"/>
              <w:left w:val="nil"/>
              <w:bottom w:val="nil"/>
              <w:right w:val="nil"/>
            </w:tcBorders>
          </w:tcPr>
          <w:p w14:paraId="4DFA6C49" w14:textId="77777777" w:rsidR="00BC657E" w:rsidRPr="00D42E3B" w:rsidRDefault="00BC657E" w:rsidP="00F44B41"/>
        </w:tc>
      </w:tr>
      <w:tr w:rsidR="00BC657E" w:rsidRPr="00D42E3B" w14:paraId="65ECC9FF" w14:textId="77777777" w:rsidTr="00F44B41">
        <w:trPr>
          <w:trHeight w:val="240"/>
          <w:jc w:val="center"/>
        </w:trPr>
        <w:tc>
          <w:tcPr>
            <w:tcW w:w="4876" w:type="dxa"/>
            <w:tcBorders>
              <w:top w:val="nil"/>
              <w:left w:val="nil"/>
              <w:bottom w:val="nil"/>
              <w:right w:val="nil"/>
            </w:tcBorders>
          </w:tcPr>
          <w:p w14:paraId="2AE4BFC9"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249E3F3D" w14:textId="77777777" w:rsidR="00BC657E" w:rsidRPr="00D42E3B" w:rsidRDefault="00BC657E" w:rsidP="00F44B41">
            <w:pPr>
              <w:pStyle w:val="AmColumnHeading"/>
            </w:pPr>
            <w:r w:rsidRPr="00D42E3B">
              <w:t>Amendement</w:t>
            </w:r>
          </w:p>
        </w:tc>
      </w:tr>
      <w:tr w:rsidR="00BC657E" w:rsidRPr="00D42E3B" w14:paraId="62117259" w14:textId="77777777" w:rsidTr="00F44B41">
        <w:trPr>
          <w:jc w:val="center"/>
        </w:trPr>
        <w:tc>
          <w:tcPr>
            <w:tcW w:w="4876" w:type="dxa"/>
            <w:tcBorders>
              <w:top w:val="nil"/>
              <w:left w:val="nil"/>
              <w:bottom w:val="nil"/>
              <w:right w:val="nil"/>
            </w:tcBorders>
          </w:tcPr>
          <w:p w14:paraId="480E1660" w14:textId="77777777" w:rsidR="00BC657E" w:rsidRPr="00D42E3B" w:rsidRDefault="00BC657E" w:rsidP="00F44B41">
            <w:pPr>
              <w:pStyle w:val="Normal6a"/>
            </w:pPr>
            <w:r w:rsidRPr="00D42E3B">
              <w:t>41.</w:t>
            </w:r>
            <w:r w:rsidRPr="00D42E3B">
              <w:tab/>
              <w:t xml:space="preserve">dringt erop aan de preventieve diplomatie van de EU, waaronder vredesbemiddeling </w:t>
            </w:r>
            <w:r w:rsidRPr="00D42E3B">
              <w:rPr>
                <w:b/>
                <w:i/>
              </w:rPr>
              <w:t>en</w:t>
            </w:r>
            <w:r w:rsidRPr="00D42E3B">
              <w:t xml:space="preserve"> dialoog, verder te ontwikkelen als een proactief instrument voor buitenlands beleid; dringt er bij de EDEO op aan lering te trekken uit opgedane ervaringen;</w:t>
            </w:r>
          </w:p>
        </w:tc>
        <w:tc>
          <w:tcPr>
            <w:tcW w:w="4876" w:type="dxa"/>
            <w:tcBorders>
              <w:top w:val="nil"/>
              <w:left w:val="nil"/>
              <w:bottom w:val="nil"/>
              <w:right w:val="nil"/>
            </w:tcBorders>
          </w:tcPr>
          <w:p w14:paraId="5F7D3970" w14:textId="77777777" w:rsidR="00BC657E" w:rsidRPr="00D42E3B" w:rsidRDefault="00BC657E" w:rsidP="00F44B41">
            <w:pPr>
              <w:pStyle w:val="Normal6a"/>
            </w:pPr>
            <w:r w:rsidRPr="00D42E3B">
              <w:t>41.</w:t>
            </w:r>
            <w:r w:rsidRPr="00D42E3B">
              <w:tab/>
              <w:t>dringt erop aan de preventieve diplomatie van de EU, waaronder vredesbemiddeling</w:t>
            </w:r>
            <w:r w:rsidRPr="00D42E3B">
              <w:rPr>
                <w:b/>
                <w:i/>
              </w:rPr>
              <w:t>,</w:t>
            </w:r>
            <w:r w:rsidRPr="00D42E3B">
              <w:t xml:space="preserve"> dialoog </w:t>
            </w:r>
            <w:r w:rsidRPr="00D42E3B">
              <w:rPr>
                <w:b/>
                <w:i/>
              </w:rPr>
              <w:t>en capaciteiten op het gebied van conflictpreventie</w:t>
            </w:r>
            <w:r w:rsidRPr="00D42E3B">
              <w:t xml:space="preserve">, verder te ontwikkelen </w:t>
            </w:r>
            <w:r w:rsidRPr="00D42E3B">
              <w:rPr>
                <w:b/>
                <w:i/>
              </w:rPr>
              <w:t xml:space="preserve">en te versterken </w:t>
            </w:r>
            <w:r w:rsidRPr="00D42E3B">
              <w:t xml:space="preserve">als een proactief instrument voor buitenlands beleid; dringt er bij de EDEO op aan </w:t>
            </w:r>
            <w:r w:rsidRPr="00D42E3B">
              <w:rPr>
                <w:b/>
                <w:i/>
              </w:rPr>
              <w:t>uitgebreid</w:t>
            </w:r>
            <w:r w:rsidRPr="00D42E3B">
              <w:t xml:space="preserve"> lering te trekken uit opgedane ervaringen </w:t>
            </w:r>
            <w:r w:rsidRPr="00D42E3B">
              <w:rPr>
                <w:b/>
                <w:i/>
              </w:rPr>
              <w:t>om diplomatieke inspanningen te evalueren, gebieden vast te stellen die voor verbetering vatbaar zijn en beste praktijken te integreren in toekomstige initiatieven</w:t>
            </w:r>
            <w:r w:rsidRPr="00D42E3B">
              <w:t>;</w:t>
            </w:r>
          </w:p>
        </w:tc>
      </w:tr>
    </w:tbl>
    <w:p w14:paraId="525CB96A"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4A4205BA" w14:textId="77777777" w:rsidR="00BC657E" w:rsidRPr="00D42E3B" w:rsidRDefault="00BC657E" w:rsidP="00BC657E">
      <w:r w:rsidRPr="00D42E3B">
        <w:rPr>
          <w:rStyle w:val="HideTWBExt"/>
        </w:rPr>
        <w:t>&lt;/Amend&gt;</w:t>
      </w:r>
    </w:p>
    <w:p w14:paraId="2CD713C8"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943</w:t>
      </w:r>
      <w:r w:rsidRPr="00D42E3B">
        <w:rPr>
          <w:rStyle w:val="HideTWBExt"/>
          <w:b w:val="0"/>
        </w:rPr>
        <w:t>&lt;/NumAm&gt;</w:t>
      </w:r>
    </w:p>
    <w:p w14:paraId="521EAACF" w14:textId="77777777" w:rsidR="00BC657E" w:rsidRPr="00D42E3B" w:rsidRDefault="00BC657E" w:rsidP="00BC657E">
      <w:pPr>
        <w:pStyle w:val="NormalBold"/>
      </w:pPr>
      <w:r w:rsidRPr="00D42E3B">
        <w:rPr>
          <w:rStyle w:val="HideTWBExt"/>
          <w:b w:val="0"/>
        </w:rPr>
        <w:t>&lt;RepeatBlock-By&gt;&lt;Members&gt;</w:t>
      </w:r>
      <w:r w:rsidRPr="00D42E3B">
        <w:t>António Tânger Corrêa</w:t>
      </w:r>
      <w:r w:rsidRPr="00D42E3B">
        <w:rPr>
          <w:rStyle w:val="HideTWBExt"/>
          <w:b w:val="0"/>
        </w:rPr>
        <w:t>&lt;/Members&gt;</w:t>
      </w:r>
    </w:p>
    <w:p w14:paraId="7D8BA827" w14:textId="77777777" w:rsidR="00BC657E" w:rsidRPr="00D42E3B" w:rsidRDefault="00BC657E" w:rsidP="00BC657E">
      <w:pPr>
        <w:pStyle w:val="NormalBold"/>
      </w:pPr>
      <w:r w:rsidRPr="00D42E3B">
        <w:rPr>
          <w:rStyle w:val="HideTWBExt"/>
          <w:b w:val="0"/>
        </w:rPr>
        <w:t>&lt;/RepeatBlock-By&gt;</w:t>
      </w:r>
    </w:p>
    <w:p w14:paraId="71BEE204"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2F1AB6A" w14:textId="77777777" w:rsidR="00BC657E" w:rsidRPr="00D42E3B" w:rsidRDefault="00BC657E" w:rsidP="00BC657E">
      <w:pPr>
        <w:pStyle w:val="NormalBold"/>
      </w:pPr>
      <w:r w:rsidRPr="00D42E3B">
        <w:rPr>
          <w:rStyle w:val="HideTWBExt"/>
          <w:b w:val="0"/>
        </w:rPr>
        <w:t>&lt;Article&gt;</w:t>
      </w:r>
      <w:r w:rsidRPr="00D42E3B">
        <w:t>Paragraaf 41</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475703AD" w14:textId="77777777" w:rsidTr="00F44B41">
        <w:trPr>
          <w:trHeight w:hRule="exact" w:val="240"/>
          <w:jc w:val="center"/>
        </w:trPr>
        <w:tc>
          <w:tcPr>
            <w:tcW w:w="9752" w:type="dxa"/>
            <w:gridSpan w:val="2"/>
            <w:tcBorders>
              <w:top w:val="nil"/>
              <w:left w:val="nil"/>
              <w:bottom w:val="nil"/>
              <w:right w:val="nil"/>
            </w:tcBorders>
          </w:tcPr>
          <w:p w14:paraId="4C49D401" w14:textId="77777777" w:rsidR="00BC657E" w:rsidRPr="00D42E3B" w:rsidRDefault="00BC657E" w:rsidP="00F44B41"/>
        </w:tc>
      </w:tr>
      <w:tr w:rsidR="00BC657E" w:rsidRPr="00D42E3B" w14:paraId="05EEBF5A" w14:textId="77777777" w:rsidTr="00F44B41">
        <w:trPr>
          <w:trHeight w:val="240"/>
          <w:jc w:val="center"/>
        </w:trPr>
        <w:tc>
          <w:tcPr>
            <w:tcW w:w="4876" w:type="dxa"/>
            <w:tcBorders>
              <w:top w:val="nil"/>
              <w:left w:val="nil"/>
              <w:bottom w:val="nil"/>
              <w:right w:val="nil"/>
            </w:tcBorders>
          </w:tcPr>
          <w:p w14:paraId="7034F177"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3A205878" w14:textId="77777777" w:rsidR="00BC657E" w:rsidRPr="00D42E3B" w:rsidRDefault="00BC657E" w:rsidP="00F44B41">
            <w:pPr>
              <w:pStyle w:val="AmColumnHeading"/>
            </w:pPr>
            <w:r w:rsidRPr="00D42E3B">
              <w:t>Amendement</w:t>
            </w:r>
          </w:p>
        </w:tc>
      </w:tr>
      <w:tr w:rsidR="00BC657E" w:rsidRPr="00D42E3B" w14:paraId="1EC810A6" w14:textId="77777777" w:rsidTr="00F44B41">
        <w:trPr>
          <w:jc w:val="center"/>
        </w:trPr>
        <w:tc>
          <w:tcPr>
            <w:tcW w:w="4876" w:type="dxa"/>
            <w:tcBorders>
              <w:top w:val="nil"/>
              <w:left w:val="nil"/>
              <w:bottom w:val="nil"/>
              <w:right w:val="nil"/>
            </w:tcBorders>
          </w:tcPr>
          <w:p w14:paraId="332F854F" w14:textId="77777777" w:rsidR="00BC657E" w:rsidRPr="00D42E3B" w:rsidRDefault="00BC657E" w:rsidP="00F44B41">
            <w:pPr>
              <w:pStyle w:val="Normal6a"/>
            </w:pPr>
            <w:r w:rsidRPr="00D42E3B">
              <w:t>41.</w:t>
            </w:r>
            <w:r w:rsidRPr="00D42E3B">
              <w:tab/>
              <w:t xml:space="preserve">dringt erop aan de preventieve diplomatie van de EU, waaronder vredesbemiddeling en dialoog, verder te ontwikkelen als een proactief instrument voor buitenlands beleid; </w:t>
            </w:r>
            <w:r w:rsidRPr="00D42E3B">
              <w:rPr>
                <w:b/>
                <w:i/>
              </w:rPr>
              <w:t>dringt er bij de EDEO op aan lering te trekken uit opgedane ervaringen;</w:t>
            </w:r>
          </w:p>
        </w:tc>
        <w:tc>
          <w:tcPr>
            <w:tcW w:w="4876" w:type="dxa"/>
            <w:tcBorders>
              <w:top w:val="nil"/>
              <w:left w:val="nil"/>
              <w:bottom w:val="nil"/>
              <w:right w:val="nil"/>
            </w:tcBorders>
          </w:tcPr>
          <w:p w14:paraId="411A0895" w14:textId="77777777" w:rsidR="00BC657E" w:rsidRPr="00D42E3B" w:rsidRDefault="00BC657E" w:rsidP="00F44B41">
            <w:pPr>
              <w:pStyle w:val="Normal6a"/>
            </w:pPr>
            <w:r w:rsidRPr="00D42E3B">
              <w:t>41.</w:t>
            </w:r>
            <w:r w:rsidRPr="00D42E3B">
              <w:tab/>
              <w:t>dringt erop aan de preventieve diplomatie van de EU, waaronder vredesbemiddeling en dialoog, verder te ontwikkelen als een proactief instrument voor buitenlands beleid;</w:t>
            </w:r>
          </w:p>
        </w:tc>
      </w:tr>
    </w:tbl>
    <w:p w14:paraId="7C3385F2"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5FA6865B" w14:textId="77777777" w:rsidR="00BC657E" w:rsidRPr="00D42E3B" w:rsidRDefault="00BC657E" w:rsidP="00BC657E">
      <w:r w:rsidRPr="00D42E3B">
        <w:rPr>
          <w:rStyle w:val="HideTWBExt"/>
        </w:rPr>
        <w:t>&lt;/Amend&gt;</w:t>
      </w:r>
    </w:p>
    <w:p w14:paraId="03BD7975"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944</w:t>
      </w:r>
      <w:r w:rsidRPr="00D42E3B">
        <w:rPr>
          <w:rStyle w:val="HideTWBExt"/>
          <w:b w:val="0"/>
        </w:rPr>
        <w:t>&lt;/NumAm&gt;</w:t>
      </w:r>
    </w:p>
    <w:p w14:paraId="16E93999" w14:textId="77777777" w:rsidR="00BC657E" w:rsidRPr="00D42E3B" w:rsidRDefault="00BC657E" w:rsidP="00BC657E">
      <w:pPr>
        <w:pStyle w:val="NormalBold"/>
      </w:pPr>
      <w:r w:rsidRPr="00D42E3B">
        <w:rPr>
          <w:rStyle w:val="HideTWBExt"/>
          <w:b w:val="0"/>
        </w:rPr>
        <w:t>&lt;RepeatBlock-By&gt;&lt;Members&gt;</w:t>
      </w:r>
      <w:r w:rsidRPr="00D42E3B">
        <w:t>Nacho Sánchez Amor, Sven Mikser, Alessandra Moretti, Yannis Maniatis, Vasile Dîncu, Marco Tarquinio, Hana Jalloul Muro</w:t>
      </w:r>
      <w:r w:rsidRPr="00D42E3B">
        <w:rPr>
          <w:rStyle w:val="HideTWBExt"/>
          <w:b w:val="0"/>
        </w:rPr>
        <w:t>&lt;/Members&gt;</w:t>
      </w:r>
    </w:p>
    <w:p w14:paraId="0C536FFD" w14:textId="77777777" w:rsidR="00BC657E" w:rsidRPr="00D42E3B" w:rsidRDefault="00BC657E" w:rsidP="00BC657E">
      <w:pPr>
        <w:pStyle w:val="NormalBold"/>
      </w:pPr>
      <w:r w:rsidRPr="00D42E3B">
        <w:rPr>
          <w:rStyle w:val="HideTWBExt"/>
          <w:b w:val="0"/>
        </w:rPr>
        <w:t>&lt;/RepeatBlock-By&gt;</w:t>
      </w:r>
    </w:p>
    <w:p w14:paraId="77FBE25F"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15284FD3" w14:textId="77777777" w:rsidR="00BC657E" w:rsidRPr="00D42E3B" w:rsidRDefault="00BC657E" w:rsidP="00BC657E">
      <w:pPr>
        <w:pStyle w:val="NormalBold"/>
      </w:pPr>
      <w:r w:rsidRPr="00D42E3B">
        <w:rPr>
          <w:rStyle w:val="HideTWBExt"/>
          <w:b w:val="0"/>
        </w:rPr>
        <w:t>&lt;Article&gt;</w:t>
      </w:r>
      <w:r w:rsidRPr="00D42E3B">
        <w:t>Paragraaf 41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5EC38F7C" w14:textId="77777777" w:rsidTr="00F44B41">
        <w:trPr>
          <w:trHeight w:hRule="exact" w:val="240"/>
          <w:jc w:val="center"/>
        </w:trPr>
        <w:tc>
          <w:tcPr>
            <w:tcW w:w="9752" w:type="dxa"/>
            <w:gridSpan w:val="2"/>
            <w:tcBorders>
              <w:top w:val="nil"/>
              <w:left w:val="nil"/>
              <w:bottom w:val="nil"/>
              <w:right w:val="nil"/>
            </w:tcBorders>
          </w:tcPr>
          <w:p w14:paraId="468B0820" w14:textId="77777777" w:rsidR="00BC657E" w:rsidRPr="00D42E3B" w:rsidRDefault="00BC657E" w:rsidP="00F44B41"/>
        </w:tc>
      </w:tr>
      <w:tr w:rsidR="00BC657E" w:rsidRPr="00D42E3B" w14:paraId="7CA56C65" w14:textId="77777777" w:rsidTr="00F44B41">
        <w:trPr>
          <w:trHeight w:val="240"/>
          <w:jc w:val="center"/>
        </w:trPr>
        <w:tc>
          <w:tcPr>
            <w:tcW w:w="4876" w:type="dxa"/>
            <w:tcBorders>
              <w:top w:val="nil"/>
              <w:left w:val="nil"/>
              <w:bottom w:val="nil"/>
              <w:right w:val="nil"/>
            </w:tcBorders>
          </w:tcPr>
          <w:p w14:paraId="0F647C6A"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1D05A55C" w14:textId="77777777" w:rsidR="00BC657E" w:rsidRPr="00D42E3B" w:rsidRDefault="00BC657E" w:rsidP="00F44B41">
            <w:pPr>
              <w:pStyle w:val="AmColumnHeading"/>
            </w:pPr>
            <w:r w:rsidRPr="00D42E3B">
              <w:t>Amendement</w:t>
            </w:r>
          </w:p>
        </w:tc>
      </w:tr>
      <w:tr w:rsidR="00BC657E" w:rsidRPr="00D42E3B" w14:paraId="1DE58CDB" w14:textId="77777777" w:rsidTr="00F44B41">
        <w:trPr>
          <w:jc w:val="center"/>
        </w:trPr>
        <w:tc>
          <w:tcPr>
            <w:tcW w:w="4876" w:type="dxa"/>
            <w:tcBorders>
              <w:top w:val="nil"/>
              <w:left w:val="nil"/>
              <w:bottom w:val="nil"/>
              <w:right w:val="nil"/>
            </w:tcBorders>
          </w:tcPr>
          <w:p w14:paraId="713C64CF" w14:textId="77777777" w:rsidR="00BC657E" w:rsidRPr="00D42E3B" w:rsidRDefault="00BC657E" w:rsidP="00F44B41">
            <w:pPr>
              <w:pStyle w:val="Normal6a"/>
            </w:pPr>
          </w:p>
        </w:tc>
        <w:tc>
          <w:tcPr>
            <w:tcW w:w="4876" w:type="dxa"/>
            <w:tcBorders>
              <w:top w:val="nil"/>
              <w:left w:val="nil"/>
              <w:bottom w:val="nil"/>
              <w:right w:val="nil"/>
            </w:tcBorders>
          </w:tcPr>
          <w:p w14:paraId="34F45ECC" w14:textId="77777777" w:rsidR="00BC657E" w:rsidRPr="00D42E3B" w:rsidRDefault="00BC657E" w:rsidP="00F44B41">
            <w:pPr>
              <w:pStyle w:val="Normal6a"/>
            </w:pPr>
            <w:r w:rsidRPr="00D42E3B">
              <w:rPr>
                <w:b/>
                <w:i/>
              </w:rPr>
              <w:t>41 bis.</w:t>
            </w:r>
            <w:r w:rsidRPr="00D42E3B">
              <w:tab/>
            </w:r>
            <w:r w:rsidRPr="00D42E3B">
              <w:rPr>
                <w:b/>
                <w:i/>
              </w:rPr>
              <w:t>dringt erop aan dat de digitale soevereiniteit van de EU de komende jaren een van de prioriteiten van haar externe optreden wordt; dringt aan op de ontwikkeling van een duidelijke en ambitieuze digitale strategie van de EU, die bijdraagt aan de verdediging van haar autonomie en de bescherming van haar strategische belangen op dit gebied, die gaan van het veiligstellen van strategische materialen en grondstoffen tot de goedkeuring van internationale normen; benadrukt dat deze strategie rekening moet houden met de uitdagingen voor de digitale transformatie en de groene transitie binnen de EU; is ingenomen met het netwerk voor digitale diplomatie en is van mening dat de werkzaamheden van dit netwerk moeten worden geïnstitutionaliseerd door de aanstelling van een speciale EU-vertegenwoordiger voor digitale diplomatie; dringt aan op de oprichting van “EU voor AI”-hubs om initiatieven te ontwikkelen en cocreatie op dit gebied te bevorderen;</w:t>
            </w:r>
          </w:p>
        </w:tc>
      </w:tr>
    </w:tbl>
    <w:p w14:paraId="0A5971BF"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246D6B1B" w14:textId="77777777" w:rsidR="00BC657E" w:rsidRPr="00D42E3B" w:rsidRDefault="00BC657E" w:rsidP="00BC657E">
      <w:r w:rsidRPr="00D42E3B">
        <w:rPr>
          <w:rStyle w:val="HideTWBExt"/>
        </w:rPr>
        <w:t>&lt;/Amend&gt;</w:t>
      </w:r>
    </w:p>
    <w:p w14:paraId="3D746462"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945</w:t>
      </w:r>
      <w:r w:rsidRPr="00D42E3B">
        <w:rPr>
          <w:rStyle w:val="HideTWBExt"/>
          <w:b w:val="0"/>
        </w:rPr>
        <w:t>&lt;/NumAm&gt;</w:t>
      </w:r>
    </w:p>
    <w:p w14:paraId="353BC64A" w14:textId="77777777" w:rsidR="00BC657E" w:rsidRPr="00D42E3B" w:rsidRDefault="00BC657E" w:rsidP="00BC657E">
      <w:pPr>
        <w:pStyle w:val="NormalBold"/>
      </w:pPr>
      <w:r w:rsidRPr="00D42E3B">
        <w:rPr>
          <w:rStyle w:val="HideTWBExt"/>
          <w:b w:val="0"/>
        </w:rPr>
        <w:t>&lt;RepeatBlock-By&gt;&lt;Members&gt;</w:t>
      </w:r>
      <w:r w:rsidRPr="00D42E3B">
        <w:t>Hana Jalloul Muro</w:t>
      </w:r>
      <w:r w:rsidRPr="00D42E3B">
        <w:rPr>
          <w:rStyle w:val="HideTWBExt"/>
          <w:b w:val="0"/>
        </w:rPr>
        <w:t>&lt;/Members&gt;</w:t>
      </w:r>
    </w:p>
    <w:p w14:paraId="5132D1AF" w14:textId="77777777" w:rsidR="00BC657E" w:rsidRPr="00D42E3B" w:rsidRDefault="00BC657E" w:rsidP="00BC657E">
      <w:pPr>
        <w:pStyle w:val="NormalBold"/>
      </w:pPr>
      <w:r w:rsidRPr="00D42E3B">
        <w:rPr>
          <w:rStyle w:val="HideTWBExt"/>
          <w:b w:val="0"/>
        </w:rPr>
        <w:t>&lt;/RepeatBlock-By&gt;</w:t>
      </w:r>
    </w:p>
    <w:p w14:paraId="25A30762"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A5F0826" w14:textId="77777777" w:rsidR="00BC657E" w:rsidRPr="00D42E3B" w:rsidRDefault="00BC657E" w:rsidP="00BC657E">
      <w:pPr>
        <w:pStyle w:val="NormalBold"/>
      </w:pPr>
      <w:r w:rsidRPr="00D42E3B">
        <w:rPr>
          <w:rStyle w:val="HideTWBExt"/>
          <w:b w:val="0"/>
        </w:rPr>
        <w:t>&lt;Article&gt;</w:t>
      </w:r>
      <w:r w:rsidRPr="00D42E3B">
        <w:t>Paragraaf 41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6CC630AD" w14:textId="77777777" w:rsidTr="00F44B41">
        <w:trPr>
          <w:trHeight w:hRule="exact" w:val="240"/>
          <w:jc w:val="center"/>
        </w:trPr>
        <w:tc>
          <w:tcPr>
            <w:tcW w:w="9752" w:type="dxa"/>
            <w:gridSpan w:val="2"/>
            <w:tcBorders>
              <w:top w:val="nil"/>
              <w:left w:val="nil"/>
              <w:bottom w:val="nil"/>
              <w:right w:val="nil"/>
            </w:tcBorders>
          </w:tcPr>
          <w:p w14:paraId="2AC899EF" w14:textId="77777777" w:rsidR="00BC657E" w:rsidRPr="00D42E3B" w:rsidRDefault="00BC657E" w:rsidP="00F44B41"/>
        </w:tc>
      </w:tr>
      <w:tr w:rsidR="00BC657E" w:rsidRPr="00D42E3B" w14:paraId="354E611C" w14:textId="77777777" w:rsidTr="00F44B41">
        <w:trPr>
          <w:trHeight w:val="240"/>
          <w:jc w:val="center"/>
        </w:trPr>
        <w:tc>
          <w:tcPr>
            <w:tcW w:w="4876" w:type="dxa"/>
            <w:tcBorders>
              <w:top w:val="nil"/>
              <w:left w:val="nil"/>
              <w:bottom w:val="nil"/>
              <w:right w:val="nil"/>
            </w:tcBorders>
          </w:tcPr>
          <w:p w14:paraId="0A46484C"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4550515E" w14:textId="77777777" w:rsidR="00BC657E" w:rsidRPr="00D42E3B" w:rsidRDefault="00BC657E" w:rsidP="00F44B41">
            <w:pPr>
              <w:pStyle w:val="AmColumnHeading"/>
            </w:pPr>
            <w:r w:rsidRPr="00D42E3B">
              <w:t>Amendement</w:t>
            </w:r>
          </w:p>
        </w:tc>
      </w:tr>
      <w:tr w:rsidR="00BC657E" w:rsidRPr="00D42E3B" w14:paraId="4F46EFB1" w14:textId="77777777" w:rsidTr="00F44B41">
        <w:trPr>
          <w:jc w:val="center"/>
        </w:trPr>
        <w:tc>
          <w:tcPr>
            <w:tcW w:w="4876" w:type="dxa"/>
            <w:tcBorders>
              <w:top w:val="nil"/>
              <w:left w:val="nil"/>
              <w:bottom w:val="nil"/>
              <w:right w:val="nil"/>
            </w:tcBorders>
          </w:tcPr>
          <w:p w14:paraId="1AF04079" w14:textId="77777777" w:rsidR="00BC657E" w:rsidRPr="00D42E3B" w:rsidRDefault="00BC657E" w:rsidP="00F44B41">
            <w:pPr>
              <w:pStyle w:val="Normal6a"/>
            </w:pPr>
          </w:p>
        </w:tc>
        <w:tc>
          <w:tcPr>
            <w:tcW w:w="4876" w:type="dxa"/>
            <w:tcBorders>
              <w:top w:val="nil"/>
              <w:left w:val="nil"/>
              <w:bottom w:val="nil"/>
              <w:right w:val="nil"/>
            </w:tcBorders>
          </w:tcPr>
          <w:p w14:paraId="0DE61882" w14:textId="77777777" w:rsidR="00BC657E" w:rsidRPr="00D42E3B" w:rsidRDefault="00BC657E" w:rsidP="00F44B41">
            <w:pPr>
              <w:pStyle w:val="Normal6a"/>
            </w:pPr>
            <w:r w:rsidRPr="00D42E3B">
              <w:rPr>
                <w:b/>
                <w:i/>
              </w:rPr>
              <w:t>41 bis.</w:t>
            </w:r>
            <w:r w:rsidRPr="00D42E3B">
              <w:tab/>
            </w:r>
            <w:r w:rsidRPr="00D42E3B">
              <w:rPr>
                <w:b/>
                <w:i/>
              </w:rPr>
              <w:t xml:space="preserve">onderstreept dat het van essentieel belang is genderevenwicht in het buitenlands beleid van de EU te bevorderen, als een sleutelfactor voor het bevorderen van inclusieve en effectieve diplomatie; erkent de inzet van de EU voor gendergelijkheid en de uitvoering van de agenda voor vrouwen, vrede en veiligheid (VVV), die verder is versterkt door de verlenging van het EU-actieplan voor gendergelijkheid en empowerment </w:t>
            </w:r>
            <w:r w:rsidRPr="00D42E3B">
              <w:rPr>
                <w:b/>
                <w:i/>
              </w:rPr>
              <w:lastRenderedPageBreak/>
              <w:t>van vrouwen in het externe optreden tot 2027; vestigt de aandacht op de inspanningen van de EU, via de EDEO en de Europese Commissie, om genderresponsief leiderschap te integreren in diplomatieke acties, de verantwoordingsplicht te vergroten en ervoor te zorgen dat genderperspectieven consequent worden geïntegreerd in politieke dialogen, veiligheidsbeleid en mensenrechtendiscussies met partnerlanden en regionale organisaties;</w:t>
            </w:r>
          </w:p>
        </w:tc>
      </w:tr>
    </w:tbl>
    <w:p w14:paraId="6F66498A"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42203715" w14:textId="77777777" w:rsidR="00BC657E" w:rsidRPr="00D42E3B" w:rsidRDefault="00BC657E" w:rsidP="00BC657E">
      <w:r w:rsidRPr="00D42E3B">
        <w:rPr>
          <w:rStyle w:val="HideTWBExt"/>
        </w:rPr>
        <w:t>&lt;/Amend&gt;</w:t>
      </w:r>
    </w:p>
    <w:p w14:paraId="5449D08A"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946</w:t>
      </w:r>
      <w:r w:rsidRPr="00D42E3B">
        <w:rPr>
          <w:rStyle w:val="HideTWBExt"/>
          <w:b w:val="0"/>
        </w:rPr>
        <w:t>&lt;/NumAm&gt;</w:t>
      </w:r>
    </w:p>
    <w:p w14:paraId="2ED23139" w14:textId="77777777" w:rsidR="00BC657E" w:rsidRPr="00D42E3B" w:rsidRDefault="00BC657E" w:rsidP="00BC657E">
      <w:pPr>
        <w:pStyle w:val="NormalBold"/>
      </w:pPr>
      <w:r w:rsidRPr="00D42E3B">
        <w:rPr>
          <w:rStyle w:val="HideTWBExt"/>
          <w:b w:val="0"/>
        </w:rPr>
        <w:t>&lt;RepeatBlock-By&gt;&lt;Members&gt;</w:t>
      </w:r>
      <w:r w:rsidRPr="00D42E3B">
        <w:t>Nacho Sánchez Amor, Sven Mikser, Alessandra Moretti, Yannis Maniatis, Vasile Dîncu, Marco Tarquinio, Hana Jalloul Muro</w:t>
      </w:r>
      <w:r w:rsidRPr="00D42E3B">
        <w:rPr>
          <w:rStyle w:val="HideTWBExt"/>
          <w:b w:val="0"/>
        </w:rPr>
        <w:t>&lt;/Members&gt;</w:t>
      </w:r>
    </w:p>
    <w:p w14:paraId="50B7318C" w14:textId="77777777" w:rsidR="00BC657E" w:rsidRPr="00D42E3B" w:rsidRDefault="00BC657E" w:rsidP="00BC657E">
      <w:pPr>
        <w:pStyle w:val="NormalBold"/>
      </w:pPr>
      <w:r w:rsidRPr="00D42E3B">
        <w:rPr>
          <w:rStyle w:val="HideTWBExt"/>
          <w:b w:val="0"/>
        </w:rPr>
        <w:t>&lt;/RepeatBlock-By&gt;</w:t>
      </w:r>
    </w:p>
    <w:p w14:paraId="1EF49989"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28B2CFCC" w14:textId="77777777" w:rsidR="00BC657E" w:rsidRPr="00D42E3B" w:rsidRDefault="00BC657E" w:rsidP="00BC657E">
      <w:pPr>
        <w:pStyle w:val="NormalBold"/>
      </w:pPr>
      <w:r w:rsidRPr="00D42E3B">
        <w:rPr>
          <w:rStyle w:val="HideTWBExt"/>
          <w:b w:val="0"/>
        </w:rPr>
        <w:t>&lt;Article&gt;</w:t>
      </w:r>
      <w:r w:rsidRPr="00D42E3B">
        <w:t>Paragraaf 41 ter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525315FE" w14:textId="77777777" w:rsidTr="00F44B41">
        <w:trPr>
          <w:trHeight w:hRule="exact" w:val="240"/>
          <w:jc w:val="center"/>
        </w:trPr>
        <w:tc>
          <w:tcPr>
            <w:tcW w:w="9752" w:type="dxa"/>
            <w:gridSpan w:val="2"/>
            <w:tcBorders>
              <w:top w:val="nil"/>
              <w:left w:val="nil"/>
              <w:bottom w:val="nil"/>
              <w:right w:val="nil"/>
            </w:tcBorders>
          </w:tcPr>
          <w:p w14:paraId="6EDA9355" w14:textId="77777777" w:rsidR="00BC657E" w:rsidRPr="00D42E3B" w:rsidRDefault="00BC657E" w:rsidP="00F44B41"/>
        </w:tc>
      </w:tr>
      <w:tr w:rsidR="00BC657E" w:rsidRPr="00D42E3B" w14:paraId="2187DBC8" w14:textId="77777777" w:rsidTr="00F44B41">
        <w:trPr>
          <w:trHeight w:val="240"/>
          <w:jc w:val="center"/>
        </w:trPr>
        <w:tc>
          <w:tcPr>
            <w:tcW w:w="4876" w:type="dxa"/>
            <w:tcBorders>
              <w:top w:val="nil"/>
              <w:left w:val="nil"/>
              <w:bottom w:val="nil"/>
              <w:right w:val="nil"/>
            </w:tcBorders>
          </w:tcPr>
          <w:p w14:paraId="587FA3B0"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33B77ECA" w14:textId="77777777" w:rsidR="00BC657E" w:rsidRPr="00D42E3B" w:rsidRDefault="00BC657E" w:rsidP="00F44B41">
            <w:pPr>
              <w:pStyle w:val="AmColumnHeading"/>
            </w:pPr>
            <w:r w:rsidRPr="00D42E3B">
              <w:t>Amendement</w:t>
            </w:r>
          </w:p>
        </w:tc>
      </w:tr>
      <w:tr w:rsidR="00BC657E" w:rsidRPr="00D42E3B" w14:paraId="2354C43E" w14:textId="77777777" w:rsidTr="00F44B41">
        <w:trPr>
          <w:jc w:val="center"/>
        </w:trPr>
        <w:tc>
          <w:tcPr>
            <w:tcW w:w="4876" w:type="dxa"/>
            <w:tcBorders>
              <w:top w:val="nil"/>
              <w:left w:val="nil"/>
              <w:bottom w:val="nil"/>
              <w:right w:val="nil"/>
            </w:tcBorders>
          </w:tcPr>
          <w:p w14:paraId="74075DAC" w14:textId="77777777" w:rsidR="00BC657E" w:rsidRPr="00D42E3B" w:rsidRDefault="00BC657E" w:rsidP="00F44B41">
            <w:pPr>
              <w:pStyle w:val="Normal6a"/>
            </w:pPr>
          </w:p>
        </w:tc>
        <w:tc>
          <w:tcPr>
            <w:tcW w:w="4876" w:type="dxa"/>
            <w:tcBorders>
              <w:top w:val="nil"/>
              <w:left w:val="nil"/>
              <w:bottom w:val="nil"/>
              <w:right w:val="nil"/>
            </w:tcBorders>
          </w:tcPr>
          <w:p w14:paraId="59A17D67" w14:textId="77777777" w:rsidR="00BC657E" w:rsidRPr="00D42E3B" w:rsidRDefault="00BC657E" w:rsidP="00F44B41">
            <w:pPr>
              <w:pStyle w:val="Normal6a"/>
            </w:pPr>
            <w:r w:rsidRPr="00D42E3B">
              <w:rPr>
                <w:b/>
                <w:i/>
              </w:rPr>
              <w:t>41 ter.</w:t>
            </w:r>
            <w:r w:rsidRPr="00D42E3B">
              <w:tab/>
            </w:r>
            <w:r w:rsidRPr="00D42E3B">
              <w:rPr>
                <w:b/>
                <w:i/>
              </w:rPr>
              <w:t>roept op tot versterking van de culturele diplomatie van de EU en internationale culturele betrekkingen als een relevant instrument voor vrede en voor het aanpakken van mondiale uitdagingen; dringt erop aan de EU-steun aan de creatieve en artistieke sector van derde landen uit te breiden, mede met bijstand voor capaciteitsopbouw; pleit ervoor culturele cocreatie tussen derde landen te bevorderen, onder meer door culturele uitwisselingen en uitnodigingen voor gastateliers; benadrukt in dit verband de noodzaak om het StratCom van de EDEO te versterken; juicht de komende deelname van de EU en de wereldtentoonstelling van Osaka toe en is er voorstander van dat dit een permanente praktijk wordt, evenals haar aanwezigheid op internationale boekenbeurzen;</w:t>
            </w:r>
          </w:p>
        </w:tc>
      </w:tr>
    </w:tbl>
    <w:p w14:paraId="05F9409D"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46308274" w14:textId="77777777" w:rsidR="00BC657E" w:rsidRPr="00D42E3B" w:rsidRDefault="00BC657E" w:rsidP="00BC657E">
      <w:r w:rsidRPr="00D42E3B">
        <w:rPr>
          <w:rStyle w:val="HideTWBExt"/>
        </w:rPr>
        <w:lastRenderedPageBreak/>
        <w:t>&lt;/Amend&gt;</w:t>
      </w:r>
    </w:p>
    <w:p w14:paraId="731932CF"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947</w:t>
      </w:r>
      <w:r w:rsidRPr="00D42E3B">
        <w:rPr>
          <w:rStyle w:val="HideTWBExt"/>
          <w:b w:val="0"/>
        </w:rPr>
        <w:t>&lt;/NumAm&gt;</w:t>
      </w:r>
    </w:p>
    <w:p w14:paraId="28BF1B2C" w14:textId="77777777" w:rsidR="00BC657E" w:rsidRPr="00D42E3B" w:rsidRDefault="00BC657E" w:rsidP="00BC657E">
      <w:pPr>
        <w:pStyle w:val="NormalBold"/>
      </w:pPr>
      <w:r w:rsidRPr="00D42E3B">
        <w:rPr>
          <w:rStyle w:val="HideTWBExt"/>
          <w:b w:val="0"/>
        </w:rPr>
        <w:t>&lt;RepeatBlock-By&gt;&lt;Members&gt;</w:t>
      </w:r>
      <w:r w:rsidRPr="00D42E3B">
        <w:t>Nacho Sánchez Amor, Sven Mikser, Alessandra Moretti, Yannis Maniatis, Vasile Dîncu, Hana Jalloul Muro</w:t>
      </w:r>
      <w:r w:rsidRPr="00D42E3B">
        <w:rPr>
          <w:rStyle w:val="HideTWBExt"/>
          <w:b w:val="0"/>
        </w:rPr>
        <w:t>&lt;/Members&gt;</w:t>
      </w:r>
    </w:p>
    <w:p w14:paraId="46823715" w14:textId="77777777" w:rsidR="00BC657E" w:rsidRPr="00D42E3B" w:rsidRDefault="00BC657E" w:rsidP="00BC657E">
      <w:pPr>
        <w:pStyle w:val="NormalBold"/>
      </w:pPr>
      <w:r w:rsidRPr="00D42E3B">
        <w:rPr>
          <w:rStyle w:val="HideTWBExt"/>
          <w:b w:val="0"/>
        </w:rPr>
        <w:t>&lt;/RepeatBlock-By&gt;</w:t>
      </w:r>
    </w:p>
    <w:p w14:paraId="0C880124"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58A073C1" w14:textId="77777777" w:rsidR="00BC657E" w:rsidRPr="00D42E3B" w:rsidRDefault="00BC657E" w:rsidP="00BC657E">
      <w:pPr>
        <w:pStyle w:val="NormalBold"/>
      </w:pPr>
      <w:r w:rsidRPr="00D42E3B">
        <w:rPr>
          <w:rStyle w:val="HideTWBExt"/>
          <w:b w:val="0"/>
        </w:rPr>
        <w:t>&lt;Article&gt;</w:t>
      </w:r>
      <w:r w:rsidRPr="00D42E3B">
        <w:t>Paragraaf 41 quater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6F2C1FE" w14:textId="77777777" w:rsidTr="00F44B41">
        <w:trPr>
          <w:trHeight w:hRule="exact" w:val="240"/>
          <w:jc w:val="center"/>
        </w:trPr>
        <w:tc>
          <w:tcPr>
            <w:tcW w:w="9752" w:type="dxa"/>
            <w:gridSpan w:val="2"/>
            <w:tcBorders>
              <w:top w:val="nil"/>
              <w:left w:val="nil"/>
              <w:bottom w:val="nil"/>
              <w:right w:val="nil"/>
            </w:tcBorders>
          </w:tcPr>
          <w:p w14:paraId="1E859D5D" w14:textId="77777777" w:rsidR="00BC657E" w:rsidRPr="00D42E3B" w:rsidRDefault="00BC657E" w:rsidP="00F44B41"/>
        </w:tc>
      </w:tr>
      <w:tr w:rsidR="00BC657E" w:rsidRPr="00D42E3B" w14:paraId="6B2ACBB5" w14:textId="77777777" w:rsidTr="00F44B41">
        <w:trPr>
          <w:trHeight w:val="240"/>
          <w:jc w:val="center"/>
        </w:trPr>
        <w:tc>
          <w:tcPr>
            <w:tcW w:w="4876" w:type="dxa"/>
            <w:tcBorders>
              <w:top w:val="nil"/>
              <w:left w:val="nil"/>
              <w:bottom w:val="nil"/>
              <w:right w:val="nil"/>
            </w:tcBorders>
          </w:tcPr>
          <w:p w14:paraId="2A08F282"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344C38C6" w14:textId="77777777" w:rsidR="00BC657E" w:rsidRPr="00D42E3B" w:rsidRDefault="00BC657E" w:rsidP="00F44B41">
            <w:pPr>
              <w:pStyle w:val="AmColumnHeading"/>
            </w:pPr>
            <w:r w:rsidRPr="00D42E3B">
              <w:t>Amendement</w:t>
            </w:r>
          </w:p>
        </w:tc>
      </w:tr>
      <w:tr w:rsidR="00BC657E" w:rsidRPr="00D42E3B" w14:paraId="55CFD773" w14:textId="77777777" w:rsidTr="00F44B41">
        <w:trPr>
          <w:jc w:val="center"/>
        </w:trPr>
        <w:tc>
          <w:tcPr>
            <w:tcW w:w="4876" w:type="dxa"/>
            <w:tcBorders>
              <w:top w:val="nil"/>
              <w:left w:val="nil"/>
              <w:bottom w:val="nil"/>
              <w:right w:val="nil"/>
            </w:tcBorders>
          </w:tcPr>
          <w:p w14:paraId="63D5DF67" w14:textId="77777777" w:rsidR="00BC657E" w:rsidRPr="00D42E3B" w:rsidRDefault="00BC657E" w:rsidP="00F44B41">
            <w:pPr>
              <w:pStyle w:val="Normal6a"/>
            </w:pPr>
          </w:p>
        </w:tc>
        <w:tc>
          <w:tcPr>
            <w:tcW w:w="4876" w:type="dxa"/>
            <w:tcBorders>
              <w:top w:val="nil"/>
              <w:left w:val="nil"/>
              <w:bottom w:val="nil"/>
              <w:right w:val="nil"/>
            </w:tcBorders>
          </w:tcPr>
          <w:p w14:paraId="1EE86DFA" w14:textId="77777777" w:rsidR="00BC657E" w:rsidRPr="00D42E3B" w:rsidRDefault="00BC657E" w:rsidP="00F44B41">
            <w:pPr>
              <w:pStyle w:val="Normal6a"/>
            </w:pPr>
            <w:r w:rsidRPr="00D42E3B">
              <w:rPr>
                <w:b/>
                <w:i/>
              </w:rPr>
              <w:t>41 quater.</w:t>
            </w:r>
            <w:r w:rsidRPr="00D42E3B">
              <w:tab/>
            </w:r>
            <w:r w:rsidRPr="00D42E3B">
              <w:rPr>
                <w:b/>
                <w:i/>
              </w:rPr>
              <w:t>onderstreept dat de EU gezien de toenemende geopolitieke uitdagingen en crises wereldwijd moet kunnen rekenen op de nodige informatie uit de eerste hand over mondiale problemen die zich buiten haar grenzen voordoen; dringt in dit verband aan op versterking van EU-Intcen, het crisisresponscentrum van de EDEO en SatCen, door hun personele en financiële middelen en capaciteiten uit te breiden;</w:t>
            </w:r>
          </w:p>
        </w:tc>
      </w:tr>
    </w:tbl>
    <w:p w14:paraId="2189497F"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2AD54423" w14:textId="77777777" w:rsidR="00BC657E" w:rsidRPr="00D42E3B" w:rsidRDefault="00BC657E" w:rsidP="00BC657E">
      <w:r w:rsidRPr="00D42E3B">
        <w:rPr>
          <w:rStyle w:val="HideTWBExt"/>
        </w:rPr>
        <w:t>&lt;/Amend&gt;</w:t>
      </w:r>
    </w:p>
    <w:p w14:paraId="2872FC55"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948</w:t>
      </w:r>
      <w:r w:rsidRPr="00D42E3B">
        <w:rPr>
          <w:rStyle w:val="HideTWBExt"/>
          <w:b w:val="0"/>
        </w:rPr>
        <w:t>&lt;/NumAm&gt;</w:t>
      </w:r>
    </w:p>
    <w:p w14:paraId="5E470E56" w14:textId="77777777" w:rsidR="00BC657E" w:rsidRPr="00D42E3B" w:rsidRDefault="00BC657E" w:rsidP="00BC657E">
      <w:pPr>
        <w:pStyle w:val="NormalBold"/>
      </w:pPr>
      <w:r w:rsidRPr="00D42E3B">
        <w:rPr>
          <w:rStyle w:val="HideTWBExt"/>
          <w:b w:val="0"/>
        </w:rPr>
        <w:t>&lt;RepeatBlock-By&gt;&lt;Members&gt;</w:t>
      </w:r>
      <w:r w:rsidRPr="00D42E3B">
        <w:t>Michael von der Schulenburg</w:t>
      </w:r>
      <w:r w:rsidRPr="00D42E3B">
        <w:rPr>
          <w:rStyle w:val="HideTWBExt"/>
          <w:b w:val="0"/>
        </w:rPr>
        <w:t>&lt;/Members&gt;</w:t>
      </w:r>
    </w:p>
    <w:p w14:paraId="66FDE1B1" w14:textId="77777777" w:rsidR="00BC657E" w:rsidRPr="00D42E3B" w:rsidRDefault="00BC657E" w:rsidP="00BC657E">
      <w:pPr>
        <w:pStyle w:val="NormalBold"/>
      </w:pPr>
      <w:r w:rsidRPr="00D42E3B">
        <w:rPr>
          <w:rStyle w:val="HideTWBExt"/>
          <w:b w:val="0"/>
        </w:rPr>
        <w:t>&lt;/RepeatBlock-By&gt;</w:t>
      </w:r>
    </w:p>
    <w:p w14:paraId="34C82515"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D43720A" w14:textId="77777777" w:rsidR="00BC657E" w:rsidRPr="00D42E3B" w:rsidRDefault="00BC657E" w:rsidP="00BC657E">
      <w:pPr>
        <w:pStyle w:val="NormalBold"/>
      </w:pPr>
      <w:r w:rsidRPr="00D42E3B">
        <w:rPr>
          <w:rStyle w:val="HideTWBExt"/>
          <w:b w:val="0"/>
        </w:rPr>
        <w:t>&lt;Article&gt;</w:t>
      </w:r>
      <w:r w:rsidRPr="00D42E3B">
        <w:t>Paragraaf 42</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471F22DF" w14:textId="77777777" w:rsidTr="00F44B41">
        <w:trPr>
          <w:trHeight w:hRule="exact" w:val="240"/>
          <w:jc w:val="center"/>
        </w:trPr>
        <w:tc>
          <w:tcPr>
            <w:tcW w:w="9752" w:type="dxa"/>
            <w:gridSpan w:val="2"/>
            <w:tcBorders>
              <w:top w:val="nil"/>
              <w:left w:val="nil"/>
              <w:bottom w:val="nil"/>
              <w:right w:val="nil"/>
            </w:tcBorders>
          </w:tcPr>
          <w:p w14:paraId="1F7ADA8D" w14:textId="77777777" w:rsidR="00BC657E" w:rsidRPr="00D42E3B" w:rsidRDefault="00BC657E" w:rsidP="00F44B41"/>
        </w:tc>
      </w:tr>
      <w:tr w:rsidR="00BC657E" w:rsidRPr="00D42E3B" w14:paraId="38A30156" w14:textId="77777777" w:rsidTr="00F44B41">
        <w:trPr>
          <w:trHeight w:val="240"/>
          <w:jc w:val="center"/>
        </w:trPr>
        <w:tc>
          <w:tcPr>
            <w:tcW w:w="4876" w:type="dxa"/>
            <w:tcBorders>
              <w:top w:val="nil"/>
              <w:left w:val="nil"/>
              <w:bottom w:val="nil"/>
              <w:right w:val="nil"/>
            </w:tcBorders>
          </w:tcPr>
          <w:p w14:paraId="1089A213"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0B1B7D4F" w14:textId="77777777" w:rsidR="00BC657E" w:rsidRPr="00D42E3B" w:rsidRDefault="00BC657E" w:rsidP="00F44B41">
            <w:pPr>
              <w:pStyle w:val="AmColumnHeading"/>
            </w:pPr>
            <w:r w:rsidRPr="00D42E3B">
              <w:t>Amendement</w:t>
            </w:r>
          </w:p>
        </w:tc>
      </w:tr>
      <w:tr w:rsidR="00BC657E" w:rsidRPr="00D42E3B" w14:paraId="38C559CD" w14:textId="77777777" w:rsidTr="00F44B41">
        <w:trPr>
          <w:jc w:val="center"/>
        </w:trPr>
        <w:tc>
          <w:tcPr>
            <w:tcW w:w="4876" w:type="dxa"/>
            <w:tcBorders>
              <w:top w:val="nil"/>
              <w:left w:val="nil"/>
              <w:bottom w:val="nil"/>
              <w:right w:val="nil"/>
            </w:tcBorders>
          </w:tcPr>
          <w:p w14:paraId="60771E93" w14:textId="77777777" w:rsidR="00BC657E" w:rsidRPr="00D42E3B" w:rsidRDefault="00BC657E" w:rsidP="00F44B41">
            <w:pPr>
              <w:pStyle w:val="Normal6a"/>
            </w:pPr>
            <w:r w:rsidRPr="00D42E3B">
              <w:rPr>
                <w:b/>
                <w:i/>
              </w:rPr>
              <w:t>42.</w:t>
            </w:r>
            <w:r w:rsidRPr="00D42E3B">
              <w:tab/>
            </w:r>
            <w:r w:rsidRPr="00D42E3B">
              <w:rPr>
                <w:b/>
                <w:i/>
              </w:rPr>
              <w:t>spreekt zich nogmaals uit voor de rol van de speciale vertegenwoordigers van de EU, die het beleid en de belangen van de EU in specifieke regio’s en landen bevorderen en een belangrijke rol spelen bij de ontwikkeling van een sterker en doeltreffender GBVB door de EU een actieve politieke aanwezigheid in belangrijke landen en regio’s te geven en als “stem” en “gezicht” op te treden voor de EU en haar beleid;</w:t>
            </w:r>
          </w:p>
        </w:tc>
        <w:tc>
          <w:tcPr>
            <w:tcW w:w="4876" w:type="dxa"/>
            <w:tcBorders>
              <w:top w:val="nil"/>
              <w:left w:val="nil"/>
              <w:bottom w:val="nil"/>
              <w:right w:val="nil"/>
            </w:tcBorders>
          </w:tcPr>
          <w:p w14:paraId="54DCE18A" w14:textId="77777777" w:rsidR="00BC657E" w:rsidRPr="00D42E3B" w:rsidRDefault="00BC657E" w:rsidP="00F44B41">
            <w:pPr>
              <w:pStyle w:val="Normal6a"/>
            </w:pPr>
            <w:r w:rsidRPr="00D42E3B">
              <w:rPr>
                <w:b/>
                <w:i/>
              </w:rPr>
              <w:t>Schrappen</w:t>
            </w:r>
          </w:p>
        </w:tc>
      </w:tr>
    </w:tbl>
    <w:p w14:paraId="0612F22E"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1FE186FC" w14:textId="77777777" w:rsidR="00BC657E" w:rsidRPr="00D42E3B" w:rsidRDefault="00BC657E" w:rsidP="00BC657E">
      <w:r w:rsidRPr="00D42E3B">
        <w:rPr>
          <w:rStyle w:val="HideTWBExt"/>
        </w:rPr>
        <w:t>&lt;/Amend&gt;</w:t>
      </w:r>
    </w:p>
    <w:p w14:paraId="3CFEB403" w14:textId="77777777" w:rsidR="00BC657E" w:rsidRPr="00D42E3B" w:rsidRDefault="00BC657E" w:rsidP="00BC657E">
      <w:pPr>
        <w:pStyle w:val="AmNumberTabs"/>
      </w:pPr>
      <w:r w:rsidRPr="00D42E3B">
        <w:rPr>
          <w:rStyle w:val="HideTWBExt"/>
          <w:b w:val="0"/>
        </w:rPr>
        <w:lastRenderedPageBreak/>
        <w:t>&lt;Amend&gt;</w:t>
      </w:r>
      <w:r w:rsidRPr="00D42E3B">
        <w:t>Amendement</w:t>
      </w:r>
      <w:r w:rsidRPr="00D42E3B">
        <w:tab/>
      </w:r>
      <w:r w:rsidRPr="00D42E3B">
        <w:tab/>
      </w:r>
      <w:r w:rsidRPr="00D42E3B">
        <w:rPr>
          <w:rStyle w:val="HideTWBExt"/>
          <w:b w:val="0"/>
        </w:rPr>
        <w:t>&lt;NumAm&gt;</w:t>
      </w:r>
      <w:r w:rsidRPr="00D42E3B">
        <w:t>949</w:t>
      </w:r>
      <w:r w:rsidRPr="00D42E3B">
        <w:rPr>
          <w:rStyle w:val="HideTWBExt"/>
          <w:b w:val="0"/>
        </w:rPr>
        <w:t>&lt;/NumAm&gt;</w:t>
      </w:r>
    </w:p>
    <w:p w14:paraId="124CA338" w14:textId="77777777" w:rsidR="00BC657E" w:rsidRPr="00D42E3B" w:rsidRDefault="00BC657E" w:rsidP="00BC657E">
      <w:pPr>
        <w:pStyle w:val="NormalBold"/>
      </w:pPr>
      <w:r w:rsidRPr="00D42E3B">
        <w:rPr>
          <w:rStyle w:val="HideTWBExt"/>
          <w:b w:val="0"/>
        </w:rPr>
        <w:t>&lt;RepeatBlock-By&gt;&lt;Members&gt;</w:t>
      </w:r>
      <w:r w:rsidRPr="00D42E3B">
        <w:t>Hermann Tertsch, Jorge Martín Frías</w:t>
      </w:r>
      <w:r w:rsidRPr="00D42E3B">
        <w:rPr>
          <w:rStyle w:val="HideTWBExt"/>
          <w:b w:val="0"/>
        </w:rPr>
        <w:t>&lt;/Members&gt;</w:t>
      </w:r>
    </w:p>
    <w:p w14:paraId="211E63CD" w14:textId="77777777" w:rsidR="00BC657E" w:rsidRPr="00D42E3B" w:rsidRDefault="00BC657E" w:rsidP="00BC657E">
      <w:pPr>
        <w:pStyle w:val="NormalBold"/>
      </w:pPr>
      <w:r w:rsidRPr="00D42E3B">
        <w:rPr>
          <w:rStyle w:val="HideTWBExt"/>
          <w:b w:val="0"/>
        </w:rPr>
        <w:t>&lt;/RepeatBlock-By&gt;</w:t>
      </w:r>
    </w:p>
    <w:p w14:paraId="25E77BC0"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3C834B25" w14:textId="77777777" w:rsidR="00BC657E" w:rsidRPr="00D42E3B" w:rsidRDefault="00BC657E" w:rsidP="00BC657E">
      <w:pPr>
        <w:pStyle w:val="NormalBold"/>
      </w:pPr>
      <w:r w:rsidRPr="00D42E3B">
        <w:rPr>
          <w:rStyle w:val="HideTWBExt"/>
          <w:b w:val="0"/>
        </w:rPr>
        <w:t>&lt;Article&gt;</w:t>
      </w:r>
      <w:r w:rsidRPr="00D42E3B">
        <w:t>Paragraaf 42</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EF4B577" w14:textId="77777777" w:rsidTr="00F44B41">
        <w:trPr>
          <w:trHeight w:hRule="exact" w:val="240"/>
          <w:jc w:val="center"/>
        </w:trPr>
        <w:tc>
          <w:tcPr>
            <w:tcW w:w="9752" w:type="dxa"/>
            <w:gridSpan w:val="2"/>
            <w:tcBorders>
              <w:top w:val="nil"/>
              <w:left w:val="nil"/>
              <w:bottom w:val="nil"/>
              <w:right w:val="nil"/>
            </w:tcBorders>
          </w:tcPr>
          <w:p w14:paraId="13E68E7B" w14:textId="77777777" w:rsidR="00BC657E" w:rsidRPr="00D42E3B" w:rsidRDefault="00BC657E" w:rsidP="00F44B41"/>
        </w:tc>
      </w:tr>
      <w:tr w:rsidR="00BC657E" w:rsidRPr="00D42E3B" w14:paraId="0FE4951B" w14:textId="77777777" w:rsidTr="00F44B41">
        <w:trPr>
          <w:trHeight w:val="240"/>
          <w:jc w:val="center"/>
        </w:trPr>
        <w:tc>
          <w:tcPr>
            <w:tcW w:w="4876" w:type="dxa"/>
            <w:tcBorders>
              <w:top w:val="nil"/>
              <w:left w:val="nil"/>
              <w:bottom w:val="nil"/>
              <w:right w:val="nil"/>
            </w:tcBorders>
          </w:tcPr>
          <w:p w14:paraId="5CE25338"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719F8600" w14:textId="77777777" w:rsidR="00BC657E" w:rsidRPr="00D42E3B" w:rsidRDefault="00BC657E" w:rsidP="00F44B41">
            <w:pPr>
              <w:pStyle w:val="AmColumnHeading"/>
            </w:pPr>
            <w:r w:rsidRPr="00D42E3B">
              <w:t>Amendement</w:t>
            </w:r>
          </w:p>
        </w:tc>
      </w:tr>
      <w:tr w:rsidR="00BC657E" w:rsidRPr="00D42E3B" w14:paraId="01BC4EB1" w14:textId="77777777" w:rsidTr="00F44B41">
        <w:trPr>
          <w:jc w:val="center"/>
        </w:trPr>
        <w:tc>
          <w:tcPr>
            <w:tcW w:w="4876" w:type="dxa"/>
            <w:tcBorders>
              <w:top w:val="nil"/>
              <w:left w:val="nil"/>
              <w:bottom w:val="nil"/>
              <w:right w:val="nil"/>
            </w:tcBorders>
          </w:tcPr>
          <w:p w14:paraId="4F38DDE3" w14:textId="77777777" w:rsidR="00BC657E" w:rsidRPr="00D42E3B" w:rsidRDefault="00BC657E" w:rsidP="00F44B41">
            <w:pPr>
              <w:pStyle w:val="Normal6a"/>
            </w:pPr>
            <w:r w:rsidRPr="00D42E3B">
              <w:rPr>
                <w:b/>
                <w:i/>
              </w:rPr>
              <w:t>42.</w:t>
            </w:r>
            <w:r w:rsidRPr="00D42E3B">
              <w:tab/>
            </w:r>
            <w:r w:rsidRPr="00D42E3B">
              <w:rPr>
                <w:b/>
                <w:i/>
              </w:rPr>
              <w:t>spreekt zich nogmaals uit voor de rol van de speciale vertegenwoordigers van de EU, die het beleid en de belangen van de EU in specifieke regio’s en landen bevorderen en een belangrijke rol spelen bij de ontwikkeling van een sterker en doeltreffender GBVB door de EU een actieve politieke aanwezigheid in belangrijke landen en regio’s te geven en als “stem” en “gezicht” op te treden voor de EU en haar beleid;</w:t>
            </w:r>
          </w:p>
        </w:tc>
        <w:tc>
          <w:tcPr>
            <w:tcW w:w="4876" w:type="dxa"/>
            <w:tcBorders>
              <w:top w:val="nil"/>
              <w:left w:val="nil"/>
              <w:bottom w:val="nil"/>
              <w:right w:val="nil"/>
            </w:tcBorders>
          </w:tcPr>
          <w:p w14:paraId="53A52654" w14:textId="77777777" w:rsidR="00BC657E" w:rsidRPr="00D42E3B" w:rsidRDefault="00BC657E" w:rsidP="00F44B41">
            <w:pPr>
              <w:pStyle w:val="Normal6a"/>
            </w:pPr>
            <w:r w:rsidRPr="00D42E3B">
              <w:rPr>
                <w:b/>
                <w:i/>
              </w:rPr>
              <w:t>Schrappen</w:t>
            </w:r>
          </w:p>
        </w:tc>
      </w:tr>
    </w:tbl>
    <w:p w14:paraId="30239E8A"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6185DD7D" w14:textId="77777777" w:rsidR="00BC657E" w:rsidRPr="00D42E3B" w:rsidRDefault="00BC657E" w:rsidP="00BC657E">
      <w:r w:rsidRPr="00D42E3B">
        <w:rPr>
          <w:rStyle w:val="HideTWBExt"/>
        </w:rPr>
        <w:t>&lt;/Amend&gt;</w:t>
      </w:r>
    </w:p>
    <w:p w14:paraId="3A73352D"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950</w:t>
      </w:r>
      <w:r w:rsidRPr="00D42E3B">
        <w:rPr>
          <w:rStyle w:val="HideTWBExt"/>
          <w:b w:val="0"/>
        </w:rPr>
        <w:t>&lt;/NumAm&gt;</w:t>
      </w:r>
    </w:p>
    <w:p w14:paraId="70CBD776" w14:textId="77777777" w:rsidR="00BC657E" w:rsidRPr="00D42E3B" w:rsidRDefault="00BC657E" w:rsidP="00BC657E">
      <w:pPr>
        <w:pStyle w:val="NormalBold"/>
      </w:pPr>
      <w:r w:rsidRPr="00D42E3B">
        <w:rPr>
          <w:rStyle w:val="HideTWBExt"/>
          <w:b w:val="0"/>
        </w:rPr>
        <w:t>&lt;RepeatBlock-By&gt;&lt;Members&gt;</w:t>
      </w:r>
      <w:r w:rsidRPr="00D42E3B">
        <w:t>Nacho Sánchez Amor, Sven Mikser, Alessandra Moretti, Yannis Maniatis, Vasile Dîncu, Marco Tarquinio, Hana Jalloul Muro</w:t>
      </w:r>
      <w:r w:rsidRPr="00D42E3B">
        <w:rPr>
          <w:rStyle w:val="HideTWBExt"/>
          <w:b w:val="0"/>
        </w:rPr>
        <w:t>&lt;/Members&gt;</w:t>
      </w:r>
    </w:p>
    <w:p w14:paraId="5715BB15" w14:textId="77777777" w:rsidR="00BC657E" w:rsidRPr="00D42E3B" w:rsidRDefault="00BC657E" w:rsidP="00BC657E">
      <w:pPr>
        <w:pStyle w:val="NormalBold"/>
      </w:pPr>
      <w:r w:rsidRPr="00D42E3B">
        <w:rPr>
          <w:rStyle w:val="HideTWBExt"/>
          <w:b w:val="0"/>
        </w:rPr>
        <w:t>&lt;/RepeatBlock-By&gt;</w:t>
      </w:r>
    </w:p>
    <w:p w14:paraId="77B70026"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28DA4BF" w14:textId="77777777" w:rsidR="00BC657E" w:rsidRPr="00D42E3B" w:rsidRDefault="00BC657E" w:rsidP="00BC657E">
      <w:pPr>
        <w:pStyle w:val="NormalBold"/>
      </w:pPr>
      <w:r w:rsidRPr="00D42E3B">
        <w:rPr>
          <w:rStyle w:val="HideTWBExt"/>
          <w:b w:val="0"/>
        </w:rPr>
        <w:t>&lt;Article&gt;</w:t>
      </w:r>
      <w:r w:rsidRPr="00D42E3B">
        <w:t>Paragraaf 42</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4E55538A" w14:textId="77777777" w:rsidTr="00F44B41">
        <w:trPr>
          <w:trHeight w:hRule="exact" w:val="240"/>
          <w:jc w:val="center"/>
        </w:trPr>
        <w:tc>
          <w:tcPr>
            <w:tcW w:w="9752" w:type="dxa"/>
            <w:gridSpan w:val="2"/>
            <w:tcBorders>
              <w:top w:val="nil"/>
              <w:left w:val="nil"/>
              <w:bottom w:val="nil"/>
              <w:right w:val="nil"/>
            </w:tcBorders>
          </w:tcPr>
          <w:p w14:paraId="4EF5FF70" w14:textId="77777777" w:rsidR="00BC657E" w:rsidRPr="00D42E3B" w:rsidRDefault="00BC657E" w:rsidP="00F44B41"/>
        </w:tc>
      </w:tr>
      <w:tr w:rsidR="00BC657E" w:rsidRPr="00D42E3B" w14:paraId="072CA528" w14:textId="77777777" w:rsidTr="00F44B41">
        <w:trPr>
          <w:trHeight w:val="240"/>
          <w:jc w:val="center"/>
        </w:trPr>
        <w:tc>
          <w:tcPr>
            <w:tcW w:w="4876" w:type="dxa"/>
            <w:tcBorders>
              <w:top w:val="nil"/>
              <w:left w:val="nil"/>
              <w:bottom w:val="nil"/>
              <w:right w:val="nil"/>
            </w:tcBorders>
          </w:tcPr>
          <w:p w14:paraId="3A72A588"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5B45286C" w14:textId="77777777" w:rsidR="00BC657E" w:rsidRPr="00D42E3B" w:rsidRDefault="00BC657E" w:rsidP="00F44B41">
            <w:pPr>
              <w:pStyle w:val="AmColumnHeading"/>
            </w:pPr>
            <w:r w:rsidRPr="00D42E3B">
              <w:t>Amendement</w:t>
            </w:r>
          </w:p>
        </w:tc>
      </w:tr>
      <w:tr w:rsidR="00BC657E" w:rsidRPr="00D42E3B" w14:paraId="35EFDF50" w14:textId="77777777" w:rsidTr="00F44B41">
        <w:trPr>
          <w:jc w:val="center"/>
        </w:trPr>
        <w:tc>
          <w:tcPr>
            <w:tcW w:w="4876" w:type="dxa"/>
            <w:tcBorders>
              <w:top w:val="nil"/>
              <w:left w:val="nil"/>
              <w:bottom w:val="nil"/>
              <w:right w:val="nil"/>
            </w:tcBorders>
          </w:tcPr>
          <w:p w14:paraId="56C8B4EA" w14:textId="77777777" w:rsidR="00BC657E" w:rsidRPr="00D42E3B" w:rsidRDefault="00BC657E" w:rsidP="00F44B41">
            <w:pPr>
              <w:pStyle w:val="Normal6a"/>
            </w:pPr>
            <w:r w:rsidRPr="00D42E3B">
              <w:t>42.</w:t>
            </w:r>
            <w:r w:rsidRPr="00D42E3B">
              <w:tab/>
              <w:t>spreekt zich nogmaals uit voor de rol van de speciale vertegenwoordigers van de EU, die het beleid en de belangen van de EU in specifieke regio’s en landen bevorderen en een belangrijke rol spelen bij de ontwikkeling van een sterker en doeltreffender GBVB door de EU een actieve politieke aanwezigheid in belangrijke landen en regio’s te geven en als “stem” en “gezicht” op te treden voor de EU en haar beleid;</w:t>
            </w:r>
          </w:p>
        </w:tc>
        <w:tc>
          <w:tcPr>
            <w:tcW w:w="4876" w:type="dxa"/>
            <w:tcBorders>
              <w:top w:val="nil"/>
              <w:left w:val="nil"/>
              <w:bottom w:val="nil"/>
              <w:right w:val="nil"/>
            </w:tcBorders>
          </w:tcPr>
          <w:p w14:paraId="6CD1567D" w14:textId="77777777" w:rsidR="00BC657E" w:rsidRPr="00D42E3B" w:rsidRDefault="00BC657E" w:rsidP="00F44B41">
            <w:pPr>
              <w:pStyle w:val="Normal6a"/>
            </w:pPr>
            <w:r w:rsidRPr="00D42E3B">
              <w:t>42.</w:t>
            </w:r>
            <w:r w:rsidRPr="00D42E3B">
              <w:tab/>
              <w:t xml:space="preserve">spreekt zich nogmaals uit voor de rol van de speciale vertegenwoordigers van de EU, die het beleid en de belangen van de EU in specifieke regio’s en landen bevorderen en een belangrijke rol spelen bij de ontwikkeling van een sterker en doeltreffender GBVB door de EU een actieve politieke aanwezigheid in belangrijke landen en regio’s te geven en als “stem” en “gezicht” op te treden voor de EU en haar beleid; </w:t>
            </w:r>
            <w:r w:rsidRPr="00D42E3B">
              <w:rPr>
                <w:b/>
                <w:i/>
              </w:rPr>
              <w:t xml:space="preserve">benadrukt dat de speciale vertegenwoordigers van de EU over een breed, flexibel mandaat moeten beschikken, dat kan worden aangepast aan de veranderende geopolitieke omstandigheden, zodat zij het beleid en de belangen van de EU in specifieke regio’s </w:t>
            </w:r>
            <w:r w:rsidRPr="00D42E3B">
              <w:rPr>
                <w:b/>
                <w:i/>
              </w:rPr>
              <w:lastRenderedPageBreak/>
              <w:t>en landen kunnen ondersteunen en een actieve rol kunnen spelen bij preventieve diplomatieke acties;</w:t>
            </w:r>
          </w:p>
        </w:tc>
      </w:tr>
    </w:tbl>
    <w:p w14:paraId="4E56DB1A"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5204285" w14:textId="77777777" w:rsidR="00BC657E" w:rsidRPr="00D42E3B" w:rsidRDefault="00BC657E" w:rsidP="00BC657E">
      <w:r w:rsidRPr="00D42E3B">
        <w:rPr>
          <w:rStyle w:val="HideTWBExt"/>
        </w:rPr>
        <w:t>&lt;/Amend&gt;</w:t>
      </w:r>
    </w:p>
    <w:p w14:paraId="348E6B46"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951</w:t>
      </w:r>
      <w:r w:rsidRPr="00D42E3B">
        <w:rPr>
          <w:rStyle w:val="HideTWBExt"/>
          <w:b w:val="0"/>
        </w:rPr>
        <w:t>&lt;/NumAm&gt;</w:t>
      </w:r>
    </w:p>
    <w:p w14:paraId="56B61B12" w14:textId="77777777" w:rsidR="00BC657E" w:rsidRPr="00D42E3B" w:rsidRDefault="00BC657E" w:rsidP="00BC657E">
      <w:pPr>
        <w:pStyle w:val="NormalBold"/>
      </w:pPr>
      <w:r w:rsidRPr="00D42E3B">
        <w:rPr>
          <w:rStyle w:val="HideTWBExt"/>
          <w:b w:val="0"/>
        </w:rPr>
        <w:t>&lt;RepeatBlock-By&gt;&lt;Members&gt;</w:t>
      </w:r>
      <w:r w:rsidRPr="00D42E3B">
        <w:t>Ioan-Rareş Bogdan</w:t>
      </w:r>
      <w:r w:rsidRPr="00D42E3B">
        <w:rPr>
          <w:rStyle w:val="HideTWBExt"/>
          <w:b w:val="0"/>
        </w:rPr>
        <w:t>&lt;/Members&gt;</w:t>
      </w:r>
    </w:p>
    <w:p w14:paraId="233955B0" w14:textId="77777777" w:rsidR="00BC657E" w:rsidRPr="00D42E3B" w:rsidRDefault="00BC657E" w:rsidP="00BC657E">
      <w:pPr>
        <w:pStyle w:val="NormalBold"/>
      </w:pPr>
      <w:r w:rsidRPr="00D42E3B">
        <w:rPr>
          <w:rStyle w:val="HideTWBExt"/>
          <w:b w:val="0"/>
        </w:rPr>
        <w:t>&lt;/RepeatBlock-By&gt;</w:t>
      </w:r>
    </w:p>
    <w:p w14:paraId="6998F3BD"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2BCB7958" w14:textId="77777777" w:rsidR="00BC657E" w:rsidRPr="00D42E3B" w:rsidRDefault="00BC657E" w:rsidP="00BC657E">
      <w:pPr>
        <w:pStyle w:val="NormalBold"/>
      </w:pPr>
      <w:r w:rsidRPr="00D42E3B">
        <w:rPr>
          <w:rStyle w:val="HideTWBExt"/>
          <w:b w:val="0"/>
        </w:rPr>
        <w:t>&lt;Article&gt;</w:t>
      </w:r>
      <w:r w:rsidRPr="00D42E3B">
        <w:t>Paragraaf 42</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2CBFFD9" w14:textId="77777777" w:rsidTr="00F44B41">
        <w:trPr>
          <w:trHeight w:hRule="exact" w:val="240"/>
          <w:jc w:val="center"/>
        </w:trPr>
        <w:tc>
          <w:tcPr>
            <w:tcW w:w="9752" w:type="dxa"/>
            <w:gridSpan w:val="2"/>
            <w:tcBorders>
              <w:top w:val="nil"/>
              <w:left w:val="nil"/>
              <w:bottom w:val="nil"/>
              <w:right w:val="nil"/>
            </w:tcBorders>
          </w:tcPr>
          <w:p w14:paraId="37FAFD16" w14:textId="77777777" w:rsidR="00BC657E" w:rsidRPr="00D42E3B" w:rsidRDefault="00BC657E" w:rsidP="00F44B41"/>
        </w:tc>
      </w:tr>
      <w:tr w:rsidR="00BC657E" w:rsidRPr="00D42E3B" w14:paraId="61B04535" w14:textId="77777777" w:rsidTr="00F44B41">
        <w:trPr>
          <w:trHeight w:val="240"/>
          <w:jc w:val="center"/>
        </w:trPr>
        <w:tc>
          <w:tcPr>
            <w:tcW w:w="4876" w:type="dxa"/>
            <w:tcBorders>
              <w:top w:val="nil"/>
              <w:left w:val="nil"/>
              <w:bottom w:val="nil"/>
              <w:right w:val="nil"/>
            </w:tcBorders>
          </w:tcPr>
          <w:p w14:paraId="5722ECEA"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71E7B8FA" w14:textId="77777777" w:rsidR="00BC657E" w:rsidRPr="00D42E3B" w:rsidRDefault="00BC657E" w:rsidP="00F44B41">
            <w:pPr>
              <w:pStyle w:val="AmColumnHeading"/>
            </w:pPr>
            <w:r w:rsidRPr="00D42E3B">
              <w:t>Amendement</w:t>
            </w:r>
          </w:p>
        </w:tc>
      </w:tr>
      <w:tr w:rsidR="00BC657E" w:rsidRPr="00D42E3B" w14:paraId="36406C28" w14:textId="77777777" w:rsidTr="00F44B41">
        <w:trPr>
          <w:jc w:val="center"/>
        </w:trPr>
        <w:tc>
          <w:tcPr>
            <w:tcW w:w="4876" w:type="dxa"/>
            <w:tcBorders>
              <w:top w:val="nil"/>
              <w:left w:val="nil"/>
              <w:bottom w:val="nil"/>
              <w:right w:val="nil"/>
            </w:tcBorders>
          </w:tcPr>
          <w:p w14:paraId="425BDBCB" w14:textId="77777777" w:rsidR="00BC657E" w:rsidRPr="00D42E3B" w:rsidRDefault="00BC657E" w:rsidP="00F44B41">
            <w:pPr>
              <w:pStyle w:val="Normal6a"/>
            </w:pPr>
            <w:r w:rsidRPr="00D42E3B">
              <w:t>42.</w:t>
            </w:r>
            <w:r w:rsidRPr="00D42E3B">
              <w:tab/>
              <w:t>spreekt zich nogmaals uit voor de rol van de speciale vertegenwoordigers van de EU, die het beleid en de belangen van de EU in specifieke regio’s en landen bevorderen en een belangrijke rol spelen bij de ontwikkeling van een sterker en doeltreffender GBVB door de EU een actieve politieke aanwezigheid in belangrijke landen en regio’s te geven en als “stem” en “gezicht” op te treden voor de EU en haar beleid;</w:t>
            </w:r>
          </w:p>
        </w:tc>
        <w:tc>
          <w:tcPr>
            <w:tcW w:w="4876" w:type="dxa"/>
            <w:tcBorders>
              <w:top w:val="nil"/>
              <w:left w:val="nil"/>
              <w:bottom w:val="nil"/>
              <w:right w:val="nil"/>
            </w:tcBorders>
          </w:tcPr>
          <w:p w14:paraId="590BD6E8" w14:textId="77777777" w:rsidR="00BC657E" w:rsidRPr="00D42E3B" w:rsidRDefault="00BC657E" w:rsidP="00F44B41">
            <w:pPr>
              <w:pStyle w:val="Normal6a"/>
            </w:pPr>
            <w:r w:rsidRPr="00D42E3B">
              <w:t>42.</w:t>
            </w:r>
            <w:r w:rsidRPr="00D42E3B">
              <w:tab/>
              <w:t xml:space="preserve">spreekt zich nogmaals uit voor de rol van de speciale vertegenwoordigers van de EU, die het beleid en de belangen van de EU in specifieke regio’s en landen bevorderen en een belangrijke rol spelen bij de ontwikkeling van een sterker en doeltreffender GBVB door de EU een actieve politieke aanwezigheid in belangrijke landen en regio’s te geven en als “stem” en “gezicht” op te treden voor de EU en haar beleid; </w:t>
            </w:r>
            <w:r w:rsidRPr="00D42E3B">
              <w:rPr>
                <w:b/>
                <w:i/>
              </w:rPr>
              <w:t>benadrukt dat de speciale vertegenwoordigers van de EU over voldoende middelen moeten kunnen beschikken om effectief in contact te treden met politieke leiders, het maatschappelijk middenveld en internationale organisaties, teneinde vertrouwen te kweken en een constructieve dialoog te faciliteren;</w:t>
            </w:r>
          </w:p>
        </w:tc>
      </w:tr>
    </w:tbl>
    <w:p w14:paraId="60820742"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75D48D0" w14:textId="77777777" w:rsidR="00BC657E" w:rsidRPr="00D42E3B" w:rsidRDefault="00BC657E" w:rsidP="00BC657E">
      <w:r w:rsidRPr="00D42E3B">
        <w:rPr>
          <w:rStyle w:val="HideTWBExt"/>
        </w:rPr>
        <w:t>&lt;/Amend&gt;</w:t>
      </w:r>
    </w:p>
    <w:p w14:paraId="2C1626DE"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952</w:t>
      </w:r>
      <w:r w:rsidRPr="00D42E3B">
        <w:rPr>
          <w:rStyle w:val="HideTWBExt"/>
          <w:b w:val="0"/>
        </w:rPr>
        <w:t>&lt;/NumAm&gt;</w:t>
      </w:r>
    </w:p>
    <w:p w14:paraId="68DDEC7C" w14:textId="77777777" w:rsidR="00BC657E" w:rsidRPr="00D42E3B" w:rsidRDefault="00BC657E" w:rsidP="00BC657E">
      <w:pPr>
        <w:pStyle w:val="NormalBold"/>
      </w:pPr>
      <w:r w:rsidRPr="00D42E3B">
        <w:rPr>
          <w:rStyle w:val="HideTWBExt"/>
          <w:b w:val="0"/>
        </w:rPr>
        <w:t>&lt;RepeatBlock-By&gt;&lt;Members&gt;</w:t>
      </w:r>
      <w:r w:rsidRPr="00D42E3B">
        <w:t>Hannah Neumann</w:t>
      </w:r>
      <w:r w:rsidRPr="00D42E3B">
        <w:rPr>
          <w:rStyle w:val="HideTWBExt"/>
          <w:b w:val="0"/>
        </w:rPr>
        <w:t>&lt;/Members&gt;</w:t>
      </w:r>
    </w:p>
    <w:p w14:paraId="24C64915" w14:textId="77777777" w:rsidR="00BC657E" w:rsidRPr="00D42E3B" w:rsidRDefault="00BC657E" w:rsidP="00BC657E">
      <w:r w:rsidRPr="00D42E3B">
        <w:rPr>
          <w:rStyle w:val="HideTWBExt"/>
        </w:rPr>
        <w:t>&lt;AuNomDe&gt;</w:t>
      </w:r>
      <w:r w:rsidRPr="00D42E3B">
        <w:rPr>
          <w:rStyle w:val="HideTWBInt"/>
        </w:rPr>
        <w:t>{Greens/EFA}</w:t>
      </w:r>
      <w:r w:rsidRPr="00D42E3B">
        <w:t>namens de Verts/ALE-Fractie</w:t>
      </w:r>
      <w:r w:rsidRPr="00D42E3B">
        <w:rPr>
          <w:rStyle w:val="HideTWBExt"/>
        </w:rPr>
        <w:t>&lt;/AuNomDe&gt;</w:t>
      </w:r>
    </w:p>
    <w:p w14:paraId="65EE8404" w14:textId="77777777" w:rsidR="00BC657E" w:rsidRPr="00D42E3B" w:rsidRDefault="00BC657E" w:rsidP="00BC657E">
      <w:pPr>
        <w:pStyle w:val="NormalBold"/>
      </w:pPr>
      <w:r w:rsidRPr="00D42E3B">
        <w:rPr>
          <w:rStyle w:val="HideTWBExt"/>
          <w:b w:val="0"/>
        </w:rPr>
        <w:t>&lt;/RepeatBlock-By&gt;</w:t>
      </w:r>
    </w:p>
    <w:p w14:paraId="0A4B820C"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0DC8ABC1" w14:textId="77777777" w:rsidR="00BC657E" w:rsidRPr="00D42E3B" w:rsidRDefault="00BC657E" w:rsidP="00BC657E">
      <w:pPr>
        <w:pStyle w:val="NormalBold"/>
      </w:pPr>
      <w:r w:rsidRPr="00D42E3B">
        <w:rPr>
          <w:rStyle w:val="HideTWBExt"/>
          <w:b w:val="0"/>
        </w:rPr>
        <w:t>&lt;Article&gt;</w:t>
      </w:r>
      <w:r w:rsidRPr="00D42E3B">
        <w:t>Paragraaf 42</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295B074" w14:textId="77777777" w:rsidTr="00F44B41">
        <w:trPr>
          <w:trHeight w:hRule="exact" w:val="240"/>
          <w:jc w:val="center"/>
        </w:trPr>
        <w:tc>
          <w:tcPr>
            <w:tcW w:w="9752" w:type="dxa"/>
            <w:gridSpan w:val="2"/>
            <w:tcBorders>
              <w:top w:val="nil"/>
              <w:left w:val="nil"/>
              <w:bottom w:val="nil"/>
              <w:right w:val="nil"/>
            </w:tcBorders>
          </w:tcPr>
          <w:p w14:paraId="6671B0BA" w14:textId="77777777" w:rsidR="00BC657E" w:rsidRPr="00D42E3B" w:rsidRDefault="00BC657E" w:rsidP="00F44B41"/>
        </w:tc>
      </w:tr>
      <w:tr w:rsidR="00BC657E" w:rsidRPr="00D42E3B" w14:paraId="030405B7" w14:textId="77777777" w:rsidTr="00F44B41">
        <w:trPr>
          <w:trHeight w:val="240"/>
          <w:jc w:val="center"/>
        </w:trPr>
        <w:tc>
          <w:tcPr>
            <w:tcW w:w="4876" w:type="dxa"/>
            <w:tcBorders>
              <w:top w:val="nil"/>
              <w:left w:val="nil"/>
              <w:bottom w:val="nil"/>
              <w:right w:val="nil"/>
            </w:tcBorders>
          </w:tcPr>
          <w:p w14:paraId="339F26A9"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7B9AF709" w14:textId="77777777" w:rsidR="00BC657E" w:rsidRPr="00D42E3B" w:rsidRDefault="00BC657E" w:rsidP="00F44B41">
            <w:pPr>
              <w:pStyle w:val="AmColumnHeading"/>
            </w:pPr>
            <w:r w:rsidRPr="00D42E3B">
              <w:t>Amendement</w:t>
            </w:r>
          </w:p>
        </w:tc>
      </w:tr>
      <w:tr w:rsidR="00BC657E" w:rsidRPr="00D42E3B" w14:paraId="73CE5CCD" w14:textId="77777777" w:rsidTr="00F44B41">
        <w:trPr>
          <w:jc w:val="center"/>
        </w:trPr>
        <w:tc>
          <w:tcPr>
            <w:tcW w:w="4876" w:type="dxa"/>
            <w:tcBorders>
              <w:top w:val="nil"/>
              <w:left w:val="nil"/>
              <w:bottom w:val="nil"/>
              <w:right w:val="nil"/>
            </w:tcBorders>
          </w:tcPr>
          <w:p w14:paraId="4C5BF141" w14:textId="77777777" w:rsidR="00BC657E" w:rsidRPr="00D42E3B" w:rsidRDefault="00BC657E" w:rsidP="00F44B41">
            <w:pPr>
              <w:pStyle w:val="Normal6a"/>
            </w:pPr>
            <w:r w:rsidRPr="00D42E3B">
              <w:t>42.</w:t>
            </w:r>
            <w:r w:rsidRPr="00D42E3B">
              <w:tab/>
              <w:t xml:space="preserve">spreekt zich nogmaals uit voor de </w:t>
            </w:r>
            <w:r w:rsidRPr="00D42E3B">
              <w:lastRenderedPageBreak/>
              <w:t>rol van de speciale vertegenwoordigers van de EU, die het beleid en de belangen van de EU in specifieke regio’s en landen bevorderen en een belangrijke rol spelen bij de ontwikkeling van een sterker en doeltreffender GBVB door de EU een actieve politieke aanwezigheid in belangrijke landen en regio’s te geven en als “stem” en “gezicht” op te treden voor de EU en haar beleid;</w:t>
            </w:r>
          </w:p>
        </w:tc>
        <w:tc>
          <w:tcPr>
            <w:tcW w:w="4876" w:type="dxa"/>
            <w:tcBorders>
              <w:top w:val="nil"/>
              <w:left w:val="nil"/>
              <w:bottom w:val="nil"/>
              <w:right w:val="nil"/>
            </w:tcBorders>
          </w:tcPr>
          <w:p w14:paraId="7E433828" w14:textId="77777777" w:rsidR="00BC657E" w:rsidRPr="00D42E3B" w:rsidRDefault="00BC657E" w:rsidP="00F44B41">
            <w:pPr>
              <w:pStyle w:val="Normal6a"/>
            </w:pPr>
            <w:r w:rsidRPr="00D42E3B">
              <w:lastRenderedPageBreak/>
              <w:t>42.</w:t>
            </w:r>
            <w:r w:rsidRPr="00D42E3B">
              <w:tab/>
              <w:t xml:space="preserve">spreekt zich nogmaals uit voor de </w:t>
            </w:r>
            <w:r w:rsidRPr="00D42E3B">
              <w:lastRenderedPageBreak/>
              <w:t xml:space="preserve">rol van de speciale vertegenwoordigers van de EU, die het beleid en de belangen van de EU in specifieke regio’s en landen bevorderen en een belangrijke rol spelen bij de ontwikkeling van een sterker en doeltreffender GBVB door de EU een actieve politieke aanwezigheid in belangrijke landen en regio’s te geven en als “stem” en “gezicht” op te treden voor de EU en haar beleid; </w:t>
            </w:r>
            <w:r w:rsidRPr="00D42E3B">
              <w:rPr>
                <w:b/>
                <w:i/>
              </w:rPr>
              <w:t>benadrukt de noodzaak om de strategische communicatie en het werk van de EU op het gebied van het tegengaan van desinformatie te versterken met speciale middelen en kantoren in strategisch relevante regio’s en landen;</w:t>
            </w:r>
          </w:p>
        </w:tc>
      </w:tr>
    </w:tbl>
    <w:p w14:paraId="4ECB117E"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5F6AF3B3" w14:textId="77777777" w:rsidR="00BC657E" w:rsidRPr="00D42E3B" w:rsidRDefault="00BC657E" w:rsidP="00BC657E">
      <w:r w:rsidRPr="00D42E3B">
        <w:rPr>
          <w:rStyle w:val="HideTWBExt"/>
        </w:rPr>
        <w:t>&lt;/Amend&gt;</w:t>
      </w:r>
    </w:p>
    <w:p w14:paraId="70CF3D4D"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953</w:t>
      </w:r>
      <w:r w:rsidRPr="00D42E3B">
        <w:rPr>
          <w:rStyle w:val="HideTWBExt"/>
          <w:b w:val="0"/>
        </w:rPr>
        <w:t>&lt;/NumAm&gt;</w:t>
      </w:r>
    </w:p>
    <w:p w14:paraId="596FB92B" w14:textId="77777777" w:rsidR="00BC657E" w:rsidRPr="00D42E3B" w:rsidRDefault="00BC657E" w:rsidP="00BC657E">
      <w:pPr>
        <w:pStyle w:val="NormalBold"/>
      </w:pPr>
      <w:r w:rsidRPr="00D42E3B">
        <w:rPr>
          <w:rStyle w:val="HideTWBExt"/>
          <w:b w:val="0"/>
        </w:rPr>
        <w:t>&lt;RepeatBlock-By&gt;&lt;Members&gt;</w:t>
      </w:r>
      <w:r w:rsidRPr="00D42E3B">
        <w:t>Sven Mikser, Lucia Annunziata, Nicola Zingaretti, Thijs Reuten, Alessandra Moretti, Giorgio Gori, Tobias Cremer, Yannis Maniatis, Vasile Dîncu</w:t>
      </w:r>
      <w:r w:rsidRPr="00D42E3B">
        <w:rPr>
          <w:rStyle w:val="HideTWBExt"/>
          <w:b w:val="0"/>
        </w:rPr>
        <w:t>&lt;/Members&gt;</w:t>
      </w:r>
    </w:p>
    <w:p w14:paraId="2E1F8CC0" w14:textId="77777777" w:rsidR="00BC657E" w:rsidRPr="00D42E3B" w:rsidRDefault="00BC657E" w:rsidP="00BC657E">
      <w:pPr>
        <w:pStyle w:val="NormalBold"/>
      </w:pPr>
      <w:r w:rsidRPr="00D42E3B">
        <w:rPr>
          <w:rStyle w:val="HideTWBExt"/>
          <w:b w:val="0"/>
        </w:rPr>
        <w:t>&lt;/RepeatBlock-By&gt;</w:t>
      </w:r>
    </w:p>
    <w:p w14:paraId="0B676B55"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198D5D98" w14:textId="77777777" w:rsidR="00BC657E" w:rsidRPr="00D42E3B" w:rsidRDefault="00BC657E" w:rsidP="00BC657E">
      <w:pPr>
        <w:pStyle w:val="NormalBold"/>
      </w:pPr>
      <w:r w:rsidRPr="00D42E3B">
        <w:rPr>
          <w:rStyle w:val="HideTWBExt"/>
          <w:b w:val="0"/>
        </w:rPr>
        <w:t>&lt;Article&gt;</w:t>
      </w:r>
      <w:r w:rsidRPr="00D42E3B">
        <w:t>Paragraaf 42</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D85A18D" w14:textId="77777777" w:rsidTr="00F44B41">
        <w:trPr>
          <w:trHeight w:hRule="exact" w:val="240"/>
          <w:jc w:val="center"/>
        </w:trPr>
        <w:tc>
          <w:tcPr>
            <w:tcW w:w="9752" w:type="dxa"/>
            <w:gridSpan w:val="2"/>
            <w:tcBorders>
              <w:top w:val="nil"/>
              <w:left w:val="nil"/>
              <w:bottom w:val="nil"/>
              <w:right w:val="nil"/>
            </w:tcBorders>
          </w:tcPr>
          <w:p w14:paraId="5F4C4F28" w14:textId="77777777" w:rsidR="00BC657E" w:rsidRPr="00D42E3B" w:rsidRDefault="00BC657E" w:rsidP="00F44B41"/>
        </w:tc>
      </w:tr>
      <w:tr w:rsidR="00BC657E" w:rsidRPr="00D42E3B" w14:paraId="1234E87A" w14:textId="77777777" w:rsidTr="00F44B41">
        <w:trPr>
          <w:trHeight w:val="240"/>
          <w:jc w:val="center"/>
        </w:trPr>
        <w:tc>
          <w:tcPr>
            <w:tcW w:w="4876" w:type="dxa"/>
            <w:tcBorders>
              <w:top w:val="nil"/>
              <w:left w:val="nil"/>
              <w:bottom w:val="nil"/>
              <w:right w:val="nil"/>
            </w:tcBorders>
          </w:tcPr>
          <w:p w14:paraId="5A9366E7"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3DF8D19" w14:textId="77777777" w:rsidR="00BC657E" w:rsidRPr="00D42E3B" w:rsidRDefault="00BC657E" w:rsidP="00F44B41">
            <w:pPr>
              <w:pStyle w:val="AmColumnHeading"/>
            </w:pPr>
            <w:r w:rsidRPr="00D42E3B">
              <w:t>Amendement</w:t>
            </w:r>
          </w:p>
        </w:tc>
      </w:tr>
      <w:tr w:rsidR="00BC657E" w:rsidRPr="00D42E3B" w14:paraId="6B74023D" w14:textId="77777777" w:rsidTr="00F44B41">
        <w:trPr>
          <w:jc w:val="center"/>
        </w:trPr>
        <w:tc>
          <w:tcPr>
            <w:tcW w:w="4876" w:type="dxa"/>
            <w:tcBorders>
              <w:top w:val="nil"/>
              <w:left w:val="nil"/>
              <w:bottom w:val="nil"/>
              <w:right w:val="nil"/>
            </w:tcBorders>
          </w:tcPr>
          <w:p w14:paraId="12C7557B" w14:textId="77777777" w:rsidR="00BC657E" w:rsidRPr="00D42E3B" w:rsidRDefault="00BC657E" w:rsidP="00F44B41">
            <w:pPr>
              <w:pStyle w:val="Normal6a"/>
            </w:pPr>
            <w:r w:rsidRPr="00D42E3B">
              <w:t>42.</w:t>
            </w:r>
            <w:r w:rsidRPr="00D42E3B">
              <w:tab/>
              <w:t>spreekt zich nogmaals uit voor de rol van de speciale vertegenwoordigers van de EU, die het beleid en de belangen van de EU in specifieke regio’s en landen bevorderen en een belangrijke rol spelen bij de ontwikkeling van een sterker en doeltreffender GBVB door de EU een actieve politieke aanwezigheid in belangrijke landen en regio’s te geven en als “stem” en “gezicht” op te treden voor de EU en haar beleid;</w:t>
            </w:r>
          </w:p>
        </w:tc>
        <w:tc>
          <w:tcPr>
            <w:tcW w:w="4876" w:type="dxa"/>
            <w:tcBorders>
              <w:top w:val="nil"/>
              <w:left w:val="nil"/>
              <w:bottom w:val="nil"/>
              <w:right w:val="nil"/>
            </w:tcBorders>
          </w:tcPr>
          <w:p w14:paraId="04271C44" w14:textId="77777777" w:rsidR="00BC657E" w:rsidRPr="00D42E3B" w:rsidRDefault="00BC657E" w:rsidP="00F44B41">
            <w:pPr>
              <w:pStyle w:val="Normal6a"/>
            </w:pPr>
            <w:r w:rsidRPr="00D42E3B">
              <w:t>42.</w:t>
            </w:r>
            <w:r w:rsidRPr="00D42E3B">
              <w:tab/>
              <w:t xml:space="preserve">spreekt zich nogmaals uit voor de rol van de speciale vertegenwoordigers van de EU, die het beleid en de belangen van de EU in specifieke regio’s en landen bevorderen en een belangrijke rol spelen bij de ontwikkeling van een sterker en doeltreffender GBVB door de EU een actieve politieke aanwezigheid in belangrijke landen en regio’s te geven en als “stem” en “gezicht” op te treden voor de EU en haar beleid; </w:t>
            </w:r>
            <w:r w:rsidRPr="00D42E3B">
              <w:rPr>
                <w:b/>
                <w:i/>
              </w:rPr>
              <w:t>benadrukt dat de benoeming van nieuwe SVEU’s pas plaats mag vinden na een hoorzitting in het Europees Parlement;</w:t>
            </w:r>
          </w:p>
        </w:tc>
      </w:tr>
    </w:tbl>
    <w:p w14:paraId="5C86DE70"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3D104754" w14:textId="77777777" w:rsidR="00BC657E" w:rsidRPr="00D42E3B" w:rsidRDefault="00BC657E" w:rsidP="00BC657E">
      <w:r w:rsidRPr="00D42E3B">
        <w:rPr>
          <w:rStyle w:val="HideTWBExt"/>
        </w:rPr>
        <w:t>&lt;/Amend&gt;</w:t>
      </w:r>
    </w:p>
    <w:p w14:paraId="2EF156AB" w14:textId="77777777" w:rsidR="00BC657E" w:rsidRPr="00D42E3B" w:rsidRDefault="00BC657E" w:rsidP="00BC657E">
      <w:pPr>
        <w:pStyle w:val="AmNumberTabs"/>
      </w:pPr>
      <w:r w:rsidRPr="00D42E3B">
        <w:rPr>
          <w:rStyle w:val="HideTWBExt"/>
          <w:b w:val="0"/>
        </w:rPr>
        <w:lastRenderedPageBreak/>
        <w:t>&lt;Amend&gt;</w:t>
      </w:r>
      <w:r w:rsidRPr="00D42E3B">
        <w:t>Amendement</w:t>
      </w:r>
      <w:r w:rsidRPr="00D42E3B">
        <w:tab/>
      </w:r>
      <w:r w:rsidRPr="00D42E3B">
        <w:tab/>
      </w:r>
      <w:r w:rsidRPr="00D42E3B">
        <w:rPr>
          <w:rStyle w:val="HideTWBExt"/>
          <w:b w:val="0"/>
        </w:rPr>
        <w:t>&lt;NumAm&gt;</w:t>
      </w:r>
      <w:r w:rsidRPr="00D42E3B">
        <w:t>954</w:t>
      </w:r>
      <w:r w:rsidRPr="00D42E3B">
        <w:rPr>
          <w:rStyle w:val="HideTWBExt"/>
          <w:b w:val="0"/>
        </w:rPr>
        <w:t>&lt;/NumAm&gt;</w:t>
      </w:r>
    </w:p>
    <w:p w14:paraId="7B96B15D" w14:textId="77777777" w:rsidR="00BC657E" w:rsidRPr="00D42E3B" w:rsidRDefault="00BC657E" w:rsidP="00BC657E">
      <w:pPr>
        <w:pStyle w:val="NormalBold"/>
      </w:pPr>
      <w:r w:rsidRPr="00D42E3B">
        <w:rPr>
          <w:rStyle w:val="HideTWBExt"/>
          <w:b w:val="0"/>
        </w:rPr>
        <w:t>&lt;RepeatBlock-By&gt;&lt;Members&gt;</w:t>
      </w:r>
      <w:r w:rsidRPr="00D42E3B">
        <w:t>Mariusz Kamiński, Adam Bielan</w:t>
      </w:r>
      <w:r w:rsidRPr="00D42E3B">
        <w:rPr>
          <w:rStyle w:val="HideTWBExt"/>
          <w:b w:val="0"/>
        </w:rPr>
        <w:t>&lt;/Members&gt;</w:t>
      </w:r>
    </w:p>
    <w:p w14:paraId="5F1F356B" w14:textId="77777777" w:rsidR="00BC657E" w:rsidRPr="00D42E3B" w:rsidRDefault="00BC657E" w:rsidP="00BC657E">
      <w:r w:rsidRPr="00D42E3B">
        <w:rPr>
          <w:rStyle w:val="HideTWBExt"/>
        </w:rPr>
        <w:t>&lt;AuNomDe&gt;</w:t>
      </w:r>
      <w:r w:rsidRPr="00D42E3B">
        <w:rPr>
          <w:rStyle w:val="HideTWBInt"/>
        </w:rPr>
        <w:t>{ECR}</w:t>
      </w:r>
      <w:r w:rsidRPr="00D42E3B">
        <w:t>namens de ECR-Fractie</w:t>
      </w:r>
      <w:r w:rsidRPr="00D42E3B">
        <w:rPr>
          <w:rStyle w:val="HideTWBExt"/>
        </w:rPr>
        <w:t>&lt;/AuNomDe&gt;</w:t>
      </w:r>
    </w:p>
    <w:p w14:paraId="4B5134CB" w14:textId="77777777" w:rsidR="00BC657E" w:rsidRPr="00D42E3B" w:rsidRDefault="00BC657E" w:rsidP="00BC657E">
      <w:pPr>
        <w:pStyle w:val="NormalBold"/>
      </w:pPr>
      <w:r w:rsidRPr="00D42E3B">
        <w:rPr>
          <w:rStyle w:val="HideTWBExt"/>
          <w:b w:val="0"/>
        </w:rPr>
        <w:t>&lt;/RepeatBlock-By&gt;</w:t>
      </w:r>
    </w:p>
    <w:p w14:paraId="0563314E"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96743D8" w14:textId="77777777" w:rsidR="00BC657E" w:rsidRPr="00D42E3B" w:rsidRDefault="00BC657E" w:rsidP="00BC657E">
      <w:pPr>
        <w:pStyle w:val="NormalBold"/>
      </w:pPr>
      <w:r w:rsidRPr="00D42E3B">
        <w:rPr>
          <w:rStyle w:val="HideTWBExt"/>
          <w:b w:val="0"/>
        </w:rPr>
        <w:t>&lt;Article&gt;</w:t>
      </w:r>
      <w:r w:rsidRPr="00D42E3B">
        <w:t>Paragraaf 42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BF0806B" w14:textId="77777777" w:rsidTr="00F44B41">
        <w:trPr>
          <w:trHeight w:hRule="exact" w:val="240"/>
          <w:jc w:val="center"/>
        </w:trPr>
        <w:tc>
          <w:tcPr>
            <w:tcW w:w="9752" w:type="dxa"/>
            <w:gridSpan w:val="2"/>
            <w:tcBorders>
              <w:top w:val="nil"/>
              <w:left w:val="nil"/>
              <w:bottom w:val="nil"/>
              <w:right w:val="nil"/>
            </w:tcBorders>
          </w:tcPr>
          <w:p w14:paraId="19A28C63" w14:textId="77777777" w:rsidR="00BC657E" w:rsidRPr="00D42E3B" w:rsidRDefault="00BC657E" w:rsidP="00F44B41"/>
        </w:tc>
      </w:tr>
      <w:tr w:rsidR="00BC657E" w:rsidRPr="00D42E3B" w14:paraId="6C9347CD" w14:textId="77777777" w:rsidTr="00F44B41">
        <w:trPr>
          <w:trHeight w:val="240"/>
          <w:jc w:val="center"/>
        </w:trPr>
        <w:tc>
          <w:tcPr>
            <w:tcW w:w="4876" w:type="dxa"/>
            <w:tcBorders>
              <w:top w:val="nil"/>
              <w:left w:val="nil"/>
              <w:bottom w:val="nil"/>
              <w:right w:val="nil"/>
            </w:tcBorders>
          </w:tcPr>
          <w:p w14:paraId="247B432B"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27CC883D" w14:textId="77777777" w:rsidR="00BC657E" w:rsidRPr="00D42E3B" w:rsidRDefault="00BC657E" w:rsidP="00F44B41">
            <w:pPr>
              <w:pStyle w:val="AmColumnHeading"/>
            </w:pPr>
            <w:r w:rsidRPr="00D42E3B">
              <w:t>Amendement</w:t>
            </w:r>
          </w:p>
        </w:tc>
      </w:tr>
      <w:tr w:rsidR="00BC657E" w:rsidRPr="00D42E3B" w14:paraId="7D9ED7C1" w14:textId="77777777" w:rsidTr="00F44B41">
        <w:trPr>
          <w:jc w:val="center"/>
        </w:trPr>
        <w:tc>
          <w:tcPr>
            <w:tcW w:w="4876" w:type="dxa"/>
            <w:tcBorders>
              <w:top w:val="nil"/>
              <w:left w:val="nil"/>
              <w:bottom w:val="nil"/>
              <w:right w:val="nil"/>
            </w:tcBorders>
          </w:tcPr>
          <w:p w14:paraId="693673CA" w14:textId="77777777" w:rsidR="00BC657E" w:rsidRPr="00D42E3B" w:rsidRDefault="00BC657E" w:rsidP="00F44B41">
            <w:pPr>
              <w:pStyle w:val="Normal6a"/>
            </w:pPr>
          </w:p>
        </w:tc>
        <w:tc>
          <w:tcPr>
            <w:tcW w:w="4876" w:type="dxa"/>
            <w:tcBorders>
              <w:top w:val="nil"/>
              <w:left w:val="nil"/>
              <w:bottom w:val="nil"/>
              <w:right w:val="nil"/>
            </w:tcBorders>
          </w:tcPr>
          <w:p w14:paraId="6904F102" w14:textId="77777777" w:rsidR="00BC657E" w:rsidRPr="00D42E3B" w:rsidRDefault="00BC657E" w:rsidP="00F44B41">
            <w:pPr>
              <w:pStyle w:val="Normal6a"/>
            </w:pPr>
            <w:r w:rsidRPr="00D42E3B">
              <w:rPr>
                <w:b/>
                <w:i/>
              </w:rPr>
              <w:t>42 bis.</w:t>
            </w:r>
            <w:r w:rsidRPr="00D42E3B">
              <w:tab/>
            </w:r>
            <w:r w:rsidRPr="00D42E3B">
              <w:rPr>
                <w:b/>
                <w:i/>
              </w:rPr>
              <w:t>erkent de schadelijke gevolgen die corruptie kan hebben voor belangrijke doelstellingen van het buitenlands en veiligheidsbeleid van de EU; dringt aan op strategieën om de risico’s voor stabiliteit, bestuur en vrede aan te pakken; benadrukt dat corruptie de legitimiteit van partnerregeringen ondermijnt, het internationale vertrouwen in ontwikkeling en wederopbouw verzwakt, slecht bestuur verergert, conflicten aanwakkert, vijandige actoren – waaronder opstandige groepen en krijgsheren – in de kaart speelt en de steun voor terrorisme versterkt; verzoekt de VV/HV alomvattende maatregelen voor te stellen om deze bedreigingen voor de belangen van de EU en de welvaart en stabiliteit op de wereld te voorkomen en tegen te gaan, met name in de oostelijke en zuidelijke buurlanden van de EU;</w:t>
            </w:r>
          </w:p>
        </w:tc>
      </w:tr>
    </w:tbl>
    <w:p w14:paraId="51C7F4E2"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F0A5FFC" w14:textId="77777777" w:rsidR="00BC657E" w:rsidRPr="00D42E3B" w:rsidRDefault="00BC657E" w:rsidP="00BC657E">
      <w:r w:rsidRPr="00D42E3B">
        <w:rPr>
          <w:rStyle w:val="HideTWBExt"/>
        </w:rPr>
        <w:t>&lt;/Amend&gt;</w:t>
      </w:r>
    </w:p>
    <w:p w14:paraId="37D8390B"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955</w:t>
      </w:r>
      <w:r w:rsidRPr="00D42E3B">
        <w:rPr>
          <w:rStyle w:val="HideTWBExt"/>
          <w:b w:val="0"/>
        </w:rPr>
        <w:t>&lt;/NumAm&gt;</w:t>
      </w:r>
    </w:p>
    <w:p w14:paraId="7D1138A7" w14:textId="77777777" w:rsidR="00BC657E" w:rsidRPr="00D42E3B" w:rsidRDefault="00BC657E" w:rsidP="00BC657E">
      <w:pPr>
        <w:pStyle w:val="NormalBold"/>
      </w:pPr>
      <w:r w:rsidRPr="00D42E3B">
        <w:rPr>
          <w:rStyle w:val="HideTWBExt"/>
          <w:b w:val="0"/>
        </w:rPr>
        <w:t>&lt;RepeatBlock-By&gt;&lt;Members&gt;</w:t>
      </w:r>
      <w:r w:rsidRPr="00D42E3B">
        <w:t>Željana Zovko</w:t>
      </w:r>
      <w:r w:rsidRPr="00D42E3B">
        <w:rPr>
          <w:rStyle w:val="HideTWBExt"/>
          <w:b w:val="0"/>
        </w:rPr>
        <w:t>&lt;/Members&gt;</w:t>
      </w:r>
    </w:p>
    <w:p w14:paraId="18B760D2" w14:textId="77777777" w:rsidR="00BC657E" w:rsidRPr="00D42E3B" w:rsidRDefault="00BC657E" w:rsidP="00BC657E">
      <w:pPr>
        <w:pStyle w:val="NormalBold"/>
      </w:pPr>
      <w:r w:rsidRPr="00D42E3B">
        <w:rPr>
          <w:rStyle w:val="HideTWBExt"/>
          <w:b w:val="0"/>
        </w:rPr>
        <w:t>&lt;/RepeatBlock-By&gt;</w:t>
      </w:r>
    </w:p>
    <w:p w14:paraId="4E0A1F65"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5634DFD" w14:textId="77777777" w:rsidR="00BC657E" w:rsidRPr="00D42E3B" w:rsidRDefault="00BC657E" w:rsidP="00BC657E">
      <w:pPr>
        <w:pStyle w:val="NormalBold"/>
      </w:pPr>
      <w:r w:rsidRPr="00D42E3B">
        <w:rPr>
          <w:rStyle w:val="HideTWBExt"/>
          <w:b w:val="0"/>
        </w:rPr>
        <w:t>&lt;Article&gt;</w:t>
      </w:r>
      <w:r w:rsidRPr="00D42E3B">
        <w:t>Paragraaf 42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7836ABA0" w14:textId="77777777" w:rsidTr="00F44B41">
        <w:trPr>
          <w:trHeight w:hRule="exact" w:val="240"/>
          <w:jc w:val="center"/>
        </w:trPr>
        <w:tc>
          <w:tcPr>
            <w:tcW w:w="9752" w:type="dxa"/>
            <w:gridSpan w:val="2"/>
            <w:tcBorders>
              <w:top w:val="nil"/>
              <w:left w:val="nil"/>
              <w:bottom w:val="nil"/>
              <w:right w:val="nil"/>
            </w:tcBorders>
          </w:tcPr>
          <w:p w14:paraId="7DB3DD1D" w14:textId="77777777" w:rsidR="00BC657E" w:rsidRPr="00D42E3B" w:rsidRDefault="00BC657E" w:rsidP="00F44B41"/>
        </w:tc>
      </w:tr>
      <w:tr w:rsidR="00BC657E" w:rsidRPr="00D42E3B" w14:paraId="2A03B0D2" w14:textId="77777777" w:rsidTr="00F44B41">
        <w:trPr>
          <w:trHeight w:val="240"/>
          <w:jc w:val="center"/>
        </w:trPr>
        <w:tc>
          <w:tcPr>
            <w:tcW w:w="4876" w:type="dxa"/>
            <w:tcBorders>
              <w:top w:val="nil"/>
              <w:left w:val="nil"/>
              <w:bottom w:val="nil"/>
              <w:right w:val="nil"/>
            </w:tcBorders>
          </w:tcPr>
          <w:p w14:paraId="64631056"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47768CC8" w14:textId="77777777" w:rsidR="00BC657E" w:rsidRPr="00D42E3B" w:rsidRDefault="00BC657E" w:rsidP="00F44B41">
            <w:pPr>
              <w:pStyle w:val="AmColumnHeading"/>
            </w:pPr>
            <w:r w:rsidRPr="00D42E3B">
              <w:t>Amendement</w:t>
            </w:r>
          </w:p>
        </w:tc>
      </w:tr>
      <w:tr w:rsidR="00BC657E" w:rsidRPr="00D42E3B" w14:paraId="357D925E" w14:textId="77777777" w:rsidTr="00F44B41">
        <w:trPr>
          <w:jc w:val="center"/>
        </w:trPr>
        <w:tc>
          <w:tcPr>
            <w:tcW w:w="4876" w:type="dxa"/>
            <w:tcBorders>
              <w:top w:val="nil"/>
              <w:left w:val="nil"/>
              <w:bottom w:val="nil"/>
              <w:right w:val="nil"/>
            </w:tcBorders>
          </w:tcPr>
          <w:p w14:paraId="6AA32BCC" w14:textId="77777777" w:rsidR="00BC657E" w:rsidRPr="00D42E3B" w:rsidRDefault="00BC657E" w:rsidP="00F44B41">
            <w:pPr>
              <w:pStyle w:val="Normal6a"/>
            </w:pPr>
          </w:p>
        </w:tc>
        <w:tc>
          <w:tcPr>
            <w:tcW w:w="4876" w:type="dxa"/>
            <w:tcBorders>
              <w:top w:val="nil"/>
              <w:left w:val="nil"/>
              <w:bottom w:val="nil"/>
              <w:right w:val="nil"/>
            </w:tcBorders>
          </w:tcPr>
          <w:p w14:paraId="10D42434" w14:textId="77777777" w:rsidR="00BC657E" w:rsidRPr="00D42E3B" w:rsidRDefault="00BC657E" w:rsidP="00F44B41">
            <w:pPr>
              <w:pStyle w:val="Normal6a"/>
            </w:pPr>
            <w:r w:rsidRPr="00D42E3B">
              <w:rPr>
                <w:b/>
                <w:i/>
              </w:rPr>
              <w:t>42 bis.</w:t>
            </w:r>
            <w:r w:rsidRPr="00D42E3B">
              <w:tab/>
            </w:r>
            <w:r w:rsidRPr="00D42E3B">
              <w:rPr>
                <w:b/>
                <w:i/>
              </w:rPr>
              <w:t xml:space="preserve">is ingenomen met de verlenging met een jaar van het mandaat van EUFOR Althea in Bosnië en Herzegovina door de VN-Veiligheidsraad. Met deze verlenging wordt een duidelijk signaal afgegeven en wordt recht gedaan aan de eensgezinde inzet van alle politieke </w:t>
            </w:r>
            <w:r w:rsidRPr="00D42E3B">
              <w:rPr>
                <w:b/>
                <w:i/>
              </w:rPr>
              <w:lastRenderedPageBreak/>
              <w:t>spectrums in Bosnië en Herzegovina om de vrede en veiligheid te handhaven in samenwerking met de EU;</w:t>
            </w:r>
          </w:p>
        </w:tc>
      </w:tr>
    </w:tbl>
    <w:p w14:paraId="2D64F1D2"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149DDEAE" w14:textId="77777777" w:rsidR="00BC657E" w:rsidRPr="00D42E3B" w:rsidRDefault="00BC657E" w:rsidP="00BC657E">
      <w:r w:rsidRPr="00D42E3B">
        <w:rPr>
          <w:rStyle w:val="HideTWBExt"/>
        </w:rPr>
        <w:t>&lt;/Amend&gt;</w:t>
      </w:r>
    </w:p>
    <w:p w14:paraId="631DAF2D"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956</w:t>
      </w:r>
      <w:r w:rsidRPr="00D42E3B">
        <w:rPr>
          <w:rStyle w:val="HideTWBExt"/>
          <w:b w:val="0"/>
        </w:rPr>
        <w:t>&lt;/NumAm&gt;</w:t>
      </w:r>
    </w:p>
    <w:p w14:paraId="04D62F03" w14:textId="77777777" w:rsidR="00BC657E" w:rsidRPr="00D42E3B" w:rsidRDefault="00BC657E" w:rsidP="00BC657E">
      <w:pPr>
        <w:pStyle w:val="NormalBold"/>
      </w:pPr>
      <w:r w:rsidRPr="00D42E3B">
        <w:rPr>
          <w:rStyle w:val="HideTWBExt"/>
          <w:b w:val="0"/>
        </w:rPr>
        <w:t>&lt;RepeatBlock-By&gt;&lt;Members&gt;</w:t>
      </w:r>
      <w:r w:rsidRPr="00D42E3B">
        <w:t>Hermann Tertsch, Jorge Martín Frías</w:t>
      </w:r>
      <w:r w:rsidRPr="00D42E3B">
        <w:rPr>
          <w:rStyle w:val="HideTWBExt"/>
          <w:b w:val="0"/>
        </w:rPr>
        <w:t>&lt;/Members&gt;</w:t>
      </w:r>
    </w:p>
    <w:p w14:paraId="27D63B84" w14:textId="77777777" w:rsidR="00BC657E" w:rsidRPr="00D42E3B" w:rsidRDefault="00BC657E" w:rsidP="00BC657E">
      <w:pPr>
        <w:pStyle w:val="NormalBold"/>
      </w:pPr>
      <w:r w:rsidRPr="00D42E3B">
        <w:rPr>
          <w:rStyle w:val="HideTWBExt"/>
          <w:b w:val="0"/>
        </w:rPr>
        <w:t>&lt;/RepeatBlock-By&gt;</w:t>
      </w:r>
    </w:p>
    <w:p w14:paraId="60B5FDFC"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0DD8DE1" w14:textId="77777777" w:rsidR="00BC657E" w:rsidRPr="00D42E3B" w:rsidRDefault="00BC657E" w:rsidP="00BC657E">
      <w:pPr>
        <w:pStyle w:val="NormalBold"/>
      </w:pPr>
      <w:r w:rsidRPr="00D42E3B">
        <w:rPr>
          <w:rStyle w:val="HideTWBExt"/>
          <w:b w:val="0"/>
        </w:rPr>
        <w:t>&lt;Article&gt;</w:t>
      </w:r>
      <w:r w:rsidRPr="00D42E3B">
        <w:t>Paragraaf 43</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165884AC" w14:textId="77777777" w:rsidTr="00F44B41">
        <w:trPr>
          <w:trHeight w:hRule="exact" w:val="240"/>
          <w:jc w:val="center"/>
        </w:trPr>
        <w:tc>
          <w:tcPr>
            <w:tcW w:w="9752" w:type="dxa"/>
            <w:gridSpan w:val="2"/>
            <w:tcBorders>
              <w:top w:val="nil"/>
              <w:left w:val="nil"/>
              <w:bottom w:val="nil"/>
              <w:right w:val="nil"/>
            </w:tcBorders>
          </w:tcPr>
          <w:p w14:paraId="0E98C8B5" w14:textId="77777777" w:rsidR="00BC657E" w:rsidRPr="00D42E3B" w:rsidRDefault="00BC657E" w:rsidP="00F44B41"/>
        </w:tc>
      </w:tr>
      <w:tr w:rsidR="00BC657E" w:rsidRPr="00D42E3B" w14:paraId="5B5E354D" w14:textId="77777777" w:rsidTr="00F44B41">
        <w:trPr>
          <w:trHeight w:val="240"/>
          <w:jc w:val="center"/>
        </w:trPr>
        <w:tc>
          <w:tcPr>
            <w:tcW w:w="4876" w:type="dxa"/>
            <w:tcBorders>
              <w:top w:val="nil"/>
              <w:left w:val="nil"/>
              <w:bottom w:val="nil"/>
              <w:right w:val="nil"/>
            </w:tcBorders>
          </w:tcPr>
          <w:p w14:paraId="5CE687CF"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12F4FB6D" w14:textId="77777777" w:rsidR="00BC657E" w:rsidRPr="00D42E3B" w:rsidRDefault="00BC657E" w:rsidP="00F44B41">
            <w:pPr>
              <w:pStyle w:val="AmColumnHeading"/>
            </w:pPr>
            <w:r w:rsidRPr="00D42E3B">
              <w:t>Amendement</w:t>
            </w:r>
          </w:p>
        </w:tc>
      </w:tr>
      <w:tr w:rsidR="00BC657E" w:rsidRPr="00D42E3B" w14:paraId="5C749478" w14:textId="77777777" w:rsidTr="00F44B41">
        <w:trPr>
          <w:jc w:val="center"/>
        </w:trPr>
        <w:tc>
          <w:tcPr>
            <w:tcW w:w="4876" w:type="dxa"/>
            <w:tcBorders>
              <w:top w:val="nil"/>
              <w:left w:val="nil"/>
              <w:bottom w:val="nil"/>
              <w:right w:val="nil"/>
            </w:tcBorders>
          </w:tcPr>
          <w:p w14:paraId="482FA75C" w14:textId="77777777" w:rsidR="00BC657E" w:rsidRPr="00D42E3B" w:rsidRDefault="00BC657E" w:rsidP="00F44B41">
            <w:pPr>
              <w:pStyle w:val="Normal6a"/>
            </w:pPr>
            <w:r w:rsidRPr="00D42E3B">
              <w:rPr>
                <w:b/>
                <w:i/>
              </w:rPr>
              <w:t>43.</w:t>
            </w:r>
            <w:r w:rsidRPr="00D42E3B">
              <w:tab/>
            </w:r>
            <w:r w:rsidRPr="00D42E3B">
              <w:rPr>
                <w:b/>
                <w:i/>
              </w:rPr>
              <w:t>vestigt de aandacht op de missies en operaties van de EU in het buitenland ter bevordering van vrede, veiligheid en vooruitgang in Europa en in de wereld; verzoekt de VV/HV:</w:t>
            </w:r>
          </w:p>
        </w:tc>
        <w:tc>
          <w:tcPr>
            <w:tcW w:w="4876" w:type="dxa"/>
            <w:tcBorders>
              <w:top w:val="nil"/>
              <w:left w:val="nil"/>
              <w:bottom w:val="nil"/>
              <w:right w:val="nil"/>
            </w:tcBorders>
          </w:tcPr>
          <w:p w14:paraId="67344CD6" w14:textId="77777777" w:rsidR="00BC657E" w:rsidRPr="00D42E3B" w:rsidRDefault="00BC657E" w:rsidP="00F44B41">
            <w:pPr>
              <w:pStyle w:val="Normal6a"/>
            </w:pPr>
            <w:r w:rsidRPr="00D42E3B">
              <w:rPr>
                <w:b/>
                <w:i/>
              </w:rPr>
              <w:t>Schrappen</w:t>
            </w:r>
          </w:p>
        </w:tc>
      </w:tr>
      <w:tr w:rsidR="00BC657E" w:rsidRPr="00D42E3B" w14:paraId="21752C77" w14:textId="77777777" w:rsidTr="00F44B41">
        <w:trPr>
          <w:jc w:val="center"/>
        </w:trPr>
        <w:tc>
          <w:tcPr>
            <w:tcW w:w="4876" w:type="dxa"/>
            <w:tcBorders>
              <w:top w:val="nil"/>
              <w:left w:val="nil"/>
              <w:bottom w:val="nil"/>
              <w:right w:val="nil"/>
            </w:tcBorders>
          </w:tcPr>
          <w:p w14:paraId="7F709A8E" w14:textId="77777777" w:rsidR="00BC657E" w:rsidRPr="00D42E3B" w:rsidRDefault="00BC657E" w:rsidP="00F44B41">
            <w:pPr>
              <w:pStyle w:val="Normal6a"/>
            </w:pPr>
            <w:r w:rsidRPr="00D42E3B">
              <w:rPr>
                <w:b/>
                <w:i/>
              </w:rPr>
              <w:t>– samen te werken met Bosnië en Herzegovina, Kosovo, de NAVO en de andere betrokken partners zodat vanaf 2026 stabiele politietroepen alle belangrijke taken op het gebied van interne veiligheid in Bosnië en Herzegovina en Kosovo op zich kunnen nemen, en de voorstellen voor de noodzakelijke GBVB-missies op te stellen die in 2025 van start moeten gaan, en daarbij gebruik te maken van de snel inzetbare EU-capaciteit als preventieve militaire versterking; herinnert eraan dat de uitgaven voor deze maatregelen, met inbegrip van de stand-by-uitgaven van de snel inzetbare EU-capaciteit, ten laste van de EU-begroting moeten worden gebracht;</w:t>
            </w:r>
          </w:p>
        </w:tc>
        <w:tc>
          <w:tcPr>
            <w:tcW w:w="4876" w:type="dxa"/>
            <w:tcBorders>
              <w:top w:val="nil"/>
              <w:left w:val="nil"/>
              <w:bottom w:val="nil"/>
              <w:right w:val="nil"/>
            </w:tcBorders>
          </w:tcPr>
          <w:p w14:paraId="1DE6270F" w14:textId="77777777" w:rsidR="00BC657E" w:rsidRPr="00D42E3B" w:rsidRDefault="00BC657E" w:rsidP="00F44B41">
            <w:pPr>
              <w:pStyle w:val="Normal6a"/>
            </w:pPr>
          </w:p>
        </w:tc>
      </w:tr>
      <w:tr w:rsidR="00BC657E" w:rsidRPr="00D42E3B" w14:paraId="4303C091" w14:textId="77777777" w:rsidTr="00F44B41">
        <w:trPr>
          <w:jc w:val="center"/>
        </w:trPr>
        <w:tc>
          <w:tcPr>
            <w:tcW w:w="4876" w:type="dxa"/>
            <w:tcBorders>
              <w:top w:val="nil"/>
              <w:left w:val="nil"/>
              <w:bottom w:val="nil"/>
              <w:right w:val="nil"/>
            </w:tcBorders>
          </w:tcPr>
          <w:p w14:paraId="273785AF" w14:textId="77777777" w:rsidR="00BC657E" w:rsidRPr="00D42E3B" w:rsidRDefault="00BC657E" w:rsidP="00F44B41">
            <w:pPr>
              <w:pStyle w:val="Normal6a"/>
            </w:pPr>
            <w:r w:rsidRPr="00D42E3B">
              <w:rPr>
                <w:b/>
                <w:i/>
              </w:rPr>
              <w:t>– samen te werken met Cyprus, Turkije, het VK en de VN om concrete maatregelen te nemen teneinde de bufferzone op Cyprus te demilitariseren, alsook om de veiligheid op het eiland te verbeteren, zowel voor de Grieks-Cyprioten als voor de Turks-Cyprioten;</w:t>
            </w:r>
          </w:p>
        </w:tc>
        <w:tc>
          <w:tcPr>
            <w:tcW w:w="4876" w:type="dxa"/>
            <w:tcBorders>
              <w:top w:val="nil"/>
              <w:left w:val="nil"/>
              <w:bottom w:val="nil"/>
              <w:right w:val="nil"/>
            </w:tcBorders>
          </w:tcPr>
          <w:p w14:paraId="181043BF" w14:textId="77777777" w:rsidR="00BC657E" w:rsidRPr="00D42E3B" w:rsidRDefault="00BC657E" w:rsidP="00F44B41">
            <w:pPr>
              <w:pStyle w:val="Normal6a"/>
            </w:pPr>
          </w:p>
        </w:tc>
      </w:tr>
      <w:tr w:rsidR="00BC657E" w:rsidRPr="00D42E3B" w14:paraId="466E225B" w14:textId="77777777" w:rsidTr="00F44B41">
        <w:trPr>
          <w:jc w:val="center"/>
        </w:trPr>
        <w:tc>
          <w:tcPr>
            <w:tcW w:w="4876" w:type="dxa"/>
            <w:tcBorders>
              <w:top w:val="nil"/>
              <w:left w:val="nil"/>
              <w:bottom w:val="nil"/>
              <w:right w:val="nil"/>
            </w:tcBorders>
          </w:tcPr>
          <w:p w14:paraId="01FF4DC6" w14:textId="77777777" w:rsidR="00BC657E" w:rsidRPr="00D42E3B" w:rsidRDefault="00BC657E" w:rsidP="00F44B41">
            <w:pPr>
              <w:pStyle w:val="Normal6a"/>
            </w:pPr>
            <w:r w:rsidRPr="00D42E3B">
              <w:rPr>
                <w:b/>
                <w:i/>
              </w:rPr>
              <w:t xml:space="preserve">– nogmaals zijn steun te betuigen aan de lopende werkzaamheden van de politie- en </w:t>
            </w:r>
            <w:r w:rsidRPr="00D42E3B">
              <w:rPr>
                <w:b/>
                <w:i/>
              </w:rPr>
              <w:lastRenderedPageBreak/>
              <w:t>rechtsstaatmissie van de EU voor de bezette Palestijnse gebieden (Eupol COPPS) en de missie van de EU voor bijstandverlening op het gebied van grensbeheer (EU BAM) in Rafah, die de Palestijnse autoriteiten ondersteunen bij de hervorming van de veiligheids- en justitiële sector en bij het geïntegreerde grensbeheer;</w:t>
            </w:r>
          </w:p>
        </w:tc>
        <w:tc>
          <w:tcPr>
            <w:tcW w:w="4876" w:type="dxa"/>
            <w:tcBorders>
              <w:top w:val="nil"/>
              <w:left w:val="nil"/>
              <w:bottom w:val="nil"/>
              <w:right w:val="nil"/>
            </w:tcBorders>
          </w:tcPr>
          <w:p w14:paraId="3A576944" w14:textId="77777777" w:rsidR="00BC657E" w:rsidRPr="00D42E3B" w:rsidRDefault="00BC657E" w:rsidP="00F44B41">
            <w:pPr>
              <w:pStyle w:val="Normal6a"/>
            </w:pPr>
          </w:p>
        </w:tc>
      </w:tr>
    </w:tbl>
    <w:p w14:paraId="0A28E6F0"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5E302B8D" w14:textId="77777777" w:rsidR="00BC657E" w:rsidRPr="00D42E3B" w:rsidRDefault="00BC657E" w:rsidP="00BC657E">
      <w:r w:rsidRPr="00D42E3B">
        <w:rPr>
          <w:rStyle w:val="HideTWBExt"/>
        </w:rPr>
        <w:t>&lt;/Amend&gt;</w:t>
      </w:r>
    </w:p>
    <w:p w14:paraId="0AC74CE7"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957</w:t>
      </w:r>
      <w:r w:rsidRPr="00D42E3B">
        <w:rPr>
          <w:rStyle w:val="HideTWBExt"/>
          <w:b w:val="0"/>
        </w:rPr>
        <w:t>&lt;/NumAm&gt;</w:t>
      </w:r>
    </w:p>
    <w:p w14:paraId="1ADDF8C9" w14:textId="77777777" w:rsidR="00BC657E" w:rsidRPr="00D42E3B" w:rsidRDefault="00BC657E" w:rsidP="00BC657E">
      <w:pPr>
        <w:pStyle w:val="NormalBold"/>
      </w:pPr>
      <w:r w:rsidRPr="00D42E3B">
        <w:rPr>
          <w:rStyle w:val="HideTWBExt"/>
          <w:b w:val="0"/>
        </w:rPr>
        <w:t>&lt;RepeatBlock-By&gt;&lt;Members&gt;</w:t>
      </w:r>
      <w:r w:rsidRPr="00D42E3B">
        <w:t>Rihards Kols</w:t>
      </w:r>
      <w:r w:rsidRPr="00D42E3B">
        <w:rPr>
          <w:rStyle w:val="HideTWBExt"/>
          <w:b w:val="0"/>
        </w:rPr>
        <w:t>&lt;/Members&gt;</w:t>
      </w:r>
    </w:p>
    <w:p w14:paraId="509DF9B4" w14:textId="77777777" w:rsidR="00BC657E" w:rsidRPr="00D42E3B" w:rsidRDefault="00BC657E" w:rsidP="00BC657E">
      <w:pPr>
        <w:pStyle w:val="NormalBold"/>
      </w:pPr>
      <w:r w:rsidRPr="00D42E3B">
        <w:rPr>
          <w:rStyle w:val="HideTWBExt"/>
          <w:b w:val="0"/>
        </w:rPr>
        <w:t>&lt;/RepeatBlock-By&gt;</w:t>
      </w:r>
    </w:p>
    <w:p w14:paraId="5781618E"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19886565" w14:textId="77777777" w:rsidR="00BC657E" w:rsidRPr="00D42E3B" w:rsidRDefault="00BC657E" w:rsidP="00BC657E">
      <w:pPr>
        <w:pStyle w:val="NormalBold"/>
      </w:pPr>
      <w:r w:rsidRPr="00D42E3B">
        <w:rPr>
          <w:rStyle w:val="HideTWBExt"/>
          <w:b w:val="0"/>
        </w:rPr>
        <w:t>&lt;Article&gt;</w:t>
      </w:r>
      <w:r w:rsidRPr="00D42E3B">
        <w:t>Paragraaf 43 – inleidende formule</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384A14A" w14:textId="77777777" w:rsidTr="00F44B41">
        <w:trPr>
          <w:trHeight w:hRule="exact" w:val="240"/>
          <w:jc w:val="center"/>
        </w:trPr>
        <w:tc>
          <w:tcPr>
            <w:tcW w:w="9752" w:type="dxa"/>
            <w:gridSpan w:val="2"/>
            <w:tcBorders>
              <w:top w:val="nil"/>
              <w:left w:val="nil"/>
              <w:bottom w:val="nil"/>
              <w:right w:val="nil"/>
            </w:tcBorders>
          </w:tcPr>
          <w:p w14:paraId="20A6A13F" w14:textId="77777777" w:rsidR="00BC657E" w:rsidRPr="00D42E3B" w:rsidRDefault="00BC657E" w:rsidP="00F44B41"/>
        </w:tc>
      </w:tr>
      <w:tr w:rsidR="00BC657E" w:rsidRPr="00D42E3B" w14:paraId="4E2FBA37" w14:textId="77777777" w:rsidTr="00F44B41">
        <w:trPr>
          <w:trHeight w:val="240"/>
          <w:jc w:val="center"/>
        </w:trPr>
        <w:tc>
          <w:tcPr>
            <w:tcW w:w="4876" w:type="dxa"/>
            <w:tcBorders>
              <w:top w:val="nil"/>
              <w:left w:val="nil"/>
              <w:bottom w:val="nil"/>
              <w:right w:val="nil"/>
            </w:tcBorders>
          </w:tcPr>
          <w:p w14:paraId="022C5E97"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7B357E00" w14:textId="77777777" w:rsidR="00BC657E" w:rsidRPr="00D42E3B" w:rsidRDefault="00BC657E" w:rsidP="00F44B41">
            <w:pPr>
              <w:pStyle w:val="AmColumnHeading"/>
            </w:pPr>
            <w:r w:rsidRPr="00D42E3B">
              <w:t>Amendement</w:t>
            </w:r>
          </w:p>
        </w:tc>
      </w:tr>
      <w:tr w:rsidR="00BC657E" w:rsidRPr="00D42E3B" w14:paraId="2B8F969C" w14:textId="77777777" w:rsidTr="00F44B41">
        <w:trPr>
          <w:jc w:val="center"/>
        </w:trPr>
        <w:tc>
          <w:tcPr>
            <w:tcW w:w="4876" w:type="dxa"/>
            <w:tcBorders>
              <w:top w:val="nil"/>
              <w:left w:val="nil"/>
              <w:bottom w:val="nil"/>
              <w:right w:val="nil"/>
            </w:tcBorders>
          </w:tcPr>
          <w:p w14:paraId="1807B643" w14:textId="77777777" w:rsidR="00BC657E" w:rsidRPr="00D42E3B" w:rsidRDefault="00BC657E" w:rsidP="00F44B41">
            <w:pPr>
              <w:pStyle w:val="Normal6a"/>
            </w:pPr>
            <w:r w:rsidRPr="00D42E3B">
              <w:t>43.</w:t>
            </w:r>
            <w:r w:rsidRPr="00D42E3B">
              <w:tab/>
            </w:r>
            <w:r w:rsidRPr="00D42E3B">
              <w:rPr>
                <w:b/>
                <w:i/>
              </w:rPr>
              <w:t>vestigt de aandacht op de missies en operaties van de EU in het buitenland ter bevordering van vrede, veiligheid en vooruitgang in Europa en in de wereld;</w:t>
            </w:r>
            <w:r w:rsidRPr="00D42E3B">
              <w:t xml:space="preserve"> verzoekt de VV/HV</w:t>
            </w:r>
            <w:r w:rsidRPr="00D42E3B">
              <w:rPr>
                <w:b/>
                <w:i/>
              </w:rPr>
              <w:t>:</w:t>
            </w:r>
          </w:p>
        </w:tc>
        <w:tc>
          <w:tcPr>
            <w:tcW w:w="4876" w:type="dxa"/>
            <w:tcBorders>
              <w:top w:val="nil"/>
              <w:left w:val="nil"/>
              <w:bottom w:val="nil"/>
              <w:right w:val="nil"/>
            </w:tcBorders>
          </w:tcPr>
          <w:p w14:paraId="7AE7D97D" w14:textId="77777777" w:rsidR="00BC657E" w:rsidRPr="00D42E3B" w:rsidRDefault="00BC657E" w:rsidP="00F44B41">
            <w:pPr>
              <w:pStyle w:val="Normal6a"/>
            </w:pPr>
            <w:r w:rsidRPr="00D42E3B">
              <w:t>43.</w:t>
            </w:r>
            <w:r w:rsidRPr="00D42E3B">
              <w:tab/>
              <w:t xml:space="preserve">verzoekt de VV/HV </w:t>
            </w:r>
            <w:r w:rsidRPr="00D42E3B">
              <w:rPr>
                <w:b/>
                <w:i/>
              </w:rPr>
              <w:t>gevolg te geven aan de voorbeelden van geslaagde evacuatieacties in Sudan, de consulaire beschermingsmechanismen te versterken en strategieën te ontwikkelen om hybride aanvallen aan de oostgrens van de EU tegen te gaan, met name aanvallen waarbij migratie wordt gebruikt als tactisch wapen om lidstaten te destabiliseren en politieke druk uit te oefenen;</w:t>
            </w:r>
          </w:p>
        </w:tc>
      </w:tr>
    </w:tbl>
    <w:p w14:paraId="3E919E70"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377F844" w14:textId="77777777" w:rsidR="00BC657E" w:rsidRPr="00D42E3B" w:rsidRDefault="00BC657E" w:rsidP="00BC657E">
      <w:r w:rsidRPr="00D42E3B">
        <w:rPr>
          <w:rStyle w:val="HideTWBExt"/>
        </w:rPr>
        <w:t>&lt;/Amend&gt;</w:t>
      </w:r>
    </w:p>
    <w:p w14:paraId="67A25E1B"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958</w:t>
      </w:r>
      <w:r w:rsidRPr="00D42E3B">
        <w:rPr>
          <w:rStyle w:val="HideTWBExt"/>
          <w:b w:val="0"/>
        </w:rPr>
        <w:t>&lt;/NumAm&gt;</w:t>
      </w:r>
    </w:p>
    <w:p w14:paraId="5B011995" w14:textId="77777777" w:rsidR="00BC657E" w:rsidRPr="00D42E3B" w:rsidRDefault="00BC657E" w:rsidP="00BC657E">
      <w:pPr>
        <w:pStyle w:val="NormalBold"/>
      </w:pPr>
      <w:r w:rsidRPr="00D42E3B">
        <w:rPr>
          <w:rStyle w:val="HideTWBExt"/>
          <w:b w:val="0"/>
        </w:rPr>
        <w:t>&lt;RepeatBlock-By&gt;&lt;Members&gt;</w:t>
      </w:r>
      <w:r w:rsidRPr="00D42E3B">
        <w:t>Michael von der Schulenburg</w:t>
      </w:r>
      <w:r w:rsidRPr="00D42E3B">
        <w:rPr>
          <w:rStyle w:val="HideTWBExt"/>
          <w:b w:val="0"/>
        </w:rPr>
        <w:t>&lt;/Members&gt;</w:t>
      </w:r>
    </w:p>
    <w:p w14:paraId="543F58EC" w14:textId="77777777" w:rsidR="00BC657E" w:rsidRPr="00D42E3B" w:rsidRDefault="00BC657E" w:rsidP="00BC657E">
      <w:pPr>
        <w:pStyle w:val="NormalBold"/>
      </w:pPr>
      <w:r w:rsidRPr="00D42E3B">
        <w:rPr>
          <w:rStyle w:val="HideTWBExt"/>
          <w:b w:val="0"/>
        </w:rPr>
        <w:t>&lt;/RepeatBlock-By&gt;</w:t>
      </w:r>
    </w:p>
    <w:p w14:paraId="1D432FE0"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35906B8F" w14:textId="77777777" w:rsidR="00BC657E" w:rsidRPr="00D42E3B" w:rsidRDefault="00BC657E" w:rsidP="00BC657E">
      <w:pPr>
        <w:pStyle w:val="NormalBold"/>
      </w:pPr>
      <w:r w:rsidRPr="00D42E3B">
        <w:rPr>
          <w:rStyle w:val="HideTWBExt"/>
          <w:b w:val="0"/>
        </w:rPr>
        <w:t>&lt;Article&gt;</w:t>
      </w:r>
      <w:r w:rsidRPr="00D42E3B">
        <w:t>Paragraaf 43 – inleidende formule</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D024249" w14:textId="77777777" w:rsidTr="00F44B41">
        <w:trPr>
          <w:trHeight w:hRule="exact" w:val="240"/>
          <w:jc w:val="center"/>
        </w:trPr>
        <w:tc>
          <w:tcPr>
            <w:tcW w:w="9752" w:type="dxa"/>
            <w:gridSpan w:val="2"/>
            <w:tcBorders>
              <w:top w:val="nil"/>
              <w:left w:val="nil"/>
              <w:bottom w:val="nil"/>
              <w:right w:val="nil"/>
            </w:tcBorders>
          </w:tcPr>
          <w:p w14:paraId="007B15DC" w14:textId="77777777" w:rsidR="00BC657E" w:rsidRPr="00D42E3B" w:rsidRDefault="00BC657E" w:rsidP="00F44B41"/>
        </w:tc>
      </w:tr>
      <w:tr w:rsidR="00BC657E" w:rsidRPr="00D42E3B" w14:paraId="67755A5E" w14:textId="77777777" w:rsidTr="00F44B41">
        <w:trPr>
          <w:trHeight w:val="240"/>
          <w:jc w:val="center"/>
        </w:trPr>
        <w:tc>
          <w:tcPr>
            <w:tcW w:w="4876" w:type="dxa"/>
            <w:tcBorders>
              <w:top w:val="nil"/>
              <w:left w:val="nil"/>
              <w:bottom w:val="nil"/>
              <w:right w:val="nil"/>
            </w:tcBorders>
          </w:tcPr>
          <w:p w14:paraId="2AB5A830"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16020B3A" w14:textId="77777777" w:rsidR="00BC657E" w:rsidRPr="00D42E3B" w:rsidRDefault="00BC657E" w:rsidP="00F44B41">
            <w:pPr>
              <w:pStyle w:val="AmColumnHeading"/>
            </w:pPr>
            <w:r w:rsidRPr="00D42E3B">
              <w:t>Amendement</w:t>
            </w:r>
          </w:p>
        </w:tc>
      </w:tr>
      <w:tr w:rsidR="00BC657E" w:rsidRPr="00D42E3B" w14:paraId="599BBC8F" w14:textId="77777777" w:rsidTr="00F44B41">
        <w:trPr>
          <w:jc w:val="center"/>
        </w:trPr>
        <w:tc>
          <w:tcPr>
            <w:tcW w:w="4876" w:type="dxa"/>
            <w:tcBorders>
              <w:top w:val="nil"/>
              <w:left w:val="nil"/>
              <w:bottom w:val="nil"/>
              <w:right w:val="nil"/>
            </w:tcBorders>
          </w:tcPr>
          <w:p w14:paraId="1C18A360" w14:textId="77777777" w:rsidR="00BC657E" w:rsidRPr="00D42E3B" w:rsidRDefault="00BC657E" w:rsidP="00F44B41">
            <w:pPr>
              <w:pStyle w:val="Normal6a"/>
            </w:pPr>
            <w:r w:rsidRPr="00D42E3B">
              <w:t>43.</w:t>
            </w:r>
            <w:r w:rsidRPr="00D42E3B">
              <w:tab/>
            </w:r>
            <w:r w:rsidRPr="00D42E3B">
              <w:rPr>
                <w:b/>
                <w:i/>
              </w:rPr>
              <w:t xml:space="preserve">vestigt de aandacht op de missies en operaties van de EU in het buitenland ter bevordering van vrede, veiligheid en vooruitgang in Europa en in de wereld; </w:t>
            </w:r>
            <w:r w:rsidRPr="00D42E3B">
              <w:rPr>
                <w:b/>
                <w:i/>
              </w:rPr>
              <w:lastRenderedPageBreak/>
              <w:t>verzoekt</w:t>
            </w:r>
            <w:r w:rsidRPr="00D42E3B">
              <w:t xml:space="preserve"> de VV/HV:</w:t>
            </w:r>
          </w:p>
        </w:tc>
        <w:tc>
          <w:tcPr>
            <w:tcW w:w="4876" w:type="dxa"/>
            <w:tcBorders>
              <w:top w:val="nil"/>
              <w:left w:val="nil"/>
              <w:bottom w:val="nil"/>
              <w:right w:val="nil"/>
            </w:tcBorders>
          </w:tcPr>
          <w:p w14:paraId="78406626" w14:textId="77777777" w:rsidR="00BC657E" w:rsidRPr="00D42E3B" w:rsidRDefault="00BC657E" w:rsidP="00F44B41">
            <w:pPr>
              <w:pStyle w:val="Normal6a"/>
            </w:pPr>
            <w:r w:rsidRPr="00D42E3B">
              <w:lastRenderedPageBreak/>
              <w:t>43.</w:t>
            </w:r>
            <w:r w:rsidRPr="00D42E3B">
              <w:tab/>
            </w:r>
            <w:r w:rsidRPr="00D42E3B">
              <w:rPr>
                <w:b/>
                <w:i/>
              </w:rPr>
              <w:t>wijst op de lopende werkzaamheden van</w:t>
            </w:r>
            <w:r w:rsidRPr="00D42E3B">
              <w:t xml:space="preserve"> de VV/HV</w:t>
            </w:r>
            <w:r w:rsidRPr="00D42E3B">
              <w:rPr>
                <w:b/>
                <w:i/>
              </w:rPr>
              <w:t> met betrekking tot</w:t>
            </w:r>
            <w:r w:rsidRPr="00D42E3B">
              <w:t>:</w:t>
            </w:r>
          </w:p>
        </w:tc>
      </w:tr>
    </w:tbl>
    <w:p w14:paraId="469DA46C"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28B9A159" w14:textId="77777777" w:rsidR="00BC657E" w:rsidRPr="00D42E3B" w:rsidRDefault="00BC657E" w:rsidP="00BC657E">
      <w:r w:rsidRPr="00D42E3B">
        <w:rPr>
          <w:rStyle w:val="HideTWBExt"/>
        </w:rPr>
        <w:t>&lt;/Amend&gt;</w:t>
      </w:r>
    </w:p>
    <w:p w14:paraId="542B503B"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959</w:t>
      </w:r>
      <w:r w:rsidRPr="00D42E3B">
        <w:rPr>
          <w:rStyle w:val="HideTWBExt"/>
          <w:b w:val="0"/>
        </w:rPr>
        <w:t>&lt;/NumAm&gt;</w:t>
      </w:r>
    </w:p>
    <w:p w14:paraId="1CB1C8C5" w14:textId="77777777" w:rsidR="00BC657E" w:rsidRPr="00D42E3B" w:rsidRDefault="00BC657E" w:rsidP="00BC657E">
      <w:pPr>
        <w:pStyle w:val="NormalBold"/>
      </w:pPr>
      <w:r w:rsidRPr="00D42E3B">
        <w:rPr>
          <w:rStyle w:val="HideTWBExt"/>
          <w:b w:val="0"/>
        </w:rPr>
        <w:t>&lt;RepeatBlock-By&gt;&lt;Members&gt;</w:t>
      </w:r>
      <w:r w:rsidRPr="00D42E3B">
        <w:t>António Tânger Corrêa</w:t>
      </w:r>
      <w:r w:rsidRPr="00D42E3B">
        <w:rPr>
          <w:rStyle w:val="HideTWBExt"/>
          <w:b w:val="0"/>
        </w:rPr>
        <w:t>&lt;/Members&gt;</w:t>
      </w:r>
    </w:p>
    <w:p w14:paraId="6B6FDF2B" w14:textId="77777777" w:rsidR="00BC657E" w:rsidRPr="00D42E3B" w:rsidRDefault="00BC657E" w:rsidP="00BC657E">
      <w:pPr>
        <w:pStyle w:val="NormalBold"/>
      </w:pPr>
      <w:r w:rsidRPr="00D42E3B">
        <w:rPr>
          <w:rStyle w:val="HideTWBExt"/>
          <w:b w:val="0"/>
        </w:rPr>
        <w:t>&lt;/RepeatBlock-By&gt;</w:t>
      </w:r>
    </w:p>
    <w:p w14:paraId="3DD157E7"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23260652" w14:textId="77777777" w:rsidR="00BC657E" w:rsidRPr="00D42E3B" w:rsidRDefault="00BC657E" w:rsidP="00BC657E">
      <w:pPr>
        <w:pStyle w:val="NormalBold"/>
      </w:pPr>
      <w:r w:rsidRPr="00D42E3B">
        <w:rPr>
          <w:rStyle w:val="HideTWBExt"/>
          <w:b w:val="0"/>
        </w:rPr>
        <w:t>&lt;Article&gt;</w:t>
      </w:r>
      <w:r w:rsidRPr="00D42E3B">
        <w:t>Paragraaf 43 – inleidende formule</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51A7D758" w14:textId="77777777" w:rsidTr="00F44B41">
        <w:trPr>
          <w:trHeight w:hRule="exact" w:val="240"/>
          <w:jc w:val="center"/>
        </w:trPr>
        <w:tc>
          <w:tcPr>
            <w:tcW w:w="9752" w:type="dxa"/>
            <w:gridSpan w:val="2"/>
            <w:tcBorders>
              <w:top w:val="nil"/>
              <w:left w:val="nil"/>
              <w:bottom w:val="nil"/>
              <w:right w:val="nil"/>
            </w:tcBorders>
          </w:tcPr>
          <w:p w14:paraId="04CD439F" w14:textId="77777777" w:rsidR="00BC657E" w:rsidRPr="00D42E3B" w:rsidRDefault="00BC657E" w:rsidP="00F44B41"/>
        </w:tc>
      </w:tr>
      <w:tr w:rsidR="00BC657E" w:rsidRPr="00D42E3B" w14:paraId="6CEE6822" w14:textId="77777777" w:rsidTr="00F44B41">
        <w:trPr>
          <w:trHeight w:val="240"/>
          <w:jc w:val="center"/>
        </w:trPr>
        <w:tc>
          <w:tcPr>
            <w:tcW w:w="4876" w:type="dxa"/>
            <w:tcBorders>
              <w:top w:val="nil"/>
              <w:left w:val="nil"/>
              <w:bottom w:val="nil"/>
              <w:right w:val="nil"/>
            </w:tcBorders>
          </w:tcPr>
          <w:p w14:paraId="2EFD27BB"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40EA05D4" w14:textId="77777777" w:rsidR="00BC657E" w:rsidRPr="00D42E3B" w:rsidRDefault="00BC657E" w:rsidP="00F44B41">
            <w:pPr>
              <w:pStyle w:val="AmColumnHeading"/>
            </w:pPr>
            <w:r w:rsidRPr="00D42E3B">
              <w:t>Amendement</w:t>
            </w:r>
          </w:p>
        </w:tc>
      </w:tr>
      <w:tr w:rsidR="00BC657E" w:rsidRPr="00D42E3B" w14:paraId="60081DDD" w14:textId="77777777" w:rsidTr="00F44B41">
        <w:trPr>
          <w:jc w:val="center"/>
        </w:trPr>
        <w:tc>
          <w:tcPr>
            <w:tcW w:w="4876" w:type="dxa"/>
            <w:tcBorders>
              <w:top w:val="nil"/>
              <w:left w:val="nil"/>
              <w:bottom w:val="nil"/>
              <w:right w:val="nil"/>
            </w:tcBorders>
          </w:tcPr>
          <w:p w14:paraId="111DE38E" w14:textId="77777777" w:rsidR="00BC657E" w:rsidRPr="00D42E3B" w:rsidRDefault="00BC657E" w:rsidP="00F44B41">
            <w:pPr>
              <w:pStyle w:val="Normal6a"/>
            </w:pPr>
            <w:r w:rsidRPr="00D42E3B">
              <w:t>43.</w:t>
            </w:r>
            <w:r w:rsidRPr="00D42E3B">
              <w:tab/>
              <w:t xml:space="preserve">vestigt de aandacht op de missies en operaties van de EU in het buitenland ter bevordering van vrede, veiligheid en vooruitgang in Europa en in de wereld; </w:t>
            </w:r>
            <w:r w:rsidRPr="00D42E3B">
              <w:rPr>
                <w:b/>
                <w:i/>
              </w:rPr>
              <w:t>verzoekt de VV/HV:</w:t>
            </w:r>
          </w:p>
        </w:tc>
        <w:tc>
          <w:tcPr>
            <w:tcW w:w="4876" w:type="dxa"/>
            <w:tcBorders>
              <w:top w:val="nil"/>
              <w:left w:val="nil"/>
              <w:bottom w:val="nil"/>
              <w:right w:val="nil"/>
            </w:tcBorders>
          </w:tcPr>
          <w:p w14:paraId="42AF7429" w14:textId="77777777" w:rsidR="00BC657E" w:rsidRPr="00D42E3B" w:rsidRDefault="00BC657E" w:rsidP="00F44B41">
            <w:pPr>
              <w:pStyle w:val="Normal6a"/>
            </w:pPr>
            <w:r w:rsidRPr="00D42E3B">
              <w:t>43.</w:t>
            </w:r>
            <w:r w:rsidRPr="00D42E3B">
              <w:tab/>
              <w:t>vestigt de aandacht op de missies en operaties van de EU in het buitenland ter bevordering van vrede, veiligheid en vooruitgang in Europa en in de wereld;</w:t>
            </w:r>
          </w:p>
        </w:tc>
      </w:tr>
    </w:tbl>
    <w:p w14:paraId="326E8060"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543FBB97" w14:textId="77777777" w:rsidR="00BC657E" w:rsidRPr="00D42E3B" w:rsidRDefault="00BC657E" w:rsidP="00BC657E">
      <w:r w:rsidRPr="00D42E3B">
        <w:rPr>
          <w:rStyle w:val="HideTWBExt"/>
        </w:rPr>
        <w:t>&lt;/Amend&gt;</w:t>
      </w:r>
    </w:p>
    <w:p w14:paraId="35CD545E"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960</w:t>
      </w:r>
      <w:r w:rsidRPr="00D42E3B">
        <w:rPr>
          <w:rStyle w:val="HideTWBExt"/>
          <w:b w:val="0"/>
        </w:rPr>
        <w:t>&lt;/NumAm&gt;</w:t>
      </w:r>
    </w:p>
    <w:p w14:paraId="212A5AD0" w14:textId="77777777" w:rsidR="00BC657E" w:rsidRPr="00D42E3B" w:rsidRDefault="00BC657E" w:rsidP="00BC657E">
      <w:pPr>
        <w:pStyle w:val="NormalBold"/>
      </w:pPr>
      <w:r w:rsidRPr="00D42E3B">
        <w:rPr>
          <w:rStyle w:val="HideTWBExt"/>
          <w:b w:val="0"/>
        </w:rPr>
        <w:t>&lt;RepeatBlock-By&gt;&lt;Members&gt;</w:t>
      </w:r>
      <w:r w:rsidRPr="00D42E3B">
        <w:t>Hans Neuhoff</w:t>
      </w:r>
      <w:r w:rsidRPr="00D42E3B">
        <w:rPr>
          <w:rStyle w:val="HideTWBExt"/>
          <w:b w:val="0"/>
        </w:rPr>
        <w:t>&lt;/Members&gt;</w:t>
      </w:r>
    </w:p>
    <w:p w14:paraId="70EAAE08" w14:textId="77777777" w:rsidR="00BC657E" w:rsidRPr="00D42E3B" w:rsidRDefault="00BC657E" w:rsidP="00BC657E">
      <w:pPr>
        <w:pStyle w:val="NormalBold"/>
      </w:pPr>
      <w:r w:rsidRPr="00D42E3B">
        <w:rPr>
          <w:rStyle w:val="HideTWBExt"/>
          <w:b w:val="0"/>
        </w:rPr>
        <w:t>&lt;/RepeatBlock-By&gt;</w:t>
      </w:r>
    </w:p>
    <w:p w14:paraId="76236C41"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7FCE37D" w14:textId="77777777" w:rsidR="00BC657E" w:rsidRPr="00D42E3B" w:rsidRDefault="00BC657E" w:rsidP="00BC657E">
      <w:pPr>
        <w:pStyle w:val="NormalBold"/>
      </w:pPr>
      <w:r w:rsidRPr="00D42E3B">
        <w:rPr>
          <w:rStyle w:val="HideTWBExt"/>
          <w:b w:val="0"/>
        </w:rPr>
        <w:t>&lt;Article&gt;</w:t>
      </w:r>
      <w:r w:rsidRPr="00D42E3B">
        <w:t>Paragraaf 43 – streepje 1</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9DE9B6D" w14:textId="77777777" w:rsidTr="00F44B41">
        <w:trPr>
          <w:trHeight w:hRule="exact" w:val="240"/>
          <w:jc w:val="center"/>
        </w:trPr>
        <w:tc>
          <w:tcPr>
            <w:tcW w:w="9752" w:type="dxa"/>
            <w:gridSpan w:val="2"/>
            <w:tcBorders>
              <w:top w:val="nil"/>
              <w:left w:val="nil"/>
              <w:bottom w:val="nil"/>
              <w:right w:val="nil"/>
            </w:tcBorders>
          </w:tcPr>
          <w:p w14:paraId="4BAFFF36" w14:textId="77777777" w:rsidR="00BC657E" w:rsidRPr="00D42E3B" w:rsidRDefault="00BC657E" w:rsidP="00F44B41"/>
        </w:tc>
      </w:tr>
      <w:tr w:rsidR="00BC657E" w:rsidRPr="00D42E3B" w14:paraId="66A9ACBE" w14:textId="77777777" w:rsidTr="00F44B41">
        <w:trPr>
          <w:trHeight w:val="240"/>
          <w:jc w:val="center"/>
        </w:trPr>
        <w:tc>
          <w:tcPr>
            <w:tcW w:w="4876" w:type="dxa"/>
            <w:tcBorders>
              <w:top w:val="nil"/>
              <w:left w:val="nil"/>
              <w:bottom w:val="nil"/>
              <w:right w:val="nil"/>
            </w:tcBorders>
          </w:tcPr>
          <w:p w14:paraId="2BFD7226"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3510F592" w14:textId="77777777" w:rsidR="00BC657E" w:rsidRPr="00D42E3B" w:rsidRDefault="00BC657E" w:rsidP="00F44B41">
            <w:pPr>
              <w:pStyle w:val="AmColumnHeading"/>
            </w:pPr>
            <w:r w:rsidRPr="00D42E3B">
              <w:t>Amendement</w:t>
            </w:r>
          </w:p>
        </w:tc>
      </w:tr>
      <w:tr w:rsidR="00BC657E" w:rsidRPr="00D42E3B" w14:paraId="3E816609" w14:textId="77777777" w:rsidTr="00F44B41">
        <w:trPr>
          <w:jc w:val="center"/>
        </w:trPr>
        <w:tc>
          <w:tcPr>
            <w:tcW w:w="4876" w:type="dxa"/>
            <w:tcBorders>
              <w:top w:val="nil"/>
              <w:left w:val="nil"/>
              <w:bottom w:val="nil"/>
              <w:right w:val="nil"/>
            </w:tcBorders>
          </w:tcPr>
          <w:p w14:paraId="1654D289" w14:textId="77777777" w:rsidR="00BC657E" w:rsidRPr="00D42E3B" w:rsidRDefault="00BC657E" w:rsidP="00F44B41">
            <w:pPr>
              <w:pStyle w:val="Normal6a"/>
            </w:pPr>
            <w:r w:rsidRPr="00D42E3B">
              <w:rPr>
                <w:b/>
                <w:i/>
              </w:rPr>
              <w:t>–</w:t>
            </w:r>
            <w:r w:rsidRPr="00D42E3B">
              <w:tab/>
            </w:r>
            <w:r w:rsidRPr="00D42E3B">
              <w:rPr>
                <w:b/>
                <w:i/>
              </w:rPr>
              <w:t xml:space="preserve">samen te werken met Bosnië en Herzegovina, Kosovo, de NAVO en de andere betrokken partners zodat vanaf 2026 stabiele politietroepen alle belangrijke taken op het gebied van interne veiligheid in Bosnië en Herzegovina en Kosovo op zich kunnen nemen, en de voorstellen voor de noodzakelijke GBVB-missies op te stellen die in 2025 van start moeten gaan, en daarbij gebruik te maken van de snel inzetbare EU-capaciteit als preventieve militaire versterking; herinnert eraan dat de uitgaven voor deze maatregelen, met inbegrip van de stand-by-uitgaven van de snel inzetbare EU-capaciteit, ten laste van de EU-begroting moeten worden </w:t>
            </w:r>
            <w:r w:rsidRPr="00D42E3B">
              <w:rPr>
                <w:b/>
                <w:i/>
              </w:rPr>
              <w:lastRenderedPageBreak/>
              <w:t>gebracht;</w:t>
            </w:r>
          </w:p>
        </w:tc>
        <w:tc>
          <w:tcPr>
            <w:tcW w:w="4876" w:type="dxa"/>
            <w:tcBorders>
              <w:top w:val="nil"/>
              <w:left w:val="nil"/>
              <w:bottom w:val="nil"/>
              <w:right w:val="nil"/>
            </w:tcBorders>
          </w:tcPr>
          <w:p w14:paraId="4F1D9F9F" w14:textId="77777777" w:rsidR="00BC657E" w:rsidRPr="00D42E3B" w:rsidRDefault="00BC657E" w:rsidP="00F44B41">
            <w:pPr>
              <w:pStyle w:val="Normal6a"/>
            </w:pPr>
            <w:r w:rsidRPr="00D42E3B">
              <w:rPr>
                <w:b/>
                <w:i/>
              </w:rPr>
              <w:lastRenderedPageBreak/>
              <w:t>Schrappen</w:t>
            </w:r>
          </w:p>
        </w:tc>
      </w:tr>
    </w:tbl>
    <w:p w14:paraId="053447DB"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{DE}</w:t>
      </w:r>
      <w:r w:rsidRPr="00D42E3B">
        <w:t>de</w:t>
      </w:r>
      <w:r w:rsidRPr="00D42E3B">
        <w:rPr>
          <w:rStyle w:val="HideTWBExt"/>
        </w:rPr>
        <w:t>&lt;/Original&gt;</w:t>
      </w:r>
    </w:p>
    <w:p w14:paraId="55A7F01F" w14:textId="565709DC" w:rsidR="00BC657E" w:rsidRPr="00D42E3B" w:rsidRDefault="00BC657E" w:rsidP="00BC657E">
      <w:r w:rsidRPr="00D42E3B">
        <w:rPr>
          <w:rStyle w:val="HideTWBExt"/>
        </w:rPr>
        <w:t>&lt;/Amend&gt;</w:t>
      </w:r>
    </w:p>
    <w:p w14:paraId="03D7595B"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961</w:t>
      </w:r>
      <w:r w:rsidRPr="00D42E3B">
        <w:rPr>
          <w:rStyle w:val="HideTWBExt"/>
          <w:b w:val="0"/>
        </w:rPr>
        <w:t>&lt;/NumAm&gt;</w:t>
      </w:r>
    </w:p>
    <w:p w14:paraId="778BADEE" w14:textId="77777777" w:rsidR="00BC657E" w:rsidRPr="00D42E3B" w:rsidRDefault="00BC657E" w:rsidP="00BC657E">
      <w:pPr>
        <w:pStyle w:val="NormalBold"/>
      </w:pPr>
      <w:r w:rsidRPr="00D42E3B">
        <w:rPr>
          <w:rStyle w:val="HideTWBExt"/>
          <w:b w:val="0"/>
        </w:rPr>
        <w:t>&lt;RepeatBlock-By&gt;&lt;Members&gt;</w:t>
      </w:r>
      <w:r w:rsidRPr="00D42E3B">
        <w:t>António Tânger Corrêa</w:t>
      </w:r>
      <w:r w:rsidRPr="00D42E3B">
        <w:rPr>
          <w:rStyle w:val="HideTWBExt"/>
          <w:b w:val="0"/>
        </w:rPr>
        <w:t>&lt;/Members&gt;</w:t>
      </w:r>
    </w:p>
    <w:p w14:paraId="449C8B4C" w14:textId="77777777" w:rsidR="00BC657E" w:rsidRPr="00D42E3B" w:rsidRDefault="00BC657E" w:rsidP="00BC657E">
      <w:pPr>
        <w:pStyle w:val="NormalBold"/>
      </w:pPr>
      <w:r w:rsidRPr="00D42E3B">
        <w:rPr>
          <w:rStyle w:val="HideTWBExt"/>
          <w:b w:val="0"/>
        </w:rPr>
        <w:t>&lt;/RepeatBlock-By&gt;</w:t>
      </w:r>
    </w:p>
    <w:p w14:paraId="4498B94D"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32099EE2" w14:textId="77777777" w:rsidR="00BC657E" w:rsidRPr="00D42E3B" w:rsidRDefault="00BC657E" w:rsidP="00BC657E">
      <w:pPr>
        <w:pStyle w:val="NormalBold"/>
      </w:pPr>
      <w:r w:rsidRPr="00D42E3B">
        <w:rPr>
          <w:rStyle w:val="HideTWBExt"/>
          <w:b w:val="0"/>
        </w:rPr>
        <w:t>&lt;Article&gt;</w:t>
      </w:r>
      <w:r w:rsidRPr="00D42E3B">
        <w:t>Paragraaf 43 – streepje 1</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CA69955" w14:textId="77777777" w:rsidTr="00F44B41">
        <w:trPr>
          <w:trHeight w:hRule="exact" w:val="240"/>
          <w:jc w:val="center"/>
        </w:trPr>
        <w:tc>
          <w:tcPr>
            <w:tcW w:w="9752" w:type="dxa"/>
            <w:gridSpan w:val="2"/>
            <w:tcBorders>
              <w:top w:val="nil"/>
              <w:left w:val="nil"/>
              <w:bottom w:val="nil"/>
              <w:right w:val="nil"/>
            </w:tcBorders>
          </w:tcPr>
          <w:p w14:paraId="36210AC3" w14:textId="77777777" w:rsidR="00BC657E" w:rsidRPr="00D42E3B" w:rsidRDefault="00BC657E" w:rsidP="00F44B41"/>
        </w:tc>
      </w:tr>
      <w:tr w:rsidR="00BC657E" w:rsidRPr="00D42E3B" w14:paraId="523258FD" w14:textId="77777777" w:rsidTr="00F44B41">
        <w:trPr>
          <w:trHeight w:val="240"/>
          <w:jc w:val="center"/>
        </w:trPr>
        <w:tc>
          <w:tcPr>
            <w:tcW w:w="4876" w:type="dxa"/>
            <w:tcBorders>
              <w:top w:val="nil"/>
              <w:left w:val="nil"/>
              <w:bottom w:val="nil"/>
              <w:right w:val="nil"/>
            </w:tcBorders>
          </w:tcPr>
          <w:p w14:paraId="0E551817"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7189E565" w14:textId="77777777" w:rsidR="00BC657E" w:rsidRPr="00D42E3B" w:rsidRDefault="00BC657E" w:rsidP="00F44B41">
            <w:pPr>
              <w:pStyle w:val="AmColumnHeading"/>
            </w:pPr>
            <w:r w:rsidRPr="00D42E3B">
              <w:t>Amendement</w:t>
            </w:r>
          </w:p>
        </w:tc>
      </w:tr>
      <w:tr w:rsidR="00BC657E" w:rsidRPr="00D42E3B" w14:paraId="72FE7EE6" w14:textId="77777777" w:rsidTr="00F44B41">
        <w:trPr>
          <w:jc w:val="center"/>
        </w:trPr>
        <w:tc>
          <w:tcPr>
            <w:tcW w:w="4876" w:type="dxa"/>
            <w:tcBorders>
              <w:top w:val="nil"/>
              <w:left w:val="nil"/>
              <w:bottom w:val="nil"/>
              <w:right w:val="nil"/>
            </w:tcBorders>
          </w:tcPr>
          <w:p w14:paraId="708CC124" w14:textId="77777777" w:rsidR="00BC657E" w:rsidRPr="00D42E3B" w:rsidRDefault="00BC657E" w:rsidP="00F44B41">
            <w:pPr>
              <w:pStyle w:val="Normal6a"/>
            </w:pPr>
            <w:r w:rsidRPr="00D42E3B">
              <w:rPr>
                <w:b/>
                <w:i/>
              </w:rPr>
              <w:t>–</w:t>
            </w:r>
            <w:r w:rsidRPr="00D42E3B">
              <w:tab/>
            </w:r>
            <w:r w:rsidRPr="00D42E3B">
              <w:rPr>
                <w:b/>
                <w:i/>
              </w:rPr>
              <w:t>samen te werken met Bosnië en Herzegovina, Kosovo, de NAVO en de andere betrokken partners zodat vanaf 2026 stabiele politietroepen alle belangrijke taken op het gebied van interne veiligheid in Bosnië en Herzegovina en Kosovo op zich kunnen nemen, en de voorstellen voor de noodzakelijke GBVB-missies op te stellen die in 2025 van start moeten gaan, en daarbij gebruik te maken van de snel inzetbare EU-capaciteit als preventieve militaire versterking; herinnert eraan dat de uitgaven voor deze maatregelen, met inbegrip van de stand-by-uitgaven van de snel inzetbare EU-capaciteit, ten laste van de EU-begroting moeten worden gebracht;</w:t>
            </w:r>
          </w:p>
        </w:tc>
        <w:tc>
          <w:tcPr>
            <w:tcW w:w="4876" w:type="dxa"/>
            <w:tcBorders>
              <w:top w:val="nil"/>
              <w:left w:val="nil"/>
              <w:bottom w:val="nil"/>
              <w:right w:val="nil"/>
            </w:tcBorders>
          </w:tcPr>
          <w:p w14:paraId="62DA7D1C" w14:textId="77777777" w:rsidR="00BC657E" w:rsidRPr="00D42E3B" w:rsidRDefault="00BC657E" w:rsidP="00F44B41">
            <w:pPr>
              <w:pStyle w:val="Normal6a"/>
            </w:pPr>
            <w:r w:rsidRPr="00D42E3B">
              <w:rPr>
                <w:b/>
                <w:i/>
              </w:rPr>
              <w:t>Schrappen</w:t>
            </w:r>
          </w:p>
        </w:tc>
      </w:tr>
    </w:tbl>
    <w:p w14:paraId="285734B1"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348D3CF3" w14:textId="77777777" w:rsidR="00BC657E" w:rsidRPr="00D42E3B" w:rsidRDefault="00BC657E" w:rsidP="00BC657E">
      <w:r w:rsidRPr="00D42E3B">
        <w:rPr>
          <w:rStyle w:val="HideTWBExt"/>
        </w:rPr>
        <w:t>&lt;/Amend&gt;</w:t>
      </w:r>
    </w:p>
    <w:p w14:paraId="0F3FEA7E"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962</w:t>
      </w:r>
      <w:r w:rsidRPr="00D42E3B">
        <w:rPr>
          <w:rStyle w:val="HideTWBExt"/>
          <w:b w:val="0"/>
        </w:rPr>
        <w:t>&lt;/NumAm&gt;</w:t>
      </w:r>
    </w:p>
    <w:p w14:paraId="22138C16" w14:textId="77777777" w:rsidR="00BC657E" w:rsidRPr="00D42E3B" w:rsidRDefault="00BC657E" w:rsidP="00BC657E">
      <w:pPr>
        <w:pStyle w:val="NormalBold"/>
      </w:pPr>
      <w:r w:rsidRPr="00D42E3B">
        <w:rPr>
          <w:rStyle w:val="HideTWBExt"/>
          <w:b w:val="0"/>
        </w:rPr>
        <w:t>&lt;RepeatBlock-By&gt;&lt;Members&gt;</w:t>
      </w:r>
      <w:r w:rsidRPr="00D42E3B">
        <w:t>Michael von der Schulenburg</w:t>
      </w:r>
      <w:r w:rsidRPr="00D42E3B">
        <w:rPr>
          <w:rStyle w:val="HideTWBExt"/>
          <w:b w:val="0"/>
        </w:rPr>
        <w:t>&lt;/Members&gt;</w:t>
      </w:r>
    </w:p>
    <w:p w14:paraId="62F1F731" w14:textId="77777777" w:rsidR="00BC657E" w:rsidRPr="00D42E3B" w:rsidRDefault="00BC657E" w:rsidP="00BC657E">
      <w:pPr>
        <w:pStyle w:val="NormalBold"/>
      </w:pPr>
      <w:r w:rsidRPr="00D42E3B">
        <w:rPr>
          <w:rStyle w:val="HideTWBExt"/>
          <w:b w:val="0"/>
        </w:rPr>
        <w:t>&lt;/RepeatBlock-By&gt;</w:t>
      </w:r>
    </w:p>
    <w:p w14:paraId="77A4EC69"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0D0E81A4" w14:textId="77777777" w:rsidR="00BC657E" w:rsidRPr="00D42E3B" w:rsidRDefault="00BC657E" w:rsidP="00BC657E">
      <w:pPr>
        <w:pStyle w:val="NormalBold"/>
      </w:pPr>
      <w:r w:rsidRPr="00D42E3B">
        <w:rPr>
          <w:rStyle w:val="HideTWBExt"/>
          <w:b w:val="0"/>
        </w:rPr>
        <w:t>&lt;Article&gt;</w:t>
      </w:r>
      <w:r w:rsidRPr="00D42E3B">
        <w:t>Paragraaf 43 – streepje 1</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68FEA11" w14:textId="77777777" w:rsidTr="00F44B41">
        <w:trPr>
          <w:trHeight w:hRule="exact" w:val="240"/>
          <w:jc w:val="center"/>
        </w:trPr>
        <w:tc>
          <w:tcPr>
            <w:tcW w:w="9752" w:type="dxa"/>
            <w:gridSpan w:val="2"/>
            <w:tcBorders>
              <w:top w:val="nil"/>
              <w:left w:val="nil"/>
              <w:bottom w:val="nil"/>
              <w:right w:val="nil"/>
            </w:tcBorders>
          </w:tcPr>
          <w:p w14:paraId="0090300C" w14:textId="77777777" w:rsidR="00BC657E" w:rsidRPr="00D42E3B" w:rsidRDefault="00BC657E" w:rsidP="00F44B41"/>
        </w:tc>
      </w:tr>
      <w:tr w:rsidR="00BC657E" w:rsidRPr="00D42E3B" w14:paraId="1381C762" w14:textId="77777777" w:rsidTr="00F44B41">
        <w:trPr>
          <w:trHeight w:val="240"/>
          <w:jc w:val="center"/>
        </w:trPr>
        <w:tc>
          <w:tcPr>
            <w:tcW w:w="4876" w:type="dxa"/>
            <w:tcBorders>
              <w:top w:val="nil"/>
              <w:left w:val="nil"/>
              <w:bottom w:val="nil"/>
              <w:right w:val="nil"/>
            </w:tcBorders>
          </w:tcPr>
          <w:p w14:paraId="4A13605F"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4650BC7" w14:textId="77777777" w:rsidR="00BC657E" w:rsidRPr="00D42E3B" w:rsidRDefault="00BC657E" w:rsidP="00F44B41">
            <w:pPr>
              <w:pStyle w:val="AmColumnHeading"/>
            </w:pPr>
            <w:r w:rsidRPr="00D42E3B">
              <w:t>Amendement</w:t>
            </w:r>
          </w:p>
        </w:tc>
      </w:tr>
      <w:tr w:rsidR="00BC657E" w:rsidRPr="00D42E3B" w14:paraId="05D03FDC" w14:textId="77777777" w:rsidTr="00F44B41">
        <w:trPr>
          <w:jc w:val="center"/>
        </w:trPr>
        <w:tc>
          <w:tcPr>
            <w:tcW w:w="4876" w:type="dxa"/>
            <w:tcBorders>
              <w:top w:val="nil"/>
              <w:left w:val="nil"/>
              <w:bottom w:val="nil"/>
              <w:right w:val="nil"/>
            </w:tcBorders>
          </w:tcPr>
          <w:p w14:paraId="74CAB844" w14:textId="77777777" w:rsidR="00BC657E" w:rsidRPr="00D42E3B" w:rsidRDefault="00BC657E" w:rsidP="00F44B41">
            <w:pPr>
              <w:pStyle w:val="Normal6a"/>
            </w:pPr>
            <w:r w:rsidRPr="00D42E3B">
              <w:rPr>
                <w:b/>
                <w:i/>
              </w:rPr>
              <w:t>–</w:t>
            </w:r>
            <w:r w:rsidRPr="00D42E3B">
              <w:tab/>
            </w:r>
            <w:r w:rsidRPr="00D42E3B">
              <w:rPr>
                <w:b/>
                <w:i/>
              </w:rPr>
              <w:t xml:space="preserve">samen te werken met Bosnië en Herzegovina, Kosovo, de NAVO en de andere betrokken partners zodat vanaf 2026 stabiele politietroepen alle belangrijke taken op het gebied van </w:t>
            </w:r>
            <w:r w:rsidRPr="00D42E3B">
              <w:rPr>
                <w:b/>
                <w:i/>
              </w:rPr>
              <w:lastRenderedPageBreak/>
              <w:t>interne veiligheid in Bosnië en Herzegovina en Kosovo op zich kunnen nemen, en de voorstellen voor de noodzakelijke GBVB-missies op te stellen die in 2025 van start moeten gaan, en daarbij gebruik te maken van de snel inzetbare EU-capaciteit als preventieve militaire versterking; herinnert eraan dat de uitgaven voor deze maatregelen, met inbegrip van de stand-by-uitgaven van de snel inzetbare EU-capaciteit, ten laste van de EU-begroting moeten worden gebracht;</w:t>
            </w:r>
          </w:p>
        </w:tc>
        <w:tc>
          <w:tcPr>
            <w:tcW w:w="4876" w:type="dxa"/>
            <w:tcBorders>
              <w:top w:val="nil"/>
              <w:left w:val="nil"/>
              <w:bottom w:val="nil"/>
              <w:right w:val="nil"/>
            </w:tcBorders>
          </w:tcPr>
          <w:p w14:paraId="200BF55A" w14:textId="77777777" w:rsidR="00BC657E" w:rsidRPr="00D42E3B" w:rsidRDefault="00BC657E" w:rsidP="00F44B41">
            <w:pPr>
              <w:pStyle w:val="Normal6a"/>
            </w:pPr>
            <w:r w:rsidRPr="00D42E3B">
              <w:rPr>
                <w:b/>
                <w:i/>
              </w:rPr>
              <w:lastRenderedPageBreak/>
              <w:t>Schrappen</w:t>
            </w:r>
          </w:p>
        </w:tc>
      </w:tr>
    </w:tbl>
    <w:p w14:paraId="212E9D50"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1455B6FE" w14:textId="77777777" w:rsidR="00BC657E" w:rsidRPr="00D42E3B" w:rsidRDefault="00BC657E" w:rsidP="00BC657E">
      <w:r w:rsidRPr="00D42E3B">
        <w:rPr>
          <w:rStyle w:val="HideTWBExt"/>
        </w:rPr>
        <w:t>&lt;/Amend&gt;</w:t>
      </w:r>
    </w:p>
    <w:p w14:paraId="0E668D44"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963</w:t>
      </w:r>
      <w:r w:rsidRPr="00D42E3B">
        <w:rPr>
          <w:rStyle w:val="HideTWBExt"/>
          <w:b w:val="0"/>
        </w:rPr>
        <w:t>&lt;/NumAm&gt;</w:t>
      </w:r>
    </w:p>
    <w:p w14:paraId="0F461457" w14:textId="77777777" w:rsidR="00BC657E" w:rsidRPr="00D42E3B" w:rsidRDefault="00BC657E" w:rsidP="00BC657E">
      <w:pPr>
        <w:pStyle w:val="NormalBold"/>
      </w:pPr>
      <w:r w:rsidRPr="00D42E3B">
        <w:rPr>
          <w:rStyle w:val="HideTWBExt"/>
          <w:b w:val="0"/>
        </w:rPr>
        <w:t>&lt;RepeatBlock-By&gt;&lt;Members&gt;</w:t>
      </w:r>
      <w:r w:rsidRPr="00D42E3B">
        <w:t>Hannah Neumann</w:t>
      </w:r>
      <w:r w:rsidRPr="00D42E3B">
        <w:rPr>
          <w:rStyle w:val="HideTWBExt"/>
          <w:b w:val="0"/>
        </w:rPr>
        <w:t>&lt;/Members&gt;</w:t>
      </w:r>
    </w:p>
    <w:p w14:paraId="0E870EA6" w14:textId="77777777" w:rsidR="00BC657E" w:rsidRPr="00D42E3B" w:rsidRDefault="00BC657E" w:rsidP="00BC657E">
      <w:r w:rsidRPr="00D42E3B">
        <w:rPr>
          <w:rStyle w:val="HideTWBExt"/>
        </w:rPr>
        <w:t>&lt;AuNomDe&gt;</w:t>
      </w:r>
      <w:r w:rsidRPr="00D42E3B">
        <w:rPr>
          <w:rStyle w:val="HideTWBInt"/>
        </w:rPr>
        <w:t>{Greens/EFA}</w:t>
      </w:r>
      <w:r w:rsidRPr="00D42E3B">
        <w:t>namens de Verts/ALE-Fractie</w:t>
      </w:r>
      <w:r w:rsidRPr="00D42E3B">
        <w:rPr>
          <w:rStyle w:val="HideTWBExt"/>
        </w:rPr>
        <w:t>&lt;/AuNomDe&gt;</w:t>
      </w:r>
    </w:p>
    <w:p w14:paraId="6E499CE4" w14:textId="77777777" w:rsidR="00BC657E" w:rsidRPr="00D42E3B" w:rsidRDefault="00BC657E" w:rsidP="00BC657E">
      <w:pPr>
        <w:pStyle w:val="NormalBold"/>
      </w:pPr>
      <w:r w:rsidRPr="00D42E3B">
        <w:rPr>
          <w:rStyle w:val="HideTWBExt"/>
          <w:b w:val="0"/>
        </w:rPr>
        <w:t>&lt;/RepeatBlock-By&gt;</w:t>
      </w:r>
    </w:p>
    <w:p w14:paraId="1914C593"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CEC5DDC" w14:textId="77777777" w:rsidR="00BC657E" w:rsidRPr="00D42E3B" w:rsidRDefault="00BC657E" w:rsidP="00BC657E">
      <w:pPr>
        <w:pStyle w:val="NormalBold"/>
      </w:pPr>
      <w:r w:rsidRPr="00D42E3B">
        <w:rPr>
          <w:rStyle w:val="HideTWBExt"/>
          <w:b w:val="0"/>
        </w:rPr>
        <w:t>&lt;Article&gt;</w:t>
      </w:r>
      <w:r w:rsidRPr="00D42E3B">
        <w:t>Paragraaf 43 – streepje 1</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1343834C" w14:textId="77777777" w:rsidTr="00F44B41">
        <w:trPr>
          <w:trHeight w:hRule="exact" w:val="240"/>
          <w:jc w:val="center"/>
        </w:trPr>
        <w:tc>
          <w:tcPr>
            <w:tcW w:w="9752" w:type="dxa"/>
            <w:gridSpan w:val="2"/>
            <w:tcBorders>
              <w:top w:val="nil"/>
              <w:left w:val="nil"/>
              <w:bottom w:val="nil"/>
              <w:right w:val="nil"/>
            </w:tcBorders>
          </w:tcPr>
          <w:p w14:paraId="22D9A960" w14:textId="77777777" w:rsidR="00BC657E" w:rsidRPr="00D42E3B" w:rsidRDefault="00BC657E" w:rsidP="00F44B41"/>
        </w:tc>
      </w:tr>
      <w:tr w:rsidR="00BC657E" w:rsidRPr="00D42E3B" w14:paraId="2FA429DA" w14:textId="77777777" w:rsidTr="00F44B41">
        <w:trPr>
          <w:trHeight w:val="240"/>
          <w:jc w:val="center"/>
        </w:trPr>
        <w:tc>
          <w:tcPr>
            <w:tcW w:w="4876" w:type="dxa"/>
            <w:tcBorders>
              <w:top w:val="nil"/>
              <w:left w:val="nil"/>
              <w:bottom w:val="nil"/>
              <w:right w:val="nil"/>
            </w:tcBorders>
          </w:tcPr>
          <w:p w14:paraId="2010AFA9"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3B2FB0F3" w14:textId="77777777" w:rsidR="00BC657E" w:rsidRPr="00D42E3B" w:rsidRDefault="00BC657E" w:rsidP="00F44B41">
            <w:pPr>
              <w:pStyle w:val="AmColumnHeading"/>
            </w:pPr>
            <w:r w:rsidRPr="00D42E3B">
              <w:t>Amendement</w:t>
            </w:r>
          </w:p>
        </w:tc>
      </w:tr>
      <w:tr w:rsidR="00BC657E" w:rsidRPr="00D42E3B" w14:paraId="25FCC469" w14:textId="77777777" w:rsidTr="00F44B41">
        <w:trPr>
          <w:jc w:val="center"/>
        </w:trPr>
        <w:tc>
          <w:tcPr>
            <w:tcW w:w="4876" w:type="dxa"/>
            <w:tcBorders>
              <w:top w:val="nil"/>
              <w:left w:val="nil"/>
              <w:bottom w:val="nil"/>
              <w:right w:val="nil"/>
            </w:tcBorders>
          </w:tcPr>
          <w:p w14:paraId="47E6664A" w14:textId="77777777" w:rsidR="00BC657E" w:rsidRPr="00D42E3B" w:rsidRDefault="00BC657E" w:rsidP="00F44B41">
            <w:pPr>
              <w:pStyle w:val="Normal6a"/>
            </w:pPr>
            <w:r w:rsidRPr="00D42E3B">
              <w:t>–</w:t>
            </w:r>
            <w:r w:rsidRPr="00D42E3B">
              <w:tab/>
            </w:r>
            <w:r w:rsidRPr="00D42E3B">
              <w:rPr>
                <w:b/>
                <w:i/>
              </w:rPr>
              <w:t xml:space="preserve">samen te werken met Bosnië en Herzegovina, Kosovo, de NAVO en de andere betrokken partners zodat vanaf 2026 stabiele politietroepen alle belangrijke taken op het gebied van interne veiligheid in Bosnië en Herzegovina en Kosovo op zich kunnen nemen, en de voorstellen voor de noodzakelijke GBVB-missies op te stellen die in 2025 van start moeten gaan, en daarbij gebruik te maken van </w:t>
            </w:r>
            <w:r w:rsidRPr="00D42E3B">
              <w:t>de snel inzetbare EU-capaciteit</w:t>
            </w:r>
            <w:r w:rsidRPr="00D42E3B">
              <w:rPr>
                <w:b/>
                <w:i/>
              </w:rPr>
              <w:t xml:space="preserve"> als preventieve militaire versterking</w:t>
            </w:r>
            <w:r w:rsidRPr="00D42E3B">
              <w:t xml:space="preserve">; </w:t>
            </w:r>
            <w:r w:rsidRPr="00D42E3B">
              <w:rPr>
                <w:b/>
                <w:i/>
              </w:rPr>
              <w:t>herinnert eraan dat de uitgaven voor deze maatregelen, met inbegrip van de stand-by-uitgaven van de snel inzetbare EU-capaciteit, ten laste van de EU-begroting moeten worden gebracht;</w:t>
            </w:r>
          </w:p>
        </w:tc>
        <w:tc>
          <w:tcPr>
            <w:tcW w:w="4876" w:type="dxa"/>
            <w:tcBorders>
              <w:top w:val="nil"/>
              <w:left w:val="nil"/>
              <w:bottom w:val="nil"/>
              <w:right w:val="nil"/>
            </w:tcBorders>
          </w:tcPr>
          <w:p w14:paraId="6CEEF368" w14:textId="77777777" w:rsidR="00BC657E" w:rsidRPr="00D42E3B" w:rsidRDefault="00BC657E" w:rsidP="00F44B41">
            <w:pPr>
              <w:pStyle w:val="Normal6a"/>
            </w:pPr>
            <w:r w:rsidRPr="00D42E3B">
              <w:t>–</w:t>
            </w:r>
            <w:r w:rsidRPr="00D42E3B">
              <w:tab/>
              <w:t xml:space="preserve">de snel inzetbare EU-capaciteit </w:t>
            </w:r>
            <w:r w:rsidRPr="00D42E3B">
              <w:rPr>
                <w:b/>
                <w:i/>
              </w:rPr>
              <w:t>op te richten</w:t>
            </w:r>
            <w:r w:rsidRPr="00D42E3B">
              <w:t>;</w:t>
            </w:r>
          </w:p>
        </w:tc>
      </w:tr>
    </w:tbl>
    <w:p w14:paraId="6D07ABB6"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5A534E77" w14:textId="77777777" w:rsidR="00BC657E" w:rsidRPr="00D42E3B" w:rsidRDefault="00BC657E" w:rsidP="00BC657E">
      <w:r w:rsidRPr="00D42E3B">
        <w:rPr>
          <w:rStyle w:val="HideTWBExt"/>
        </w:rPr>
        <w:t>&lt;/Amend&gt;</w:t>
      </w:r>
    </w:p>
    <w:p w14:paraId="58D3DC19" w14:textId="77777777" w:rsidR="00BC657E" w:rsidRPr="00D42E3B" w:rsidRDefault="00BC657E" w:rsidP="00BC657E">
      <w:pPr>
        <w:pStyle w:val="AmNumberTabs"/>
      </w:pPr>
      <w:r w:rsidRPr="00D42E3B">
        <w:rPr>
          <w:rStyle w:val="HideTWBExt"/>
          <w:b w:val="0"/>
        </w:rPr>
        <w:lastRenderedPageBreak/>
        <w:t>&lt;Amend&gt;</w:t>
      </w:r>
      <w:r w:rsidRPr="00D42E3B">
        <w:t>Amendement</w:t>
      </w:r>
      <w:r w:rsidRPr="00D42E3B">
        <w:tab/>
      </w:r>
      <w:r w:rsidRPr="00D42E3B">
        <w:tab/>
      </w:r>
      <w:r w:rsidRPr="00D42E3B">
        <w:rPr>
          <w:rStyle w:val="HideTWBExt"/>
          <w:b w:val="0"/>
        </w:rPr>
        <w:t>&lt;NumAm&gt;</w:t>
      </w:r>
      <w:r w:rsidRPr="00D42E3B">
        <w:t>964</w:t>
      </w:r>
      <w:r w:rsidRPr="00D42E3B">
        <w:rPr>
          <w:rStyle w:val="HideTWBExt"/>
          <w:b w:val="0"/>
        </w:rPr>
        <w:t>&lt;/NumAm&gt;</w:t>
      </w:r>
    </w:p>
    <w:p w14:paraId="52AF7E67" w14:textId="77777777" w:rsidR="00BC657E" w:rsidRPr="00D42E3B" w:rsidRDefault="00BC657E" w:rsidP="00BC657E">
      <w:pPr>
        <w:pStyle w:val="NormalBold"/>
      </w:pPr>
      <w:r w:rsidRPr="00D42E3B">
        <w:rPr>
          <w:rStyle w:val="HideTWBExt"/>
          <w:b w:val="0"/>
        </w:rPr>
        <w:t>&lt;RepeatBlock-By&gt;&lt;Members&gt;</w:t>
      </w:r>
      <w:r w:rsidRPr="00D42E3B">
        <w:t>Željana Zovko</w:t>
      </w:r>
      <w:r w:rsidRPr="00D42E3B">
        <w:rPr>
          <w:rStyle w:val="HideTWBExt"/>
          <w:b w:val="0"/>
        </w:rPr>
        <w:t>&lt;/Members&gt;</w:t>
      </w:r>
    </w:p>
    <w:p w14:paraId="31910EA9" w14:textId="77777777" w:rsidR="00BC657E" w:rsidRPr="00D42E3B" w:rsidRDefault="00BC657E" w:rsidP="00BC657E">
      <w:pPr>
        <w:pStyle w:val="NormalBold"/>
      </w:pPr>
      <w:r w:rsidRPr="00D42E3B">
        <w:rPr>
          <w:rStyle w:val="HideTWBExt"/>
          <w:b w:val="0"/>
        </w:rPr>
        <w:t>&lt;/RepeatBlock-By&gt;</w:t>
      </w:r>
    </w:p>
    <w:p w14:paraId="24EC29AF"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1307F292" w14:textId="77777777" w:rsidR="00BC657E" w:rsidRPr="00D42E3B" w:rsidRDefault="00BC657E" w:rsidP="00BC657E">
      <w:pPr>
        <w:pStyle w:val="NormalBold"/>
      </w:pPr>
      <w:r w:rsidRPr="00D42E3B">
        <w:rPr>
          <w:rStyle w:val="HideTWBExt"/>
          <w:b w:val="0"/>
        </w:rPr>
        <w:t>&lt;Article&gt;</w:t>
      </w:r>
      <w:r w:rsidRPr="00D42E3B">
        <w:t>Paragraaf 43 – streepje 1</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791E96A0" w14:textId="77777777" w:rsidTr="00F44B41">
        <w:trPr>
          <w:trHeight w:hRule="exact" w:val="240"/>
          <w:jc w:val="center"/>
        </w:trPr>
        <w:tc>
          <w:tcPr>
            <w:tcW w:w="9752" w:type="dxa"/>
            <w:gridSpan w:val="2"/>
            <w:tcBorders>
              <w:top w:val="nil"/>
              <w:left w:val="nil"/>
              <w:bottom w:val="nil"/>
              <w:right w:val="nil"/>
            </w:tcBorders>
          </w:tcPr>
          <w:p w14:paraId="32F19645" w14:textId="77777777" w:rsidR="00BC657E" w:rsidRPr="00D42E3B" w:rsidRDefault="00BC657E" w:rsidP="00F44B41"/>
        </w:tc>
      </w:tr>
      <w:tr w:rsidR="00BC657E" w:rsidRPr="00D42E3B" w14:paraId="0914242E" w14:textId="77777777" w:rsidTr="00F44B41">
        <w:trPr>
          <w:trHeight w:val="240"/>
          <w:jc w:val="center"/>
        </w:trPr>
        <w:tc>
          <w:tcPr>
            <w:tcW w:w="4876" w:type="dxa"/>
            <w:tcBorders>
              <w:top w:val="nil"/>
              <w:left w:val="nil"/>
              <w:bottom w:val="nil"/>
              <w:right w:val="nil"/>
            </w:tcBorders>
          </w:tcPr>
          <w:p w14:paraId="258575DB"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0C07249C" w14:textId="77777777" w:rsidR="00BC657E" w:rsidRPr="00D42E3B" w:rsidRDefault="00BC657E" w:rsidP="00F44B41">
            <w:pPr>
              <w:pStyle w:val="AmColumnHeading"/>
            </w:pPr>
            <w:r w:rsidRPr="00D42E3B">
              <w:t>Amendement</w:t>
            </w:r>
          </w:p>
        </w:tc>
      </w:tr>
      <w:tr w:rsidR="00BC657E" w:rsidRPr="00D42E3B" w14:paraId="73751998" w14:textId="77777777" w:rsidTr="00F44B41">
        <w:trPr>
          <w:jc w:val="center"/>
        </w:trPr>
        <w:tc>
          <w:tcPr>
            <w:tcW w:w="4876" w:type="dxa"/>
            <w:tcBorders>
              <w:top w:val="nil"/>
              <w:left w:val="nil"/>
              <w:bottom w:val="nil"/>
              <w:right w:val="nil"/>
            </w:tcBorders>
          </w:tcPr>
          <w:p w14:paraId="64BCB254" w14:textId="77777777" w:rsidR="00BC657E" w:rsidRPr="00D42E3B" w:rsidRDefault="00BC657E" w:rsidP="00F44B41">
            <w:pPr>
              <w:pStyle w:val="Normal6a"/>
            </w:pPr>
            <w:r w:rsidRPr="00D42E3B">
              <w:t>–</w:t>
            </w:r>
            <w:r w:rsidRPr="00D42E3B">
              <w:tab/>
              <w:t xml:space="preserve">samen te werken met Bosnië en Herzegovina, Kosovo, de NAVO en de andere betrokken partners </w:t>
            </w:r>
            <w:r w:rsidRPr="00D42E3B">
              <w:rPr>
                <w:b/>
                <w:i/>
              </w:rPr>
              <w:t xml:space="preserve">zodat vanaf 2026 stabiele politietroepen alle belangrijke taken op het gebied van interne veiligheid </w:t>
            </w:r>
            <w:r w:rsidRPr="00D42E3B">
              <w:t>in Bosnië en Herzegovina en Kosovo</w:t>
            </w:r>
            <w:r w:rsidRPr="00D42E3B">
              <w:rPr>
                <w:b/>
                <w:i/>
              </w:rPr>
              <w:t xml:space="preserve"> op zich kunnen nemen</w:t>
            </w:r>
            <w:r w:rsidRPr="00D42E3B">
              <w:t>, en de voorstellen voor de noodzakelijke GBVB-missies op te stellen die in 2025 van start moeten gaan</w:t>
            </w:r>
            <w:r w:rsidRPr="00D42E3B">
              <w:rPr>
                <w:b/>
                <w:i/>
              </w:rPr>
              <w:t>, en daarbij gebruik te maken van de snel inzetbare EU-capaciteit als preventieve militaire versterking</w:t>
            </w:r>
            <w:r w:rsidRPr="00D42E3B">
              <w:t xml:space="preserve">; </w:t>
            </w:r>
            <w:r w:rsidRPr="00D42E3B">
              <w:rPr>
                <w:b/>
                <w:i/>
              </w:rPr>
              <w:t>herinnert eraan dat de uitgaven voor deze maatregelen, met inbegrip van de stand-by-uitgaven van de snel inzetbare EU-capaciteit, ten laste van de EU-begroting moeten worden gebracht;</w:t>
            </w:r>
          </w:p>
        </w:tc>
        <w:tc>
          <w:tcPr>
            <w:tcW w:w="4876" w:type="dxa"/>
            <w:tcBorders>
              <w:top w:val="nil"/>
              <w:left w:val="nil"/>
              <w:bottom w:val="nil"/>
              <w:right w:val="nil"/>
            </w:tcBorders>
          </w:tcPr>
          <w:p w14:paraId="36123481" w14:textId="77777777" w:rsidR="00BC657E" w:rsidRPr="00D42E3B" w:rsidRDefault="00BC657E" w:rsidP="00F44B41">
            <w:pPr>
              <w:pStyle w:val="Normal6a"/>
            </w:pPr>
            <w:r w:rsidRPr="00D42E3B">
              <w:t>–</w:t>
            </w:r>
            <w:r w:rsidRPr="00D42E3B">
              <w:tab/>
              <w:t>samen te werken met Bosnië en Herzegovina, Kosovo, de NAVO en de andere betrokken partners in Bosnië en Herzegovina en Kosovo, en de voorstellen voor de noodzakelijke GBVB-missies op te stellen die in 2025 van start moeten gaan;</w:t>
            </w:r>
          </w:p>
        </w:tc>
      </w:tr>
    </w:tbl>
    <w:p w14:paraId="6E63C929"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05292E4C" w14:textId="77777777" w:rsidR="00BC657E" w:rsidRPr="00D42E3B" w:rsidRDefault="00BC657E" w:rsidP="00BC657E">
      <w:r w:rsidRPr="00D42E3B">
        <w:rPr>
          <w:rStyle w:val="HideTWBExt"/>
        </w:rPr>
        <w:t>&lt;/Amend&gt;</w:t>
      </w:r>
    </w:p>
    <w:p w14:paraId="7C7976E7"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965</w:t>
      </w:r>
      <w:r w:rsidRPr="00D42E3B">
        <w:rPr>
          <w:rStyle w:val="HideTWBExt"/>
          <w:b w:val="0"/>
        </w:rPr>
        <w:t>&lt;/NumAm&gt;</w:t>
      </w:r>
    </w:p>
    <w:p w14:paraId="5AD3875C" w14:textId="77777777" w:rsidR="00BC657E" w:rsidRPr="00D42E3B" w:rsidRDefault="00BC657E" w:rsidP="00BC657E">
      <w:pPr>
        <w:pStyle w:val="NormalBold"/>
      </w:pPr>
      <w:r w:rsidRPr="00D42E3B">
        <w:rPr>
          <w:rStyle w:val="HideTWBExt"/>
          <w:b w:val="0"/>
        </w:rPr>
        <w:t>&lt;RepeatBlock-By&gt;&lt;Members&gt;</w:t>
      </w:r>
      <w:r w:rsidRPr="00D42E3B">
        <w:t>David McAllister</w:t>
      </w:r>
      <w:r w:rsidRPr="00D42E3B">
        <w:rPr>
          <w:rStyle w:val="HideTWBExt"/>
          <w:b w:val="0"/>
        </w:rPr>
        <w:t>&lt;/Members&gt;</w:t>
      </w:r>
    </w:p>
    <w:p w14:paraId="7FFCAF9B" w14:textId="77777777" w:rsidR="00BC657E" w:rsidRPr="00D42E3B" w:rsidRDefault="00BC657E" w:rsidP="00BC657E">
      <w:pPr>
        <w:pStyle w:val="NormalBold"/>
      </w:pPr>
      <w:r w:rsidRPr="00D42E3B">
        <w:rPr>
          <w:rStyle w:val="HideTWBExt"/>
          <w:b w:val="0"/>
        </w:rPr>
        <w:t>&lt;/RepeatBlock-By&gt;</w:t>
      </w:r>
    </w:p>
    <w:p w14:paraId="1BE9CFB0"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3D14882" w14:textId="77777777" w:rsidR="00BC657E" w:rsidRPr="00D42E3B" w:rsidRDefault="00BC657E" w:rsidP="00BC657E">
      <w:pPr>
        <w:pStyle w:val="NormalBold"/>
      </w:pPr>
      <w:r w:rsidRPr="00D42E3B">
        <w:rPr>
          <w:rStyle w:val="HideTWBExt"/>
          <w:b w:val="0"/>
        </w:rPr>
        <w:t>&lt;Article&gt;</w:t>
      </w:r>
      <w:r w:rsidRPr="00D42E3B">
        <w:t>Paragraaf 43 – streepje 1</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70EAAD30" w14:textId="77777777" w:rsidTr="00F44B41">
        <w:trPr>
          <w:trHeight w:hRule="exact" w:val="240"/>
          <w:jc w:val="center"/>
        </w:trPr>
        <w:tc>
          <w:tcPr>
            <w:tcW w:w="9752" w:type="dxa"/>
            <w:gridSpan w:val="2"/>
            <w:tcBorders>
              <w:top w:val="nil"/>
              <w:left w:val="nil"/>
              <w:bottom w:val="nil"/>
              <w:right w:val="nil"/>
            </w:tcBorders>
          </w:tcPr>
          <w:p w14:paraId="3ED79E8F" w14:textId="77777777" w:rsidR="00BC657E" w:rsidRPr="00D42E3B" w:rsidRDefault="00BC657E" w:rsidP="00F44B41"/>
        </w:tc>
      </w:tr>
      <w:tr w:rsidR="00BC657E" w:rsidRPr="00D42E3B" w14:paraId="7DA9AEBC" w14:textId="77777777" w:rsidTr="00F44B41">
        <w:trPr>
          <w:trHeight w:val="240"/>
          <w:jc w:val="center"/>
        </w:trPr>
        <w:tc>
          <w:tcPr>
            <w:tcW w:w="4876" w:type="dxa"/>
            <w:tcBorders>
              <w:top w:val="nil"/>
              <w:left w:val="nil"/>
              <w:bottom w:val="nil"/>
              <w:right w:val="nil"/>
            </w:tcBorders>
          </w:tcPr>
          <w:p w14:paraId="7602F116"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9E7D37F" w14:textId="77777777" w:rsidR="00BC657E" w:rsidRPr="00D42E3B" w:rsidRDefault="00BC657E" w:rsidP="00F44B41">
            <w:pPr>
              <w:pStyle w:val="AmColumnHeading"/>
            </w:pPr>
            <w:r w:rsidRPr="00D42E3B">
              <w:t>Amendement</w:t>
            </w:r>
          </w:p>
        </w:tc>
      </w:tr>
      <w:tr w:rsidR="00BC657E" w:rsidRPr="00D42E3B" w14:paraId="59D1DE7E" w14:textId="77777777" w:rsidTr="00F44B41">
        <w:trPr>
          <w:jc w:val="center"/>
        </w:trPr>
        <w:tc>
          <w:tcPr>
            <w:tcW w:w="4876" w:type="dxa"/>
            <w:tcBorders>
              <w:top w:val="nil"/>
              <w:left w:val="nil"/>
              <w:bottom w:val="nil"/>
              <w:right w:val="nil"/>
            </w:tcBorders>
          </w:tcPr>
          <w:p w14:paraId="71A16F4F" w14:textId="77777777" w:rsidR="00BC657E" w:rsidRPr="00D42E3B" w:rsidRDefault="00BC657E" w:rsidP="00F44B41">
            <w:pPr>
              <w:pStyle w:val="Normal6a"/>
            </w:pPr>
            <w:r w:rsidRPr="00D42E3B">
              <w:t>–</w:t>
            </w:r>
            <w:r w:rsidRPr="00D42E3B">
              <w:tab/>
            </w:r>
            <w:r w:rsidRPr="00D42E3B">
              <w:rPr>
                <w:b/>
                <w:i/>
              </w:rPr>
              <w:t>samen te werken met Bosnië en Herzegovina, Kosovo, de NAVO en de andere betrokken partners zodat vanaf 2026 stabiele politietroepen alle belangrijke taken op het gebied van interne veiligheid in Bosnië en Herzegovina en Kosovo op zich kunnen nemen, en</w:t>
            </w:r>
            <w:r w:rsidRPr="00D42E3B">
              <w:t xml:space="preserve"> de voorstellen voor de noodzakelijke </w:t>
            </w:r>
            <w:r w:rsidRPr="00D42E3B">
              <w:rPr>
                <w:b/>
                <w:i/>
              </w:rPr>
              <w:t>GBVB-missies</w:t>
            </w:r>
            <w:r w:rsidRPr="00D42E3B">
              <w:t xml:space="preserve"> op te stellen die in 2025 van start moeten gaan, en daarbij gebruik te maken van de snel </w:t>
            </w:r>
            <w:r w:rsidRPr="00D42E3B">
              <w:lastRenderedPageBreak/>
              <w:t>inzetbare EU-capaciteit als preventieve militaire versterking; herinnert eraan dat de uitgaven voor deze maatregelen, met inbegrip van de stand-by-uitgaven van de snel inzetbare EU-capaciteit, ten laste van de EU-begroting moeten worden gebracht;</w:t>
            </w:r>
          </w:p>
        </w:tc>
        <w:tc>
          <w:tcPr>
            <w:tcW w:w="4876" w:type="dxa"/>
            <w:tcBorders>
              <w:top w:val="nil"/>
              <w:left w:val="nil"/>
              <w:bottom w:val="nil"/>
              <w:right w:val="nil"/>
            </w:tcBorders>
          </w:tcPr>
          <w:p w14:paraId="59382435" w14:textId="77777777" w:rsidR="00BC657E" w:rsidRPr="00D42E3B" w:rsidRDefault="00BC657E" w:rsidP="00F44B41">
            <w:pPr>
              <w:pStyle w:val="Normal6a"/>
            </w:pPr>
            <w:r w:rsidRPr="00D42E3B">
              <w:lastRenderedPageBreak/>
              <w:t>–</w:t>
            </w:r>
            <w:r w:rsidRPr="00D42E3B">
              <w:tab/>
              <w:t xml:space="preserve">de voorstellen voor de noodzakelijke </w:t>
            </w:r>
            <w:r w:rsidRPr="00D42E3B">
              <w:rPr>
                <w:b/>
                <w:i/>
              </w:rPr>
              <w:t>missies</w:t>
            </w:r>
            <w:r w:rsidRPr="00D42E3B">
              <w:t xml:space="preserve"> op te stellen die in 2025 van start moeten gaan, en daarbij gebruik te maken van de snel inzetbare EU-capaciteit als preventieve militaire versterking; herinnert eraan dat de uitgaven voor deze maatregelen, met inbegrip van de stand-by-uitgaven van de snel inzetbare EU-capaciteit, ten laste van de EU-begroting moeten worden gebracht;</w:t>
            </w:r>
          </w:p>
        </w:tc>
      </w:tr>
    </w:tbl>
    <w:p w14:paraId="63516E6C"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46061F98" w14:textId="77777777" w:rsidR="00BC657E" w:rsidRPr="00D42E3B" w:rsidRDefault="00BC657E" w:rsidP="00BC657E">
      <w:r w:rsidRPr="00D42E3B">
        <w:rPr>
          <w:rStyle w:val="HideTWBExt"/>
        </w:rPr>
        <w:t>&lt;/Amend&gt;</w:t>
      </w:r>
    </w:p>
    <w:p w14:paraId="4F9CE4BE"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966</w:t>
      </w:r>
      <w:r w:rsidRPr="00D42E3B">
        <w:rPr>
          <w:rStyle w:val="HideTWBExt"/>
          <w:b w:val="0"/>
        </w:rPr>
        <w:t>&lt;/NumAm&gt;</w:t>
      </w:r>
    </w:p>
    <w:p w14:paraId="51003480" w14:textId="77777777" w:rsidR="00BC657E" w:rsidRPr="00D42E3B" w:rsidRDefault="00BC657E" w:rsidP="00BC657E">
      <w:pPr>
        <w:pStyle w:val="NormalBold"/>
      </w:pPr>
      <w:r w:rsidRPr="00D42E3B">
        <w:rPr>
          <w:rStyle w:val="HideTWBExt"/>
          <w:b w:val="0"/>
        </w:rPr>
        <w:t>&lt;RepeatBlock-By&gt;&lt;Members&gt;</w:t>
      </w:r>
      <w:r w:rsidRPr="00D42E3B">
        <w:t>Thijs Reuten, Nacho Sánchez Amor</w:t>
      </w:r>
      <w:r w:rsidRPr="00D42E3B">
        <w:rPr>
          <w:rStyle w:val="HideTWBExt"/>
          <w:b w:val="0"/>
        </w:rPr>
        <w:t>&lt;/Members&gt;</w:t>
      </w:r>
    </w:p>
    <w:p w14:paraId="0FEAE66C" w14:textId="77777777" w:rsidR="00BC657E" w:rsidRPr="00D42E3B" w:rsidRDefault="00BC657E" w:rsidP="00BC657E">
      <w:pPr>
        <w:pStyle w:val="NormalBold"/>
      </w:pPr>
      <w:r w:rsidRPr="00D42E3B">
        <w:rPr>
          <w:rStyle w:val="HideTWBExt"/>
          <w:b w:val="0"/>
        </w:rPr>
        <w:t>&lt;/RepeatBlock-By&gt;</w:t>
      </w:r>
    </w:p>
    <w:p w14:paraId="4196817F"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5F2AAD2" w14:textId="77777777" w:rsidR="00BC657E" w:rsidRPr="00D42E3B" w:rsidRDefault="00BC657E" w:rsidP="00BC657E">
      <w:pPr>
        <w:pStyle w:val="NormalBold"/>
      </w:pPr>
      <w:r w:rsidRPr="00D42E3B">
        <w:rPr>
          <w:rStyle w:val="HideTWBExt"/>
          <w:b w:val="0"/>
        </w:rPr>
        <w:t>&lt;Article&gt;</w:t>
      </w:r>
      <w:r w:rsidRPr="00D42E3B">
        <w:t>Paragraaf 43 – streepje 1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76F3CC92" w14:textId="77777777" w:rsidTr="00F44B41">
        <w:trPr>
          <w:trHeight w:hRule="exact" w:val="240"/>
          <w:jc w:val="center"/>
        </w:trPr>
        <w:tc>
          <w:tcPr>
            <w:tcW w:w="9752" w:type="dxa"/>
            <w:gridSpan w:val="2"/>
            <w:tcBorders>
              <w:top w:val="nil"/>
              <w:left w:val="nil"/>
              <w:bottom w:val="nil"/>
              <w:right w:val="nil"/>
            </w:tcBorders>
          </w:tcPr>
          <w:p w14:paraId="09901149" w14:textId="77777777" w:rsidR="00BC657E" w:rsidRPr="00D42E3B" w:rsidRDefault="00BC657E" w:rsidP="00F44B41"/>
        </w:tc>
      </w:tr>
      <w:tr w:rsidR="00BC657E" w:rsidRPr="00D42E3B" w14:paraId="17D0EC7E" w14:textId="77777777" w:rsidTr="00F44B41">
        <w:trPr>
          <w:trHeight w:val="240"/>
          <w:jc w:val="center"/>
        </w:trPr>
        <w:tc>
          <w:tcPr>
            <w:tcW w:w="4876" w:type="dxa"/>
            <w:tcBorders>
              <w:top w:val="nil"/>
              <w:left w:val="nil"/>
              <w:bottom w:val="nil"/>
              <w:right w:val="nil"/>
            </w:tcBorders>
          </w:tcPr>
          <w:p w14:paraId="01FBFFF1"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3B96809D" w14:textId="77777777" w:rsidR="00BC657E" w:rsidRPr="00D42E3B" w:rsidRDefault="00BC657E" w:rsidP="00F44B41">
            <w:pPr>
              <w:pStyle w:val="AmColumnHeading"/>
            </w:pPr>
            <w:r w:rsidRPr="00D42E3B">
              <w:t>Amendement</w:t>
            </w:r>
          </w:p>
        </w:tc>
      </w:tr>
      <w:tr w:rsidR="00BC657E" w:rsidRPr="00D42E3B" w14:paraId="13362BD7" w14:textId="77777777" w:rsidTr="00F44B41">
        <w:trPr>
          <w:jc w:val="center"/>
        </w:trPr>
        <w:tc>
          <w:tcPr>
            <w:tcW w:w="4876" w:type="dxa"/>
            <w:tcBorders>
              <w:top w:val="nil"/>
              <w:left w:val="nil"/>
              <w:bottom w:val="nil"/>
              <w:right w:val="nil"/>
            </w:tcBorders>
          </w:tcPr>
          <w:p w14:paraId="450D6601" w14:textId="77777777" w:rsidR="00BC657E" w:rsidRPr="00D42E3B" w:rsidRDefault="00BC657E" w:rsidP="00F44B41">
            <w:pPr>
              <w:pStyle w:val="Normal6a"/>
            </w:pPr>
          </w:p>
        </w:tc>
        <w:tc>
          <w:tcPr>
            <w:tcW w:w="4876" w:type="dxa"/>
            <w:tcBorders>
              <w:top w:val="nil"/>
              <w:left w:val="nil"/>
              <w:bottom w:val="nil"/>
              <w:right w:val="nil"/>
            </w:tcBorders>
          </w:tcPr>
          <w:p w14:paraId="2E0F121A" w14:textId="77777777" w:rsidR="00BC657E" w:rsidRPr="00D42E3B" w:rsidRDefault="00BC657E" w:rsidP="00F44B41">
            <w:pPr>
              <w:pStyle w:val="Normal6a"/>
            </w:pPr>
            <w:r w:rsidRPr="00D42E3B">
              <w:rPr>
                <w:b/>
                <w:i/>
              </w:rPr>
              <w:t>–</w:t>
            </w:r>
            <w:r w:rsidRPr="00D42E3B">
              <w:tab/>
            </w:r>
            <w:r w:rsidRPr="00D42E3B">
              <w:rPr>
                <w:b/>
                <w:i/>
              </w:rPr>
              <w:t>gerichte sancties voor te bereiden tegen destabiliserende actoren binnen Bosnië en Herzegovina, waaronder actoren die de soevereiniteit en de territoriale integriteit van het land bedreigen, in het bijzonder Milorad Dodik; elke keer te reageren op afscheidingsretoriek met betrekking tot Bosnië en Herzegovina en op alle uitingen van genocideontkenning en verheerlijking van veroordeelde oorlogsmisdadigers in de regio; verzoekt de lidstaten er bij Bosnië en Herzegovina op aan te dringen gevolg te geven aan alle relevante EVRM-arresten over het discriminerende kiesstelsel van het land, met inbegrip van het Kovačević-arrest, en constitutionele en electorale hervormingen door te voeren; verzoekt de Commissie en de lidstaten er bij hoge vertegenwoordiger Christian Schmidt op aan te dringen zich niet verder te mengen in de gerechtelijke procedures in deze zaak;</w:t>
            </w:r>
          </w:p>
        </w:tc>
      </w:tr>
    </w:tbl>
    <w:p w14:paraId="203C9A05"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4FED6D29" w14:textId="77777777" w:rsidR="00BC657E" w:rsidRPr="00D42E3B" w:rsidRDefault="00BC657E" w:rsidP="00BC657E">
      <w:r w:rsidRPr="00D42E3B">
        <w:rPr>
          <w:rStyle w:val="HideTWBExt"/>
        </w:rPr>
        <w:t>&lt;/Amend&gt;</w:t>
      </w:r>
    </w:p>
    <w:p w14:paraId="026FC5C2"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967</w:t>
      </w:r>
      <w:r w:rsidRPr="00D42E3B">
        <w:rPr>
          <w:rStyle w:val="HideTWBExt"/>
          <w:b w:val="0"/>
        </w:rPr>
        <w:t>&lt;/NumAm&gt;</w:t>
      </w:r>
    </w:p>
    <w:p w14:paraId="15025010" w14:textId="77777777" w:rsidR="00BC657E" w:rsidRPr="00D42E3B" w:rsidRDefault="00BC657E" w:rsidP="00BC657E">
      <w:pPr>
        <w:pStyle w:val="NormalBold"/>
      </w:pPr>
      <w:r w:rsidRPr="00D42E3B">
        <w:rPr>
          <w:rStyle w:val="HideTWBExt"/>
          <w:b w:val="0"/>
        </w:rPr>
        <w:lastRenderedPageBreak/>
        <w:t>&lt;RepeatBlock-By&gt;&lt;Members&gt;</w:t>
      </w:r>
      <w:r w:rsidRPr="00D42E3B">
        <w:t>Costas Mavrides, Yannis Maniatis</w:t>
      </w:r>
      <w:r w:rsidRPr="00D42E3B">
        <w:rPr>
          <w:rStyle w:val="HideTWBExt"/>
          <w:b w:val="0"/>
        </w:rPr>
        <w:t>&lt;/Members&gt;</w:t>
      </w:r>
    </w:p>
    <w:p w14:paraId="14C62C37" w14:textId="77777777" w:rsidR="00BC657E" w:rsidRPr="00D42E3B" w:rsidRDefault="00BC657E" w:rsidP="00BC657E">
      <w:pPr>
        <w:pStyle w:val="NormalBold"/>
      </w:pPr>
      <w:r w:rsidRPr="00D42E3B">
        <w:rPr>
          <w:rStyle w:val="HideTWBExt"/>
          <w:b w:val="0"/>
        </w:rPr>
        <w:t>&lt;/RepeatBlock-By&gt;</w:t>
      </w:r>
    </w:p>
    <w:p w14:paraId="119AFF84"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02493403" w14:textId="77777777" w:rsidR="00BC657E" w:rsidRPr="00D42E3B" w:rsidRDefault="00BC657E" w:rsidP="00BC657E">
      <w:pPr>
        <w:pStyle w:val="NormalBold"/>
      </w:pPr>
      <w:r w:rsidRPr="00D42E3B">
        <w:rPr>
          <w:rStyle w:val="HideTWBExt"/>
          <w:b w:val="0"/>
        </w:rPr>
        <w:t>&lt;Article&gt;</w:t>
      </w:r>
      <w:r w:rsidRPr="00D42E3B">
        <w:t>Paragraaf 43 – streepje 2</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5FDC7C2" w14:textId="77777777" w:rsidTr="00F44B41">
        <w:trPr>
          <w:trHeight w:hRule="exact" w:val="240"/>
          <w:jc w:val="center"/>
        </w:trPr>
        <w:tc>
          <w:tcPr>
            <w:tcW w:w="9752" w:type="dxa"/>
            <w:gridSpan w:val="2"/>
            <w:tcBorders>
              <w:top w:val="nil"/>
              <w:left w:val="nil"/>
              <w:bottom w:val="nil"/>
              <w:right w:val="nil"/>
            </w:tcBorders>
          </w:tcPr>
          <w:p w14:paraId="4D5D0E63" w14:textId="77777777" w:rsidR="00BC657E" w:rsidRPr="00D42E3B" w:rsidRDefault="00BC657E" w:rsidP="00F44B41"/>
        </w:tc>
      </w:tr>
      <w:tr w:rsidR="00BC657E" w:rsidRPr="00D42E3B" w14:paraId="7BA62A7A" w14:textId="77777777" w:rsidTr="00F44B41">
        <w:trPr>
          <w:trHeight w:val="240"/>
          <w:jc w:val="center"/>
        </w:trPr>
        <w:tc>
          <w:tcPr>
            <w:tcW w:w="4876" w:type="dxa"/>
            <w:tcBorders>
              <w:top w:val="nil"/>
              <w:left w:val="nil"/>
              <w:bottom w:val="nil"/>
              <w:right w:val="nil"/>
            </w:tcBorders>
          </w:tcPr>
          <w:p w14:paraId="73E51525"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36692B12" w14:textId="77777777" w:rsidR="00BC657E" w:rsidRPr="00D42E3B" w:rsidRDefault="00BC657E" w:rsidP="00F44B41">
            <w:pPr>
              <w:pStyle w:val="AmColumnHeading"/>
            </w:pPr>
            <w:r w:rsidRPr="00D42E3B">
              <w:t>Amendement</w:t>
            </w:r>
          </w:p>
        </w:tc>
      </w:tr>
      <w:tr w:rsidR="00BC657E" w:rsidRPr="00D42E3B" w14:paraId="37B4D9CE" w14:textId="77777777" w:rsidTr="00F44B41">
        <w:trPr>
          <w:jc w:val="center"/>
        </w:trPr>
        <w:tc>
          <w:tcPr>
            <w:tcW w:w="4876" w:type="dxa"/>
            <w:tcBorders>
              <w:top w:val="nil"/>
              <w:left w:val="nil"/>
              <w:bottom w:val="nil"/>
              <w:right w:val="nil"/>
            </w:tcBorders>
          </w:tcPr>
          <w:p w14:paraId="30B87B77" w14:textId="77777777" w:rsidR="00BC657E" w:rsidRPr="00D42E3B" w:rsidRDefault="00BC657E" w:rsidP="00F44B41">
            <w:pPr>
              <w:pStyle w:val="Normal6a"/>
            </w:pPr>
            <w:r w:rsidRPr="00D42E3B">
              <w:rPr>
                <w:b/>
                <w:i/>
              </w:rPr>
              <w:t>–</w:t>
            </w:r>
            <w:r w:rsidRPr="00D42E3B">
              <w:tab/>
            </w:r>
            <w:r w:rsidRPr="00D42E3B">
              <w:rPr>
                <w:b/>
                <w:i/>
              </w:rPr>
              <w:t>samen te werken met Cyprus, Turkije, het VK en de VN om concrete maatregelen te nemen teneinde de bufferzone op Cyprus te demilitariseren, alsook om de veiligheid op het eiland te verbeteren, zowel voor de Grieks-Cyprioten als voor de Turks-Cyprioten;</w:t>
            </w:r>
          </w:p>
        </w:tc>
        <w:tc>
          <w:tcPr>
            <w:tcW w:w="4876" w:type="dxa"/>
            <w:tcBorders>
              <w:top w:val="nil"/>
              <w:left w:val="nil"/>
              <w:bottom w:val="nil"/>
              <w:right w:val="nil"/>
            </w:tcBorders>
          </w:tcPr>
          <w:p w14:paraId="3065427F" w14:textId="77777777" w:rsidR="00BC657E" w:rsidRPr="00D42E3B" w:rsidRDefault="00BC657E" w:rsidP="00F44B41">
            <w:pPr>
              <w:pStyle w:val="Normal6a"/>
            </w:pPr>
            <w:r w:rsidRPr="00D42E3B">
              <w:rPr>
                <w:b/>
                <w:i/>
              </w:rPr>
              <w:t>Schrappen</w:t>
            </w:r>
          </w:p>
        </w:tc>
      </w:tr>
    </w:tbl>
    <w:p w14:paraId="30147B3E"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1CC8D756" w14:textId="77777777" w:rsidR="00BC657E" w:rsidRPr="00D42E3B" w:rsidRDefault="00BC657E" w:rsidP="00BC657E">
      <w:r w:rsidRPr="00D42E3B">
        <w:rPr>
          <w:rStyle w:val="HideTWBExt"/>
        </w:rPr>
        <w:t>&lt;/Amend&gt;</w:t>
      </w:r>
    </w:p>
    <w:p w14:paraId="7B2676D3"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968</w:t>
      </w:r>
      <w:r w:rsidRPr="00D42E3B">
        <w:rPr>
          <w:rStyle w:val="HideTWBExt"/>
          <w:b w:val="0"/>
        </w:rPr>
        <w:t>&lt;/NumAm&gt;</w:t>
      </w:r>
    </w:p>
    <w:p w14:paraId="0DA9713F" w14:textId="77777777" w:rsidR="00BC657E" w:rsidRPr="00D42E3B" w:rsidRDefault="00BC657E" w:rsidP="00BC657E">
      <w:pPr>
        <w:pStyle w:val="NormalBold"/>
      </w:pPr>
      <w:r w:rsidRPr="00D42E3B">
        <w:rPr>
          <w:rStyle w:val="HideTWBExt"/>
          <w:b w:val="0"/>
        </w:rPr>
        <w:t>&lt;RepeatBlock-By&gt;&lt;Members&gt;</w:t>
      </w:r>
      <w:r w:rsidRPr="00D42E3B">
        <w:t>Loucas Fourlas</w:t>
      </w:r>
      <w:r w:rsidRPr="00D42E3B">
        <w:rPr>
          <w:rStyle w:val="HideTWBExt"/>
          <w:b w:val="0"/>
        </w:rPr>
        <w:t>&lt;/Members&gt;</w:t>
      </w:r>
    </w:p>
    <w:p w14:paraId="386A2347" w14:textId="77777777" w:rsidR="00BC657E" w:rsidRPr="00D42E3B" w:rsidRDefault="00BC657E" w:rsidP="00BC657E">
      <w:pPr>
        <w:pStyle w:val="NormalBold"/>
      </w:pPr>
      <w:r w:rsidRPr="00D42E3B">
        <w:rPr>
          <w:rStyle w:val="HideTWBExt"/>
          <w:b w:val="0"/>
        </w:rPr>
        <w:t>&lt;/RepeatBlock-By&gt;</w:t>
      </w:r>
    </w:p>
    <w:p w14:paraId="5AD826C5"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31543473" w14:textId="77777777" w:rsidR="00BC657E" w:rsidRPr="00D42E3B" w:rsidRDefault="00BC657E" w:rsidP="00BC657E">
      <w:pPr>
        <w:pStyle w:val="NormalBold"/>
      </w:pPr>
      <w:r w:rsidRPr="00D42E3B">
        <w:rPr>
          <w:rStyle w:val="HideTWBExt"/>
          <w:b w:val="0"/>
        </w:rPr>
        <w:t>&lt;Article&gt;</w:t>
      </w:r>
      <w:r w:rsidRPr="00D42E3B">
        <w:t>Paragraaf 43 – streepje 2</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1CE4DD41" w14:textId="77777777" w:rsidTr="00F44B41">
        <w:trPr>
          <w:trHeight w:hRule="exact" w:val="240"/>
          <w:jc w:val="center"/>
        </w:trPr>
        <w:tc>
          <w:tcPr>
            <w:tcW w:w="9752" w:type="dxa"/>
            <w:gridSpan w:val="2"/>
            <w:tcBorders>
              <w:top w:val="nil"/>
              <w:left w:val="nil"/>
              <w:bottom w:val="nil"/>
              <w:right w:val="nil"/>
            </w:tcBorders>
          </w:tcPr>
          <w:p w14:paraId="066CF44D" w14:textId="77777777" w:rsidR="00BC657E" w:rsidRPr="00D42E3B" w:rsidRDefault="00BC657E" w:rsidP="00F44B41"/>
        </w:tc>
      </w:tr>
      <w:tr w:rsidR="00BC657E" w:rsidRPr="00D42E3B" w14:paraId="33DEEF7E" w14:textId="77777777" w:rsidTr="00F44B41">
        <w:trPr>
          <w:trHeight w:val="240"/>
          <w:jc w:val="center"/>
        </w:trPr>
        <w:tc>
          <w:tcPr>
            <w:tcW w:w="4876" w:type="dxa"/>
            <w:tcBorders>
              <w:top w:val="nil"/>
              <w:left w:val="nil"/>
              <w:bottom w:val="nil"/>
              <w:right w:val="nil"/>
            </w:tcBorders>
          </w:tcPr>
          <w:p w14:paraId="1308D1B2"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54614D4A" w14:textId="77777777" w:rsidR="00BC657E" w:rsidRPr="00D42E3B" w:rsidRDefault="00BC657E" w:rsidP="00F44B41">
            <w:pPr>
              <w:pStyle w:val="AmColumnHeading"/>
            </w:pPr>
            <w:r w:rsidRPr="00D42E3B">
              <w:t>Amendement</w:t>
            </w:r>
          </w:p>
        </w:tc>
      </w:tr>
      <w:tr w:rsidR="00BC657E" w:rsidRPr="00D42E3B" w14:paraId="4D8F73D3" w14:textId="77777777" w:rsidTr="00F44B41">
        <w:trPr>
          <w:jc w:val="center"/>
        </w:trPr>
        <w:tc>
          <w:tcPr>
            <w:tcW w:w="4876" w:type="dxa"/>
            <w:tcBorders>
              <w:top w:val="nil"/>
              <w:left w:val="nil"/>
              <w:bottom w:val="nil"/>
              <w:right w:val="nil"/>
            </w:tcBorders>
          </w:tcPr>
          <w:p w14:paraId="0A9685ED" w14:textId="77777777" w:rsidR="00BC657E" w:rsidRPr="00D42E3B" w:rsidRDefault="00BC657E" w:rsidP="00F44B41">
            <w:pPr>
              <w:pStyle w:val="Normal6a"/>
            </w:pPr>
            <w:r w:rsidRPr="00D42E3B">
              <w:rPr>
                <w:b/>
                <w:i/>
              </w:rPr>
              <w:t>–</w:t>
            </w:r>
            <w:r w:rsidRPr="00D42E3B">
              <w:tab/>
            </w:r>
            <w:r w:rsidRPr="00D42E3B">
              <w:rPr>
                <w:b/>
                <w:i/>
              </w:rPr>
              <w:t>samen te werken met Cyprus, Turkije, het VK en de VN om concrete maatregelen te nemen teneinde de bufferzone op Cyprus te demilitariseren, alsook om de veiligheid op het eiland te verbeteren, zowel voor de Grieks-Cyprioten als voor de Turks-Cyprioten;</w:t>
            </w:r>
          </w:p>
        </w:tc>
        <w:tc>
          <w:tcPr>
            <w:tcW w:w="4876" w:type="dxa"/>
            <w:tcBorders>
              <w:top w:val="nil"/>
              <w:left w:val="nil"/>
              <w:bottom w:val="nil"/>
              <w:right w:val="nil"/>
            </w:tcBorders>
          </w:tcPr>
          <w:p w14:paraId="4B9C7DB5" w14:textId="77777777" w:rsidR="00BC657E" w:rsidRPr="00D42E3B" w:rsidRDefault="00BC657E" w:rsidP="00F44B41">
            <w:pPr>
              <w:pStyle w:val="Normal6a"/>
            </w:pPr>
            <w:r w:rsidRPr="00D42E3B">
              <w:rPr>
                <w:b/>
                <w:i/>
              </w:rPr>
              <w:t>Schrappen</w:t>
            </w:r>
          </w:p>
        </w:tc>
      </w:tr>
    </w:tbl>
    <w:p w14:paraId="135B5526"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31DE5112" w14:textId="77777777" w:rsidR="00BC657E" w:rsidRPr="00D42E3B" w:rsidRDefault="00BC657E" w:rsidP="00BC657E">
      <w:r w:rsidRPr="00D42E3B">
        <w:rPr>
          <w:rStyle w:val="HideTWBExt"/>
        </w:rPr>
        <w:t>&lt;/Amend&gt;</w:t>
      </w:r>
    </w:p>
    <w:p w14:paraId="258BC87E"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969</w:t>
      </w:r>
      <w:r w:rsidRPr="00D42E3B">
        <w:rPr>
          <w:rStyle w:val="HideTWBExt"/>
          <w:b w:val="0"/>
        </w:rPr>
        <w:t>&lt;/NumAm&gt;</w:t>
      </w:r>
    </w:p>
    <w:p w14:paraId="7E973E85" w14:textId="77777777" w:rsidR="00BC657E" w:rsidRPr="00D42E3B" w:rsidRDefault="00BC657E" w:rsidP="00BC657E">
      <w:pPr>
        <w:pStyle w:val="NormalBold"/>
      </w:pPr>
      <w:r w:rsidRPr="00D42E3B">
        <w:rPr>
          <w:rStyle w:val="HideTWBExt"/>
          <w:b w:val="0"/>
        </w:rPr>
        <w:t>&lt;RepeatBlock-By&gt;&lt;Members&gt;</w:t>
      </w:r>
      <w:r w:rsidRPr="00D42E3B">
        <w:t>António Tânger Corrêa</w:t>
      </w:r>
      <w:r w:rsidRPr="00D42E3B">
        <w:rPr>
          <w:rStyle w:val="HideTWBExt"/>
          <w:b w:val="0"/>
        </w:rPr>
        <w:t>&lt;/Members&gt;</w:t>
      </w:r>
    </w:p>
    <w:p w14:paraId="0B467D5D" w14:textId="77777777" w:rsidR="00BC657E" w:rsidRPr="00D42E3B" w:rsidRDefault="00BC657E" w:rsidP="00BC657E">
      <w:pPr>
        <w:pStyle w:val="NormalBold"/>
      </w:pPr>
      <w:r w:rsidRPr="00D42E3B">
        <w:rPr>
          <w:rStyle w:val="HideTWBExt"/>
          <w:b w:val="0"/>
        </w:rPr>
        <w:t>&lt;/RepeatBlock-By&gt;</w:t>
      </w:r>
    </w:p>
    <w:p w14:paraId="2A4414CE"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10DEE946" w14:textId="77777777" w:rsidR="00BC657E" w:rsidRPr="00D42E3B" w:rsidRDefault="00BC657E" w:rsidP="00BC657E">
      <w:pPr>
        <w:pStyle w:val="NormalBold"/>
      </w:pPr>
      <w:r w:rsidRPr="00D42E3B">
        <w:rPr>
          <w:rStyle w:val="HideTWBExt"/>
          <w:b w:val="0"/>
        </w:rPr>
        <w:t>&lt;Article&gt;</w:t>
      </w:r>
      <w:r w:rsidRPr="00D42E3B">
        <w:t>Paragraaf 43 – streepje 2</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A4A8807" w14:textId="77777777" w:rsidTr="00F44B41">
        <w:trPr>
          <w:trHeight w:hRule="exact" w:val="240"/>
          <w:jc w:val="center"/>
        </w:trPr>
        <w:tc>
          <w:tcPr>
            <w:tcW w:w="9752" w:type="dxa"/>
            <w:gridSpan w:val="2"/>
            <w:tcBorders>
              <w:top w:val="nil"/>
              <w:left w:val="nil"/>
              <w:bottom w:val="nil"/>
              <w:right w:val="nil"/>
            </w:tcBorders>
          </w:tcPr>
          <w:p w14:paraId="52A7CC04" w14:textId="77777777" w:rsidR="00BC657E" w:rsidRPr="00D42E3B" w:rsidRDefault="00BC657E" w:rsidP="00F44B41"/>
        </w:tc>
      </w:tr>
      <w:tr w:rsidR="00BC657E" w:rsidRPr="00D42E3B" w14:paraId="287B3C66" w14:textId="77777777" w:rsidTr="00F44B41">
        <w:trPr>
          <w:trHeight w:val="240"/>
          <w:jc w:val="center"/>
        </w:trPr>
        <w:tc>
          <w:tcPr>
            <w:tcW w:w="4876" w:type="dxa"/>
            <w:tcBorders>
              <w:top w:val="nil"/>
              <w:left w:val="nil"/>
              <w:bottom w:val="nil"/>
              <w:right w:val="nil"/>
            </w:tcBorders>
          </w:tcPr>
          <w:p w14:paraId="68512E76"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0D704E5F" w14:textId="77777777" w:rsidR="00BC657E" w:rsidRPr="00D42E3B" w:rsidRDefault="00BC657E" w:rsidP="00F44B41">
            <w:pPr>
              <w:pStyle w:val="AmColumnHeading"/>
            </w:pPr>
            <w:r w:rsidRPr="00D42E3B">
              <w:t>Amendement</w:t>
            </w:r>
          </w:p>
        </w:tc>
      </w:tr>
      <w:tr w:rsidR="00BC657E" w:rsidRPr="00D42E3B" w14:paraId="54A22796" w14:textId="77777777" w:rsidTr="00F44B41">
        <w:trPr>
          <w:jc w:val="center"/>
        </w:trPr>
        <w:tc>
          <w:tcPr>
            <w:tcW w:w="4876" w:type="dxa"/>
            <w:tcBorders>
              <w:top w:val="nil"/>
              <w:left w:val="nil"/>
              <w:bottom w:val="nil"/>
              <w:right w:val="nil"/>
            </w:tcBorders>
          </w:tcPr>
          <w:p w14:paraId="1AC8DD23" w14:textId="77777777" w:rsidR="00BC657E" w:rsidRPr="00D42E3B" w:rsidRDefault="00BC657E" w:rsidP="00F44B41">
            <w:pPr>
              <w:pStyle w:val="Normal6a"/>
            </w:pPr>
            <w:r w:rsidRPr="00D42E3B">
              <w:rPr>
                <w:b/>
                <w:i/>
              </w:rPr>
              <w:t>–</w:t>
            </w:r>
            <w:r w:rsidRPr="00D42E3B">
              <w:tab/>
            </w:r>
            <w:r w:rsidRPr="00D42E3B">
              <w:rPr>
                <w:b/>
                <w:i/>
              </w:rPr>
              <w:t xml:space="preserve">samen te werken met Cyprus, Turkije, het VK en de VN om concrete maatregelen te nemen teneinde de </w:t>
            </w:r>
            <w:r w:rsidRPr="00D42E3B">
              <w:rPr>
                <w:b/>
                <w:i/>
              </w:rPr>
              <w:lastRenderedPageBreak/>
              <w:t>bufferzone op Cyprus te demilitariseren, alsook om de veiligheid op het eiland te verbeteren, zowel voor de Grieks-Cyprioten als voor de Turks-Cyprioten;</w:t>
            </w:r>
          </w:p>
        </w:tc>
        <w:tc>
          <w:tcPr>
            <w:tcW w:w="4876" w:type="dxa"/>
            <w:tcBorders>
              <w:top w:val="nil"/>
              <w:left w:val="nil"/>
              <w:bottom w:val="nil"/>
              <w:right w:val="nil"/>
            </w:tcBorders>
          </w:tcPr>
          <w:p w14:paraId="26D85784" w14:textId="77777777" w:rsidR="00BC657E" w:rsidRPr="00D42E3B" w:rsidRDefault="00BC657E" w:rsidP="00F44B41">
            <w:pPr>
              <w:pStyle w:val="Normal6a"/>
            </w:pPr>
            <w:r w:rsidRPr="00D42E3B">
              <w:rPr>
                <w:b/>
                <w:i/>
              </w:rPr>
              <w:lastRenderedPageBreak/>
              <w:t>Schrappen</w:t>
            </w:r>
          </w:p>
        </w:tc>
      </w:tr>
    </w:tbl>
    <w:p w14:paraId="6BD58E04"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AB61833" w14:textId="77777777" w:rsidR="00BC657E" w:rsidRPr="00D42E3B" w:rsidRDefault="00BC657E" w:rsidP="00BC657E">
      <w:r w:rsidRPr="00D42E3B">
        <w:rPr>
          <w:rStyle w:val="HideTWBExt"/>
        </w:rPr>
        <w:t>&lt;/Amend&gt;</w:t>
      </w:r>
    </w:p>
    <w:p w14:paraId="0E73D0B7"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970</w:t>
      </w:r>
      <w:r w:rsidRPr="00D42E3B">
        <w:rPr>
          <w:rStyle w:val="HideTWBExt"/>
          <w:b w:val="0"/>
        </w:rPr>
        <w:t>&lt;/NumAm&gt;</w:t>
      </w:r>
    </w:p>
    <w:p w14:paraId="0C1AB774" w14:textId="77777777" w:rsidR="00BC657E" w:rsidRPr="00D42E3B" w:rsidRDefault="00BC657E" w:rsidP="00BC657E">
      <w:pPr>
        <w:pStyle w:val="NormalBold"/>
      </w:pPr>
      <w:r w:rsidRPr="00D42E3B">
        <w:rPr>
          <w:rStyle w:val="HideTWBExt"/>
          <w:b w:val="0"/>
        </w:rPr>
        <w:t>&lt;RepeatBlock-By&gt;&lt;Members&gt;</w:t>
      </w:r>
      <w:r w:rsidRPr="00D42E3B">
        <w:t>Geadis Geadi, Emmanouil Fragkos, Afroditi Latinopoulou, Fernand Kartheiser, Charlie Weimers, Nikolaos Anadiotis</w:t>
      </w:r>
      <w:r w:rsidRPr="00D42E3B">
        <w:rPr>
          <w:rStyle w:val="HideTWBExt"/>
          <w:b w:val="0"/>
        </w:rPr>
        <w:t>&lt;/Members&gt;</w:t>
      </w:r>
    </w:p>
    <w:p w14:paraId="77FC8EBD" w14:textId="77777777" w:rsidR="00BC657E" w:rsidRPr="00D42E3B" w:rsidRDefault="00BC657E" w:rsidP="00BC657E">
      <w:pPr>
        <w:pStyle w:val="NormalBold"/>
      </w:pPr>
      <w:r w:rsidRPr="00D42E3B">
        <w:rPr>
          <w:rStyle w:val="HideTWBExt"/>
          <w:b w:val="0"/>
        </w:rPr>
        <w:t>&lt;/RepeatBlock-By&gt;</w:t>
      </w:r>
    </w:p>
    <w:p w14:paraId="2EFCF24E"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38E867BD" w14:textId="77777777" w:rsidR="00BC657E" w:rsidRPr="00D42E3B" w:rsidRDefault="00BC657E" w:rsidP="00BC657E">
      <w:pPr>
        <w:pStyle w:val="NormalBold"/>
      </w:pPr>
      <w:r w:rsidRPr="00D42E3B">
        <w:rPr>
          <w:rStyle w:val="HideTWBExt"/>
          <w:b w:val="0"/>
        </w:rPr>
        <w:t>&lt;Article&gt;</w:t>
      </w:r>
      <w:r w:rsidRPr="00D42E3B">
        <w:t>Paragraaf 43 – streepje 2</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F07535B" w14:textId="77777777" w:rsidTr="00F44B41">
        <w:trPr>
          <w:trHeight w:hRule="exact" w:val="240"/>
          <w:jc w:val="center"/>
        </w:trPr>
        <w:tc>
          <w:tcPr>
            <w:tcW w:w="9752" w:type="dxa"/>
            <w:gridSpan w:val="2"/>
            <w:tcBorders>
              <w:top w:val="nil"/>
              <w:left w:val="nil"/>
              <w:bottom w:val="nil"/>
              <w:right w:val="nil"/>
            </w:tcBorders>
          </w:tcPr>
          <w:p w14:paraId="46E0897D" w14:textId="77777777" w:rsidR="00BC657E" w:rsidRPr="00D42E3B" w:rsidRDefault="00BC657E" w:rsidP="00F44B41"/>
        </w:tc>
      </w:tr>
      <w:tr w:rsidR="00BC657E" w:rsidRPr="00D42E3B" w14:paraId="33272C32" w14:textId="77777777" w:rsidTr="00F44B41">
        <w:trPr>
          <w:trHeight w:val="240"/>
          <w:jc w:val="center"/>
        </w:trPr>
        <w:tc>
          <w:tcPr>
            <w:tcW w:w="4876" w:type="dxa"/>
            <w:tcBorders>
              <w:top w:val="nil"/>
              <w:left w:val="nil"/>
              <w:bottom w:val="nil"/>
              <w:right w:val="nil"/>
            </w:tcBorders>
          </w:tcPr>
          <w:p w14:paraId="4715A6D2"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24AD9B2F" w14:textId="77777777" w:rsidR="00BC657E" w:rsidRPr="00D42E3B" w:rsidRDefault="00BC657E" w:rsidP="00F44B41">
            <w:pPr>
              <w:pStyle w:val="AmColumnHeading"/>
            </w:pPr>
            <w:r w:rsidRPr="00D42E3B">
              <w:t>Amendement</w:t>
            </w:r>
          </w:p>
        </w:tc>
      </w:tr>
      <w:tr w:rsidR="00BC657E" w:rsidRPr="00D42E3B" w14:paraId="64A9CA49" w14:textId="77777777" w:rsidTr="00F44B41">
        <w:trPr>
          <w:jc w:val="center"/>
        </w:trPr>
        <w:tc>
          <w:tcPr>
            <w:tcW w:w="4876" w:type="dxa"/>
            <w:tcBorders>
              <w:top w:val="nil"/>
              <w:left w:val="nil"/>
              <w:bottom w:val="nil"/>
              <w:right w:val="nil"/>
            </w:tcBorders>
          </w:tcPr>
          <w:p w14:paraId="00D75701" w14:textId="77777777" w:rsidR="00BC657E" w:rsidRPr="00D42E3B" w:rsidRDefault="00BC657E" w:rsidP="00F44B41">
            <w:pPr>
              <w:pStyle w:val="Normal6a"/>
            </w:pPr>
            <w:r w:rsidRPr="00D42E3B">
              <w:t>–</w:t>
            </w:r>
            <w:r w:rsidRPr="00D42E3B">
              <w:tab/>
              <w:t xml:space="preserve">samen te werken met Cyprus, Turkije, het VK en de VN om </w:t>
            </w:r>
            <w:r w:rsidRPr="00D42E3B">
              <w:rPr>
                <w:b/>
                <w:i/>
              </w:rPr>
              <w:t xml:space="preserve">concrete maatregelen </w:t>
            </w:r>
            <w:r w:rsidRPr="00D42E3B">
              <w:t xml:space="preserve">te </w:t>
            </w:r>
            <w:r w:rsidRPr="00D42E3B">
              <w:rPr>
                <w:b/>
                <w:i/>
              </w:rPr>
              <w:t xml:space="preserve">nemen teneinde de bufferzone op Cyprus te demilitariseren, alsook om de veiligheid op </w:t>
            </w:r>
            <w:r w:rsidRPr="00D42E3B">
              <w:t xml:space="preserve">het </w:t>
            </w:r>
            <w:r w:rsidRPr="00D42E3B">
              <w:rPr>
                <w:b/>
                <w:i/>
              </w:rPr>
              <w:t>eiland te verbeteren, zowel voor de Grieks-Cyprioten als voor de Turks-Cyprioten</w:t>
            </w:r>
            <w:r w:rsidRPr="00D42E3B">
              <w:t>;</w:t>
            </w:r>
          </w:p>
        </w:tc>
        <w:tc>
          <w:tcPr>
            <w:tcW w:w="4876" w:type="dxa"/>
            <w:tcBorders>
              <w:top w:val="nil"/>
              <w:left w:val="nil"/>
              <w:bottom w:val="nil"/>
              <w:right w:val="nil"/>
            </w:tcBorders>
          </w:tcPr>
          <w:p w14:paraId="603176DC" w14:textId="77777777" w:rsidR="00BC657E" w:rsidRPr="00D42E3B" w:rsidRDefault="00BC657E" w:rsidP="00F44B41">
            <w:pPr>
              <w:pStyle w:val="Normal6a"/>
            </w:pPr>
            <w:r w:rsidRPr="00D42E3B">
              <w:t>–</w:t>
            </w:r>
            <w:r w:rsidRPr="00D42E3B">
              <w:tab/>
              <w:t xml:space="preserve">samen te werken met Cyprus, </w:t>
            </w:r>
            <w:r w:rsidRPr="00D42E3B">
              <w:rPr>
                <w:b/>
                <w:i/>
              </w:rPr>
              <w:t xml:space="preserve">Griekenland, </w:t>
            </w:r>
            <w:r w:rsidRPr="00D42E3B">
              <w:t xml:space="preserve">Turkije, het VK en de VN om </w:t>
            </w:r>
            <w:r w:rsidRPr="00D42E3B">
              <w:rPr>
                <w:b/>
                <w:i/>
              </w:rPr>
              <w:t xml:space="preserve">een levensvatbare, werkbare en bovenal democratische oplossing </w:t>
            </w:r>
            <w:r w:rsidRPr="00D42E3B">
              <w:t xml:space="preserve">te </w:t>
            </w:r>
            <w:r w:rsidRPr="00D42E3B">
              <w:rPr>
                <w:b/>
                <w:i/>
              </w:rPr>
              <w:t xml:space="preserve">vinden voor de Cyprus-kwestie, die </w:t>
            </w:r>
            <w:r w:rsidRPr="00D42E3B">
              <w:t xml:space="preserve">het </w:t>
            </w:r>
            <w:r w:rsidRPr="00D42E3B">
              <w:rPr>
                <w:b/>
                <w:i/>
              </w:rPr>
              <w:t>voldongen feit dat Turkije met geweld wil scheppen niet legitimeert en die geen racistische, territoriale of andere segregaties omvat, aangezien deze volledig in tegenspraak zijn met de Europese Unie en hoofdstuk 1 van het Handvest van de Verenigde Naties, dat streeft naar “de verwezenlijking van de rechten van de mens en de fundamentele vrijheden voor allen, zonder onderscheid naar ras, geslacht, taal of godsdienst”</w:t>
            </w:r>
            <w:r w:rsidRPr="00D42E3B">
              <w:t>;</w:t>
            </w:r>
          </w:p>
        </w:tc>
      </w:tr>
    </w:tbl>
    <w:p w14:paraId="60C23B31"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{EL}</w:t>
      </w:r>
      <w:r w:rsidRPr="00D42E3B">
        <w:t>el</w:t>
      </w:r>
      <w:r w:rsidRPr="00D42E3B">
        <w:rPr>
          <w:rStyle w:val="HideTWBExt"/>
        </w:rPr>
        <w:t>&lt;/Original&gt;</w:t>
      </w:r>
    </w:p>
    <w:p w14:paraId="1665BD7D" w14:textId="77777777" w:rsidR="00BC657E" w:rsidRPr="00D42E3B" w:rsidRDefault="00BC657E" w:rsidP="00BC657E">
      <w:r w:rsidRPr="00D42E3B">
        <w:rPr>
          <w:rStyle w:val="HideTWBExt"/>
        </w:rPr>
        <w:t>&lt;/Amend&gt;</w:t>
      </w:r>
    </w:p>
    <w:p w14:paraId="6A5CF599"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971</w:t>
      </w:r>
      <w:r w:rsidRPr="00D42E3B">
        <w:rPr>
          <w:rStyle w:val="HideTWBExt"/>
          <w:b w:val="0"/>
        </w:rPr>
        <w:t>&lt;/NumAm&gt;</w:t>
      </w:r>
    </w:p>
    <w:p w14:paraId="0B46CC52" w14:textId="77777777" w:rsidR="00BC657E" w:rsidRPr="00D42E3B" w:rsidRDefault="00BC657E" w:rsidP="00BC657E">
      <w:pPr>
        <w:pStyle w:val="NormalBold"/>
      </w:pPr>
      <w:r w:rsidRPr="00D42E3B">
        <w:rPr>
          <w:rStyle w:val="HideTWBExt"/>
          <w:b w:val="0"/>
        </w:rPr>
        <w:t>&lt;RepeatBlock-By&gt;&lt;Members&gt;</w:t>
      </w:r>
      <w:r w:rsidRPr="00D42E3B">
        <w:t>Jordan Bardella, Pierre-Romain Thionnet, Matthieu Valet, Jorge Martín Frías, Hermann Tertsch, Roberto Vannacci</w:t>
      </w:r>
      <w:r w:rsidRPr="00D42E3B">
        <w:rPr>
          <w:rStyle w:val="HideTWBExt"/>
          <w:b w:val="0"/>
        </w:rPr>
        <w:t>&lt;/Members&gt;</w:t>
      </w:r>
    </w:p>
    <w:p w14:paraId="3619222F" w14:textId="77777777" w:rsidR="00BC657E" w:rsidRPr="00D42E3B" w:rsidRDefault="00BC657E" w:rsidP="00BC657E">
      <w:pPr>
        <w:pStyle w:val="NormalBold"/>
      </w:pPr>
      <w:r w:rsidRPr="00D42E3B">
        <w:rPr>
          <w:rStyle w:val="HideTWBExt"/>
          <w:b w:val="0"/>
        </w:rPr>
        <w:t>&lt;/RepeatBlock-By&gt;</w:t>
      </w:r>
    </w:p>
    <w:p w14:paraId="7D4127FB"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7A7D041" w14:textId="77777777" w:rsidR="00BC657E" w:rsidRPr="00D42E3B" w:rsidRDefault="00BC657E" w:rsidP="00BC657E">
      <w:pPr>
        <w:pStyle w:val="NormalBold"/>
      </w:pPr>
      <w:r w:rsidRPr="00D42E3B">
        <w:rPr>
          <w:rStyle w:val="HideTWBExt"/>
          <w:b w:val="0"/>
        </w:rPr>
        <w:t>&lt;Article&gt;</w:t>
      </w:r>
      <w:r w:rsidRPr="00D42E3B">
        <w:t>Paragraaf 43 – streepje 2</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3406820" w14:textId="77777777" w:rsidTr="00F44B41">
        <w:trPr>
          <w:trHeight w:hRule="exact" w:val="240"/>
          <w:jc w:val="center"/>
        </w:trPr>
        <w:tc>
          <w:tcPr>
            <w:tcW w:w="9752" w:type="dxa"/>
            <w:gridSpan w:val="2"/>
            <w:tcBorders>
              <w:top w:val="nil"/>
              <w:left w:val="nil"/>
              <w:bottom w:val="nil"/>
              <w:right w:val="nil"/>
            </w:tcBorders>
          </w:tcPr>
          <w:p w14:paraId="0BED2210" w14:textId="77777777" w:rsidR="00BC657E" w:rsidRPr="00D42E3B" w:rsidRDefault="00BC657E" w:rsidP="00F44B41"/>
        </w:tc>
      </w:tr>
      <w:tr w:rsidR="00BC657E" w:rsidRPr="00D42E3B" w14:paraId="73149DD5" w14:textId="77777777" w:rsidTr="00F44B41">
        <w:trPr>
          <w:trHeight w:val="240"/>
          <w:jc w:val="center"/>
        </w:trPr>
        <w:tc>
          <w:tcPr>
            <w:tcW w:w="4876" w:type="dxa"/>
            <w:tcBorders>
              <w:top w:val="nil"/>
              <w:left w:val="nil"/>
              <w:bottom w:val="nil"/>
              <w:right w:val="nil"/>
            </w:tcBorders>
          </w:tcPr>
          <w:p w14:paraId="78E762D2"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5FC71244" w14:textId="77777777" w:rsidR="00BC657E" w:rsidRPr="00D42E3B" w:rsidRDefault="00BC657E" w:rsidP="00F44B41">
            <w:pPr>
              <w:pStyle w:val="AmColumnHeading"/>
            </w:pPr>
            <w:r w:rsidRPr="00D42E3B">
              <w:t>Amendement</w:t>
            </w:r>
          </w:p>
        </w:tc>
      </w:tr>
      <w:tr w:rsidR="00BC657E" w:rsidRPr="00D42E3B" w14:paraId="352E5346" w14:textId="77777777" w:rsidTr="00F44B41">
        <w:trPr>
          <w:jc w:val="center"/>
        </w:trPr>
        <w:tc>
          <w:tcPr>
            <w:tcW w:w="4876" w:type="dxa"/>
            <w:tcBorders>
              <w:top w:val="nil"/>
              <w:left w:val="nil"/>
              <w:bottom w:val="nil"/>
              <w:right w:val="nil"/>
            </w:tcBorders>
          </w:tcPr>
          <w:p w14:paraId="78F7DA21" w14:textId="77777777" w:rsidR="00BC657E" w:rsidRPr="00D42E3B" w:rsidRDefault="00BC657E" w:rsidP="00F44B41">
            <w:pPr>
              <w:pStyle w:val="Normal6a"/>
            </w:pPr>
            <w:r w:rsidRPr="00D42E3B">
              <w:t>–</w:t>
            </w:r>
            <w:r w:rsidRPr="00D42E3B">
              <w:tab/>
              <w:t xml:space="preserve">samen te werken met Cyprus, Turkije, het VK en de VN om concrete </w:t>
            </w:r>
            <w:r w:rsidRPr="00D42E3B">
              <w:lastRenderedPageBreak/>
              <w:t>maatregelen te nemen teneinde de bufferzone op Cyprus te demilitariseren, alsook om de veiligheid op het eiland te verbeteren, zowel voor de Grieks-Cyprioten als voor de Turks-Cyprioten;</w:t>
            </w:r>
          </w:p>
        </w:tc>
        <w:tc>
          <w:tcPr>
            <w:tcW w:w="4876" w:type="dxa"/>
            <w:tcBorders>
              <w:top w:val="nil"/>
              <w:left w:val="nil"/>
              <w:bottom w:val="nil"/>
              <w:right w:val="nil"/>
            </w:tcBorders>
          </w:tcPr>
          <w:p w14:paraId="5778179A" w14:textId="77777777" w:rsidR="00BC657E" w:rsidRPr="00D42E3B" w:rsidRDefault="00BC657E" w:rsidP="00F44B41">
            <w:pPr>
              <w:pStyle w:val="Normal6a"/>
            </w:pPr>
            <w:r w:rsidRPr="00D42E3B">
              <w:lastRenderedPageBreak/>
              <w:t>–</w:t>
            </w:r>
            <w:r w:rsidRPr="00D42E3B">
              <w:tab/>
              <w:t xml:space="preserve">samen te werken met Cyprus, Turkije, het VK en de VN om concrete </w:t>
            </w:r>
            <w:r w:rsidRPr="00D42E3B">
              <w:lastRenderedPageBreak/>
              <w:t xml:space="preserve">maatregelen te nemen teneinde de bufferzone op Cyprus te demilitariseren, alsook om de veiligheid op het eiland te verbeteren, zowel voor de Grieks-Cyprioten als voor de Turks-Cyprioten; </w:t>
            </w:r>
            <w:r w:rsidRPr="00D42E3B">
              <w:rPr>
                <w:b/>
                <w:bCs/>
                <w:i/>
                <w:iCs/>
              </w:rPr>
              <w:t>betuigt zijn steun aan de Grieks-Cypriotische gemeenschap, die het slachtoffer is van de ongerechtvaardigde annexatie van haar grondgebied door Turkije, een NAVO-lid en kandidaat-lidstaat van de Europese Unie;</w:t>
            </w:r>
          </w:p>
        </w:tc>
      </w:tr>
    </w:tbl>
    <w:p w14:paraId="4D3D8696"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{FR}</w:t>
      </w:r>
      <w:r w:rsidRPr="00D42E3B">
        <w:t>fr</w:t>
      </w:r>
      <w:r w:rsidRPr="00D42E3B">
        <w:rPr>
          <w:rStyle w:val="HideTWBExt"/>
        </w:rPr>
        <w:t>&lt;/Original&gt;</w:t>
      </w:r>
    </w:p>
    <w:p w14:paraId="5E8999B6" w14:textId="65B01D6A" w:rsidR="00BC657E" w:rsidRPr="00D42E3B" w:rsidRDefault="00BC657E" w:rsidP="00BC657E">
      <w:r w:rsidRPr="00D42E3B">
        <w:rPr>
          <w:rStyle w:val="HideTWBExt"/>
        </w:rPr>
        <w:t>&lt;/Amend&gt;</w:t>
      </w:r>
    </w:p>
    <w:p w14:paraId="3594777A"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972</w:t>
      </w:r>
      <w:r w:rsidRPr="00D42E3B">
        <w:rPr>
          <w:rStyle w:val="HideTWBExt"/>
          <w:b w:val="0"/>
        </w:rPr>
        <w:t>&lt;/NumAm&gt;</w:t>
      </w:r>
    </w:p>
    <w:p w14:paraId="1BB85405" w14:textId="77777777" w:rsidR="00BC657E" w:rsidRPr="00D42E3B" w:rsidRDefault="00BC657E" w:rsidP="00BC657E">
      <w:pPr>
        <w:pStyle w:val="NormalBold"/>
      </w:pPr>
      <w:r w:rsidRPr="00D42E3B">
        <w:rPr>
          <w:rStyle w:val="HideTWBExt"/>
          <w:b w:val="0"/>
        </w:rPr>
        <w:t>&lt;RepeatBlock-By&gt;&lt;Members&gt;</w:t>
      </w:r>
      <w:r w:rsidRPr="00D42E3B">
        <w:t>Emmanouil Fragkos, Galato Alexandraki, Geadis Geadi</w:t>
      </w:r>
      <w:r w:rsidRPr="00D42E3B">
        <w:rPr>
          <w:rStyle w:val="HideTWBExt"/>
          <w:b w:val="0"/>
        </w:rPr>
        <w:t>&lt;/Members&gt;</w:t>
      </w:r>
    </w:p>
    <w:p w14:paraId="097C0F59" w14:textId="77777777" w:rsidR="00BC657E" w:rsidRPr="00D42E3B" w:rsidRDefault="00BC657E" w:rsidP="00BC657E">
      <w:pPr>
        <w:pStyle w:val="NormalBold"/>
      </w:pPr>
      <w:r w:rsidRPr="00D42E3B">
        <w:rPr>
          <w:rStyle w:val="HideTWBExt"/>
          <w:b w:val="0"/>
        </w:rPr>
        <w:t>&lt;/RepeatBlock-By&gt;</w:t>
      </w:r>
    </w:p>
    <w:p w14:paraId="77658067"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0BFBDCAB" w14:textId="77777777" w:rsidR="00BC657E" w:rsidRPr="00D42E3B" w:rsidRDefault="00BC657E" w:rsidP="00BC657E">
      <w:pPr>
        <w:pStyle w:val="NormalBold"/>
      </w:pPr>
      <w:r w:rsidRPr="00D42E3B">
        <w:rPr>
          <w:rStyle w:val="HideTWBExt"/>
          <w:b w:val="0"/>
        </w:rPr>
        <w:t>&lt;Article&gt;</w:t>
      </w:r>
      <w:r w:rsidRPr="00D42E3B">
        <w:t>Paragraaf 43 – streepje 2</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59C2D1F" w14:textId="77777777" w:rsidTr="00F44B41">
        <w:trPr>
          <w:trHeight w:hRule="exact" w:val="240"/>
          <w:jc w:val="center"/>
        </w:trPr>
        <w:tc>
          <w:tcPr>
            <w:tcW w:w="9752" w:type="dxa"/>
            <w:gridSpan w:val="2"/>
            <w:tcBorders>
              <w:top w:val="nil"/>
              <w:left w:val="nil"/>
              <w:bottom w:val="nil"/>
              <w:right w:val="nil"/>
            </w:tcBorders>
          </w:tcPr>
          <w:p w14:paraId="584D394D" w14:textId="77777777" w:rsidR="00BC657E" w:rsidRPr="00D42E3B" w:rsidRDefault="00BC657E" w:rsidP="00F44B41"/>
        </w:tc>
      </w:tr>
      <w:tr w:rsidR="00BC657E" w:rsidRPr="00D42E3B" w14:paraId="36D51E9D" w14:textId="77777777" w:rsidTr="00F44B41">
        <w:trPr>
          <w:trHeight w:val="240"/>
          <w:jc w:val="center"/>
        </w:trPr>
        <w:tc>
          <w:tcPr>
            <w:tcW w:w="4876" w:type="dxa"/>
            <w:tcBorders>
              <w:top w:val="nil"/>
              <w:left w:val="nil"/>
              <w:bottom w:val="nil"/>
              <w:right w:val="nil"/>
            </w:tcBorders>
          </w:tcPr>
          <w:p w14:paraId="737BB22F"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B6FB08E" w14:textId="77777777" w:rsidR="00BC657E" w:rsidRPr="00D42E3B" w:rsidRDefault="00BC657E" w:rsidP="00F44B41">
            <w:pPr>
              <w:pStyle w:val="AmColumnHeading"/>
            </w:pPr>
            <w:r w:rsidRPr="00D42E3B">
              <w:t>Amendement</w:t>
            </w:r>
          </w:p>
        </w:tc>
      </w:tr>
      <w:tr w:rsidR="00BC657E" w:rsidRPr="00D42E3B" w14:paraId="0988484F" w14:textId="77777777" w:rsidTr="00F44B41">
        <w:trPr>
          <w:jc w:val="center"/>
        </w:trPr>
        <w:tc>
          <w:tcPr>
            <w:tcW w:w="4876" w:type="dxa"/>
            <w:tcBorders>
              <w:top w:val="nil"/>
              <w:left w:val="nil"/>
              <w:bottom w:val="nil"/>
              <w:right w:val="nil"/>
            </w:tcBorders>
          </w:tcPr>
          <w:p w14:paraId="29043D96" w14:textId="77777777" w:rsidR="00BC657E" w:rsidRPr="00D42E3B" w:rsidRDefault="00BC657E" w:rsidP="00F44B41">
            <w:pPr>
              <w:pStyle w:val="Normal6a"/>
            </w:pPr>
            <w:r w:rsidRPr="00D42E3B">
              <w:t>–</w:t>
            </w:r>
            <w:r w:rsidRPr="00D42E3B">
              <w:tab/>
            </w:r>
            <w:r w:rsidRPr="00D42E3B">
              <w:rPr>
                <w:b/>
                <w:i/>
              </w:rPr>
              <w:t xml:space="preserve">samen </w:t>
            </w:r>
            <w:r w:rsidRPr="00D42E3B">
              <w:t xml:space="preserve">te </w:t>
            </w:r>
            <w:r w:rsidRPr="00D42E3B">
              <w:rPr>
                <w:b/>
                <w:i/>
              </w:rPr>
              <w:t xml:space="preserve">werken met Cyprus, Turkije, het VK en </w:t>
            </w:r>
            <w:r w:rsidRPr="00D42E3B">
              <w:t xml:space="preserve">de </w:t>
            </w:r>
            <w:r w:rsidRPr="00D42E3B">
              <w:rPr>
                <w:b/>
                <w:i/>
              </w:rPr>
              <w:t xml:space="preserve">VN om concrete maatregelen te nemen teneinde </w:t>
            </w:r>
            <w:r w:rsidRPr="00D42E3B">
              <w:t>de</w:t>
            </w:r>
            <w:r w:rsidRPr="00D42E3B">
              <w:rPr>
                <w:b/>
                <w:i/>
              </w:rPr>
              <w:t xml:space="preserve"> bufferzone op Cyprus te demilitariseren, alsook om </w:t>
            </w:r>
            <w:r w:rsidRPr="00D42E3B">
              <w:t xml:space="preserve">de </w:t>
            </w:r>
            <w:r w:rsidRPr="00D42E3B">
              <w:rPr>
                <w:b/>
                <w:i/>
              </w:rPr>
              <w:t xml:space="preserve">veiligheid op het eiland te verbeteren, zowel voor </w:t>
            </w:r>
            <w:r w:rsidRPr="00D42E3B">
              <w:t xml:space="preserve">de </w:t>
            </w:r>
            <w:r w:rsidRPr="00D42E3B">
              <w:rPr>
                <w:b/>
                <w:i/>
              </w:rPr>
              <w:t>Grieks-Cyprioten als voor de Turks-Cyprioten</w:t>
            </w:r>
            <w:r w:rsidRPr="00D42E3B">
              <w:t>;</w:t>
            </w:r>
          </w:p>
        </w:tc>
        <w:tc>
          <w:tcPr>
            <w:tcW w:w="4876" w:type="dxa"/>
            <w:tcBorders>
              <w:top w:val="nil"/>
              <w:left w:val="nil"/>
              <w:bottom w:val="nil"/>
              <w:right w:val="nil"/>
            </w:tcBorders>
          </w:tcPr>
          <w:p w14:paraId="22BB6116" w14:textId="77777777" w:rsidR="00BC657E" w:rsidRPr="00D42E3B" w:rsidRDefault="00BC657E" w:rsidP="00F44B41">
            <w:pPr>
              <w:pStyle w:val="Normal6a"/>
            </w:pPr>
            <w:r w:rsidRPr="00D42E3B">
              <w:t>–</w:t>
            </w:r>
            <w:r w:rsidRPr="00D42E3B">
              <w:tab/>
            </w:r>
            <w:r w:rsidRPr="00D42E3B">
              <w:rPr>
                <w:b/>
                <w:i/>
              </w:rPr>
              <w:t xml:space="preserve">aan </w:t>
            </w:r>
            <w:r w:rsidRPr="00D42E3B">
              <w:t xml:space="preserve">te </w:t>
            </w:r>
            <w:r w:rsidRPr="00D42E3B">
              <w:rPr>
                <w:b/>
                <w:i/>
              </w:rPr>
              <w:t xml:space="preserve">dringen op </w:t>
            </w:r>
            <w:r w:rsidRPr="00D42E3B">
              <w:t>de</w:t>
            </w:r>
            <w:r w:rsidRPr="00D42E3B">
              <w:rPr>
                <w:b/>
                <w:i/>
              </w:rPr>
              <w:t xml:space="preserve"> uitvoering van </w:t>
            </w:r>
            <w:r w:rsidRPr="00D42E3B">
              <w:t>de</w:t>
            </w:r>
            <w:r w:rsidRPr="00D42E3B">
              <w:rPr>
                <w:b/>
                <w:i/>
              </w:rPr>
              <w:t xml:space="preserve"> resoluties van </w:t>
            </w:r>
            <w:r w:rsidRPr="00D42E3B">
              <w:t xml:space="preserve">de </w:t>
            </w:r>
            <w:r w:rsidRPr="00D42E3B">
              <w:rPr>
                <w:b/>
                <w:i/>
              </w:rPr>
              <w:t xml:space="preserve">VN-Veiligheidsraad over </w:t>
            </w:r>
            <w:r w:rsidRPr="00D42E3B">
              <w:t>de</w:t>
            </w:r>
            <w:r w:rsidRPr="00D42E3B">
              <w:rPr>
                <w:b/>
                <w:i/>
              </w:rPr>
              <w:t xml:space="preserve"> Cyprus-kwestie</w:t>
            </w:r>
            <w:r w:rsidRPr="00D42E3B">
              <w:t>;</w:t>
            </w:r>
          </w:p>
        </w:tc>
      </w:tr>
    </w:tbl>
    <w:p w14:paraId="4C4AC4D5"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{EL}</w:t>
      </w:r>
      <w:r w:rsidRPr="00D42E3B">
        <w:t>el</w:t>
      </w:r>
      <w:r w:rsidRPr="00D42E3B">
        <w:rPr>
          <w:rStyle w:val="HideTWBExt"/>
        </w:rPr>
        <w:t>&lt;/Original&gt;</w:t>
      </w:r>
    </w:p>
    <w:p w14:paraId="6B6DF9D1" w14:textId="77777777" w:rsidR="00BC657E" w:rsidRPr="00D42E3B" w:rsidRDefault="00BC657E" w:rsidP="00BC657E">
      <w:r w:rsidRPr="00D42E3B">
        <w:rPr>
          <w:rStyle w:val="HideTWBExt"/>
        </w:rPr>
        <w:t>&lt;/Amend&gt;</w:t>
      </w:r>
    </w:p>
    <w:p w14:paraId="744E15FE"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973</w:t>
      </w:r>
      <w:r w:rsidRPr="00D42E3B">
        <w:rPr>
          <w:rStyle w:val="HideTWBExt"/>
          <w:b w:val="0"/>
        </w:rPr>
        <w:t>&lt;/NumAm&gt;</w:t>
      </w:r>
    </w:p>
    <w:p w14:paraId="72AEA243" w14:textId="77777777" w:rsidR="00BC657E" w:rsidRPr="00D42E3B" w:rsidRDefault="00BC657E" w:rsidP="00BC657E">
      <w:pPr>
        <w:pStyle w:val="NormalBold"/>
      </w:pPr>
      <w:r w:rsidRPr="00D42E3B">
        <w:rPr>
          <w:rStyle w:val="HideTWBExt"/>
          <w:b w:val="0"/>
        </w:rPr>
        <w:t>&lt;RepeatBlock-By&gt;&lt;Members&gt;</w:t>
      </w:r>
      <w:r w:rsidRPr="00D42E3B">
        <w:t>Sebastian Tynkkynen</w:t>
      </w:r>
      <w:r w:rsidRPr="00D42E3B">
        <w:rPr>
          <w:rStyle w:val="HideTWBExt"/>
          <w:b w:val="0"/>
        </w:rPr>
        <w:t>&lt;/Members&gt;</w:t>
      </w:r>
    </w:p>
    <w:p w14:paraId="3093E13F" w14:textId="77777777" w:rsidR="00BC657E" w:rsidRPr="00D42E3B" w:rsidRDefault="00BC657E" w:rsidP="00BC657E">
      <w:pPr>
        <w:pStyle w:val="NormalBold"/>
      </w:pPr>
      <w:r w:rsidRPr="00D42E3B">
        <w:rPr>
          <w:rStyle w:val="HideTWBExt"/>
          <w:b w:val="0"/>
        </w:rPr>
        <w:t>&lt;/RepeatBlock-By&gt;</w:t>
      </w:r>
    </w:p>
    <w:p w14:paraId="3434FFEF"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04B49B0" w14:textId="77777777" w:rsidR="00BC657E" w:rsidRPr="00D42E3B" w:rsidRDefault="00BC657E" w:rsidP="00BC657E">
      <w:pPr>
        <w:pStyle w:val="NormalBold"/>
      </w:pPr>
      <w:r w:rsidRPr="00D42E3B">
        <w:rPr>
          <w:rStyle w:val="HideTWBExt"/>
          <w:b w:val="0"/>
        </w:rPr>
        <w:t>&lt;Article&gt;</w:t>
      </w:r>
      <w:r w:rsidRPr="00D42E3B">
        <w:t>Paragraaf 43 – streepje 2</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88D1D39" w14:textId="77777777" w:rsidTr="00F44B41">
        <w:trPr>
          <w:trHeight w:hRule="exact" w:val="240"/>
          <w:jc w:val="center"/>
        </w:trPr>
        <w:tc>
          <w:tcPr>
            <w:tcW w:w="9752" w:type="dxa"/>
            <w:gridSpan w:val="2"/>
            <w:tcBorders>
              <w:top w:val="nil"/>
              <w:left w:val="nil"/>
              <w:bottom w:val="nil"/>
              <w:right w:val="nil"/>
            </w:tcBorders>
          </w:tcPr>
          <w:p w14:paraId="1356EB49" w14:textId="77777777" w:rsidR="00BC657E" w:rsidRPr="00D42E3B" w:rsidRDefault="00BC657E" w:rsidP="00F44B41"/>
        </w:tc>
      </w:tr>
      <w:tr w:rsidR="00BC657E" w:rsidRPr="00D42E3B" w14:paraId="19C8298D" w14:textId="77777777" w:rsidTr="00F44B41">
        <w:trPr>
          <w:trHeight w:val="240"/>
          <w:jc w:val="center"/>
        </w:trPr>
        <w:tc>
          <w:tcPr>
            <w:tcW w:w="4876" w:type="dxa"/>
            <w:tcBorders>
              <w:top w:val="nil"/>
              <w:left w:val="nil"/>
              <w:bottom w:val="nil"/>
              <w:right w:val="nil"/>
            </w:tcBorders>
          </w:tcPr>
          <w:p w14:paraId="28A6D50C"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2347EFD3" w14:textId="77777777" w:rsidR="00BC657E" w:rsidRPr="00D42E3B" w:rsidRDefault="00BC657E" w:rsidP="00F44B41">
            <w:pPr>
              <w:pStyle w:val="AmColumnHeading"/>
            </w:pPr>
            <w:r w:rsidRPr="00D42E3B">
              <w:t>Amendement</w:t>
            </w:r>
          </w:p>
        </w:tc>
      </w:tr>
      <w:tr w:rsidR="00BC657E" w:rsidRPr="00D42E3B" w14:paraId="1CE13936" w14:textId="77777777" w:rsidTr="00F44B41">
        <w:trPr>
          <w:jc w:val="center"/>
        </w:trPr>
        <w:tc>
          <w:tcPr>
            <w:tcW w:w="4876" w:type="dxa"/>
            <w:tcBorders>
              <w:top w:val="nil"/>
              <w:left w:val="nil"/>
              <w:bottom w:val="nil"/>
              <w:right w:val="nil"/>
            </w:tcBorders>
          </w:tcPr>
          <w:p w14:paraId="2EEECD08" w14:textId="77777777" w:rsidR="00BC657E" w:rsidRPr="00D42E3B" w:rsidRDefault="00BC657E" w:rsidP="00F44B41">
            <w:pPr>
              <w:pStyle w:val="Normal6a"/>
            </w:pPr>
            <w:r w:rsidRPr="00D42E3B">
              <w:t>–</w:t>
            </w:r>
            <w:r w:rsidRPr="00D42E3B">
              <w:tab/>
              <w:t xml:space="preserve">samen te werken met Cyprus, Turkije, het VK en de VN om concrete maatregelen te nemen teneinde de bufferzone op Cyprus te demilitariseren, alsook om de veiligheid op het eiland te </w:t>
            </w:r>
            <w:r w:rsidRPr="00D42E3B">
              <w:lastRenderedPageBreak/>
              <w:t>verbeteren, zowel voor de Grieks-Cyprioten als voor de Turks-Cyprioten;</w:t>
            </w:r>
          </w:p>
        </w:tc>
        <w:tc>
          <w:tcPr>
            <w:tcW w:w="4876" w:type="dxa"/>
            <w:tcBorders>
              <w:top w:val="nil"/>
              <w:left w:val="nil"/>
              <w:bottom w:val="nil"/>
              <w:right w:val="nil"/>
            </w:tcBorders>
          </w:tcPr>
          <w:p w14:paraId="1A3C7856" w14:textId="77777777" w:rsidR="00BC657E" w:rsidRPr="00D42E3B" w:rsidRDefault="00BC657E" w:rsidP="00F44B41">
            <w:pPr>
              <w:pStyle w:val="Normal6a"/>
            </w:pPr>
            <w:r w:rsidRPr="00D42E3B">
              <w:lastRenderedPageBreak/>
              <w:t>–</w:t>
            </w:r>
            <w:r w:rsidRPr="00D42E3B">
              <w:tab/>
              <w:t xml:space="preserve">samen te werken met Cyprus, Turkije, het VK en de VN om concrete maatregelen te nemen teneinde de bufferzone op Cyprus te demilitariseren, alsook om de veiligheid op het eiland te </w:t>
            </w:r>
            <w:r w:rsidRPr="00D42E3B">
              <w:lastRenderedPageBreak/>
              <w:t>verbeteren, zowel voor de Grieks-Cyprioten als voor de Turks-Cyprioten</w:t>
            </w:r>
            <w:r w:rsidRPr="00D42E3B">
              <w:rPr>
                <w:b/>
                <w:i/>
              </w:rPr>
              <w:t>, en op te treden om de Turkse bezetting te beëindigen</w:t>
            </w:r>
            <w:r w:rsidRPr="00D42E3B">
              <w:t>;</w:t>
            </w:r>
          </w:p>
        </w:tc>
      </w:tr>
    </w:tbl>
    <w:p w14:paraId="075C886A"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{FI}</w:t>
      </w:r>
      <w:r w:rsidRPr="00D42E3B">
        <w:t>fi</w:t>
      </w:r>
      <w:r w:rsidRPr="00D42E3B">
        <w:rPr>
          <w:rStyle w:val="HideTWBExt"/>
        </w:rPr>
        <w:t>&lt;/Original&gt;</w:t>
      </w:r>
    </w:p>
    <w:p w14:paraId="03E9FC0A" w14:textId="77777777" w:rsidR="00BC657E" w:rsidRPr="00D42E3B" w:rsidRDefault="00BC657E" w:rsidP="00BC657E">
      <w:r w:rsidRPr="00D42E3B">
        <w:rPr>
          <w:rStyle w:val="HideTWBExt"/>
        </w:rPr>
        <w:t>&lt;/Amend&gt;</w:t>
      </w:r>
    </w:p>
    <w:p w14:paraId="6A32F7CC"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974</w:t>
      </w:r>
      <w:r w:rsidRPr="00D42E3B">
        <w:rPr>
          <w:rStyle w:val="HideTWBExt"/>
          <w:b w:val="0"/>
        </w:rPr>
        <w:t>&lt;/NumAm&gt;</w:t>
      </w:r>
    </w:p>
    <w:p w14:paraId="40594AD7" w14:textId="77777777" w:rsidR="00BC657E" w:rsidRPr="00D42E3B" w:rsidRDefault="00BC657E" w:rsidP="00BC657E">
      <w:pPr>
        <w:pStyle w:val="NormalBold"/>
      </w:pPr>
      <w:r w:rsidRPr="00D42E3B">
        <w:rPr>
          <w:rStyle w:val="HideTWBExt"/>
          <w:b w:val="0"/>
        </w:rPr>
        <w:t>&lt;RepeatBlock-By&gt;&lt;Members&gt;</w:t>
      </w:r>
      <w:r w:rsidRPr="00D42E3B">
        <w:t>Nathalie Loiseau, Hilde Vautmans, Lucia Yar, Petras Auštrevičius</w:t>
      </w:r>
      <w:r w:rsidRPr="00D42E3B">
        <w:rPr>
          <w:rStyle w:val="HideTWBExt"/>
          <w:b w:val="0"/>
        </w:rPr>
        <w:t>&lt;/Members&gt;</w:t>
      </w:r>
    </w:p>
    <w:p w14:paraId="3C98EC01" w14:textId="77777777" w:rsidR="00BC657E" w:rsidRPr="00D42E3B" w:rsidRDefault="00BC657E" w:rsidP="00BC657E">
      <w:pPr>
        <w:pStyle w:val="NormalBold"/>
      </w:pPr>
      <w:r w:rsidRPr="00D42E3B">
        <w:rPr>
          <w:rStyle w:val="HideTWBExt"/>
          <w:b w:val="0"/>
        </w:rPr>
        <w:t>&lt;/RepeatBlock-By&gt;</w:t>
      </w:r>
    </w:p>
    <w:p w14:paraId="51A2AA4B"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686BE778" w14:textId="77777777" w:rsidR="00BC657E" w:rsidRPr="00D42E3B" w:rsidRDefault="00BC657E" w:rsidP="00BC657E">
      <w:pPr>
        <w:pStyle w:val="NormalBold"/>
      </w:pPr>
      <w:r w:rsidRPr="00D42E3B">
        <w:rPr>
          <w:rStyle w:val="HideTWBExt"/>
          <w:b w:val="0"/>
        </w:rPr>
        <w:t>&lt;Article&gt;</w:t>
      </w:r>
      <w:r w:rsidRPr="00D42E3B">
        <w:t>Paragraaf 43 – streepje 2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C00A828" w14:textId="77777777" w:rsidTr="00F44B41">
        <w:trPr>
          <w:trHeight w:hRule="exact" w:val="240"/>
          <w:jc w:val="center"/>
        </w:trPr>
        <w:tc>
          <w:tcPr>
            <w:tcW w:w="9752" w:type="dxa"/>
            <w:gridSpan w:val="2"/>
            <w:tcBorders>
              <w:top w:val="nil"/>
              <w:left w:val="nil"/>
              <w:bottom w:val="nil"/>
              <w:right w:val="nil"/>
            </w:tcBorders>
          </w:tcPr>
          <w:p w14:paraId="0E9BD9D6" w14:textId="77777777" w:rsidR="00BC657E" w:rsidRPr="00D42E3B" w:rsidRDefault="00BC657E" w:rsidP="00F44B41"/>
        </w:tc>
      </w:tr>
      <w:tr w:rsidR="00BC657E" w:rsidRPr="00D42E3B" w14:paraId="2C464469" w14:textId="77777777" w:rsidTr="00F44B41">
        <w:trPr>
          <w:trHeight w:val="240"/>
          <w:jc w:val="center"/>
        </w:trPr>
        <w:tc>
          <w:tcPr>
            <w:tcW w:w="4876" w:type="dxa"/>
            <w:tcBorders>
              <w:top w:val="nil"/>
              <w:left w:val="nil"/>
              <w:bottom w:val="nil"/>
              <w:right w:val="nil"/>
            </w:tcBorders>
          </w:tcPr>
          <w:p w14:paraId="103FCFF7"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7B19EA81" w14:textId="77777777" w:rsidR="00BC657E" w:rsidRPr="00D42E3B" w:rsidRDefault="00BC657E" w:rsidP="00F44B41">
            <w:pPr>
              <w:pStyle w:val="AmColumnHeading"/>
            </w:pPr>
            <w:r w:rsidRPr="00D42E3B">
              <w:t>Amendement</w:t>
            </w:r>
          </w:p>
        </w:tc>
      </w:tr>
      <w:tr w:rsidR="00BC657E" w:rsidRPr="00D42E3B" w14:paraId="5DE80839" w14:textId="77777777" w:rsidTr="00F44B41">
        <w:trPr>
          <w:jc w:val="center"/>
        </w:trPr>
        <w:tc>
          <w:tcPr>
            <w:tcW w:w="4876" w:type="dxa"/>
            <w:tcBorders>
              <w:top w:val="nil"/>
              <w:left w:val="nil"/>
              <w:bottom w:val="nil"/>
              <w:right w:val="nil"/>
            </w:tcBorders>
          </w:tcPr>
          <w:p w14:paraId="1EBB3934" w14:textId="77777777" w:rsidR="00BC657E" w:rsidRPr="00D42E3B" w:rsidRDefault="00BC657E" w:rsidP="00F44B41">
            <w:pPr>
              <w:pStyle w:val="Normal6a"/>
            </w:pPr>
          </w:p>
        </w:tc>
        <w:tc>
          <w:tcPr>
            <w:tcW w:w="4876" w:type="dxa"/>
            <w:tcBorders>
              <w:top w:val="nil"/>
              <w:left w:val="nil"/>
              <w:bottom w:val="nil"/>
              <w:right w:val="nil"/>
            </w:tcBorders>
          </w:tcPr>
          <w:p w14:paraId="0F8E3731" w14:textId="77777777" w:rsidR="00BC657E" w:rsidRPr="00D42E3B" w:rsidRDefault="00BC657E" w:rsidP="00F44B41">
            <w:pPr>
              <w:pStyle w:val="Normal6a"/>
            </w:pPr>
            <w:r w:rsidRPr="00D42E3B">
              <w:rPr>
                <w:b/>
                <w:i/>
              </w:rPr>
              <w:t>–</w:t>
            </w:r>
            <w:r w:rsidRPr="00D42E3B">
              <w:tab/>
            </w:r>
            <w:r w:rsidRPr="00D42E3B">
              <w:rPr>
                <w:b/>
                <w:i/>
              </w:rPr>
              <w:t>het aantal waarnemers dat wordt ingezet als onderdeel van de civiele missie van de EU in Armenië (EUMA) aan de Armeense kant van de internationale grens met Azerbeidzjan verder te verhogen en Azerbeidzjan opnieuw op te roepen met de missie samen te werken en zijn lastercampagne tegen de missie te staken;</w:t>
            </w:r>
          </w:p>
        </w:tc>
      </w:tr>
    </w:tbl>
    <w:p w14:paraId="2990601B"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22C3A6C7" w14:textId="77777777" w:rsidR="00BC657E" w:rsidRPr="00D42E3B" w:rsidRDefault="00BC657E" w:rsidP="00BC657E">
      <w:r w:rsidRPr="00D42E3B">
        <w:rPr>
          <w:rStyle w:val="HideTWBExt"/>
        </w:rPr>
        <w:t>&lt;/Amend&gt;</w:t>
      </w:r>
    </w:p>
    <w:p w14:paraId="0E6999B3"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975</w:t>
      </w:r>
      <w:r w:rsidRPr="00D42E3B">
        <w:rPr>
          <w:rStyle w:val="HideTWBExt"/>
          <w:b w:val="0"/>
        </w:rPr>
        <w:t>&lt;/NumAm&gt;</w:t>
      </w:r>
    </w:p>
    <w:p w14:paraId="043A21A7" w14:textId="77777777" w:rsidR="00BC657E" w:rsidRPr="00D42E3B" w:rsidRDefault="00BC657E" w:rsidP="00BC657E">
      <w:pPr>
        <w:pStyle w:val="NormalBold"/>
      </w:pPr>
      <w:r w:rsidRPr="00D42E3B">
        <w:rPr>
          <w:rStyle w:val="HideTWBExt"/>
          <w:b w:val="0"/>
        </w:rPr>
        <w:t>&lt;RepeatBlock-By&gt;&lt;Members&gt;</w:t>
      </w:r>
      <w:r w:rsidRPr="00D42E3B">
        <w:t>Michael Gahler, Andrey Kovatchev</w:t>
      </w:r>
      <w:r w:rsidRPr="00D42E3B">
        <w:rPr>
          <w:rStyle w:val="HideTWBExt"/>
          <w:b w:val="0"/>
        </w:rPr>
        <w:t>&lt;/Members&gt;</w:t>
      </w:r>
    </w:p>
    <w:p w14:paraId="4529AAEE" w14:textId="77777777" w:rsidR="00BC657E" w:rsidRPr="00D42E3B" w:rsidRDefault="00BC657E" w:rsidP="00BC657E">
      <w:pPr>
        <w:pStyle w:val="NormalBold"/>
      </w:pPr>
      <w:r w:rsidRPr="00D42E3B">
        <w:rPr>
          <w:rStyle w:val="HideTWBExt"/>
          <w:b w:val="0"/>
        </w:rPr>
        <w:t>&lt;/RepeatBlock-By&gt;</w:t>
      </w:r>
    </w:p>
    <w:p w14:paraId="6A8F4D31"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16913DC0" w14:textId="77777777" w:rsidR="00BC657E" w:rsidRPr="00D42E3B" w:rsidRDefault="00BC657E" w:rsidP="00BC657E">
      <w:pPr>
        <w:pStyle w:val="NormalBold"/>
      </w:pPr>
      <w:r w:rsidRPr="00D42E3B">
        <w:rPr>
          <w:rStyle w:val="HideTWBExt"/>
          <w:b w:val="0"/>
        </w:rPr>
        <w:t>&lt;Article&gt;</w:t>
      </w:r>
      <w:r w:rsidRPr="00D42E3B">
        <w:t>Paragraaf 43 – streepje 2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16C995C3" w14:textId="77777777" w:rsidTr="00F44B41">
        <w:trPr>
          <w:trHeight w:hRule="exact" w:val="240"/>
          <w:jc w:val="center"/>
        </w:trPr>
        <w:tc>
          <w:tcPr>
            <w:tcW w:w="9752" w:type="dxa"/>
            <w:gridSpan w:val="2"/>
            <w:tcBorders>
              <w:top w:val="nil"/>
              <w:left w:val="nil"/>
              <w:bottom w:val="nil"/>
              <w:right w:val="nil"/>
            </w:tcBorders>
          </w:tcPr>
          <w:p w14:paraId="5CFAA645" w14:textId="77777777" w:rsidR="00BC657E" w:rsidRPr="00D42E3B" w:rsidRDefault="00BC657E" w:rsidP="00F44B41"/>
        </w:tc>
      </w:tr>
      <w:tr w:rsidR="00BC657E" w:rsidRPr="00D42E3B" w14:paraId="1A6583FA" w14:textId="77777777" w:rsidTr="00F44B41">
        <w:trPr>
          <w:trHeight w:val="240"/>
          <w:jc w:val="center"/>
        </w:trPr>
        <w:tc>
          <w:tcPr>
            <w:tcW w:w="4876" w:type="dxa"/>
            <w:tcBorders>
              <w:top w:val="nil"/>
              <w:left w:val="nil"/>
              <w:bottom w:val="nil"/>
              <w:right w:val="nil"/>
            </w:tcBorders>
          </w:tcPr>
          <w:p w14:paraId="4E831482"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15B6A1AF" w14:textId="77777777" w:rsidR="00BC657E" w:rsidRPr="00D42E3B" w:rsidRDefault="00BC657E" w:rsidP="00F44B41">
            <w:pPr>
              <w:pStyle w:val="AmColumnHeading"/>
            </w:pPr>
            <w:r w:rsidRPr="00D42E3B">
              <w:t>Amendement</w:t>
            </w:r>
          </w:p>
        </w:tc>
      </w:tr>
      <w:tr w:rsidR="00BC657E" w:rsidRPr="00D42E3B" w14:paraId="0EDDDC04" w14:textId="77777777" w:rsidTr="00F44B41">
        <w:trPr>
          <w:jc w:val="center"/>
        </w:trPr>
        <w:tc>
          <w:tcPr>
            <w:tcW w:w="4876" w:type="dxa"/>
            <w:tcBorders>
              <w:top w:val="nil"/>
              <w:left w:val="nil"/>
              <w:bottom w:val="nil"/>
              <w:right w:val="nil"/>
            </w:tcBorders>
          </w:tcPr>
          <w:p w14:paraId="4384D9A6" w14:textId="77777777" w:rsidR="00BC657E" w:rsidRPr="00D42E3B" w:rsidRDefault="00BC657E" w:rsidP="00F44B41">
            <w:pPr>
              <w:pStyle w:val="Normal6a"/>
            </w:pPr>
          </w:p>
        </w:tc>
        <w:tc>
          <w:tcPr>
            <w:tcW w:w="4876" w:type="dxa"/>
            <w:tcBorders>
              <w:top w:val="nil"/>
              <w:left w:val="nil"/>
              <w:bottom w:val="nil"/>
              <w:right w:val="nil"/>
            </w:tcBorders>
          </w:tcPr>
          <w:p w14:paraId="5A9E8840" w14:textId="77777777" w:rsidR="00BC657E" w:rsidRPr="00D42E3B" w:rsidRDefault="00BC657E" w:rsidP="00F44B41">
            <w:pPr>
              <w:pStyle w:val="Normal6a"/>
            </w:pPr>
            <w:r w:rsidRPr="00D42E3B">
              <w:rPr>
                <w:b/>
                <w:i/>
              </w:rPr>
              <w:t>–</w:t>
            </w:r>
            <w:r w:rsidRPr="00D42E3B">
              <w:tab/>
            </w:r>
            <w:r w:rsidRPr="00D42E3B">
              <w:rPr>
                <w:b/>
                <w:i/>
              </w:rPr>
              <w:t>samen te werken met Australië, Nieuw-Zeeland, de Republiek Korea, Japan, Taiwan en de lidstaten van de Asean om de vrede en veiligheid in de Indo-Pacifische regio en de regio Zuidoost-Azië te bevorderen;</w:t>
            </w:r>
          </w:p>
        </w:tc>
      </w:tr>
    </w:tbl>
    <w:p w14:paraId="704E33FB"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032D1CAC" w14:textId="77777777" w:rsidR="00BC657E" w:rsidRPr="00D42E3B" w:rsidRDefault="00BC657E" w:rsidP="00BC657E">
      <w:r w:rsidRPr="00D42E3B">
        <w:rPr>
          <w:rStyle w:val="HideTWBExt"/>
        </w:rPr>
        <w:t>&lt;/Amend&gt;</w:t>
      </w:r>
    </w:p>
    <w:p w14:paraId="45D7F487" w14:textId="77777777" w:rsidR="00BC657E" w:rsidRPr="00D42E3B" w:rsidRDefault="00BC657E" w:rsidP="00BC657E">
      <w:pPr>
        <w:pStyle w:val="AmNumberTabs"/>
      </w:pPr>
      <w:r w:rsidRPr="00D42E3B">
        <w:rPr>
          <w:rStyle w:val="HideTWBExt"/>
          <w:b w:val="0"/>
        </w:rPr>
        <w:lastRenderedPageBreak/>
        <w:t>&lt;Amend&gt;</w:t>
      </w:r>
      <w:r w:rsidRPr="00D42E3B">
        <w:t>Amendement</w:t>
      </w:r>
      <w:r w:rsidRPr="00D42E3B">
        <w:tab/>
      </w:r>
      <w:r w:rsidRPr="00D42E3B">
        <w:tab/>
      </w:r>
      <w:r w:rsidRPr="00D42E3B">
        <w:rPr>
          <w:rStyle w:val="HideTWBExt"/>
          <w:b w:val="0"/>
        </w:rPr>
        <w:t>&lt;NumAm&gt;</w:t>
      </w:r>
      <w:r w:rsidRPr="00D42E3B">
        <w:t>976</w:t>
      </w:r>
      <w:r w:rsidRPr="00D42E3B">
        <w:rPr>
          <w:rStyle w:val="HideTWBExt"/>
          <w:b w:val="0"/>
        </w:rPr>
        <w:t>&lt;/NumAm&gt;</w:t>
      </w:r>
    </w:p>
    <w:p w14:paraId="08CCC21A" w14:textId="77777777" w:rsidR="00BC657E" w:rsidRPr="00D42E3B" w:rsidRDefault="00BC657E" w:rsidP="00BC657E">
      <w:pPr>
        <w:pStyle w:val="NormalBold"/>
      </w:pPr>
      <w:r w:rsidRPr="00D42E3B">
        <w:rPr>
          <w:rStyle w:val="HideTWBExt"/>
          <w:b w:val="0"/>
        </w:rPr>
        <w:t>&lt;RepeatBlock-By&gt;&lt;Members&gt;</w:t>
      </w:r>
      <w:r w:rsidRPr="00D42E3B">
        <w:t>António Tânger Corrêa</w:t>
      </w:r>
      <w:r w:rsidRPr="00D42E3B">
        <w:rPr>
          <w:rStyle w:val="HideTWBExt"/>
          <w:b w:val="0"/>
        </w:rPr>
        <w:t>&lt;/Members&gt;</w:t>
      </w:r>
    </w:p>
    <w:p w14:paraId="323F17DE" w14:textId="77777777" w:rsidR="00BC657E" w:rsidRPr="00D42E3B" w:rsidRDefault="00BC657E" w:rsidP="00BC657E">
      <w:pPr>
        <w:pStyle w:val="NormalBold"/>
      </w:pPr>
      <w:r w:rsidRPr="00D42E3B">
        <w:rPr>
          <w:rStyle w:val="HideTWBExt"/>
          <w:b w:val="0"/>
        </w:rPr>
        <w:t>&lt;/RepeatBlock-By&gt;</w:t>
      </w:r>
    </w:p>
    <w:p w14:paraId="398370DF"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028DF0F5" w14:textId="77777777" w:rsidR="00BC657E" w:rsidRPr="00D42E3B" w:rsidRDefault="00BC657E" w:rsidP="00BC657E">
      <w:pPr>
        <w:pStyle w:val="NormalBold"/>
      </w:pPr>
      <w:r w:rsidRPr="00D42E3B">
        <w:rPr>
          <w:rStyle w:val="HideTWBExt"/>
          <w:b w:val="0"/>
        </w:rPr>
        <w:t>&lt;Article&gt;</w:t>
      </w:r>
      <w:r w:rsidRPr="00D42E3B">
        <w:t>Paragraaf 43 – streepje 3</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F673BBA" w14:textId="77777777" w:rsidTr="00F44B41">
        <w:trPr>
          <w:trHeight w:hRule="exact" w:val="240"/>
          <w:jc w:val="center"/>
        </w:trPr>
        <w:tc>
          <w:tcPr>
            <w:tcW w:w="9752" w:type="dxa"/>
            <w:gridSpan w:val="2"/>
            <w:tcBorders>
              <w:top w:val="nil"/>
              <w:left w:val="nil"/>
              <w:bottom w:val="nil"/>
              <w:right w:val="nil"/>
            </w:tcBorders>
          </w:tcPr>
          <w:p w14:paraId="1A61A798" w14:textId="77777777" w:rsidR="00BC657E" w:rsidRPr="00D42E3B" w:rsidRDefault="00BC657E" w:rsidP="00F44B41"/>
        </w:tc>
      </w:tr>
      <w:tr w:rsidR="00BC657E" w:rsidRPr="00D42E3B" w14:paraId="4A6F2020" w14:textId="77777777" w:rsidTr="00F44B41">
        <w:trPr>
          <w:trHeight w:val="240"/>
          <w:jc w:val="center"/>
        </w:trPr>
        <w:tc>
          <w:tcPr>
            <w:tcW w:w="4876" w:type="dxa"/>
            <w:tcBorders>
              <w:top w:val="nil"/>
              <w:left w:val="nil"/>
              <w:bottom w:val="nil"/>
              <w:right w:val="nil"/>
            </w:tcBorders>
          </w:tcPr>
          <w:p w14:paraId="266B2052"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76C3A3C8" w14:textId="77777777" w:rsidR="00BC657E" w:rsidRPr="00D42E3B" w:rsidRDefault="00BC657E" w:rsidP="00F44B41">
            <w:pPr>
              <w:pStyle w:val="AmColumnHeading"/>
            </w:pPr>
            <w:r w:rsidRPr="00D42E3B">
              <w:t>Amendement</w:t>
            </w:r>
          </w:p>
        </w:tc>
      </w:tr>
      <w:tr w:rsidR="00BC657E" w:rsidRPr="00D42E3B" w14:paraId="23BDAA35" w14:textId="77777777" w:rsidTr="00F44B41">
        <w:trPr>
          <w:jc w:val="center"/>
        </w:trPr>
        <w:tc>
          <w:tcPr>
            <w:tcW w:w="4876" w:type="dxa"/>
            <w:tcBorders>
              <w:top w:val="nil"/>
              <w:left w:val="nil"/>
              <w:bottom w:val="nil"/>
              <w:right w:val="nil"/>
            </w:tcBorders>
          </w:tcPr>
          <w:p w14:paraId="243037D4" w14:textId="77777777" w:rsidR="00BC657E" w:rsidRPr="00D42E3B" w:rsidRDefault="00BC657E" w:rsidP="00F44B41">
            <w:pPr>
              <w:pStyle w:val="Normal6a"/>
            </w:pPr>
            <w:r w:rsidRPr="00D42E3B">
              <w:rPr>
                <w:b/>
                <w:i/>
              </w:rPr>
              <w:t>–</w:t>
            </w:r>
            <w:r w:rsidRPr="00D42E3B">
              <w:tab/>
            </w:r>
            <w:r w:rsidRPr="00D42E3B">
              <w:rPr>
                <w:b/>
                <w:i/>
              </w:rPr>
              <w:t>nogmaals zijn steun te betuigen aan de lopende werkzaamheden van de politie- en rechtsstaatmissie van de EU voor de bezette Palestijnse gebieden (Eupol COPPS) en de missie van de EU voor bijstandverlening op het gebied van grensbeheer (EU BAM) in Rafah, die de Palestijnse autoriteiten ondersteunen bij de hervorming van de veiligheids- en justitiële sector en bij het geïntegreerde grensbeheer;</w:t>
            </w:r>
          </w:p>
        </w:tc>
        <w:tc>
          <w:tcPr>
            <w:tcW w:w="4876" w:type="dxa"/>
            <w:tcBorders>
              <w:top w:val="nil"/>
              <w:left w:val="nil"/>
              <w:bottom w:val="nil"/>
              <w:right w:val="nil"/>
            </w:tcBorders>
          </w:tcPr>
          <w:p w14:paraId="68DA8F70" w14:textId="77777777" w:rsidR="00BC657E" w:rsidRPr="00D42E3B" w:rsidRDefault="00BC657E" w:rsidP="00F44B41">
            <w:pPr>
              <w:pStyle w:val="Normal6a"/>
            </w:pPr>
            <w:r w:rsidRPr="00D42E3B">
              <w:rPr>
                <w:b/>
                <w:i/>
              </w:rPr>
              <w:t>Schrappen</w:t>
            </w:r>
          </w:p>
        </w:tc>
      </w:tr>
    </w:tbl>
    <w:p w14:paraId="3E378A05"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3B6C8B1" w14:textId="77777777" w:rsidR="00BC657E" w:rsidRPr="00D42E3B" w:rsidRDefault="00BC657E" w:rsidP="00BC657E">
      <w:r w:rsidRPr="00D42E3B">
        <w:rPr>
          <w:rStyle w:val="HideTWBExt"/>
        </w:rPr>
        <w:t>&lt;/Amend&gt;</w:t>
      </w:r>
    </w:p>
    <w:p w14:paraId="300733E4"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977</w:t>
      </w:r>
      <w:r w:rsidRPr="00D42E3B">
        <w:rPr>
          <w:rStyle w:val="HideTWBExt"/>
          <w:b w:val="0"/>
        </w:rPr>
        <w:t>&lt;/NumAm&gt;</w:t>
      </w:r>
    </w:p>
    <w:p w14:paraId="1F5E7F28" w14:textId="77777777" w:rsidR="00BC657E" w:rsidRPr="00D42E3B" w:rsidRDefault="00BC657E" w:rsidP="00BC657E">
      <w:pPr>
        <w:pStyle w:val="NormalBold"/>
      </w:pPr>
      <w:r w:rsidRPr="00D42E3B">
        <w:rPr>
          <w:rStyle w:val="HideTWBExt"/>
          <w:b w:val="0"/>
        </w:rPr>
        <w:t>&lt;RepeatBlock-By&gt;&lt;Members&gt;</w:t>
      </w:r>
      <w:r w:rsidRPr="00D42E3B">
        <w:t>Nathalie Loiseau, Hilde Vautmans, Lucia Yar, Petras Auštrevičius</w:t>
      </w:r>
      <w:r w:rsidRPr="00D42E3B">
        <w:rPr>
          <w:rStyle w:val="HideTWBExt"/>
          <w:b w:val="0"/>
        </w:rPr>
        <w:t>&lt;/Members&gt;</w:t>
      </w:r>
    </w:p>
    <w:p w14:paraId="0740E665" w14:textId="77777777" w:rsidR="00BC657E" w:rsidRPr="00D42E3B" w:rsidRDefault="00BC657E" w:rsidP="00BC657E">
      <w:pPr>
        <w:pStyle w:val="NormalBold"/>
      </w:pPr>
      <w:r w:rsidRPr="00D42E3B">
        <w:rPr>
          <w:rStyle w:val="HideTWBExt"/>
          <w:b w:val="0"/>
        </w:rPr>
        <w:t>&lt;/RepeatBlock-By&gt;</w:t>
      </w:r>
    </w:p>
    <w:p w14:paraId="5FD36165"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B4C3C14" w14:textId="77777777" w:rsidR="00BC657E" w:rsidRPr="00D42E3B" w:rsidRDefault="00BC657E" w:rsidP="00BC657E">
      <w:pPr>
        <w:pStyle w:val="NormalBold"/>
      </w:pPr>
      <w:r w:rsidRPr="00D42E3B">
        <w:rPr>
          <w:rStyle w:val="HideTWBExt"/>
          <w:b w:val="0"/>
        </w:rPr>
        <w:t>&lt;Article&gt;</w:t>
      </w:r>
      <w:r w:rsidRPr="00D42E3B">
        <w:t>Paragraaf 43 – streepje 3</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74F930EF" w14:textId="77777777" w:rsidTr="00F44B41">
        <w:trPr>
          <w:trHeight w:hRule="exact" w:val="240"/>
          <w:jc w:val="center"/>
        </w:trPr>
        <w:tc>
          <w:tcPr>
            <w:tcW w:w="9752" w:type="dxa"/>
            <w:gridSpan w:val="2"/>
            <w:tcBorders>
              <w:top w:val="nil"/>
              <w:left w:val="nil"/>
              <w:bottom w:val="nil"/>
              <w:right w:val="nil"/>
            </w:tcBorders>
          </w:tcPr>
          <w:p w14:paraId="46A9A3AE" w14:textId="77777777" w:rsidR="00BC657E" w:rsidRPr="00D42E3B" w:rsidRDefault="00BC657E" w:rsidP="00F44B41"/>
        </w:tc>
      </w:tr>
      <w:tr w:rsidR="00BC657E" w:rsidRPr="00D42E3B" w14:paraId="4D37BA79" w14:textId="77777777" w:rsidTr="00F44B41">
        <w:trPr>
          <w:trHeight w:val="240"/>
          <w:jc w:val="center"/>
        </w:trPr>
        <w:tc>
          <w:tcPr>
            <w:tcW w:w="4876" w:type="dxa"/>
            <w:tcBorders>
              <w:top w:val="nil"/>
              <w:left w:val="nil"/>
              <w:bottom w:val="nil"/>
              <w:right w:val="nil"/>
            </w:tcBorders>
          </w:tcPr>
          <w:p w14:paraId="16D74227"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5B11996C" w14:textId="77777777" w:rsidR="00BC657E" w:rsidRPr="00D42E3B" w:rsidRDefault="00BC657E" w:rsidP="00F44B41">
            <w:pPr>
              <w:pStyle w:val="AmColumnHeading"/>
            </w:pPr>
            <w:r w:rsidRPr="00D42E3B">
              <w:t>Amendement</w:t>
            </w:r>
          </w:p>
        </w:tc>
      </w:tr>
      <w:tr w:rsidR="00BC657E" w:rsidRPr="00D42E3B" w14:paraId="5B65E6D1" w14:textId="77777777" w:rsidTr="00F44B41">
        <w:trPr>
          <w:jc w:val="center"/>
        </w:trPr>
        <w:tc>
          <w:tcPr>
            <w:tcW w:w="4876" w:type="dxa"/>
            <w:tcBorders>
              <w:top w:val="nil"/>
              <w:left w:val="nil"/>
              <w:bottom w:val="nil"/>
              <w:right w:val="nil"/>
            </w:tcBorders>
          </w:tcPr>
          <w:p w14:paraId="6DF97F8F" w14:textId="77777777" w:rsidR="00BC657E" w:rsidRPr="00D42E3B" w:rsidRDefault="00BC657E" w:rsidP="00F44B41">
            <w:pPr>
              <w:pStyle w:val="Normal6a"/>
            </w:pPr>
            <w:r w:rsidRPr="00D42E3B">
              <w:t>–</w:t>
            </w:r>
            <w:r w:rsidRPr="00D42E3B">
              <w:tab/>
            </w:r>
            <w:r w:rsidRPr="00D42E3B">
              <w:rPr>
                <w:b/>
                <w:i/>
              </w:rPr>
              <w:t xml:space="preserve">nogmaals zijn steun te betuigen aan de lopende werkzaamheden van de politie- en rechtsstaatmissie van de EU voor de bezette </w:t>
            </w:r>
            <w:r w:rsidRPr="00D42E3B">
              <w:t xml:space="preserve">Palestijnse </w:t>
            </w:r>
            <w:r w:rsidRPr="00D42E3B">
              <w:rPr>
                <w:b/>
                <w:i/>
              </w:rPr>
              <w:t>gebieden (Eupol COPPS) en de missie van de EU voor bijstandverlening op het gebied van grensbeheer (</w:t>
            </w:r>
            <w:r w:rsidRPr="00D42E3B">
              <w:t>EU BAM</w:t>
            </w:r>
            <w:r w:rsidRPr="00D42E3B">
              <w:rPr>
                <w:b/>
                <w:i/>
              </w:rPr>
              <w:t xml:space="preserve">) in </w:t>
            </w:r>
            <w:r w:rsidRPr="00D42E3B">
              <w:t>Rafah</w:t>
            </w:r>
            <w:r w:rsidRPr="00D42E3B">
              <w:rPr>
                <w:b/>
                <w:i/>
              </w:rPr>
              <w:t>, die</w:t>
            </w:r>
            <w:r w:rsidRPr="00D42E3B">
              <w:t xml:space="preserve"> de Palestijnse autoriteiten</w:t>
            </w:r>
            <w:r w:rsidRPr="00D42E3B">
              <w:rPr>
                <w:b/>
                <w:i/>
              </w:rPr>
              <w:t xml:space="preserve"> ondersteunen bij de hervorming van de veiligheids- en justitiële sector en bij het geïntegreerde grensbeheer</w:t>
            </w:r>
            <w:r w:rsidRPr="00D42E3B">
              <w:t>;</w:t>
            </w:r>
          </w:p>
        </w:tc>
        <w:tc>
          <w:tcPr>
            <w:tcW w:w="4876" w:type="dxa"/>
            <w:tcBorders>
              <w:top w:val="nil"/>
              <w:left w:val="nil"/>
              <w:bottom w:val="nil"/>
              <w:right w:val="nil"/>
            </w:tcBorders>
          </w:tcPr>
          <w:p w14:paraId="179F755B" w14:textId="77777777" w:rsidR="00BC657E" w:rsidRPr="00D42E3B" w:rsidRDefault="00BC657E" w:rsidP="00F44B41">
            <w:pPr>
              <w:pStyle w:val="Normal6a"/>
            </w:pPr>
            <w:r w:rsidRPr="00D42E3B">
              <w:t>–</w:t>
            </w:r>
            <w:r w:rsidRPr="00D42E3B">
              <w:tab/>
            </w:r>
            <w:r w:rsidRPr="00D42E3B">
              <w:rPr>
                <w:b/>
                <w:i/>
              </w:rPr>
              <w:t xml:space="preserve">een grotere rol voor de twee civiele GVDB-missies EUPOL COPPS en EU BAM Rafah te ondersteunen, in overeenstemming met de conclusies van de Europese Raad van 21 en 22 maart 2024 waarin erop wordt gewezen dat zij een belangrijke rol kunnen spelen op basis van het beginsel van de tweestatenoplossing en de levensvatbaarheid van een toekomstige </w:t>
            </w:r>
            <w:r w:rsidRPr="00D42E3B">
              <w:t xml:space="preserve">Palestijnse </w:t>
            </w:r>
            <w:r w:rsidRPr="00D42E3B">
              <w:rPr>
                <w:b/>
                <w:i/>
              </w:rPr>
              <w:t xml:space="preserve">staat, deel te nemen aan het faciliteren van de levering van humanitaire bijstand aan de Gazastrook, de efficiëntie van de Palestijnse Autoriteit op de Westelijke Jordaanoever te verbeteren en haar terugkeer naar de Gazastrook voor te bereiden; benadrukt in </w:t>
            </w:r>
            <w:r w:rsidRPr="00D42E3B">
              <w:rPr>
                <w:b/>
                <w:i/>
              </w:rPr>
              <w:lastRenderedPageBreak/>
              <w:t xml:space="preserve">het bijzonder dat de nodige voorwaarden moeten worden geschapen voor de volledige reactivering van </w:t>
            </w:r>
            <w:r w:rsidRPr="00D42E3B">
              <w:t xml:space="preserve">EU BAM Rafah </w:t>
            </w:r>
            <w:r w:rsidRPr="00D42E3B">
              <w:rPr>
                <w:b/>
                <w:i/>
              </w:rPr>
              <w:t>zodat deze als neutrale derde partij kan optreden aan de grensovergang bij Rafah, in coördinatie met</w:t>
            </w:r>
            <w:r w:rsidRPr="00D42E3B">
              <w:t xml:space="preserve"> de Palestijnse </w:t>
            </w:r>
            <w:r w:rsidRPr="00D42E3B">
              <w:rPr>
                <w:b/>
                <w:i/>
              </w:rPr>
              <w:t>Autoriteit en de Israëlische en Egyptische</w:t>
            </w:r>
            <w:r w:rsidRPr="00D42E3B">
              <w:t xml:space="preserve"> autoriteiten</w:t>
            </w:r>
            <w:r w:rsidRPr="00D42E3B">
              <w:rPr>
                <w:b/>
                <w:i/>
              </w:rPr>
              <w:t>; verwacht dat de uitbreiding van de reikwijdte en de mandaten van EUPOL COPPS en EU BAM Rafah ter plaatse als kernprioriteit in de komende EU-strategie voor het Midden-Oosten worden opgenomen</w:t>
            </w:r>
            <w:r w:rsidRPr="00D42E3B">
              <w:t>;</w:t>
            </w:r>
          </w:p>
        </w:tc>
      </w:tr>
    </w:tbl>
    <w:p w14:paraId="6F54DA0E"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253E4E23" w14:textId="77777777" w:rsidR="00BC657E" w:rsidRPr="00D42E3B" w:rsidRDefault="00BC657E" w:rsidP="00BC657E">
      <w:r w:rsidRPr="00D42E3B">
        <w:rPr>
          <w:rStyle w:val="HideTWBExt"/>
        </w:rPr>
        <w:t>&lt;/Amend&gt;</w:t>
      </w:r>
    </w:p>
    <w:p w14:paraId="175B9ABF"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978</w:t>
      </w:r>
      <w:r w:rsidRPr="00D42E3B">
        <w:rPr>
          <w:rStyle w:val="HideTWBExt"/>
          <w:b w:val="0"/>
        </w:rPr>
        <w:t>&lt;/NumAm&gt;</w:t>
      </w:r>
    </w:p>
    <w:p w14:paraId="304C5426" w14:textId="77777777" w:rsidR="00BC657E" w:rsidRPr="00D42E3B" w:rsidRDefault="00BC657E" w:rsidP="00BC657E">
      <w:pPr>
        <w:pStyle w:val="NormalBold"/>
      </w:pPr>
      <w:r w:rsidRPr="00D42E3B">
        <w:rPr>
          <w:rStyle w:val="HideTWBExt"/>
          <w:b w:val="0"/>
        </w:rPr>
        <w:t>&lt;RepeatBlock-By&gt;&lt;Members&gt;</w:t>
      </w:r>
      <w:r w:rsidRPr="00D42E3B">
        <w:t>Merja Kyllönen</w:t>
      </w:r>
      <w:r w:rsidRPr="00D42E3B">
        <w:rPr>
          <w:rStyle w:val="HideTWBExt"/>
          <w:b w:val="0"/>
        </w:rPr>
        <w:t>&lt;/Members&gt;</w:t>
      </w:r>
    </w:p>
    <w:p w14:paraId="7B450992" w14:textId="77777777" w:rsidR="00BC657E" w:rsidRPr="00D42E3B" w:rsidRDefault="00BC657E" w:rsidP="00BC657E">
      <w:pPr>
        <w:pStyle w:val="NormalBold"/>
      </w:pPr>
      <w:r w:rsidRPr="00D42E3B">
        <w:rPr>
          <w:rStyle w:val="HideTWBExt"/>
          <w:b w:val="0"/>
        </w:rPr>
        <w:t>&lt;/RepeatBlock-By&gt;</w:t>
      </w:r>
    </w:p>
    <w:p w14:paraId="228D2917"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1C6E255C" w14:textId="77777777" w:rsidR="00BC657E" w:rsidRPr="00D42E3B" w:rsidRDefault="00BC657E" w:rsidP="00BC657E">
      <w:pPr>
        <w:pStyle w:val="NormalBold"/>
      </w:pPr>
      <w:r w:rsidRPr="00D42E3B">
        <w:rPr>
          <w:rStyle w:val="HideTWBExt"/>
          <w:b w:val="0"/>
        </w:rPr>
        <w:t>&lt;Article&gt;</w:t>
      </w:r>
      <w:r w:rsidRPr="00D42E3B">
        <w:t>Paragraaf 43 – streepje 3</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183BC69" w14:textId="77777777" w:rsidTr="00F44B41">
        <w:trPr>
          <w:trHeight w:hRule="exact" w:val="240"/>
          <w:jc w:val="center"/>
        </w:trPr>
        <w:tc>
          <w:tcPr>
            <w:tcW w:w="9752" w:type="dxa"/>
            <w:gridSpan w:val="2"/>
            <w:tcBorders>
              <w:top w:val="nil"/>
              <w:left w:val="nil"/>
              <w:bottom w:val="nil"/>
              <w:right w:val="nil"/>
            </w:tcBorders>
          </w:tcPr>
          <w:p w14:paraId="489BF145" w14:textId="77777777" w:rsidR="00BC657E" w:rsidRPr="00D42E3B" w:rsidRDefault="00BC657E" w:rsidP="00F44B41"/>
        </w:tc>
      </w:tr>
      <w:tr w:rsidR="00BC657E" w:rsidRPr="00D42E3B" w14:paraId="0E5EED14" w14:textId="77777777" w:rsidTr="00F44B41">
        <w:trPr>
          <w:trHeight w:val="240"/>
          <w:jc w:val="center"/>
        </w:trPr>
        <w:tc>
          <w:tcPr>
            <w:tcW w:w="4876" w:type="dxa"/>
            <w:tcBorders>
              <w:top w:val="nil"/>
              <w:left w:val="nil"/>
              <w:bottom w:val="nil"/>
              <w:right w:val="nil"/>
            </w:tcBorders>
          </w:tcPr>
          <w:p w14:paraId="55DFC18A"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0410AA39" w14:textId="77777777" w:rsidR="00BC657E" w:rsidRPr="00D42E3B" w:rsidRDefault="00BC657E" w:rsidP="00F44B41">
            <w:pPr>
              <w:pStyle w:val="AmColumnHeading"/>
            </w:pPr>
            <w:r w:rsidRPr="00D42E3B">
              <w:t>Amendement</w:t>
            </w:r>
          </w:p>
        </w:tc>
      </w:tr>
      <w:tr w:rsidR="00BC657E" w:rsidRPr="00D42E3B" w14:paraId="67E610D0" w14:textId="77777777" w:rsidTr="00F44B41">
        <w:trPr>
          <w:jc w:val="center"/>
        </w:trPr>
        <w:tc>
          <w:tcPr>
            <w:tcW w:w="4876" w:type="dxa"/>
            <w:tcBorders>
              <w:top w:val="nil"/>
              <w:left w:val="nil"/>
              <w:bottom w:val="nil"/>
              <w:right w:val="nil"/>
            </w:tcBorders>
          </w:tcPr>
          <w:p w14:paraId="6AB9DDB9" w14:textId="77777777" w:rsidR="00BC657E" w:rsidRPr="00D42E3B" w:rsidRDefault="00BC657E" w:rsidP="00F44B41">
            <w:pPr>
              <w:pStyle w:val="Normal6a"/>
            </w:pPr>
            <w:r w:rsidRPr="00D42E3B">
              <w:t>–</w:t>
            </w:r>
            <w:r w:rsidRPr="00D42E3B">
              <w:tab/>
              <w:t>nogmaals zijn steun te betuigen aan de lopende werkzaamheden van de politie- en rechtsstaatmissie van de EU voor de bezette Palestijnse gebieden (Eupol COPPS) en de missie van de EU voor bijstandverlening op het gebied van grensbeheer (EU BAM) in Rafah, die de Palestijnse autoriteiten ondersteunen bij de hervorming van de veiligheids- en justitiële sector en bij het geïntegreerde grensbeheer;</w:t>
            </w:r>
          </w:p>
        </w:tc>
        <w:tc>
          <w:tcPr>
            <w:tcW w:w="4876" w:type="dxa"/>
            <w:tcBorders>
              <w:top w:val="nil"/>
              <w:left w:val="nil"/>
              <w:bottom w:val="nil"/>
              <w:right w:val="nil"/>
            </w:tcBorders>
          </w:tcPr>
          <w:p w14:paraId="777BEAA7" w14:textId="77777777" w:rsidR="00BC657E" w:rsidRPr="00D42E3B" w:rsidRDefault="00BC657E" w:rsidP="00F44B41">
            <w:pPr>
              <w:pStyle w:val="Normal6a"/>
            </w:pPr>
            <w:r w:rsidRPr="00D42E3B">
              <w:t>–</w:t>
            </w:r>
            <w:r w:rsidRPr="00D42E3B">
              <w:tab/>
              <w:t xml:space="preserve">nogmaals zijn steun te betuigen aan de lopende werkzaamheden van de politie- en rechtsstaatmissie van de EU voor de bezette Palestijnse gebieden (Eupol COPPS) en de missie van de EU voor bijstandverlening op het gebied van grensbeheer (EU BAM) in Rafah, die de Palestijnse autoriteiten ondersteunen bij de hervorming van de veiligheids- en justitiële sector en bij het geïntegreerde grensbeheer; </w:t>
            </w:r>
            <w:r w:rsidRPr="00D42E3B">
              <w:rPr>
                <w:b/>
                <w:i/>
              </w:rPr>
              <w:t>wijst op de belangrijke rol van mensenrechtendialogen binnen het mensenrechteninstrumentarium van de EU en als belangrijk middel om het EU-actieplan inzake mensenrechten en democratie uit te voeren; benadrukt dat tijdens deze dialogen de algemene situatie op het gebied van mensenrechten en democratie met de betrokken landen moet worden besproken zodat een pad voorwaarts kan worden uitgestippeld; </w:t>
            </w:r>
          </w:p>
        </w:tc>
      </w:tr>
    </w:tbl>
    <w:p w14:paraId="001FD70E"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6089DF3E" w14:textId="77777777" w:rsidR="00BC657E" w:rsidRPr="00D42E3B" w:rsidRDefault="00BC657E" w:rsidP="00BC657E">
      <w:r w:rsidRPr="00D42E3B">
        <w:rPr>
          <w:rStyle w:val="HideTWBExt"/>
        </w:rPr>
        <w:lastRenderedPageBreak/>
        <w:t>&lt;/Amend&gt;</w:t>
      </w:r>
    </w:p>
    <w:p w14:paraId="5D8392A2"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979</w:t>
      </w:r>
      <w:r w:rsidRPr="00D42E3B">
        <w:rPr>
          <w:rStyle w:val="HideTWBExt"/>
          <w:b w:val="0"/>
        </w:rPr>
        <w:t>&lt;/NumAm&gt;</w:t>
      </w:r>
    </w:p>
    <w:p w14:paraId="1B9D302A" w14:textId="77777777" w:rsidR="00BC657E" w:rsidRPr="00D42E3B" w:rsidRDefault="00BC657E" w:rsidP="00BC657E">
      <w:pPr>
        <w:pStyle w:val="NormalBold"/>
      </w:pPr>
      <w:r w:rsidRPr="00D42E3B">
        <w:rPr>
          <w:rStyle w:val="HideTWBExt"/>
          <w:b w:val="0"/>
        </w:rPr>
        <w:t>&lt;RepeatBlock-By&gt;&lt;Members&gt;</w:t>
      </w:r>
      <w:r w:rsidRPr="00D42E3B">
        <w:t>Emmanouil Kefalogiannis</w:t>
      </w:r>
      <w:r w:rsidRPr="00D42E3B">
        <w:rPr>
          <w:rStyle w:val="HideTWBExt"/>
          <w:b w:val="0"/>
        </w:rPr>
        <w:t>&lt;/Members&gt;</w:t>
      </w:r>
    </w:p>
    <w:p w14:paraId="784D7087" w14:textId="77777777" w:rsidR="00BC657E" w:rsidRPr="00D42E3B" w:rsidRDefault="00BC657E" w:rsidP="00BC657E">
      <w:pPr>
        <w:pStyle w:val="NormalBold"/>
      </w:pPr>
      <w:r w:rsidRPr="00D42E3B">
        <w:rPr>
          <w:rStyle w:val="HideTWBExt"/>
          <w:b w:val="0"/>
        </w:rPr>
        <w:t>&lt;/RepeatBlock-By&gt;</w:t>
      </w:r>
    </w:p>
    <w:p w14:paraId="4DE2F0DD"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163F3803" w14:textId="77777777" w:rsidR="00BC657E" w:rsidRPr="00D42E3B" w:rsidRDefault="00BC657E" w:rsidP="00BC657E">
      <w:pPr>
        <w:pStyle w:val="NormalBold"/>
      </w:pPr>
      <w:r w:rsidRPr="00D42E3B">
        <w:rPr>
          <w:rStyle w:val="HideTWBExt"/>
          <w:b w:val="0"/>
        </w:rPr>
        <w:t>&lt;Article&gt;</w:t>
      </w:r>
      <w:r w:rsidRPr="00D42E3B">
        <w:t>Paragraaf 43 – streepje 3</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503A5ED2" w14:textId="77777777" w:rsidTr="00F44B41">
        <w:trPr>
          <w:trHeight w:hRule="exact" w:val="240"/>
          <w:jc w:val="center"/>
        </w:trPr>
        <w:tc>
          <w:tcPr>
            <w:tcW w:w="9752" w:type="dxa"/>
            <w:gridSpan w:val="2"/>
            <w:tcBorders>
              <w:top w:val="nil"/>
              <w:left w:val="nil"/>
              <w:bottom w:val="nil"/>
              <w:right w:val="nil"/>
            </w:tcBorders>
          </w:tcPr>
          <w:p w14:paraId="125489E2" w14:textId="77777777" w:rsidR="00BC657E" w:rsidRPr="00D42E3B" w:rsidRDefault="00BC657E" w:rsidP="00F44B41"/>
        </w:tc>
      </w:tr>
      <w:tr w:rsidR="00BC657E" w:rsidRPr="00D42E3B" w14:paraId="31BB02CC" w14:textId="77777777" w:rsidTr="00F44B41">
        <w:trPr>
          <w:trHeight w:val="240"/>
          <w:jc w:val="center"/>
        </w:trPr>
        <w:tc>
          <w:tcPr>
            <w:tcW w:w="4876" w:type="dxa"/>
            <w:tcBorders>
              <w:top w:val="nil"/>
              <w:left w:val="nil"/>
              <w:bottom w:val="nil"/>
              <w:right w:val="nil"/>
            </w:tcBorders>
          </w:tcPr>
          <w:p w14:paraId="6A546F36"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443B4B0D" w14:textId="77777777" w:rsidR="00BC657E" w:rsidRPr="00D42E3B" w:rsidRDefault="00BC657E" w:rsidP="00F44B41">
            <w:pPr>
              <w:pStyle w:val="AmColumnHeading"/>
            </w:pPr>
            <w:r w:rsidRPr="00D42E3B">
              <w:t>Amendement</w:t>
            </w:r>
          </w:p>
        </w:tc>
      </w:tr>
      <w:tr w:rsidR="00BC657E" w:rsidRPr="00D42E3B" w14:paraId="35AC4DB1" w14:textId="77777777" w:rsidTr="00F44B41">
        <w:trPr>
          <w:jc w:val="center"/>
        </w:trPr>
        <w:tc>
          <w:tcPr>
            <w:tcW w:w="4876" w:type="dxa"/>
            <w:tcBorders>
              <w:top w:val="nil"/>
              <w:left w:val="nil"/>
              <w:bottom w:val="nil"/>
              <w:right w:val="nil"/>
            </w:tcBorders>
          </w:tcPr>
          <w:p w14:paraId="6E67141D" w14:textId="77777777" w:rsidR="00BC657E" w:rsidRPr="00D42E3B" w:rsidRDefault="00BC657E" w:rsidP="00F44B41">
            <w:pPr>
              <w:pStyle w:val="Normal6a"/>
            </w:pPr>
            <w:r w:rsidRPr="00D42E3B">
              <w:t>–</w:t>
            </w:r>
            <w:r w:rsidRPr="00D42E3B">
              <w:tab/>
              <w:t>nogmaals zijn steun te betuigen aan de lopende werkzaamheden van de politie- en rechtsstaatmissie van de EU voor de bezette Palestijnse gebieden (Eupol COPPS) en de missie van de EU voor bijstandverlening op het gebied van grensbeheer (EU BAM) in Rafah, die de Palestijnse autoriteiten ondersteunen bij de hervorming van de veiligheids- en justitiële sector en bij het geïntegreerde grensbeheer;</w:t>
            </w:r>
          </w:p>
        </w:tc>
        <w:tc>
          <w:tcPr>
            <w:tcW w:w="4876" w:type="dxa"/>
            <w:tcBorders>
              <w:top w:val="nil"/>
              <w:left w:val="nil"/>
              <w:bottom w:val="nil"/>
              <w:right w:val="nil"/>
            </w:tcBorders>
          </w:tcPr>
          <w:p w14:paraId="037B8BBC" w14:textId="77777777" w:rsidR="00BC657E" w:rsidRPr="00D42E3B" w:rsidRDefault="00BC657E" w:rsidP="00F44B41">
            <w:pPr>
              <w:pStyle w:val="Normal6a"/>
            </w:pPr>
            <w:r w:rsidRPr="00D42E3B">
              <w:t>–</w:t>
            </w:r>
            <w:r w:rsidRPr="00D42E3B">
              <w:tab/>
              <w:t xml:space="preserve">nogmaals zijn steun te betuigen aan de lopende werkzaamheden van de politie- en rechtsstaatmissie van de EU voor de bezette Palestijnse gebieden (Eupol COPPS) en de missie van de EU voor bijstandverlening op het gebied van grensbeheer (EU BAM) in Rafah, die de Palestijnse autoriteiten ondersteunen bij de hervorming van de veiligheids- en justitiële sector en bij het geïntegreerde grensbeheer; </w:t>
            </w:r>
            <w:r w:rsidRPr="00D42E3B">
              <w:rPr>
                <w:b/>
                <w:i/>
              </w:rPr>
              <w:t>schaart zich nogmaals achter het plan van de Europese Commissie voor financiële noodsteun aan de Palestijnse Autoriteit, dat is gericht op hervorming, herstel, veerkracht en doeltreffend bestuur ervan;</w:t>
            </w:r>
          </w:p>
        </w:tc>
      </w:tr>
    </w:tbl>
    <w:p w14:paraId="2E2D4117"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1926D544" w14:textId="77777777" w:rsidR="00BC657E" w:rsidRPr="00D42E3B" w:rsidRDefault="00BC657E" w:rsidP="00BC657E">
      <w:r w:rsidRPr="00D42E3B">
        <w:rPr>
          <w:rStyle w:val="HideTWBExt"/>
        </w:rPr>
        <w:t>&lt;/Amend&gt;</w:t>
      </w:r>
    </w:p>
    <w:p w14:paraId="0E65EB9E"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980</w:t>
      </w:r>
      <w:r w:rsidRPr="00D42E3B">
        <w:rPr>
          <w:rStyle w:val="HideTWBExt"/>
          <w:b w:val="0"/>
        </w:rPr>
        <w:t>&lt;/NumAm&gt;</w:t>
      </w:r>
    </w:p>
    <w:p w14:paraId="770CC0C5" w14:textId="77777777" w:rsidR="00BC657E" w:rsidRPr="00D42E3B" w:rsidRDefault="00BC657E" w:rsidP="00BC657E">
      <w:pPr>
        <w:pStyle w:val="NormalBold"/>
      </w:pPr>
      <w:r w:rsidRPr="00D42E3B">
        <w:rPr>
          <w:rStyle w:val="HideTWBExt"/>
          <w:b w:val="0"/>
        </w:rPr>
        <w:t>&lt;RepeatBlock-By&gt;&lt;Members&gt;</w:t>
      </w:r>
      <w:r w:rsidRPr="00D42E3B">
        <w:t>Andrey Kovatchev</w:t>
      </w:r>
      <w:r w:rsidRPr="00D42E3B">
        <w:rPr>
          <w:rStyle w:val="HideTWBExt"/>
          <w:b w:val="0"/>
        </w:rPr>
        <w:t>&lt;/Members&gt;</w:t>
      </w:r>
    </w:p>
    <w:p w14:paraId="3F4C447F" w14:textId="77777777" w:rsidR="00BC657E" w:rsidRPr="00D42E3B" w:rsidRDefault="00BC657E" w:rsidP="00BC657E">
      <w:pPr>
        <w:pStyle w:val="NormalBold"/>
      </w:pPr>
      <w:r w:rsidRPr="00D42E3B">
        <w:rPr>
          <w:rStyle w:val="HideTWBExt"/>
          <w:b w:val="0"/>
        </w:rPr>
        <w:t>&lt;/RepeatBlock-By&gt;</w:t>
      </w:r>
    </w:p>
    <w:p w14:paraId="6BEC8A96"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6C8D7D26" w14:textId="77777777" w:rsidR="00BC657E" w:rsidRPr="00D42E3B" w:rsidRDefault="00BC657E" w:rsidP="00BC657E">
      <w:pPr>
        <w:pStyle w:val="NormalBold"/>
      </w:pPr>
      <w:r w:rsidRPr="00D42E3B">
        <w:rPr>
          <w:rStyle w:val="HideTWBExt"/>
          <w:b w:val="0"/>
        </w:rPr>
        <w:t>&lt;Article&gt;</w:t>
      </w:r>
      <w:r w:rsidRPr="00D42E3B">
        <w:t>Paragraaf 43 – streepje 3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6BB9A7B" w14:textId="77777777" w:rsidTr="00F44B41">
        <w:trPr>
          <w:trHeight w:hRule="exact" w:val="240"/>
          <w:jc w:val="center"/>
        </w:trPr>
        <w:tc>
          <w:tcPr>
            <w:tcW w:w="9752" w:type="dxa"/>
            <w:gridSpan w:val="2"/>
            <w:tcBorders>
              <w:top w:val="nil"/>
              <w:left w:val="nil"/>
              <w:bottom w:val="nil"/>
              <w:right w:val="nil"/>
            </w:tcBorders>
          </w:tcPr>
          <w:p w14:paraId="0B0700EF" w14:textId="77777777" w:rsidR="00BC657E" w:rsidRPr="00D42E3B" w:rsidRDefault="00BC657E" w:rsidP="00F44B41"/>
        </w:tc>
      </w:tr>
      <w:tr w:rsidR="00BC657E" w:rsidRPr="00D42E3B" w14:paraId="0EE6B520" w14:textId="77777777" w:rsidTr="00F44B41">
        <w:trPr>
          <w:trHeight w:val="240"/>
          <w:jc w:val="center"/>
        </w:trPr>
        <w:tc>
          <w:tcPr>
            <w:tcW w:w="4876" w:type="dxa"/>
            <w:tcBorders>
              <w:top w:val="nil"/>
              <w:left w:val="nil"/>
              <w:bottom w:val="nil"/>
              <w:right w:val="nil"/>
            </w:tcBorders>
          </w:tcPr>
          <w:p w14:paraId="0622295E"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799B5F7" w14:textId="77777777" w:rsidR="00BC657E" w:rsidRPr="00D42E3B" w:rsidRDefault="00BC657E" w:rsidP="00F44B41">
            <w:pPr>
              <w:pStyle w:val="AmColumnHeading"/>
            </w:pPr>
            <w:r w:rsidRPr="00D42E3B">
              <w:t>Amendement</w:t>
            </w:r>
          </w:p>
        </w:tc>
      </w:tr>
      <w:tr w:rsidR="00BC657E" w:rsidRPr="00D42E3B" w14:paraId="37A0B17C" w14:textId="77777777" w:rsidTr="00F44B41">
        <w:trPr>
          <w:jc w:val="center"/>
        </w:trPr>
        <w:tc>
          <w:tcPr>
            <w:tcW w:w="4876" w:type="dxa"/>
            <w:tcBorders>
              <w:top w:val="nil"/>
              <w:left w:val="nil"/>
              <w:bottom w:val="nil"/>
              <w:right w:val="nil"/>
            </w:tcBorders>
          </w:tcPr>
          <w:p w14:paraId="43BF51C9" w14:textId="77777777" w:rsidR="00BC657E" w:rsidRPr="00D42E3B" w:rsidRDefault="00BC657E" w:rsidP="00F44B41">
            <w:pPr>
              <w:pStyle w:val="Normal6a"/>
            </w:pPr>
          </w:p>
        </w:tc>
        <w:tc>
          <w:tcPr>
            <w:tcW w:w="4876" w:type="dxa"/>
            <w:tcBorders>
              <w:top w:val="nil"/>
              <w:left w:val="nil"/>
              <w:bottom w:val="nil"/>
              <w:right w:val="nil"/>
            </w:tcBorders>
          </w:tcPr>
          <w:p w14:paraId="1DB15899" w14:textId="77777777" w:rsidR="00BC657E" w:rsidRPr="00D42E3B" w:rsidRDefault="00BC657E" w:rsidP="00F44B41">
            <w:pPr>
              <w:pStyle w:val="Normal6a"/>
            </w:pPr>
            <w:r w:rsidRPr="00D42E3B">
              <w:rPr>
                <w:b/>
                <w:i/>
              </w:rPr>
              <w:t>–</w:t>
            </w:r>
            <w:r w:rsidRPr="00D42E3B">
              <w:tab/>
            </w:r>
            <w:r w:rsidRPr="00D42E3B">
              <w:rPr>
                <w:b/>
                <w:i/>
              </w:rPr>
              <w:t>te bevorderen dat de civiele missie van de Europese Unie in Armenië (EUMA) zo lang als nodig is wordt voortgezet, en de Azerbeidzjaanse autoriteiten op te roepen ermee in te stemmen dat de EUMA ook aan hun kant van de grens aanwezig mag zijn;</w:t>
            </w:r>
          </w:p>
        </w:tc>
      </w:tr>
    </w:tbl>
    <w:p w14:paraId="2AC5BBF6"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EC8A501" w14:textId="77777777" w:rsidR="00BC657E" w:rsidRPr="00D42E3B" w:rsidRDefault="00BC657E" w:rsidP="00BC657E">
      <w:r w:rsidRPr="00D42E3B">
        <w:rPr>
          <w:rStyle w:val="HideTWBExt"/>
        </w:rPr>
        <w:t>&lt;/Amend&gt;</w:t>
      </w:r>
    </w:p>
    <w:p w14:paraId="020D7D2E" w14:textId="77777777" w:rsidR="00BC657E" w:rsidRPr="00D42E3B" w:rsidRDefault="00BC657E" w:rsidP="00BC657E">
      <w:pPr>
        <w:pStyle w:val="AmNumberTabs"/>
      </w:pPr>
      <w:r w:rsidRPr="00D42E3B">
        <w:rPr>
          <w:rStyle w:val="HideTWBExt"/>
          <w:b w:val="0"/>
        </w:rPr>
        <w:lastRenderedPageBreak/>
        <w:t>&lt;Amend&gt;</w:t>
      </w:r>
      <w:r w:rsidRPr="00D42E3B">
        <w:t>Amendement</w:t>
      </w:r>
      <w:r w:rsidRPr="00D42E3B">
        <w:tab/>
      </w:r>
      <w:r w:rsidRPr="00D42E3B">
        <w:tab/>
      </w:r>
      <w:r w:rsidRPr="00D42E3B">
        <w:rPr>
          <w:rStyle w:val="HideTWBExt"/>
          <w:b w:val="0"/>
        </w:rPr>
        <w:t>&lt;NumAm&gt;</w:t>
      </w:r>
      <w:r w:rsidRPr="00D42E3B">
        <w:t>981</w:t>
      </w:r>
      <w:r w:rsidRPr="00D42E3B">
        <w:rPr>
          <w:rStyle w:val="HideTWBExt"/>
          <w:b w:val="0"/>
        </w:rPr>
        <w:t>&lt;/NumAm&gt;</w:t>
      </w:r>
    </w:p>
    <w:p w14:paraId="5A87EDDB" w14:textId="77777777" w:rsidR="00BC657E" w:rsidRPr="00D42E3B" w:rsidRDefault="00BC657E" w:rsidP="00BC657E">
      <w:pPr>
        <w:pStyle w:val="NormalBold"/>
      </w:pPr>
      <w:r w:rsidRPr="00D42E3B">
        <w:rPr>
          <w:rStyle w:val="HideTWBExt"/>
          <w:b w:val="0"/>
        </w:rPr>
        <w:t>&lt;RepeatBlock-By&gt;&lt;Members&gt;</w:t>
      </w:r>
      <w:r w:rsidRPr="00D42E3B">
        <w:t>Christophe Gomart</w:t>
      </w:r>
      <w:r w:rsidRPr="00D42E3B">
        <w:rPr>
          <w:rStyle w:val="HideTWBExt"/>
          <w:b w:val="0"/>
        </w:rPr>
        <w:t>&lt;/Members&gt;</w:t>
      </w:r>
    </w:p>
    <w:p w14:paraId="2BBCC17B" w14:textId="77777777" w:rsidR="00BC657E" w:rsidRPr="00D42E3B" w:rsidRDefault="00BC657E" w:rsidP="00BC657E">
      <w:pPr>
        <w:pStyle w:val="NormalBold"/>
      </w:pPr>
      <w:r w:rsidRPr="00D42E3B">
        <w:rPr>
          <w:rStyle w:val="HideTWBExt"/>
          <w:b w:val="0"/>
        </w:rPr>
        <w:t>&lt;/RepeatBlock-By&gt;</w:t>
      </w:r>
    </w:p>
    <w:p w14:paraId="03574AC7"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6DC6585" w14:textId="77777777" w:rsidR="00BC657E" w:rsidRPr="00D42E3B" w:rsidRDefault="00BC657E" w:rsidP="00BC657E">
      <w:pPr>
        <w:pStyle w:val="NormalBold"/>
      </w:pPr>
      <w:r w:rsidRPr="00D42E3B">
        <w:rPr>
          <w:rStyle w:val="HideTWBExt"/>
          <w:b w:val="0"/>
        </w:rPr>
        <w:t>&lt;Article&gt;</w:t>
      </w:r>
      <w:r w:rsidRPr="00D42E3B">
        <w:t>Paragraaf 43 – streepje 3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A390ED5" w14:textId="77777777" w:rsidTr="00F44B41">
        <w:trPr>
          <w:trHeight w:hRule="exact" w:val="240"/>
          <w:jc w:val="center"/>
        </w:trPr>
        <w:tc>
          <w:tcPr>
            <w:tcW w:w="9752" w:type="dxa"/>
            <w:gridSpan w:val="2"/>
            <w:tcBorders>
              <w:top w:val="nil"/>
              <w:left w:val="nil"/>
              <w:bottom w:val="nil"/>
              <w:right w:val="nil"/>
            </w:tcBorders>
          </w:tcPr>
          <w:p w14:paraId="102F861F" w14:textId="77777777" w:rsidR="00BC657E" w:rsidRPr="00D42E3B" w:rsidRDefault="00BC657E" w:rsidP="00F44B41"/>
        </w:tc>
      </w:tr>
      <w:tr w:rsidR="00BC657E" w:rsidRPr="00D42E3B" w14:paraId="6486DB30" w14:textId="77777777" w:rsidTr="00F44B41">
        <w:trPr>
          <w:trHeight w:val="240"/>
          <w:jc w:val="center"/>
        </w:trPr>
        <w:tc>
          <w:tcPr>
            <w:tcW w:w="4876" w:type="dxa"/>
            <w:tcBorders>
              <w:top w:val="nil"/>
              <w:left w:val="nil"/>
              <w:bottom w:val="nil"/>
              <w:right w:val="nil"/>
            </w:tcBorders>
          </w:tcPr>
          <w:p w14:paraId="49FAC45D"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344C0C76" w14:textId="77777777" w:rsidR="00BC657E" w:rsidRPr="00D42E3B" w:rsidRDefault="00BC657E" w:rsidP="00F44B41">
            <w:pPr>
              <w:pStyle w:val="AmColumnHeading"/>
            </w:pPr>
            <w:r w:rsidRPr="00D42E3B">
              <w:t>Amendement</w:t>
            </w:r>
          </w:p>
        </w:tc>
      </w:tr>
      <w:tr w:rsidR="00BC657E" w:rsidRPr="00D42E3B" w14:paraId="09D05163" w14:textId="77777777" w:rsidTr="00F44B41">
        <w:trPr>
          <w:jc w:val="center"/>
        </w:trPr>
        <w:tc>
          <w:tcPr>
            <w:tcW w:w="4876" w:type="dxa"/>
            <w:tcBorders>
              <w:top w:val="nil"/>
              <w:left w:val="nil"/>
              <w:bottom w:val="nil"/>
              <w:right w:val="nil"/>
            </w:tcBorders>
          </w:tcPr>
          <w:p w14:paraId="2493B5DA" w14:textId="77777777" w:rsidR="00BC657E" w:rsidRPr="00D42E3B" w:rsidRDefault="00BC657E" w:rsidP="00F44B41">
            <w:pPr>
              <w:pStyle w:val="Normal6a"/>
            </w:pPr>
          </w:p>
        </w:tc>
        <w:tc>
          <w:tcPr>
            <w:tcW w:w="4876" w:type="dxa"/>
            <w:tcBorders>
              <w:top w:val="nil"/>
              <w:left w:val="nil"/>
              <w:bottom w:val="nil"/>
              <w:right w:val="nil"/>
            </w:tcBorders>
          </w:tcPr>
          <w:p w14:paraId="51B437DF" w14:textId="77777777" w:rsidR="00BC657E" w:rsidRPr="00D42E3B" w:rsidRDefault="00BC657E" w:rsidP="00F44B41">
            <w:pPr>
              <w:pStyle w:val="Normal6a"/>
            </w:pPr>
            <w:r w:rsidRPr="00D42E3B">
              <w:rPr>
                <w:b/>
                <w:i/>
              </w:rPr>
              <w:t>–</w:t>
            </w:r>
            <w:r w:rsidRPr="00D42E3B">
              <w:tab/>
            </w:r>
            <w:r w:rsidRPr="00D42E3B">
              <w:rPr>
                <w:b/>
                <w:i/>
              </w:rPr>
              <w:t>sancties op te leggen aan Azerbeidzjan, dat verantwoordelijk is voor de etnische zuivering van Armeniërs in Nagorno-Karabach;</w:t>
            </w:r>
          </w:p>
        </w:tc>
      </w:tr>
    </w:tbl>
    <w:p w14:paraId="17CF019C"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B7D6B73" w14:textId="77777777" w:rsidR="00BC657E" w:rsidRPr="00D42E3B" w:rsidRDefault="00BC657E" w:rsidP="00BC657E">
      <w:r w:rsidRPr="00D42E3B">
        <w:rPr>
          <w:rStyle w:val="HideTWBExt"/>
        </w:rPr>
        <w:t>&lt;/Amend&gt;</w:t>
      </w:r>
    </w:p>
    <w:p w14:paraId="2604C8CD"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982</w:t>
      </w:r>
      <w:r w:rsidRPr="00D42E3B">
        <w:rPr>
          <w:rStyle w:val="HideTWBExt"/>
          <w:b w:val="0"/>
        </w:rPr>
        <w:t>&lt;/NumAm&gt;</w:t>
      </w:r>
    </w:p>
    <w:p w14:paraId="20983A8A" w14:textId="77777777" w:rsidR="00BC657E" w:rsidRPr="00D42E3B" w:rsidRDefault="00BC657E" w:rsidP="00BC657E">
      <w:pPr>
        <w:pStyle w:val="NormalBold"/>
      </w:pPr>
      <w:r w:rsidRPr="00D42E3B">
        <w:rPr>
          <w:rStyle w:val="HideTWBExt"/>
          <w:b w:val="0"/>
        </w:rPr>
        <w:t>&lt;RepeatBlock-By&gt;&lt;Members&gt;</w:t>
      </w:r>
      <w:r w:rsidRPr="00D42E3B">
        <w:t>António Tânger Corrêa</w:t>
      </w:r>
      <w:r w:rsidRPr="00D42E3B">
        <w:rPr>
          <w:rStyle w:val="HideTWBExt"/>
          <w:b w:val="0"/>
        </w:rPr>
        <w:t>&lt;/Members&gt;</w:t>
      </w:r>
    </w:p>
    <w:p w14:paraId="0B0A805A" w14:textId="77777777" w:rsidR="00BC657E" w:rsidRPr="00D42E3B" w:rsidRDefault="00BC657E" w:rsidP="00BC657E">
      <w:pPr>
        <w:pStyle w:val="NormalBold"/>
      </w:pPr>
      <w:r w:rsidRPr="00D42E3B">
        <w:rPr>
          <w:rStyle w:val="HideTWBExt"/>
          <w:b w:val="0"/>
        </w:rPr>
        <w:t>&lt;/RepeatBlock-By&gt;</w:t>
      </w:r>
    </w:p>
    <w:p w14:paraId="2CEAA35C"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089CFC5" w14:textId="77777777" w:rsidR="00BC657E" w:rsidRPr="00D42E3B" w:rsidRDefault="00BC657E" w:rsidP="00BC657E">
      <w:pPr>
        <w:pStyle w:val="NormalBold"/>
      </w:pPr>
      <w:r w:rsidRPr="00D42E3B">
        <w:rPr>
          <w:rStyle w:val="HideTWBExt"/>
          <w:b w:val="0"/>
        </w:rPr>
        <w:t>&lt;Article&gt;</w:t>
      </w:r>
      <w:r w:rsidRPr="00D42E3B">
        <w:t>Paragraaf 44</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0AF79CA" w14:textId="77777777" w:rsidTr="00F44B41">
        <w:trPr>
          <w:trHeight w:hRule="exact" w:val="240"/>
          <w:jc w:val="center"/>
        </w:trPr>
        <w:tc>
          <w:tcPr>
            <w:tcW w:w="9752" w:type="dxa"/>
            <w:gridSpan w:val="2"/>
            <w:tcBorders>
              <w:top w:val="nil"/>
              <w:left w:val="nil"/>
              <w:bottom w:val="nil"/>
              <w:right w:val="nil"/>
            </w:tcBorders>
          </w:tcPr>
          <w:p w14:paraId="01F4A01F" w14:textId="77777777" w:rsidR="00BC657E" w:rsidRPr="00D42E3B" w:rsidRDefault="00BC657E" w:rsidP="00F44B41"/>
        </w:tc>
      </w:tr>
      <w:tr w:rsidR="00BC657E" w:rsidRPr="00D42E3B" w14:paraId="21541A6E" w14:textId="77777777" w:rsidTr="00F44B41">
        <w:trPr>
          <w:trHeight w:val="240"/>
          <w:jc w:val="center"/>
        </w:trPr>
        <w:tc>
          <w:tcPr>
            <w:tcW w:w="4876" w:type="dxa"/>
            <w:tcBorders>
              <w:top w:val="nil"/>
              <w:left w:val="nil"/>
              <w:bottom w:val="nil"/>
              <w:right w:val="nil"/>
            </w:tcBorders>
          </w:tcPr>
          <w:p w14:paraId="06DFFA87"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599AC3BD" w14:textId="77777777" w:rsidR="00BC657E" w:rsidRPr="00D42E3B" w:rsidRDefault="00BC657E" w:rsidP="00F44B41">
            <w:pPr>
              <w:pStyle w:val="AmColumnHeading"/>
            </w:pPr>
            <w:r w:rsidRPr="00D42E3B">
              <w:t>Amendement</w:t>
            </w:r>
          </w:p>
        </w:tc>
      </w:tr>
      <w:tr w:rsidR="00BC657E" w:rsidRPr="00D42E3B" w14:paraId="73452B25" w14:textId="77777777" w:rsidTr="00F44B41">
        <w:trPr>
          <w:jc w:val="center"/>
        </w:trPr>
        <w:tc>
          <w:tcPr>
            <w:tcW w:w="4876" w:type="dxa"/>
            <w:tcBorders>
              <w:top w:val="nil"/>
              <w:left w:val="nil"/>
              <w:bottom w:val="nil"/>
              <w:right w:val="nil"/>
            </w:tcBorders>
          </w:tcPr>
          <w:p w14:paraId="3286AF99" w14:textId="77777777" w:rsidR="00BC657E" w:rsidRPr="00D42E3B" w:rsidRDefault="00BC657E" w:rsidP="00F44B41">
            <w:pPr>
              <w:pStyle w:val="Normal6a"/>
            </w:pPr>
            <w:r w:rsidRPr="00D42E3B">
              <w:rPr>
                <w:b/>
                <w:i/>
              </w:rPr>
              <w:t>44.</w:t>
            </w:r>
            <w:r w:rsidRPr="00D42E3B">
              <w:tab/>
            </w:r>
            <w:r w:rsidRPr="00D42E3B">
              <w:rPr>
                <w:b/>
                <w:i/>
              </w:rPr>
              <w:t>verzoekt de VV/HV gevolg te geven aan de voorbeelden van succesvolle evacuatieacties in Sudan en van de versterkte consulaire bescherming, en te werken aan een omvattend systeem voor de bescherming van EU-burgers in het buitenland;</w:t>
            </w:r>
          </w:p>
        </w:tc>
        <w:tc>
          <w:tcPr>
            <w:tcW w:w="4876" w:type="dxa"/>
            <w:tcBorders>
              <w:top w:val="nil"/>
              <w:left w:val="nil"/>
              <w:bottom w:val="nil"/>
              <w:right w:val="nil"/>
            </w:tcBorders>
          </w:tcPr>
          <w:p w14:paraId="740B5EEA" w14:textId="77777777" w:rsidR="00BC657E" w:rsidRPr="00D42E3B" w:rsidRDefault="00BC657E" w:rsidP="00F44B41">
            <w:pPr>
              <w:pStyle w:val="Normal6a"/>
            </w:pPr>
            <w:r w:rsidRPr="00D42E3B">
              <w:rPr>
                <w:b/>
                <w:i/>
              </w:rPr>
              <w:t>Schrappen</w:t>
            </w:r>
          </w:p>
        </w:tc>
      </w:tr>
    </w:tbl>
    <w:p w14:paraId="3F951943"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55F6EBB1" w14:textId="77777777" w:rsidR="00BC657E" w:rsidRPr="00D42E3B" w:rsidRDefault="00BC657E" w:rsidP="00BC657E">
      <w:r w:rsidRPr="00D42E3B">
        <w:rPr>
          <w:rStyle w:val="HideTWBExt"/>
        </w:rPr>
        <w:t>&lt;/Amend&gt;</w:t>
      </w:r>
    </w:p>
    <w:p w14:paraId="083E9A1A"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983</w:t>
      </w:r>
      <w:r w:rsidRPr="00D42E3B">
        <w:rPr>
          <w:rStyle w:val="HideTWBExt"/>
          <w:b w:val="0"/>
        </w:rPr>
        <w:t>&lt;/NumAm&gt;</w:t>
      </w:r>
    </w:p>
    <w:p w14:paraId="64AA8D8B" w14:textId="77777777" w:rsidR="00BC657E" w:rsidRPr="00D42E3B" w:rsidRDefault="00BC657E" w:rsidP="00BC657E">
      <w:pPr>
        <w:pStyle w:val="NormalBold"/>
      </w:pPr>
      <w:r w:rsidRPr="00D42E3B">
        <w:rPr>
          <w:rStyle w:val="HideTWBExt"/>
          <w:b w:val="0"/>
        </w:rPr>
        <w:t>&lt;RepeatBlock-By&gt;&lt;Members&gt;</w:t>
      </w:r>
      <w:r w:rsidRPr="00D42E3B">
        <w:t>Nacho Sánchez Amor, Sven Mikser, Alessandra Moretti, Yannis Maniatis, Vasile Dîncu, Marco Tarquinio, Hana Jalloul Muro</w:t>
      </w:r>
      <w:r w:rsidRPr="00D42E3B">
        <w:rPr>
          <w:rStyle w:val="HideTWBExt"/>
          <w:b w:val="0"/>
        </w:rPr>
        <w:t>&lt;/Members&gt;</w:t>
      </w:r>
    </w:p>
    <w:p w14:paraId="7E04ECE0" w14:textId="77777777" w:rsidR="00BC657E" w:rsidRPr="00D42E3B" w:rsidRDefault="00BC657E" w:rsidP="00BC657E">
      <w:pPr>
        <w:pStyle w:val="NormalBold"/>
      </w:pPr>
      <w:r w:rsidRPr="00D42E3B">
        <w:rPr>
          <w:rStyle w:val="HideTWBExt"/>
          <w:b w:val="0"/>
        </w:rPr>
        <w:t>&lt;/RepeatBlock-By&gt;</w:t>
      </w:r>
    </w:p>
    <w:p w14:paraId="1E005659"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0DFD494F" w14:textId="77777777" w:rsidR="00BC657E" w:rsidRPr="00D42E3B" w:rsidRDefault="00BC657E" w:rsidP="00BC657E">
      <w:pPr>
        <w:pStyle w:val="NormalBold"/>
      </w:pPr>
      <w:r w:rsidRPr="00D42E3B">
        <w:rPr>
          <w:rStyle w:val="HideTWBExt"/>
          <w:b w:val="0"/>
        </w:rPr>
        <w:t>&lt;Article&gt;</w:t>
      </w:r>
      <w:r w:rsidRPr="00D42E3B">
        <w:t>Paragraaf 44</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BA70738" w14:textId="77777777" w:rsidTr="00F44B41">
        <w:trPr>
          <w:trHeight w:hRule="exact" w:val="240"/>
          <w:jc w:val="center"/>
        </w:trPr>
        <w:tc>
          <w:tcPr>
            <w:tcW w:w="9752" w:type="dxa"/>
            <w:gridSpan w:val="2"/>
            <w:tcBorders>
              <w:top w:val="nil"/>
              <w:left w:val="nil"/>
              <w:bottom w:val="nil"/>
              <w:right w:val="nil"/>
            </w:tcBorders>
          </w:tcPr>
          <w:p w14:paraId="48F21F49" w14:textId="77777777" w:rsidR="00BC657E" w:rsidRPr="00D42E3B" w:rsidRDefault="00BC657E" w:rsidP="00F44B41"/>
        </w:tc>
      </w:tr>
      <w:tr w:rsidR="00BC657E" w:rsidRPr="00D42E3B" w14:paraId="5742ADC5" w14:textId="77777777" w:rsidTr="00F44B41">
        <w:trPr>
          <w:trHeight w:val="240"/>
          <w:jc w:val="center"/>
        </w:trPr>
        <w:tc>
          <w:tcPr>
            <w:tcW w:w="4876" w:type="dxa"/>
            <w:tcBorders>
              <w:top w:val="nil"/>
              <w:left w:val="nil"/>
              <w:bottom w:val="nil"/>
              <w:right w:val="nil"/>
            </w:tcBorders>
          </w:tcPr>
          <w:p w14:paraId="21CC9EB3"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41F10B13" w14:textId="77777777" w:rsidR="00BC657E" w:rsidRPr="00D42E3B" w:rsidRDefault="00BC657E" w:rsidP="00F44B41">
            <w:pPr>
              <w:pStyle w:val="AmColumnHeading"/>
            </w:pPr>
            <w:r w:rsidRPr="00D42E3B">
              <w:t>Amendement</w:t>
            </w:r>
          </w:p>
        </w:tc>
      </w:tr>
      <w:tr w:rsidR="00BC657E" w:rsidRPr="00D42E3B" w14:paraId="5E248990" w14:textId="77777777" w:rsidTr="00F44B41">
        <w:trPr>
          <w:jc w:val="center"/>
        </w:trPr>
        <w:tc>
          <w:tcPr>
            <w:tcW w:w="4876" w:type="dxa"/>
            <w:tcBorders>
              <w:top w:val="nil"/>
              <w:left w:val="nil"/>
              <w:bottom w:val="nil"/>
              <w:right w:val="nil"/>
            </w:tcBorders>
          </w:tcPr>
          <w:p w14:paraId="34113E8D" w14:textId="77777777" w:rsidR="00BC657E" w:rsidRPr="00D42E3B" w:rsidRDefault="00BC657E" w:rsidP="00F44B41">
            <w:pPr>
              <w:pStyle w:val="Normal6a"/>
            </w:pPr>
            <w:r w:rsidRPr="00D42E3B">
              <w:t>44.</w:t>
            </w:r>
            <w:r w:rsidRPr="00D42E3B">
              <w:tab/>
              <w:t xml:space="preserve">verzoekt de VV/HV gevolg te geven aan de voorbeelden van succesvolle evacuatieacties in Sudan en van de versterkte consulaire bescherming, en te </w:t>
            </w:r>
            <w:r w:rsidRPr="00D42E3B">
              <w:lastRenderedPageBreak/>
              <w:t>werken aan een omvattend systeem voor de bescherming van EU-burgers in het buitenland;</w:t>
            </w:r>
          </w:p>
        </w:tc>
        <w:tc>
          <w:tcPr>
            <w:tcW w:w="4876" w:type="dxa"/>
            <w:tcBorders>
              <w:top w:val="nil"/>
              <w:left w:val="nil"/>
              <w:bottom w:val="nil"/>
              <w:right w:val="nil"/>
            </w:tcBorders>
          </w:tcPr>
          <w:p w14:paraId="149974DA" w14:textId="77777777" w:rsidR="00BC657E" w:rsidRPr="00D42E3B" w:rsidRDefault="00BC657E" w:rsidP="00F44B41">
            <w:pPr>
              <w:pStyle w:val="Normal6a"/>
            </w:pPr>
            <w:r w:rsidRPr="00D42E3B">
              <w:lastRenderedPageBreak/>
              <w:t>44.</w:t>
            </w:r>
            <w:r w:rsidRPr="00D42E3B">
              <w:tab/>
              <w:t xml:space="preserve">verzoekt de VV/HV gevolg te geven aan de voorbeelden van succesvolle evacuatieacties in Sudan en van de versterkte consulaire bescherming, en te </w:t>
            </w:r>
            <w:r w:rsidRPr="00D42E3B">
              <w:lastRenderedPageBreak/>
              <w:t xml:space="preserve">werken aan een omvattend systeem voor de bescherming van EU-burgers in het buitenland; </w:t>
            </w:r>
            <w:r w:rsidRPr="00D42E3B">
              <w:rPr>
                <w:b/>
                <w:i/>
              </w:rPr>
              <w:t>beklemtoont dat de impact van voortdurende crises en conflicten wereldwijd het risico van overbelasting van de consulaire bescherming en/of bijstand van de lidstaten tot gevolg kan hebben, en dringt er in dit verband op aan de capaciteiten en middelen van het crisisresponscentrum van de EDEO en het EU-mechanisme voor civiele bescherming te versterken;</w:t>
            </w:r>
          </w:p>
        </w:tc>
      </w:tr>
    </w:tbl>
    <w:p w14:paraId="3ABE4642"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309A2FDD" w14:textId="77777777" w:rsidR="00BC657E" w:rsidRPr="00D42E3B" w:rsidRDefault="00BC657E" w:rsidP="00BC657E">
      <w:r w:rsidRPr="00D42E3B">
        <w:rPr>
          <w:rStyle w:val="HideTWBExt"/>
        </w:rPr>
        <w:t>&lt;/Amend&gt;</w:t>
      </w:r>
    </w:p>
    <w:p w14:paraId="36B93EE9"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984</w:t>
      </w:r>
      <w:r w:rsidRPr="00D42E3B">
        <w:rPr>
          <w:rStyle w:val="HideTWBExt"/>
          <w:b w:val="0"/>
        </w:rPr>
        <w:t>&lt;/NumAm&gt;</w:t>
      </w:r>
    </w:p>
    <w:p w14:paraId="7BAF2FCE" w14:textId="77777777" w:rsidR="00BC657E" w:rsidRPr="00D42E3B" w:rsidRDefault="00BC657E" w:rsidP="00BC657E">
      <w:pPr>
        <w:pStyle w:val="NormalBold"/>
      </w:pPr>
      <w:r w:rsidRPr="00D42E3B">
        <w:rPr>
          <w:rStyle w:val="HideTWBExt"/>
          <w:b w:val="0"/>
        </w:rPr>
        <w:t>&lt;RepeatBlock-By&gt;&lt;Members&gt;</w:t>
      </w:r>
      <w:r w:rsidRPr="00D42E3B">
        <w:t>Hannah Neumann</w:t>
      </w:r>
      <w:r w:rsidRPr="00D42E3B">
        <w:rPr>
          <w:rStyle w:val="HideTWBExt"/>
          <w:b w:val="0"/>
        </w:rPr>
        <w:t>&lt;/Members&gt;</w:t>
      </w:r>
    </w:p>
    <w:p w14:paraId="0AC9F6C3" w14:textId="77777777" w:rsidR="00BC657E" w:rsidRPr="00D42E3B" w:rsidRDefault="00BC657E" w:rsidP="00BC657E">
      <w:r w:rsidRPr="00D42E3B">
        <w:rPr>
          <w:rStyle w:val="HideTWBExt"/>
        </w:rPr>
        <w:t>&lt;AuNomDe&gt;</w:t>
      </w:r>
      <w:r w:rsidRPr="00D42E3B">
        <w:rPr>
          <w:rStyle w:val="HideTWBInt"/>
        </w:rPr>
        <w:t>{Greens/EFA}</w:t>
      </w:r>
      <w:r w:rsidRPr="00D42E3B">
        <w:t>namens de Verts/ALE-Fractie</w:t>
      </w:r>
      <w:r w:rsidRPr="00D42E3B">
        <w:rPr>
          <w:rStyle w:val="HideTWBExt"/>
        </w:rPr>
        <w:t>&lt;/AuNomDe&gt;</w:t>
      </w:r>
    </w:p>
    <w:p w14:paraId="010C5350" w14:textId="77777777" w:rsidR="00BC657E" w:rsidRPr="00D42E3B" w:rsidRDefault="00BC657E" w:rsidP="00BC657E">
      <w:pPr>
        <w:pStyle w:val="NormalBold"/>
      </w:pPr>
      <w:r w:rsidRPr="00D42E3B">
        <w:rPr>
          <w:rStyle w:val="HideTWBExt"/>
          <w:b w:val="0"/>
        </w:rPr>
        <w:t>&lt;/RepeatBlock-By&gt;</w:t>
      </w:r>
    </w:p>
    <w:p w14:paraId="50E4C794"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3C95659" w14:textId="77777777" w:rsidR="00BC657E" w:rsidRPr="00D42E3B" w:rsidRDefault="00BC657E" w:rsidP="00BC657E">
      <w:pPr>
        <w:pStyle w:val="NormalBold"/>
      </w:pPr>
      <w:r w:rsidRPr="00D42E3B">
        <w:rPr>
          <w:rStyle w:val="HideTWBExt"/>
          <w:b w:val="0"/>
        </w:rPr>
        <w:t>&lt;Article&gt;</w:t>
      </w:r>
      <w:r w:rsidRPr="00D42E3B">
        <w:t>Paragraaf 44</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15005266" w14:textId="77777777" w:rsidTr="00F44B41">
        <w:trPr>
          <w:trHeight w:hRule="exact" w:val="240"/>
          <w:jc w:val="center"/>
        </w:trPr>
        <w:tc>
          <w:tcPr>
            <w:tcW w:w="9752" w:type="dxa"/>
            <w:gridSpan w:val="2"/>
            <w:tcBorders>
              <w:top w:val="nil"/>
              <w:left w:val="nil"/>
              <w:bottom w:val="nil"/>
              <w:right w:val="nil"/>
            </w:tcBorders>
          </w:tcPr>
          <w:p w14:paraId="0E029AFB" w14:textId="77777777" w:rsidR="00BC657E" w:rsidRPr="00D42E3B" w:rsidRDefault="00BC657E" w:rsidP="00F44B41"/>
        </w:tc>
      </w:tr>
      <w:tr w:rsidR="00BC657E" w:rsidRPr="00D42E3B" w14:paraId="05275B7C" w14:textId="77777777" w:rsidTr="00F44B41">
        <w:trPr>
          <w:trHeight w:val="240"/>
          <w:jc w:val="center"/>
        </w:trPr>
        <w:tc>
          <w:tcPr>
            <w:tcW w:w="4876" w:type="dxa"/>
            <w:tcBorders>
              <w:top w:val="nil"/>
              <w:left w:val="nil"/>
              <w:bottom w:val="nil"/>
              <w:right w:val="nil"/>
            </w:tcBorders>
          </w:tcPr>
          <w:p w14:paraId="4865C3E8"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0319859C" w14:textId="77777777" w:rsidR="00BC657E" w:rsidRPr="00D42E3B" w:rsidRDefault="00BC657E" w:rsidP="00F44B41">
            <w:pPr>
              <w:pStyle w:val="AmColumnHeading"/>
            </w:pPr>
            <w:r w:rsidRPr="00D42E3B">
              <w:t>Amendement</w:t>
            </w:r>
          </w:p>
        </w:tc>
      </w:tr>
      <w:tr w:rsidR="00BC657E" w:rsidRPr="00D42E3B" w14:paraId="37479779" w14:textId="77777777" w:rsidTr="00F44B41">
        <w:trPr>
          <w:jc w:val="center"/>
        </w:trPr>
        <w:tc>
          <w:tcPr>
            <w:tcW w:w="4876" w:type="dxa"/>
            <w:tcBorders>
              <w:top w:val="nil"/>
              <w:left w:val="nil"/>
              <w:bottom w:val="nil"/>
              <w:right w:val="nil"/>
            </w:tcBorders>
          </w:tcPr>
          <w:p w14:paraId="51ED6529" w14:textId="77777777" w:rsidR="00BC657E" w:rsidRPr="00D42E3B" w:rsidRDefault="00BC657E" w:rsidP="00F44B41">
            <w:pPr>
              <w:pStyle w:val="Normal6a"/>
            </w:pPr>
            <w:r w:rsidRPr="00D42E3B">
              <w:t>44.</w:t>
            </w:r>
            <w:r w:rsidRPr="00D42E3B">
              <w:tab/>
              <w:t>verzoekt de VV/HV gevolg te geven aan de voorbeelden van succesvolle evacuatieacties in Sudan en van de versterkte consulaire bescherming, en te werken aan een omvattend systeem voor de bescherming van EU-burgers in het buitenland;</w:t>
            </w:r>
          </w:p>
        </w:tc>
        <w:tc>
          <w:tcPr>
            <w:tcW w:w="4876" w:type="dxa"/>
            <w:tcBorders>
              <w:top w:val="nil"/>
              <w:left w:val="nil"/>
              <w:bottom w:val="nil"/>
              <w:right w:val="nil"/>
            </w:tcBorders>
          </w:tcPr>
          <w:p w14:paraId="1B4EC0CF" w14:textId="77777777" w:rsidR="00BC657E" w:rsidRPr="00D42E3B" w:rsidRDefault="00BC657E" w:rsidP="00F44B41">
            <w:pPr>
              <w:pStyle w:val="Normal6a"/>
            </w:pPr>
            <w:r w:rsidRPr="00D42E3B">
              <w:t>44.</w:t>
            </w:r>
            <w:r w:rsidRPr="00D42E3B">
              <w:tab/>
              <w:t>verzoekt de VV/HV gevolg te geven aan de voorbeelden van succesvolle evacuatieacties in Sudan en van de versterkte consulaire bescherming, en te werken aan een omvattend systeem voor de bescherming van EU-burgers in het buitenland</w:t>
            </w:r>
            <w:r w:rsidRPr="00D42E3B">
              <w:rPr>
                <w:b/>
                <w:i/>
              </w:rPr>
              <w:t xml:space="preserve"> alsook van de plaatselijke functionarissen bij EU-delegaties en GBVB-missies en -operaties</w:t>
            </w:r>
            <w:r w:rsidRPr="00D42E3B">
              <w:t>;</w:t>
            </w:r>
          </w:p>
        </w:tc>
      </w:tr>
    </w:tbl>
    <w:p w14:paraId="508AC15E"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62906C4" w14:textId="77777777" w:rsidR="00BC657E" w:rsidRPr="00D42E3B" w:rsidRDefault="00BC657E" w:rsidP="00BC657E">
      <w:r w:rsidRPr="00D42E3B">
        <w:rPr>
          <w:rStyle w:val="HideTWBExt"/>
        </w:rPr>
        <w:t>&lt;/Amend&gt;</w:t>
      </w:r>
    </w:p>
    <w:p w14:paraId="6493CCD8"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985</w:t>
      </w:r>
      <w:r w:rsidRPr="00D42E3B">
        <w:rPr>
          <w:rStyle w:val="HideTWBExt"/>
          <w:b w:val="0"/>
        </w:rPr>
        <w:t>&lt;/NumAm&gt;</w:t>
      </w:r>
    </w:p>
    <w:p w14:paraId="15266E3C" w14:textId="77777777" w:rsidR="00BC657E" w:rsidRPr="00D42E3B" w:rsidRDefault="00BC657E" w:rsidP="00BC657E">
      <w:pPr>
        <w:pStyle w:val="NormalBold"/>
      </w:pPr>
      <w:r w:rsidRPr="00D42E3B">
        <w:rPr>
          <w:rStyle w:val="HideTWBExt"/>
          <w:b w:val="0"/>
        </w:rPr>
        <w:t>&lt;RepeatBlock-By&gt;&lt;Members&gt;</w:t>
      </w:r>
      <w:r w:rsidRPr="00D42E3B">
        <w:t>Hannah Neumann</w:t>
      </w:r>
      <w:r w:rsidRPr="00D42E3B">
        <w:rPr>
          <w:rStyle w:val="HideTWBExt"/>
          <w:b w:val="0"/>
        </w:rPr>
        <w:t>&lt;/Members&gt;</w:t>
      </w:r>
    </w:p>
    <w:p w14:paraId="7E5FBF9F" w14:textId="77777777" w:rsidR="00BC657E" w:rsidRPr="00D42E3B" w:rsidRDefault="00BC657E" w:rsidP="00BC657E">
      <w:r w:rsidRPr="00D42E3B">
        <w:rPr>
          <w:rStyle w:val="HideTWBExt"/>
        </w:rPr>
        <w:t>&lt;AuNomDe&gt;</w:t>
      </w:r>
      <w:r w:rsidRPr="00D42E3B">
        <w:rPr>
          <w:rStyle w:val="HideTWBInt"/>
        </w:rPr>
        <w:t>{Greens/EFA}</w:t>
      </w:r>
      <w:r w:rsidRPr="00D42E3B">
        <w:t>namens de Verts/ALE-Fractie</w:t>
      </w:r>
      <w:r w:rsidRPr="00D42E3B">
        <w:rPr>
          <w:rStyle w:val="HideTWBExt"/>
        </w:rPr>
        <w:t>&lt;/AuNomDe&gt;</w:t>
      </w:r>
    </w:p>
    <w:p w14:paraId="3A473012" w14:textId="77777777" w:rsidR="00BC657E" w:rsidRPr="00D42E3B" w:rsidRDefault="00BC657E" w:rsidP="00BC657E">
      <w:pPr>
        <w:pStyle w:val="NormalBold"/>
      </w:pPr>
      <w:r w:rsidRPr="00D42E3B">
        <w:rPr>
          <w:rStyle w:val="HideTWBExt"/>
          <w:b w:val="0"/>
        </w:rPr>
        <w:t>&lt;/RepeatBlock-By&gt;</w:t>
      </w:r>
    </w:p>
    <w:p w14:paraId="580BFF60"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5F50E1BC" w14:textId="77777777" w:rsidR="00BC657E" w:rsidRPr="00D42E3B" w:rsidRDefault="00BC657E" w:rsidP="00BC657E">
      <w:pPr>
        <w:pStyle w:val="NormalBold"/>
      </w:pPr>
      <w:r w:rsidRPr="00D42E3B">
        <w:rPr>
          <w:rStyle w:val="HideTWBExt"/>
          <w:b w:val="0"/>
        </w:rPr>
        <w:t>&lt;Article&gt;</w:t>
      </w:r>
      <w:r w:rsidRPr="00D42E3B">
        <w:t>Paragraaf 44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7F74799A" w14:textId="77777777" w:rsidTr="00F44B41">
        <w:trPr>
          <w:trHeight w:hRule="exact" w:val="240"/>
          <w:jc w:val="center"/>
        </w:trPr>
        <w:tc>
          <w:tcPr>
            <w:tcW w:w="9752" w:type="dxa"/>
            <w:gridSpan w:val="2"/>
            <w:tcBorders>
              <w:top w:val="nil"/>
              <w:left w:val="nil"/>
              <w:bottom w:val="nil"/>
              <w:right w:val="nil"/>
            </w:tcBorders>
          </w:tcPr>
          <w:p w14:paraId="3CF0DDA9" w14:textId="77777777" w:rsidR="00BC657E" w:rsidRPr="00D42E3B" w:rsidRDefault="00BC657E" w:rsidP="00F44B41"/>
        </w:tc>
      </w:tr>
      <w:tr w:rsidR="00BC657E" w:rsidRPr="00D42E3B" w14:paraId="27B363C5" w14:textId="77777777" w:rsidTr="00F44B41">
        <w:trPr>
          <w:trHeight w:val="240"/>
          <w:jc w:val="center"/>
        </w:trPr>
        <w:tc>
          <w:tcPr>
            <w:tcW w:w="4876" w:type="dxa"/>
            <w:tcBorders>
              <w:top w:val="nil"/>
              <w:left w:val="nil"/>
              <w:bottom w:val="nil"/>
              <w:right w:val="nil"/>
            </w:tcBorders>
          </w:tcPr>
          <w:p w14:paraId="326A07A6"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28B44B24" w14:textId="77777777" w:rsidR="00BC657E" w:rsidRPr="00D42E3B" w:rsidRDefault="00BC657E" w:rsidP="00F44B41">
            <w:pPr>
              <w:pStyle w:val="AmColumnHeading"/>
            </w:pPr>
            <w:r w:rsidRPr="00D42E3B">
              <w:t>Amendement</w:t>
            </w:r>
          </w:p>
        </w:tc>
      </w:tr>
      <w:tr w:rsidR="00BC657E" w:rsidRPr="00D42E3B" w14:paraId="24B5F26D" w14:textId="77777777" w:rsidTr="00F44B41">
        <w:trPr>
          <w:jc w:val="center"/>
        </w:trPr>
        <w:tc>
          <w:tcPr>
            <w:tcW w:w="4876" w:type="dxa"/>
            <w:tcBorders>
              <w:top w:val="nil"/>
              <w:left w:val="nil"/>
              <w:bottom w:val="nil"/>
              <w:right w:val="nil"/>
            </w:tcBorders>
          </w:tcPr>
          <w:p w14:paraId="28073F2E" w14:textId="77777777" w:rsidR="00BC657E" w:rsidRPr="00D42E3B" w:rsidRDefault="00BC657E" w:rsidP="00F44B41">
            <w:pPr>
              <w:pStyle w:val="Normal6a"/>
            </w:pPr>
          </w:p>
        </w:tc>
        <w:tc>
          <w:tcPr>
            <w:tcW w:w="4876" w:type="dxa"/>
            <w:tcBorders>
              <w:top w:val="nil"/>
              <w:left w:val="nil"/>
              <w:bottom w:val="nil"/>
              <w:right w:val="nil"/>
            </w:tcBorders>
          </w:tcPr>
          <w:p w14:paraId="390F8D8B" w14:textId="77777777" w:rsidR="00BC657E" w:rsidRPr="00D42E3B" w:rsidRDefault="00BC657E" w:rsidP="00F44B41">
            <w:pPr>
              <w:pStyle w:val="Normal6a"/>
            </w:pPr>
            <w:r w:rsidRPr="00D42E3B">
              <w:rPr>
                <w:b/>
                <w:i/>
              </w:rPr>
              <w:t>44 bis.</w:t>
            </w:r>
            <w:r w:rsidRPr="00D42E3B">
              <w:tab/>
            </w:r>
            <w:r w:rsidRPr="00D42E3B">
              <w:rPr>
                <w:b/>
                <w:i/>
              </w:rPr>
              <w:t>is ingenomen met de inspanningen van de EU als wereldleider in de strijd tegen klimaatverandering en verzoekt de Commissie en de Europese Dienst voor extern optreden (EDEO) met klem nieuwe initiatieven, zoals de externalisering van de Europese Green Deal, aan te dragen; is van mening dat de uitvoering van de Europese Green Deal aanzienlijke geopolitieke gevolgen zal hebben en van invloed zal zijn op de betrekkingen van de EU met haar partners en dat de EU ambitieuze CO</w:t>
            </w:r>
            <w:r w:rsidRPr="00D42E3B">
              <w:rPr>
                <w:b/>
                <w:i/>
                <w:vertAlign w:val="subscript"/>
              </w:rPr>
              <w:t>2</w:t>
            </w:r>
            <w:r w:rsidRPr="00D42E3B">
              <w:rPr>
                <w:b/>
                <w:i/>
              </w:rPr>
              <w:t>-reductiedoelstellingen in derde landen moet steunen, en wijst erop dat klimaatdiplomatie daarbij een essentiële rol moet spelen; vestigt de aandacht op het belang van economische veerkracht en de totstandbrenging van koolstofarme economieën die verenigbaar zijn met de Overeenkomst van Parijs; beklemtoont dat bij investeringen in connectiviteit het accent moet liggen op de economische veerkracht en het koolstofarm maken van de economie op een wijze die verenigbaar is met de Overeenkomst van Parijs;</w:t>
            </w:r>
          </w:p>
        </w:tc>
      </w:tr>
    </w:tbl>
    <w:p w14:paraId="73220CC5"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C50E536" w14:textId="77777777" w:rsidR="00BC657E" w:rsidRPr="00D42E3B" w:rsidRDefault="00BC657E" w:rsidP="00BC657E">
      <w:r w:rsidRPr="00D42E3B">
        <w:rPr>
          <w:rStyle w:val="HideTWBExt"/>
        </w:rPr>
        <w:t>&lt;/Amend&gt;</w:t>
      </w:r>
    </w:p>
    <w:p w14:paraId="1FF8064D"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986</w:t>
      </w:r>
      <w:r w:rsidRPr="00D42E3B">
        <w:rPr>
          <w:rStyle w:val="HideTWBExt"/>
          <w:b w:val="0"/>
        </w:rPr>
        <w:t>&lt;/NumAm&gt;</w:t>
      </w:r>
    </w:p>
    <w:p w14:paraId="091673EB" w14:textId="77777777" w:rsidR="00BC657E" w:rsidRPr="00D42E3B" w:rsidRDefault="00BC657E" w:rsidP="00BC657E">
      <w:pPr>
        <w:pStyle w:val="NormalBold"/>
      </w:pPr>
      <w:r w:rsidRPr="00D42E3B">
        <w:rPr>
          <w:rStyle w:val="HideTWBExt"/>
          <w:b w:val="0"/>
        </w:rPr>
        <w:t>&lt;RepeatBlock-By&gt;&lt;Members&gt;</w:t>
      </w:r>
      <w:r w:rsidRPr="00D42E3B">
        <w:t>Adam Bielan</w:t>
      </w:r>
      <w:r w:rsidRPr="00D42E3B">
        <w:rPr>
          <w:rStyle w:val="HideTWBExt"/>
          <w:b w:val="0"/>
        </w:rPr>
        <w:t>&lt;/Members&gt;</w:t>
      </w:r>
    </w:p>
    <w:p w14:paraId="3D69BDD6" w14:textId="77777777" w:rsidR="00BC657E" w:rsidRPr="00D42E3B" w:rsidRDefault="00BC657E" w:rsidP="00BC657E">
      <w:pPr>
        <w:pStyle w:val="NormalBold"/>
      </w:pPr>
      <w:r w:rsidRPr="00D42E3B">
        <w:rPr>
          <w:rStyle w:val="HideTWBExt"/>
          <w:b w:val="0"/>
        </w:rPr>
        <w:t>&lt;/RepeatBlock-By&gt;</w:t>
      </w:r>
    </w:p>
    <w:p w14:paraId="1CA48ED0"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00793C2" w14:textId="77777777" w:rsidR="00BC657E" w:rsidRPr="00D42E3B" w:rsidRDefault="00BC657E" w:rsidP="00BC657E">
      <w:pPr>
        <w:pStyle w:val="NormalBold"/>
      </w:pPr>
      <w:r w:rsidRPr="00D42E3B">
        <w:rPr>
          <w:rStyle w:val="HideTWBExt"/>
          <w:b w:val="0"/>
        </w:rPr>
        <w:t>&lt;Article&gt;</w:t>
      </w:r>
      <w:r w:rsidRPr="00D42E3B">
        <w:t>Paragraaf 44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6E536AE5" w14:textId="77777777" w:rsidTr="00F44B41">
        <w:trPr>
          <w:trHeight w:hRule="exact" w:val="240"/>
          <w:jc w:val="center"/>
        </w:trPr>
        <w:tc>
          <w:tcPr>
            <w:tcW w:w="9752" w:type="dxa"/>
            <w:gridSpan w:val="2"/>
            <w:tcBorders>
              <w:top w:val="nil"/>
              <w:left w:val="nil"/>
              <w:bottom w:val="nil"/>
              <w:right w:val="nil"/>
            </w:tcBorders>
          </w:tcPr>
          <w:p w14:paraId="6DBC5D47" w14:textId="77777777" w:rsidR="00BC657E" w:rsidRPr="00D42E3B" w:rsidRDefault="00BC657E" w:rsidP="00F44B41"/>
        </w:tc>
      </w:tr>
      <w:tr w:rsidR="00BC657E" w:rsidRPr="00D42E3B" w14:paraId="071318AB" w14:textId="77777777" w:rsidTr="00F44B41">
        <w:trPr>
          <w:trHeight w:val="240"/>
          <w:jc w:val="center"/>
        </w:trPr>
        <w:tc>
          <w:tcPr>
            <w:tcW w:w="4876" w:type="dxa"/>
            <w:tcBorders>
              <w:top w:val="nil"/>
              <w:left w:val="nil"/>
              <w:bottom w:val="nil"/>
              <w:right w:val="nil"/>
            </w:tcBorders>
          </w:tcPr>
          <w:p w14:paraId="1138C802"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4A5DAF18" w14:textId="77777777" w:rsidR="00BC657E" w:rsidRPr="00D42E3B" w:rsidRDefault="00BC657E" w:rsidP="00F44B41">
            <w:pPr>
              <w:pStyle w:val="AmColumnHeading"/>
            </w:pPr>
            <w:r w:rsidRPr="00D42E3B">
              <w:t>Amendement</w:t>
            </w:r>
          </w:p>
        </w:tc>
      </w:tr>
      <w:tr w:rsidR="00BC657E" w:rsidRPr="00D42E3B" w14:paraId="67C4F319" w14:textId="77777777" w:rsidTr="00F44B41">
        <w:trPr>
          <w:jc w:val="center"/>
        </w:trPr>
        <w:tc>
          <w:tcPr>
            <w:tcW w:w="4876" w:type="dxa"/>
            <w:tcBorders>
              <w:top w:val="nil"/>
              <w:left w:val="nil"/>
              <w:bottom w:val="nil"/>
              <w:right w:val="nil"/>
            </w:tcBorders>
          </w:tcPr>
          <w:p w14:paraId="02A60FA6" w14:textId="77777777" w:rsidR="00BC657E" w:rsidRPr="00D42E3B" w:rsidRDefault="00BC657E" w:rsidP="00F44B41">
            <w:pPr>
              <w:pStyle w:val="Normal6a"/>
            </w:pPr>
          </w:p>
        </w:tc>
        <w:tc>
          <w:tcPr>
            <w:tcW w:w="4876" w:type="dxa"/>
            <w:tcBorders>
              <w:top w:val="nil"/>
              <w:left w:val="nil"/>
              <w:bottom w:val="nil"/>
              <w:right w:val="nil"/>
            </w:tcBorders>
          </w:tcPr>
          <w:p w14:paraId="37B2F745" w14:textId="77777777" w:rsidR="00BC657E" w:rsidRPr="00D42E3B" w:rsidRDefault="00BC657E" w:rsidP="00F44B41">
            <w:pPr>
              <w:pStyle w:val="Normal6a"/>
            </w:pPr>
            <w:r w:rsidRPr="00D42E3B">
              <w:rPr>
                <w:b/>
                <w:i/>
              </w:rPr>
              <w:t>44 bis.</w:t>
            </w:r>
            <w:r w:rsidRPr="00D42E3B">
              <w:tab/>
            </w:r>
            <w:r w:rsidRPr="00D42E3B">
              <w:rPr>
                <w:b/>
                <w:i/>
              </w:rPr>
              <w:t xml:space="preserve">benadrukt het belang van de bescherming van de buitengrenzen van de EU en verzoekt de EU te overwegen financiering op te schorten totdat de begunstigde staat overeenkomsten heeft gesloten die de terugkeer van illegale migranten uit de lidstaten mogelijk maken; roept de EU op meer middelen uit te trekken en beter samen te werken met partners als Europol, Interpol, Eurojust </w:t>
            </w:r>
            <w:r w:rsidRPr="00D42E3B">
              <w:rPr>
                <w:b/>
                <w:i/>
              </w:rPr>
              <w:lastRenderedPageBreak/>
              <w:t>en Frontex, alsook met landen van herkomst, doorreis en bestemming van illegale migranten, om hun acties ter bestrijding van mensenhandel via de Middellandse Zee en Belarus te intensiveren, met als doel criminele netwerken op te rollen die voor mensenhandel worden gebruikt;</w:t>
            </w:r>
          </w:p>
        </w:tc>
      </w:tr>
    </w:tbl>
    <w:p w14:paraId="09AEFF8B"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198E3BD5" w14:textId="77777777" w:rsidR="00BC657E" w:rsidRPr="00D42E3B" w:rsidRDefault="00BC657E" w:rsidP="00BC657E">
      <w:r w:rsidRPr="00D42E3B">
        <w:rPr>
          <w:rStyle w:val="HideTWBExt"/>
        </w:rPr>
        <w:t>&lt;/Amend&gt;</w:t>
      </w:r>
    </w:p>
    <w:p w14:paraId="5D0D47F6"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987</w:t>
      </w:r>
      <w:r w:rsidRPr="00D42E3B">
        <w:rPr>
          <w:rStyle w:val="HideTWBExt"/>
          <w:b w:val="0"/>
        </w:rPr>
        <w:t>&lt;/NumAm&gt;</w:t>
      </w:r>
    </w:p>
    <w:p w14:paraId="618E8042" w14:textId="77777777" w:rsidR="00BC657E" w:rsidRPr="00D42E3B" w:rsidRDefault="00BC657E" w:rsidP="00BC657E">
      <w:pPr>
        <w:pStyle w:val="NormalBold"/>
      </w:pPr>
      <w:r w:rsidRPr="00D42E3B">
        <w:rPr>
          <w:rStyle w:val="HideTWBExt"/>
          <w:b w:val="0"/>
        </w:rPr>
        <w:t>&lt;RepeatBlock-By&gt;&lt;Members&gt;</w:t>
      </w:r>
      <w:r w:rsidRPr="00D42E3B">
        <w:t>Andrey Kovatchev</w:t>
      </w:r>
      <w:r w:rsidRPr="00D42E3B">
        <w:rPr>
          <w:rStyle w:val="HideTWBExt"/>
          <w:b w:val="0"/>
        </w:rPr>
        <w:t>&lt;/Members&gt;</w:t>
      </w:r>
    </w:p>
    <w:p w14:paraId="32DB404A" w14:textId="77777777" w:rsidR="00BC657E" w:rsidRPr="00D42E3B" w:rsidRDefault="00BC657E" w:rsidP="00BC657E">
      <w:pPr>
        <w:pStyle w:val="NormalBold"/>
      </w:pPr>
      <w:r w:rsidRPr="00D42E3B">
        <w:rPr>
          <w:rStyle w:val="HideTWBExt"/>
          <w:b w:val="0"/>
        </w:rPr>
        <w:t>&lt;/RepeatBlock-By&gt;</w:t>
      </w:r>
    </w:p>
    <w:p w14:paraId="203E2855"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0B9E095E" w14:textId="77777777" w:rsidR="00BC657E" w:rsidRPr="00D42E3B" w:rsidRDefault="00BC657E" w:rsidP="00BC657E">
      <w:pPr>
        <w:pStyle w:val="NormalBold"/>
      </w:pPr>
      <w:r w:rsidRPr="00D42E3B">
        <w:rPr>
          <w:rStyle w:val="HideTWBExt"/>
          <w:b w:val="0"/>
        </w:rPr>
        <w:t>&lt;Article&gt;</w:t>
      </w:r>
      <w:r w:rsidRPr="00D42E3B">
        <w:t>Paragraaf 44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708CA080" w14:textId="77777777" w:rsidTr="00F44B41">
        <w:trPr>
          <w:trHeight w:hRule="exact" w:val="240"/>
          <w:jc w:val="center"/>
        </w:trPr>
        <w:tc>
          <w:tcPr>
            <w:tcW w:w="9752" w:type="dxa"/>
            <w:gridSpan w:val="2"/>
            <w:tcBorders>
              <w:top w:val="nil"/>
              <w:left w:val="nil"/>
              <w:bottom w:val="nil"/>
              <w:right w:val="nil"/>
            </w:tcBorders>
          </w:tcPr>
          <w:p w14:paraId="48DA0F60" w14:textId="77777777" w:rsidR="00BC657E" w:rsidRPr="00D42E3B" w:rsidRDefault="00BC657E" w:rsidP="00F44B41"/>
        </w:tc>
      </w:tr>
      <w:tr w:rsidR="00BC657E" w:rsidRPr="00D42E3B" w14:paraId="3C87E8E2" w14:textId="77777777" w:rsidTr="00F44B41">
        <w:trPr>
          <w:trHeight w:val="240"/>
          <w:jc w:val="center"/>
        </w:trPr>
        <w:tc>
          <w:tcPr>
            <w:tcW w:w="4876" w:type="dxa"/>
            <w:tcBorders>
              <w:top w:val="nil"/>
              <w:left w:val="nil"/>
              <w:bottom w:val="nil"/>
              <w:right w:val="nil"/>
            </w:tcBorders>
          </w:tcPr>
          <w:p w14:paraId="5DF64B67"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4CB7A6D4" w14:textId="77777777" w:rsidR="00BC657E" w:rsidRPr="00D42E3B" w:rsidRDefault="00BC657E" w:rsidP="00F44B41">
            <w:pPr>
              <w:pStyle w:val="AmColumnHeading"/>
            </w:pPr>
            <w:r w:rsidRPr="00D42E3B">
              <w:t>Amendement</w:t>
            </w:r>
          </w:p>
        </w:tc>
      </w:tr>
      <w:tr w:rsidR="00BC657E" w:rsidRPr="00D42E3B" w14:paraId="03945923" w14:textId="77777777" w:rsidTr="00F44B41">
        <w:trPr>
          <w:jc w:val="center"/>
        </w:trPr>
        <w:tc>
          <w:tcPr>
            <w:tcW w:w="4876" w:type="dxa"/>
            <w:tcBorders>
              <w:top w:val="nil"/>
              <w:left w:val="nil"/>
              <w:bottom w:val="nil"/>
              <w:right w:val="nil"/>
            </w:tcBorders>
          </w:tcPr>
          <w:p w14:paraId="44FE0616" w14:textId="77777777" w:rsidR="00BC657E" w:rsidRPr="00D42E3B" w:rsidRDefault="00BC657E" w:rsidP="00F44B41">
            <w:pPr>
              <w:pStyle w:val="Normal6a"/>
            </w:pPr>
          </w:p>
        </w:tc>
        <w:tc>
          <w:tcPr>
            <w:tcW w:w="4876" w:type="dxa"/>
            <w:tcBorders>
              <w:top w:val="nil"/>
              <w:left w:val="nil"/>
              <w:bottom w:val="nil"/>
              <w:right w:val="nil"/>
            </w:tcBorders>
          </w:tcPr>
          <w:p w14:paraId="603C479E" w14:textId="77777777" w:rsidR="00BC657E" w:rsidRPr="00D42E3B" w:rsidRDefault="00BC657E" w:rsidP="00F44B41">
            <w:pPr>
              <w:pStyle w:val="Normal6a"/>
            </w:pPr>
            <w:r w:rsidRPr="00D42E3B">
              <w:rPr>
                <w:b/>
                <w:i/>
              </w:rPr>
              <w:t>44 bis.</w:t>
            </w:r>
            <w:r w:rsidRPr="00D42E3B">
              <w:tab/>
            </w:r>
            <w:r w:rsidRPr="00D42E3B">
              <w:rPr>
                <w:b/>
                <w:i/>
              </w:rPr>
              <w:t>verzoekt de Azerbeidzjaanse autoriteiten de veilige terugkeer van de Armeense bevolking naar Nagorno-Karabach toe te staan met internationale garanties en aanwezigheid; dringt aan op de bescherming van het Armeense cultureel, historisch en religieus erfgoed in Nagorno-Karabach, overeenkomstig de Unesco-normen en de internationale verplichtingen van Azerbeidzjan;</w:t>
            </w:r>
          </w:p>
        </w:tc>
      </w:tr>
    </w:tbl>
    <w:p w14:paraId="6D2C33EE"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53D135B5" w14:textId="77777777" w:rsidR="00BC657E" w:rsidRPr="00D42E3B" w:rsidRDefault="00BC657E" w:rsidP="00BC657E">
      <w:r w:rsidRPr="00D42E3B">
        <w:rPr>
          <w:rStyle w:val="HideTWBExt"/>
        </w:rPr>
        <w:t>&lt;/Amend&gt;</w:t>
      </w:r>
    </w:p>
    <w:p w14:paraId="383D1DEB"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988</w:t>
      </w:r>
      <w:r w:rsidRPr="00D42E3B">
        <w:rPr>
          <w:rStyle w:val="HideTWBExt"/>
          <w:b w:val="0"/>
        </w:rPr>
        <w:t>&lt;/NumAm&gt;</w:t>
      </w:r>
    </w:p>
    <w:p w14:paraId="1BB19677" w14:textId="77777777" w:rsidR="00BC657E" w:rsidRPr="00D42E3B" w:rsidRDefault="00BC657E" w:rsidP="00BC657E">
      <w:pPr>
        <w:pStyle w:val="NormalBold"/>
      </w:pPr>
      <w:r w:rsidRPr="00D42E3B">
        <w:rPr>
          <w:rStyle w:val="HideTWBExt"/>
          <w:b w:val="0"/>
        </w:rPr>
        <w:t>&lt;RepeatBlock-By&gt;&lt;Members&gt;</w:t>
      </w:r>
      <w:r w:rsidRPr="00D42E3B">
        <w:t>Vasile Dîncu</w:t>
      </w:r>
      <w:r w:rsidRPr="00D42E3B">
        <w:rPr>
          <w:rStyle w:val="HideTWBExt"/>
          <w:b w:val="0"/>
        </w:rPr>
        <w:t>&lt;/Members&gt;</w:t>
      </w:r>
    </w:p>
    <w:p w14:paraId="06E621C2" w14:textId="77777777" w:rsidR="00BC657E" w:rsidRPr="00D42E3B" w:rsidRDefault="00BC657E" w:rsidP="00BC657E">
      <w:pPr>
        <w:pStyle w:val="NormalBold"/>
      </w:pPr>
      <w:r w:rsidRPr="00D42E3B">
        <w:rPr>
          <w:rStyle w:val="HideTWBExt"/>
          <w:b w:val="0"/>
        </w:rPr>
        <w:t>&lt;/RepeatBlock-By&gt;</w:t>
      </w:r>
    </w:p>
    <w:p w14:paraId="45A9D0BD"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1EB9C485" w14:textId="77777777" w:rsidR="00BC657E" w:rsidRPr="00D42E3B" w:rsidRDefault="00BC657E" w:rsidP="00BC657E">
      <w:pPr>
        <w:pStyle w:val="NormalBold"/>
      </w:pPr>
      <w:r w:rsidRPr="00D42E3B">
        <w:rPr>
          <w:rStyle w:val="HideTWBExt"/>
          <w:b w:val="0"/>
        </w:rPr>
        <w:t>&lt;Article&gt;</w:t>
      </w:r>
      <w:r w:rsidRPr="00D42E3B">
        <w:t>Paragraaf 44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50C24FAD" w14:textId="77777777" w:rsidTr="00F44B41">
        <w:trPr>
          <w:trHeight w:hRule="exact" w:val="240"/>
          <w:jc w:val="center"/>
        </w:trPr>
        <w:tc>
          <w:tcPr>
            <w:tcW w:w="9752" w:type="dxa"/>
            <w:gridSpan w:val="2"/>
            <w:tcBorders>
              <w:top w:val="nil"/>
              <w:left w:val="nil"/>
              <w:bottom w:val="nil"/>
              <w:right w:val="nil"/>
            </w:tcBorders>
          </w:tcPr>
          <w:p w14:paraId="57B4DE55" w14:textId="77777777" w:rsidR="00BC657E" w:rsidRPr="00D42E3B" w:rsidRDefault="00BC657E" w:rsidP="00F44B41"/>
        </w:tc>
      </w:tr>
      <w:tr w:rsidR="00BC657E" w:rsidRPr="00D42E3B" w14:paraId="177B6E7F" w14:textId="77777777" w:rsidTr="00F44B41">
        <w:trPr>
          <w:trHeight w:val="240"/>
          <w:jc w:val="center"/>
        </w:trPr>
        <w:tc>
          <w:tcPr>
            <w:tcW w:w="4876" w:type="dxa"/>
            <w:tcBorders>
              <w:top w:val="nil"/>
              <w:left w:val="nil"/>
              <w:bottom w:val="nil"/>
              <w:right w:val="nil"/>
            </w:tcBorders>
          </w:tcPr>
          <w:p w14:paraId="49776FCC"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0608B7AF" w14:textId="77777777" w:rsidR="00BC657E" w:rsidRPr="00D42E3B" w:rsidRDefault="00BC657E" w:rsidP="00F44B41">
            <w:pPr>
              <w:pStyle w:val="AmColumnHeading"/>
            </w:pPr>
            <w:r w:rsidRPr="00D42E3B">
              <w:t>Amendement</w:t>
            </w:r>
          </w:p>
        </w:tc>
      </w:tr>
      <w:tr w:rsidR="00BC657E" w:rsidRPr="00D42E3B" w14:paraId="2F3A5D5E" w14:textId="77777777" w:rsidTr="00F44B41">
        <w:trPr>
          <w:jc w:val="center"/>
        </w:trPr>
        <w:tc>
          <w:tcPr>
            <w:tcW w:w="4876" w:type="dxa"/>
            <w:tcBorders>
              <w:top w:val="nil"/>
              <w:left w:val="nil"/>
              <w:bottom w:val="nil"/>
              <w:right w:val="nil"/>
            </w:tcBorders>
          </w:tcPr>
          <w:p w14:paraId="754AC145" w14:textId="77777777" w:rsidR="00BC657E" w:rsidRPr="00D42E3B" w:rsidRDefault="00BC657E" w:rsidP="00F44B41">
            <w:pPr>
              <w:pStyle w:val="Normal6a"/>
            </w:pPr>
          </w:p>
        </w:tc>
        <w:tc>
          <w:tcPr>
            <w:tcW w:w="4876" w:type="dxa"/>
            <w:tcBorders>
              <w:top w:val="nil"/>
              <w:left w:val="nil"/>
              <w:bottom w:val="nil"/>
              <w:right w:val="nil"/>
            </w:tcBorders>
          </w:tcPr>
          <w:p w14:paraId="4FE56AAD" w14:textId="77777777" w:rsidR="00BC657E" w:rsidRPr="00D42E3B" w:rsidRDefault="00BC657E" w:rsidP="00F44B41">
            <w:pPr>
              <w:pStyle w:val="Normal6a"/>
            </w:pPr>
            <w:r w:rsidRPr="00D42E3B">
              <w:rPr>
                <w:b/>
                <w:i/>
              </w:rPr>
              <w:t>44 bis.</w:t>
            </w:r>
            <w:r w:rsidRPr="00D42E3B">
              <w:tab/>
            </w:r>
            <w:r w:rsidRPr="00D42E3B">
              <w:rPr>
                <w:b/>
                <w:i/>
              </w:rPr>
              <w:t>onderstreept de noodzaak om de financiering voor het Europees Defensiefonds te verhogen ter ondersteuning van gezamenlijke inspanningen op het gebied van defensieonderzoek, -technologie en -</w:t>
            </w:r>
            <w:r w:rsidRPr="00D42E3B">
              <w:rPr>
                <w:b/>
                <w:i/>
              </w:rPr>
              <w:lastRenderedPageBreak/>
              <w:t>innovatie; merkt op dat dit de afhankelijkheid van de EU ten aanzien van externe defensieleveranciers zal verminderen, met name in kritieke sectoren als cyberdefensie, lucht- en ruimtevaart en artificiële intelligentie voor militaire toepassingen;</w:t>
            </w:r>
          </w:p>
        </w:tc>
      </w:tr>
    </w:tbl>
    <w:p w14:paraId="6D1CB5EA"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017BB8E3" w14:textId="77777777" w:rsidR="00BC657E" w:rsidRPr="00D42E3B" w:rsidRDefault="00BC657E" w:rsidP="00BC657E">
      <w:r w:rsidRPr="00D42E3B">
        <w:rPr>
          <w:rStyle w:val="HideTWBExt"/>
        </w:rPr>
        <w:t>&lt;/Amend&gt;</w:t>
      </w:r>
    </w:p>
    <w:p w14:paraId="35121548"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989</w:t>
      </w:r>
      <w:r w:rsidRPr="00D42E3B">
        <w:rPr>
          <w:rStyle w:val="HideTWBExt"/>
          <w:b w:val="0"/>
        </w:rPr>
        <w:t>&lt;/NumAm&gt;</w:t>
      </w:r>
    </w:p>
    <w:p w14:paraId="11C74BBE" w14:textId="77777777" w:rsidR="00BC657E" w:rsidRPr="00D42E3B" w:rsidRDefault="00BC657E" w:rsidP="00BC657E">
      <w:pPr>
        <w:pStyle w:val="NormalBold"/>
      </w:pPr>
      <w:r w:rsidRPr="00D42E3B">
        <w:rPr>
          <w:rStyle w:val="HideTWBExt"/>
          <w:b w:val="0"/>
        </w:rPr>
        <w:t>&lt;RepeatBlock-By&gt;&lt;Members&gt;</w:t>
      </w:r>
      <w:r w:rsidRPr="00D42E3B">
        <w:t>Nacho Sánchez Amor, Sven Mikser, Alessandra Moretti, Yannis Maniatis, Vasile Dîncu, Marco Tarquinio, Hana Jalloul Muro</w:t>
      </w:r>
      <w:r w:rsidRPr="00D42E3B">
        <w:rPr>
          <w:rStyle w:val="HideTWBExt"/>
          <w:b w:val="0"/>
        </w:rPr>
        <w:t>&lt;/Members&gt;</w:t>
      </w:r>
    </w:p>
    <w:p w14:paraId="25B170AC" w14:textId="77777777" w:rsidR="00BC657E" w:rsidRPr="00D42E3B" w:rsidRDefault="00BC657E" w:rsidP="00BC657E">
      <w:pPr>
        <w:pStyle w:val="NormalBold"/>
      </w:pPr>
      <w:r w:rsidRPr="00D42E3B">
        <w:rPr>
          <w:rStyle w:val="HideTWBExt"/>
          <w:b w:val="0"/>
        </w:rPr>
        <w:t>&lt;/RepeatBlock-By&gt;</w:t>
      </w:r>
    </w:p>
    <w:p w14:paraId="233C3640"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57F9FED4" w14:textId="77777777" w:rsidR="00BC657E" w:rsidRPr="00D42E3B" w:rsidRDefault="00BC657E" w:rsidP="00BC657E">
      <w:pPr>
        <w:pStyle w:val="NormalBold"/>
      </w:pPr>
      <w:r w:rsidRPr="00D42E3B">
        <w:rPr>
          <w:rStyle w:val="HideTWBExt"/>
          <w:b w:val="0"/>
        </w:rPr>
        <w:t>&lt;Article&gt;</w:t>
      </w:r>
      <w:r w:rsidRPr="00D42E3B">
        <w:t>Paragraaf 44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41C79EA9" w14:textId="77777777" w:rsidTr="00F44B41">
        <w:trPr>
          <w:trHeight w:hRule="exact" w:val="240"/>
          <w:jc w:val="center"/>
        </w:trPr>
        <w:tc>
          <w:tcPr>
            <w:tcW w:w="9752" w:type="dxa"/>
            <w:gridSpan w:val="2"/>
            <w:tcBorders>
              <w:top w:val="nil"/>
              <w:left w:val="nil"/>
              <w:bottom w:val="nil"/>
              <w:right w:val="nil"/>
            </w:tcBorders>
          </w:tcPr>
          <w:p w14:paraId="2CB1F318" w14:textId="77777777" w:rsidR="00BC657E" w:rsidRPr="00D42E3B" w:rsidRDefault="00BC657E" w:rsidP="00F44B41"/>
        </w:tc>
      </w:tr>
      <w:tr w:rsidR="00BC657E" w:rsidRPr="00D42E3B" w14:paraId="2CE41A9A" w14:textId="77777777" w:rsidTr="00F44B41">
        <w:trPr>
          <w:trHeight w:val="240"/>
          <w:jc w:val="center"/>
        </w:trPr>
        <w:tc>
          <w:tcPr>
            <w:tcW w:w="4876" w:type="dxa"/>
            <w:tcBorders>
              <w:top w:val="nil"/>
              <w:left w:val="nil"/>
              <w:bottom w:val="nil"/>
              <w:right w:val="nil"/>
            </w:tcBorders>
          </w:tcPr>
          <w:p w14:paraId="221E830D"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07965268" w14:textId="77777777" w:rsidR="00BC657E" w:rsidRPr="00D42E3B" w:rsidRDefault="00BC657E" w:rsidP="00F44B41">
            <w:pPr>
              <w:pStyle w:val="AmColumnHeading"/>
            </w:pPr>
            <w:r w:rsidRPr="00D42E3B">
              <w:t>Amendement</w:t>
            </w:r>
          </w:p>
        </w:tc>
      </w:tr>
      <w:tr w:rsidR="00BC657E" w:rsidRPr="00D42E3B" w14:paraId="2049DFC3" w14:textId="77777777" w:rsidTr="00F44B41">
        <w:trPr>
          <w:jc w:val="center"/>
        </w:trPr>
        <w:tc>
          <w:tcPr>
            <w:tcW w:w="4876" w:type="dxa"/>
            <w:tcBorders>
              <w:top w:val="nil"/>
              <w:left w:val="nil"/>
              <w:bottom w:val="nil"/>
              <w:right w:val="nil"/>
            </w:tcBorders>
          </w:tcPr>
          <w:p w14:paraId="45DD4FF9" w14:textId="77777777" w:rsidR="00BC657E" w:rsidRPr="00D42E3B" w:rsidRDefault="00BC657E" w:rsidP="00F44B41">
            <w:pPr>
              <w:pStyle w:val="Normal6a"/>
            </w:pPr>
          </w:p>
        </w:tc>
        <w:tc>
          <w:tcPr>
            <w:tcW w:w="4876" w:type="dxa"/>
            <w:tcBorders>
              <w:top w:val="nil"/>
              <w:left w:val="nil"/>
              <w:bottom w:val="nil"/>
              <w:right w:val="nil"/>
            </w:tcBorders>
          </w:tcPr>
          <w:p w14:paraId="5651EEFA" w14:textId="77777777" w:rsidR="00BC657E" w:rsidRPr="00D42E3B" w:rsidRDefault="00BC657E" w:rsidP="00F44B41">
            <w:pPr>
              <w:pStyle w:val="Normal6a"/>
            </w:pPr>
            <w:r w:rsidRPr="00D42E3B">
              <w:rPr>
                <w:b/>
                <w:i/>
              </w:rPr>
              <w:t>44 bis.</w:t>
            </w:r>
            <w:r w:rsidRPr="00D42E3B">
              <w:tab/>
            </w:r>
            <w:r w:rsidRPr="00D42E3B">
              <w:rPr>
                <w:b/>
                <w:i/>
              </w:rPr>
              <w:t>roept de EU en haar lidstaten op met goede voorstellen te komen voor een eigen en permanente zetel voor de Unie in alle multilaterale fora, waaronder de VN-Veiligheidsraad, om het optreden, de samenhang en de geloofwaardigheid van de EU in de wereld te versterken;</w:t>
            </w:r>
          </w:p>
        </w:tc>
      </w:tr>
    </w:tbl>
    <w:p w14:paraId="4D1A07BE"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AA7DDEF" w14:textId="77777777" w:rsidR="00BC657E" w:rsidRPr="00D42E3B" w:rsidRDefault="00BC657E" w:rsidP="00BC657E">
      <w:r w:rsidRPr="00D42E3B">
        <w:rPr>
          <w:rStyle w:val="HideTWBExt"/>
        </w:rPr>
        <w:t>&lt;/Amend&gt;</w:t>
      </w:r>
    </w:p>
    <w:p w14:paraId="110E0019"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990</w:t>
      </w:r>
      <w:r w:rsidRPr="00D42E3B">
        <w:rPr>
          <w:rStyle w:val="HideTWBExt"/>
          <w:b w:val="0"/>
        </w:rPr>
        <w:t>&lt;/NumAm&gt;</w:t>
      </w:r>
    </w:p>
    <w:p w14:paraId="61267CF9" w14:textId="77777777" w:rsidR="00BC657E" w:rsidRPr="00D42E3B" w:rsidRDefault="00BC657E" w:rsidP="00BC657E">
      <w:pPr>
        <w:pStyle w:val="NormalBold"/>
      </w:pPr>
      <w:r w:rsidRPr="00D42E3B">
        <w:rPr>
          <w:rStyle w:val="HideTWBExt"/>
          <w:b w:val="0"/>
        </w:rPr>
        <w:t>&lt;RepeatBlock-By&gt;&lt;Members&gt;</w:t>
      </w:r>
      <w:r w:rsidRPr="00D42E3B">
        <w:t>Ivaylo Valchev</w:t>
      </w:r>
      <w:r w:rsidRPr="00D42E3B">
        <w:rPr>
          <w:rStyle w:val="HideTWBExt"/>
          <w:b w:val="0"/>
        </w:rPr>
        <w:t>&lt;/Members&gt;</w:t>
      </w:r>
    </w:p>
    <w:p w14:paraId="1C9537A6" w14:textId="77777777" w:rsidR="00BC657E" w:rsidRPr="00D42E3B" w:rsidRDefault="00BC657E" w:rsidP="00BC657E">
      <w:pPr>
        <w:pStyle w:val="NormalBold"/>
      </w:pPr>
      <w:r w:rsidRPr="00D42E3B">
        <w:rPr>
          <w:rStyle w:val="HideTWBExt"/>
          <w:b w:val="0"/>
        </w:rPr>
        <w:t>&lt;/RepeatBlock-By&gt;</w:t>
      </w:r>
    </w:p>
    <w:p w14:paraId="238490F5"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2FB9BC94" w14:textId="77777777" w:rsidR="00BC657E" w:rsidRPr="00D42E3B" w:rsidRDefault="00BC657E" w:rsidP="00BC657E">
      <w:pPr>
        <w:pStyle w:val="NormalBold"/>
      </w:pPr>
      <w:r w:rsidRPr="00D42E3B">
        <w:rPr>
          <w:rStyle w:val="HideTWBExt"/>
          <w:b w:val="0"/>
        </w:rPr>
        <w:t>&lt;Article&gt;</w:t>
      </w:r>
      <w:r w:rsidRPr="00D42E3B">
        <w:t>Paragraaf 44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5CD5B64" w14:textId="77777777" w:rsidTr="00F44B41">
        <w:trPr>
          <w:trHeight w:hRule="exact" w:val="240"/>
          <w:jc w:val="center"/>
        </w:trPr>
        <w:tc>
          <w:tcPr>
            <w:tcW w:w="9752" w:type="dxa"/>
            <w:gridSpan w:val="2"/>
            <w:tcBorders>
              <w:top w:val="nil"/>
              <w:left w:val="nil"/>
              <w:bottom w:val="nil"/>
              <w:right w:val="nil"/>
            </w:tcBorders>
          </w:tcPr>
          <w:p w14:paraId="03844EBD" w14:textId="77777777" w:rsidR="00BC657E" w:rsidRPr="00D42E3B" w:rsidRDefault="00BC657E" w:rsidP="00F44B41"/>
        </w:tc>
      </w:tr>
      <w:tr w:rsidR="00BC657E" w:rsidRPr="00D42E3B" w14:paraId="57093E41" w14:textId="77777777" w:rsidTr="00F44B41">
        <w:trPr>
          <w:trHeight w:val="240"/>
          <w:jc w:val="center"/>
        </w:trPr>
        <w:tc>
          <w:tcPr>
            <w:tcW w:w="4876" w:type="dxa"/>
            <w:tcBorders>
              <w:top w:val="nil"/>
              <w:left w:val="nil"/>
              <w:bottom w:val="nil"/>
              <w:right w:val="nil"/>
            </w:tcBorders>
          </w:tcPr>
          <w:p w14:paraId="3237BDAE"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1F749873" w14:textId="77777777" w:rsidR="00BC657E" w:rsidRPr="00D42E3B" w:rsidRDefault="00BC657E" w:rsidP="00F44B41">
            <w:pPr>
              <w:pStyle w:val="AmColumnHeading"/>
            </w:pPr>
            <w:r w:rsidRPr="00D42E3B">
              <w:t>Amendement</w:t>
            </w:r>
          </w:p>
        </w:tc>
      </w:tr>
      <w:tr w:rsidR="00BC657E" w:rsidRPr="00D42E3B" w14:paraId="0B1CF61F" w14:textId="77777777" w:rsidTr="00F44B41">
        <w:trPr>
          <w:jc w:val="center"/>
        </w:trPr>
        <w:tc>
          <w:tcPr>
            <w:tcW w:w="4876" w:type="dxa"/>
            <w:tcBorders>
              <w:top w:val="nil"/>
              <w:left w:val="nil"/>
              <w:bottom w:val="nil"/>
              <w:right w:val="nil"/>
            </w:tcBorders>
          </w:tcPr>
          <w:p w14:paraId="18A63296" w14:textId="77777777" w:rsidR="00BC657E" w:rsidRPr="00D42E3B" w:rsidRDefault="00BC657E" w:rsidP="00F44B41">
            <w:pPr>
              <w:pStyle w:val="Normal6a"/>
            </w:pPr>
          </w:p>
        </w:tc>
        <w:tc>
          <w:tcPr>
            <w:tcW w:w="4876" w:type="dxa"/>
            <w:tcBorders>
              <w:top w:val="nil"/>
              <w:left w:val="nil"/>
              <w:bottom w:val="nil"/>
              <w:right w:val="nil"/>
            </w:tcBorders>
          </w:tcPr>
          <w:p w14:paraId="3AEF5858" w14:textId="77777777" w:rsidR="00BC657E" w:rsidRPr="00D42E3B" w:rsidRDefault="00BC657E" w:rsidP="00F44B41">
            <w:pPr>
              <w:pStyle w:val="Normal6a"/>
            </w:pPr>
            <w:r w:rsidRPr="00D42E3B">
              <w:rPr>
                <w:b/>
                <w:i/>
              </w:rPr>
              <w:t>44 bis.</w:t>
            </w:r>
            <w:r w:rsidRPr="00D42E3B">
              <w:tab/>
            </w:r>
            <w:r w:rsidRPr="00D42E3B">
              <w:rPr>
                <w:b/>
                <w:i/>
              </w:rPr>
              <w:t>dringt aan op de uitvoering van een krachtiger beleid dat gericht is op de aanpak van illegale migratie voordat deze de buitengrenzen van de Europese Unie bereikt, in samenwerking met de landen van herkomst en doorreis die te maken hebben met migratiedruk;</w:t>
            </w:r>
          </w:p>
        </w:tc>
      </w:tr>
    </w:tbl>
    <w:p w14:paraId="711AC80B"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2B794476" w14:textId="77777777" w:rsidR="00BC657E" w:rsidRPr="00D42E3B" w:rsidRDefault="00BC657E" w:rsidP="00BC657E">
      <w:r w:rsidRPr="00D42E3B">
        <w:rPr>
          <w:rStyle w:val="HideTWBExt"/>
        </w:rPr>
        <w:lastRenderedPageBreak/>
        <w:t>&lt;/Amend&gt;</w:t>
      </w:r>
    </w:p>
    <w:p w14:paraId="5312DF36"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991</w:t>
      </w:r>
      <w:r w:rsidRPr="00D42E3B">
        <w:rPr>
          <w:rStyle w:val="HideTWBExt"/>
          <w:b w:val="0"/>
        </w:rPr>
        <w:t>&lt;/NumAm&gt;</w:t>
      </w:r>
    </w:p>
    <w:p w14:paraId="1609E9AB" w14:textId="77777777" w:rsidR="00BC657E" w:rsidRPr="00D42E3B" w:rsidRDefault="00BC657E" w:rsidP="00BC657E">
      <w:pPr>
        <w:pStyle w:val="NormalBold"/>
      </w:pPr>
      <w:r w:rsidRPr="00D42E3B">
        <w:rPr>
          <w:rStyle w:val="HideTWBExt"/>
          <w:b w:val="0"/>
        </w:rPr>
        <w:t>&lt;RepeatBlock-By&gt;&lt;Members&gt;</w:t>
      </w:r>
      <w:r w:rsidRPr="00D42E3B">
        <w:t>Sven Mikser, Lucia Annunziata, Nicola Zingaretti, Thijs Reuten, Alessandra Moretti, Giorgio Gori, Tobias Cremer, Yannis Maniatis, Marco Tarquinio</w:t>
      </w:r>
      <w:r w:rsidRPr="00D42E3B">
        <w:rPr>
          <w:rStyle w:val="HideTWBExt"/>
          <w:b w:val="0"/>
        </w:rPr>
        <w:t>&lt;/Members&gt;</w:t>
      </w:r>
    </w:p>
    <w:p w14:paraId="155610CD" w14:textId="77777777" w:rsidR="00BC657E" w:rsidRPr="00D42E3B" w:rsidRDefault="00BC657E" w:rsidP="00BC657E">
      <w:pPr>
        <w:pStyle w:val="NormalBold"/>
      </w:pPr>
      <w:r w:rsidRPr="00D42E3B">
        <w:rPr>
          <w:rStyle w:val="HideTWBExt"/>
          <w:b w:val="0"/>
        </w:rPr>
        <w:t>&lt;/RepeatBlock-By&gt;</w:t>
      </w:r>
    </w:p>
    <w:p w14:paraId="21CF4D7C"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28DC4CB0" w14:textId="77777777" w:rsidR="00BC657E" w:rsidRPr="00D42E3B" w:rsidRDefault="00BC657E" w:rsidP="00BC657E">
      <w:pPr>
        <w:pStyle w:val="NormalBold"/>
      </w:pPr>
      <w:r w:rsidRPr="00D42E3B">
        <w:rPr>
          <w:rStyle w:val="HideTWBExt"/>
          <w:b w:val="0"/>
        </w:rPr>
        <w:t>&lt;Article&gt;</w:t>
      </w:r>
      <w:r w:rsidRPr="00D42E3B">
        <w:t>Paragraaf 44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7198ECB" w14:textId="77777777" w:rsidTr="00F44B41">
        <w:trPr>
          <w:trHeight w:hRule="exact" w:val="240"/>
          <w:jc w:val="center"/>
        </w:trPr>
        <w:tc>
          <w:tcPr>
            <w:tcW w:w="9752" w:type="dxa"/>
            <w:gridSpan w:val="2"/>
            <w:tcBorders>
              <w:top w:val="nil"/>
              <w:left w:val="nil"/>
              <w:bottom w:val="nil"/>
              <w:right w:val="nil"/>
            </w:tcBorders>
          </w:tcPr>
          <w:p w14:paraId="2676D015" w14:textId="77777777" w:rsidR="00BC657E" w:rsidRPr="00D42E3B" w:rsidRDefault="00BC657E" w:rsidP="00F44B41"/>
        </w:tc>
      </w:tr>
      <w:tr w:rsidR="00BC657E" w:rsidRPr="00D42E3B" w14:paraId="23FBF71F" w14:textId="77777777" w:rsidTr="00F44B41">
        <w:trPr>
          <w:trHeight w:val="240"/>
          <w:jc w:val="center"/>
        </w:trPr>
        <w:tc>
          <w:tcPr>
            <w:tcW w:w="4876" w:type="dxa"/>
            <w:tcBorders>
              <w:top w:val="nil"/>
              <w:left w:val="nil"/>
              <w:bottom w:val="nil"/>
              <w:right w:val="nil"/>
            </w:tcBorders>
          </w:tcPr>
          <w:p w14:paraId="6A87E16D"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79E01113" w14:textId="77777777" w:rsidR="00BC657E" w:rsidRPr="00D42E3B" w:rsidRDefault="00BC657E" w:rsidP="00F44B41">
            <w:pPr>
              <w:pStyle w:val="AmColumnHeading"/>
            </w:pPr>
            <w:r w:rsidRPr="00D42E3B">
              <w:t>Amendement</w:t>
            </w:r>
          </w:p>
        </w:tc>
      </w:tr>
      <w:tr w:rsidR="00BC657E" w:rsidRPr="00D42E3B" w14:paraId="15C73378" w14:textId="77777777" w:rsidTr="00F44B41">
        <w:trPr>
          <w:jc w:val="center"/>
        </w:trPr>
        <w:tc>
          <w:tcPr>
            <w:tcW w:w="4876" w:type="dxa"/>
            <w:tcBorders>
              <w:top w:val="nil"/>
              <w:left w:val="nil"/>
              <w:bottom w:val="nil"/>
              <w:right w:val="nil"/>
            </w:tcBorders>
          </w:tcPr>
          <w:p w14:paraId="1444256C" w14:textId="77777777" w:rsidR="00BC657E" w:rsidRPr="00D42E3B" w:rsidRDefault="00BC657E" w:rsidP="00F44B41">
            <w:pPr>
              <w:pStyle w:val="Normal6a"/>
            </w:pPr>
          </w:p>
        </w:tc>
        <w:tc>
          <w:tcPr>
            <w:tcW w:w="4876" w:type="dxa"/>
            <w:tcBorders>
              <w:top w:val="nil"/>
              <w:left w:val="nil"/>
              <w:bottom w:val="nil"/>
              <w:right w:val="nil"/>
            </w:tcBorders>
          </w:tcPr>
          <w:p w14:paraId="155C6CD0" w14:textId="77777777" w:rsidR="00BC657E" w:rsidRPr="00D42E3B" w:rsidRDefault="00BC657E" w:rsidP="00F44B41">
            <w:pPr>
              <w:pStyle w:val="Normal6a"/>
            </w:pPr>
            <w:r w:rsidRPr="00D42E3B">
              <w:rPr>
                <w:b/>
                <w:i/>
              </w:rPr>
              <w:t>44 bis.</w:t>
            </w:r>
            <w:r w:rsidRPr="00D42E3B">
              <w:tab/>
            </w:r>
            <w:r w:rsidRPr="00D42E3B">
              <w:rPr>
                <w:b/>
                <w:i/>
              </w:rPr>
              <w:t>verzoekt de Europese Commissie en de EDEO een feministisch buitenlands en veiligheidsbeleid te voeren met onze partners, overeenkomstig het verslag van het Europees Parlement over het EU-genderactieplan III;</w:t>
            </w:r>
          </w:p>
        </w:tc>
      </w:tr>
    </w:tbl>
    <w:p w14:paraId="160E3626"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3A400215" w14:textId="77777777" w:rsidR="00BC657E" w:rsidRPr="00D42E3B" w:rsidRDefault="00BC657E" w:rsidP="00BC657E">
      <w:r w:rsidRPr="00D42E3B">
        <w:rPr>
          <w:rStyle w:val="HideTWBExt"/>
        </w:rPr>
        <w:t>&lt;/Amend&gt;</w:t>
      </w:r>
    </w:p>
    <w:p w14:paraId="46119D96"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992</w:t>
      </w:r>
      <w:r w:rsidRPr="00D42E3B">
        <w:rPr>
          <w:rStyle w:val="HideTWBExt"/>
          <w:b w:val="0"/>
        </w:rPr>
        <w:t>&lt;/NumAm&gt;</w:t>
      </w:r>
    </w:p>
    <w:p w14:paraId="2CD76726" w14:textId="77777777" w:rsidR="00BC657E" w:rsidRPr="00D42E3B" w:rsidRDefault="00BC657E" w:rsidP="00BC657E">
      <w:pPr>
        <w:pStyle w:val="NormalBold"/>
      </w:pPr>
      <w:r w:rsidRPr="00D42E3B">
        <w:rPr>
          <w:rStyle w:val="HideTWBExt"/>
          <w:b w:val="0"/>
        </w:rPr>
        <w:t>&lt;RepeatBlock-By&gt;&lt;Members&gt;</w:t>
      </w:r>
      <w:r w:rsidRPr="00D42E3B">
        <w:t>Marc Botenga, Rima Hassan, Özlem Demirel</w:t>
      </w:r>
      <w:r w:rsidRPr="00D42E3B">
        <w:rPr>
          <w:rStyle w:val="HideTWBExt"/>
          <w:b w:val="0"/>
        </w:rPr>
        <w:t>&lt;/Members&gt;</w:t>
      </w:r>
    </w:p>
    <w:p w14:paraId="5E9CE69C" w14:textId="77777777" w:rsidR="00BC657E" w:rsidRPr="00D42E3B" w:rsidRDefault="00BC657E" w:rsidP="00BC657E">
      <w:r w:rsidRPr="00D42E3B">
        <w:rPr>
          <w:rStyle w:val="HideTWBExt"/>
        </w:rPr>
        <w:t>&lt;AuNomDe&gt;</w:t>
      </w:r>
      <w:r w:rsidRPr="00D42E3B">
        <w:rPr>
          <w:rStyle w:val="HideTWBInt"/>
        </w:rPr>
        <w:t>{The Left}</w:t>
      </w:r>
      <w:r w:rsidRPr="00D42E3B">
        <w:t>namens de Fractie The Left</w:t>
      </w:r>
      <w:r w:rsidRPr="00D42E3B">
        <w:rPr>
          <w:rStyle w:val="HideTWBExt"/>
        </w:rPr>
        <w:t>&lt;/AuNomDe&gt;</w:t>
      </w:r>
    </w:p>
    <w:p w14:paraId="4447C54A" w14:textId="77777777" w:rsidR="00BC657E" w:rsidRPr="00D42E3B" w:rsidRDefault="00BC657E" w:rsidP="00BC657E">
      <w:pPr>
        <w:pStyle w:val="NormalBold"/>
      </w:pPr>
      <w:r w:rsidRPr="00D42E3B">
        <w:rPr>
          <w:rStyle w:val="HideTWBExt"/>
          <w:b w:val="0"/>
        </w:rPr>
        <w:t>&lt;/RepeatBlock-By&gt;</w:t>
      </w:r>
    </w:p>
    <w:p w14:paraId="106880D3"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1422E96F" w14:textId="77777777" w:rsidR="00BC657E" w:rsidRPr="00D42E3B" w:rsidRDefault="00BC657E" w:rsidP="00BC657E">
      <w:pPr>
        <w:pStyle w:val="NormalBold"/>
      </w:pPr>
      <w:r w:rsidRPr="00D42E3B">
        <w:rPr>
          <w:rStyle w:val="HideTWBExt"/>
          <w:b w:val="0"/>
        </w:rPr>
        <w:t>&lt;Article&gt;</w:t>
      </w:r>
      <w:r w:rsidRPr="00D42E3B">
        <w:t>Paragraaf 44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D7789C8" w14:textId="77777777" w:rsidTr="00F44B41">
        <w:trPr>
          <w:trHeight w:hRule="exact" w:val="240"/>
          <w:jc w:val="center"/>
        </w:trPr>
        <w:tc>
          <w:tcPr>
            <w:tcW w:w="9752" w:type="dxa"/>
            <w:gridSpan w:val="2"/>
            <w:tcBorders>
              <w:top w:val="nil"/>
              <w:left w:val="nil"/>
              <w:bottom w:val="nil"/>
              <w:right w:val="nil"/>
            </w:tcBorders>
          </w:tcPr>
          <w:p w14:paraId="1A620571" w14:textId="77777777" w:rsidR="00BC657E" w:rsidRPr="00D42E3B" w:rsidRDefault="00BC657E" w:rsidP="00F44B41"/>
        </w:tc>
      </w:tr>
      <w:tr w:rsidR="00BC657E" w:rsidRPr="00D42E3B" w14:paraId="3B920176" w14:textId="77777777" w:rsidTr="00F44B41">
        <w:trPr>
          <w:trHeight w:val="240"/>
          <w:jc w:val="center"/>
        </w:trPr>
        <w:tc>
          <w:tcPr>
            <w:tcW w:w="4876" w:type="dxa"/>
            <w:tcBorders>
              <w:top w:val="nil"/>
              <w:left w:val="nil"/>
              <w:bottom w:val="nil"/>
              <w:right w:val="nil"/>
            </w:tcBorders>
          </w:tcPr>
          <w:p w14:paraId="2DED8D4E"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0D52C666" w14:textId="77777777" w:rsidR="00BC657E" w:rsidRPr="00D42E3B" w:rsidRDefault="00BC657E" w:rsidP="00F44B41">
            <w:pPr>
              <w:pStyle w:val="AmColumnHeading"/>
            </w:pPr>
            <w:r w:rsidRPr="00D42E3B">
              <w:t>Amendement</w:t>
            </w:r>
          </w:p>
        </w:tc>
      </w:tr>
      <w:tr w:rsidR="00BC657E" w:rsidRPr="00D42E3B" w14:paraId="1E90EE61" w14:textId="77777777" w:rsidTr="00F44B41">
        <w:trPr>
          <w:jc w:val="center"/>
        </w:trPr>
        <w:tc>
          <w:tcPr>
            <w:tcW w:w="4876" w:type="dxa"/>
            <w:tcBorders>
              <w:top w:val="nil"/>
              <w:left w:val="nil"/>
              <w:bottom w:val="nil"/>
              <w:right w:val="nil"/>
            </w:tcBorders>
          </w:tcPr>
          <w:p w14:paraId="6B4ECD81" w14:textId="77777777" w:rsidR="00BC657E" w:rsidRPr="00D42E3B" w:rsidRDefault="00BC657E" w:rsidP="00F44B41">
            <w:pPr>
              <w:pStyle w:val="Normal6a"/>
            </w:pPr>
          </w:p>
        </w:tc>
        <w:tc>
          <w:tcPr>
            <w:tcW w:w="4876" w:type="dxa"/>
            <w:tcBorders>
              <w:top w:val="nil"/>
              <w:left w:val="nil"/>
              <w:bottom w:val="nil"/>
              <w:right w:val="nil"/>
            </w:tcBorders>
          </w:tcPr>
          <w:p w14:paraId="492EAC33" w14:textId="77777777" w:rsidR="00BC657E" w:rsidRPr="00D42E3B" w:rsidRDefault="00BC657E" w:rsidP="00F44B41">
            <w:pPr>
              <w:pStyle w:val="Normal6a"/>
            </w:pPr>
            <w:r w:rsidRPr="00D42E3B">
              <w:rPr>
                <w:b/>
                <w:i/>
              </w:rPr>
              <w:t>44 bis.</w:t>
            </w:r>
            <w:r w:rsidRPr="00D42E3B">
              <w:tab/>
            </w:r>
            <w:r w:rsidRPr="00D42E3B">
              <w:rPr>
                <w:b/>
                <w:i/>
              </w:rPr>
              <w:t>vraagt de VV/HV te streven naar collectieve veiligheid, geënt op het Helsinki-proces van 1975, om vrede en veiligheid voor iedereen op het Europese continent te waarborgen;</w:t>
            </w:r>
          </w:p>
        </w:tc>
      </w:tr>
    </w:tbl>
    <w:p w14:paraId="3915CE83"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14A0582D" w14:textId="77777777" w:rsidR="00BC657E" w:rsidRPr="00D42E3B" w:rsidRDefault="00BC657E" w:rsidP="00BC657E">
      <w:r w:rsidRPr="00D42E3B">
        <w:rPr>
          <w:rStyle w:val="HideTWBExt"/>
        </w:rPr>
        <w:t>&lt;/Amend&gt;</w:t>
      </w:r>
    </w:p>
    <w:p w14:paraId="2E959BA5"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993</w:t>
      </w:r>
      <w:r w:rsidRPr="00D42E3B">
        <w:rPr>
          <w:rStyle w:val="HideTWBExt"/>
          <w:b w:val="0"/>
        </w:rPr>
        <w:t>&lt;/NumAm&gt;</w:t>
      </w:r>
    </w:p>
    <w:p w14:paraId="3C80CBA1" w14:textId="77777777" w:rsidR="00BC657E" w:rsidRPr="00D42E3B" w:rsidRDefault="00BC657E" w:rsidP="00BC657E">
      <w:pPr>
        <w:pStyle w:val="NormalBold"/>
      </w:pPr>
      <w:r w:rsidRPr="00D42E3B">
        <w:rPr>
          <w:rStyle w:val="HideTWBExt"/>
          <w:b w:val="0"/>
        </w:rPr>
        <w:t>&lt;RepeatBlock-By&gt;&lt;Members&gt;</w:t>
      </w:r>
      <w:r w:rsidRPr="00D42E3B">
        <w:t>Sven Mikser, Lucia Annunziata, Nicola Zingaretti, Thijs Reuten, Alessandra Moretti, Giorgio Gori, Tobias Cremer, Yannis Maniatis</w:t>
      </w:r>
      <w:r w:rsidRPr="00D42E3B">
        <w:rPr>
          <w:rStyle w:val="HideTWBExt"/>
          <w:b w:val="0"/>
        </w:rPr>
        <w:t>&lt;/Members&gt;</w:t>
      </w:r>
    </w:p>
    <w:p w14:paraId="3410AC4A" w14:textId="77777777" w:rsidR="00BC657E" w:rsidRPr="00D42E3B" w:rsidRDefault="00BC657E" w:rsidP="00BC657E">
      <w:pPr>
        <w:pStyle w:val="NormalBold"/>
      </w:pPr>
      <w:r w:rsidRPr="00D42E3B">
        <w:rPr>
          <w:rStyle w:val="HideTWBExt"/>
          <w:b w:val="0"/>
        </w:rPr>
        <w:t>&lt;/RepeatBlock-By&gt;</w:t>
      </w:r>
    </w:p>
    <w:p w14:paraId="7EAE73B0"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05991ADB" w14:textId="77777777" w:rsidR="00BC657E" w:rsidRPr="00D42E3B" w:rsidRDefault="00BC657E" w:rsidP="00BC657E">
      <w:pPr>
        <w:pStyle w:val="NormalBold"/>
      </w:pPr>
      <w:r w:rsidRPr="00D42E3B">
        <w:rPr>
          <w:rStyle w:val="HideTWBExt"/>
          <w:b w:val="0"/>
        </w:rPr>
        <w:t>&lt;Article&gt;</w:t>
      </w:r>
      <w:r w:rsidRPr="00D42E3B">
        <w:t>Paragraaf 44 ter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FBCE5F2" w14:textId="77777777" w:rsidTr="00F44B41">
        <w:trPr>
          <w:trHeight w:hRule="exact" w:val="240"/>
          <w:jc w:val="center"/>
        </w:trPr>
        <w:tc>
          <w:tcPr>
            <w:tcW w:w="9752" w:type="dxa"/>
            <w:gridSpan w:val="2"/>
            <w:tcBorders>
              <w:top w:val="nil"/>
              <w:left w:val="nil"/>
              <w:bottom w:val="nil"/>
              <w:right w:val="nil"/>
            </w:tcBorders>
          </w:tcPr>
          <w:p w14:paraId="5DA7F708" w14:textId="77777777" w:rsidR="00BC657E" w:rsidRPr="00D42E3B" w:rsidRDefault="00BC657E" w:rsidP="00F44B41"/>
        </w:tc>
      </w:tr>
      <w:tr w:rsidR="00BC657E" w:rsidRPr="00D42E3B" w14:paraId="68799C0B" w14:textId="77777777" w:rsidTr="00F44B41">
        <w:trPr>
          <w:trHeight w:val="240"/>
          <w:jc w:val="center"/>
        </w:trPr>
        <w:tc>
          <w:tcPr>
            <w:tcW w:w="4876" w:type="dxa"/>
            <w:tcBorders>
              <w:top w:val="nil"/>
              <w:left w:val="nil"/>
              <w:bottom w:val="nil"/>
              <w:right w:val="nil"/>
            </w:tcBorders>
          </w:tcPr>
          <w:p w14:paraId="5CCE27F0"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BDF16C6" w14:textId="77777777" w:rsidR="00BC657E" w:rsidRPr="00D42E3B" w:rsidRDefault="00BC657E" w:rsidP="00F44B41">
            <w:pPr>
              <w:pStyle w:val="AmColumnHeading"/>
            </w:pPr>
            <w:r w:rsidRPr="00D42E3B">
              <w:t>Amendement</w:t>
            </w:r>
          </w:p>
        </w:tc>
      </w:tr>
      <w:tr w:rsidR="00BC657E" w:rsidRPr="00D42E3B" w14:paraId="41B9A209" w14:textId="77777777" w:rsidTr="00F44B41">
        <w:trPr>
          <w:jc w:val="center"/>
        </w:trPr>
        <w:tc>
          <w:tcPr>
            <w:tcW w:w="4876" w:type="dxa"/>
            <w:tcBorders>
              <w:top w:val="nil"/>
              <w:left w:val="nil"/>
              <w:bottom w:val="nil"/>
              <w:right w:val="nil"/>
            </w:tcBorders>
          </w:tcPr>
          <w:p w14:paraId="1C64446A" w14:textId="77777777" w:rsidR="00BC657E" w:rsidRPr="00D42E3B" w:rsidRDefault="00BC657E" w:rsidP="00F44B41">
            <w:pPr>
              <w:pStyle w:val="Normal6a"/>
            </w:pPr>
          </w:p>
        </w:tc>
        <w:tc>
          <w:tcPr>
            <w:tcW w:w="4876" w:type="dxa"/>
            <w:tcBorders>
              <w:top w:val="nil"/>
              <w:left w:val="nil"/>
              <w:bottom w:val="nil"/>
              <w:right w:val="nil"/>
            </w:tcBorders>
          </w:tcPr>
          <w:p w14:paraId="4DA157FF" w14:textId="77777777" w:rsidR="00BC657E" w:rsidRPr="00D42E3B" w:rsidRDefault="00BC657E" w:rsidP="00F44B41">
            <w:pPr>
              <w:pStyle w:val="Normal6a"/>
            </w:pPr>
            <w:r w:rsidRPr="00D42E3B">
              <w:rPr>
                <w:b/>
                <w:i/>
              </w:rPr>
              <w:t>44 ter.</w:t>
            </w:r>
            <w:r w:rsidRPr="00D42E3B">
              <w:tab/>
            </w:r>
            <w:r w:rsidRPr="00D42E3B">
              <w:rPr>
                <w:b/>
                <w:i/>
              </w:rPr>
              <w:t>onderkent dat het Noordpoolgebied van groot strategisch en geopolitiek belang is vanwege nieuwe zeeroutes, de overvloed aan natuurlijke hulpbronnen en de mogelijkheden voor economische ontwikkeling als gevolg van de opwarming van de aarde, en daardoor in toenemende mate voorwerp is van conflicterende belangen; is verontrust over het feit dat autoritaire regimes, waaronder Rusland en China, steeds meer activiteiten ontplooien in en belangstelling hebben voor het Noordpoolgebied; benadrukt het belang van handhaving van de veiligheid, de stabiliteit en de samenwerking in het Noordpoolgebied; wijst erop dat dit gebied gevrijwaard moet blijven van militaire spanningen en exploitatie van natuurlijke hulpbronnen, en dat de rechten van inheemse volkeren moeten worden geëerbiedigd; stelt nogmaals dat het beleid inzake het noordpoolgebied van de Unie opgenomen moet worden in het GVDB en dat op dit gebied samengewerkt moet worden met de NAVO; dringt erop aan het Noordpoolgebied regelmatig ter sprake te brengen tijdens de vergaderingen van het Politiek en Veiligheidscomité en de Raad;</w:t>
            </w:r>
          </w:p>
        </w:tc>
      </w:tr>
    </w:tbl>
    <w:p w14:paraId="098A094A"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0F932371" w14:textId="77777777" w:rsidR="00BC657E" w:rsidRPr="00D42E3B" w:rsidRDefault="00BC657E" w:rsidP="00BC657E">
      <w:r w:rsidRPr="00D42E3B">
        <w:rPr>
          <w:rStyle w:val="HideTWBExt"/>
        </w:rPr>
        <w:t>&lt;/Amend&gt;</w:t>
      </w:r>
    </w:p>
    <w:p w14:paraId="3F17B918"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994</w:t>
      </w:r>
      <w:r w:rsidRPr="00D42E3B">
        <w:rPr>
          <w:rStyle w:val="HideTWBExt"/>
          <w:b w:val="0"/>
        </w:rPr>
        <w:t>&lt;/NumAm&gt;</w:t>
      </w:r>
    </w:p>
    <w:p w14:paraId="0C24AF21" w14:textId="77777777" w:rsidR="00BC657E" w:rsidRPr="00D42E3B" w:rsidRDefault="00BC657E" w:rsidP="00BC657E">
      <w:pPr>
        <w:pStyle w:val="NormalBold"/>
      </w:pPr>
      <w:r w:rsidRPr="00D42E3B">
        <w:rPr>
          <w:rStyle w:val="HideTWBExt"/>
          <w:b w:val="0"/>
        </w:rPr>
        <w:t>&lt;RepeatBlock-By&gt;&lt;Members&gt;</w:t>
      </w:r>
      <w:r w:rsidRPr="00D42E3B">
        <w:t>Vasile Dîncu</w:t>
      </w:r>
      <w:r w:rsidRPr="00D42E3B">
        <w:rPr>
          <w:rStyle w:val="HideTWBExt"/>
          <w:b w:val="0"/>
        </w:rPr>
        <w:t>&lt;/Members&gt;</w:t>
      </w:r>
    </w:p>
    <w:p w14:paraId="765F3D8E" w14:textId="77777777" w:rsidR="00BC657E" w:rsidRPr="00D42E3B" w:rsidRDefault="00BC657E" w:rsidP="00BC657E">
      <w:pPr>
        <w:pStyle w:val="NormalBold"/>
      </w:pPr>
      <w:r w:rsidRPr="00D42E3B">
        <w:rPr>
          <w:rStyle w:val="HideTWBExt"/>
          <w:b w:val="0"/>
        </w:rPr>
        <w:t>&lt;/RepeatBlock-By&gt;</w:t>
      </w:r>
    </w:p>
    <w:p w14:paraId="3EC9761C"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51C4DE06" w14:textId="77777777" w:rsidR="00BC657E" w:rsidRPr="00D42E3B" w:rsidRDefault="00BC657E" w:rsidP="00BC657E">
      <w:pPr>
        <w:pStyle w:val="NormalBold"/>
      </w:pPr>
      <w:r w:rsidRPr="00D42E3B">
        <w:rPr>
          <w:rStyle w:val="HideTWBExt"/>
          <w:b w:val="0"/>
        </w:rPr>
        <w:t>&lt;Article&gt;</w:t>
      </w:r>
      <w:r w:rsidRPr="00D42E3B">
        <w:t>Paragraaf 44 ter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56F51BA" w14:textId="77777777" w:rsidTr="00F44B41">
        <w:trPr>
          <w:trHeight w:hRule="exact" w:val="240"/>
          <w:jc w:val="center"/>
        </w:trPr>
        <w:tc>
          <w:tcPr>
            <w:tcW w:w="9752" w:type="dxa"/>
            <w:gridSpan w:val="2"/>
            <w:tcBorders>
              <w:top w:val="nil"/>
              <w:left w:val="nil"/>
              <w:bottom w:val="nil"/>
              <w:right w:val="nil"/>
            </w:tcBorders>
          </w:tcPr>
          <w:p w14:paraId="08865B75" w14:textId="77777777" w:rsidR="00BC657E" w:rsidRPr="00D42E3B" w:rsidRDefault="00BC657E" w:rsidP="00F44B41"/>
        </w:tc>
      </w:tr>
      <w:tr w:rsidR="00BC657E" w:rsidRPr="00D42E3B" w14:paraId="3DA2FCC0" w14:textId="77777777" w:rsidTr="00F44B41">
        <w:trPr>
          <w:trHeight w:val="240"/>
          <w:jc w:val="center"/>
        </w:trPr>
        <w:tc>
          <w:tcPr>
            <w:tcW w:w="4876" w:type="dxa"/>
            <w:tcBorders>
              <w:top w:val="nil"/>
              <w:left w:val="nil"/>
              <w:bottom w:val="nil"/>
              <w:right w:val="nil"/>
            </w:tcBorders>
          </w:tcPr>
          <w:p w14:paraId="3A9F0537"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0197F51D" w14:textId="77777777" w:rsidR="00BC657E" w:rsidRPr="00D42E3B" w:rsidRDefault="00BC657E" w:rsidP="00F44B41">
            <w:pPr>
              <w:pStyle w:val="AmColumnHeading"/>
            </w:pPr>
            <w:r w:rsidRPr="00D42E3B">
              <w:t>Amendement</w:t>
            </w:r>
          </w:p>
        </w:tc>
      </w:tr>
      <w:tr w:rsidR="00BC657E" w:rsidRPr="00D42E3B" w14:paraId="0007A4E0" w14:textId="77777777" w:rsidTr="00F44B41">
        <w:trPr>
          <w:jc w:val="center"/>
        </w:trPr>
        <w:tc>
          <w:tcPr>
            <w:tcW w:w="4876" w:type="dxa"/>
            <w:tcBorders>
              <w:top w:val="nil"/>
              <w:left w:val="nil"/>
              <w:bottom w:val="nil"/>
              <w:right w:val="nil"/>
            </w:tcBorders>
          </w:tcPr>
          <w:p w14:paraId="30C739D4" w14:textId="77777777" w:rsidR="00BC657E" w:rsidRPr="00D42E3B" w:rsidRDefault="00BC657E" w:rsidP="00F44B41">
            <w:pPr>
              <w:pStyle w:val="Normal6a"/>
            </w:pPr>
          </w:p>
        </w:tc>
        <w:tc>
          <w:tcPr>
            <w:tcW w:w="4876" w:type="dxa"/>
            <w:tcBorders>
              <w:top w:val="nil"/>
              <w:left w:val="nil"/>
              <w:bottom w:val="nil"/>
              <w:right w:val="nil"/>
            </w:tcBorders>
          </w:tcPr>
          <w:p w14:paraId="6602446B" w14:textId="77777777" w:rsidR="00BC657E" w:rsidRPr="00D42E3B" w:rsidRDefault="00BC657E" w:rsidP="00F44B41">
            <w:pPr>
              <w:pStyle w:val="Normal6a"/>
            </w:pPr>
            <w:r w:rsidRPr="00D42E3B">
              <w:rPr>
                <w:b/>
                <w:i/>
              </w:rPr>
              <w:t>44 ter.</w:t>
            </w:r>
            <w:r w:rsidRPr="00D42E3B">
              <w:tab/>
            </w:r>
            <w:r w:rsidRPr="00D42E3B">
              <w:rPr>
                <w:b/>
                <w:i/>
              </w:rPr>
              <w:t xml:space="preserve">benadrukt dat de PESCO-initiatieven verder moeten worden uitgebreid om de militaire mobiliteit, de cyberdefensiecapaciteiten en de gezamenlijke defensie-infrastructuur van de EU te verbeteren, waarbij de nadruk </w:t>
            </w:r>
            <w:r w:rsidRPr="00D42E3B">
              <w:rPr>
                <w:b/>
                <w:i/>
              </w:rPr>
              <w:lastRenderedPageBreak/>
              <w:t>moet liggen op de ontwikkeling van belangrijke defensiesystemen als onbemande luchtvaartuigen (UAV’s), raketverdediging en maritieme capaciteiten, zodat de EU-lidstaten zich collectief tegen opkomende bedreigingen kunnen verdedigen;</w:t>
            </w:r>
          </w:p>
        </w:tc>
      </w:tr>
    </w:tbl>
    <w:p w14:paraId="404CDD59"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5FD46D1B" w14:textId="77777777" w:rsidR="00BC657E" w:rsidRPr="00D42E3B" w:rsidRDefault="00BC657E" w:rsidP="00BC657E">
      <w:r w:rsidRPr="00D42E3B">
        <w:rPr>
          <w:rStyle w:val="HideTWBExt"/>
        </w:rPr>
        <w:t>&lt;/Amend&gt;</w:t>
      </w:r>
    </w:p>
    <w:p w14:paraId="73415955"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995</w:t>
      </w:r>
      <w:r w:rsidRPr="00D42E3B">
        <w:rPr>
          <w:rStyle w:val="HideTWBExt"/>
          <w:b w:val="0"/>
        </w:rPr>
        <w:t>&lt;/NumAm&gt;</w:t>
      </w:r>
    </w:p>
    <w:p w14:paraId="2D0D081E" w14:textId="77777777" w:rsidR="00BC657E" w:rsidRPr="00D42E3B" w:rsidRDefault="00BC657E" w:rsidP="00BC657E">
      <w:pPr>
        <w:pStyle w:val="NormalBold"/>
      </w:pPr>
      <w:r w:rsidRPr="00D42E3B">
        <w:rPr>
          <w:rStyle w:val="HideTWBExt"/>
          <w:b w:val="0"/>
        </w:rPr>
        <w:t>&lt;RepeatBlock-By&gt;&lt;Members&gt;</w:t>
      </w:r>
      <w:r w:rsidRPr="00D42E3B">
        <w:t>Sven Mikser, Lucia Annunziata, Nicola Zingaretti, Thijs Reuten, Alessandra Moretti, Giorgio Gori, Tobias Cremer, Yannis Maniatis</w:t>
      </w:r>
      <w:r w:rsidRPr="00D42E3B">
        <w:rPr>
          <w:rStyle w:val="HideTWBExt"/>
          <w:b w:val="0"/>
        </w:rPr>
        <w:t>&lt;/Members&gt;</w:t>
      </w:r>
    </w:p>
    <w:p w14:paraId="67FD32A6" w14:textId="77777777" w:rsidR="00BC657E" w:rsidRPr="00D42E3B" w:rsidRDefault="00BC657E" w:rsidP="00BC657E">
      <w:pPr>
        <w:pStyle w:val="NormalBold"/>
      </w:pPr>
      <w:r w:rsidRPr="00D42E3B">
        <w:rPr>
          <w:rStyle w:val="HideTWBExt"/>
          <w:b w:val="0"/>
        </w:rPr>
        <w:t>&lt;/RepeatBlock-By&gt;</w:t>
      </w:r>
    </w:p>
    <w:p w14:paraId="778CFCA4"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6C526D2" w14:textId="77777777" w:rsidR="00BC657E" w:rsidRPr="00D42E3B" w:rsidRDefault="00BC657E" w:rsidP="00BC657E">
      <w:pPr>
        <w:pStyle w:val="NormalBold"/>
      </w:pPr>
      <w:r w:rsidRPr="00D42E3B">
        <w:rPr>
          <w:rStyle w:val="HideTWBExt"/>
          <w:b w:val="0"/>
        </w:rPr>
        <w:t>&lt;Article&gt;</w:t>
      </w:r>
      <w:r w:rsidRPr="00D42E3B">
        <w:t>Paragraaf 44 quater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B26EA93" w14:textId="77777777" w:rsidTr="00F44B41">
        <w:trPr>
          <w:trHeight w:hRule="exact" w:val="240"/>
          <w:jc w:val="center"/>
        </w:trPr>
        <w:tc>
          <w:tcPr>
            <w:tcW w:w="9752" w:type="dxa"/>
            <w:gridSpan w:val="2"/>
            <w:tcBorders>
              <w:top w:val="nil"/>
              <w:left w:val="nil"/>
              <w:bottom w:val="nil"/>
              <w:right w:val="nil"/>
            </w:tcBorders>
          </w:tcPr>
          <w:p w14:paraId="046F4140" w14:textId="77777777" w:rsidR="00BC657E" w:rsidRPr="00D42E3B" w:rsidRDefault="00BC657E" w:rsidP="00F44B41"/>
        </w:tc>
      </w:tr>
      <w:tr w:rsidR="00BC657E" w:rsidRPr="00D42E3B" w14:paraId="169AF9F1" w14:textId="77777777" w:rsidTr="00F44B41">
        <w:trPr>
          <w:trHeight w:val="240"/>
          <w:jc w:val="center"/>
        </w:trPr>
        <w:tc>
          <w:tcPr>
            <w:tcW w:w="4876" w:type="dxa"/>
            <w:tcBorders>
              <w:top w:val="nil"/>
              <w:left w:val="nil"/>
              <w:bottom w:val="nil"/>
              <w:right w:val="nil"/>
            </w:tcBorders>
          </w:tcPr>
          <w:p w14:paraId="5F01D754"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4AE87C2" w14:textId="77777777" w:rsidR="00BC657E" w:rsidRPr="00D42E3B" w:rsidRDefault="00BC657E" w:rsidP="00F44B41">
            <w:pPr>
              <w:pStyle w:val="AmColumnHeading"/>
            </w:pPr>
            <w:r w:rsidRPr="00D42E3B">
              <w:t>Amendement</w:t>
            </w:r>
          </w:p>
        </w:tc>
      </w:tr>
      <w:tr w:rsidR="00BC657E" w:rsidRPr="00D42E3B" w14:paraId="6F9D4F47" w14:textId="77777777" w:rsidTr="00F44B41">
        <w:trPr>
          <w:jc w:val="center"/>
        </w:trPr>
        <w:tc>
          <w:tcPr>
            <w:tcW w:w="4876" w:type="dxa"/>
            <w:tcBorders>
              <w:top w:val="nil"/>
              <w:left w:val="nil"/>
              <w:bottom w:val="nil"/>
              <w:right w:val="nil"/>
            </w:tcBorders>
          </w:tcPr>
          <w:p w14:paraId="52734B92" w14:textId="77777777" w:rsidR="00BC657E" w:rsidRPr="00D42E3B" w:rsidRDefault="00BC657E" w:rsidP="00F44B41">
            <w:pPr>
              <w:pStyle w:val="Normal6a"/>
            </w:pPr>
          </w:p>
        </w:tc>
        <w:tc>
          <w:tcPr>
            <w:tcW w:w="4876" w:type="dxa"/>
            <w:tcBorders>
              <w:top w:val="nil"/>
              <w:left w:val="nil"/>
              <w:bottom w:val="nil"/>
              <w:right w:val="nil"/>
            </w:tcBorders>
          </w:tcPr>
          <w:p w14:paraId="2C2702A5" w14:textId="77777777" w:rsidR="00BC657E" w:rsidRPr="00D42E3B" w:rsidRDefault="00BC657E" w:rsidP="00F44B41">
            <w:pPr>
              <w:pStyle w:val="Normal6a"/>
            </w:pPr>
            <w:r w:rsidRPr="00D42E3B">
              <w:rPr>
                <w:b/>
                <w:i/>
              </w:rPr>
              <w:t>44 quater.</w:t>
            </w:r>
            <w:r w:rsidRPr="00D42E3B">
              <w:tab/>
            </w:r>
            <w:r w:rsidRPr="00D42E3B">
              <w:rPr>
                <w:b/>
                <w:i/>
              </w:rPr>
              <w:t>verheugt zich over de eerste topontmoeting tussen de EU en de Samenwerkingsraad van de Golf op 16 oktober 2024; betreurt echter dat de mensenrechtenkwesties in de gezamenlijke verklaring van de top slechts summier aan bod zijn gekomen; verzoekt de EU en de lidstaten de eerbiediging van de mensenrechten en gendergelijkheid, alsook de geleidelijke afstemming van waarden, centraal te blijven stellen, vooral met het oog op het optreden tegen de Russische aanvalsoorlog tegen Oekraïne en de gevolgen daarvan;</w:t>
            </w:r>
          </w:p>
        </w:tc>
      </w:tr>
    </w:tbl>
    <w:p w14:paraId="00F740BF"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287B8CDF" w14:textId="77777777" w:rsidR="00BC657E" w:rsidRPr="00D42E3B" w:rsidRDefault="00BC657E" w:rsidP="00BC657E">
      <w:r w:rsidRPr="00D42E3B">
        <w:rPr>
          <w:rStyle w:val="HideTWBExt"/>
        </w:rPr>
        <w:t>&lt;/Amend&gt;</w:t>
      </w:r>
    </w:p>
    <w:p w14:paraId="5FBE3D19"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996</w:t>
      </w:r>
      <w:r w:rsidRPr="00D42E3B">
        <w:rPr>
          <w:rStyle w:val="HideTWBExt"/>
          <w:b w:val="0"/>
        </w:rPr>
        <w:t>&lt;/NumAm&gt;</w:t>
      </w:r>
    </w:p>
    <w:p w14:paraId="203AC179" w14:textId="77777777" w:rsidR="00BC657E" w:rsidRPr="00D42E3B" w:rsidRDefault="00BC657E" w:rsidP="00BC657E">
      <w:pPr>
        <w:pStyle w:val="NormalBold"/>
      </w:pPr>
      <w:r w:rsidRPr="00D42E3B">
        <w:rPr>
          <w:rStyle w:val="HideTWBExt"/>
          <w:b w:val="0"/>
        </w:rPr>
        <w:t>&lt;RepeatBlock-By&gt;&lt;Members&gt;</w:t>
      </w:r>
      <w:r w:rsidRPr="00D42E3B">
        <w:t>Vasile Dîncu</w:t>
      </w:r>
      <w:r w:rsidRPr="00D42E3B">
        <w:rPr>
          <w:rStyle w:val="HideTWBExt"/>
          <w:b w:val="0"/>
        </w:rPr>
        <w:t>&lt;/Members&gt;</w:t>
      </w:r>
    </w:p>
    <w:p w14:paraId="091D0D30" w14:textId="77777777" w:rsidR="00BC657E" w:rsidRPr="00D42E3B" w:rsidRDefault="00BC657E" w:rsidP="00BC657E">
      <w:pPr>
        <w:pStyle w:val="NormalBold"/>
      </w:pPr>
      <w:r w:rsidRPr="00D42E3B">
        <w:rPr>
          <w:rStyle w:val="HideTWBExt"/>
          <w:b w:val="0"/>
        </w:rPr>
        <w:t>&lt;/RepeatBlock-By&gt;</w:t>
      </w:r>
    </w:p>
    <w:p w14:paraId="3A8F8FD4"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308D83FF" w14:textId="77777777" w:rsidR="00BC657E" w:rsidRPr="00D42E3B" w:rsidRDefault="00BC657E" w:rsidP="00BC657E">
      <w:pPr>
        <w:pStyle w:val="NormalBold"/>
      </w:pPr>
      <w:r w:rsidRPr="00D42E3B">
        <w:rPr>
          <w:rStyle w:val="HideTWBExt"/>
          <w:b w:val="0"/>
        </w:rPr>
        <w:t>&lt;Article&gt;</w:t>
      </w:r>
      <w:r w:rsidRPr="00D42E3B">
        <w:t>Paragraaf 44 quater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622D3B0C" w14:textId="77777777" w:rsidTr="00F44B41">
        <w:trPr>
          <w:trHeight w:hRule="exact" w:val="240"/>
          <w:jc w:val="center"/>
        </w:trPr>
        <w:tc>
          <w:tcPr>
            <w:tcW w:w="9752" w:type="dxa"/>
            <w:gridSpan w:val="2"/>
            <w:tcBorders>
              <w:top w:val="nil"/>
              <w:left w:val="nil"/>
              <w:bottom w:val="nil"/>
              <w:right w:val="nil"/>
            </w:tcBorders>
          </w:tcPr>
          <w:p w14:paraId="400D8828" w14:textId="77777777" w:rsidR="00BC657E" w:rsidRPr="00D42E3B" w:rsidRDefault="00BC657E" w:rsidP="00F44B41"/>
        </w:tc>
      </w:tr>
      <w:tr w:rsidR="00BC657E" w:rsidRPr="00D42E3B" w14:paraId="337C7736" w14:textId="77777777" w:rsidTr="00F44B41">
        <w:trPr>
          <w:trHeight w:val="240"/>
          <w:jc w:val="center"/>
        </w:trPr>
        <w:tc>
          <w:tcPr>
            <w:tcW w:w="4876" w:type="dxa"/>
            <w:tcBorders>
              <w:top w:val="nil"/>
              <w:left w:val="nil"/>
              <w:bottom w:val="nil"/>
              <w:right w:val="nil"/>
            </w:tcBorders>
          </w:tcPr>
          <w:p w14:paraId="7C3F375D"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203BDC3B" w14:textId="77777777" w:rsidR="00BC657E" w:rsidRPr="00D42E3B" w:rsidRDefault="00BC657E" w:rsidP="00F44B41">
            <w:pPr>
              <w:pStyle w:val="AmColumnHeading"/>
            </w:pPr>
            <w:r w:rsidRPr="00D42E3B">
              <w:t>Amendement</w:t>
            </w:r>
          </w:p>
        </w:tc>
      </w:tr>
      <w:tr w:rsidR="00BC657E" w:rsidRPr="00D42E3B" w14:paraId="0FBDD6F7" w14:textId="77777777" w:rsidTr="00F44B41">
        <w:trPr>
          <w:jc w:val="center"/>
        </w:trPr>
        <w:tc>
          <w:tcPr>
            <w:tcW w:w="4876" w:type="dxa"/>
            <w:tcBorders>
              <w:top w:val="nil"/>
              <w:left w:val="nil"/>
              <w:bottom w:val="nil"/>
              <w:right w:val="nil"/>
            </w:tcBorders>
          </w:tcPr>
          <w:p w14:paraId="48F619CD" w14:textId="77777777" w:rsidR="00BC657E" w:rsidRPr="00D42E3B" w:rsidRDefault="00BC657E" w:rsidP="00F44B41">
            <w:pPr>
              <w:pStyle w:val="Normal6a"/>
            </w:pPr>
          </w:p>
        </w:tc>
        <w:tc>
          <w:tcPr>
            <w:tcW w:w="4876" w:type="dxa"/>
            <w:tcBorders>
              <w:top w:val="nil"/>
              <w:left w:val="nil"/>
              <w:bottom w:val="nil"/>
              <w:right w:val="nil"/>
            </w:tcBorders>
          </w:tcPr>
          <w:p w14:paraId="24489661" w14:textId="77777777" w:rsidR="00BC657E" w:rsidRPr="00D42E3B" w:rsidRDefault="00BC657E" w:rsidP="00F44B41">
            <w:pPr>
              <w:pStyle w:val="Normal6a"/>
            </w:pPr>
            <w:r w:rsidRPr="00D42E3B">
              <w:rPr>
                <w:b/>
                <w:i/>
              </w:rPr>
              <w:t>44 quater.</w:t>
            </w:r>
            <w:r w:rsidRPr="00D42E3B">
              <w:tab/>
            </w:r>
            <w:r w:rsidRPr="00D42E3B">
              <w:rPr>
                <w:b/>
                <w:i/>
              </w:rPr>
              <w:t xml:space="preserve">roept op tot versterking van de aanwezigheid en invloed van de EU in </w:t>
            </w:r>
            <w:r w:rsidRPr="00D42E3B">
              <w:rPr>
                <w:b/>
                <w:i/>
              </w:rPr>
              <w:lastRenderedPageBreak/>
              <w:t>haar onmiddellijke omgeving, met name in de Westelijke Balkan, Oost-Europa en het Middellandse Zeegebied, door middel van economische bijstand, samenwerking op veiligheidsgebied en diplomatieke betrekkingen, door de EU de mogelijkheid te geven haar belangen te beschermen, stabiliteit te bevorderen en haar waarden wereldwijd uit te dragen.</w:t>
            </w:r>
          </w:p>
        </w:tc>
      </w:tr>
    </w:tbl>
    <w:p w14:paraId="00EC7F67"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0BE03257" w14:textId="77777777" w:rsidR="00BC657E" w:rsidRPr="00D42E3B" w:rsidRDefault="00BC657E" w:rsidP="00BC657E">
      <w:r w:rsidRPr="00D42E3B">
        <w:rPr>
          <w:rStyle w:val="HideTWBExt"/>
        </w:rPr>
        <w:t>&lt;/Amend&gt;</w:t>
      </w:r>
    </w:p>
    <w:p w14:paraId="23273D41"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997</w:t>
      </w:r>
      <w:r w:rsidRPr="00D42E3B">
        <w:rPr>
          <w:rStyle w:val="HideTWBExt"/>
          <w:b w:val="0"/>
        </w:rPr>
        <w:t>&lt;/NumAm&gt;</w:t>
      </w:r>
    </w:p>
    <w:p w14:paraId="3365A494" w14:textId="77777777" w:rsidR="00BC657E" w:rsidRPr="00D42E3B" w:rsidRDefault="00BC657E" w:rsidP="00BC657E">
      <w:pPr>
        <w:pStyle w:val="NormalBold"/>
      </w:pPr>
      <w:r w:rsidRPr="00D42E3B">
        <w:rPr>
          <w:rStyle w:val="HideTWBExt"/>
          <w:b w:val="0"/>
        </w:rPr>
        <w:t>&lt;RepeatBlock-By&gt;&lt;Members&gt;</w:t>
      </w:r>
      <w:r w:rsidRPr="00D42E3B">
        <w:t>Sven Mikser, Lucia Annunziata, Nicola Zingaretti, Thijs Reuten, Alessandra Moretti, Giorgio Gori, Tobias Cremer, Yannis Maniatis, Marco Tarquinio, Vasile Dîncu</w:t>
      </w:r>
      <w:r w:rsidRPr="00D42E3B">
        <w:rPr>
          <w:rStyle w:val="HideTWBExt"/>
          <w:b w:val="0"/>
        </w:rPr>
        <w:t>&lt;/Members&gt;</w:t>
      </w:r>
    </w:p>
    <w:p w14:paraId="5D67A3EC" w14:textId="77777777" w:rsidR="00BC657E" w:rsidRPr="00D42E3B" w:rsidRDefault="00BC657E" w:rsidP="00BC657E">
      <w:pPr>
        <w:pStyle w:val="NormalBold"/>
      </w:pPr>
      <w:r w:rsidRPr="00D42E3B">
        <w:rPr>
          <w:rStyle w:val="HideTWBExt"/>
          <w:b w:val="0"/>
        </w:rPr>
        <w:t>&lt;/RepeatBlock-By&gt;</w:t>
      </w:r>
    </w:p>
    <w:p w14:paraId="6C086C9F"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1A3C1270" w14:textId="77777777" w:rsidR="00BC657E" w:rsidRPr="00D42E3B" w:rsidRDefault="00BC657E" w:rsidP="00BC657E">
      <w:pPr>
        <w:pStyle w:val="NormalBold"/>
      </w:pPr>
      <w:r w:rsidRPr="00D42E3B">
        <w:rPr>
          <w:rStyle w:val="HideTWBExt"/>
          <w:b w:val="0"/>
        </w:rPr>
        <w:t>&lt;Article&gt;</w:t>
      </w:r>
      <w:r w:rsidRPr="00D42E3B">
        <w:t>Paragraaf 44 quinquies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A231733" w14:textId="77777777" w:rsidTr="00F44B41">
        <w:trPr>
          <w:trHeight w:hRule="exact" w:val="240"/>
          <w:jc w:val="center"/>
        </w:trPr>
        <w:tc>
          <w:tcPr>
            <w:tcW w:w="9752" w:type="dxa"/>
            <w:gridSpan w:val="2"/>
            <w:tcBorders>
              <w:top w:val="nil"/>
              <w:left w:val="nil"/>
              <w:bottom w:val="nil"/>
              <w:right w:val="nil"/>
            </w:tcBorders>
          </w:tcPr>
          <w:p w14:paraId="0D9C2423" w14:textId="77777777" w:rsidR="00BC657E" w:rsidRPr="00D42E3B" w:rsidRDefault="00BC657E" w:rsidP="00F44B41"/>
        </w:tc>
      </w:tr>
      <w:tr w:rsidR="00BC657E" w:rsidRPr="00D42E3B" w14:paraId="28C0C096" w14:textId="77777777" w:rsidTr="00F44B41">
        <w:trPr>
          <w:trHeight w:val="240"/>
          <w:jc w:val="center"/>
        </w:trPr>
        <w:tc>
          <w:tcPr>
            <w:tcW w:w="4876" w:type="dxa"/>
            <w:tcBorders>
              <w:top w:val="nil"/>
              <w:left w:val="nil"/>
              <w:bottom w:val="nil"/>
              <w:right w:val="nil"/>
            </w:tcBorders>
          </w:tcPr>
          <w:p w14:paraId="6F3DDA1D"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32E57B87" w14:textId="77777777" w:rsidR="00BC657E" w:rsidRPr="00D42E3B" w:rsidRDefault="00BC657E" w:rsidP="00F44B41">
            <w:pPr>
              <w:pStyle w:val="AmColumnHeading"/>
            </w:pPr>
            <w:r w:rsidRPr="00D42E3B">
              <w:t>Amendement</w:t>
            </w:r>
          </w:p>
        </w:tc>
      </w:tr>
      <w:tr w:rsidR="00BC657E" w:rsidRPr="00D42E3B" w14:paraId="3521D618" w14:textId="77777777" w:rsidTr="00F44B41">
        <w:trPr>
          <w:jc w:val="center"/>
        </w:trPr>
        <w:tc>
          <w:tcPr>
            <w:tcW w:w="4876" w:type="dxa"/>
            <w:tcBorders>
              <w:top w:val="nil"/>
              <w:left w:val="nil"/>
              <w:bottom w:val="nil"/>
              <w:right w:val="nil"/>
            </w:tcBorders>
          </w:tcPr>
          <w:p w14:paraId="05A90C78" w14:textId="77777777" w:rsidR="00BC657E" w:rsidRPr="00D42E3B" w:rsidRDefault="00BC657E" w:rsidP="00F44B41">
            <w:pPr>
              <w:pStyle w:val="Normal6a"/>
            </w:pPr>
          </w:p>
        </w:tc>
        <w:tc>
          <w:tcPr>
            <w:tcW w:w="4876" w:type="dxa"/>
            <w:tcBorders>
              <w:top w:val="nil"/>
              <w:left w:val="nil"/>
              <w:bottom w:val="nil"/>
              <w:right w:val="nil"/>
            </w:tcBorders>
          </w:tcPr>
          <w:p w14:paraId="41500021" w14:textId="77777777" w:rsidR="00BC657E" w:rsidRPr="00D42E3B" w:rsidRDefault="00BC657E" w:rsidP="00F44B41">
            <w:pPr>
              <w:pStyle w:val="Normal6a"/>
            </w:pPr>
            <w:r w:rsidRPr="00D42E3B">
              <w:rPr>
                <w:b/>
                <w:i/>
              </w:rPr>
              <w:t>44 quinquies.</w:t>
            </w:r>
            <w:r w:rsidRPr="00D42E3B">
              <w:tab/>
            </w:r>
            <w:r w:rsidRPr="00D42E3B">
              <w:rPr>
                <w:b/>
                <w:i/>
              </w:rPr>
              <w:t>verzoekt de EU haar steun aan het maatschappelijk middenveld en mensenrechtenverdedigers in onze partnerlanden op te voeren in het licht van de steeds beperktere ruimte voor het maatschappelijk middenveld in de hele wereld;</w:t>
            </w:r>
          </w:p>
        </w:tc>
      </w:tr>
    </w:tbl>
    <w:p w14:paraId="6E1F23F8"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3BB3C559" w14:textId="77777777" w:rsidR="00BC657E" w:rsidRPr="00D42E3B" w:rsidRDefault="00BC657E" w:rsidP="00BC657E">
      <w:r w:rsidRPr="00D42E3B">
        <w:rPr>
          <w:rStyle w:val="HideTWBExt"/>
        </w:rPr>
        <w:t>&lt;/Amend&gt;</w:t>
      </w:r>
    </w:p>
    <w:p w14:paraId="1005BB5E"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998</w:t>
      </w:r>
      <w:r w:rsidRPr="00D42E3B">
        <w:rPr>
          <w:rStyle w:val="HideTWBExt"/>
          <w:b w:val="0"/>
        </w:rPr>
        <w:t>&lt;/NumAm&gt;</w:t>
      </w:r>
    </w:p>
    <w:p w14:paraId="46F1B6E7" w14:textId="77777777" w:rsidR="00BC657E" w:rsidRPr="00D42E3B" w:rsidRDefault="00BC657E" w:rsidP="00BC657E">
      <w:pPr>
        <w:pStyle w:val="NormalBold"/>
      </w:pPr>
      <w:r w:rsidRPr="00D42E3B">
        <w:rPr>
          <w:rStyle w:val="HideTWBExt"/>
          <w:b w:val="0"/>
        </w:rPr>
        <w:t>&lt;RepeatBlock-By&gt;&lt;Members&gt;</w:t>
      </w:r>
      <w:r w:rsidRPr="00D42E3B">
        <w:t>Sven Mikser, Lucia Annunziata, Nicola Zingaretti, Thijs Reuten, Alessandra Moretti, Giorgio Gori, Tobias Cremer, Yannis Maniatis, Marco Tarquinio</w:t>
      </w:r>
      <w:r w:rsidRPr="00D42E3B">
        <w:rPr>
          <w:rStyle w:val="HideTWBExt"/>
          <w:b w:val="0"/>
        </w:rPr>
        <w:t>&lt;/Members&gt;</w:t>
      </w:r>
    </w:p>
    <w:p w14:paraId="420286C6" w14:textId="77777777" w:rsidR="00BC657E" w:rsidRPr="00D42E3B" w:rsidRDefault="00BC657E" w:rsidP="00BC657E">
      <w:pPr>
        <w:pStyle w:val="NormalBold"/>
      </w:pPr>
      <w:r w:rsidRPr="00D42E3B">
        <w:rPr>
          <w:rStyle w:val="HideTWBExt"/>
          <w:b w:val="0"/>
        </w:rPr>
        <w:t>&lt;/RepeatBlock-By&gt;</w:t>
      </w:r>
    </w:p>
    <w:p w14:paraId="75F91F03"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127A20F" w14:textId="77777777" w:rsidR="00BC657E" w:rsidRPr="00D42E3B" w:rsidRDefault="00BC657E" w:rsidP="00BC657E">
      <w:pPr>
        <w:pStyle w:val="NormalBold"/>
      </w:pPr>
      <w:r w:rsidRPr="00D42E3B">
        <w:rPr>
          <w:rStyle w:val="HideTWBExt"/>
          <w:b w:val="0"/>
        </w:rPr>
        <w:t>&lt;Article&gt;</w:t>
      </w:r>
      <w:r w:rsidRPr="00D42E3B">
        <w:t>Paragraaf 44 sexies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A4C3E3B" w14:textId="77777777" w:rsidTr="00F44B41">
        <w:trPr>
          <w:trHeight w:hRule="exact" w:val="240"/>
          <w:jc w:val="center"/>
        </w:trPr>
        <w:tc>
          <w:tcPr>
            <w:tcW w:w="9752" w:type="dxa"/>
            <w:gridSpan w:val="2"/>
            <w:tcBorders>
              <w:top w:val="nil"/>
              <w:left w:val="nil"/>
              <w:bottom w:val="nil"/>
              <w:right w:val="nil"/>
            </w:tcBorders>
          </w:tcPr>
          <w:p w14:paraId="18810FEA" w14:textId="77777777" w:rsidR="00BC657E" w:rsidRPr="00D42E3B" w:rsidRDefault="00BC657E" w:rsidP="00F44B41"/>
        </w:tc>
      </w:tr>
      <w:tr w:rsidR="00BC657E" w:rsidRPr="00D42E3B" w14:paraId="690B6345" w14:textId="77777777" w:rsidTr="00F44B41">
        <w:trPr>
          <w:trHeight w:val="240"/>
          <w:jc w:val="center"/>
        </w:trPr>
        <w:tc>
          <w:tcPr>
            <w:tcW w:w="4876" w:type="dxa"/>
            <w:tcBorders>
              <w:top w:val="nil"/>
              <w:left w:val="nil"/>
              <w:bottom w:val="nil"/>
              <w:right w:val="nil"/>
            </w:tcBorders>
          </w:tcPr>
          <w:p w14:paraId="49FC1614"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6E7E364" w14:textId="77777777" w:rsidR="00BC657E" w:rsidRPr="00D42E3B" w:rsidRDefault="00BC657E" w:rsidP="00F44B41">
            <w:pPr>
              <w:pStyle w:val="AmColumnHeading"/>
            </w:pPr>
            <w:r w:rsidRPr="00D42E3B">
              <w:t>Amendement</w:t>
            </w:r>
          </w:p>
        </w:tc>
      </w:tr>
      <w:tr w:rsidR="00BC657E" w:rsidRPr="00D42E3B" w14:paraId="2310C142" w14:textId="77777777" w:rsidTr="00F44B41">
        <w:trPr>
          <w:jc w:val="center"/>
        </w:trPr>
        <w:tc>
          <w:tcPr>
            <w:tcW w:w="4876" w:type="dxa"/>
            <w:tcBorders>
              <w:top w:val="nil"/>
              <w:left w:val="nil"/>
              <w:bottom w:val="nil"/>
              <w:right w:val="nil"/>
            </w:tcBorders>
          </w:tcPr>
          <w:p w14:paraId="74EC3624" w14:textId="77777777" w:rsidR="00BC657E" w:rsidRPr="00D42E3B" w:rsidRDefault="00BC657E" w:rsidP="00F44B41">
            <w:pPr>
              <w:pStyle w:val="Normal6a"/>
            </w:pPr>
          </w:p>
        </w:tc>
        <w:tc>
          <w:tcPr>
            <w:tcW w:w="4876" w:type="dxa"/>
            <w:tcBorders>
              <w:top w:val="nil"/>
              <w:left w:val="nil"/>
              <w:bottom w:val="nil"/>
              <w:right w:val="nil"/>
            </w:tcBorders>
          </w:tcPr>
          <w:p w14:paraId="24E5E862" w14:textId="77777777" w:rsidR="00BC657E" w:rsidRPr="00D42E3B" w:rsidRDefault="00BC657E" w:rsidP="00F44B41">
            <w:pPr>
              <w:pStyle w:val="Normal6a"/>
            </w:pPr>
            <w:r w:rsidRPr="00D42E3B">
              <w:rPr>
                <w:b/>
                <w:i/>
              </w:rPr>
              <w:t>44 sexies.</w:t>
            </w:r>
            <w:r w:rsidRPr="00D42E3B">
              <w:tab/>
            </w:r>
            <w:r w:rsidRPr="00D42E3B">
              <w:rPr>
                <w:b/>
                <w:i/>
              </w:rPr>
              <w:t xml:space="preserve">uit zijn ernstige bezorgdheid over de toenemende aanvallen op lhbtiq-rechten wereldwijd, aangezien deze mensen nog steeds het </w:t>
            </w:r>
            <w:r w:rsidRPr="00D42E3B">
              <w:rPr>
                <w:b/>
                <w:i/>
              </w:rPr>
              <w:lastRenderedPageBreak/>
              <w:t>slachtoffer zijn van discriminatie en geweld, ook in landen waar deze zwaar bevochten rechten, ondanks enige vooruitgang, nu weer een terugval vertonen, bijvoorbeeld in de vorm van vijandige retoriek van gekozen politici, toenemend homofoob geweld en het uitroepen van zogeheten lhbtiq-vrije zones;</w:t>
            </w:r>
          </w:p>
        </w:tc>
      </w:tr>
    </w:tbl>
    <w:p w14:paraId="54D2C9A8"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358F1337" w14:textId="77777777" w:rsidR="00BC657E" w:rsidRPr="00D42E3B" w:rsidRDefault="00BC657E" w:rsidP="00BC657E">
      <w:r w:rsidRPr="00D42E3B">
        <w:rPr>
          <w:rStyle w:val="HideTWBExt"/>
        </w:rPr>
        <w:t>&lt;/Amend&gt;</w:t>
      </w:r>
    </w:p>
    <w:p w14:paraId="1553D640"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999</w:t>
      </w:r>
      <w:r w:rsidRPr="00D42E3B">
        <w:rPr>
          <w:rStyle w:val="HideTWBExt"/>
          <w:b w:val="0"/>
        </w:rPr>
        <w:t>&lt;/NumAm&gt;</w:t>
      </w:r>
    </w:p>
    <w:p w14:paraId="4C4F1AEF" w14:textId="77777777" w:rsidR="00BC657E" w:rsidRPr="00D42E3B" w:rsidRDefault="00BC657E" w:rsidP="00BC657E">
      <w:pPr>
        <w:pStyle w:val="NormalBold"/>
      </w:pPr>
      <w:r w:rsidRPr="00D42E3B">
        <w:rPr>
          <w:rStyle w:val="HideTWBExt"/>
          <w:b w:val="0"/>
        </w:rPr>
        <w:t>&lt;RepeatBlock-By&gt;&lt;Members&gt;</w:t>
      </w:r>
      <w:r w:rsidRPr="00D42E3B">
        <w:t>Hermann Tertsch, Jorge Martín Frías</w:t>
      </w:r>
      <w:r w:rsidRPr="00D42E3B">
        <w:rPr>
          <w:rStyle w:val="HideTWBExt"/>
          <w:b w:val="0"/>
        </w:rPr>
        <w:t>&lt;/Members&gt;</w:t>
      </w:r>
    </w:p>
    <w:p w14:paraId="11C919D2" w14:textId="77777777" w:rsidR="00BC657E" w:rsidRPr="00D42E3B" w:rsidRDefault="00BC657E" w:rsidP="00BC657E">
      <w:pPr>
        <w:pStyle w:val="NormalBold"/>
      </w:pPr>
      <w:r w:rsidRPr="00D42E3B">
        <w:rPr>
          <w:rStyle w:val="HideTWBExt"/>
          <w:b w:val="0"/>
        </w:rPr>
        <w:t>&lt;/RepeatBlock-By&gt;</w:t>
      </w:r>
    </w:p>
    <w:p w14:paraId="6AF03C57"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1D47D882" w14:textId="77777777" w:rsidR="00BC657E" w:rsidRPr="00D42E3B" w:rsidRDefault="00BC657E" w:rsidP="00BC657E">
      <w:pPr>
        <w:pStyle w:val="NormalBold"/>
      </w:pPr>
      <w:r w:rsidRPr="00D42E3B">
        <w:rPr>
          <w:rStyle w:val="HideTWBExt"/>
          <w:b w:val="0"/>
        </w:rPr>
        <w:t>&lt;Article&gt;</w:t>
      </w:r>
      <w:r w:rsidRPr="00D42E3B">
        <w:t>Paragraaf 45</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6E700355" w14:textId="77777777" w:rsidTr="00F44B41">
        <w:trPr>
          <w:trHeight w:hRule="exact" w:val="240"/>
          <w:jc w:val="center"/>
        </w:trPr>
        <w:tc>
          <w:tcPr>
            <w:tcW w:w="9752" w:type="dxa"/>
            <w:gridSpan w:val="2"/>
            <w:tcBorders>
              <w:top w:val="nil"/>
              <w:left w:val="nil"/>
              <w:bottom w:val="nil"/>
              <w:right w:val="nil"/>
            </w:tcBorders>
          </w:tcPr>
          <w:p w14:paraId="6849B34A" w14:textId="77777777" w:rsidR="00BC657E" w:rsidRPr="00D42E3B" w:rsidRDefault="00BC657E" w:rsidP="00F44B41"/>
        </w:tc>
      </w:tr>
      <w:tr w:rsidR="00BC657E" w:rsidRPr="00D42E3B" w14:paraId="50980983" w14:textId="77777777" w:rsidTr="00F44B41">
        <w:trPr>
          <w:trHeight w:val="240"/>
          <w:jc w:val="center"/>
        </w:trPr>
        <w:tc>
          <w:tcPr>
            <w:tcW w:w="4876" w:type="dxa"/>
            <w:tcBorders>
              <w:top w:val="nil"/>
              <w:left w:val="nil"/>
              <w:bottom w:val="nil"/>
              <w:right w:val="nil"/>
            </w:tcBorders>
          </w:tcPr>
          <w:p w14:paraId="5A3CD1D5"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A4ABF41" w14:textId="77777777" w:rsidR="00BC657E" w:rsidRPr="00D42E3B" w:rsidRDefault="00BC657E" w:rsidP="00F44B41">
            <w:pPr>
              <w:pStyle w:val="AmColumnHeading"/>
            </w:pPr>
            <w:r w:rsidRPr="00D42E3B">
              <w:t>Amendement</w:t>
            </w:r>
          </w:p>
        </w:tc>
      </w:tr>
      <w:tr w:rsidR="00BC657E" w:rsidRPr="00D42E3B" w14:paraId="1956B8C6" w14:textId="77777777" w:rsidTr="00F44B41">
        <w:trPr>
          <w:jc w:val="center"/>
        </w:trPr>
        <w:tc>
          <w:tcPr>
            <w:tcW w:w="4876" w:type="dxa"/>
            <w:tcBorders>
              <w:top w:val="nil"/>
              <w:left w:val="nil"/>
              <w:bottom w:val="nil"/>
              <w:right w:val="nil"/>
            </w:tcBorders>
          </w:tcPr>
          <w:p w14:paraId="73B1CBD1" w14:textId="77777777" w:rsidR="00BC657E" w:rsidRPr="00D42E3B" w:rsidRDefault="00BC657E" w:rsidP="00F44B41">
            <w:pPr>
              <w:pStyle w:val="Normal6a"/>
            </w:pPr>
            <w:r w:rsidRPr="00D42E3B">
              <w:rPr>
                <w:b/>
                <w:i/>
              </w:rPr>
              <w:t>45.</w:t>
            </w:r>
            <w:r w:rsidRPr="00D42E3B">
              <w:tab/>
            </w:r>
            <w:r w:rsidRPr="00D42E3B">
              <w:rPr>
                <w:b/>
                <w:i/>
              </w:rPr>
              <w:t>is van mening dat het toezicht van het Parlement op het externe optreden van de EU meer moet worden geïnstitutionaliseerd, met inbegrip van regelmatige en tijdige, maar ook veilige toegang tot vertrouwelijke informatie;</w:t>
            </w:r>
          </w:p>
        </w:tc>
        <w:tc>
          <w:tcPr>
            <w:tcW w:w="4876" w:type="dxa"/>
            <w:tcBorders>
              <w:top w:val="nil"/>
              <w:left w:val="nil"/>
              <w:bottom w:val="nil"/>
              <w:right w:val="nil"/>
            </w:tcBorders>
          </w:tcPr>
          <w:p w14:paraId="06E4F9FB" w14:textId="77777777" w:rsidR="00BC657E" w:rsidRPr="00D42E3B" w:rsidRDefault="00BC657E" w:rsidP="00F44B41">
            <w:pPr>
              <w:pStyle w:val="Normal6a"/>
            </w:pPr>
            <w:r w:rsidRPr="00D42E3B">
              <w:rPr>
                <w:b/>
                <w:i/>
              </w:rPr>
              <w:t>Schrappen</w:t>
            </w:r>
          </w:p>
        </w:tc>
      </w:tr>
    </w:tbl>
    <w:p w14:paraId="2EFB4C50"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9AB5E5E" w14:textId="77777777" w:rsidR="00BC657E" w:rsidRPr="00D42E3B" w:rsidRDefault="00BC657E" w:rsidP="00BC657E">
      <w:r w:rsidRPr="00D42E3B">
        <w:rPr>
          <w:rStyle w:val="HideTWBExt"/>
        </w:rPr>
        <w:t>&lt;/Amend&gt;</w:t>
      </w:r>
    </w:p>
    <w:p w14:paraId="641A2DA7"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1000</w:t>
      </w:r>
      <w:r w:rsidRPr="00D42E3B">
        <w:rPr>
          <w:rStyle w:val="HideTWBExt"/>
          <w:b w:val="0"/>
        </w:rPr>
        <w:t>&lt;/NumAm&gt;</w:t>
      </w:r>
    </w:p>
    <w:p w14:paraId="5B563A41" w14:textId="77777777" w:rsidR="00BC657E" w:rsidRPr="00D42E3B" w:rsidRDefault="00BC657E" w:rsidP="00BC657E">
      <w:pPr>
        <w:pStyle w:val="NormalBold"/>
      </w:pPr>
      <w:r w:rsidRPr="00D42E3B">
        <w:rPr>
          <w:rStyle w:val="HideTWBExt"/>
          <w:b w:val="0"/>
        </w:rPr>
        <w:t>&lt;RepeatBlock-By&gt;&lt;Members&gt;</w:t>
      </w:r>
      <w:r w:rsidRPr="00D42E3B">
        <w:t>Adam Bielan</w:t>
      </w:r>
      <w:r w:rsidRPr="00D42E3B">
        <w:rPr>
          <w:rStyle w:val="HideTWBExt"/>
          <w:b w:val="0"/>
        </w:rPr>
        <w:t>&lt;/Members&gt;</w:t>
      </w:r>
    </w:p>
    <w:p w14:paraId="1605C09C" w14:textId="77777777" w:rsidR="00BC657E" w:rsidRPr="00D42E3B" w:rsidRDefault="00BC657E" w:rsidP="00BC657E">
      <w:pPr>
        <w:pStyle w:val="NormalBold"/>
      </w:pPr>
      <w:r w:rsidRPr="00D42E3B">
        <w:rPr>
          <w:rStyle w:val="HideTWBExt"/>
          <w:b w:val="0"/>
        </w:rPr>
        <w:t>&lt;/RepeatBlock-By&gt;</w:t>
      </w:r>
    </w:p>
    <w:p w14:paraId="75BAD0D9"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1AEB0D2B" w14:textId="77777777" w:rsidR="00BC657E" w:rsidRPr="00D42E3B" w:rsidRDefault="00BC657E" w:rsidP="00BC657E">
      <w:pPr>
        <w:pStyle w:val="NormalBold"/>
      </w:pPr>
      <w:r w:rsidRPr="00D42E3B">
        <w:rPr>
          <w:rStyle w:val="HideTWBExt"/>
          <w:b w:val="0"/>
        </w:rPr>
        <w:t>&lt;Article&gt;</w:t>
      </w:r>
      <w:r w:rsidRPr="00D42E3B">
        <w:t>Paragraaf 45</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ACB072A" w14:textId="77777777" w:rsidTr="00F44B41">
        <w:trPr>
          <w:trHeight w:hRule="exact" w:val="240"/>
          <w:jc w:val="center"/>
        </w:trPr>
        <w:tc>
          <w:tcPr>
            <w:tcW w:w="9752" w:type="dxa"/>
            <w:gridSpan w:val="2"/>
            <w:tcBorders>
              <w:top w:val="nil"/>
              <w:left w:val="nil"/>
              <w:bottom w:val="nil"/>
              <w:right w:val="nil"/>
            </w:tcBorders>
          </w:tcPr>
          <w:p w14:paraId="4664F9AC" w14:textId="77777777" w:rsidR="00BC657E" w:rsidRPr="00D42E3B" w:rsidRDefault="00BC657E" w:rsidP="00F44B41"/>
        </w:tc>
      </w:tr>
      <w:tr w:rsidR="00BC657E" w:rsidRPr="00D42E3B" w14:paraId="5CDF47E6" w14:textId="77777777" w:rsidTr="00F44B41">
        <w:trPr>
          <w:trHeight w:val="240"/>
          <w:jc w:val="center"/>
        </w:trPr>
        <w:tc>
          <w:tcPr>
            <w:tcW w:w="4876" w:type="dxa"/>
            <w:tcBorders>
              <w:top w:val="nil"/>
              <w:left w:val="nil"/>
              <w:bottom w:val="nil"/>
              <w:right w:val="nil"/>
            </w:tcBorders>
          </w:tcPr>
          <w:p w14:paraId="49DE9B44"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7BF764B4" w14:textId="77777777" w:rsidR="00BC657E" w:rsidRPr="00D42E3B" w:rsidRDefault="00BC657E" w:rsidP="00F44B41">
            <w:pPr>
              <w:pStyle w:val="AmColumnHeading"/>
            </w:pPr>
            <w:r w:rsidRPr="00D42E3B">
              <w:t>Amendement</w:t>
            </w:r>
          </w:p>
        </w:tc>
      </w:tr>
      <w:tr w:rsidR="00BC657E" w:rsidRPr="00D42E3B" w14:paraId="230F1A34" w14:textId="77777777" w:rsidTr="00F44B41">
        <w:trPr>
          <w:jc w:val="center"/>
        </w:trPr>
        <w:tc>
          <w:tcPr>
            <w:tcW w:w="4876" w:type="dxa"/>
            <w:tcBorders>
              <w:top w:val="nil"/>
              <w:left w:val="nil"/>
              <w:bottom w:val="nil"/>
              <w:right w:val="nil"/>
            </w:tcBorders>
          </w:tcPr>
          <w:p w14:paraId="7CD61BCA" w14:textId="77777777" w:rsidR="00BC657E" w:rsidRPr="00D42E3B" w:rsidRDefault="00BC657E" w:rsidP="00F44B41">
            <w:pPr>
              <w:pStyle w:val="Normal6a"/>
            </w:pPr>
            <w:r w:rsidRPr="00D42E3B">
              <w:t>45.</w:t>
            </w:r>
            <w:r w:rsidRPr="00D42E3B">
              <w:tab/>
              <w:t>is van mening dat het toezicht van het Parlement op het externe optreden van de EU meer moet worden geïnstitutionaliseerd, met inbegrip van regelmatige en tijdige, maar ook veilige toegang tot vertrouwelijke informatie;</w:t>
            </w:r>
          </w:p>
        </w:tc>
        <w:tc>
          <w:tcPr>
            <w:tcW w:w="4876" w:type="dxa"/>
            <w:tcBorders>
              <w:top w:val="nil"/>
              <w:left w:val="nil"/>
              <w:bottom w:val="nil"/>
              <w:right w:val="nil"/>
            </w:tcBorders>
          </w:tcPr>
          <w:p w14:paraId="3CF52166" w14:textId="77777777" w:rsidR="00BC657E" w:rsidRPr="00D42E3B" w:rsidRDefault="00BC657E" w:rsidP="00F44B41">
            <w:pPr>
              <w:pStyle w:val="Normal6a"/>
            </w:pPr>
            <w:r w:rsidRPr="00D42E3B">
              <w:t>45.</w:t>
            </w:r>
            <w:r w:rsidRPr="00D42E3B">
              <w:tab/>
              <w:t xml:space="preserve">is van mening dat het toezicht van het Parlement op het externe optreden van de EU meer moet worden geïnstitutionaliseerd, met inbegrip van regelmatige en tijdige, maar ook veilige toegang tot vertrouwelijke informatie; </w:t>
            </w:r>
            <w:r w:rsidRPr="00D42E3B">
              <w:rPr>
                <w:b/>
                <w:i/>
              </w:rPr>
              <w:t xml:space="preserve">benadrukt de behoefte aan meer feedback van de EDEO over de acties (en de effecten) die de dienst heeft ondernomen </w:t>
            </w:r>
            <w:r w:rsidRPr="00D42E3B">
              <w:rPr>
                <w:b/>
                <w:i/>
              </w:rPr>
              <w:lastRenderedPageBreak/>
              <w:t>om te voldoen aan de aanbevelingen van het Europees Parlement die zijn beschreven in de resoluties over buitenlandse aangelegenheden;</w:t>
            </w:r>
          </w:p>
        </w:tc>
      </w:tr>
    </w:tbl>
    <w:p w14:paraId="156CEFB2"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0F3438FD" w14:textId="77777777" w:rsidR="00BC657E" w:rsidRPr="00D42E3B" w:rsidRDefault="00BC657E" w:rsidP="00BC657E">
      <w:r w:rsidRPr="00D42E3B">
        <w:rPr>
          <w:rStyle w:val="HideTWBExt"/>
        </w:rPr>
        <w:t>&lt;/Amend&gt;</w:t>
      </w:r>
    </w:p>
    <w:p w14:paraId="3AB0902F"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1001</w:t>
      </w:r>
      <w:r w:rsidRPr="00D42E3B">
        <w:rPr>
          <w:rStyle w:val="HideTWBExt"/>
          <w:b w:val="0"/>
        </w:rPr>
        <w:t>&lt;/NumAm&gt;</w:t>
      </w:r>
    </w:p>
    <w:p w14:paraId="22983C8F" w14:textId="77777777" w:rsidR="00BC657E" w:rsidRPr="00D42E3B" w:rsidRDefault="00BC657E" w:rsidP="00BC657E">
      <w:pPr>
        <w:pStyle w:val="NormalBold"/>
      </w:pPr>
      <w:r w:rsidRPr="00D42E3B">
        <w:rPr>
          <w:rStyle w:val="HideTWBExt"/>
          <w:b w:val="0"/>
        </w:rPr>
        <w:t>&lt;RepeatBlock-By&gt;&lt;Members&gt;</w:t>
      </w:r>
      <w:r w:rsidRPr="00D42E3B">
        <w:t>Željana Zovko</w:t>
      </w:r>
      <w:r w:rsidRPr="00D42E3B">
        <w:rPr>
          <w:rStyle w:val="HideTWBExt"/>
          <w:b w:val="0"/>
        </w:rPr>
        <w:t>&lt;/Members&gt;</w:t>
      </w:r>
    </w:p>
    <w:p w14:paraId="4557F97D" w14:textId="77777777" w:rsidR="00BC657E" w:rsidRPr="00D42E3B" w:rsidRDefault="00BC657E" w:rsidP="00BC657E">
      <w:pPr>
        <w:pStyle w:val="NormalBold"/>
      </w:pPr>
      <w:r w:rsidRPr="00D42E3B">
        <w:rPr>
          <w:rStyle w:val="HideTWBExt"/>
          <w:b w:val="0"/>
        </w:rPr>
        <w:t>&lt;/RepeatBlock-By&gt;</w:t>
      </w:r>
    </w:p>
    <w:p w14:paraId="5B0B0B72"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51C308DA" w14:textId="77777777" w:rsidR="00BC657E" w:rsidRPr="00D42E3B" w:rsidRDefault="00BC657E" w:rsidP="00BC657E">
      <w:pPr>
        <w:pStyle w:val="NormalBold"/>
      </w:pPr>
      <w:r w:rsidRPr="00D42E3B">
        <w:rPr>
          <w:rStyle w:val="HideTWBExt"/>
          <w:b w:val="0"/>
        </w:rPr>
        <w:t>&lt;Article&gt;</w:t>
      </w:r>
      <w:r w:rsidRPr="00D42E3B">
        <w:t>Paragraaf 45</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64EB7218" w14:textId="77777777" w:rsidTr="00F44B41">
        <w:trPr>
          <w:trHeight w:hRule="exact" w:val="240"/>
          <w:jc w:val="center"/>
        </w:trPr>
        <w:tc>
          <w:tcPr>
            <w:tcW w:w="9752" w:type="dxa"/>
            <w:gridSpan w:val="2"/>
            <w:tcBorders>
              <w:top w:val="nil"/>
              <w:left w:val="nil"/>
              <w:bottom w:val="nil"/>
              <w:right w:val="nil"/>
            </w:tcBorders>
          </w:tcPr>
          <w:p w14:paraId="42377760" w14:textId="77777777" w:rsidR="00BC657E" w:rsidRPr="00D42E3B" w:rsidRDefault="00BC657E" w:rsidP="00F44B41"/>
        </w:tc>
      </w:tr>
      <w:tr w:rsidR="00BC657E" w:rsidRPr="00D42E3B" w14:paraId="0CC70AF8" w14:textId="77777777" w:rsidTr="00F44B41">
        <w:trPr>
          <w:trHeight w:val="240"/>
          <w:jc w:val="center"/>
        </w:trPr>
        <w:tc>
          <w:tcPr>
            <w:tcW w:w="4876" w:type="dxa"/>
            <w:tcBorders>
              <w:top w:val="nil"/>
              <w:left w:val="nil"/>
              <w:bottom w:val="nil"/>
              <w:right w:val="nil"/>
            </w:tcBorders>
          </w:tcPr>
          <w:p w14:paraId="3784E2DA"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7FFFA0C1" w14:textId="77777777" w:rsidR="00BC657E" w:rsidRPr="00D42E3B" w:rsidRDefault="00BC657E" w:rsidP="00F44B41">
            <w:pPr>
              <w:pStyle w:val="AmColumnHeading"/>
            </w:pPr>
            <w:r w:rsidRPr="00D42E3B">
              <w:t>Amendement</w:t>
            </w:r>
          </w:p>
        </w:tc>
      </w:tr>
      <w:tr w:rsidR="00BC657E" w:rsidRPr="00D42E3B" w14:paraId="3D5B876C" w14:textId="77777777" w:rsidTr="00F44B41">
        <w:trPr>
          <w:jc w:val="center"/>
        </w:trPr>
        <w:tc>
          <w:tcPr>
            <w:tcW w:w="4876" w:type="dxa"/>
            <w:tcBorders>
              <w:top w:val="nil"/>
              <w:left w:val="nil"/>
              <w:bottom w:val="nil"/>
              <w:right w:val="nil"/>
            </w:tcBorders>
          </w:tcPr>
          <w:p w14:paraId="4AFC9380" w14:textId="77777777" w:rsidR="00BC657E" w:rsidRPr="00D42E3B" w:rsidRDefault="00BC657E" w:rsidP="00F44B41">
            <w:pPr>
              <w:pStyle w:val="Normal6a"/>
            </w:pPr>
            <w:r w:rsidRPr="00D42E3B">
              <w:t>45.</w:t>
            </w:r>
            <w:r w:rsidRPr="00D42E3B">
              <w:tab/>
              <w:t>is van mening dat het toezicht van het Parlement op het externe optreden van de EU meer moet worden geïnstitutionaliseerd, met inbegrip van regelmatige en tijdige, maar ook veilige toegang tot vertrouwelijke informatie;</w:t>
            </w:r>
          </w:p>
        </w:tc>
        <w:tc>
          <w:tcPr>
            <w:tcW w:w="4876" w:type="dxa"/>
            <w:tcBorders>
              <w:top w:val="nil"/>
              <w:left w:val="nil"/>
              <w:bottom w:val="nil"/>
              <w:right w:val="nil"/>
            </w:tcBorders>
          </w:tcPr>
          <w:p w14:paraId="56B3734F" w14:textId="77777777" w:rsidR="00BC657E" w:rsidRPr="00D42E3B" w:rsidRDefault="00BC657E" w:rsidP="00F44B41">
            <w:pPr>
              <w:pStyle w:val="Normal6a"/>
            </w:pPr>
            <w:r w:rsidRPr="00D42E3B">
              <w:t>45.</w:t>
            </w:r>
            <w:r w:rsidRPr="00D42E3B">
              <w:tab/>
              <w:t>is van mening dat het toezicht van het Parlement op het externe optreden van de EU meer moet worden geïnstitutionaliseerd, met inbegrip van regelmatige en tijdige, maar ook veilige toegang tot vertrouwelijke informatie</w:t>
            </w:r>
            <w:r w:rsidRPr="00D42E3B">
              <w:rPr>
                <w:b/>
                <w:i/>
              </w:rPr>
              <w:t xml:space="preserve"> en briefings in het Europees Parlement</w:t>
            </w:r>
            <w:r w:rsidRPr="00D42E3B">
              <w:t>;</w:t>
            </w:r>
          </w:p>
        </w:tc>
      </w:tr>
    </w:tbl>
    <w:p w14:paraId="7B671F62"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3E2BFB0C" w14:textId="77777777" w:rsidR="00BC657E" w:rsidRPr="00D42E3B" w:rsidRDefault="00BC657E" w:rsidP="00BC657E">
      <w:r w:rsidRPr="00D42E3B">
        <w:rPr>
          <w:rStyle w:val="HideTWBExt"/>
        </w:rPr>
        <w:t>&lt;/Amend&gt;</w:t>
      </w:r>
    </w:p>
    <w:p w14:paraId="5E025013"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1002</w:t>
      </w:r>
      <w:r w:rsidRPr="00D42E3B">
        <w:rPr>
          <w:rStyle w:val="HideTWBExt"/>
          <w:b w:val="0"/>
        </w:rPr>
        <w:t>&lt;/NumAm&gt;</w:t>
      </w:r>
    </w:p>
    <w:p w14:paraId="19C6D6D3" w14:textId="77777777" w:rsidR="00BC657E" w:rsidRPr="00D42E3B" w:rsidRDefault="00BC657E" w:rsidP="00BC657E">
      <w:pPr>
        <w:pStyle w:val="NormalBold"/>
      </w:pPr>
      <w:r w:rsidRPr="00D42E3B">
        <w:rPr>
          <w:rStyle w:val="HideTWBExt"/>
          <w:b w:val="0"/>
        </w:rPr>
        <w:t>&lt;RepeatBlock-By&gt;&lt;Members&gt;</w:t>
      </w:r>
      <w:r w:rsidRPr="00D42E3B">
        <w:t>Sebastiaan Stöteler</w:t>
      </w:r>
      <w:r w:rsidRPr="00D42E3B">
        <w:rPr>
          <w:rStyle w:val="HideTWBExt"/>
          <w:b w:val="0"/>
        </w:rPr>
        <w:t>&lt;/Members&gt;</w:t>
      </w:r>
    </w:p>
    <w:p w14:paraId="7C2C2208" w14:textId="77777777" w:rsidR="00BC657E" w:rsidRPr="00D42E3B" w:rsidRDefault="00BC657E" w:rsidP="00BC657E">
      <w:pPr>
        <w:pStyle w:val="NormalBold"/>
      </w:pPr>
      <w:r w:rsidRPr="00D42E3B">
        <w:rPr>
          <w:rStyle w:val="HideTWBExt"/>
          <w:b w:val="0"/>
        </w:rPr>
        <w:t>&lt;/RepeatBlock-By&gt;</w:t>
      </w:r>
    </w:p>
    <w:p w14:paraId="442294C0"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DB16FB9" w14:textId="77777777" w:rsidR="00BC657E" w:rsidRPr="00D42E3B" w:rsidRDefault="00BC657E" w:rsidP="00BC657E">
      <w:pPr>
        <w:pStyle w:val="NormalBold"/>
      </w:pPr>
      <w:r w:rsidRPr="00D42E3B">
        <w:rPr>
          <w:rStyle w:val="HideTWBExt"/>
          <w:b w:val="0"/>
        </w:rPr>
        <w:t>&lt;Article&gt;</w:t>
      </w:r>
      <w:r w:rsidRPr="00D42E3B">
        <w:t>Paragraaf 46</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5DA3BB9" w14:textId="77777777" w:rsidTr="00F44B41">
        <w:trPr>
          <w:trHeight w:hRule="exact" w:val="240"/>
          <w:jc w:val="center"/>
        </w:trPr>
        <w:tc>
          <w:tcPr>
            <w:tcW w:w="9752" w:type="dxa"/>
            <w:gridSpan w:val="2"/>
            <w:tcBorders>
              <w:top w:val="nil"/>
              <w:left w:val="nil"/>
              <w:bottom w:val="nil"/>
              <w:right w:val="nil"/>
            </w:tcBorders>
          </w:tcPr>
          <w:p w14:paraId="1B181494" w14:textId="77777777" w:rsidR="00BC657E" w:rsidRPr="00D42E3B" w:rsidRDefault="00BC657E" w:rsidP="00F44B41"/>
        </w:tc>
      </w:tr>
      <w:tr w:rsidR="00BC657E" w:rsidRPr="00D42E3B" w14:paraId="581062A4" w14:textId="77777777" w:rsidTr="00F44B41">
        <w:trPr>
          <w:trHeight w:val="240"/>
          <w:jc w:val="center"/>
        </w:trPr>
        <w:tc>
          <w:tcPr>
            <w:tcW w:w="4876" w:type="dxa"/>
            <w:tcBorders>
              <w:top w:val="nil"/>
              <w:left w:val="nil"/>
              <w:bottom w:val="nil"/>
              <w:right w:val="nil"/>
            </w:tcBorders>
          </w:tcPr>
          <w:p w14:paraId="2031E666"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3560A7C1" w14:textId="77777777" w:rsidR="00BC657E" w:rsidRPr="00D42E3B" w:rsidRDefault="00BC657E" w:rsidP="00F44B41">
            <w:pPr>
              <w:pStyle w:val="AmColumnHeading"/>
            </w:pPr>
            <w:r w:rsidRPr="00D42E3B">
              <w:t>Amendement</w:t>
            </w:r>
          </w:p>
        </w:tc>
      </w:tr>
      <w:tr w:rsidR="00BC657E" w:rsidRPr="00D42E3B" w14:paraId="79EA39A2" w14:textId="77777777" w:rsidTr="00F44B41">
        <w:trPr>
          <w:jc w:val="center"/>
        </w:trPr>
        <w:tc>
          <w:tcPr>
            <w:tcW w:w="4876" w:type="dxa"/>
            <w:tcBorders>
              <w:top w:val="nil"/>
              <w:left w:val="nil"/>
              <w:bottom w:val="nil"/>
              <w:right w:val="nil"/>
            </w:tcBorders>
          </w:tcPr>
          <w:p w14:paraId="07A50B04" w14:textId="77777777" w:rsidR="00BC657E" w:rsidRPr="00D42E3B" w:rsidRDefault="00BC657E" w:rsidP="00F44B41">
            <w:pPr>
              <w:pStyle w:val="Normal6a"/>
            </w:pPr>
            <w:r w:rsidRPr="00D42E3B">
              <w:t>46.</w:t>
            </w:r>
            <w:r w:rsidRPr="00D42E3B">
              <w:tab/>
              <w:t xml:space="preserve">onderstreept dat het Europees Parlement in het kader van het GBVB, waar het GVDB onder valt, zijn begrotingsfunctie samen met de Raad uitoefent; herinnert eraan dat het, zoals bepaald in artikel 36 VEU, ook </w:t>
            </w:r>
            <w:r w:rsidRPr="00D42E3B">
              <w:rPr>
                <w:b/>
                <w:i/>
              </w:rPr>
              <w:t>politieke controle uitoefent op en</w:t>
            </w:r>
            <w:r w:rsidRPr="00D42E3B">
              <w:t xml:space="preserve"> geraadpleegd moet worden over dit beleid;</w:t>
            </w:r>
          </w:p>
        </w:tc>
        <w:tc>
          <w:tcPr>
            <w:tcW w:w="4876" w:type="dxa"/>
            <w:tcBorders>
              <w:top w:val="nil"/>
              <w:left w:val="nil"/>
              <w:bottom w:val="nil"/>
              <w:right w:val="nil"/>
            </w:tcBorders>
          </w:tcPr>
          <w:p w14:paraId="61A45F55" w14:textId="77777777" w:rsidR="00BC657E" w:rsidRPr="00D42E3B" w:rsidRDefault="00BC657E" w:rsidP="00F44B41">
            <w:pPr>
              <w:pStyle w:val="Normal6a"/>
            </w:pPr>
            <w:r w:rsidRPr="00D42E3B">
              <w:t>46.</w:t>
            </w:r>
            <w:r w:rsidRPr="00D42E3B">
              <w:tab/>
              <w:t>onderstreept dat het Europees Parlement in het kader van het GBVB, waar het GVDB onder valt, zijn begrotingsfunctie samen met de Raad uitoefent; herinnert eraan dat het, zoals bepaald in artikel 36 VEU, ook geraadpleegd moet worden over dit beleid;</w:t>
            </w:r>
          </w:p>
        </w:tc>
      </w:tr>
    </w:tbl>
    <w:p w14:paraId="29B2026D"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2D13CBC4" w14:textId="77777777" w:rsidR="00BC657E" w:rsidRPr="00D42E3B" w:rsidRDefault="00BC657E" w:rsidP="00BC657E">
      <w:r w:rsidRPr="00D42E3B">
        <w:rPr>
          <w:rStyle w:val="HideTWBExt"/>
        </w:rPr>
        <w:t>&lt;/Amend&gt;</w:t>
      </w:r>
    </w:p>
    <w:p w14:paraId="61972345" w14:textId="77777777" w:rsidR="00BC657E" w:rsidRPr="00D42E3B" w:rsidRDefault="00BC657E" w:rsidP="00BC657E">
      <w:pPr>
        <w:pStyle w:val="AmNumberTabs"/>
      </w:pPr>
      <w:r w:rsidRPr="00D42E3B">
        <w:rPr>
          <w:rStyle w:val="HideTWBExt"/>
          <w:b w:val="0"/>
        </w:rPr>
        <w:lastRenderedPageBreak/>
        <w:t>&lt;Amend&gt;</w:t>
      </w:r>
      <w:r w:rsidRPr="00D42E3B">
        <w:t>Amendement</w:t>
      </w:r>
      <w:r w:rsidRPr="00D42E3B">
        <w:tab/>
      </w:r>
      <w:r w:rsidRPr="00D42E3B">
        <w:tab/>
      </w:r>
      <w:r w:rsidRPr="00D42E3B">
        <w:rPr>
          <w:rStyle w:val="HideTWBExt"/>
          <w:b w:val="0"/>
        </w:rPr>
        <w:t>&lt;NumAm&gt;</w:t>
      </w:r>
      <w:r w:rsidRPr="00D42E3B">
        <w:t>1003</w:t>
      </w:r>
      <w:r w:rsidRPr="00D42E3B">
        <w:rPr>
          <w:rStyle w:val="HideTWBExt"/>
          <w:b w:val="0"/>
        </w:rPr>
        <w:t>&lt;/NumAm&gt;</w:t>
      </w:r>
    </w:p>
    <w:p w14:paraId="7E3105B9" w14:textId="77777777" w:rsidR="00BC657E" w:rsidRPr="00D42E3B" w:rsidRDefault="00BC657E" w:rsidP="00BC657E">
      <w:pPr>
        <w:pStyle w:val="NormalBold"/>
      </w:pPr>
      <w:r w:rsidRPr="00D42E3B">
        <w:rPr>
          <w:rStyle w:val="HideTWBExt"/>
          <w:b w:val="0"/>
        </w:rPr>
        <w:t>&lt;RepeatBlock-By&gt;&lt;Members&gt;</w:t>
      </w:r>
      <w:r w:rsidRPr="00D42E3B">
        <w:t>Hannah Neumann</w:t>
      </w:r>
      <w:r w:rsidRPr="00D42E3B">
        <w:rPr>
          <w:rStyle w:val="HideTWBExt"/>
          <w:b w:val="0"/>
        </w:rPr>
        <w:t>&lt;/Members&gt;</w:t>
      </w:r>
    </w:p>
    <w:p w14:paraId="39B58D7B" w14:textId="77777777" w:rsidR="00BC657E" w:rsidRPr="00D42E3B" w:rsidRDefault="00BC657E" w:rsidP="00BC657E">
      <w:r w:rsidRPr="00D42E3B">
        <w:rPr>
          <w:rStyle w:val="HideTWBExt"/>
        </w:rPr>
        <w:t>&lt;AuNomDe&gt;</w:t>
      </w:r>
      <w:r w:rsidRPr="00D42E3B">
        <w:rPr>
          <w:rStyle w:val="HideTWBInt"/>
        </w:rPr>
        <w:t>{Greens/EFA}</w:t>
      </w:r>
      <w:r w:rsidRPr="00D42E3B">
        <w:t>namens de Verts/ALE-Fractie</w:t>
      </w:r>
      <w:r w:rsidRPr="00D42E3B">
        <w:rPr>
          <w:rStyle w:val="HideTWBExt"/>
        </w:rPr>
        <w:t>&lt;/AuNomDe&gt;</w:t>
      </w:r>
    </w:p>
    <w:p w14:paraId="05018A85" w14:textId="77777777" w:rsidR="00BC657E" w:rsidRPr="00D42E3B" w:rsidRDefault="00BC657E" w:rsidP="00BC657E">
      <w:pPr>
        <w:pStyle w:val="NormalBold"/>
      </w:pPr>
      <w:r w:rsidRPr="00D42E3B">
        <w:rPr>
          <w:rStyle w:val="HideTWBExt"/>
          <w:b w:val="0"/>
        </w:rPr>
        <w:t>&lt;/RepeatBlock-By&gt;</w:t>
      </w:r>
    </w:p>
    <w:p w14:paraId="272BB3D6"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529ECFF7" w14:textId="77777777" w:rsidR="00BC657E" w:rsidRPr="00D42E3B" w:rsidRDefault="00BC657E" w:rsidP="00BC657E">
      <w:pPr>
        <w:pStyle w:val="NormalBold"/>
      </w:pPr>
      <w:r w:rsidRPr="00D42E3B">
        <w:rPr>
          <w:rStyle w:val="HideTWBExt"/>
          <w:b w:val="0"/>
        </w:rPr>
        <w:t>&lt;Article&gt;</w:t>
      </w:r>
      <w:r w:rsidRPr="00D42E3B">
        <w:t>Paragraaf 47</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70D0EB60" w14:textId="77777777" w:rsidTr="00F44B41">
        <w:trPr>
          <w:trHeight w:hRule="exact" w:val="240"/>
          <w:jc w:val="center"/>
        </w:trPr>
        <w:tc>
          <w:tcPr>
            <w:tcW w:w="9752" w:type="dxa"/>
            <w:gridSpan w:val="2"/>
            <w:tcBorders>
              <w:top w:val="nil"/>
              <w:left w:val="nil"/>
              <w:bottom w:val="nil"/>
              <w:right w:val="nil"/>
            </w:tcBorders>
          </w:tcPr>
          <w:p w14:paraId="319D0B8D" w14:textId="77777777" w:rsidR="00BC657E" w:rsidRPr="00D42E3B" w:rsidRDefault="00BC657E" w:rsidP="00F44B41"/>
        </w:tc>
      </w:tr>
      <w:tr w:rsidR="00BC657E" w:rsidRPr="00D42E3B" w14:paraId="2266F5EA" w14:textId="77777777" w:rsidTr="00F44B41">
        <w:trPr>
          <w:trHeight w:val="240"/>
          <w:jc w:val="center"/>
        </w:trPr>
        <w:tc>
          <w:tcPr>
            <w:tcW w:w="4876" w:type="dxa"/>
            <w:tcBorders>
              <w:top w:val="nil"/>
              <w:left w:val="nil"/>
              <w:bottom w:val="nil"/>
              <w:right w:val="nil"/>
            </w:tcBorders>
          </w:tcPr>
          <w:p w14:paraId="19E2A2D6"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268DA105" w14:textId="77777777" w:rsidR="00BC657E" w:rsidRPr="00D42E3B" w:rsidRDefault="00BC657E" w:rsidP="00F44B41">
            <w:pPr>
              <w:pStyle w:val="AmColumnHeading"/>
            </w:pPr>
            <w:r w:rsidRPr="00D42E3B">
              <w:t>Amendement</w:t>
            </w:r>
          </w:p>
        </w:tc>
      </w:tr>
      <w:tr w:rsidR="00BC657E" w:rsidRPr="00D42E3B" w14:paraId="77170445" w14:textId="77777777" w:rsidTr="00F44B41">
        <w:trPr>
          <w:jc w:val="center"/>
        </w:trPr>
        <w:tc>
          <w:tcPr>
            <w:tcW w:w="4876" w:type="dxa"/>
            <w:tcBorders>
              <w:top w:val="nil"/>
              <w:left w:val="nil"/>
              <w:bottom w:val="nil"/>
              <w:right w:val="nil"/>
            </w:tcBorders>
          </w:tcPr>
          <w:p w14:paraId="62F4D537" w14:textId="77777777" w:rsidR="00BC657E" w:rsidRPr="00D42E3B" w:rsidRDefault="00BC657E" w:rsidP="00F44B41">
            <w:pPr>
              <w:pStyle w:val="Normal6a"/>
            </w:pPr>
            <w:r w:rsidRPr="00D42E3B">
              <w:t>47.</w:t>
            </w:r>
            <w:r w:rsidRPr="00D42E3B">
              <w:tab/>
              <w:t xml:space="preserve">herinnert eraan dat alle GBVB- en GVDB-uitgaven ten laste van de EU-begroting moeten komen, tenzij de Raad per geval anders besluit, of wanneer de uitgaven betrekking hebben op operaties die gevolgen hebben op militair of defensiegebied; </w:t>
            </w:r>
            <w:r w:rsidRPr="00D42E3B">
              <w:rPr>
                <w:b/>
                <w:i/>
              </w:rPr>
              <w:t>erkent dat het aan de Raad is om te bepalen of een actie van de EU in het buitenland een operatie is die gevolgen heeft op militair of defensiegebied; onderstreept dat de Raad bij alle andere GBVB- of GVDB-besluiten die uitgaven met zich meebrengen, moet overwegen de uitgaven ten laste van de EU-begroting te brengen;</w:t>
            </w:r>
          </w:p>
        </w:tc>
        <w:tc>
          <w:tcPr>
            <w:tcW w:w="4876" w:type="dxa"/>
            <w:tcBorders>
              <w:top w:val="nil"/>
              <w:left w:val="nil"/>
              <w:bottom w:val="nil"/>
              <w:right w:val="nil"/>
            </w:tcBorders>
          </w:tcPr>
          <w:p w14:paraId="65A49C8F" w14:textId="77777777" w:rsidR="00BC657E" w:rsidRPr="00D42E3B" w:rsidRDefault="00BC657E" w:rsidP="00F44B41">
            <w:pPr>
              <w:pStyle w:val="Normal6a"/>
            </w:pPr>
            <w:r w:rsidRPr="00D42E3B">
              <w:t>47.</w:t>
            </w:r>
            <w:r w:rsidRPr="00D42E3B">
              <w:tab/>
              <w:t>herinnert eraan dat alle GBVB- en GVDB-uitgaven ten laste van de EU-begroting moeten komen, tenzij de Raad per geval anders besluit, of wanneer de uitgaven betrekking hebben op operaties die gevolgen hebben op militair of defensiegebied;</w:t>
            </w:r>
          </w:p>
        </w:tc>
      </w:tr>
    </w:tbl>
    <w:p w14:paraId="490BC19A"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630F1892" w14:textId="77777777" w:rsidR="00BC657E" w:rsidRPr="00D42E3B" w:rsidRDefault="00BC657E" w:rsidP="00BC657E">
      <w:r w:rsidRPr="00D42E3B">
        <w:rPr>
          <w:rStyle w:val="HideTWBExt"/>
        </w:rPr>
        <w:t>&lt;/Amend&gt;</w:t>
      </w:r>
    </w:p>
    <w:p w14:paraId="5E63B946"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1004</w:t>
      </w:r>
      <w:r w:rsidRPr="00D42E3B">
        <w:rPr>
          <w:rStyle w:val="HideTWBExt"/>
          <w:b w:val="0"/>
        </w:rPr>
        <w:t>&lt;/NumAm&gt;</w:t>
      </w:r>
    </w:p>
    <w:p w14:paraId="32C789B9" w14:textId="77777777" w:rsidR="00BC657E" w:rsidRPr="00D42E3B" w:rsidRDefault="00BC657E" w:rsidP="00BC657E">
      <w:pPr>
        <w:pStyle w:val="NormalBold"/>
      </w:pPr>
      <w:r w:rsidRPr="00D42E3B">
        <w:rPr>
          <w:rStyle w:val="HideTWBExt"/>
          <w:b w:val="0"/>
        </w:rPr>
        <w:t>&lt;RepeatBlock-By&gt;&lt;Members&gt;</w:t>
      </w:r>
      <w:r w:rsidRPr="00D42E3B">
        <w:t>Sebastiaan Stöteler</w:t>
      </w:r>
      <w:r w:rsidRPr="00D42E3B">
        <w:rPr>
          <w:rStyle w:val="HideTWBExt"/>
          <w:b w:val="0"/>
        </w:rPr>
        <w:t>&lt;/Members&gt;</w:t>
      </w:r>
    </w:p>
    <w:p w14:paraId="2BFB4923" w14:textId="77777777" w:rsidR="00BC657E" w:rsidRPr="00D42E3B" w:rsidRDefault="00BC657E" w:rsidP="00BC657E">
      <w:pPr>
        <w:pStyle w:val="NormalBold"/>
      </w:pPr>
      <w:r w:rsidRPr="00D42E3B">
        <w:rPr>
          <w:rStyle w:val="HideTWBExt"/>
          <w:b w:val="0"/>
        </w:rPr>
        <w:t>&lt;/RepeatBlock-By&gt;</w:t>
      </w:r>
    </w:p>
    <w:p w14:paraId="62318FC4"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22653A0E" w14:textId="77777777" w:rsidR="00BC657E" w:rsidRPr="00D42E3B" w:rsidRDefault="00BC657E" w:rsidP="00BC657E">
      <w:pPr>
        <w:pStyle w:val="NormalBold"/>
      </w:pPr>
      <w:r w:rsidRPr="00D42E3B">
        <w:rPr>
          <w:rStyle w:val="HideTWBExt"/>
          <w:b w:val="0"/>
        </w:rPr>
        <w:t>&lt;Article&gt;</w:t>
      </w:r>
      <w:r w:rsidRPr="00D42E3B">
        <w:t>Paragraaf 47</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96C9A11" w14:textId="77777777" w:rsidTr="00F44B41">
        <w:trPr>
          <w:trHeight w:hRule="exact" w:val="240"/>
          <w:jc w:val="center"/>
        </w:trPr>
        <w:tc>
          <w:tcPr>
            <w:tcW w:w="9752" w:type="dxa"/>
            <w:gridSpan w:val="2"/>
            <w:tcBorders>
              <w:top w:val="nil"/>
              <w:left w:val="nil"/>
              <w:bottom w:val="nil"/>
              <w:right w:val="nil"/>
            </w:tcBorders>
          </w:tcPr>
          <w:p w14:paraId="2070FB7C" w14:textId="77777777" w:rsidR="00BC657E" w:rsidRPr="00D42E3B" w:rsidRDefault="00BC657E" w:rsidP="00F44B41"/>
        </w:tc>
      </w:tr>
      <w:tr w:rsidR="00BC657E" w:rsidRPr="00D42E3B" w14:paraId="1E8AAEB2" w14:textId="77777777" w:rsidTr="00F44B41">
        <w:trPr>
          <w:trHeight w:val="240"/>
          <w:jc w:val="center"/>
        </w:trPr>
        <w:tc>
          <w:tcPr>
            <w:tcW w:w="4876" w:type="dxa"/>
            <w:tcBorders>
              <w:top w:val="nil"/>
              <w:left w:val="nil"/>
              <w:bottom w:val="nil"/>
              <w:right w:val="nil"/>
            </w:tcBorders>
          </w:tcPr>
          <w:p w14:paraId="465F45BB"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500302AE" w14:textId="77777777" w:rsidR="00BC657E" w:rsidRPr="00D42E3B" w:rsidRDefault="00BC657E" w:rsidP="00F44B41">
            <w:pPr>
              <w:pStyle w:val="AmColumnHeading"/>
            </w:pPr>
            <w:r w:rsidRPr="00D42E3B">
              <w:t>Amendement</w:t>
            </w:r>
          </w:p>
        </w:tc>
      </w:tr>
      <w:tr w:rsidR="00BC657E" w:rsidRPr="00D42E3B" w14:paraId="5D839B89" w14:textId="77777777" w:rsidTr="00F44B41">
        <w:trPr>
          <w:jc w:val="center"/>
        </w:trPr>
        <w:tc>
          <w:tcPr>
            <w:tcW w:w="4876" w:type="dxa"/>
            <w:tcBorders>
              <w:top w:val="nil"/>
              <w:left w:val="nil"/>
              <w:bottom w:val="nil"/>
              <w:right w:val="nil"/>
            </w:tcBorders>
          </w:tcPr>
          <w:p w14:paraId="495CA234" w14:textId="77777777" w:rsidR="00BC657E" w:rsidRPr="00D42E3B" w:rsidRDefault="00BC657E" w:rsidP="00F44B41">
            <w:pPr>
              <w:pStyle w:val="Normal6a"/>
            </w:pPr>
            <w:r w:rsidRPr="00D42E3B">
              <w:t>47.</w:t>
            </w:r>
            <w:r w:rsidRPr="00D42E3B">
              <w:tab/>
              <w:t xml:space="preserve">herinnert eraan dat alle GBVB- en GVDB-uitgaven ten laste van de EU-begroting moeten komen, tenzij de Raad per geval anders besluit, of wanneer de uitgaven betrekking hebben op operaties die gevolgen hebben op militair of defensiegebied; erkent dat het aan de Raad is om te bepalen of een actie van de EU in het buitenland een operatie is die gevolgen heeft op militair of defensiegebied; </w:t>
            </w:r>
            <w:r w:rsidRPr="00D42E3B">
              <w:rPr>
                <w:b/>
                <w:i/>
              </w:rPr>
              <w:t xml:space="preserve">onderstreept dat de Raad bij alle andere GBVB- of GVDB-besluiten die uitgaven met zich meebrengen, moet overwegen de </w:t>
            </w:r>
            <w:r w:rsidRPr="00D42E3B">
              <w:rPr>
                <w:b/>
                <w:i/>
              </w:rPr>
              <w:lastRenderedPageBreak/>
              <w:t>uitgaven ten laste van de EU-begroting te brengen;</w:t>
            </w:r>
          </w:p>
        </w:tc>
        <w:tc>
          <w:tcPr>
            <w:tcW w:w="4876" w:type="dxa"/>
            <w:tcBorders>
              <w:top w:val="nil"/>
              <w:left w:val="nil"/>
              <w:bottom w:val="nil"/>
              <w:right w:val="nil"/>
            </w:tcBorders>
          </w:tcPr>
          <w:p w14:paraId="01C77FEF" w14:textId="77777777" w:rsidR="00BC657E" w:rsidRPr="00D42E3B" w:rsidRDefault="00BC657E" w:rsidP="00F44B41">
            <w:pPr>
              <w:pStyle w:val="Normal6a"/>
            </w:pPr>
            <w:r w:rsidRPr="00D42E3B">
              <w:lastRenderedPageBreak/>
              <w:t>47.</w:t>
            </w:r>
            <w:r w:rsidRPr="00D42E3B">
              <w:tab/>
              <w:t>herinnert eraan dat alle GBVB- en GVDB-uitgaven ten laste van de EU-begroting moeten komen, tenzij de Raad per geval anders besluit, of wanneer de uitgaven betrekking hebben op operaties die gevolgen hebben op militair of defensiegebied; erkent dat het aan de Raad is om te bepalen of een actie van de EU in het buitenland een operatie is die gevolgen heeft op militair of defensiegebied;</w:t>
            </w:r>
          </w:p>
        </w:tc>
      </w:tr>
    </w:tbl>
    <w:p w14:paraId="1CF2BAF4"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26FAE780" w14:textId="77777777" w:rsidR="00BC657E" w:rsidRPr="00D42E3B" w:rsidRDefault="00BC657E" w:rsidP="00BC657E">
      <w:r w:rsidRPr="00D42E3B">
        <w:rPr>
          <w:rStyle w:val="HideTWBExt"/>
        </w:rPr>
        <w:t>&lt;/Amend&gt;</w:t>
      </w:r>
    </w:p>
    <w:p w14:paraId="0CC6F64A"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1005</w:t>
      </w:r>
      <w:r w:rsidRPr="00D42E3B">
        <w:rPr>
          <w:rStyle w:val="HideTWBExt"/>
          <w:b w:val="0"/>
        </w:rPr>
        <w:t>&lt;/NumAm&gt;</w:t>
      </w:r>
    </w:p>
    <w:p w14:paraId="47E331E0" w14:textId="77777777" w:rsidR="00BC657E" w:rsidRPr="00D42E3B" w:rsidRDefault="00BC657E" w:rsidP="00BC657E">
      <w:pPr>
        <w:pStyle w:val="NormalBold"/>
      </w:pPr>
      <w:r w:rsidRPr="00D42E3B">
        <w:rPr>
          <w:rStyle w:val="HideTWBExt"/>
          <w:b w:val="0"/>
        </w:rPr>
        <w:t>&lt;RepeatBlock-By&gt;&lt;Members&gt;</w:t>
      </w:r>
      <w:r w:rsidRPr="00D42E3B">
        <w:t>Hannah Neumann</w:t>
      </w:r>
      <w:r w:rsidRPr="00D42E3B">
        <w:rPr>
          <w:rStyle w:val="HideTWBExt"/>
          <w:b w:val="0"/>
        </w:rPr>
        <w:t>&lt;/Members&gt;</w:t>
      </w:r>
    </w:p>
    <w:p w14:paraId="71FD32AB" w14:textId="77777777" w:rsidR="00BC657E" w:rsidRPr="00D42E3B" w:rsidRDefault="00BC657E" w:rsidP="00BC657E">
      <w:r w:rsidRPr="00D42E3B">
        <w:rPr>
          <w:rStyle w:val="HideTWBExt"/>
        </w:rPr>
        <w:t>&lt;AuNomDe&gt;</w:t>
      </w:r>
      <w:r w:rsidRPr="00D42E3B">
        <w:rPr>
          <w:rStyle w:val="HideTWBInt"/>
        </w:rPr>
        <w:t>{Greens/EFA}</w:t>
      </w:r>
      <w:r w:rsidRPr="00D42E3B">
        <w:t>namens de Verts/ALE-Fractie</w:t>
      </w:r>
      <w:r w:rsidRPr="00D42E3B">
        <w:rPr>
          <w:rStyle w:val="HideTWBExt"/>
        </w:rPr>
        <w:t>&lt;/AuNomDe&gt;</w:t>
      </w:r>
    </w:p>
    <w:p w14:paraId="198DB13A" w14:textId="77777777" w:rsidR="00BC657E" w:rsidRPr="00D42E3B" w:rsidRDefault="00BC657E" w:rsidP="00BC657E">
      <w:pPr>
        <w:pStyle w:val="NormalBold"/>
      </w:pPr>
      <w:r w:rsidRPr="00D42E3B">
        <w:rPr>
          <w:rStyle w:val="HideTWBExt"/>
          <w:b w:val="0"/>
        </w:rPr>
        <w:t>&lt;/RepeatBlock-By&gt;</w:t>
      </w:r>
    </w:p>
    <w:p w14:paraId="6BD4AF25"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59501DAB" w14:textId="77777777" w:rsidR="00BC657E" w:rsidRPr="00D42E3B" w:rsidRDefault="00BC657E" w:rsidP="00BC657E">
      <w:pPr>
        <w:pStyle w:val="NormalBold"/>
      </w:pPr>
      <w:r w:rsidRPr="00D42E3B">
        <w:rPr>
          <w:rStyle w:val="HideTWBExt"/>
          <w:b w:val="0"/>
        </w:rPr>
        <w:t>&lt;Article&gt;</w:t>
      </w:r>
      <w:r w:rsidRPr="00D42E3B">
        <w:t>Paragraaf 47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18E9CC97" w14:textId="77777777" w:rsidTr="00F44B41">
        <w:trPr>
          <w:trHeight w:hRule="exact" w:val="240"/>
          <w:jc w:val="center"/>
        </w:trPr>
        <w:tc>
          <w:tcPr>
            <w:tcW w:w="9752" w:type="dxa"/>
            <w:gridSpan w:val="2"/>
            <w:tcBorders>
              <w:top w:val="nil"/>
              <w:left w:val="nil"/>
              <w:bottom w:val="nil"/>
              <w:right w:val="nil"/>
            </w:tcBorders>
          </w:tcPr>
          <w:p w14:paraId="718F1371" w14:textId="77777777" w:rsidR="00BC657E" w:rsidRPr="00D42E3B" w:rsidRDefault="00BC657E" w:rsidP="00F44B41"/>
        </w:tc>
      </w:tr>
      <w:tr w:rsidR="00BC657E" w:rsidRPr="00D42E3B" w14:paraId="58CC9C7E" w14:textId="77777777" w:rsidTr="00F44B41">
        <w:trPr>
          <w:trHeight w:val="240"/>
          <w:jc w:val="center"/>
        </w:trPr>
        <w:tc>
          <w:tcPr>
            <w:tcW w:w="4876" w:type="dxa"/>
            <w:tcBorders>
              <w:top w:val="nil"/>
              <w:left w:val="nil"/>
              <w:bottom w:val="nil"/>
              <w:right w:val="nil"/>
            </w:tcBorders>
          </w:tcPr>
          <w:p w14:paraId="5C5A7E1E"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16A526C2" w14:textId="77777777" w:rsidR="00BC657E" w:rsidRPr="00D42E3B" w:rsidRDefault="00BC657E" w:rsidP="00F44B41">
            <w:pPr>
              <w:pStyle w:val="AmColumnHeading"/>
            </w:pPr>
            <w:r w:rsidRPr="00D42E3B">
              <w:t>Amendement</w:t>
            </w:r>
          </w:p>
        </w:tc>
      </w:tr>
      <w:tr w:rsidR="00BC657E" w:rsidRPr="00D42E3B" w14:paraId="3FDA767B" w14:textId="77777777" w:rsidTr="00F44B41">
        <w:trPr>
          <w:jc w:val="center"/>
        </w:trPr>
        <w:tc>
          <w:tcPr>
            <w:tcW w:w="4876" w:type="dxa"/>
            <w:tcBorders>
              <w:top w:val="nil"/>
              <w:left w:val="nil"/>
              <w:bottom w:val="nil"/>
              <w:right w:val="nil"/>
            </w:tcBorders>
          </w:tcPr>
          <w:p w14:paraId="3C9C7A92" w14:textId="77777777" w:rsidR="00BC657E" w:rsidRPr="00D42E3B" w:rsidRDefault="00BC657E" w:rsidP="00F44B41">
            <w:pPr>
              <w:pStyle w:val="Normal6a"/>
            </w:pPr>
          </w:p>
        </w:tc>
        <w:tc>
          <w:tcPr>
            <w:tcW w:w="4876" w:type="dxa"/>
            <w:tcBorders>
              <w:top w:val="nil"/>
              <w:left w:val="nil"/>
              <w:bottom w:val="nil"/>
              <w:right w:val="nil"/>
            </w:tcBorders>
          </w:tcPr>
          <w:p w14:paraId="5A1702FC" w14:textId="77777777" w:rsidR="00BC657E" w:rsidRPr="00D42E3B" w:rsidRDefault="00BC657E" w:rsidP="00F44B41">
            <w:pPr>
              <w:pStyle w:val="Normal6a"/>
            </w:pPr>
            <w:r w:rsidRPr="00D42E3B">
              <w:rPr>
                <w:b/>
                <w:i/>
              </w:rPr>
              <w:t>47 bis.</w:t>
            </w:r>
            <w:r w:rsidRPr="00D42E3B">
              <w:tab/>
            </w:r>
            <w:r w:rsidRPr="00D42E3B">
              <w:rPr>
                <w:b/>
                <w:i/>
              </w:rPr>
              <w:t>wijst op punt 1 quaterdecies van zijn aanbeveling van 8 juni 2022 aan de Raad en de vicevoorzitter van de Commissie/hoge vertegenwoordiger van de Unie voor buitenlandse zaken en veiligheidsbeleid over het buitenlands, veiligheids- en defensiebeleid van de EU na de Russische aanvalsoorlog tegen Oekraïne en op zijn oproep om dringend een discussie op gang te brengen met het oog op de oprichting van een andere financiële faciliteit buiten de begroting die de gehele levenscyclus van militaire vermogens op EU-niveau zou bestrijken, van samenwerking op O&amp;O-gebied en gezamenlijke aanbestedingen tot gezamenlijk onderhoud, opleiding en voorzieningszekerheid;</w:t>
            </w:r>
          </w:p>
        </w:tc>
      </w:tr>
    </w:tbl>
    <w:p w14:paraId="3B002CF8"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10C9E93C" w14:textId="77777777" w:rsidR="00BC657E" w:rsidRPr="00D42E3B" w:rsidRDefault="00BC657E" w:rsidP="00BC657E">
      <w:r w:rsidRPr="00D42E3B">
        <w:rPr>
          <w:rStyle w:val="HideTWBExt"/>
        </w:rPr>
        <w:t>&lt;/Amend&gt;</w:t>
      </w:r>
    </w:p>
    <w:p w14:paraId="3E766366"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1006</w:t>
      </w:r>
      <w:r w:rsidRPr="00D42E3B">
        <w:rPr>
          <w:rStyle w:val="HideTWBExt"/>
          <w:b w:val="0"/>
        </w:rPr>
        <w:t>&lt;/NumAm&gt;</w:t>
      </w:r>
    </w:p>
    <w:p w14:paraId="5ED00403" w14:textId="77777777" w:rsidR="00BC657E" w:rsidRPr="00D42E3B" w:rsidRDefault="00BC657E" w:rsidP="00BC657E">
      <w:pPr>
        <w:pStyle w:val="NormalBold"/>
      </w:pPr>
      <w:r w:rsidRPr="00D42E3B">
        <w:rPr>
          <w:rStyle w:val="HideTWBExt"/>
          <w:b w:val="0"/>
        </w:rPr>
        <w:t>&lt;RepeatBlock-By&gt;&lt;Members&gt;</w:t>
      </w:r>
      <w:r w:rsidRPr="00D42E3B">
        <w:t>Hannah Neumann</w:t>
      </w:r>
      <w:r w:rsidRPr="00D42E3B">
        <w:rPr>
          <w:rStyle w:val="HideTWBExt"/>
          <w:b w:val="0"/>
        </w:rPr>
        <w:t>&lt;/Members&gt;</w:t>
      </w:r>
    </w:p>
    <w:p w14:paraId="6D36DDA0" w14:textId="77777777" w:rsidR="00BC657E" w:rsidRPr="00D42E3B" w:rsidRDefault="00BC657E" w:rsidP="00BC657E">
      <w:r w:rsidRPr="00D42E3B">
        <w:rPr>
          <w:rStyle w:val="HideTWBExt"/>
        </w:rPr>
        <w:t>&lt;AuNomDe&gt;</w:t>
      </w:r>
      <w:r w:rsidRPr="00D42E3B">
        <w:rPr>
          <w:rStyle w:val="HideTWBInt"/>
        </w:rPr>
        <w:t>{Greens/EFA}</w:t>
      </w:r>
      <w:r w:rsidRPr="00D42E3B">
        <w:t>namens de Verts/ALE-Fractie</w:t>
      </w:r>
      <w:r w:rsidRPr="00D42E3B">
        <w:rPr>
          <w:rStyle w:val="HideTWBExt"/>
        </w:rPr>
        <w:t>&lt;/AuNomDe&gt;</w:t>
      </w:r>
    </w:p>
    <w:p w14:paraId="6CE12A99" w14:textId="77777777" w:rsidR="00BC657E" w:rsidRPr="00D42E3B" w:rsidRDefault="00BC657E" w:rsidP="00BC657E">
      <w:pPr>
        <w:pStyle w:val="NormalBold"/>
      </w:pPr>
      <w:r w:rsidRPr="00D42E3B">
        <w:rPr>
          <w:rStyle w:val="HideTWBExt"/>
          <w:b w:val="0"/>
        </w:rPr>
        <w:t>&lt;/RepeatBlock-By&gt;</w:t>
      </w:r>
    </w:p>
    <w:p w14:paraId="152C29F1"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5A51CDDA" w14:textId="77777777" w:rsidR="00BC657E" w:rsidRPr="00D42E3B" w:rsidRDefault="00BC657E" w:rsidP="00BC657E">
      <w:pPr>
        <w:pStyle w:val="NormalBold"/>
      </w:pPr>
      <w:r w:rsidRPr="00D42E3B">
        <w:rPr>
          <w:rStyle w:val="HideTWBExt"/>
          <w:b w:val="0"/>
        </w:rPr>
        <w:t>&lt;Article&gt;</w:t>
      </w:r>
      <w:r w:rsidRPr="00D42E3B">
        <w:t>Paragraaf 47 ter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1102C9B" w14:textId="77777777" w:rsidTr="00F44B41">
        <w:trPr>
          <w:trHeight w:hRule="exact" w:val="240"/>
          <w:jc w:val="center"/>
        </w:trPr>
        <w:tc>
          <w:tcPr>
            <w:tcW w:w="9752" w:type="dxa"/>
            <w:gridSpan w:val="2"/>
            <w:tcBorders>
              <w:top w:val="nil"/>
              <w:left w:val="nil"/>
              <w:bottom w:val="nil"/>
              <w:right w:val="nil"/>
            </w:tcBorders>
          </w:tcPr>
          <w:p w14:paraId="0F531318" w14:textId="77777777" w:rsidR="00BC657E" w:rsidRPr="00D42E3B" w:rsidRDefault="00BC657E" w:rsidP="00F44B41"/>
        </w:tc>
      </w:tr>
      <w:tr w:rsidR="00BC657E" w:rsidRPr="00D42E3B" w14:paraId="6B77C532" w14:textId="77777777" w:rsidTr="00F44B41">
        <w:trPr>
          <w:trHeight w:val="240"/>
          <w:jc w:val="center"/>
        </w:trPr>
        <w:tc>
          <w:tcPr>
            <w:tcW w:w="4876" w:type="dxa"/>
            <w:tcBorders>
              <w:top w:val="nil"/>
              <w:left w:val="nil"/>
              <w:bottom w:val="nil"/>
              <w:right w:val="nil"/>
            </w:tcBorders>
          </w:tcPr>
          <w:p w14:paraId="648BE237"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57242C1" w14:textId="77777777" w:rsidR="00BC657E" w:rsidRPr="00D42E3B" w:rsidRDefault="00BC657E" w:rsidP="00F44B41">
            <w:pPr>
              <w:pStyle w:val="AmColumnHeading"/>
            </w:pPr>
            <w:r w:rsidRPr="00D42E3B">
              <w:t>Amendement</w:t>
            </w:r>
          </w:p>
        </w:tc>
      </w:tr>
      <w:tr w:rsidR="00BC657E" w:rsidRPr="00D42E3B" w14:paraId="0A7489A3" w14:textId="77777777" w:rsidTr="00F44B41">
        <w:trPr>
          <w:jc w:val="center"/>
        </w:trPr>
        <w:tc>
          <w:tcPr>
            <w:tcW w:w="4876" w:type="dxa"/>
            <w:tcBorders>
              <w:top w:val="nil"/>
              <w:left w:val="nil"/>
              <w:bottom w:val="nil"/>
              <w:right w:val="nil"/>
            </w:tcBorders>
          </w:tcPr>
          <w:p w14:paraId="6CD4FC42" w14:textId="77777777" w:rsidR="00BC657E" w:rsidRPr="00D42E3B" w:rsidRDefault="00BC657E" w:rsidP="00F44B41">
            <w:pPr>
              <w:pStyle w:val="Normal6a"/>
            </w:pPr>
          </w:p>
        </w:tc>
        <w:tc>
          <w:tcPr>
            <w:tcW w:w="4876" w:type="dxa"/>
            <w:tcBorders>
              <w:top w:val="nil"/>
              <w:left w:val="nil"/>
              <w:bottom w:val="nil"/>
              <w:right w:val="nil"/>
            </w:tcBorders>
          </w:tcPr>
          <w:p w14:paraId="41DE5BCC" w14:textId="77777777" w:rsidR="00BC657E" w:rsidRPr="00D42E3B" w:rsidRDefault="00BC657E" w:rsidP="00F44B41">
            <w:pPr>
              <w:pStyle w:val="Normal6a"/>
            </w:pPr>
            <w:r w:rsidRPr="00D42E3B">
              <w:rPr>
                <w:b/>
                <w:i/>
              </w:rPr>
              <w:t>47 ter.</w:t>
            </w:r>
            <w:r w:rsidRPr="00D42E3B">
              <w:tab/>
            </w:r>
            <w:r w:rsidRPr="00D42E3B">
              <w:rPr>
                <w:b/>
                <w:i/>
              </w:rPr>
              <w:t xml:space="preserve">betreurt het feit dat de GBVB-begroting voor civiele GVDB-missies in </w:t>
            </w:r>
            <w:r w:rsidRPr="00D42E3B">
              <w:rPr>
                <w:b/>
                <w:i/>
              </w:rPr>
              <w:lastRenderedPageBreak/>
              <w:t>het meerjarig financieel kader (MFK) 2021-2027 slechts marginaal is toegenomen ten opzichte van het MFK 2014-2020 (met een uitgangspunt van circa 350 miljoen EUR per jaar), terwijl tegelijkertijd het aantal en de taken van de missies zijn toegenomen, de veiligheidsomgeving meer uitdagingen kent en de kosten van operaties zijn toegenomen; vraagt de lidstaten derhalve dringend om een substantiële toename van de financiering voor de GBVB-begroting, en er tegelijkertijd voor te zorgen dat de financiering die is toegewezen aan de civiele GVDB-missies doelmatig wordt ingezet om er zeker van te zijn dat doeltreffend wordt gereageerd op crisissituaties en onvoorziene gebeurtenissen;</w:t>
            </w:r>
          </w:p>
        </w:tc>
      </w:tr>
    </w:tbl>
    <w:p w14:paraId="33D0F49A"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2448F3C" w14:textId="77777777" w:rsidR="00BC657E" w:rsidRPr="00D42E3B" w:rsidRDefault="00BC657E" w:rsidP="00BC657E">
      <w:r w:rsidRPr="00D42E3B">
        <w:rPr>
          <w:rStyle w:val="HideTWBExt"/>
        </w:rPr>
        <w:t>&lt;/Amend&gt;</w:t>
      </w:r>
    </w:p>
    <w:p w14:paraId="4A0A78FC"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1007</w:t>
      </w:r>
      <w:r w:rsidRPr="00D42E3B">
        <w:rPr>
          <w:rStyle w:val="HideTWBExt"/>
          <w:b w:val="0"/>
        </w:rPr>
        <w:t>&lt;/NumAm&gt;</w:t>
      </w:r>
    </w:p>
    <w:p w14:paraId="0ED03FF4" w14:textId="77777777" w:rsidR="00BC657E" w:rsidRPr="00D42E3B" w:rsidRDefault="00BC657E" w:rsidP="00BC657E">
      <w:pPr>
        <w:pStyle w:val="NormalBold"/>
      </w:pPr>
      <w:r w:rsidRPr="00D42E3B">
        <w:rPr>
          <w:rStyle w:val="HideTWBExt"/>
          <w:b w:val="0"/>
        </w:rPr>
        <w:t>&lt;RepeatBlock-By&gt;&lt;Members&gt;</w:t>
      </w:r>
      <w:r w:rsidRPr="00D42E3B">
        <w:t>Hannah Neumann</w:t>
      </w:r>
      <w:r w:rsidRPr="00D42E3B">
        <w:rPr>
          <w:rStyle w:val="HideTWBExt"/>
          <w:b w:val="0"/>
        </w:rPr>
        <w:t>&lt;/Members&gt;</w:t>
      </w:r>
    </w:p>
    <w:p w14:paraId="66323666" w14:textId="77777777" w:rsidR="00BC657E" w:rsidRPr="00D42E3B" w:rsidRDefault="00BC657E" w:rsidP="00BC657E">
      <w:r w:rsidRPr="00D42E3B">
        <w:rPr>
          <w:rStyle w:val="HideTWBExt"/>
        </w:rPr>
        <w:t>&lt;AuNomDe&gt;</w:t>
      </w:r>
      <w:r w:rsidRPr="00D42E3B">
        <w:rPr>
          <w:rStyle w:val="HideTWBInt"/>
        </w:rPr>
        <w:t>{Greens/EFA}</w:t>
      </w:r>
      <w:r w:rsidRPr="00D42E3B">
        <w:t>namens de Verts/ALE-Fractie</w:t>
      </w:r>
      <w:r w:rsidRPr="00D42E3B">
        <w:rPr>
          <w:rStyle w:val="HideTWBExt"/>
        </w:rPr>
        <w:t>&lt;/AuNomDe&gt;</w:t>
      </w:r>
    </w:p>
    <w:p w14:paraId="2F5DE130" w14:textId="77777777" w:rsidR="00BC657E" w:rsidRPr="00D42E3B" w:rsidRDefault="00BC657E" w:rsidP="00BC657E">
      <w:pPr>
        <w:pStyle w:val="NormalBold"/>
      </w:pPr>
      <w:r w:rsidRPr="00D42E3B">
        <w:rPr>
          <w:rStyle w:val="HideTWBExt"/>
          <w:b w:val="0"/>
        </w:rPr>
        <w:t>&lt;/RepeatBlock-By&gt;</w:t>
      </w:r>
    </w:p>
    <w:p w14:paraId="3F94CB20"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A41588D" w14:textId="77777777" w:rsidR="00BC657E" w:rsidRPr="00D42E3B" w:rsidRDefault="00BC657E" w:rsidP="00BC657E">
      <w:pPr>
        <w:pStyle w:val="NormalBold"/>
      </w:pPr>
      <w:r w:rsidRPr="00D42E3B">
        <w:rPr>
          <w:rStyle w:val="HideTWBExt"/>
          <w:b w:val="0"/>
        </w:rPr>
        <w:t>&lt;Article&gt;</w:t>
      </w:r>
      <w:r w:rsidRPr="00D42E3B">
        <w:t>Paragraaf 48</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46584B1" w14:textId="77777777" w:rsidTr="00F44B41">
        <w:trPr>
          <w:trHeight w:hRule="exact" w:val="240"/>
          <w:jc w:val="center"/>
        </w:trPr>
        <w:tc>
          <w:tcPr>
            <w:tcW w:w="9752" w:type="dxa"/>
            <w:gridSpan w:val="2"/>
            <w:tcBorders>
              <w:top w:val="nil"/>
              <w:left w:val="nil"/>
              <w:bottom w:val="nil"/>
              <w:right w:val="nil"/>
            </w:tcBorders>
          </w:tcPr>
          <w:p w14:paraId="47EEEF77" w14:textId="77777777" w:rsidR="00BC657E" w:rsidRPr="00D42E3B" w:rsidRDefault="00BC657E" w:rsidP="00F44B41"/>
        </w:tc>
      </w:tr>
      <w:tr w:rsidR="00BC657E" w:rsidRPr="00D42E3B" w14:paraId="2A0BCD0D" w14:textId="77777777" w:rsidTr="00F44B41">
        <w:trPr>
          <w:trHeight w:val="240"/>
          <w:jc w:val="center"/>
        </w:trPr>
        <w:tc>
          <w:tcPr>
            <w:tcW w:w="4876" w:type="dxa"/>
            <w:tcBorders>
              <w:top w:val="nil"/>
              <w:left w:val="nil"/>
              <w:bottom w:val="nil"/>
              <w:right w:val="nil"/>
            </w:tcBorders>
          </w:tcPr>
          <w:p w14:paraId="35A059AF"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39D712E" w14:textId="77777777" w:rsidR="00BC657E" w:rsidRPr="00D42E3B" w:rsidRDefault="00BC657E" w:rsidP="00F44B41">
            <w:pPr>
              <w:pStyle w:val="AmColumnHeading"/>
            </w:pPr>
            <w:r w:rsidRPr="00D42E3B">
              <w:t>Amendement</w:t>
            </w:r>
          </w:p>
        </w:tc>
      </w:tr>
      <w:tr w:rsidR="00BC657E" w:rsidRPr="00D42E3B" w14:paraId="029BA16A" w14:textId="77777777" w:rsidTr="00F44B41">
        <w:trPr>
          <w:jc w:val="center"/>
        </w:trPr>
        <w:tc>
          <w:tcPr>
            <w:tcW w:w="4876" w:type="dxa"/>
            <w:tcBorders>
              <w:top w:val="nil"/>
              <w:left w:val="nil"/>
              <w:bottom w:val="nil"/>
              <w:right w:val="nil"/>
            </w:tcBorders>
          </w:tcPr>
          <w:p w14:paraId="21C62F4F" w14:textId="77777777" w:rsidR="00BC657E" w:rsidRPr="00D42E3B" w:rsidRDefault="00BC657E" w:rsidP="00F44B41">
            <w:pPr>
              <w:pStyle w:val="Normal6a"/>
            </w:pPr>
            <w:r w:rsidRPr="00D42E3B">
              <w:rPr>
                <w:b/>
                <w:i/>
              </w:rPr>
              <w:t>48.</w:t>
            </w:r>
            <w:r w:rsidRPr="00D42E3B">
              <w:tab/>
            </w:r>
            <w:r w:rsidRPr="00D42E3B">
              <w:rPr>
                <w:b/>
                <w:i/>
              </w:rPr>
              <w:t>onderstreept dat GBVB- of GVDB-besluiten die uitgaven met zich meebrengen altijd fundamentele keuzes voor dit beleid vormen; verzoekt de VV/HV het Europees Parlement te raadplegen voordat hij dergelijke voorstellen voor GBVB- of GVDB-besluiten doet;</w:t>
            </w:r>
          </w:p>
        </w:tc>
        <w:tc>
          <w:tcPr>
            <w:tcW w:w="4876" w:type="dxa"/>
            <w:tcBorders>
              <w:top w:val="nil"/>
              <w:left w:val="nil"/>
              <w:bottom w:val="nil"/>
              <w:right w:val="nil"/>
            </w:tcBorders>
          </w:tcPr>
          <w:p w14:paraId="4B11BD65" w14:textId="77777777" w:rsidR="00BC657E" w:rsidRPr="00D42E3B" w:rsidRDefault="00BC657E" w:rsidP="00F44B41">
            <w:pPr>
              <w:pStyle w:val="Normal6a"/>
            </w:pPr>
            <w:r w:rsidRPr="00D42E3B">
              <w:rPr>
                <w:b/>
                <w:i/>
              </w:rPr>
              <w:t>Schrappen</w:t>
            </w:r>
          </w:p>
        </w:tc>
      </w:tr>
    </w:tbl>
    <w:p w14:paraId="278C0B31"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42962CAC" w14:textId="77777777" w:rsidR="00BC657E" w:rsidRPr="00D42E3B" w:rsidRDefault="00BC657E" w:rsidP="00BC657E">
      <w:r w:rsidRPr="00D42E3B">
        <w:rPr>
          <w:rStyle w:val="HideTWBExt"/>
        </w:rPr>
        <w:t>&lt;/Amend&gt;</w:t>
      </w:r>
    </w:p>
    <w:p w14:paraId="0EEB170B"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1008</w:t>
      </w:r>
      <w:r w:rsidRPr="00D42E3B">
        <w:rPr>
          <w:rStyle w:val="HideTWBExt"/>
          <w:b w:val="0"/>
        </w:rPr>
        <w:t>&lt;/NumAm&gt;</w:t>
      </w:r>
    </w:p>
    <w:p w14:paraId="6BDFAB7A" w14:textId="77777777" w:rsidR="00BC657E" w:rsidRPr="00D42E3B" w:rsidRDefault="00BC657E" w:rsidP="00BC657E">
      <w:pPr>
        <w:pStyle w:val="NormalBold"/>
      </w:pPr>
      <w:r w:rsidRPr="00D42E3B">
        <w:rPr>
          <w:rStyle w:val="HideTWBExt"/>
          <w:b w:val="0"/>
        </w:rPr>
        <w:t>&lt;RepeatBlock-By&gt;&lt;Members&gt;</w:t>
      </w:r>
      <w:r w:rsidRPr="00D42E3B">
        <w:t>Rihards Kols</w:t>
      </w:r>
      <w:r w:rsidRPr="00D42E3B">
        <w:rPr>
          <w:rStyle w:val="HideTWBExt"/>
          <w:b w:val="0"/>
        </w:rPr>
        <w:t>&lt;/Members&gt;</w:t>
      </w:r>
    </w:p>
    <w:p w14:paraId="7EC26725" w14:textId="77777777" w:rsidR="00BC657E" w:rsidRPr="00D42E3B" w:rsidRDefault="00BC657E" w:rsidP="00BC657E">
      <w:pPr>
        <w:pStyle w:val="NormalBold"/>
      </w:pPr>
      <w:r w:rsidRPr="00D42E3B">
        <w:rPr>
          <w:rStyle w:val="HideTWBExt"/>
          <w:b w:val="0"/>
        </w:rPr>
        <w:t>&lt;/RepeatBlock-By&gt;</w:t>
      </w:r>
    </w:p>
    <w:p w14:paraId="02FBF227"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16857173" w14:textId="77777777" w:rsidR="00BC657E" w:rsidRPr="00D42E3B" w:rsidRDefault="00BC657E" w:rsidP="00BC657E">
      <w:pPr>
        <w:pStyle w:val="NormalBold"/>
      </w:pPr>
      <w:r w:rsidRPr="00D42E3B">
        <w:rPr>
          <w:rStyle w:val="HideTWBExt"/>
          <w:b w:val="0"/>
        </w:rPr>
        <w:lastRenderedPageBreak/>
        <w:t>&lt;Article&gt;</w:t>
      </w:r>
      <w:r w:rsidRPr="00D42E3B">
        <w:t>Paragraaf 48</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6C2CA98C" w14:textId="77777777" w:rsidTr="00F44B41">
        <w:trPr>
          <w:trHeight w:hRule="exact" w:val="240"/>
          <w:jc w:val="center"/>
        </w:trPr>
        <w:tc>
          <w:tcPr>
            <w:tcW w:w="9752" w:type="dxa"/>
            <w:gridSpan w:val="2"/>
            <w:tcBorders>
              <w:top w:val="nil"/>
              <w:left w:val="nil"/>
              <w:bottom w:val="nil"/>
              <w:right w:val="nil"/>
            </w:tcBorders>
          </w:tcPr>
          <w:p w14:paraId="185E13DC" w14:textId="77777777" w:rsidR="00BC657E" w:rsidRPr="00D42E3B" w:rsidRDefault="00BC657E" w:rsidP="00F44B41"/>
        </w:tc>
      </w:tr>
      <w:tr w:rsidR="00BC657E" w:rsidRPr="00D42E3B" w14:paraId="329D761E" w14:textId="77777777" w:rsidTr="00F44B41">
        <w:trPr>
          <w:trHeight w:val="240"/>
          <w:jc w:val="center"/>
        </w:trPr>
        <w:tc>
          <w:tcPr>
            <w:tcW w:w="4876" w:type="dxa"/>
            <w:tcBorders>
              <w:top w:val="nil"/>
              <w:left w:val="nil"/>
              <w:bottom w:val="nil"/>
              <w:right w:val="nil"/>
            </w:tcBorders>
          </w:tcPr>
          <w:p w14:paraId="08715CC5"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00009D41" w14:textId="77777777" w:rsidR="00BC657E" w:rsidRPr="00D42E3B" w:rsidRDefault="00BC657E" w:rsidP="00F44B41">
            <w:pPr>
              <w:pStyle w:val="AmColumnHeading"/>
            </w:pPr>
            <w:r w:rsidRPr="00D42E3B">
              <w:t>Amendement</w:t>
            </w:r>
          </w:p>
        </w:tc>
      </w:tr>
      <w:tr w:rsidR="00BC657E" w:rsidRPr="00D42E3B" w14:paraId="62DBE381" w14:textId="77777777" w:rsidTr="00F44B41">
        <w:trPr>
          <w:jc w:val="center"/>
        </w:trPr>
        <w:tc>
          <w:tcPr>
            <w:tcW w:w="4876" w:type="dxa"/>
            <w:tcBorders>
              <w:top w:val="nil"/>
              <w:left w:val="nil"/>
              <w:bottom w:val="nil"/>
              <w:right w:val="nil"/>
            </w:tcBorders>
          </w:tcPr>
          <w:p w14:paraId="5DC93CE2" w14:textId="77777777" w:rsidR="00BC657E" w:rsidRPr="00D42E3B" w:rsidRDefault="00BC657E" w:rsidP="00F44B41">
            <w:pPr>
              <w:pStyle w:val="Normal6a"/>
            </w:pPr>
            <w:r w:rsidRPr="00D42E3B">
              <w:t>48.</w:t>
            </w:r>
            <w:r w:rsidRPr="00D42E3B">
              <w:tab/>
              <w:t xml:space="preserve">onderstreept dat GBVB- of GVDB-besluiten die uitgaven met zich meebrengen </w:t>
            </w:r>
            <w:r w:rsidRPr="00D42E3B">
              <w:rPr>
                <w:b/>
                <w:i/>
              </w:rPr>
              <w:t>altijd fundamentele keuzes voor dit beleid vormen</w:t>
            </w:r>
            <w:r w:rsidRPr="00D42E3B">
              <w:t>; verzoekt de VV/HV het Europees Parlement te raadplegen voordat hij dergelijke voorstellen voor GBVB- of GVDB-besluiten doet;</w:t>
            </w:r>
          </w:p>
        </w:tc>
        <w:tc>
          <w:tcPr>
            <w:tcW w:w="4876" w:type="dxa"/>
            <w:tcBorders>
              <w:top w:val="nil"/>
              <w:left w:val="nil"/>
              <w:bottom w:val="nil"/>
              <w:right w:val="nil"/>
            </w:tcBorders>
          </w:tcPr>
          <w:p w14:paraId="0C318584" w14:textId="77777777" w:rsidR="00BC657E" w:rsidRPr="00D42E3B" w:rsidRDefault="00BC657E" w:rsidP="00F44B41">
            <w:pPr>
              <w:pStyle w:val="Normal6a"/>
            </w:pPr>
            <w:r w:rsidRPr="00D42E3B">
              <w:t>48.</w:t>
            </w:r>
            <w:r w:rsidRPr="00D42E3B">
              <w:tab/>
              <w:t xml:space="preserve">onderstreept dat GBVB- of GVDB-besluiten die uitgaven met zich meebrengen </w:t>
            </w:r>
            <w:r w:rsidRPr="00D42E3B">
              <w:rPr>
                <w:b/>
                <w:i/>
              </w:rPr>
              <w:t>onder Parlementair toezicht moeten staan</w:t>
            </w:r>
            <w:r w:rsidRPr="00D42E3B">
              <w:t>; verzoekt de VV/HV het Europees Parlement te raadplegen voordat hij dergelijke voorstellen voor GBVB- of GVDB-besluiten doet</w:t>
            </w:r>
            <w:r w:rsidRPr="00D42E3B">
              <w:rPr>
                <w:b/>
                <w:i/>
              </w:rPr>
              <w:t>, om transparantie en verantwoordingsplicht overeenkomstig artikel 36 VEU te waarborgen</w:t>
            </w:r>
            <w:r w:rsidRPr="00D42E3B">
              <w:t xml:space="preserve">; </w:t>
            </w:r>
            <w:r w:rsidRPr="00D42E3B">
              <w:rPr>
                <w:b/>
                <w:i/>
              </w:rPr>
              <w:t>beveelt gestructureerde dialogen aan tussen de hoge vertegenwoordiger en de nationale parlementen om de verantwoordingsplicht op zowel EU- als nationaal niveau te handhaven;</w:t>
            </w:r>
          </w:p>
        </w:tc>
      </w:tr>
    </w:tbl>
    <w:p w14:paraId="28B3C1CD"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131EAB91" w14:textId="77777777" w:rsidR="00BC657E" w:rsidRPr="00D42E3B" w:rsidRDefault="00BC657E" w:rsidP="00BC657E">
      <w:r w:rsidRPr="00D42E3B">
        <w:rPr>
          <w:rStyle w:val="HideTWBExt"/>
        </w:rPr>
        <w:t>&lt;/Amend&gt;</w:t>
      </w:r>
    </w:p>
    <w:p w14:paraId="50E02F12"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1009</w:t>
      </w:r>
      <w:r w:rsidRPr="00D42E3B">
        <w:rPr>
          <w:rStyle w:val="HideTWBExt"/>
          <w:b w:val="0"/>
        </w:rPr>
        <w:t>&lt;/NumAm&gt;</w:t>
      </w:r>
    </w:p>
    <w:p w14:paraId="437A9A95" w14:textId="77777777" w:rsidR="00BC657E" w:rsidRPr="00D42E3B" w:rsidRDefault="00BC657E" w:rsidP="00BC657E">
      <w:pPr>
        <w:pStyle w:val="NormalBold"/>
      </w:pPr>
      <w:r w:rsidRPr="00D42E3B">
        <w:rPr>
          <w:rStyle w:val="HideTWBExt"/>
          <w:b w:val="0"/>
        </w:rPr>
        <w:t>&lt;RepeatBlock-By&gt;&lt;Members&gt;</w:t>
      </w:r>
      <w:r w:rsidRPr="00D42E3B">
        <w:t>Hannah Neumann</w:t>
      </w:r>
      <w:r w:rsidRPr="00D42E3B">
        <w:rPr>
          <w:rStyle w:val="HideTWBExt"/>
          <w:b w:val="0"/>
        </w:rPr>
        <w:t>&lt;/Members&gt;</w:t>
      </w:r>
    </w:p>
    <w:p w14:paraId="51892630" w14:textId="77777777" w:rsidR="00BC657E" w:rsidRPr="00D42E3B" w:rsidRDefault="00BC657E" w:rsidP="00BC657E">
      <w:r w:rsidRPr="00D42E3B">
        <w:rPr>
          <w:rStyle w:val="HideTWBExt"/>
        </w:rPr>
        <w:t>&lt;AuNomDe&gt;</w:t>
      </w:r>
      <w:r w:rsidRPr="00D42E3B">
        <w:rPr>
          <w:rStyle w:val="HideTWBInt"/>
        </w:rPr>
        <w:t>{Greens/EFA}</w:t>
      </w:r>
      <w:r w:rsidRPr="00D42E3B">
        <w:t>namens de Verts/ALE-Fractie</w:t>
      </w:r>
      <w:r w:rsidRPr="00D42E3B">
        <w:rPr>
          <w:rStyle w:val="HideTWBExt"/>
        </w:rPr>
        <w:t>&lt;/AuNomDe&gt;</w:t>
      </w:r>
    </w:p>
    <w:p w14:paraId="158AD409" w14:textId="77777777" w:rsidR="00BC657E" w:rsidRPr="00D42E3B" w:rsidRDefault="00BC657E" w:rsidP="00BC657E">
      <w:pPr>
        <w:pStyle w:val="NormalBold"/>
      </w:pPr>
      <w:r w:rsidRPr="00D42E3B">
        <w:rPr>
          <w:rStyle w:val="HideTWBExt"/>
          <w:b w:val="0"/>
        </w:rPr>
        <w:t>&lt;/RepeatBlock-By&gt;</w:t>
      </w:r>
    </w:p>
    <w:p w14:paraId="09F51385"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19FA9C47" w14:textId="77777777" w:rsidR="00BC657E" w:rsidRPr="00D42E3B" w:rsidRDefault="00BC657E" w:rsidP="00BC657E">
      <w:pPr>
        <w:pStyle w:val="NormalBold"/>
      </w:pPr>
      <w:r w:rsidRPr="00D42E3B">
        <w:rPr>
          <w:rStyle w:val="HideTWBExt"/>
          <w:b w:val="0"/>
        </w:rPr>
        <w:t>&lt;Article&gt;</w:t>
      </w:r>
      <w:r w:rsidRPr="00D42E3B">
        <w:t>Paragraaf 49</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8805ED5" w14:textId="77777777" w:rsidTr="00F44B41">
        <w:trPr>
          <w:trHeight w:hRule="exact" w:val="240"/>
          <w:jc w:val="center"/>
        </w:trPr>
        <w:tc>
          <w:tcPr>
            <w:tcW w:w="9752" w:type="dxa"/>
            <w:gridSpan w:val="2"/>
            <w:tcBorders>
              <w:top w:val="nil"/>
              <w:left w:val="nil"/>
              <w:bottom w:val="nil"/>
              <w:right w:val="nil"/>
            </w:tcBorders>
          </w:tcPr>
          <w:p w14:paraId="3E4A03CB" w14:textId="77777777" w:rsidR="00BC657E" w:rsidRPr="00D42E3B" w:rsidRDefault="00BC657E" w:rsidP="00F44B41"/>
        </w:tc>
      </w:tr>
      <w:tr w:rsidR="00BC657E" w:rsidRPr="00D42E3B" w14:paraId="7397A09C" w14:textId="77777777" w:rsidTr="00F44B41">
        <w:trPr>
          <w:trHeight w:val="240"/>
          <w:jc w:val="center"/>
        </w:trPr>
        <w:tc>
          <w:tcPr>
            <w:tcW w:w="4876" w:type="dxa"/>
            <w:tcBorders>
              <w:top w:val="nil"/>
              <w:left w:val="nil"/>
              <w:bottom w:val="nil"/>
              <w:right w:val="nil"/>
            </w:tcBorders>
          </w:tcPr>
          <w:p w14:paraId="2FC2F449"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522655D" w14:textId="77777777" w:rsidR="00BC657E" w:rsidRPr="00D42E3B" w:rsidRDefault="00BC657E" w:rsidP="00F44B41">
            <w:pPr>
              <w:pStyle w:val="AmColumnHeading"/>
            </w:pPr>
            <w:r w:rsidRPr="00D42E3B">
              <w:t>Amendement</w:t>
            </w:r>
          </w:p>
        </w:tc>
      </w:tr>
      <w:tr w:rsidR="00BC657E" w:rsidRPr="00D42E3B" w14:paraId="09F55767" w14:textId="77777777" w:rsidTr="00F44B41">
        <w:trPr>
          <w:jc w:val="center"/>
        </w:trPr>
        <w:tc>
          <w:tcPr>
            <w:tcW w:w="4876" w:type="dxa"/>
            <w:tcBorders>
              <w:top w:val="nil"/>
              <w:left w:val="nil"/>
              <w:bottom w:val="nil"/>
              <w:right w:val="nil"/>
            </w:tcBorders>
          </w:tcPr>
          <w:p w14:paraId="1AF97C3B" w14:textId="77777777" w:rsidR="00BC657E" w:rsidRPr="00D42E3B" w:rsidRDefault="00BC657E" w:rsidP="00F44B41">
            <w:pPr>
              <w:pStyle w:val="Normal6a"/>
            </w:pPr>
            <w:r w:rsidRPr="00D42E3B">
              <w:rPr>
                <w:b/>
                <w:i/>
              </w:rPr>
              <w:t>49.</w:t>
            </w:r>
            <w:r w:rsidRPr="00D42E3B">
              <w:tab/>
            </w:r>
            <w:r w:rsidRPr="00D42E3B">
              <w:rPr>
                <w:b/>
                <w:i/>
              </w:rPr>
              <w:t>herinnert eraan dat het Europees Parlement zijn begrotingsfunctie steeds uitvoert in combinatie met zijn functie van politieke controle en raadpleging; wijst erop dat artikel 36 VEU voorziet in een specifieke relatie tussen de VV/HV en het Europees Parlement, zonder dewelke het Parlement deze functies niet mag uitoefenen, en dat de VV/HV het Parlement in dat verband moet ondersteunen;</w:t>
            </w:r>
          </w:p>
        </w:tc>
        <w:tc>
          <w:tcPr>
            <w:tcW w:w="4876" w:type="dxa"/>
            <w:tcBorders>
              <w:top w:val="nil"/>
              <w:left w:val="nil"/>
              <w:bottom w:val="nil"/>
              <w:right w:val="nil"/>
            </w:tcBorders>
          </w:tcPr>
          <w:p w14:paraId="701FAB23" w14:textId="77777777" w:rsidR="00BC657E" w:rsidRPr="00D42E3B" w:rsidRDefault="00BC657E" w:rsidP="00F44B41">
            <w:pPr>
              <w:pStyle w:val="Normal6a"/>
            </w:pPr>
            <w:r w:rsidRPr="00D42E3B">
              <w:rPr>
                <w:b/>
                <w:i/>
              </w:rPr>
              <w:t>Schrappen</w:t>
            </w:r>
          </w:p>
        </w:tc>
      </w:tr>
    </w:tbl>
    <w:p w14:paraId="2426BD4C"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D38CCE5" w14:textId="77777777" w:rsidR="00BC657E" w:rsidRPr="00D42E3B" w:rsidRDefault="00BC657E" w:rsidP="00BC657E">
      <w:r w:rsidRPr="00D42E3B">
        <w:rPr>
          <w:rStyle w:val="HideTWBExt"/>
        </w:rPr>
        <w:t>&lt;/Amend&gt;</w:t>
      </w:r>
    </w:p>
    <w:p w14:paraId="6B2772D3"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1010</w:t>
      </w:r>
      <w:r w:rsidRPr="00D42E3B">
        <w:rPr>
          <w:rStyle w:val="HideTWBExt"/>
          <w:b w:val="0"/>
        </w:rPr>
        <w:t>&lt;/NumAm&gt;</w:t>
      </w:r>
    </w:p>
    <w:p w14:paraId="636D0A0D" w14:textId="77777777" w:rsidR="00BC657E" w:rsidRPr="00D42E3B" w:rsidRDefault="00BC657E" w:rsidP="00BC657E">
      <w:pPr>
        <w:pStyle w:val="NormalBold"/>
      </w:pPr>
      <w:r w:rsidRPr="00D42E3B">
        <w:rPr>
          <w:rStyle w:val="HideTWBExt"/>
          <w:b w:val="0"/>
        </w:rPr>
        <w:t>&lt;RepeatBlock-By&gt;&lt;Members&gt;</w:t>
      </w:r>
      <w:r w:rsidRPr="00D42E3B">
        <w:t>Alice Teodorescu Måwe</w:t>
      </w:r>
      <w:r w:rsidRPr="00D42E3B">
        <w:rPr>
          <w:rStyle w:val="HideTWBExt"/>
          <w:b w:val="0"/>
        </w:rPr>
        <w:t>&lt;/Members&gt;</w:t>
      </w:r>
    </w:p>
    <w:p w14:paraId="6927893C" w14:textId="77777777" w:rsidR="00BC657E" w:rsidRPr="00D42E3B" w:rsidRDefault="00BC657E" w:rsidP="00BC657E">
      <w:pPr>
        <w:pStyle w:val="NormalBold"/>
      </w:pPr>
      <w:r w:rsidRPr="00D42E3B">
        <w:rPr>
          <w:rStyle w:val="HideTWBExt"/>
          <w:b w:val="0"/>
        </w:rPr>
        <w:lastRenderedPageBreak/>
        <w:t>&lt;/RepeatBlock-By&gt;</w:t>
      </w:r>
    </w:p>
    <w:p w14:paraId="2CC8ADF2"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29C5ED04" w14:textId="77777777" w:rsidR="00BC657E" w:rsidRPr="00D42E3B" w:rsidRDefault="00BC657E" w:rsidP="00BC657E">
      <w:pPr>
        <w:pStyle w:val="NormalBold"/>
      </w:pPr>
      <w:r w:rsidRPr="00D42E3B">
        <w:rPr>
          <w:rStyle w:val="HideTWBExt"/>
          <w:b w:val="0"/>
        </w:rPr>
        <w:t>&lt;Article&gt;</w:t>
      </w:r>
      <w:r w:rsidRPr="00D42E3B">
        <w:t>Paragraaf 49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8AD01A0" w14:textId="77777777" w:rsidTr="00F44B41">
        <w:trPr>
          <w:trHeight w:hRule="exact" w:val="240"/>
          <w:jc w:val="center"/>
        </w:trPr>
        <w:tc>
          <w:tcPr>
            <w:tcW w:w="9752" w:type="dxa"/>
            <w:gridSpan w:val="2"/>
            <w:tcBorders>
              <w:top w:val="nil"/>
              <w:left w:val="nil"/>
              <w:bottom w:val="nil"/>
              <w:right w:val="nil"/>
            </w:tcBorders>
          </w:tcPr>
          <w:p w14:paraId="29226C99" w14:textId="77777777" w:rsidR="00BC657E" w:rsidRPr="00D42E3B" w:rsidRDefault="00BC657E" w:rsidP="00F44B41"/>
        </w:tc>
      </w:tr>
      <w:tr w:rsidR="00BC657E" w:rsidRPr="00D42E3B" w14:paraId="5F1727D7" w14:textId="77777777" w:rsidTr="00F44B41">
        <w:trPr>
          <w:trHeight w:val="240"/>
          <w:jc w:val="center"/>
        </w:trPr>
        <w:tc>
          <w:tcPr>
            <w:tcW w:w="4876" w:type="dxa"/>
            <w:tcBorders>
              <w:top w:val="nil"/>
              <w:left w:val="nil"/>
              <w:bottom w:val="nil"/>
              <w:right w:val="nil"/>
            </w:tcBorders>
          </w:tcPr>
          <w:p w14:paraId="10241B03"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542D0B4B" w14:textId="77777777" w:rsidR="00BC657E" w:rsidRPr="00D42E3B" w:rsidRDefault="00BC657E" w:rsidP="00F44B41">
            <w:pPr>
              <w:pStyle w:val="AmColumnHeading"/>
            </w:pPr>
            <w:r w:rsidRPr="00D42E3B">
              <w:t>Amendement</w:t>
            </w:r>
          </w:p>
        </w:tc>
      </w:tr>
      <w:tr w:rsidR="00BC657E" w:rsidRPr="00D42E3B" w14:paraId="04AA1A17" w14:textId="77777777" w:rsidTr="00F44B41">
        <w:trPr>
          <w:jc w:val="center"/>
        </w:trPr>
        <w:tc>
          <w:tcPr>
            <w:tcW w:w="4876" w:type="dxa"/>
            <w:tcBorders>
              <w:top w:val="nil"/>
              <w:left w:val="nil"/>
              <w:bottom w:val="nil"/>
              <w:right w:val="nil"/>
            </w:tcBorders>
          </w:tcPr>
          <w:p w14:paraId="16605D04" w14:textId="77777777" w:rsidR="00BC657E" w:rsidRPr="00D42E3B" w:rsidRDefault="00BC657E" w:rsidP="00F44B41">
            <w:pPr>
              <w:pStyle w:val="Normal6a"/>
            </w:pPr>
          </w:p>
        </w:tc>
        <w:tc>
          <w:tcPr>
            <w:tcW w:w="4876" w:type="dxa"/>
            <w:tcBorders>
              <w:top w:val="nil"/>
              <w:left w:val="nil"/>
              <w:bottom w:val="nil"/>
              <w:right w:val="nil"/>
            </w:tcBorders>
          </w:tcPr>
          <w:p w14:paraId="09DD2A3D" w14:textId="77777777" w:rsidR="00BC657E" w:rsidRPr="00D42E3B" w:rsidRDefault="00BC657E" w:rsidP="00F44B41">
            <w:pPr>
              <w:pStyle w:val="Normal6a"/>
            </w:pPr>
            <w:r w:rsidRPr="00D42E3B">
              <w:rPr>
                <w:b/>
                <w:i/>
              </w:rPr>
              <w:t>49 bis.</w:t>
            </w:r>
            <w:r w:rsidRPr="00D42E3B">
              <w:tab/>
            </w:r>
            <w:r w:rsidRPr="00D42E3B">
              <w:rPr>
                <w:b/>
                <w:i/>
              </w:rPr>
              <w:t>verzoekt de Commissie met klem de toewijzing van EU-middelen aan personen of organisaties die banden hebben met terroristische of islamitische bewegingen of andere extremistische bewegingen die in strijd zijn met de fundamentele waarden van de EU, te verbieden; daarnaast moeten de follow-up- en controlemechanismen worden versterkt, zodat EU-middelen in geen geval naar activiteiten, projecten of literatuur gaan waarin wordt opgeroepen tot geweld en/of haat, zoals antisemitisme; is van mening dat deze beperking ook moet gelden voor de EU-financiering van derden die direct of indirect bijdragen aan de financiering van dergelijke entiteiten of activiteiten;</w:t>
            </w:r>
          </w:p>
        </w:tc>
      </w:tr>
    </w:tbl>
    <w:p w14:paraId="0CB7931D"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{SV}</w:t>
      </w:r>
      <w:r w:rsidRPr="00D42E3B">
        <w:t>sv</w:t>
      </w:r>
      <w:r w:rsidRPr="00D42E3B">
        <w:rPr>
          <w:rStyle w:val="HideTWBExt"/>
        </w:rPr>
        <w:t>&lt;/Original&gt;</w:t>
      </w:r>
    </w:p>
    <w:p w14:paraId="79938032" w14:textId="77777777" w:rsidR="00BC657E" w:rsidRPr="00D42E3B" w:rsidRDefault="00BC657E" w:rsidP="00BC657E">
      <w:r w:rsidRPr="00D42E3B">
        <w:rPr>
          <w:rStyle w:val="HideTWBExt"/>
        </w:rPr>
        <w:t>&lt;/Amend&gt;</w:t>
      </w:r>
    </w:p>
    <w:p w14:paraId="684AAC80"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1011</w:t>
      </w:r>
      <w:r w:rsidRPr="00D42E3B">
        <w:rPr>
          <w:rStyle w:val="HideTWBExt"/>
          <w:b w:val="0"/>
        </w:rPr>
        <w:t>&lt;/NumAm&gt;</w:t>
      </w:r>
    </w:p>
    <w:p w14:paraId="13C889F7" w14:textId="77777777" w:rsidR="00BC657E" w:rsidRPr="00D42E3B" w:rsidRDefault="00BC657E" w:rsidP="00BC657E">
      <w:pPr>
        <w:pStyle w:val="NormalBold"/>
      </w:pPr>
      <w:r w:rsidRPr="00D42E3B">
        <w:rPr>
          <w:rStyle w:val="HideTWBExt"/>
          <w:b w:val="0"/>
        </w:rPr>
        <w:t>&lt;RepeatBlock-By&gt;&lt;Members&gt;</w:t>
      </w:r>
      <w:r w:rsidRPr="00D42E3B">
        <w:t>David McAllister</w:t>
      </w:r>
      <w:r w:rsidRPr="00D42E3B">
        <w:rPr>
          <w:rStyle w:val="HideTWBExt"/>
          <w:b w:val="0"/>
        </w:rPr>
        <w:t>&lt;/Members&gt;</w:t>
      </w:r>
    </w:p>
    <w:p w14:paraId="0F617C96" w14:textId="77777777" w:rsidR="00BC657E" w:rsidRPr="00D42E3B" w:rsidRDefault="00BC657E" w:rsidP="00BC657E">
      <w:pPr>
        <w:pStyle w:val="NormalBold"/>
      </w:pPr>
      <w:r w:rsidRPr="00D42E3B">
        <w:rPr>
          <w:rStyle w:val="HideTWBExt"/>
          <w:b w:val="0"/>
        </w:rPr>
        <w:t>&lt;/RepeatBlock-By&gt;</w:t>
      </w:r>
    </w:p>
    <w:p w14:paraId="29F52E48"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3DFD44F1" w14:textId="77777777" w:rsidR="00BC657E" w:rsidRPr="00D42E3B" w:rsidRDefault="00BC657E" w:rsidP="00BC657E">
      <w:pPr>
        <w:pStyle w:val="NormalBold"/>
      </w:pPr>
      <w:r w:rsidRPr="00D42E3B">
        <w:rPr>
          <w:rStyle w:val="HideTWBExt"/>
          <w:b w:val="0"/>
        </w:rPr>
        <w:t>&lt;Article&gt;</w:t>
      </w:r>
      <w:r w:rsidRPr="00D42E3B">
        <w:t>Paragraaf 49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2283DD1" w14:textId="77777777" w:rsidTr="00F44B41">
        <w:trPr>
          <w:trHeight w:hRule="exact" w:val="240"/>
          <w:jc w:val="center"/>
        </w:trPr>
        <w:tc>
          <w:tcPr>
            <w:tcW w:w="9752" w:type="dxa"/>
            <w:gridSpan w:val="2"/>
            <w:tcBorders>
              <w:top w:val="nil"/>
              <w:left w:val="nil"/>
              <w:bottom w:val="nil"/>
              <w:right w:val="nil"/>
            </w:tcBorders>
          </w:tcPr>
          <w:p w14:paraId="384AA1A6" w14:textId="77777777" w:rsidR="00BC657E" w:rsidRPr="00D42E3B" w:rsidRDefault="00BC657E" w:rsidP="00F44B41"/>
        </w:tc>
      </w:tr>
      <w:tr w:rsidR="00BC657E" w:rsidRPr="00D42E3B" w14:paraId="41121985" w14:textId="77777777" w:rsidTr="00F44B41">
        <w:trPr>
          <w:trHeight w:val="240"/>
          <w:jc w:val="center"/>
        </w:trPr>
        <w:tc>
          <w:tcPr>
            <w:tcW w:w="4876" w:type="dxa"/>
            <w:tcBorders>
              <w:top w:val="nil"/>
              <w:left w:val="nil"/>
              <w:bottom w:val="nil"/>
              <w:right w:val="nil"/>
            </w:tcBorders>
          </w:tcPr>
          <w:p w14:paraId="7CD82C9A"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0C33FA32" w14:textId="77777777" w:rsidR="00BC657E" w:rsidRPr="00D42E3B" w:rsidRDefault="00BC657E" w:rsidP="00F44B41">
            <w:pPr>
              <w:pStyle w:val="AmColumnHeading"/>
            </w:pPr>
            <w:r w:rsidRPr="00D42E3B">
              <w:t>Amendement</w:t>
            </w:r>
          </w:p>
        </w:tc>
      </w:tr>
      <w:tr w:rsidR="00BC657E" w:rsidRPr="00D42E3B" w14:paraId="2196E917" w14:textId="77777777" w:rsidTr="00F44B41">
        <w:trPr>
          <w:jc w:val="center"/>
        </w:trPr>
        <w:tc>
          <w:tcPr>
            <w:tcW w:w="4876" w:type="dxa"/>
            <w:tcBorders>
              <w:top w:val="nil"/>
              <w:left w:val="nil"/>
              <w:bottom w:val="nil"/>
              <w:right w:val="nil"/>
            </w:tcBorders>
          </w:tcPr>
          <w:p w14:paraId="6E69D67C" w14:textId="77777777" w:rsidR="00BC657E" w:rsidRPr="00D42E3B" w:rsidRDefault="00BC657E" w:rsidP="00F44B41">
            <w:pPr>
              <w:pStyle w:val="Normal6a"/>
            </w:pPr>
          </w:p>
        </w:tc>
        <w:tc>
          <w:tcPr>
            <w:tcW w:w="4876" w:type="dxa"/>
            <w:tcBorders>
              <w:top w:val="nil"/>
              <w:left w:val="nil"/>
              <w:bottom w:val="nil"/>
              <w:right w:val="nil"/>
            </w:tcBorders>
          </w:tcPr>
          <w:p w14:paraId="6D5644B6" w14:textId="77777777" w:rsidR="00BC657E" w:rsidRPr="00D42E3B" w:rsidRDefault="00BC657E" w:rsidP="00F44B41">
            <w:pPr>
              <w:pStyle w:val="Normal6a"/>
            </w:pPr>
            <w:r w:rsidRPr="00D42E3B">
              <w:rPr>
                <w:b/>
                <w:i/>
              </w:rPr>
              <w:t>49 bis.</w:t>
            </w:r>
            <w:r w:rsidRPr="00D42E3B">
              <w:tab/>
            </w:r>
            <w:r w:rsidRPr="00D42E3B">
              <w:rPr>
                <w:b/>
                <w:i/>
              </w:rPr>
              <w:t>betreurt het feit dat de GBVB-begroting voor civiele GVDB-missies in het meerjarig financieel kader (MFK) 2021-2027 slechts marginaal is toegenomen ten opzichte van het MFK 2014-2020, terwijl het aantal missies en de taken in het kader van de missies zijn toegenomen, de veiligheidsomgeving meer uitdagingen kent en de kosten van operaties zijn toegenomen;</w:t>
            </w:r>
          </w:p>
        </w:tc>
      </w:tr>
    </w:tbl>
    <w:p w14:paraId="3578CB48" w14:textId="77777777" w:rsidR="00BC657E" w:rsidRPr="00D42E3B" w:rsidRDefault="00BC657E" w:rsidP="00BC657E">
      <w:pPr>
        <w:pStyle w:val="AmOrLang"/>
      </w:pPr>
      <w:r w:rsidRPr="00D42E3B">
        <w:lastRenderedPageBreak/>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61B5E46" w14:textId="77777777" w:rsidR="00BC657E" w:rsidRPr="00D42E3B" w:rsidRDefault="00BC657E" w:rsidP="00BC657E">
      <w:r w:rsidRPr="00D42E3B">
        <w:rPr>
          <w:rStyle w:val="HideTWBExt"/>
        </w:rPr>
        <w:t>&lt;/Amend&gt;</w:t>
      </w:r>
    </w:p>
    <w:p w14:paraId="4F964F57"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1012</w:t>
      </w:r>
      <w:r w:rsidRPr="00D42E3B">
        <w:rPr>
          <w:rStyle w:val="HideTWBExt"/>
          <w:b w:val="0"/>
        </w:rPr>
        <w:t>&lt;/NumAm&gt;</w:t>
      </w:r>
    </w:p>
    <w:p w14:paraId="546E9B3D" w14:textId="77777777" w:rsidR="00BC657E" w:rsidRPr="00D42E3B" w:rsidRDefault="00BC657E" w:rsidP="00BC657E">
      <w:pPr>
        <w:pStyle w:val="NormalBold"/>
      </w:pPr>
      <w:r w:rsidRPr="00D42E3B">
        <w:rPr>
          <w:rStyle w:val="HideTWBExt"/>
          <w:b w:val="0"/>
        </w:rPr>
        <w:t>&lt;RepeatBlock-By&gt;&lt;Members&gt;</w:t>
      </w:r>
      <w:r w:rsidRPr="00D42E3B">
        <w:t>Alice Teodorescu Måwe</w:t>
      </w:r>
      <w:r w:rsidRPr="00D42E3B">
        <w:rPr>
          <w:rStyle w:val="HideTWBExt"/>
          <w:b w:val="0"/>
        </w:rPr>
        <w:t>&lt;/Members&gt;</w:t>
      </w:r>
    </w:p>
    <w:p w14:paraId="32465CCF" w14:textId="77777777" w:rsidR="00BC657E" w:rsidRPr="00D42E3B" w:rsidRDefault="00BC657E" w:rsidP="00BC657E">
      <w:pPr>
        <w:pStyle w:val="NormalBold"/>
      </w:pPr>
      <w:r w:rsidRPr="00D42E3B">
        <w:rPr>
          <w:rStyle w:val="HideTWBExt"/>
          <w:b w:val="0"/>
        </w:rPr>
        <w:t>&lt;/RepeatBlock-By&gt;</w:t>
      </w:r>
    </w:p>
    <w:p w14:paraId="50634F62"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0CE948CF" w14:textId="77777777" w:rsidR="00BC657E" w:rsidRPr="00D42E3B" w:rsidRDefault="00BC657E" w:rsidP="00BC657E">
      <w:pPr>
        <w:pStyle w:val="NormalBold"/>
      </w:pPr>
      <w:r w:rsidRPr="00D42E3B">
        <w:rPr>
          <w:rStyle w:val="HideTWBExt"/>
          <w:b w:val="0"/>
        </w:rPr>
        <w:t>&lt;Article&gt;</w:t>
      </w:r>
      <w:r w:rsidRPr="00D42E3B">
        <w:t>Paragraaf 49 ter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0B45AE8F" w14:textId="77777777" w:rsidTr="00F44B41">
        <w:trPr>
          <w:trHeight w:hRule="exact" w:val="240"/>
          <w:jc w:val="center"/>
        </w:trPr>
        <w:tc>
          <w:tcPr>
            <w:tcW w:w="9752" w:type="dxa"/>
            <w:gridSpan w:val="2"/>
            <w:tcBorders>
              <w:top w:val="nil"/>
              <w:left w:val="nil"/>
              <w:bottom w:val="nil"/>
              <w:right w:val="nil"/>
            </w:tcBorders>
          </w:tcPr>
          <w:p w14:paraId="6C9AD762" w14:textId="77777777" w:rsidR="00BC657E" w:rsidRPr="00D42E3B" w:rsidRDefault="00BC657E" w:rsidP="00F44B41"/>
        </w:tc>
      </w:tr>
      <w:tr w:rsidR="00BC657E" w:rsidRPr="00D42E3B" w14:paraId="65EFD8F6" w14:textId="77777777" w:rsidTr="00F44B41">
        <w:trPr>
          <w:trHeight w:val="240"/>
          <w:jc w:val="center"/>
        </w:trPr>
        <w:tc>
          <w:tcPr>
            <w:tcW w:w="4876" w:type="dxa"/>
            <w:tcBorders>
              <w:top w:val="nil"/>
              <w:left w:val="nil"/>
              <w:bottom w:val="nil"/>
              <w:right w:val="nil"/>
            </w:tcBorders>
          </w:tcPr>
          <w:p w14:paraId="0B46636B"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2660AD94" w14:textId="77777777" w:rsidR="00BC657E" w:rsidRPr="00D42E3B" w:rsidRDefault="00BC657E" w:rsidP="00F44B41">
            <w:pPr>
              <w:pStyle w:val="AmColumnHeading"/>
            </w:pPr>
            <w:r w:rsidRPr="00D42E3B">
              <w:t>Amendement</w:t>
            </w:r>
          </w:p>
        </w:tc>
      </w:tr>
      <w:tr w:rsidR="00BC657E" w:rsidRPr="00D42E3B" w14:paraId="4EAEC1F2" w14:textId="77777777" w:rsidTr="00F44B41">
        <w:trPr>
          <w:jc w:val="center"/>
        </w:trPr>
        <w:tc>
          <w:tcPr>
            <w:tcW w:w="4876" w:type="dxa"/>
            <w:tcBorders>
              <w:top w:val="nil"/>
              <w:left w:val="nil"/>
              <w:bottom w:val="nil"/>
              <w:right w:val="nil"/>
            </w:tcBorders>
          </w:tcPr>
          <w:p w14:paraId="3D63392C" w14:textId="77777777" w:rsidR="00BC657E" w:rsidRPr="00D42E3B" w:rsidRDefault="00BC657E" w:rsidP="00F44B41">
            <w:pPr>
              <w:pStyle w:val="Normal6a"/>
            </w:pPr>
          </w:p>
        </w:tc>
        <w:tc>
          <w:tcPr>
            <w:tcW w:w="4876" w:type="dxa"/>
            <w:tcBorders>
              <w:top w:val="nil"/>
              <w:left w:val="nil"/>
              <w:bottom w:val="nil"/>
              <w:right w:val="nil"/>
            </w:tcBorders>
          </w:tcPr>
          <w:p w14:paraId="229524BA" w14:textId="77777777" w:rsidR="00BC657E" w:rsidRPr="00D42E3B" w:rsidRDefault="00BC657E" w:rsidP="00F44B41">
            <w:pPr>
              <w:pStyle w:val="Normal6a"/>
            </w:pPr>
            <w:r w:rsidRPr="00D42E3B">
              <w:rPr>
                <w:b/>
                <w:i/>
              </w:rPr>
              <w:t>49 ter.</w:t>
            </w:r>
            <w:r w:rsidRPr="00D42E3B">
              <w:tab/>
            </w:r>
            <w:r w:rsidRPr="00D42E3B">
              <w:rPr>
                <w:b/>
                <w:i/>
              </w:rPr>
              <w:t>pleit voor meer voorwaardelijke bijstand; is van mening dat in gevallen waarin is gebleken dat EU-middelen zijn misbruikt of gebruikt voor doeleinden die in strijd zijn met de fundamentele waarden van de EU, de steun altijd moet worden stopgezet, verminderd of ten minste aan voorwaarden moet worden gebonden of strenger moet worden gecontroleerd;</w:t>
            </w:r>
          </w:p>
        </w:tc>
      </w:tr>
    </w:tbl>
    <w:p w14:paraId="21533A9B"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{SV}</w:t>
      </w:r>
      <w:r w:rsidRPr="00D42E3B">
        <w:t>sv</w:t>
      </w:r>
      <w:r w:rsidRPr="00D42E3B">
        <w:rPr>
          <w:rStyle w:val="HideTWBExt"/>
        </w:rPr>
        <w:t>&lt;/Original&gt;</w:t>
      </w:r>
    </w:p>
    <w:p w14:paraId="43E04055" w14:textId="59DF0474" w:rsidR="00BC657E" w:rsidRPr="00D42E3B" w:rsidRDefault="00BC657E" w:rsidP="00BC657E">
      <w:r w:rsidRPr="00D42E3B">
        <w:rPr>
          <w:rStyle w:val="HideTWBExt"/>
        </w:rPr>
        <w:t>&lt;/Amend&gt;</w:t>
      </w:r>
    </w:p>
    <w:p w14:paraId="0D3CA1A7"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1013</w:t>
      </w:r>
      <w:r w:rsidRPr="00D42E3B">
        <w:rPr>
          <w:rStyle w:val="HideTWBExt"/>
          <w:b w:val="0"/>
        </w:rPr>
        <w:t>&lt;/NumAm&gt;</w:t>
      </w:r>
    </w:p>
    <w:p w14:paraId="6A122981" w14:textId="77777777" w:rsidR="00BC657E" w:rsidRPr="00D42E3B" w:rsidRDefault="00BC657E" w:rsidP="00BC657E">
      <w:pPr>
        <w:pStyle w:val="NormalBold"/>
      </w:pPr>
      <w:r w:rsidRPr="00D42E3B">
        <w:rPr>
          <w:rStyle w:val="HideTWBExt"/>
          <w:b w:val="0"/>
        </w:rPr>
        <w:t>&lt;RepeatBlock-By&gt;&lt;Members&gt;</w:t>
      </w:r>
      <w:r w:rsidRPr="00D42E3B">
        <w:t>Merja Kyllönen</w:t>
      </w:r>
      <w:r w:rsidRPr="00D42E3B">
        <w:rPr>
          <w:rStyle w:val="HideTWBExt"/>
          <w:b w:val="0"/>
        </w:rPr>
        <w:t>&lt;/Members&gt;</w:t>
      </w:r>
    </w:p>
    <w:p w14:paraId="55CF2FA6" w14:textId="77777777" w:rsidR="00BC657E" w:rsidRPr="00D42E3B" w:rsidRDefault="00BC657E" w:rsidP="00BC657E">
      <w:pPr>
        <w:pStyle w:val="NormalBold"/>
      </w:pPr>
      <w:r w:rsidRPr="00D42E3B">
        <w:rPr>
          <w:rStyle w:val="HideTWBExt"/>
          <w:b w:val="0"/>
        </w:rPr>
        <w:t>&lt;/RepeatBlock-By&gt;</w:t>
      </w:r>
    </w:p>
    <w:p w14:paraId="0863E1D4"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ADB326B" w14:textId="77777777" w:rsidR="00BC657E" w:rsidRPr="00D42E3B" w:rsidRDefault="00BC657E" w:rsidP="00BC657E">
      <w:pPr>
        <w:pStyle w:val="NormalBold"/>
      </w:pPr>
      <w:r w:rsidRPr="00D42E3B">
        <w:rPr>
          <w:rStyle w:val="HideTWBExt"/>
          <w:b w:val="0"/>
        </w:rPr>
        <w:t>&lt;Article&gt;</w:t>
      </w:r>
      <w:r w:rsidRPr="00D42E3B">
        <w:t>Paragraaf 50</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582A9D5C" w14:textId="77777777" w:rsidTr="00F44B41">
        <w:trPr>
          <w:trHeight w:hRule="exact" w:val="240"/>
          <w:jc w:val="center"/>
        </w:trPr>
        <w:tc>
          <w:tcPr>
            <w:tcW w:w="9752" w:type="dxa"/>
            <w:gridSpan w:val="2"/>
            <w:tcBorders>
              <w:top w:val="nil"/>
              <w:left w:val="nil"/>
              <w:bottom w:val="nil"/>
              <w:right w:val="nil"/>
            </w:tcBorders>
          </w:tcPr>
          <w:p w14:paraId="462A19BF" w14:textId="77777777" w:rsidR="00BC657E" w:rsidRPr="00D42E3B" w:rsidRDefault="00BC657E" w:rsidP="00F44B41"/>
        </w:tc>
      </w:tr>
      <w:tr w:rsidR="00BC657E" w:rsidRPr="00D42E3B" w14:paraId="5A249BC4" w14:textId="77777777" w:rsidTr="00F44B41">
        <w:trPr>
          <w:trHeight w:val="240"/>
          <w:jc w:val="center"/>
        </w:trPr>
        <w:tc>
          <w:tcPr>
            <w:tcW w:w="4876" w:type="dxa"/>
            <w:tcBorders>
              <w:top w:val="nil"/>
              <w:left w:val="nil"/>
              <w:bottom w:val="nil"/>
              <w:right w:val="nil"/>
            </w:tcBorders>
          </w:tcPr>
          <w:p w14:paraId="75E3BE9E"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3D149854" w14:textId="77777777" w:rsidR="00BC657E" w:rsidRPr="00D42E3B" w:rsidRDefault="00BC657E" w:rsidP="00F44B41">
            <w:pPr>
              <w:pStyle w:val="AmColumnHeading"/>
            </w:pPr>
            <w:r w:rsidRPr="00D42E3B">
              <w:t>Amendement</w:t>
            </w:r>
          </w:p>
        </w:tc>
      </w:tr>
      <w:tr w:rsidR="00BC657E" w:rsidRPr="00D42E3B" w14:paraId="1957FB51" w14:textId="77777777" w:rsidTr="00F44B41">
        <w:trPr>
          <w:jc w:val="center"/>
        </w:trPr>
        <w:tc>
          <w:tcPr>
            <w:tcW w:w="4876" w:type="dxa"/>
            <w:tcBorders>
              <w:top w:val="nil"/>
              <w:left w:val="nil"/>
              <w:bottom w:val="nil"/>
              <w:right w:val="nil"/>
            </w:tcBorders>
          </w:tcPr>
          <w:p w14:paraId="49789275" w14:textId="77777777" w:rsidR="00BC657E" w:rsidRPr="00D42E3B" w:rsidRDefault="00BC657E" w:rsidP="00F44B41">
            <w:pPr>
              <w:pStyle w:val="Normal6a"/>
            </w:pPr>
            <w:r w:rsidRPr="00D42E3B">
              <w:t>50.</w:t>
            </w:r>
            <w:r w:rsidRPr="00D42E3B">
              <w:tab/>
              <w:t>verzoekt de Commissie haar voorstellen voor het volgende MFK in de eerste helft van 2025 in te dienen, zodat er voldoende tijd is om over de programma’s te onderhandelen; benadrukt dat een gedetailleerdere begrotingsnomenclatuur noodzakelijk is, zowel in het instrument voor nabuurschapsbeleid, ontwikkeling en internationale samenwerking als in het instrument voor pretoetredingssteun, zodat de begrotingsautoriteit in het kader van de jaarlijkse begrotingsprocedure beleids- en geografische prioriteiten kan vaststellen;</w:t>
            </w:r>
          </w:p>
        </w:tc>
        <w:tc>
          <w:tcPr>
            <w:tcW w:w="4876" w:type="dxa"/>
            <w:tcBorders>
              <w:top w:val="nil"/>
              <w:left w:val="nil"/>
              <w:bottom w:val="nil"/>
              <w:right w:val="nil"/>
            </w:tcBorders>
          </w:tcPr>
          <w:p w14:paraId="31976DB1" w14:textId="77777777" w:rsidR="00BC657E" w:rsidRPr="00D42E3B" w:rsidRDefault="00BC657E" w:rsidP="00F44B41">
            <w:pPr>
              <w:pStyle w:val="Normal6a"/>
            </w:pPr>
            <w:r w:rsidRPr="00D42E3B">
              <w:t>50.</w:t>
            </w:r>
            <w:r w:rsidRPr="00D42E3B">
              <w:tab/>
              <w:t xml:space="preserve">verzoekt de Commissie haar voorstellen voor het volgende MFK in de eerste helft van 2025 in te dienen, zodat er voldoende tijd is om over de programma’s te onderhandelen; benadrukt dat een gedetailleerdere begrotingsnomenclatuur noodzakelijk is, zowel in het instrument voor nabuurschapsbeleid, ontwikkeling en internationale samenwerking als in het instrument voor pretoetredingssteun, zodat de begrotingsautoriteit in het kader van de jaarlijkse begrotingsprocedure beleids- en geografische prioriteiten kan vaststellen; </w:t>
            </w:r>
            <w:r w:rsidRPr="00D42E3B">
              <w:rPr>
                <w:b/>
                <w:i/>
              </w:rPr>
              <w:t>benadrukt het cruciale belang van directe steun aan het maatschappelijk middenveld en personen die afwijkende meningen uiten, met name in het huidige klimaat van toenemende wereldwijde spanningen en repressie in steeds meer landen in combinatie met forse bezuinigingen op de financiering van deze organisaties;</w:t>
            </w:r>
          </w:p>
        </w:tc>
      </w:tr>
    </w:tbl>
    <w:p w14:paraId="5F5107FF"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42ACBCF8" w14:textId="77777777" w:rsidR="00BC657E" w:rsidRPr="00D42E3B" w:rsidRDefault="00BC657E" w:rsidP="00BC657E">
      <w:r w:rsidRPr="00D42E3B">
        <w:rPr>
          <w:rStyle w:val="HideTWBExt"/>
        </w:rPr>
        <w:t>&lt;/Amend&gt;</w:t>
      </w:r>
    </w:p>
    <w:p w14:paraId="72B25018"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1014</w:t>
      </w:r>
      <w:r w:rsidRPr="00D42E3B">
        <w:rPr>
          <w:rStyle w:val="HideTWBExt"/>
          <w:b w:val="0"/>
        </w:rPr>
        <w:t>&lt;/NumAm&gt;</w:t>
      </w:r>
    </w:p>
    <w:p w14:paraId="3DB79F8E" w14:textId="77777777" w:rsidR="00BC657E" w:rsidRPr="00D42E3B" w:rsidRDefault="00BC657E" w:rsidP="00BC657E">
      <w:pPr>
        <w:pStyle w:val="NormalBold"/>
      </w:pPr>
      <w:r w:rsidRPr="00D42E3B">
        <w:rPr>
          <w:rStyle w:val="HideTWBExt"/>
          <w:b w:val="0"/>
        </w:rPr>
        <w:t>&lt;RepeatBlock-By&gt;&lt;Members&gt;</w:t>
      </w:r>
      <w:r w:rsidRPr="00D42E3B">
        <w:t>Hannah Neumann</w:t>
      </w:r>
      <w:r w:rsidRPr="00D42E3B">
        <w:rPr>
          <w:rStyle w:val="HideTWBExt"/>
          <w:b w:val="0"/>
        </w:rPr>
        <w:t>&lt;/Members&gt;</w:t>
      </w:r>
    </w:p>
    <w:p w14:paraId="4870E7B9" w14:textId="77777777" w:rsidR="00BC657E" w:rsidRPr="00D42E3B" w:rsidRDefault="00BC657E" w:rsidP="00BC657E">
      <w:r w:rsidRPr="00D42E3B">
        <w:rPr>
          <w:rStyle w:val="HideTWBExt"/>
        </w:rPr>
        <w:t>&lt;AuNomDe&gt;</w:t>
      </w:r>
      <w:r w:rsidRPr="00D42E3B">
        <w:rPr>
          <w:rStyle w:val="HideTWBInt"/>
        </w:rPr>
        <w:t>{Greens/EFA}</w:t>
      </w:r>
      <w:r w:rsidRPr="00D42E3B">
        <w:t>namens de Verts/ALE-Fractie</w:t>
      </w:r>
      <w:r w:rsidRPr="00D42E3B">
        <w:rPr>
          <w:rStyle w:val="HideTWBExt"/>
        </w:rPr>
        <w:t>&lt;/AuNomDe&gt;</w:t>
      </w:r>
    </w:p>
    <w:p w14:paraId="2E767595" w14:textId="77777777" w:rsidR="00BC657E" w:rsidRPr="00D42E3B" w:rsidRDefault="00BC657E" w:rsidP="00BC657E">
      <w:pPr>
        <w:pStyle w:val="NormalBold"/>
      </w:pPr>
      <w:r w:rsidRPr="00D42E3B">
        <w:rPr>
          <w:rStyle w:val="HideTWBExt"/>
          <w:b w:val="0"/>
        </w:rPr>
        <w:t>&lt;/RepeatBlock-By&gt;</w:t>
      </w:r>
    </w:p>
    <w:p w14:paraId="118992A6"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65CBA2A6" w14:textId="77777777" w:rsidR="00BC657E" w:rsidRPr="00D42E3B" w:rsidRDefault="00BC657E" w:rsidP="00BC657E">
      <w:pPr>
        <w:pStyle w:val="NormalBold"/>
      </w:pPr>
      <w:r w:rsidRPr="00D42E3B">
        <w:rPr>
          <w:rStyle w:val="HideTWBExt"/>
          <w:b w:val="0"/>
        </w:rPr>
        <w:t>&lt;Article&gt;</w:t>
      </w:r>
      <w:r w:rsidRPr="00D42E3B">
        <w:t>Paragraaf 50</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648F9CD" w14:textId="77777777" w:rsidTr="00F44B41">
        <w:trPr>
          <w:trHeight w:hRule="exact" w:val="240"/>
          <w:jc w:val="center"/>
        </w:trPr>
        <w:tc>
          <w:tcPr>
            <w:tcW w:w="9752" w:type="dxa"/>
            <w:gridSpan w:val="2"/>
            <w:tcBorders>
              <w:top w:val="nil"/>
              <w:left w:val="nil"/>
              <w:bottom w:val="nil"/>
              <w:right w:val="nil"/>
            </w:tcBorders>
          </w:tcPr>
          <w:p w14:paraId="502BAAEC" w14:textId="77777777" w:rsidR="00BC657E" w:rsidRPr="00D42E3B" w:rsidRDefault="00BC657E" w:rsidP="00F44B41"/>
        </w:tc>
      </w:tr>
      <w:tr w:rsidR="00BC657E" w:rsidRPr="00D42E3B" w14:paraId="0AA2E415" w14:textId="77777777" w:rsidTr="00F44B41">
        <w:trPr>
          <w:trHeight w:val="240"/>
          <w:jc w:val="center"/>
        </w:trPr>
        <w:tc>
          <w:tcPr>
            <w:tcW w:w="4876" w:type="dxa"/>
            <w:tcBorders>
              <w:top w:val="nil"/>
              <w:left w:val="nil"/>
              <w:bottom w:val="nil"/>
              <w:right w:val="nil"/>
            </w:tcBorders>
          </w:tcPr>
          <w:p w14:paraId="28A3EDB0"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33E245F7" w14:textId="77777777" w:rsidR="00BC657E" w:rsidRPr="00D42E3B" w:rsidRDefault="00BC657E" w:rsidP="00F44B41">
            <w:pPr>
              <w:pStyle w:val="AmColumnHeading"/>
            </w:pPr>
            <w:r w:rsidRPr="00D42E3B">
              <w:t>Amendement</w:t>
            </w:r>
          </w:p>
        </w:tc>
      </w:tr>
      <w:tr w:rsidR="00BC657E" w:rsidRPr="00D42E3B" w14:paraId="02581812" w14:textId="77777777" w:rsidTr="00F44B41">
        <w:trPr>
          <w:jc w:val="center"/>
        </w:trPr>
        <w:tc>
          <w:tcPr>
            <w:tcW w:w="4876" w:type="dxa"/>
            <w:tcBorders>
              <w:top w:val="nil"/>
              <w:left w:val="nil"/>
              <w:bottom w:val="nil"/>
              <w:right w:val="nil"/>
            </w:tcBorders>
          </w:tcPr>
          <w:p w14:paraId="2614BAD2" w14:textId="77777777" w:rsidR="00BC657E" w:rsidRPr="00D42E3B" w:rsidRDefault="00BC657E" w:rsidP="00F44B41">
            <w:pPr>
              <w:pStyle w:val="Normal6a"/>
            </w:pPr>
            <w:r w:rsidRPr="00D42E3B">
              <w:t>50.</w:t>
            </w:r>
            <w:r w:rsidRPr="00D42E3B">
              <w:tab/>
              <w:t xml:space="preserve">verzoekt de Commissie haar voorstellen voor het volgende MFK in de eerste helft van 2025 in te dienen, zodat er voldoende tijd is om over de programma’s te onderhandelen; benadrukt dat een gedetailleerdere begrotingsnomenclatuur noodzakelijk is, </w:t>
            </w:r>
            <w:r w:rsidRPr="00D42E3B">
              <w:rPr>
                <w:b/>
                <w:i/>
              </w:rPr>
              <w:t>zowel</w:t>
            </w:r>
            <w:r w:rsidRPr="00D42E3B">
              <w:t xml:space="preserve"> in het instrument voor nabuurschapsbeleid, ontwikkeling en internationale samenwerking </w:t>
            </w:r>
            <w:r w:rsidRPr="00D42E3B">
              <w:rPr>
                <w:b/>
                <w:i/>
              </w:rPr>
              <w:t>als</w:t>
            </w:r>
            <w:r w:rsidRPr="00D42E3B">
              <w:t xml:space="preserve"> in het instrument voor pretoetredingssteun, zodat de begrotingsautoriteit in het kader van de jaarlijkse begrotingsprocedure beleids- en geografische prioriteiten kan vaststellen;</w:t>
            </w:r>
          </w:p>
        </w:tc>
        <w:tc>
          <w:tcPr>
            <w:tcW w:w="4876" w:type="dxa"/>
            <w:tcBorders>
              <w:top w:val="nil"/>
              <w:left w:val="nil"/>
              <w:bottom w:val="nil"/>
              <w:right w:val="nil"/>
            </w:tcBorders>
          </w:tcPr>
          <w:p w14:paraId="044FBED1" w14:textId="77777777" w:rsidR="00BC657E" w:rsidRPr="00D42E3B" w:rsidRDefault="00BC657E" w:rsidP="00F44B41">
            <w:pPr>
              <w:pStyle w:val="Normal6a"/>
            </w:pPr>
            <w:r w:rsidRPr="00D42E3B">
              <w:t>50.</w:t>
            </w:r>
            <w:r w:rsidRPr="00D42E3B">
              <w:tab/>
              <w:t>verzoekt de Commissie haar voorstellen voor het volgende MFK in de eerste helft van 2025 in te dienen, zodat er voldoende tijd is om over de programma’s te onderhandelen; benadrukt dat een gedetailleerdere begrotingsnomenclatuur noodzakelijk is, in het instrument voor nabuurschapsbeleid, ontwikkeling en internationale samenwerking</w:t>
            </w:r>
            <w:r w:rsidRPr="00D42E3B">
              <w:rPr>
                <w:b/>
                <w:i/>
              </w:rPr>
              <w:t>, het GBVB en</w:t>
            </w:r>
            <w:r w:rsidRPr="00D42E3B">
              <w:t xml:space="preserve"> in het instrument voor pretoetredingssteun, zodat de begrotingsautoriteit in het kader van de jaarlijkse begrotingsprocedure beleids- en geografische prioriteiten kan vaststellen;</w:t>
            </w:r>
          </w:p>
        </w:tc>
      </w:tr>
    </w:tbl>
    <w:p w14:paraId="08A00A3D"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7EB57344" w14:textId="77777777" w:rsidR="00BC657E" w:rsidRPr="00D42E3B" w:rsidRDefault="00BC657E" w:rsidP="00BC657E">
      <w:r w:rsidRPr="00D42E3B">
        <w:rPr>
          <w:rStyle w:val="HideTWBExt"/>
        </w:rPr>
        <w:t>&lt;/Amend&gt;</w:t>
      </w:r>
    </w:p>
    <w:p w14:paraId="0CDFA066"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1015</w:t>
      </w:r>
      <w:r w:rsidRPr="00D42E3B">
        <w:rPr>
          <w:rStyle w:val="HideTWBExt"/>
          <w:b w:val="0"/>
        </w:rPr>
        <w:t>&lt;/NumAm&gt;</w:t>
      </w:r>
    </w:p>
    <w:p w14:paraId="7A1910C3" w14:textId="77777777" w:rsidR="00BC657E" w:rsidRPr="00D42E3B" w:rsidRDefault="00BC657E" w:rsidP="00BC657E">
      <w:pPr>
        <w:pStyle w:val="NormalBold"/>
      </w:pPr>
      <w:r w:rsidRPr="00D42E3B">
        <w:rPr>
          <w:rStyle w:val="HideTWBExt"/>
          <w:b w:val="0"/>
        </w:rPr>
        <w:t>&lt;RepeatBlock-By&gt;&lt;Members&gt;</w:t>
      </w:r>
      <w:r w:rsidRPr="00D42E3B">
        <w:t>Nacho Sánchez Amor, Sven Mikser, Alessandra Moretti, Yannis Maniatis, Vasile Dîncu, Marco Tarquinio, Hana Jalloul Muro</w:t>
      </w:r>
      <w:r w:rsidRPr="00D42E3B">
        <w:rPr>
          <w:rStyle w:val="HideTWBExt"/>
          <w:b w:val="0"/>
        </w:rPr>
        <w:t>&lt;/Members&gt;</w:t>
      </w:r>
    </w:p>
    <w:p w14:paraId="2EA51362" w14:textId="77777777" w:rsidR="00BC657E" w:rsidRPr="00D42E3B" w:rsidRDefault="00BC657E" w:rsidP="00BC657E">
      <w:pPr>
        <w:pStyle w:val="NormalBold"/>
      </w:pPr>
      <w:r w:rsidRPr="00D42E3B">
        <w:rPr>
          <w:rStyle w:val="HideTWBExt"/>
          <w:b w:val="0"/>
        </w:rPr>
        <w:t>&lt;/RepeatBlock-By&gt;</w:t>
      </w:r>
    </w:p>
    <w:p w14:paraId="0DE56AE6"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3542BA4B" w14:textId="77777777" w:rsidR="00BC657E" w:rsidRPr="00D42E3B" w:rsidRDefault="00BC657E" w:rsidP="00BC657E">
      <w:pPr>
        <w:pStyle w:val="NormalBold"/>
      </w:pPr>
      <w:r w:rsidRPr="00D42E3B">
        <w:rPr>
          <w:rStyle w:val="HideTWBExt"/>
          <w:b w:val="0"/>
        </w:rPr>
        <w:t>&lt;Article&gt;</w:t>
      </w:r>
      <w:r w:rsidRPr="00D42E3B">
        <w:t>Paragraaf 50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609486CD" w14:textId="77777777" w:rsidTr="00F44B41">
        <w:trPr>
          <w:trHeight w:hRule="exact" w:val="240"/>
          <w:jc w:val="center"/>
        </w:trPr>
        <w:tc>
          <w:tcPr>
            <w:tcW w:w="9752" w:type="dxa"/>
            <w:gridSpan w:val="2"/>
            <w:tcBorders>
              <w:top w:val="nil"/>
              <w:left w:val="nil"/>
              <w:bottom w:val="nil"/>
              <w:right w:val="nil"/>
            </w:tcBorders>
          </w:tcPr>
          <w:p w14:paraId="5BF1A6B0" w14:textId="77777777" w:rsidR="00BC657E" w:rsidRPr="00D42E3B" w:rsidRDefault="00BC657E" w:rsidP="00F44B41"/>
        </w:tc>
      </w:tr>
      <w:tr w:rsidR="00BC657E" w:rsidRPr="00D42E3B" w14:paraId="554C47DA" w14:textId="77777777" w:rsidTr="00F44B41">
        <w:trPr>
          <w:trHeight w:val="240"/>
          <w:jc w:val="center"/>
        </w:trPr>
        <w:tc>
          <w:tcPr>
            <w:tcW w:w="4876" w:type="dxa"/>
            <w:tcBorders>
              <w:top w:val="nil"/>
              <w:left w:val="nil"/>
              <w:bottom w:val="nil"/>
              <w:right w:val="nil"/>
            </w:tcBorders>
          </w:tcPr>
          <w:p w14:paraId="3D0450A6"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996B28A" w14:textId="77777777" w:rsidR="00BC657E" w:rsidRPr="00D42E3B" w:rsidRDefault="00BC657E" w:rsidP="00F44B41">
            <w:pPr>
              <w:pStyle w:val="AmColumnHeading"/>
            </w:pPr>
            <w:r w:rsidRPr="00D42E3B">
              <w:t>Amendement</w:t>
            </w:r>
          </w:p>
        </w:tc>
      </w:tr>
      <w:tr w:rsidR="00BC657E" w:rsidRPr="00D42E3B" w14:paraId="26FB38AC" w14:textId="77777777" w:rsidTr="00F44B41">
        <w:trPr>
          <w:jc w:val="center"/>
        </w:trPr>
        <w:tc>
          <w:tcPr>
            <w:tcW w:w="4876" w:type="dxa"/>
            <w:tcBorders>
              <w:top w:val="nil"/>
              <w:left w:val="nil"/>
              <w:bottom w:val="nil"/>
              <w:right w:val="nil"/>
            </w:tcBorders>
          </w:tcPr>
          <w:p w14:paraId="6A6D495D" w14:textId="77777777" w:rsidR="00BC657E" w:rsidRPr="00D42E3B" w:rsidRDefault="00BC657E" w:rsidP="00F44B41">
            <w:pPr>
              <w:pStyle w:val="Normal6a"/>
            </w:pPr>
          </w:p>
        </w:tc>
        <w:tc>
          <w:tcPr>
            <w:tcW w:w="4876" w:type="dxa"/>
            <w:tcBorders>
              <w:top w:val="nil"/>
              <w:left w:val="nil"/>
              <w:bottom w:val="nil"/>
              <w:right w:val="nil"/>
            </w:tcBorders>
          </w:tcPr>
          <w:p w14:paraId="7DA46673" w14:textId="77777777" w:rsidR="00BC657E" w:rsidRPr="00D42E3B" w:rsidRDefault="00BC657E" w:rsidP="00F44B41">
            <w:pPr>
              <w:pStyle w:val="Normal6a"/>
            </w:pPr>
            <w:r w:rsidRPr="00D42E3B">
              <w:rPr>
                <w:b/>
                <w:i/>
              </w:rPr>
              <w:t>50 bis.</w:t>
            </w:r>
            <w:r w:rsidRPr="00D42E3B">
              <w:tab/>
            </w:r>
            <w:r w:rsidRPr="00D42E3B">
              <w:rPr>
                <w:b/>
                <w:i/>
              </w:rPr>
              <w:t>herinnert eraan dat de EDEO structureel ondergefinancierd is en niet onderworpen mag worden aan dezelfde beperkingen als de andere instellingen wat de benadering van de administratieve begroting betreft; is ernstig bezorgd over de ernstige en verreikende negatieve gevolgen van deze begrotingsproblemen voor het externe optreden van de EU en de prestaties van de EU-instellingen op dit gebied; beklemtoont dat de EU-instellingen, waaronder de Raad en het Parlement, de EDEO steeds meer verantwoordelijkheden toebedelen; erkent dat het uitblijven van maatregelen om de huidige begrotingssituatie van de EDEO recht te trekken, ernstige gevolgen kan hebben voor de betrekkingen van de EU met derde landen; herinnert eraan dat de EDEO geen exploitatiebegroting heeft en dringt erop aan de gevolgen hiervan en alternatieven te analyseren;</w:t>
            </w:r>
          </w:p>
        </w:tc>
      </w:tr>
    </w:tbl>
    <w:p w14:paraId="0EB9F1BC"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0E7B6535" w14:textId="77777777" w:rsidR="00BC657E" w:rsidRPr="00D42E3B" w:rsidRDefault="00BC657E" w:rsidP="00BC657E">
      <w:r w:rsidRPr="00D42E3B">
        <w:rPr>
          <w:rStyle w:val="HideTWBExt"/>
        </w:rPr>
        <w:t>&lt;/Amend&gt;</w:t>
      </w:r>
    </w:p>
    <w:p w14:paraId="1A726395"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1016</w:t>
      </w:r>
      <w:r w:rsidRPr="00D42E3B">
        <w:rPr>
          <w:rStyle w:val="HideTWBExt"/>
          <w:b w:val="0"/>
        </w:rPr>
        <w:t>&lt;/NumAm&gt;</w:t>
      </w:r>
    </w:p>
    <w:p w14:paraId="316318FB" w14:textId="77777777" w:rsidR="00BC657E" w:rsidRPr="00D42E3B" w:rsidRDefault="00BC657E" w:rsidP="00BC657E">
      <w:pPr>
        <w:pStyle w:val="NormalBold"/>
      </w:pPr>
      <w:r w:rsidRPr="00D42E3B">
        <w:rPr>
          <w:rStyle w:val="HideTWBExt"/>
          <w:b w:val="0"/>
        </w:rPr>
        <w:t>&lt;RepeatBlock-By&gt;&lt;Members&gt;</w:t>
      </w:r>
      <w:r w:rsidRPr="00D42E3B">
        <w:t>Hana Jalloul Muro</w:t>
      </w:r>
      <w:r w:rsidRPr="00D42E3B">
        <w:rPr>
          <w:rStyle w:val="HideTWBExt"/>
          <w:b w:val="0"/>
        </w:rPr>
        <w:t>&lt;/Members&gt;</w:t>
      </w:r>
    </w:p>
    <w:p w14:paraId="41C22475" w14:textId="77777777" w:rsidR="00BC657E" w:rsidRPr="00D42E3B" w:rsidRDefault="00BC657E" w:rsidP="00BC657E">
      <w:pPr>
        <w:pStyle w:val="NormalBold"/>
      </w:pPr>
      <w:r w:rsidRPr="00D42E3B">
        <w:rPr>
          <w:rStyle w:val="HideTWBExt"/>
          <w:b w:val="0"/>
        </w:rPr>
        <w:t>&lt;/RepeatBlock-By&gt;</w:t>
      </w:r>
    </w:p>
    <w:p w14:paraId="4FFD7D16"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AB49400" w14:textId="77777777" w:rsidR="00BC657E" w:rsidRPr="00D42E3B" w:rsidRDefault="00BC657E" w:rsidP="00BC657E">
      <w:pPr>
        <w:pStyle w:val="NormalBold"/>
      </w:pPr>
      <w:r w:rsidRPr="00D42E3B">
        <w:rPr>
          <w:rStyle w:val="HideTWBExt"/>
          <w:b w:val="0"/>
        </w:rPr>
        <w:t>&lt;Article&gt;</w:t>
      </w:r>
      <w:r w:rsidRPr="00D42E3B">
        <w:t>Paragraaf 50 bis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3DF17D91" w14:textId="77777777" w:rsidTr="00F44B41">
        <w:trPr>
          <w:trHeight w:hRule="exact" w:val="240"/>
          <w:jc w:val="center"/>
        </w:trPr>
        <w:tc>
          <w:tcPr>
            <w:tcW w:w="9752" w:type="dxa"/>
            <w:gridSpan w:val="2"/>
            <w:tcBorders>
              <w:top w:val="nil"/>
              <w:left w:val="nil"/>
              <w:bottom w:val="nil"/>
              <w:right w:val="nil"/>
            </w:tcBorders>
          </w:tcPr>
          <w:p w14:paraId="0C9EAA21" w14:textId="77777777" w:rsidR="00BC657E" w:rsidRPr="00D42E3B" w:rsidRDefault="00BC657E" w:rsidP="00F44B41"/>
        </w:tc>
      </w:tr>
      <w:tr w:rsidR="00BC657E" w:rsidRPr="00D42E3B" w14:paraId="4CBEA4BD" w14:textId="77777777" w:rsidTr="00F44B41">
        <w:trPr>
          <w:trHeight w:val="240"/>
          <w:jc w:val="center"/>
        </w:trPr>
        <w:tc>
          <w:tcPr>
            <w:tcW w:w="4876" w:type="dxa"/>
            <w:tcBorders>
              <w:top w:val="nil"/>
              <w:left w:val="nil"/>
              <w:bottom w:val="nil"/>
              <w:right w:val="nil"/>
            </w:tcBorders>
          </w:tcPr>
          <w:p w14:paraId="746B0BC0"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49AEAA0E" w14:textId="77777777" w:rsidR="00BC657E" w:rsidRPr="00D42E3B" w:rsidRDefault="00BC657E" w:rsidP="00F44B41">
            <w:pPr>
              <w:pStyle w:val="AmColumnHeading"/>
            </w:pPr>
            <w:r w:rsidRPr="00D42E3B">
              <w:t>Amendement</w:t>
            </w:r>
          </w:p>
        </w:tc>
      </w:tr>
      <w:tr w:rsidR="00BC657E" w:rsidRPr="00D42E3B" w14:paraId="4633406E" w14:textId="77777777" w:rsidTr="00F44B41">
        <w:trPr>
          <w:jc w:val="center"/>
        </w:trPr>
        <w:tc>
          <w:tcPr>
            <w:tcW w:w="4876" w:type="dxa"/>
            <w:tcBorders>
              <w:top w:val="nil"/>
              <w:left w:val="nil"/>
              <w:bottom w:val="nil"/>
              <w:right w:val="nil"/>
            </w:tcBorders>
          </w:tcPr>
          <w:p w14:paraId="48C2D5B4" w14:textId="77777777" w:rsidR="00BC657E" w:rsidRPr="00D42E3B" w:rsidRDefault="00BC657E" w:rsidP="00F44B41">
            <w:pPr>
              <w:pStyle w:val="Normal6a"/>
            </w:pPr>
          </w:p>
        </w:tc>
        <w:tc>
          <w:tcPr>
            <w:tcW w:w="4876" w:type="dxa"/>
            <w:tcBorders>
              <w:top w:val="nil"/>
              <w:left w:val="nil"/>
              <w:bottom w:val="nil"/>
              <w:right w:val="nil"/>
            </w:tcBorders>
          </w:tcPr>
          <w:p w14:paraId="758D3B92" w14:textId="77777777" w:rsidR="00BC657E" w:rsidRPr="00D42E3B" w:rsidRDefault="00BC657E" w:rsidP="00F44B41">
            <w:pPr>
              <w:pStyle w:val="Normal6a"/>
            </w:pPr>
            <w:r w:rsidRPr="00D42E3B">
              <w:rPr>
                <w:b/>
                <w:i/>
              </w:rPr>
              <w:t>50 bis.</w:t>
            </w:r>
            <w:r w:rsidRPr="00D42E3B">
              <w:tab/>
            </w:r>
            <w:r w:rsidRPr="00D42E3B">
              <w:rPr>
                <w:b/>
                <w:i/>
              </w:rPr>
              <w:t>roept op tot de versterking van een speciale begrotingslijn binnen het buitenlands beleid van de EU die specifiek gericht is op gendergelijkheid en de agenda voor vrouwen, vrede en veiligheid (VVV), om te zorgen voor consistente financiering voor initiatieven die genderresponsief leiderschap bevorderen, vrouwenrechten beschermen en seksueel en gendergerelateerd geweld bestrijden in conflict- en post-conflictsituaties; benadrukt dat die financiering essentieel is voor het ondersteunen van lokale maatschappelijke organisaties, het bieden van op overlevenden gerichte steun en het integreren van genderperspectieven in de diplomatieke en veiligheidsinspanningen van de EU;</w:t>
            </w:r>
          </w:p>
        </w:tc>
      </w:tr>
    </w:tbl>
    <w:p w14:paraId="373BA77C"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06950CA1" w14:textId="77777777" w:rsidR="00BC657E" w:rsidRPr="00D42E3B" w:rsidRDefault="00BC657E" w:rsidP="00BC657E">
      <w:r w:rsidRPr="00D42E3B">
        <w:rPr>
          <w:rStyle w:val="HideTWBExt"/>
        </w:rPr>
        <w:t>&lt;/Amend&gt;</w:t>
      </w:r>
    </w:p>
    <w:p w14:paraId="78AAA1C6"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1017</w:t>
      </w:r>
      <w:r w:rsidRPr="00D42E3B">
        <w:rPr>
          <w:rStyle w:val="HideTWBExt"/>
          <w:b w:val="0"/>
        </w:rPr>
        <w:t>&lt;/NumAm&gt;</w:t>
      </w:r>
    </w:p>
    <w:p w14:paraId="450D326C" w14:textId="77777777" w:rsidR="00BC657E" w:rsidRPr="00D42E3B" w:rsidRDefault="00BC657E" w:rsidP="00BC657E">
      <w:pPr>
        <w:pStyle w:val="NormalBold"/>
      </w:pPr>
      <w:r w:rsidRPr="00D42E3B">
        <w:rPr>
          <w:rStyle w:val="HideTWBExt"/>
          <w:b w:val="0"/>
        </w:rPr>
        <w:t>&lt;RepeatBlock-By&gt;&lt;Members&gt;</w:t>
      </w:r>
      <w:r w:rsidRPr="00D42E3B">
        <w:t>Nacho Sánchez Amor, Sven Mikser, Alessandra Moretti, Yannis Maniatis, Vasile Dîncu, Marco Tarquinio, Hana Jalloul Muro</w:t>
      </w:r>
      <w:r w:rsidRPr="00D42E3B">
        <w:rPr>
          <w:rStyle w:val="HideTWBExt"/>
          <w:b w:val="0"/>
        </w:rPr>
        <w:t>&lt;/Members&gt;</w:t>
      </w:r>
    </w:p>
    <w:p w14:paraId="26543F10" w14:textId="77777777" w:rsidR="00BC657E" w:rsidRPr="00D42E3B" w:rsidRDefault="00BC657E" w:rsidP="00BC657E">
      <w:pPr>
        <w:pStyle w:val="NormalBold"/>
      </w:pPr>
      <w:r w:rsidRPr="00D42E3B">
        <w:rPr>
          <w:rStyle w:val="HideTWBExt"/>
          <w:b w:val="0"/>
        </w:rPr>
        <w:t>&lt;/RepeatBlock-By&gt;</w:t>
      </w:r>
    </w:p>
    <w:p w14:paraId="09041CE3"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7DD4DC4B" w14:textId="77777777" w:rsidR="00BC657E" w:rsidRPr="00D42E3B" w:rsidRDefault="00BC657E" w:rsidP="00BC657E">
      <w:pPr>
        <w:pStyle w:val="NormalBold"/>
      </w:pPr>
      <w:r w:rsidRPr="00D42E3B">
        <w:rPr>
          <w:rStyle w:val="HideTWBExt"/>
          <w:b w:val="0"/>
        </w:rPr>
        <w:t>&lt;Article&gt;</w:t>
      </w:r>
      <w:r w:rsidRPr="00D42E3B">
        <w:t>Paragraaf 50 ter (nieuw)</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24054140" w14:textId="77777777" w:rsidTr="00F44B41">
        <w:trPr>
          <w:trHeight w:hRule="exact" w:val="240"/>
          <w:jc w:val="center"/>
        </w:trPr>
        <w:tc>
          <w:tcPr>
            <w:tcW w:w="9752" w:type="dxa"/>
            <w:gridSpan w:val="2"/>
            <w:tcBorders>
              <w:top w:val="nil"/>
              <w:left w:val="nil"/>
              <w:bottom w:val="nil"/>
              <w:right w:val="nil"/>
            </w:tcBorders>
          </w:tcPr>
          <w:p w14:paraId="6A143369" w14:textId="77777777" w:rsidR="00BC657E" w:rsidRPr="00D42E3B" w:rsidRDefault="00BC657E" w:rsidP="00F44B41"/>
        </w:tc>
      </w:tr>
      <w:tr w:rsidR="00BC657E" w:rsidRPr="00D42E3B" w14:paraId="78E74EBC" w14:textId="77777777" w:rsidTr="00F44B41">
        <w:trPr>
          <w:trHeight w:val="240"/>
          <w:jc w:val="center"/>
        </w:trPr>
        <w:tc>
          <w:tcPr>
            <w:tcW w:w="4876" w:type="dxa"/>
            <w:tcBorders>
              <w:top w:val="nil"/>
              <w:left w:val="nil"/>
              <w:bottom w:val="nil"/>
              <w:right w:val="nil"/>
            </w:tcBorders>
          </w:tcPr>
          <w:p w14:paraId="78A5029F"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6D628DD0" w14:textId="77777777" w:rsidR="00BC657E" w:rsidRPr="00D42E3B" w:rsidRDefault="00BC657E" w:rsidP="00F44B41">
            <w:pPr>
              <w:pStyle w:val="AmColumnHeading"/>
            </w:pPr>
            <w:r w:rsidRPr="00D42E3B">
              <w:t>Amendement</w:t>
            </w:r>
          </w:p>
        </w:tc>
      </w:tr>
      <w:tr w:rsidR="00BC657E" w:rsidRPr="00D42E3B" w14:paraId="5B9C8193" w14:textId="77777777" w:rsidTr="00F44B41">
        <w:trPr>
          <w:jc w:val="center"/>
        </w:trPr>
        <w:tc>
          <w:tcPr>
            <w:tcW w:w="4876" w:type="dxa"/>
            <w:tcBorders>
              <w:top w:val="nil"/>
              <w:left w:val="nil"/>
              <w:bottom w:val="nil"/>
              <w:right w:val="nil"/>
            </w:tcBorders>
          </w:tcPr>
          <w:p w14:paraId="5CC46AF8" w14:textId="77777777" w:rsidR="00BC657E" w:rsidRPr="00D42E3B" w:rsidRDefault="00BC657E" w:rsidP="00F44B41">
            <w:pPr>
              <w:pStyle w:val="Normal6a"/>
            </w:pPr>
          </w:p>
        </w:tc>
        <w:tc>
          <w:tcPr>
            <w:tcW w:w="4876" w:type="dxa"/>
            <w:tcBorders>
              <w:top w:val="nil"/>
              <w:left w:val="nil"/>
              <w:bottom w:val="nil"/>
              <w:right w:val="nil"/>
            </w:tcBorders>
          </w:tcPr>
          <w:p w14:paraId="7648A2DA" w14:textId="77777777" w:rsidR="00BC657E" w:rsidRPr="00D42E3B" w:rsidRDefault="00BC657E" w:rsidP="00F44B41">
            <w:pPr>
              <w:pStyle w:val="Normal6a"/>
            </w:pPr>
            <w:r w:rsidRPr="00D42E3B">
              <w:rPr>
                <w:b/>
                <w:i/>
              </w:rPr>
              <w:t>50 ter.</w:t>
            </w:r>
            <w:r w:rsidRPr="00D42E3B">
              <w:tab/>
            </w:r>
            <w:r w:rsidRPr="00D42E3B">
              <w:rPr>
                <w:b/>
                <w:i/>
              </w:rPr>
              <w:t>verzoekt de Commissie in haar voorstel voor het volgende MFK robuuste capaciteiten en middelen voor het externe optreden van de EU op te nemen, rekening houdend met de steeds grotere uitdagingen op het internationale toneel; herinnert er in dit verband aan dat het van cruciaal belang is om onze steun voor mensenrechten, democratie en ontwikkeling in derde landen verder te versterken, aangezien een wereld van democratieën een veiligere wereld is; onderstreept dat de middelen voor de digitale diplomatie van de EU verder moeten worden verhoogd gezien de huidige context van snelle technologische vooruitgang en geopolitieke concurrentie; dringt erop aan de “groene diplomatie” en de groene transitie, als een van de prioriteiten van de EU, te versterken in de richting van derde landen via het externe optreden van de EU;</w:t>
            </w:r>
          </w:p>
        </w:tc>
      </w:tr>
    </w:tbl>
    <w:p w14:paraId="1E23D253"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5F487F89" w14:textId="77777777" w:rsidR="00BC657E" w:rsidRPr="00D42E3B" w:rsidRDefault="00BC657E" w:rsidP="00BC657E">
      <w:r w:rsidRPr="00D42E3B">
        <w:rPr>
          <w:rStyle w:val="HideTWBExt"/>
        </w:rPr>
        <w:t>&lt;/Amend&gt;</w:t>
      </w:r>
    </w:p>
    <w:p w14:paraId="366E3AB4"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1018</w:t>
      </w:r>
      <w:r w:rsidRPr="00D42E3B">
        <w:rPr>
          <w:rStyle w:val="HideTWBExt"/>
          <w:b w:val="0"/>
        </w:rPr>
        <w:t>&lt;/NumAm&gt;</w:t>
      </w:r>
    </w:p>
    <w:p w14:paraId="3DCED532" w14:textId="77777777" w:rsidR="00BC657E" w:rsidRPr="00D42E3B" w:rsidRDefault="00BC657E" w:rsidP="00BC657E">
      <w:pPr>
        <w:pStyle w:val="NormalBold"/>
      </w:pPr>
      <w:r w:rsidRPr="00D42E3B">
        <w:rPr>
          <w:rStyle w:val="HideTWBExt"/>
          <w:b w:val="0"/>
        </w:rPr>
        <w:t>&lt;RepeatBlock-By&gt;&lt;Members&gt;</w:t>
      </w:r>
      <w:r w:rsidRPr="00D42E3B">
        <w:t>Sven Mikser, Lucia Annunziata, Nicola Zingaretti, Thijs Reuten, Alessandra Moretti, Giorgio Gori, Tobias Cremer, Yannis Maniatis</w:t>
      </w:r>
      <w:r w:rsidRPr="00D42E3B">
        <w:rPr>
          <w:rStyle w:val="HideTWBExt"/>
          <w:b w:val="0"/>
        </w:rPr>
        <w:t>&lt;/Members&gt;</w:t>
      </w:r>
    </w:p>
    <w:p w14:paraId="42D5B5C8" w14:textId="77777777" w:rsidR="00BC657E" w:rsidRPr="00D42E3B" w:rsidRDefault="00BC657E" w:rsidP="00BC657E">
      <w:pPr>
        <w:pStyle w:val="NormalBold"/>
      </w:pPr>
      <w:r w:rsidRPr="00D42E3B">
        <w:rPr>
          <w:rStyle w:val="HideTWBExt"/>
          <w:b w:val="0"/>
        </w:rPr>
        <w:t>&lt;/RepeatBlock-By&gt;</w:t>
      </w:r>
    </w:p>
    <w:p w14:paraId="1BAB9299"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2023C25D" w14:textId="77777777" w:rsidR="00BC657E" w:rsidRPr="00D42E3B" w:rsidRDefault="00BC657E" w:rsidP="00BC657E">
      <w:pPr>
        <w:pStyle w:val="NormalBold"/>
      </w:pPr>
      <w:r w:rsidRPr="00D42E3B">
        <w:rPr>
          <w:rStyle w:val="HideTWBExt"/>
          <w:b w:val="0"/>
        </w:rPr>
        <w:t>&lt;Article&gt;</w:t>
      </w:r>
      <w:r w:rsidRPr="00D42E3B">
        <w:t>Paragraaf 51</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49DB92A6" w14:textId="77777777" w:rsidTr="00F44B41">
        <w:trPr>
          <w:trHeight w:hRule="exact" w:val="240"/>
          <w:jc w:val="center"/>
        </w:trPr>
        <w:tc>
          <w:tcPr>
            <w:tcW w:w="9752" w:type="dxa"/>
            <w:gridSpan w:val="2"/>
            <w:tcBorders>
              <w:top w:val="nil"/>
              <w:left w:val="nil"/>
              <w:bottom w:val="nil"/>
              <w:right w:val="nil"/>
            </w:tcBorders>
          </w:tcPr>
          <w:p w14:paraId="16E427E7" w14:textId="77777777" w:rsidR="00BC657E" w:rsidRPr="00D42E3B" w:rsidRDefault="00BC657E" w:rsidP="00F44B41"/>
        </w:tc>
      </w:tr>
      <w:tr w:rsidR="00BC657E" w:rsidRPr="00D42E3B" w14:paraId="576D9DCB" w14:textId="77777777" w:rsidTr="00F44B41">
        <w:trPr>
          <w:trHeight w:val="240"/>
          <w:jc w:val="center"/>
        </w:trPr>
        <w:tc>
          <w:tcPr>
            <w:tcW w:w="4876" w:type="dxa"/>
            <w:tcBorders>
              <w:top w:val="nil"/>
              <w:left w:val="nil"/>
              <w:bottom w:val="nil"/>
              <w:right w:val="nil"/>
            </w:tcBorders>
          </w:tcPr>
          <w:p w14:paraId="0795B9F5"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160BA2B4" w14:textId="77777777" w:rsidR="00BC657E" w:rsidRPr="00D42E3B" w:rsidRDefault="00BC657E" w:rsidP="00F44B41">
            <w:pPr>
              <w:pStyle w:val="AmColumnHeading"/>
            </w:pPr>
            <w:r w:rsidRPr="00D42E3B">
              <w:t>Amendement</w:t>
            </w:r>
          </w:p>
        </w:tc>
      </w:tr>
      <w:tr w:rsidR="00BC657E" w:rsidRPr="00D42E3B" w14:paraId="1EE02BFC" w14:textId="77777777" w:rsidTr="00F44B41">
        <w:trPr>
          <w:jc w:val="center"/>
        </w:trPr>
        <w:tc>
          <w:tcPr>
            <w:tcW w:w="4876" w:type="dxa"/>
            <w:tcBorders>
              <w:top w:val="nil"/>
              <w:left w:val="nil"/>
              <w:bottom w:val="nil"/>
              <w:right w:val="nil"/>
            </w:tcBorders>
          </w:tcPr>
          <w:p w14:paraId="234B5CC0" w14:textId="77777777" w:rsidR="00BC657E" w:rsidRPr="00D42E3B" w:rsidRDefault="00BC657E" w:rsidP="00F44B41">
            <w:pPr>
              <w:pStyle w:val="Normal6a"/>
            </w:pPr>
            <w:r w:rsidRPr="00D42E3B">
              <w:t>51.</w:t>
            </w:r>
            <w:r w:rsidRPr="00D42E3B">
              <w:tab/>
              <w:t>onderstreept dat elke kwestie die hierboven aan de orde is gesteld een passend antwoord van de uitvoerende macht vereist; verzoekt de VV/HV snel en schriftelijk te reageren op de oproepen, verzoeken en bekommernissen van het Parlement; is van mening dat mondelinge verklaringen in commissies of plenaire vergaderingen slechts in uitzonderlijke of dringende gevallen als antwoord kunnen volstaan; benadrukt dat nauwe samenwerking en partnerschap tussen het Europees Parlement en de VV/HV in de huidige moeilijke geopolitieke context van strategisch belang zijn; wenst meer systematische uitwisselingen voorafgaand aan de goedkeuring van mandaten en GBVB-strategieën en een betere informatiestroom over onderhandelingen en de uitvoering van internationale overeenkomsten, alsmede memoranda van overeenstemming; verwacht bovendien dat het Parlement daadwerkelijk wordt betrokken bij het externe beleid en optreden van de EU</w:t>
            </w:r>
            <w:r w:rsidRPr="00D42E3B">
              <w:rPr>
                <w:b/>
                <w:i/>
              </w:rPr>
              <w:t xml:space="preserve"> als een integrale speler van “Team Europa”</w:t>
            </w:r>
            <w:r w:rsidRPr="00D42E3B">
              <w:t>, waarbij het zijn diplomatie inzet ter ondersteuning van de inspanningen van de VV/HV;</w:t>
            </w:r>
          </w:p>
        </w:tc>
        <w:tc>
          <w:tcPr>
            <w:tcW w:w="4876" w:type="dxa"/>
            <w:tcBorders>
              <w:top w:val="nil"/>
              <w:left w:val="nil"/>
              <w:bottom w:val="nil"/>
              <w:right w:val="nil"/>
            </w:tcBorders>
          </w:tcPr>
          <w:p w14:paraId="1D31E9B9" w14:textId="77777777" w:rsidR="00BC657E" w:rsidRPr="00D42E3B" w:rsidRDefault="00BC657E" w:rsidP="00F44B41">
            <w:pPr>
              <w:pStyle w:val="Normal6a"/>
            </w:pPr>
            <w:r w:rsidRPr="00D42E3B">
              <w:t>51.</w:t>
            </w:r>
            <w:r w:rsidRPr="00D42E3B">
              <w:tab/>
              <w:t>onderstreept dat elke kwestie die hierboven aan de orde is gesteld een passend antwoord van de uitvoerende macht vereist; verzoekt de VV/HV snel en schriftelijk te reageren op de oproepen, verzoeken en bekommernissen van het Parlement; is van mening dat mondelinge verklaringen in commissies of plenaire vergaderingen slechts in uitzonderlijke of dringende gevallen als antwoord kunnen volstaan; benadrukt dat nauwe samenwerking en partnerschap tussen het Europees Parlement en de VV/HV in de huidige moeilijke geopolitieke context van strategisch belang zijn; wenst meer systematische uitwisselingen voorafgaand aan de goedkeuring van mandaten en GBVB-strategieën en een betere informatiestroom over onderhandelingen en de uitvoering van internationale overeenkomsten, alsmede memoranda van overeenstemming; verwacht bovendien dat het Parlement daadwerkelijk wordt betrokken bij het externe beleid en optreden van de EU, waarbij het zijn diplomatie inzet ter ondersteuning van de inspanningen van de VV/HV;</w:t>
            </w:r>
          </w:p>
        </w:tc>
      </w:tr>
    </w:tbl>
    <w:p w14:paraId="19042ADB"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4FECD1E6" w14:textId="77777777" w:rsidR="00BC657E" w:rsidRPr="00D42E3B" w:rsidRDefault="00BC657E" w:rsidP="00BC657E">
      <w:r w:rsidRPr="00D42E3B">
        <w:rPr>
          <w:rStyle w:val="HideTWBExt"/>
        </w:rPr>
        <w:t>&lt;/Amend&gt;</w:t>
      </w:r>
    </w:p>
    <w:p w14:paraId="258011E6" w14:textId="77777777" w:rsidR="00BC657E" w:rsidRPr="00D42E3B" w:rsidRDefault="00BC657E" w:rsidP="00BC657E">
      <w:pPr>
        <w:pStyle w:val="AmNumberTabs"/>
      </w:pPr>
      <w:r w:rsidRPr="00D42E3B">
        <w:rPr>
          <w:rStyle w:val="HideTWBExt"/>
          <w:b w:val="0"/>
        </w:rPr>
        <w:t>&lt;Amend&gt;</w:t>
      </w:r>
      <w:r w:rsidRPr="00D42E3B">
        <w:t>Amendement</w:t>
      </w:r>
      <w:r w:rsidRPr="00D42E3B">
        <w:tab/>
      </w:r>
      <w:r w:rsidRPr="00D42E3B">
        <w:tab/>
      </w:r>
      <w:r w:rsidRPr="00D42E3B">
        <w:rPr>
          <w:rStyle w:val="HideTWBExt"/>
          <w:b w:val="0"/>
        </w:rPr>
        <w:t>&lt;NumAm&gt;</w:t>
      </w:r>
      <w:r w:rsidRPr="00D42E3B">
        <w:t>1019</w:t>
      </w:r>
      <w:r w:rsidRPr="00D42E3B">
        <w:rPr>
          <w:rStyle w:val="HideTWBExt"/>
          <w:b w:val="0"/>
        </w:rPr>
        <w:t>&lt;/NumAm&gt;</w:t>
      </w:r>
    </w:p>
    <w:p w14:paraId="3D3B74BA" w14:textId="77777777" w:rsidR="00BC657E" w:rsidRPr="00D42E3B" w:rsidRDefault="00BC657E" w:rsidP="00BC657E">
      <w:pPr>
        <w:pStyle w:val="NormalBold"/>
      </w:pPr>
      <w:r w:rsidRPr="00D42E3B">
        <w:rPr>
          <w:rStyle w:val="HideTWBExt"/>
          <w:b w:val="0"/>
        </w:rPr>
        <w:t>&lt;RepeatBlock-By&gt;&lt;Members&gt;</w:t>
      </w:r>
      <w:r w:rsidRPr="00D42E3B">
        <w:t>Hermann Tertsch, Jorge Martín Frías</w:t>
      </w:r>
      <w:r w:rsidRPr="00D42E3B">
        <w:rPr>
          <w:rStyle w:val="HideTWBExt"/>
          <w:b w:val="0"/>
        </w:rPr>
        <w:t>&lt;/Members&gt;</w:t>
      </w:r>
    </w:p>
    <w:p w14:paraId="2CF9EB0C" w14:textId="77777777" w:rsidR="00BC657E" w:rsidRPr="00D42E3B" w:rsidRDefault="00BC657E" w:rsidP="00BC657E">
      <w:pPr>
        <w:pStyle w:val="NormalBold"/>
      </w:pPr>
      <w:r w:rsidRPr="00D42E3B">
        <w:rPr>
          <w:rStyle w:val="HideTWBExt"/>
          <w:b w:val="0"/>
        </w:rPr>
        <w:t>&lt;/RepeatBlock-By&gt;</w:t>
      </w:r>
    </w:p>
    <w:p w14:paraId="0ABAFF48" w14:textId="77777777" w:rsidR="00BC657E" w:rsidRPr="00D42E3B" w:rsidRDefault="00BC657E" w:rsidP="00BC657E">
      <w:pPr>
        <w:pStyle w:val="NormalBold"/>
      </w:pPr>
      <w:r w:rsidRPr="00D42E3B">
        <w:rPr>
          <w:rStyle w:val="HideTWBExt"/>
          <w:b w:val="0"/>
        </w:rPr>
        <w:t>&lt;DocAmend&gt;</w:t>
      </w:r>
      <w:r w:rsidRPr="00D42E3B">
        <w:t>Ontwerpresolutie</w:t>
      </w:r>
      <w:r w:rsidRPr="00D42E3B">
        <w:rPr>
          <w:rStyle w:val="HideTWBExt"/>
          <w:b w:val="0"/>
        </w:rPr>
        <w:t>&lt;/DocAmend&gt;</w:t>
      </w:r>
    </w:p>
    <w:p w14:paraId="42E0316B" w14:textId="77777777" w:rsidR="00BC657E" w:rsidRPr="00D42E3B" w:rsidRDefault="00BC657E" w:rsidP="00BC657E">
      <w:pPr>
        <w:pStyle w:val="NormalBold"/>
      </w:pPr>
      <w:r w:rsidRPr="00D42E3B">
        <w:rPr>
          <w:rStyle w:val="HideTWBExt"/>
          <w:b w:val="0"/>
        </w:rPr>
        <w:t>&lt;Article&gt;</w:t>
      </w:r>
      <w:r w:rsidRPr="00D42E3B">
        <w:t>Paragraaf 51</w:t>
      </w:r>
      <w:r w:rsidRPr="00D42E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657E" w:rsidRPr="00D42E3B" w14:paraId="50606D94" w14:textId="77777777" w:rsidTr="00F44B41">
        <w:trPr>
          <w:trHeight w:hRule="exact" w:val="240"/>
          <w:jc w:val="center"/>
        </w:trPr>
        <w:tc>
          <w:tcPr>
            <w:tcW w:w="9752" w:type="dxa"/>
            <w:gridSpan w:val="2"/>
            <w:tcBorders>
              <w:top w:val="nil"/>
              <w:left w:val="nil"/>
              <w:bottom w:val="nil"/>
              <w:right w:val="nil"/>
            </w:tcBorders>
          </w:tcPr>
          <w:p w14:paraId="2DD49B8E" w14:textId="77777777" w:rsidR="00BC657E" w:rsidRPr="00D42E3B" w:rsidRDefault="00BC657E" w:rsidP="00F44B41"/>
        </w:tc>
      </w:tr>
      <w:tr w:rsidR="00BC657E" w:rsidRPr="00D42E3B" w14:paraId="0867AE07" w14:textId="77777777" w:rsidTr="00F44B41">
        <w:trPr>
          <w:trHeight w:val="240"/>
          <w:jc w:val="center"/>
        </w:trPr>
        <w:tc>
          <w:tcPr>
            <w:tcW w:w="4876" w:type="dxa"/>
            <w:tcBorders>
              <w:top w:val="nil"/>
              <w:left w:val="nil"/>
              <w:bottom w:val="nil"/>
              <w:right w:val="nil"/>
            </w:tcBorders>
          </w:tcPr>
          <w:p w14:paraId="1E589C30" w14:textId="77777777" w:rsidR="00BC657E" w:rsidRPr="00D42E3B" w:rsidRDefault="00BC657E" w:rsidP="00F44B41">
            <w:pPr>
              <w:pStyle w:val="AmColumnHeading"/>
            </w:pPr>
            <w:r w:rsidRPr="00D42E3B">
              <w:t>Ontwerpresolutie</w:t>
            </w:r>
          </w:p>
        </w:tc>
        <w:tc>
          <w:tcPr>
            <w:tcW w:w="4876" w:type="dxa"/>
            <w:tcBorders>
              <w:top w:val="nil"/>
              <w:left w:val="nil"/>
              <w:bottom w:val="nil"/>
              <w:right w:val="nil"/>
            </w:tcBorders>
          </w:tcPr>
          <w:p w14:paraId="486C939C" w14:textId="77777777" w:rsidR="00BC657E" w:rsidRPr="00D42E3B" w:rsidRDefault="00BC657E" w:rsidP="00F44B41">
            <w:pPr>
              <w:pStyle w:val="AmColumnHeading"/>
            </w:pPr>
            <w:r w:rsidRPr="00D42E3B">
              <w:t>Amendement</w:t>
            </w:r>
          </w:p>
        </w:tc>
      </w:tr>
      <w:tr w:rsidR="00BC657E" w:rsidRPr="00D42E3B" w14:paraId="60230D05" w14:textId="77777777" w:rsidTr="00F44B41">
        <w:trPr>
          <w:jc w:val="center"/>
        </w:trPr>
        <w:tc>
          <w:tcPr>
            <w:tcW w:w="4876" w:type="dxa"/>
            <w:tcBorders>
              <w:top w:val="nil"/>
              <w:left w:val="nil"/>
              <w:bottom w:val="nil"/>
              <w:right w:val="nil"/>
            </w:tcBorders>
          </w:tcPr>
          <w:p w14:paraId="0C8BFAAB" w14:textId="77777777" w:rsidR="00BC657E" w:rsidRPr="00D42E3B" w:rsidRDefault="00BC657E" w:rsidP="00F44B41">
            <w:pPr>
              <w:pStyle w:val="Normal6a"/>
            </w:pPr>
            <w:r w:rsidRPr="00D42E3B">
              <w:t>51.</w:t>
            </w:r>
            <w:r w:rsidRPr="00D42E3B">
              <w:tab/>
              <w:t xml:space="preserve">onderstreept dat elke kwestie die hierboven aan de orde is gesteld een passend antwoord van de </w:t>
            </w:r>
            <w:r w:rsidRPr="00D42E3B">
              <w:rPr>
                <w:b/>
                <w:i/>
              </w:rPr>
              <w:t>uitvoerende macht</w:t>
            </w:r>
            <w:r w:rsidRPr="00D42E3B">
              <w:t xml:space="preserve"> vereist; verzoekt de VV/HV snel en schriftelijk te reageren op de oproepen, verzoeken en bekommernissen van het Parlement; is van mening dat mondelinge verklaringen in commissies of plenaire vergaderingen slechts in uitzonderlijke of dringende gevallen als antwoord kunnen volstaan; benadrukt dat nauwe samenwerking en partnerschap tussen het Europees Parlement en de VV/HV in de huidige moeilijke geopolitieke context van strategisch belang zijn; wenst meer systematische uitwisselingen voorafgaand aan de goedkeuring van mandaten en GBVB-strategieën en een betere informatiestroom over onderhandelingen en de uitvoering van internationale overeenkomsten, alsmede memoranda van overeenstemming; verwacht bovendien dat het Parlement daadwerkelijk wordt betrokken bij het externe beleid en optreden van de EU als een integrale speler van “Team Europa”, waarbij het zijn diplomatie inzet ter ondersteuning van de inspanningen van de VV/HV;</w:t>
            </w:r>
          </w:p>
        </w:tc>
        <w:tc>
          <w:tcPr>
            <w:tcW w:w="4876" w:type="dxa"/>
            <w:tcBorders>
              <w:top w:val="nil"/>
              <w:left w:val="nil"/>
              <w:bottom w:val="nil"/>
              <w:right w:val="nil"/>
            </w:tcBorders>
          </w:tcPr>
          <w:p w14:paraId="711C2778" w14:textId="77777777" w:rsidR="00BC657E" w:rsidRPr="00D42E3B" w:rsidRDefault="00BC657E" w:rsidP="00F44B41">
            <w:pPr>
              <w:pStyle w:val="Normal6a"/>
            </w:pPr>
            <w:r w:rsidRPr="00D42E3B">
              <w:t>51.</w:t>
            </w:r>
            <w:r w:rsidRPr="00D42E3B">
              <w:tab/>
              <w:t xml:space="preserve">onderstreept dat elke kwestie die hierboven aan de orde is gesteld een passend antwoord van de </w:t>
            </w:r>
            <w:r w:rsidRPr="00D42E3B">
              <w:rPr>
                <w:b/>
                <w:i/>
              </w:rPr>
              <w:t>Commissie</w:t>
            </w:r>
            <w:r w:rsidRPr="00D42E3B">
              <w:t xml:space="preserve"> vereist; verzoekt de VV/HV snel en schriftelijk te reageren op de oproepen, verzoeken en bekommernissen van het Parlement; is van mening dat mondelinge verklaringen in commissies of plenaire vergaderingen slechts in uitzonderlijke of dringende gevallen als antwoord kunnen volstaan; benadrukt dat nauwe samenwerking en partnerschap tussen het Europees Parlement en de VV/HV in de huidige moeilijke geopolitieke context van strategisch belang zijn; wenst meer systematische uitwisselingen voorafgaand aan de goedkeuring van mandaten en GBVB-strategieën en een betere informatiestroom over onderhandelingen en de uitvoering van internationale overeenkomsten, alsmede memoranda van overeenstemming; verwacht bovendien dat het Parlement daadwerkelijk wordt betrokken bij het externe beleid en optreden van de EU als een integrale speler van “Team Europa”, waarbij het zijn diplomatie inzet ter ondersteuning van de inspanningen van de VV/HV;</w:t>
            </w:r>
          </w:p>
        </w:tc>
      </w:tr>
    </w:tbl>
    <w:p w14:paraId="3BB75E58" w14:textId="77777777" w:rsidR="00BC657E" w:rsidRPr="00D42E3B" w:rsidRDefault="00BC657E" w:rsidP="00BC657E">
      <w:pPr>
        <w:pStyle w:val="AmOrLang"/>
      </w:pPr>
      <w:r w:rsidRPr="00D42E3B">
        <w:t xml:space="preserve">Or. </w:t>
      </w:r>
      <w:r w:rsidRPr="00D42E3B">
        <w:rPr>
          <w:rStyle w:val="HideTWBExt"/>
        </w:rPr>
        <w:t>&lt;Original&gt;</w:t>
      </w:r>
      <w:r w:rsidRPr="00D42E3B">
        <w:rPr>
          <w:rStyle w:val="HideTWBInt"/>
        </w:rPr>
        <w:t>{EN}</w:t>
      </w:r>
      <w:r w:rsidRPr="00D42E3B">
        <w:t>en</w:t>
      </w:r>
      <w:r w:rsidRPr="00D42E3B">
        <w:rPr>
          <w:rStyle w:val="HideTWBExt"/>
        </w:rPr>
        <w:t>&lt;/Original&gt;</w:t>
      </w:r>
    </w:p>
    <w:p w14:paraId="4970C02C" w14:textId="3FF101F9" w:rsidR="00BC657E" w:rsidRPr="00D42E3B" w:rsidRDefault="00BC657E" w:rsidP="00BC657E">
      <w:r w:rsidRPr="00D42E3B">
        <w:rPr>
          <w:rStyle w:val="HideTWBExt"/>
        </w:rPr>
        <w:t>&lt;/Amend&gt;&lt;/RepeatBlock-Amend&gt;</w:t>
      </w:r>
    </w:p>
    <w:p w14:paraId="195CCB24" w14:textId="77BF4F73" w:rsidR="00794E41" w:rsidRPr="00D42E3B" w:rsidRDefault="00794E41" w:rsidP="00BC657E"/>
    <w:sectPr w:rsidR="00794E41" w:rsidRPr="00D42E3B" w:rsidSect="00ED53A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6ABC49" w14:textId="77777777" w:rsidR="00E25821" w:rsidRPr="00D42E3B" w:rsidRDefault="00E25821">
      <w:r w:rsidRPr="00D42E3B">
        <w:separator/>
      </w:r>
    </w:p>
  </w:endnote>
  <w:endnote w:type="continuationSeparator" w:id="0">
    <w:p w14:paraId="6A94DB4E" w14:textId="77777777" w:rsidR="00E25821" w:rsidRPr="00D42E3B" w:rsidRDefault="00E25821">
      <w:r w:rsidRPr="00D42E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D22F7" w14:textId="5D02E5B6" w:rsidR="00ED53AB" w:rsidRPr="00D42E3B" w:rsidRDefault="00ED53AB" w:rsidP="00ED53AB">
    <w:pPr>
      <w:pStyle w:val="EPFooter"/>
    </w:pPr>
    <w:r w:rsidRPr="00D42E3B">
      <w:t>PE</w:t>
    </w:r>
    <w:r w:rsidRPr="00D42E3B">
      <w:rPr>
        <w:rStyle w:val="HideTWBExt"/>
      </w:rPr>
      <w:t>&lt;NoPE&gt;</w:t>
    </w:r>
    <w:r w:rsidRPr="00D42E3B">
      <w:t>765.314</w:t>
    </w:r>
    <w:r w:rsidRPr="00D42E3B">
      <w:rPr>
        <w:rStyle w:val="HideTWBExt"/>
      </w:rPr>
      <w:t>&lt;/NoPE&gt;&lt;Version&gt;</w:t>
    </w:r>
    <w:r w:rsidRPr="00D42E3B">
      <w:t>v01-00</w:t>
    </w:r>
    <w:r w:rsidRPr="00D42E3B">
      <w:rPr>
        <w:rStyle w:val="HideTWBExt"/>
      </w:rPr>
      <w:t>&lt;/Version&gt;</w:t>
    </w:r>
    <w:r w:rsidRPr="00D42E3B">
      <w:tab/>
    </w:r>
    <w:r w:rsidRPr="00D42E3B">
      <w:fldChar w:fldCharType="begin"/>
    </w:r>
    <w:r w:rsidRPr="00D42E3B">
      <w:instrText xml:space="preserve"> PAGE  \* MERGEFORMAT </w:instrText>
    </w:r>
    <w:r w:rsidRPr="00D42E3B">
      <w:fldChar w:fldCharType="separate"/>
    </w:r>
    <w:r w:rsidR="00F46B43">
      <w:rPr>
        <w:noProof/>
      </w:rPr>
      <w:t>2</w:t>
    </w:r>
    <w:r w:rsidRPr="00D42E3B">
      <w:fldChar w:fldCharType="end"/>
    </w:r>
    <w:r w:rsidRPr="00D42E3B">
      <w:t>/</w:t>
    </w:r>
    <w:fldSimple w:instr=" NUMPAGES  \* MERGEFORMAT ">
      <w:r w:rsidR="00F46B43">
        <w:rPr>
          <w:noProof/>
        </w:rPr>
        <w:t>153</w:t>
      </w:r>
    </w:fldSimple>
    <w:r w:rsidRPr="00D42E3B">
      <w:tab/>
    </w:r>
    <w:r w:rsidRPr="00D42E3B">
      <w:rPr>
        <w:rStyle w:val="HideTWBExt"/>
      </w:rPr>
      <w:t>&lt;PathFdR&gt;</w:t>
    </w:r>
    <w:r w:rsidR="00D42E3B" w:rsidRPr="00D42E3B">
      <w:t>AM\1309978NL.docx</w:t>
    </w:r>
    <w:r w:rsidRPr="00D42E3B">
      <w:rPr>
        <w:rStyle w:val="HideTWBExt"/>
      </w:rPr>
      <w:t>&lt;/PathFdR&gt;</w:t>
    </w:r>
  </w:p>
  <w:p w14:paraId="0ADCD6E3" w14:textId="2F555DBF" w:rsidR="00AD3D9F" w:rsidRPr="00D42E3B" w:rsidRDefault="00ED53AB" w:rsidP="00ED53AB">
    <w:pPr>
      <w:pStyle w:val="EPFooter2"/>
    </w:pPr>
    <w:r w:rsidRPr="00D42E3B">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2913D" w14:textId="6430785A" w:rsidR="00ED53AB" w:rsidRPr="00D42E3B" w:rsidRDefault="00ED53AB" w:rsidP="00ED53AB">
    <w:pPr>
      <w:pStyle w:val="EPFooter"/>
    </w:pPr>
    <w:r w:rsidRPr="00D42E3B">
      <w:rPr>
        <w:rStyle w:val="HideTWBExt"/>
      </w:rPr>
      <w:t>&lt;PathFdR&gt;</w:t>
    </w:r>
    <w:r w:rsidR="00D42E3B" w:rsidRPr="00D42E3B">
      <w:t>AM\1309978NL.docx</w:t>
    </w:r>
    <w:r w:rsidRPr="00D42E3B">
      <w:rPr>
        <w:rStyle w:val="HideTWBExt"/>
      </w:rPr>
      <w:t>&lt;/PathFdR&gt;</w:t>
    </w:r>
    <w:r w:rsidRPr="00D42E3B">
      <w:tab/>
    </w:r>
    <w:r w:rsidRPr="00D42E3B">
      <w:fldChar w:fldCharType="begin"/>
    </w:r>
    <w:r w:rsidRPr="00D42E3B">
      <w:instrText xml:space="preserve"> PAGE  \* MERGEFORMAT </w:instrText>
    </w:r>
    <w:r w:rsidRPr="00D42E3B">
      <w:fldChar w:fldCharType="separate"/>
    </w:r>
    <w:r w:rsidR="00F46B43">
      <w:rPr>
        <w:noProof/>
      </w:rPr>
      <w:t>153</w:t>
    </w:r>
    <w:r w:rsidRPr="00D42E3B">
      <w:fldChar w:fldCharType="end"/>
    </w:r>
    <w:r w:rsidRPr="00D42E3B">
      <w:t>/</w:t>
    </w:r>
    <w:fldSimple w:instr=" NUMPAGES  \* MERGEFORMAT ">
      <w:r w:rsidR="00F46B43">
        <w:rPr>
          <w:noProof/>
        </w:rPr>
        <w:t>153</w:t>
      </w:r>
    </w:fldSimple>
    <w:r w:rsidRPr="00D42E3B">
      <w:tab/>
      <w:t>PE</w:t>
    </w:r>
    <w:r w:rsidRPr="00D42E3B">
      <w:rPr>
        <w:rStyle w:val="HideTWBExt"/>
      </w:rPr>
      <w:t>&lt;NoPE&gt;</w:t>
    </w:r>
    <w:r w:rsidRPr="00D42E3B">
      <w:t>765.314</w:t>
    </w:r>
    <w:r w:rsidRPr="00D42E3B">
      <w:rPr>
        <w:rStyle w:val="HideTWBExt"/>
      </w:rPr>
      <w:t>&lt;/NoPE&gt;&lt;Version&gt;</w:t>
    </w:r>
    <w:r w:rsidRPr="00D42E3B">
      <w:t>v01-00</w:t>
    </w:r>
    <w:r w:rsidRPr="00D42E3B">
      <w:rPr>
        <w:rStyle w:val="HideTWBExt"/>
      </w:rPr>
      <w:t>&lt;/Version&gt;</w:t>
    </w:r>
  </w:p>
  <w:p w14:paraId="0BBC8E54" w14:textId="7221FDE9" w:rsidR="00AD3D9F" w:rsidRPr="00D42E3B" w:rsidRDefault="00ED53AB" w:rsidP="00ED53AB">
    <w:pPr>
      <w:pStyle w:val="EPFooter2"/>
    </w:pPr>
    <w:r w:rsidRPr="00D42E3B">
      <w:tab/>
    </w:r>
    <w:r w:rsidRPr="00D42E3B">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B32BB" w14:textId="591668E5" w:rsidR="00ED53AB" w:rsidRPr="00D42E3B" w:rsidRDefault="00ED53AB" w:rsidP="00ED53AB">
    <w:pPr>
      <w:pStyle w:val="EPFooter"/>
    </w:pPr>
    <w:r w:rsidRPr="00D42E3B">
      <w:rPr>
        <w:rStyle w:val="HideTWBExt"/>
      </w:rPr>
      <w:t>&lt;PathFdR&gt;</w:t>
    </w:r>
    <w:r w:rsidR="00D42E3B" w:rsidRPr="00D42E3B">
      <w:t>AM\1309978NL.docx</w:t>
    </w:r>
    <w:r w:rsidRPr="00D42E3B">
      <w:rPr>
        <w:rStyle w:val="HideTWBExt"/>
      </w:rPr>
      <w:t>&lt;/PathFdR&gt;</w:t>
    </w:r>
    <w:r w:rsidRPr="00D42E3B">
      <w:tab/>
    </w:r>
    <w:r w:rsidRPr="00D42E3B">
      <w:tab/>
      <w:t>PE</w:t>
    </w:r>
    <w:r w:rsidRPr="00D42E3B">
      <w:rPr>
        <w:rStyle w:val="HideTWBExt"/>
      </w:rPr>
      <w:t>&lt;NoPE&gt;</w:t>
    </w:r>
    <w:r w:rsidRPr="00D42E3B">
      <w:t>765.314</w:t>
    </w:r>
    <w:r w:rsidRPr="00D42E3B">
      <w:rPr>
        <w:rStyle w:val="HideTWBExt"/>
      </w:rPr>
      <w:t>&lt;/NoPE&gt;&lt;Version&gt;</w:t>
    </w:r>
    <w:r w:rsidRPr="00D42E3B">
      <w:t>v01-00</w:t>
    </w:r>
    <w:r w:rsidRPr="00D42E3B">
      <w:rPr>
        <w:rStyle w:val="HideTWBExt"/>
      </w:rPr>
      <w:t>&lt;/Version&gt;</w:t>
    </w:r>
  </w:p>
  <w:p w14:paraId="6709C76D" w14:textId="2E465A37" w:rsidR="00AD3D9F" w:rsidRPr="00D42E3B" w:rsidRDefault="00ED53AB" w:rsidP="00ED53AB">
    <w:pPr>
      <w:pStyle w:val="EPFooter2"/>
    </w:pPr>
    <w:r w:rsidRPr="00D42E3B">
      <w:t>NL</w:t>
    </w:r>
    <w:r w:rsidRPr="00D42E3B">
      <w:tab/>
    </w:r>
    <w:r w:rsidRPr="00D42E3B">
      <w:rPr>
        <w:b w:val="0"/>
        <w:i/>
        <w:color w:val="C0C0C0"/>
        <w:sz w:val="22"/>
      </w:rPr>
      <w:t>In verscheidenheid verenigd</w:t>
    </w:r>
    <w:r w:rsidRPr="00D42E3B">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78542C" w14:textId="77777777" w:rsidR="00E25821" w:rsidRPr="00D42E3B" w:rsidRDefault="00E25821">
      <w:r w:rsidRPr="00D42E3B">
        <w:separator/>
      </w:r>
    </w:p>
  </w:footnote>
  <w:footnote w:type="continuationSeparator" w:id="0">
    <w:p w14:paraId="032449F5" w14:textId="77777777" w:rsidR="00E25821" w:rsidRPr="00D42E3B" w:rsidRDefault="00E25821">
      <w:r w:rsidRPr="00D42E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37B313" w14:textId="77777777" w:rsidR="00F46B43" w:rsidRDefault="00F46B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8CFA8" w14:textId="77777777" w:rsidR="00F46B43" w:rsidRDefault="00F46B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341C8" w14:textId="77777777" w:rsidR="00F46B43" w:rsidRDefault="00F46B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r-FR" w:vendorID="9" w:dllVersion="512"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MKEY" w:val="AFET"/>
    <w:docVar w:name="LastEditedSection" w:val=" 1"/>
    <w:docVar w:name="RepeatBlock-AmendNL" w:val="{\rtf1\adeflang1025\ansi\ansicpg1252\uc1\adeff0\deff0\stshfdbch0\stshfloch0\stshfhich0\stshfbi0\deflang1033\deflangfe2052\themelang2057\themelangfe2052\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nil\fcharset134\fprq2{\*\panose 02010600030101010101}DengXian Light{\*\falt \'b5\'c8\'cf\'df Light};}{\fhimajor\f31502\fbidi \fswiss\fcharset0\fprq2{\*\panose 020f0302020204030204}Calibri Light;}_x000d__x000a_{\fbimajor\f31503\fbidi \fswiss\fcharset222\fprq2 DokChampa;}{\flominor\f31504\fbidi \froman\fcharset0\fprq2{\*\panose 02020603050405020304}Times New Roman;}_x000d__x000a_{\fdbminor\f31505\fbidi \fnil\fcharset134\fprq2{\*\panose 02010600030101010101}DengXian{\*\falt \'b5\'c8\'cf\'df};}{\fhiminor\f31506\fbidi \fswiss\fcharset0\fprq2{\*\panose 020f0502020204030204}Calibri;}_x000d__x000a_{\fbiminor\f31507\fbidi \fswiss\fcharset222\fprq2 DokChampa;}{\f51\fbidi \froman\fcharset238\fprq2 Times New Roman CE;}{\f52\fbidi \froman\fcharset204\fprq2 Times New Roman Cyr;}{\f54\fbidi \froman\fcharset161\fprq2 Times New Roman Greek;}_x000d__x000a_{\f55\fbidi \froman\fcharset162\fprq2 Times New Roman Tur;}{\f56\fbidi \froman\fcharset177\fprq2 Times New Roman (Hebrew);}{\f57\fbidi \froman\fcharset178\fprq2 Times New Roman (Arabic);}{\f58\fbidi \froman\fcharset186\fprq2 Times New Roman Baltic;}_x000d__x000a_{\f59\fbidi \froman\fcharset163\fprq2 Times New Roman (Vietnamese);}{\f61\fbidi \fswiss\fcharset238\fprq2 Arial CE;}{\f62\fbidi \fswiss\fcharset204\fprq2 Arial Cyr;}{\f64\fbidi \fswiss\fcharset161\fprq2 Arial Greek;}_x000d__x000a_{\f65\fbidi \fswiss\fcharset162\fprq2 Arial Tur;}{\f66\fbidi \fswiss\fcharset177\fprq2 Arial (Hebrew);}{\f67\fbidi \fswiss\fcharset178\fprq2 Arial (Arabic);}{\f68\fbidi \fswiss\fcharset186\fprq2 Arial Baltic;}_x000d__x000a_{\f69\fbidi \fswiss\fcharset163\fprq2 Arial (Vietnamese);}{\f391\fbidi \froman\fcharset238\fprq2 Cambria Math CE;}{\f392\fbidi \froman\fcharset204\fprq2 Cambria Math Cyr;}{\f394\fbidi \froman\fcharset161\fprq2 Cambria Math Greek;}_x000d__x000a_{\f395\fbidi \froman\fcharset162\fprq2 Cambria Math Tur;}{\f398\fbidi \froman\fcharset186\fprq2 Cambria Math Baltic;}{\f399\fbidi \froman\fcharset163\fprq2 Cambria Math (Vietnamese);}{\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nil\fcharset0\fprq2 DengXian Light Western{\*\falt \'b5\'c8\'cf\'df Light};}_x000d__x000a_{\fdbmajor\f31518\fbidi \fnil\fcharset238\fprq2 DengXian Light CE{\*\falt \'b5\'c8\'cf\'df Light};}{\fdbmajor\f31519\fbidi \fnil\fcharset204\fprq2 DengXian Light Cyr{\*\falt \'b5\'c8\'cf\'df Light};}_x000d__x000a_{\fdbmajor\f31521\fbidi \fnil\fcharset161\fprq2 DengXian Light Greek{\*\falt \'b5\'c8\'cf\'df Light};}{\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60\fbidi \fnil\fcharset0\fprq2 DengXian Western{\*\falt \'b5\'c8\'cf\'df};}{\fdbminor\f31558\fbidi \fnil\fcharset238\fprq2 DengXian CE{\*\falt \'b5\'c8\'cf\'df};}_x000d__x000a_{\fdbminor\f31559\fbidi \fnil\fcharset204\fprq2 DengXian Cyr{\*\falt \'b5\'c8\'cf\'df};}{\fdbminor\f31561\fbidi \fnil\fcharset161\fprq2 DengXian Greek{\*\falt \'b5\'c8\'cf\'df};}{\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145918 HideTWBExt;}{\*\cs18 \additive \v\f1\fs20\cf15 _x000d__x000a_\spriority0 \styrsid11145918 HideTWBInt;}{\s19\qr \li0\ri0\sb240\sa240\nowidctlpar\wrapdefault\aspalpha\aspnum\faauto\adjustright\rin0\lin0\itap0 \rtlch\fcs1 \af0\afs20\alang1025 \ltrch\fcs0 \fs24\lang1043\langfe2057\cgrid\langnp1043\langfenp2057 _x000d__x000a_\sbasedon0 \snext19 \spriority0 \styrsid11145918 AmOrLang;}{\s20\ql \li0\ri0\sa120\nowidctlpar\wrapdefault\aspalpha\aspnum\faauto\adjustright\rin0\lin0\itap0 \rtlch\fcs1 \af0\afs20\alang1025 \ltrch\fcs0 _x000d__x000a_\fs24\lang1043\langfe2057\cgrid\langnp1043\langfenp2057 \sbasedon0 \snext20 \spriority0 \styrsid11145918 Normal6a;}{\s21\ql \li0\ri0\nowidctlpar\wrapdefault\aspalpha\aspnum\faauto\adjustright\rin0\lin0\itap0 \rtlch\fcs1 \af0\afs20\alang1025 \ltrch\fcs0 _x000d__x000a_\b\fs24\lang1043\langfe2057\cgrid\langnp1043\langfenp2057 \sbasedon0 \snext21 \spriority0 \styrsid11145918 NormalBold;}{\s22\qc \li0\ri0\sa240\nowidctlpar\wrapdefault\aspalpha\aspnum\faauto\adjustright\rin0\lin0\itap0 \rtlch\fcs1 \af0\afs20\alang1025 _x000d__x000a_\ltrch\fcs0 \i\fs24\lang1043\langfe2057\cgrid\langnp1043\langfenp2057 \sbasedon0 \snext22 \spriority0 \styrsid1114591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3\langfe2057\cgrid\langnp1043\langfenp2057 \sbasedon0 \snext23 \spriority0 \styrsid11145918 AmNumberTabs;}}{\*\rsidtbl \rsid24658\rsid223860\rsid735077\rsid1718133\rsid2892074\rsid3565327\rsid4666813\rsid6061999\rsid6641733_x000d__x000a_\rsid7823322\rsid9636012\rsid10377208\rsid11145918\rsid11214823\rsid11215221\rsid11549030\rsid12154954\rsid14382809\rsid14424199\rsid15204470\rsid15285974\rsid15950462\rsid16324206\rsid16662270}{\mmathPr\mmathFont34\mbrkBin0\mbrkBinSub0\msmallFrac0_x000d__x000a_\mdispDef1\mlMargin0\mrMargin0\mdefJc1\mwrapIndent1440\mintLim0\mnaryLim1}{\info{\author C-Diana Zeipe}{\upr{\operator C-Di?na Zeipe}{\*\ud\uc0{\operator C-Di{\uc1\u257 ana Zeipe}}}}{\creatim\yr2024\mo11\dy21\hr14\min49}_x000d__x000a_{\revtim\yr2024\mo11\dy21\hr14\min49}{\version1}{\edmins0}{\nofpages1}{\nofwords72}{\nofchars416}{\nofcharsws487}{\vern10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1145918\newtblstyruls\nogrowautofit\usenormstyforlist\noindnmbrts\felnbrelev\nocxsptable\indrlsweleven\noafcnsttbl\afelev\utinl\hwelev\spltpgpar\notcvasp\notbrkcnstfrctbl\notvatxbx\krnprsnet\cachedcolbal _x000d__x000a_\nouicompat \fet0{\*\wgrffmtfilter 013f}\nofeaturethrottle1\ilfomacatclnup0{\*\template C:\\Users\\C-Diana.Zeipe\\AppData\\Local\\DocEP\\DOCS\\Blank1.dotx}{\*\ftnsep \ltrpar \pard\plain \ltrpar_x000d__x000a_\ql \li0\ri0\widctlpar\wrapdefault\aspalpha\aspnum\faauto\adjustright\rin0\lin0\itap0 \rtlch\fcs1 \af0\afs20\alang1025 \ltrch\fcs0 \fs24\lang2057\langfe2057\cgrid\langnp2057\langfenp2057 {\rtlch\fcs1 \af0 \ltrch\fcs0 \insrsid11214823 \chftnsep _x000d__x000a_\par }}{\*\ftnsepc \ltrpar \pard\plain \ltrpar\ql \li0\ri0\widctlpar\wrapdefault\aspalpha\aspnum\faauto\adjustright\rin0\lin0\itap0 \rtlch\fcs1 \af0\afs20\alang1025 \ltrch\fcs0 \fs24\lang2057\langfe2057\cgrid\langnp2057\langfenp2057 {\rtlch\fcs1 \af0 _x000d__x000a_\ltrch\fcs0 \insrsid11214823 \chftnsepc _x000d__x000a_\par }}{\*\aftnsep \ltrpar \pard\plain \ltrpar\ql \li0\ri0\widctlpar\wrapdefault\aspalpha\aspnum\faauto\adjustright\rin0\lin0\itap0 \rtlch\fcs1 \af0\afs20\alang1025 \ltrch\fcs0 \fs24\lang2057\langfe2057\cgrid\langnp2057\langfenp2057 {\rtlch\fcs1 \af0 _x000d__x000a_\ltrch\fcs0 \insrsid11214823 \chftnsep _x000d__x000a_\par }}{\*\aftnsepc \ltrpar \pard\plain \ltrpar\ql \li0\ri0\widctlpar\wrapdefault\aspalpha\aspnum\faauto\adjustright\rin0\lin0\itap0 \rtlch\fcs1 \af0\afs20\alang1025 \ltrch\fcs0 \fs24\lang2057\langfe2057\cgrid\langnp2057\langfenp2057 {\rtlch\fcs1 \af0 _x000d__x000a_\ltrch\fcs0 \insrsid1121482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1043\langfe2057\cgrid\langnp1043\langfenp2057 {\rtlch\fcs1 \af0 \ltrch\fcs0 \cs17\b0\v\f1\fs20\cf9\insrsid11145918\charrsid16201535 {\*\bkmkstart restart}&lt;Amend&gt;}{\rtlch\fcs1 \af0 \ltrch\fcs0 _x000d__x000a_\insrsid11145918\charrsid16201535 Amendement\tab \tab }{\rtlch\fcs1 \af0 \ltrch\fcs0 \cs17\b0\v\f1\fs20\cf9\insrsid11145918\charrsid16201535 &lt;NumAm&gt;}{\rtlch\fcs1 \af0 \ltrch\fcs0 \insrsid11145918\charrsid16201535 #}{\rtlch\fcs1 \af1 \ltrch\fcs0 _x000d__x000a_\cs18\v\f1\fs20\cf15\insrsid11145918\charrsid16201535 ENMIENDA@NRAM@}{\rtlch\fcs1 \af0 \ltrch\fcs0 \insrsid11145918\charrsid16201535 #}{\rtlch\fcs1 \af0 \ltrch\fcs0 \cs17\b0\v\f1\fs20\cf9\insrsid11145918\charrsid16201535 &lt;/NumAm&gt;}{\rtlch\fcs1 \af0 _x000d__x000a_\ltrch\fcs0 \insrsid11145918\charrsid16201535 _x000d__x000a_\par }\pard\plain \ltrpar\s21\ql \li0\ri0\nowidctlpar\wrapdefault\aspalpha\aspnum\faauto\adjustright\rin0\lin0\itap0\pararsid11353503 \rtlch\fcs1 \af0\afs20\alang1025 \ltrch\fcs0 \b\fs24\lang1043\langfe2057\cgrid\langnp1043\langfenp2057 {\rtlch\fcs1 \af0 _x000d__x000a_\ltrch\fcs0 \cs17\b0\v\f1\fs20\cf9\insrsid11145918\charrsid16201535 &lt;RepeatBlock-By&gt;}{\rtlch\fcs1 \af0 \ltrch\fcs0 \insrsid11145918\charrsid16201535 #}{\rtlch\fcs1 \af1 \ltrch\fcs0 \cs18\v\f1\fs20\cf15\insrsid11145918\charrsid16201535 (MOD@InsideLoop()}{_x000d__x000a_\rtlch\fcs1 \af0 \ltrch\fcs0 \insrsid11145918\charrsid16201535 ##}{\rtlch\fcs1 \af1 \ltrch\fcs0 \cs18\v\f1\fs20\cf15\insrsid11145918\charrsid16201535 &gt;&gt;&gt;@[ZMEMBERSMSG]@}{\rtlch\fcs1 \af0 \ltrch\fcs0 \insrsid11145918\charrsid16201535 #}{\rtlch\fcs1 \af0 _x000d__x000a_\ltrch\fcs0 \cs17\b0\v\f1\fs20\cf9\insrsid11145918\charrsid16201535 &lt;Members&gt;}{\rtlch\fcs1 \af0 \ltrch\fcs0 \insrsid11145918\charrsid16201535 #}{\rtlch\fcs1 \af1 \ltrch\fcs0 \cs18\v\f1\fs20\cf15\insrsid11145918\charrsid16201535 (MOD@InsideLoop(\'a7)}{_x000d__x000a_\rtlch\fcs1 \af0 \ltrch\fcs0 \insrsid11145918\charrsid16201535 #}{\rtlch\fcs1 \af0 \ltrch\fcs0 \cf10\insrsid11145918\charrsid16201535 \u9668\'3f}{\rtlch\fcs1 \af0 \ltrch\fcs0 \insrsid11145918\charrsid16201535 #}{\rtlch\fcs1 \af1 \ltrch\fcs0 _x000d__x000a_\cs18\v\f1\fs20\cf15\insrsid11145918\charrsid16201535 TVTMEMBERS\'a7@MEMBERS@}{\rtlch\fcs1 \af0 \ltrch\fcs0 \insrsid11145918\charrsid16201535 #}{\rtlch\fcs1 \af0 \ltrch\fcs0 \cf10\insrsid11145918\charrsid16201535 \u9658\'3f}{\rtlch\fcs1 \af0 \ltrch\fcs0 _x000d__x000a_\cs17\b0\v\f1\fs20\cf9\insrsid11145918\charrsid16201535 &lt;/Members&gt;}{\rtlch\fcs1 \af0 \ltrch\fcs0 \insrsid11145918\charrsid16201535 _x000d__x000a_\par }\pard\plain \ltrpar\ql \li0\ri0\widctlpar\wrapdefault\aspalpha\aspnum\faauto\adjustright\rin0\lin0\itap0\pararsid11353503 \rtlch\fcs1 \af0\afs20\alang1025 \ltrch\fcs0 \fs24\lang2057\langfe2057\cgrid\langnp2057\langfenp2057 {\rtlch\fcs1 \af0 \ltrch\fcs0 _x000d__x000a_\cs17\v\f1\fs20\cf9\lang1043\langfe2057\langnp1043\insrsid11145918\charrsid16201535 &lt;AuNomDe&gt;&lt;OptDel&gt;}{\rtlch\fcs1 \af0 \ltrch\fcs0 \lang1043\langfe2057\langnp1043\insrsid11145918\charrsid16201535 #}{\rtlch\fcs1 \af1 \ltrch\fcs0 _x000d__x000a_\cs18\v\f1\fs20\cf15\lang1043\langfe2057\langnp1043\insrsid11145918\charrsid16201535 MNU[ONBEHALFYES][NOTAPP]@CHOICE@}{\rtlch\fcs1 \af0 \ltrch\fcs0 \lang1043\langfe2057\langnp1043\insrsid11145918\charrsid16201535 #}{\rtlch\fcs1 \af0 \ltrch\fcs0 _x000d__x000a_\cs17\v\f1\fs20\cf9\lang1043\langfe2057\langnp1043\insrsid11145918\charrsid16201535 &lt;/OptDel&gt;&lt;/AuNomDe&gt;}{\rtlch\fcs1 \af0 \ltrch\fcs0 \lang1043\langfe2057\langnp1043\insrsid11145918\charrsid16201535 _x000d__x000a_\par &lt;&lt;&lt;}{\rtlch\fcs1 \af0 \ltrch\fcs0 \cs17\v\f1\fs20\cf9\lang1043\langfe2057\langnp1043\insrsid11145918\charrsid16201535 &lt;/RepeatBlock-By&gt;}{\rtlch\fcs1 \af0 \ltrch\fcs0 \lang1043\langfe2057\langnp1043\insrsid11145918\charrsid16201535 _x000d__x000a_\par }\pard\plain \ltrpar\s21\ql \li0\ri0\nowidctlpar\wrapdefault\aspalpha\aspnum\faauto\adjustright\rin0\lin0\itap0\pararsid11353503 \rtlch\fcs1 \af0\afs20\alang1025 \ltrch\fcs0 \b\fs24\lang1043\langfe2057\cgrid\langnp1043\langfenp2057 {\rtlch\fcs1 \af0 _x000d__x000a_\ltrch\fcs0 \cs17\b0\v\f1\fs20\cf9\insrsid11145918\charrsid16201535 &lt;DocAmend&gt;}{\rtlch\fcs1 \af0 \ltrch\fcs0 \insrsid11145918\charrsid16201535 #}{\rtlch\fcs1 \af1 \ltrch\fcs0 \cs18\v\f1\fs20\cf15\insrsid11145918\charrsid16201535 _x000d__x000a_MNU[DOC1][DOC2][DOC3]@CHOICE@DOCMNU}{\rtlch\fcs1 \af0 \ltrch\fcs0 \insrsid11145918\charrsid16201535 #}{\rtlch\fcs1 \af0 \ltrch\fcs0 \cs17\b0\v\f1\fs20\cf9\insrsid11145918\charrsid16201535 &lt;/DocAmend&gt;}{\rtlch\fcs1 \af0 \ltrch\fcs0 _x000d__x000a_\insrsid11145918\charrsid16201535 _x000d__x000a_\par }\pard \ltrpar\s21\ql \li0\ri0\nowidctlpar\wrapdefault\aspalpha\aspnum\faauto\adjustright\rin0\lin0\itap0\pararsid7949889 {\rtlch\fcs1 \af0 \ltrch\fcs0 \cs17\b0\v\f1\fs20\cf9\insrsid11145918\charrsid16201535 &lt;Article&gt;}{\rtlch\fcs1 \af0 \ltrch\fcs0 _x000d__x000a_\cf10\insrsid11145918\charrsid16201535 \u9668\'3f}{\rtlch\fcs1 \af0 \ltrch\fcs0 \insrsid11145918\charrsid16201535 #}{\rtlch\fcs1 \af1 \ltrch\fcs0 \cs18\v\f1\fs20\cf15\insrsid11145918\charrsid16201535 TVTAMPART@AMPART@}{\rtlch\fcs1 \af0 \ltrch\fcs0 _x000d__x000a_\insrsid11145918\charrsid16201535 #}{\rtlch\fcs1 \af0 \ltrch\fcs0 \cf10\insrsid11145918\charrsid16201535 \u9658\'3f}{\rtlch\fcs1 \af0 \ltrch\fcs0 \cs17\b0\v\f1\fs20\cf9\insrsid11145918\charrsid16201535 &lt;/Article&gt;}{\rtlch\fcs1 \af0 \ltrch\fcs0 _x000d__x000a_\insrsid11145918\charrsid16201535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lang1043\langfe2057\langnp1043\insrsid11145918\charrsid16201535 \cell }\pard\plain \ltrpar_x000d__x000a_\ql \li0\ri0\widctlpar\intbl\wrapdefault\aspalpha\aspnum\faauto\adjustright\rin0\lin0 \rtlch\fcs1 \af0\afs20\alang1025 \ltrch\fcs0 \fs24\lang2057\langfe2057\cgrid\langnp2057\langfenp2057 {\rtlch\fcs1 \af0 \ltrch\fcs0 _x000d__x000a_\lang1043\langfe2057\langnp1043\insrsid11145918\charrsid16201535 \trowd \ltrrow\ts11\trqc\trgaph340\trleft0\trftsWidth3\trwWidth9752\trftsWidthB3\trpaddl340\trpaddr340\trpaddfl3\trpaddft3\trpaddfb3\trpaddfr3\tblrsid7949889\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1043\langfe2057\cgrid\langnp1043\langfenp2057 {\rtlch\fcs1 \af0 \ltrch\fcs0 _x000d__x000a_\insrsid11145918\charrsid16201535 #}{\rtlch\fcs1 \af1 \ltrch\fcs0 \cs18\v\f1\fs20\cf15\insrsid11145918\charrsid16201535 MNU[DOC1][DOC2][DOC3]@CHOICE@DOCMNU}{\rtlch\fcs1 \af0 \ltrch\fcs0 \insrsid11145918\charrsid16201535 #\cell Amendement\cell _x000d__x000a_}\pard\plain \ltrpar\ql \li0\ri0\widctlpar\intbl\wrapdefault\aspalpha\aspnum\faauto\adjustright\rin0\lin0 \rtlch\fcs1 \af0\afs20\alang1025 \ltrch\fcs0 \fs24\lang2057\langfe2057\cgrid\langnp2057\langfenp2057 {\rtlch\fcs1 \af0 \ltrch\fcs0 _x000d__x000a_\lang1043\langfe2057\langnp1043\insrsid11145918\charrsid16201535 \trowd \ltrrow\ts11\trqc\trgaph340\trleft0\trftsWidth3\trwWidth9752\trftsWidthB3\trpaddl340\trpaddr340\trpaddfl3\trpaddft3\trpaddfb3\trpaddfr3\tblrsid7949889\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20\ql \li0\ri0\sa120\nowidctlpar\intbl\wrapdefault\aspalpha\aspnum\faauto\adjustright\rin0\lin0\pararsid7949889 \rtlch\fcs1 \af0\afs20\alang1025 \ltrch\fcs0 _x000d__x000a_\fs24\lang1043\langfe2057\cgrid\langnp1043\langfenp2057 {\rtlch\fcs1 \af0 \ltrch\fcs0 \insrsid11145918\charrsid16201535 ##\cell ##}{\rtlch\fcs1 \af0\afs24 \ltrch\fcs0 \insrsid11145918\charrsid16201535 \cell }\pard\plain \ltrpar_x000d__x000a_\ql \li0\ri0\widctlpar\intbl\wrapdefault\aspalpha\aspnum\faauto\adjustright\rin0\lin0 \rtlch\fcs1 \af0\afs20\alang1025 \ltrch\fcs0 \fs24\lang2057\langfe2057\cgrid\langnp2057\langfenp2057 {\rtlch\fcs1 \af0 \ltrch\fcs0 _x000d__x000a_\lang1043\langfe2057\langnp1043\insrsid11145918\charrsid16201535 \trowd \lastrow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19\qr \li0\ri0\sb240\sa240\nowidctlpar\wrapdefault\aspalpha\aspnum\faauto\adjustright\rin0\lin0\itap0\pararsid7949889 \rtlch\fcs1 \af0\afs20\alang1025 \ltrch\fcs0 _x000d__x000a_\fs24\lang1043\langfe2057\cgrid\langnp1043\langfenp2057 {\rtlch\fcs1 \af0 \ltrch\fcs0 \insrsid11145918\charrsid16201535 Or. }{\rtlch\fcs1 \af0 \ltrch\fcs0 \cs17\v\f1\fs20\cf9\insrsid11145918\charrsid16201535 &lt;Original&gt;}{\rtlch\fcs1 \af0 \ltrch\fcs0 _x000d__x000a_\insrsid11145918\charrsid16201535 #}{\rtlch\fcs1 \af1 \ltrch\fcs0 \cs18\v\f1\fs20\cf15\insrsid11145918\charrsid16201535 KEY(MAIN/LANGMIN)sh@ORLANGMSG@}{\rtlch\fcs1 \af0 \ltrch\fcs0 \insrsid11145918\charrsid16201535 #}{\rtlch\fcs1 \af0 \ltrch\fcs0 _x000d__x000a_\cs17\v\f1\fs20\cf9\insrsid11145918\charrsid16201535 &lt;/Original&gt;}{\rtlch\fcs1 \af0 \ltrch\fcs0 \insrsid11145918\charrsid16201535 _x000d__x000a_\par }\pard\plain \ltrpar\ql \li0\ri0\widctlpar\wrapdefault\aspalpha\aspnum\faauto\adjustright\rin0\lin0\itap0\pararsid16324206 \rtlch\fcs1 \af0\afs20\alang1025 \ltrch\fcs0 \fs24\lang2057\langfe2057\cgrid\langnp2057\langfenp2057 {\rtlch\fcs1 \af0 \ltrch\fcs0 _x000d__x000a_\cs17\v\f1\fs20\cf9\lang1043\langfe2057\langnp1043\insrsid11145918\charrsid16201535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60_x000d__x000a_b2c8133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09"/>
    <w:docVar w:name="TXTLANGUE" w:val="NL"/>
    <w:docVar w:name="TXTLANGUEMIN" w:val="nl"/>
    <w:docVar w:name="TXTNRFIRSTAM" w:val="768"/>
    <w:docVar w:name="TXTNRLASTAM" w:val="1019"/>
    <w:docVar w:name="TXTNRPE" w:val="765.314"/>
    <w:docVar w:name="TXTPEorAP" w:val="PE"/>
    <w:docVar w:name="TXTROUTE" w:val="AM\1309978NL.docx"/>
    <w:docVar w:name="TXTVERSION" w:val="01-00"/>
  </w:docVars>
  <w:rsids>
    <w:rsidRoot w:val="00E25821"/>
    <w:rsid w:val="000058AA"/>
    <w:rsid w:val="00072B4B"/>
    <w:rsid w:val="0011298B"/>
    <w:rsid w:val="0012108E"/>
    <w:rsid w:val="00125041"/>
    <w:rsid w:val="0015022B"/>
    <w:rsid w:val="00175062"/>
    <w:rsid w:val="001767FD"/>
    <w:rsid w:val="0019695A"/>
    <w:rsid w:val="001B1694"/>
    <w:rsid w:val="001C108E"/>
    <w:rsid w:val="001C6BFC"/>
    <w:rsid w:val="001F2DFB"/>
    <w:rsid w:val="00262416"/>
    <w:rsid w:val="002A3EAA"/>
    <w:rsid w:val="002B6DE3"/>
    <w:rsid w:val="002B799B"/>
    <w:rsid w:val="002F0149"/>
    <w:rsid w:val="00307E56"/>
    <w:rsid w:val="003C7A69"/>
    <w:rsid w:val="003D7856"/>
    <w:rsid w:val="004106BA"/>
    <w:rsid w:val="0044299E"/>
    <w:rsid w:val="00444941"/>
    <w:rsid w:val="004B02E9"/>
    <w:rsid w:val="004D02AB"/>
    <w:rsid w:val="004E4A92"/>
    <w:rsid w:val="005377CE"/>
    <w:rsid w:val="005D04A2"/>
    <w:rsid w:val="005E5FA1"/>
    <w:rsid w:val="00663E24"/>
    <w:rsid w:val="006838B3"/>
    <w:rsid w:val="00742225"/>
    <w:rsid w:val="00794E41"/>
    <w:rsid w:val="007964AA"/>
    <w:rsid w:val="007B1846"/>
    <w:rsid w:val="007C1252"/>
    <w:rsid w:val="007E54B7"/>
    <w:rsid w:val="007F22E4"/>
    <w:rsid w:val="008305E9"/>
    <w:rsid w:val="00866CBA"/>
    <w:rsid w:val="00873A27"/>
    <w:rsid w:val="008B040A"/>
    <w:rsid w:val="0093376E"/>
    <w:rsid w:val="009402CD"/>
    <w:rsid w:val="0095177E"/>
    <w:rsid w:val="00952F4F"/>
    <w:rsid w:val="009531F4"/>
    <w:rsid w:val="00954A54"/>
    <w:rsid w:val="009B54E9"/>
    <w:rsid w:val="009C2758"/>
    <w:rsid w:val="00A530BE"/>
    <w:rsid w:val="00A57C56"/>
    <w:rsid w:val="00A7559D"/>
    <w:rsid w:val="00A771CC"/>
    <w:rsid w:val="00A804CE"/>
    <w:rsid w:val="00A836A6"/>
    <w:rsid w:val="00AD3D9F"/>
    <w:rsid w:val="00AE20EB"/>
    <w:rsid w:val="00B4019F"/>
    <w:rsid w:val="00B43C20"/>
    <w:rsid w:val="00BC657E"/>
    <w:rsid w:val="00BE6658"/>
    <w:rsid w:val="00BF6585"/>
    <w:rsid w:val="00C30E3B"/>
    <w:rsid w:val="00C4749E"/>
    <w:rsid w:val="00C72F6B"/>
    <w:rsid w:val="00C83592"/>
    <w:rsid w:val="00CA7F28"/>
    <w:rsid w:val="00CF4E9D"/>
    <w:rsid w:val="00D2257D"/>
    <w:rsid w:val="00D34123"/>
    <w:rsid w:val="00D35B06"/>
    <w:rsid w:val="00D42E3B"/>
    <w:rsid w:val="00D42F84"/>
    <w:rsid w:val="00DA7120"/>
    <w:rsid w:val="00DC19A9"/>
    <w:rsid w:val="00DC1DD4"/>
    <w:rsid w:val="00DC3244"/>
    <w:rsid w:val="00DC36BD"/>
    <w:rsid w:val="00DF038C"/>
    <w:rsid w:val="00DF5444"/>
    <w:rsid w:val="00E25821"/>
    <w:rsid w:val="00E67987"/>
    <w:rsid w:val="00EA1780"/>
    <w:rsid w:val="00ED53AB"/>
    <w:rsid w:val="00EF54D2"/>
    <w:rsid w:val="00F15510"/>
    <w:rsid w:val="00F20F19"/>
    <w:rsid w:val="00F457AA"/>
    <w:rsid w:val="00F46B43"/>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8168570"/>
  <w15:chartTrackingRefBased/>
  <w15:docId w15:val="{E6069BCB-9731-4AA4-B8E5-689D2D84D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lang w:val="nl-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b w:val="0"/>
      <w:i w:val="0"/>
      <w:strike w:val="0"/>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rsid w:val="00F20F19"/>
    <w:rPr>
      <w:sz w:val="24"/>
    </w:rPr>
  </w:style>
  <w:style w:type="paragraph" w:customStyle="1" w:styleId="AmCrossRef">
    <w:name w:val="AmCrossRef"/>
    <w:basedOn w:val="Normal"/>
    <w:rsid w:val="001F2DFB"/>
    <w:pPr>
      <w:spacing w:before="240" w:after="240"/>
      <w:jc w:val="center"/>
    </w:pPr>
    <w:rPr>
      <w:i/>
      <w:szCs w:val="24"/>
      <w:lang w:val="en-GB" w:eastAsia="en-US"/>
    </w:rPr>
  </w:style>
  <w:style w:type="character" w:customStyle="1" w:styleId="EPFooter2Motto">
    <w:name w:val="EPFooter2Motto"/>
    <w:rsid w:val="001F2DFB"/>
    <w:rPr>
      <w:rFonts w:ascii="Arial" w:hAnsi="Arial"/>
      <w:b/>
      <w:i/>
      <w:color w:val="C0C0C0"/>
      <w:sz w:val="22"/>
    </w:rPr>
  </w:style>
  <w:style w:type="paragraph" w:customStyle="1" w:styleId="EPFooterLandscape">
    <w:name w:val="EPFooterLandscape"/>
    <w:rsid w:val="001F2DFB"/>
    <w:pPr>
      <w:widowControl w:val="0"/>
      <w:tabs>
        <w:tab w:val="center" w:pos="6800"/>
        <w:tab w:val="right" w:pos="15020"/>
      </w:tabs>
    </w:pPr>
    <w:rPr>
      <w:sz w:val="22"/>
      <w:lang w:eastAsia="en-US"/>
    </w:rPr>
  </w:style>
  <w:style w:type="paragraph" w:customStyle="1" w:styleId="Normal0">
    <w:name w:val="Normal0"/>
    <w:basedOn w:val="Normal"/>
    <w:rsid w:val="001F2DFB"/>
    <w:rPr>
      <w:sz w:val="0"/>
      <w:szCs w:val="24"/>
      <w:lang w:val="en-GB" w:eastAsia="en-US"/>
    </w:rPr>
  </w:style>
  <w:style w:type="paragraph" w:customStyle="1" w:styleId="EPFooter2Landscape">
    <w:name w:val="EPFooter2Landscape"/>
    <w:rsid w:val="001F2DFB"/>
    <w:pPr>
      <w:widowControl w:val="0"/>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1F2DFB"/>
    <w:rPr>
      <w:rFonts w:ascii="Arial" w:hAnsi="Arial"/>
      <w:b w:val="0"/>
      <w:i/>
      <w:color w:val="AEAAAA"/>
      <w:sz w:val="22"/>
      <w:shd w:val="pct50" w:color="auto" w:fill="auto"/>
    </w:rPr>
  </w:style>
  <w:style w:type="paragraph" w:customStyle="1" w:styleId="PMissingStyle">
    <w:name w:val="P_MissingStyle"/>
    <w:basedOn w:val="Normal"/>
    <w:rsid w:val="001F2DFB"/>
    <w:rPr>
      <w:color w:val="FFFFFF"/>
      <w:szCs w:val="24"/>
      <w:shd w:val="clear" w:color="000000" w:fill="000000"/>
      <w:lang w:val="en-GB" w:eastAsia="en-US"/>
    </w:rPr>
  </w:style>
  <w:style w:type="character" w:customStyle="1" w:styleId="CMissingStyle">
    <w:name w:val="C_MissingStyle"/>
    <w:rsid w:val="001F2DFB"/>
    <w:rPr>
      <w:color w:val="FFFFFF"/>
      <w:sz w:val="22"/>
      <w:shd w:val="clear" w:color="000000" w:fill="000000"/>
    </w:rPr>
  </w:style>
  <w:style w:type="paragraph" w:customStyle="1" w:styleId="Normal12a">
    <w:name w:val="Normal12a"/>
    <w:basedOn w:val="Normal"/>
    <w:rsid w:val="001F2DFB"/>
    <w:pPr>
      <w:spacing w:after="240"/>
    </w:pPr>
    <w:rPr>
      <w:szCs w:val="24"/>
      <w:lang w:val="en-GB" w:eastAsia="en-US"/>
    </w:rPr>
  </w:style>
  <w:style w:type="paragraph" w:styleId="Footer">
    <w:name w:val="footer"/>
    <w:basedOn w:val="Normal"/>
    <w:link w:val="FooterChar"/>
    <w:semiHidden/>
    <w:rsid w:val="00BC657E"/>
    <w:pPr>
      <w:tabs>
        <w:tab w:val="center" w:pos="4680"/>
        <w:tab w:val="right" w:pos="9360"/>
      </w:tabs>
    </w:pPr>
  </w:style>
  <w:style w:type="character" w:customStyle="1" w:styleId="FooterChar">
    <w:name w:val="Footer Char"/>
    <w:basedOn w:val="DefaultParagraphFont"/>
    <w:link w:val="Footer"/>
    <w:semiHidden/>
    <w:rsid w:val="00BC657E"/>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153</Pages>
  <Words>34703</Words>
  <Characters>202044</Characters>
  <Application>Microsoft Office Word</Application>
  <DocSecurity>0</DocSecurity>
  <Lines>8215</Lines>
  <Paragraphs>2216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234852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subject/>
  <dc:creator>C-Diana Zeipe</dc:creator>
  <cp:keywords/>
  <dc:description/>
  <cp:lastModifiedBy>GERMAIN Caroline</cp:lastModifiedBy>
  <cp:revision>2</cp:revision>
  <cp:lastPrinted>2003-08-28T15:32:00Z</cp:lastPrinted>
  <dcterms:created xsi:type="dcterms:W3CDTF">2024-12-04T09:32:00Z</dcterms:created>
  <dcterms:modified xsi:type="dcterms:W3CDTF">2024-12-04T09:32:00Z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Created with">
    <vt:lpwstr>9.8.2 Build [20200114]</vt:lpwstr>
  </property>
  <property fmtid="{D5CDD505-2E9C-101B-9397-08002B2CF9AE}" pid="4" name="LastEdited with">
    <vt:lpwstr>10.0.0 Build [20241005]</vt:lpwstr>
  </property>
  <property fmtid="{D5CDD505-2E9C-101B-9397-08002B2CF9AE}" pid="5" name="&lt;FdR&gt;">
    <vt:lpwstr>1309978</vt:lpwstr>
  </property>
  <property fmtid="{D5CDD505-2E9C-101B-9397-08002B2CF9AE}" pid="6" name="&lt;Type&gt;">
    <vt:lpwstr>AM</vt:lpwstr>
  </property>
  <property fmtid="{D5CDD505-2E9C-101B-9397-08002B2CF9AE}" pid="7" name="&lt;ModelCod&gt;">
    <vt:lpwstr>C:\Users\C-Diana.Zeipe\AppData\Local\DocEP\DOCS\AM\AM_NonLeg\AM_Com_NonLeg\AM_Com_NonLegReport.dotx(17/04/2020 19:26:12)</vt:lpwstr>
  </property>
  <property fmtid="{D5CDD505-2E9C-101B-9397-08002B2CF9AE}" pid="8" name="&lt;ModelTra&gt;">
    <vt:lpwstr>C:\Users\C-Diana.Zeipe\AppData\Local\DocEP\TRANSFIL\NL\AM_Com_NonLegReport.NL(30/06/2020 16:09:02)</vt:lpwstr>
  </property>
  <property fmtid="{D5CDD505-2E9C-101B-9397-08002B2CF9AE}" pid="9" name="&lt;Model&gt;">
    <vt:lpwstr>AM_Com_NonLegReport</vt:lpwstr>
  </property>
  <property fmtid="{D5CDD505-2E9C-101B-9397-08002B2CF9AE}" pid="10" name="FooterPath">
    <vt:lpwstr>AM\1309978NL.docx</vt:lpwstr>
  </property>
  <property fmtid="{D5CDD505-2E9C-101B-9397-08002B2CF9AE}" pid="11" name="PE number">
    <vt:lpwstr>765.314</vt:lpwstr>
  </property>
  <property fmtid="{D5CDD505-2E9C-101B-9397-08002B2CF9AE}" pid="12" name="Bookout">
    <vt:lpwstr>NOK(TYPAM) - 2024/12/04 10:32</vt:lpwstr>
  </property>
</Properties>
</file>