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Evropský parlament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0.11pt">
                  <v:imagedata r:id="rId4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{AFET}</w:t>
      </w:r>
      <w:r>
        <w:t>Výbor pro zahraniční věci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2025/2023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{04/03/2025}</w:t>
      </w:r>
      <w:r>
        <w:t>4.3.2025</w:t>
      </w:r>
      <w:r>
        <w:rPr>
          <w:rStyle w:val="HideTWBExt"/>
        </w:rPr>
        <w:t>&lt;/Date&gt;</w:t>
      </w:r>
    </w:p>
    <w:p>
      <w:pPr>
        <w:pStyle w:val="CoverDocType"/>
      </w:pPr>
      <w:r>
        <w:rPr>
          <w:rStyle w:val="HideTWBExt"/>
        </w:rPr>
        <w:t>&lt;TypeAM&gt;</w:t>
      </w:r>
      <w:r>
        <w:t>POZMĚŇOVACÍ NÁVRHY</w:t>
      </w:r>
      <w:r>
        <w:rPr>
          <w:rStyle w:val="HideTWBExt"/>
        </w:rPr>
        <w:t>&lt;/TypeAM&gt;</w:t>
      </w:r>
    </w:p>
    <w:p>
      <w:pPr>
        <w:pStyle w:val="CoverDocType24a"/>
      </w:pPr>
      <w:r>
        <w:rPr>
          <w:rStyle w:val="HideTWBExt"/>
        </w:rPr>
        <w:t>&lt;RangeAM&gt;</w:t>
      </w:r>
      <w:r>
        <w:t>325</w:t>
      </w:r>
      <w:r>
        <w:t xml:space="preserve"> - </w:t>
      </w:r>
      <w:r>
        <w:t>633</w:t>
      </w:r>
      <w:r>
        <w:rPr>
          <w:rStyle w:val="HideTWBExt"/>
        </w:rPr>
        <w:t>&lt;/RangeAM&gt;</w:t>
      </w:r>
    </w:p>
    <w:p>
      <w:pPr>
        <w:pStyle w:val="CoverBold"/>
      </w:pPr>
      <w:r>
        <w:rPr>
          <w:rStyle w:val="HideTWBExt"/>
        </w:rPr>
        <w:t>&lt;TitreType&gt;</w:t>
      </w:r>
      <w:r>
        <w:t>Návrh zprávy</w:t>
      </w:r>
      <w:r>
        <w:rPr>
          <w:rStyle w:val="HideTWBExt"/>
        </w:rPr>
        <w:t>&lt;/TitreType&gt;</w:t>
      </w:r>
    </w:p>
    <w:p>
      <w:pPr>
        <w:pStyle w:val="CoverBold"/>
      </w:pPr>
      <w:r>
        <w:rPr>
          <w:rStyle w:val="HideTWBExt"/>
        </w:rPr>
        <w:t>&lt;Rapporteur&gt;</w:t>
      </w:r>
      <w:r>
        <w:t>Nacho Sánchez Amor</w:t>
      </w:r>
      <w:r>
        <w:rPr>
          <w:rStyle w:val="HideTWBExt"/>
        </w:rPr>
        <w:t>&lt;/Rapporteur&gt;</w:t>
      </w:r>
    </w:p>
    <w:p>
      <w:pPr>
        <w:pStyle w:val="CoverNormal24a"/>
      </w:pPr>
      <w:r>
        <w:rPr>
          <w:rStyle w:val="HideTWBExt"/>
        </w:rPr>
        <w:t>&lt;DocRefPE&gt;</w:t>
      </w:r>
      <w:r>
        <w:t>(PE767.988v01-00)</w:t>
      </w:r>
      <w:r>
        <w:rPr>
          <w:rStyle w:val="HideTWBExt"/>
        </w:rPr>
        <w:t>&lt;/DocRefPE&gt;</w:t>
      </w:r>
    </w:p>
    <w:p>
      <w:pPr>
        <w:pStyle w:val="CoverNormal"/>
      </w:pPr>
      <w:r>
        <w:rPr>
          <w:rStyle w:val="HideTWBExt"/>
        </w:rPr>
        <w:t>&lt;Titre&gt;</w:t>
      </w:r>
      <w:r>
        <w:t>o zprávách Komise o Turecku za roky 2023 a 2024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(2025/2023(INI))</w:t>
      </w:r>
      <w:r>
        <w:rPr>
          <w:rStyle w:val="HideTWBExt"/>
        </w:rPr>
        <w:t>&lt;/DocRef&gt;</w:t>
      </w:r>
    </w:p>
    <w:p>
      <w:r>
        <w:br w:type="page"/>
      </w:r>
      <w:r>
        <w:t>AM_Com_NonLegReport</w:t>
      </w:r>
    </w:p>
    <w:p>
      <w:pPr>
        <w:pStyle w:val="AmNumberTabs"/>
      </w:pPr>
      <w:r>
        <w:br w:type="page"/>
      </w:r>
      <w:r>
        <w:rPr>
          <w:rStyle w:val="HideTWBExt"/>
        </w:rPr>
        <w:t>&lt;RepeatBlock-Amend&gt;</w:t>
      </w: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>nadále chválí Turecko za to, že přijalo přibližně 3,4 milionu uprchlíků, z toho 3,1 milionu Syřanů; dále vítá skutečnost,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vítá skutečnost, že EU od roku 2011 přispěla na toto úsilí částkou téměř 10 miliard EUR; </w:t>
            </w:r>
            <w:r>
              <w:rPr>
                <w:b/>
                <w:i/>
              </w:rPr>
              <w:t>vyzývá Komisi, aby při přidělování finančních prostředků v rámci nástupce nástroje pro uprchlíky v Turecku zajistila co nejvyšší transparentnost a přesnost a aby zajistila, že tyto prostředky budou primárně poskytovány přímo uprchlíkům a hostitelským komunitám a budou spravovány organizacemi, které zaručí odpovědnost a transparentnost;</w:t>
            </w:r>
            <w:r>
              <w:t xml:space="preserve"> </w:t>
            </w:r>
            <w:r>
              <w:rPr>
                <w:b/>
                <w:i/>
              </w:rPr>
              <w:t>důrazně protestuje proti jakémukoli účelovému využívání migrantů ze strany turecké vlády;</w:t>
            </w:r>
            <w:r>
              <w:t xml:space="preserve"> </w:t>
            </w:r>
            <w:r>
              <w:rPr>
                <w:b/>
                <w:i/>
              </w:rPr>
              <w:t>zdůrazňuje, že je třeba zajistit ochranu práv a svobod všech uprchlíků a migrantů;</w:t>
            </w:r>
            <w:r>
              <w:t xml:space="preserve"> </w:t>
            </w:r>
            <w:r>
              <w:rPr>
                <w:b/>
                <w:i/>
              </w:rPr>
              <w:t>konstatuje, že v důsledku politováníhodného účelového využívání uprchlíků Tureckem byl v nedávných letech na Kypru zaznamenán pokračující nárůst počtu žádostí o azyl;</w:t>
            </w:r>
            <w:r>
              <w:t xml:space="preserve"> </w:t>
            </w:r>
            <w:r>
              <w:rPr>
                <w:b/>
                <w:i/>
              </w:rPr>
              <w:t>připomíná Turecku jeho závazek přijmout veškerá nezbytná opatření s cílem zabránit vytváření nových námořních nebo pozemních tras pro nelegální migraci z Turecka do EU;</w:t>
            </w:r>
            <w:r>
              <w:t xml:space="preserve"> </w:t>
            </w:r>
            <w:r>
              <w:rPr>
                <w:b/>
                <w:i/>
              </w:rPr>
              <w:t>zdůrazňuje, že je důležité, aby Turecko dodržovalo své závazky vyplývající ze společného prohlášení EU a Turecka z roku 2016 a z dohody o zpětném přebírání osob mezi EU a Tureckem vůči všem členským státům,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Maniatis, Evin Incir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>nadále chválí Turecko za to, že přijalo přibližně 3,4 milionu uprchlíků, z toho 3,1 milionu Syřanů; dále vítá skutečnost,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vítá skutečnost, že EU od roku 2011 přispěla na toto úsilí částkou téměř 10 miliard EUR; </w:t>
            </w:r>
            <w:r>
              <w:rPr>
                <w:b/>
                <w:i/>
              </w:rPr>
              <w:t>vyzývá Komisi, aby při přidělování finančních prostředků v rámci nástupce nástroje pro uprchlíky v Turecku zajistila co nejvyšší transparentnost a přesnost a aby zajistila, že tyto prostředky budou poskytovány přímo uprchlíkům a hostitelským komunitám a budou spravovány organizacemi, které zaručí odpovědnost a transparentnost;</w:t>
            </w:r>
            <w:r>
              <w:t xml:space="preserve"> </w:t>
            </w:r>
            <w:r>
              <w:rPr>
                <w:b/>
                <w:i/>
              </w:rPr>
              <w:t>důrazně protestuje proti jakémukoli účelovému využívání migrantů ze strany turecké vlády;</w:t>
            </w:r>
            <w:r>
              <w:t xml:space="preserve"> </w:t>
            </w:r>
            <w:r>
              <w:rPr>
                <w:b/>
                <w:i/>
              </w:rPr>
              <w:t>vyjadřuje politování nad tím, že v důsledku politováníhodného účelového využívání uprchlíků Tureckem byl v nedávných letech na Kypru zaznamenán pokračující nárůst počtu žádostí o azyl;</w:t>
            </w:r>
            <w:r>
              <w:t xml:space="preserve"> </w:t>
            </w:r>
            <w:r>
              <w:rPr>
                <w:b/>
                <w:i/>
              </w:rPr>
              <w:t>připomíná Turecku jeho závazek přijmout nezbytná opatření s cílem přerušit stávající migrační trasy a předcházet vytváření nových námořních nebo pozemních tras pro nelegální migraci z Turecka do EU;</w:t>
            </w:r>
            <w:r>
              <w:t xml:space="preserve"> </w:t>
            </w:r>
            <w:r>
              <w:rPr>
                <w:b/>
                <w:i/>
              </w:rPr>
              <w:t>vyzývá Turecko, aby zajistilo úplné a nediskriminační provádění prohlášení EU a Turecka z roku 2016 a dohody o zpětném přebírání osob mezi EU a Tureckem ve vztahu ke všem členským státům, včetně Kyperské republiky;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</w:t>
            </w:r>
            <w:r>
              <w:rPr>
                <w:b/>
                <w:i/>
              </w:rPr>
              <w:t>3,4</w:t>
            </w:r>
            <w:r>
              <w:t xml:space="preserve"> milionu uprchlíků, z toho </w:t>
            </w:r>
            <w:r>
              <w:rPr>
                <w:b/>
                <w:i/>
              </w:rPr>
              <w:t>3,1</w:t>
            </w:r>
            <w:r>
              <w:t xml:space="preserve"> milionu Syřanů; dále vítá skutečnost,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</w:t>
            </w:r>
            <w:r>
              <w:rPr>
                <w:b/>
                <w:i/>
              </w:rPr>
              <w:t>3,1</w:t>
            </w:r>
            <w:r>
              <w:t xml:space="preserve"> milionu uprchlíků, z toho </w:t>
            </w:r>
            <w:r>
              <w:rPr>
                <w:b/>
                <w:i/>
              </w:rPr>
              <w:t>2,9</w:t>
            </w:r>
            <w:r>
              <w:t xml:space="preserve"> milionu Syřanů; dále vítá skutečnost, že EU od roku 2011 přispěla na toto úsilí částkou téměř 10 miliard EUR; </w:t>
            </w:r>
            <w:r>
              <w:rPr>
                <w:b/>
                <w:i/>
              </w:rPr>
              <w:t>vyjadřuje opatrnou naději, že vývoj v Sýrii postupně umožní návrat stále většího počtu uprchlíků do vlasti;</w:t>
            </w:r>
            <w:r>
              <w:t xml:space="preserve"> </w:t>
            </w:r>
            <w:r>
              <w:rPr>
                <w:b/>
                <w:i/>
              </w:rPr>
              <w:t>připomíná, že návraty by se měly uskutečňovat pouze na základě dobrovolnosti a za bezpečných a důstojných podmínek;</w:t>
            </w:r>
            <w:r>
              <w:t xml:space="preserve"> </w:t>
            </w:r>
            <w:r>
              <w:rPr>
                <w:b/>
                <w:i/>
              </w:rPr>
              <w:t>vítá, že EU vyčlenila finanční prostředky ve výši 1 miliardy EUR na podporu uprchlíků a hostitelských komunit v Turecku od pádu Asadova režimu;</w:t>
            </w:r>
            <w:r>
              <w:t xml:space="preserve"> </w:t>
            </w:r>
            <w:r>
              <w:rPr>
                <w:b/>
                <w:i/>
              </w:rPr>
              <w:t>zároveň však upozorňuje, že tyto prostředky byly přislíbeny již v květnu 2024, a proto nepředstavují nové prostředky;</w:t>
            </w:r>
            <w:r>
              <w:t xml:space="preserve"> </w:t>
            </w:r>
            <w:r>
              <w:rPr>
                <w:b/>
                <w:i/>
              </w:rPr>
              <w:t>vyzývá Komisi, aby zajistila, že projekty financované EU, zejména ty, které se týkají vyhošťovacích středisek a hraničních kontrol, budou v souladu se všemi příslušnými normami v oblasti lidských práv;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>nadále chválí Turecko za to, že přijalo přibližně 3,4 milionu uprchlíků, z toho 3,1 milionu Syřanů; dále vítá skutečnost,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vítá skutečnost, že EU od roku 2011 přispěla na toto úsilí částkou téměř 10 miliard EUR; </w:t>
            </w:r>
            <w:r>
              <w:rPr>
                <w:b/>
                <w:i/>
              </w:rPr>
              <w:t>konstatuje, že historický politický posun v Sýrii vytváří naději na vyřešení uprchlické krize;</w:t>
            </w:r>
            <w:r>
              <w:t xml:space="preserve"> </w:t>
            </w:r>
            <w:r>
              <w:rPr>
                <w:b/>
                <w:i/>
              </w:rPr>
              <w:t>naléhavě vyzývá Turecko, aby se zdrželo deportace syrských uprchlíků, neboť podmínky pro jejich bezpečný, důstojný a dobrovolný návrat ještě nemusí být splněny kvůli nejistotě ohledně vlastnických práv, bezpečnostním rizikům v důsledku nevybuchlých zařízení a probíhajícímu procesu politické transformace v Sýrii;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</w:t>
            </w:r>
            <w:r>
              <w:rPr>
                <w:b/>
                <w:i/>
              </w:rPr>
              <w:t>vítá skutečnost</w:t>
            </w:r>
            <w:r>
              <w:t>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</w:t>
            </w:r>
            <w:r>
              <w:rPr>
                <w:b/>
                <w:i/>
              </w:rPr>
              <w:t>konstatuje</w:t>
            </w:r>
            <w:r>
              <w:t xml:space="preserve">, že EU od roku 2011 přispěla na toto úsilí částkou téměř 10 miliard EUR; </w:t>
            </w:r>
            <w:r>
              <w:rPr>
                <w:b/>
                <w:i/>
              </w:rPr>
              <w:t>konstatuje, že podle Evropského účetního dvora mohl nástroj pro uprchlíky v Turecku v hodnotě 6 miliard EUR dosáhnout vyššího poměru mezi kvalitou a vynaloženými prostředky a prokázat větší dopad;</w:t>
            </w:r>
            <w:r>
              <w:t xml:space="preserve"> </w:t>
            </w:r>
            <w:r>
              <w:rPr>
                <w:b/>
                <w:i/>
              </w:rPr>
              <w:t>konstatuje, že podle Evropského účetního dvora Komise systematicky neposuzovala, zda jsou náklady na projekty přiměřené, a nepředložila dlouhodobý plán;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rPr>
                <w:b/>
                <w:i/>
              </w:rPr>
              <w:t>nadále chválí Turecko za to, že přijalo</w:t>
            </w:r>
            <w:r>
              <w:t xml:space="preserve"> přibližně 3,4 milionu uprchlíků, z toho 3,1 milionu Syřanů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dále vítá skutečnost</w:t>
            </w:r>
            <w:r>
              <w:t xml:space="preserve">, že EU od roku 2011 přispěla </w:t>
            </w:r>
            <w:r>
              <w:rPr>
                <w:b/>
                <w:i/>
              </w:rPr>
              <w:t>na toto úsilí</w:t>
            </w:r>
            <w:r>
              <w:t xml:space="preserve">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rPr>
                <w:b/>
                <w:i/>
              </w:rPr>
              <w:t>konstatuje, že v Turecku pobývá</w:t>
            </w:r>
            <w:r>
              <w:t xml:space="preserve"> přibližně 3,4 milionu uprchlíků, z toho 3,1 milionu Syřanů</w:t>
            </w:r>
            <w:r>
              <w:rPr>
                <w:b/>
                <w:i/>
              </w:rPr>
              <w:t>, kteří často žijí v žalostných podmínkách a občas čelí organizovaným pogromům ze strany tureckého „deep state“, který Turecko využívá jako vyjednávací kartu a nástroj nátlaku na Řecko a Kyperskou republiku;</w:t>
            </w:r>
            <w:r>
              <w:t xml:space="preserve"> </w:t>
            </w:r>
            <w:r>
              <w:rPr>
                <w:b/>
                <w:i/>
              </w:rPr>
              <w:t>vyjadřuje politování nad tím</w:t>
            </w:r>
            <w:r>
              <w:t xml:space="preserve">, že EU od roku 2011 přispěla </w:t>
            </w:r>
            <w:r>
              <w:rPr>
                <w:b/>
                <w:i/>
              </w:rPr>
              <w:t>Turecku na tuto věc</w:t>
            </w:r>
            <w:r>
              <w:t xml:space="preserve"> částkou téměř 10 miliard EUR;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Kefalogiannis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>nadále chválí Turecko za to, že přijalo přibližně 3,4 milionu uprchlíků, z toho 3,1 milionu Syřanů; dále vítá skutečnost,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vítá skutečnost, že EU od roku 2011 přispěla na toto úsilí částkou téměř 10 miliard EUR </w:t>
            </w:r>
            <w:r>
              <w:rPr>
                <w:b/>
                <w:i/>
              </w:rPr>
              <w:t>a vyzývá turecké orgány, aby plně a bez rozdílu prováděly prohlášení EU a Turecka ze dne 18. března 2016 a dohodu o zpětném přebírání osob mezi EU a Tureckem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</w:t>
            </w:r>
            <w:r>
              <w:rPr>
                <w:b/>
                <w:i/>
              </w:rPr>
              <w:t>3,1</w:t>
            </w:r>
            <w:r>
              <w:t xml:space="preserve"> milionu Syřanů; </w:t>
            </w:r>
            <w:r>
              <w:rPr>
                <w:b/>
                <w:i/>
              </w:rPr>
              <w:t>dále vítá skutečnost</w:t>
            </w:r>
            <w:r>
              <w:t xml:space="preserve">, že EU </w:t>
            </w:r>
            <w:r>
              <w:rPr>
                <w:b/>
                <w:i/>
              </w:rPr>
              <w:t>od roku 2011 přispěla na toto úsilí</w:t>
            </w:r>
            <w:r>
              <w:t xml:space="preserve"> částkou téměř 10 miliard </w:t>
            </w:r>
            <w:r>
              <w:rPr>
                <w:b/>
                <w:i/>
              </w:rPr>
              <w:t>EUR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</w:t>
            </w:r>
            <w:r>
              <w:rPr>
                <w:b/>
                <w:i/>
              </w:rPr>
              <w:t>3,2</w:t>
            </w:r>
            <w:r>
              <w:t xml:space="preserve"> milionu Syřanů </w:t>
            </w:r>
            <w:r>
              <w:rPr>
                <w:b/>
                <w:i/>
              </w:rPr>
              <w:t>v režimu dočasné ochrany v roce 2023 a 2,9 milionu v roce 2024</w:t>
            </w:r>
            <w:r>
              <w:t xml:space="preserve">; </w:t>
            </w:r>
            <w:r>
              <w:rPr>
                <w:b/>
                <w:i/>
              </w:rPr>
              <w:t>vítá</w:t>
            </w:r>
            <w:r>
              <w:t xml:space="preserve">, že EU </w:t>
            </w:r>
            <w:r>
              <w:rPr>
                <w:b/>
                <w:i/>
              </w:rPr>
              <w:t>přispěla na pomoc Turecku při přijímání uprchlíků</w:t>
            </w:r>
            <w:r>
              <w:t xml:space="preserve"> částkou téměř 10 miliard </w:t>
            </w:r>
            <w:r>
              <w:rPr>
                <w:b/>
                <w:i/>
              </w:rPr>
              <w:t>eur, avšak odsuzuje, že příslušné částky z fondů EU byly věnovány na posílení turecké hraniční kontroly a zadržovacích kapacit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Pierre-Romain Thionnet,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>nadále chválí Turecko za to, že přijalo přibližně 3,4 milionu uprchlíků, z toho 3,1 milionu Syřanů; dále vítá skutečnost,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vítá skutečnost, že EU od roku 2011 přispěla na toto úsilí částkou téměř 10 miliard EUR; </w:t>
            </w:r>
            <w:r>
              <w:rPr>
                <w:b/>
                <w:i/>
              </w:rPr>
              <w:t>vyzývá Evropskou unii a turecké orgány, aby v tomto směru pokračovaly v zájmu stability regionu a řízení imigračních toků;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Malik Azmani, Hilde Vautmans, Petras Auštrevičius, Dan Barna, Lucia Yar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>nadále chválí Turecko za to, že přijalo přibližně 3,4 milionu uprchlíků, z toho 3,1 milionu Syřanů; dále vítá skutečnost,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vítá skutečnost, že EU od roku 2011 přispěla na toto úsilí částkou téměř 10 miliard EUR; </w:t>
            </w:r>
            <w:r>
              <w:rPr>
                <w:b/>
                <w:i/>
              </w:rPr>
              <w:t>bere na vědomí rozhodnutí EU přidělit v prosinci 2024 dodatečnou 1 miliardu EUR na další podporu zdravotní péče, vzdělávání a integrace uprchlíků v Turecku;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>nadále chválí Turecko za to, že přijalo přibližně 3,4 milionu uprchlíků, z toho 3,1 milionu Syřanů; dále vítá skutečnost,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vítá skutečnost, že EU od roku 2011 přispěla na toto úsilí částkou téměř 10 miliard EUR; </w:t>
            </w:r>
            <w:r>
              <w:rPr>
                <w:b/>
                <w:i/>
              </w:rPr>
              <w:t>vyzývá Evropskou unii a turecké orgány, aby v tomto duchu pokračovaly v zájmu stability regionu a řízení imigračních toků;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</w:t>
            </w:r>
            <w:r>
              <w:rPr>
                <w:b/>
                <w:i/>
              </w:rPr>
              <w:t>vítá</w:t>
            </w:r>
            <w:r>
              <w:t xml:space="preserve"> skutečnost,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</w:t>
            </w:r>
            <w:r>
              <w:rPr>
                <w:b/>
                <w:i/>
              </w:rPr>
              <w:t>tuto</w:t>
            </w:r>
            <w:r>
              <w:t xml:space="preserve"> skutečnost </w:t>
            </w:r>
            <w:r>
              <w:rPr>
                <w:b/>
                <w:i/>
              </w:rPr>
              <w:t>vítá a připomíná</w:t>
            </w:r>
            <w:r>
              <w:t>, že EU od roku 2011 přispěla na toto úsilí částkou téměř 10 miliard EUR;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Sebastiaan Stöteler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</w:t>
            </w:r>
            <w:r>
              <w:rPr>
                <w:b/>
                <w:i/>
              </w:rPr>
              <w:t>vítá skutečnost</w:t>
            </w:r>
            <w:r>
              <w:t>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</w:t>
            </w:r>
            <w:r>
              <w:rPr>
                <w:b/>
                <w:i/>
              </w:rPr>
              <w:t>bere na vědomí</w:t>
            </w:r>
            <w:r>
              <w:t>, že EU od roku 2011 přispěla na toto úsilí částkou téměř 10 miliard EUR;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rPr>
                <w:b/>
                <w:i/>
              </w:rPr>
              <w:t>nadále chválí Turecko za to, že přijalo</w:t>
            </w:r>
            <w:r>
              <w:t xml:space="preserve"> přibližně 3,4 milionu uprchlíků, </w:t>
            </w:r>
            <w:r>
              <w:rPr>
                <w:b/>
                <w:i/>
              </w:rPr>
              <w:t>z toho 3,1 milionu Syřanů;</w:t>
            </w:r>
            <w:r>
              <w:t xml:space="preserve"> </w:t>
            </w:r>
            <w:r>
              <w:rPr>
                <w:b/>
                <w:i/>
              </w:rPr>
              <w:t>dále vítá skutečnost, že EU od roku 2011 přispěla na toto úsilí částkou téměř 10 miliard EUR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rPr>
                <w:b/>
                <w:i/>
              </w:rPr>
              <w:t>vzhledem k tomu, že Turecko hostí</w:t>
            </w:r>
            <w:r>
              <w:t xml:space="preserve"> přibližně 3,4 milionu uprchlíků, </w:t>
            </w:r>
            <w:r>
              <w:rPr>
                <w:b/>
                <w:i/>
              </w:rPr>
              <w:t>především ze Sýrie, Iráku a Afghánistánu;</w:t>
            </w:r>
            <w:r>
              <w:t xml:space="preserve"> </w:t>
            </w:r>
            <w:r>
              <w:rPr>
                <w:b/>
                <w:i/>
              </w:rPr>
              <w:t>obává se, že tito uprchlíci jsou zneužíváni s konečným cílem umožnit turecké vládě získat od Evropské unie protislužby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Nikola Bartůšek,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</w:t>
            </w:r>
            <w:r>
              <w:rPr>
                <w:b/>
                <w:i/>
              </w:rPr>
              <w:t>vítá skutečnost</w:t>
            </w:r>
            <w:r>
              <w:t>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dále </w:t>
            </w:r>
            <w:r>
              <w:rPr>
                <w:b/>
                <w:i/>
              </w:rPr>
              <w:t>konstatuje</w:t>
            </w:r>
            <w:r>
              <w:t>, že EU od roku 2011 přispěla na toto úsilí částkou téměř 10 miliard EUR;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Marion Maréchal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</w:t>
            </w:r>
            <w:r>
              <w:rPr>
                <w:b/>
                <w:i/>
              </w:rPr>
              <w:t>dále vítá skutečnost</w:t>
            </w:r>
            <w:r>
              <w:t>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</w:t>
            </w:r>
            <w:r>
              <w:rPr>
                <w:b/>
                <w:i/>
              </w:rPr>
              <w:t>připomíná</w:t>
            </w:r>
            <w:r>
              <w:t>, že EU od roku 2011 přispěla na toto úsilí částkou téměř 10 miliard EUR;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</w:t>
            </w:r>
            <w:r>
              <w:rPr>
                <w:b/>
                <w:i/>
              </w:rPr>
              <w:t>dále vítá skutečnost, že EU</w:t>
            </w:r>
            <w:r>
              <w:t xml:space="preserve">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nadále chválí Turecko za to, že přijalo přibližně 3,4 milionu uprchlíků, z toho 3,1 milionu Syřanů; </w:t>
            </w:r>
            <w:r>
              <w:rPr>
                <w:b/>
                <w:i/>
              </w:rPr>
              <w:t>připomíná, že</w:t>
            </w:r>
            <w:r>
              <w:t xml:space="preserve"> od roku 2011 </w:t>
            </w:r>
            <w:r>
              <w:rPr>
                <w:b/>
                <w:i/>
              </w:rPr>
              <w:t>Unie</w:t>
            </w:r>
            <w:r>
              <w:t xml:space="preserve"> přispěla na toto úsilí částkou téměř 10 miliard EUR;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Sell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rPr>
                <w:b/>
                <w:i/>
              </w:rPr>
              <w:t>nadále chválí Turecko za to</w:t>
            </w:r>
            <w:r>
              <w:t xml:space="preserve">, že přijalo přibližně 3,4 milionu uprchlíků, z toho 3,1 milionu Syřanů; </w:t>
            </w:r>
            <w:r>
              <w:rPr>
                <w:b/>
                <w:i/>
              </w:rPr>
              <w:t>dále vítá skutečnost</w:t>
            </w:r>
            <w:r>
              <w:t>, že EU od roku 2011 přispěla na toto úsilí částkou téměř 10 miliard EUR;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rPr>
                <w:b/>
                <w:i/>
              </w:rPr>
              <w:t>uznává úlohu Turecka v tom</w:t>
            </w:r>
            <w:r>
              <w:t xml:space="preserve">, že přijalo přibližně 3,4 milionu uprchlíků, z toho 3,1 milionu Syřanů; </w:t>
            </w:r>
            <w:r>
              <w:rPr>
                <w:b/>
                <w:i/>
              </w:rPr>
              <w:t>zdůrazňuje</w:t>
            </w:r>
            <w:r>
              <w:t>, že EU od roku 2011 přispěla na toto úsilí částkou téměř 10 miliard EUR;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Christophe Gomart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– pododstavec 1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zdůrazňuje, že dohoda mezi EU a Tureckem o řízení migračních toků z roku 2016 postavila Evropskou unii do pozice strategické závislosti na Ankaře;</w:t>
            </w:r>
            <w:r>
              <w:t xml:space="preserve"> </w:t>
            </w:r>
            <w:r>
              <w:rPr>
                <w:b/>
                <w:i/>
              </w:rPr>
              <w:t>vyzývá Komisi a Radu, aby zavedly novou strategii řízení migračních toků založenou na nezávislých evropských řešeních, zejména na posílení kapacit agentury Frontex a vnitrostátních politik pro kontrolu migračních toků;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12a.</w:t>
            </w:r>
            <w:r>
              <w:tab/>
            </w:r>
            <w:r>
              <w:rPr>
                <w:b/>
                <w:i/>
              </w:rPr>
              <w:t>je znepokojen důvěryhodnými zprávami o závažném porušování lidských práv v centrech pro vyhošťování v Turecku financovaných EU, které zahrnuje svévolné zadržování, týrání zadržených osob, nucené deportace a odepření právní pomoci;</w:t>
            </w:r>
            <w:r>
              <w:t xml:space="preserve"> </w:t>
            </w:r>
            <w:r>
              <w:rPr>
                <w:b/>
                <w:i/>
              </w:rPr>
              <w:t>vyzývá Evropskou komisi, aby neprodleně zahájila transparentní a nezávislý přezkum možného zneužití finančních prostředků EU za účasti organizací občanské společnosti a aby mezitím zastavila veškeré financování všech tureckých zařízení, která jsou zapletena do nucených deportací;</w:t>
            </w:r>
            <w:r>
              <w:t xml:space="preserve"> </w:t>
            </w:r>
            <w:r>
              <w:rPr>
                <w:b/>
                <w:i/>
              </w:rPr>
              <w:t>naléhavě vyzývá Evropskou komisi, aby systematicky prováděla předběžná posouzení dopadů na lidská práva před podpisem jakéhokoli programu se třetí zemí a aby ve všech migračních politikách dodržovala své vlastní závazky v oblasti lidských práv a zajistila, že její finanční příspěvky nepřispějí k dalšímu lidskému utrpení;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Cristian Terheş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12a.</w:t>
            </w:r>
            <w:r>
              <w:tab/>
            </w:r>
            <w:r>
              <w:rPr>
                <w:b/>
                <w:i/>
              </w:rPr>
              <w:t>připomíná prohlášení prezidenta Macrona, že v reakci na vznikající bezpečnostní výzvy by měla být evropská bezpečnost posuzována spíše z kontinentální než institucionální perspektivy, a zdůrazňuje, že je třeba do bezpečnostního rámce zapojit i země mimo EU</w:t>
            </w:r>
            <w:r>
              <w:rPr>
                <w:b/>
                <w:i/>
                <w:vertAlign w:val="superscript"/>
              </w:rPr>
              <w:t>8a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uznává klíčovou roli Turecka jako člena NATO a jeho strategickou polohu na křižovatce Evropy a Blízkého východu, která je zásadní při řešení nových bezpečnostních výzev, včetně terorismu, kybernetických hrozeb a hybridní války;</w:t>
            </w:r>
            <w:r>
              <w:t xml:space="preserve"> </w:t>
            </w:r>
            <w:r>
              <w:rPr>
                <w:b/>
                <w:i/>
              </w:rPr>
              <w:t>naléhavě vyzývá Evropskou komisi a Evropskou službu pro vnější činnost, aby aktivně zkoumaly možnosti formalizace a posílení obranné spolupráce s Tureckem a usilovaly o ně;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  <w:vertAlign w:val="superscript"/>
              </w:rPr>
              <w:t>8a</w:t>
            </w:r>
            <w:r>
              <w:t xml:space="preserve"> </w:t>
            </w:r>
            <w:r>
              <w:rPr>
                <w:b/>
                <w:i/>
              </w:rPr>
              <w:t>https://www.economist.com/leaders/2024/05/02/emmanuel-macrons-urgent-message-for-europe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12a.</w:t>
            </w:r>
            <w:r>
              <w:tab/>
            </w:r>
            <w:r>
              <w:rPr>
                <w:b/>
                <w:i/>
              </w:rPr>
              <w:t>je znepokojen způsobem, jakým Turecko dlouhodobě zneužívá skutečnosti, že poskytuje útočiště největšímu počtu uprchlíků na světě,</w:t>
            </w:r>
            <w:r>
              <w:t xml:space="preserve"> </w:t>
            </w:r>
            <w:r>
              <w:rPr>
                <w:b/>
                <w:i/>
              </w:rPr>
              <w:t>zejména snahou využít uprchlíky proti EU a obhájit svoji intervenční hegemonistickou roli v syrské krizi;</w:t>
            </w:r>
            <w:r>
              <w:t xml:space="preserve"> </w:t>
            </w:r>
            <w:r>
              <w:rPr>
                <w:b/>
                <w:i/>
              </w:rPr>
              <w:t>opakuje, že pokračující poskytování finančních prostředků EU uprchlíkům a hostitelským komunitám v Turecku je podmíněno přísným dodržováním příslušných norem mezinárodního práva ze strany Turecka, a domnívá se, že nedostatky stávající dohody o uprchlících s Tureckem musí být okamžitě řešeny ve snaze pokračovat v podpoře EU i v budoucnu, ale ve vhodném rámci;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Francisco José Millán Mon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12a.</w:t>
            </w:r>
            <w:r>
              <w:tab/>
            </w:r>
            <w:r>
              <w:rPr>
                <w:b/>
                <w:i/>
              </w:rPr>
              <w:t>připomíná význam spolupráce s Tureckem pro účinné a řádné řízení migračních toků;</w:t>
            </w:r>
            <w:r>
              <w:t xml:space="preserve"> </w:t>
            </w:r>
            <w:r>
              <w:rPr>
                <w:b/>
                <w:i/>
              </w:rPr>
              <w:t>konstatuje, že podle zprávy Evropské komise funguje spolupráce mezi Tureckem a EU v boji proti nelegální migraci dobře;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{ES}</w:t>
      </w:r>
      <w:r>
        <w:t>es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12a.</w:t>
            </w:r>
            <w:r>
              <w:tab/>
            </w:r>
            <w:r>
              <w:rPr>
                <w:b/>
                <w:i/>
              </w:rPr>
              <w:t>vyzývá turecké orgány, aby plně a nediskriminačně provedly prohlášení EU a Turecka ze dne 18. března 2016 a dohodu o zpětném přebírání osob mezi EU a Tureckem;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12a.</w:t>
            </w:r>
            <w:r>
              <w:tab/>
            </w:r>
            <w:r>
              <w:rPr>
                <w:b/>
                <w:i/>
              </w:rPr>
              <w:t>poukazuje na to, že Řecko i Kypr jsou oběťmi tureckého zneužívání uprchlíků;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12b.</w:t>
            </w:r>
            <w:r>
              <w:tab/>
            </w:r>
            <w:r>
              <w:rPr>
                <w:b/>
                <w:i/>
              </w:rPr>
              <w:t>odsuzuje opakované násilné útoky proti uprchlíkům a migrantům, které jsou podněcovány xenofobní rétorikou a náladami politiků a hostitelských komunit;</w:t>
            </w:r>
            <w:r>
              <w:t xml:space="preserve"> </w:t>
            </w:r>
            <w:r>
              <w:rPr>
                <w:b/>
                <w:i/>
              </w:rPr>
              <w:t>vyzývá turecké orgány, aby respektovaly a prosazovaly práva uprchlíků a migrantů, a vybízí ke spolupráci mezi tureckými orgány, hostitelskými komunitami a komunitami uprchlíků a občanskou společností s cílem vytvořit stabilní příznivé prostředí pro dosažení tohoto cíle;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12b.</w:t>
            </w:r>
            <w:r>
              <w:tab/>
            </w:r>
            <w:r>
              <w:rPr>
                <w:b/>
                <w:i/>
              </w:rPr>
              <w:t>vyjadřuje politování nad tím, že Turecko neustále účelově využívá uprchlíky vůči Kyperské republice a Řecku, a žádá okamžité ukončení této politováníhodné praktiky, která zneužívá uprchlíky a vzhledem k neexistenci skutečných politik solidarity EU zvyšuje administrativní a finanční tlak na oba členské státy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12b.</w:t>
            </w:r>
            <w:r>
              <w:tab/>
            </w:r>
            <w:r>
              <w:rPr>
                <w:b/>
                <w:i/>
              </w:rPr>
              <w:t>upozorňuje, že Kypru, který je obětí tureckého využívání nelegálních přistěhovalců, hrozí demografické změny;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12c.</w:t>
            </w:r>
            <w:r>
              <w:tab/>
            </w:r>
            <w:r>
              <w:rPr>
                <w:b/>
                <w:i/>
              </w:rPr>
              <w:t>vyzývá Evropskou komisi a členské státy EU, aby zvýšily své úsilí o zachování humanitárního prostoru a ochrany pro syrské uprchlíky v Turecku a aby dodržovaly zásadu nenavracení jako základ politiky EU;</w:t>
            </w:r>
            <w:r>
              <w:t xml:space="preserve"> </w:t>
            </w:r>
            <w:r>
              <w:rPr>
                <w:b/>
                <w:i/>
              </w:rPr>
              <w:t>zdůrazňuje, že smysluplné zapojení uprchlíků do tvorby a provádění politik EU je nezbytné pro zvýšení jejich dopadu;</w:t>
            </w:r>
            <w:r>
              <w:t xml:space="preserve"> </w:t>
            </w:r>
            <w:r>
              <w:rPr>
                <w:b/>
                <w:i/>
              </w:rPr>
              <w:t>vyzývá Komisi, aby zvýšila podporu organizacím vedeným uprchlíky a plně začlenila zásadu „odpovědnosti vůči postiženému obyvatelstvu“ (AAP) do svých strategií a požadavků na financování;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12c.</w:t>
            </w:r>
            <w:r>
              <w:tab/>
            </w:r>
            <w:r>
              <w:rPr>
                <w:b/>
                <w:i/>
              </w:rPr>
              <w:t>vyzývá EU, aby se nenechala ukolébat a nespoléhala se na prohlášení EU a Turecka z roku 2016, které by mělo být ukončeno;</w:t>
            </w:r>
            <w:r>
              <w:t xml:space="preserve"> </w:t>
            </w:r>
            <w:r>
              <w:rPr>
                <w:b/>
                <w:i/>
              </w:rPr>
              <w:t>místo toho musí být změna její imigrační politiky založena na skutečné solidaritě, dodržování základních zásad mezinárodního azylového a migračního práva vůči všem a zdržení se dvojích standardů, zejména nyní, kdy v Evropě nebezpečně sílí protiimigrační fronta;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Kefalogiannis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pokračující deeskalaci a pozitivní dynamiku </w:t>
            </w:r>
            <w:r>
              <w:rPr>
                <w:b/>
                <w:i/>
              </w:rPr>
              <w:t>ve východním Středomoří</w:t>
            </w:r>
            <w:r>
              <w:t xml:space="preserve"> a nedávné pozitivní klima obnovených vztahů mezi Tureckem a Řeckem</w:t>
            </w:r>
            <w:r>
              <w:rPr>
                <w:b/>
                <w:i/>
              </w:rPr>
              <w:t>,</w:t>
            </w:r>
            <w:r>
              <w:t xml:space="preserve"> i když </w:t>
            </w:r>
            <w:r>
              <w:rPr>
                <w:b/>
                <w:i/>
              </w:rPr>
              <w:t>bilaterální vztahy</w:t>
            </w:r>
            <w:r>
              <w:t xml:space="preserve"> nadále </w:t>
            </w:r>
            <w:r>
              <w:rPr>
                <w:b/>
                <w:i/>
              </w:rPr>
              <w:t>ovlivňují nevyřešené otázky;</w:t>
            </w:r>
            <w:r>
              <w:t xml:space="preserve"> lituje, že Turecko nadále </w:t>
            </w:r>
            <w:r>
              <w:rPr>
                <w:b/>
                <w:i/>
              </w:rPr>
              <w:t>zpochybňuje</w:t>
            </w:r>
            <w:r>
              <w:t xml:space="preserve">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znovu zdůrazňuje svůj silný zájem na stabilitě a bezpečnosti ve východním Středomoří;</w:t>
            </w:r>
            <w:r>
              <w:t xml:space="preserve"> vítá pokračující deeskalaci a pozitivní dynamiku </w:t>
            </w:r>
            <w:r>
              <w:rPr>
                <w:b/>
                <w:i/>
              </w:rPr>
              <w:t>v regionu</w:t>
            </w:r>
            <w:r>
              <w:t xml:space="preserve"> a nedávné pozitivní klima obnovených vztahů mezi Tureckem a Řeckem i když </w:t>
            </w:r>
            <w:r>
              <w:rPr>
                <w:b/>
                <w:i/>
              </w:rPr>
              <w:t>zároveň konstatuje, že turecká rétorika a akce nejsou vždy s takovým klimatem v souladu;</w:t>
            </w:r>
            <w:r>
              <w:t xml:space="preserve"> </w:t>
            </w:r>
            <w:r>
              <w:rPr>
                <w:b/>
                <w:i/>
              </w:rPr>
              <w:t>lituje, že Turecko</w:t>
            </w:r>
            <w:r>
              <w:t xml:space="preserve"> nadále </w:t>
            </w:r>
            <w:r>
              <w:rPr>
                <w:b/>
                <w:i/>
              </w:rPr>
              <w:t>zpochybňuje svrchovanost a svrchovaná práva členských států EU;</w:t>
            </w:r>
            <w:r>
              <w:t xml:space="preserve"> </w:t>
            </w:r>
            <w:r>
              <w:rPr>
                <w:b/>
                <w:i/>
              </w:rPr>
              <w:t>zdůrazňuje, že ačkoli turecké porušování řeckého vzdušného prostoru se drasticky snížilo, porušování řeckých teritoriálních vod se ve srovnání s rokem 2023 zvýšilo a turecká plavidla v řeckých teritoriálních vodách provádějí systematickou nezákonnou rybolovnou činnost, čímž porušují evropské právní předpisy týkající se nezákonného, nehlášeného a neregulovaného rybolovu;</w:t>
            </w:r>
            <w:r>
              <w:t xml:space="preserve"> </w:t>
            </w:r>
            <w:r>
              <w:rPr>
                <w:b/>
                <w:i/>
              </w:rPr>
              <w:t>rovněž</w:t>
            </w:r>
            <w:r>
              <w:t xml:space="preserve"> lituje, že </w:t>
            </w:r>
            <w:r>
              <w:rPr>
                <w:b/>
                <w:i/>
              </w:rPr>
              <w:t>od ledna 2024 vydalo Turecko pod záminkou leteckých cvičení řadu všeobecných navigačních varování, v nichž vyzývá k demilitarizaci třiadvaceti řeckých ostrovů a vznáší nároky na jejich svrchovanost;</w:t>
            </w:r>
            <w:r>
              <w:t xml:space="preserve"> </w:t>
            </w:r>
            <w:r>
              <w:rPr>
                <w:b/>
                <w:i/>
              </w:rPr>
              <w:t>vyjadřuje znepokojení nad tím, že Turecko vzneslo námitky proti oznámení Řecka o zřízení mořského parku v řeckých teritoriálních vodách, především na Kykladských ostrovech, jakož i proti zavedení a provádění územního plánování námořních prostor, což je právní povinnost vyplývající ze směrnice EU 2014/89, a lituje, že se Turecko v červenci 2024 pokusila bránit průzkumným činnostem projektu „Great Sea Interconnector“, což je projekt společného zájmu EU, akcí, jejímž cílem bylo prosadit v terénu nezákonné memorandum o porozumění z roku 2019 o vymezení oblastí námořní jurisdikce mezi Tureckem a libyjskou vládou národního porozumění (GNA), tedy text, který Evropská rada (prosinec 2019) uznala za „porušující svrchovaná práva třetích států, který není v souladu s mořským právem a nevyvolává žádné právní důsledky pro třetí státy“;</w:t>
            </w:r>
            <w:r>
              <w:t xml:space="preserve"> </w:t>
            </w:r>
            <w:r>
              <w:rPr>
                <w:b/>
                <w:i/>
              </w:rPr>
              <w:t>vyjadřuje hluboké politování nad tím, že</w:t>
            </w:r>
            <w:r>
              <w:t xml:space="preserve"> Turecko nadále </w:t>
            </w:r>
            <w:r>
              <w:rPr>
                <w:b/>
                <w:i/>
              </w:rPr>
              <w:t>formálně hrozí Řecku válkou (casus belli), v souvislosti se zónou 12 námořních mil v souladu s článkem 3 Úmluvy Organizace spojených národů o mořském právu;</w:t>
            </w:r>
            <w:r>
              <w:t xml:space="preserve"> </w:t>
            </w:r>
            <w:r>
              <w:rPr>
                <w:b/>
                <w:i/>
              </w:rPr>
              <w:t>vyzývá Turecko, aby plně respektovalo</w:t>
            </w:r>
            <w:r>
              <w:t xml:space="preserve"> svrchovanost a svrchovaná práva </w:t>
            </w:r>
            <w:r>
              <w:rPr>
                <w:b/>
                <w:i/>
              </w:rPr>
              <w:t>všech</w:t>
            </w:r>
            <w:r>
              <w:t xml:space="preserve"> členských států EU</w:t>
            </w:r>
            <w:r>
              <w:rPr>
                <w:b/>
                <w:i/>
              </w:rPr>
              <w:t>, která jsou neoddělitelně spjata s integritou Unie jako celku, v souladu s evropským a mezinárodním právem, včetně mořského práva, jak je vyjádřeno v úmluvě OSN o mořském právu, jakož i se zásadami dobrých sousedských vztahů;</w:t>
            </w:r>
            <w:r>
              <w:t xml:space="preserve"> </w:t>
            </w:r>
            <w:r>
              <w:rPr>
                <w:b/>
                <w:i/>
              </w:rPr>
              <w:t>vyjadřuje vážné znepokojení nad zaváděním revizionistických myšlenek, jako je doktrína „modré vlasti“ a „národní přísaha“, do tureckých školních osnov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pokračující deeskalaci a pozitivní dynamiku </w:t>
            </w:r>
            <w:r>
              <w:rPr>
                <w:b/>
                <w:i/>
              </w:rPr>
              <w:t>ve východním Středomoří</w:t>
            </w:r>
            <w:r>
              <w:t xml:space="preserve"> a nedávné pozitivní klima obnovených vztahů mezi Tureckem a Řeckem</w:t>
            </w:r>
            <w:r>
              <w:rPr>
                <w:b/>
                <w:i/>
              </w:rPr>
              <w:t>,</w:t>
            </w:r>
            <w:r>
              <w:t xml:space="preserve"> i když </w:t>
            </w:r>
            <w:r>
              <w:rPr>
                <w:b/>
                <w:i/>
              </w:rPr>
              <w:t>bilaterální vztahy nadále ovlivňují nevyřešené otázky</w:t>
            </w:r>
            <w:r>
              <w:t>; lituje, že Turecko nadále zpochybňuje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znovu zdůrazňuje svůj silný zájem na stabilitě a bezpečnosti ve východním Středomoří;</w:t>
            </w:r>
            <w:r>
              <w:t xml:space="preserve"> vítá pokračující deeskalaci a pozitivní dynamiku </w:t>
            </w:r>
            <w:r>
              <w:rPr>
                <w:b/>
                <w:i/>
              </w:rPr>
              <w:t>v regionu</w:t>
            </w:r>
            <w:r>
              <w:t xml:space="preserve"> a nedávné pozitivní klima obnovených vztahů mezi Tureckem a Řeckem i když </w:t>
            </w:r>
            <w:r>
              <w:rPr>
                <w:b/>
                <w:i/>
              </w:rPr>
              <w:t>zároveň konstatuje, že turecká rétorika a akce nejsou vždy s takovým klimatem v souladu</w:t>
            </w:r>
            <w:r>
              <w:t xml:space="preserve">; lituje, že Turecko nadále zpochybňuje svrchovanost a svrchovaná práva členských států EU; </w:t>
            </w:r>
            <w:r>
              <w:rPr>
                <w:b/>
                <w:i/>
              </w:rPr>
              <w:t>zdůrazňuje, že ačkoli turecké porušování řeckého vzdušného prostoru se dramaticky snížilo, porušování řeckých teritoriálních vod se ve srovnání s rokem 2023 zvýšilo a turecká plavidla v řeckých teritoriálních vodách provádějí systematickou nezákonnou rybolovnou činnost, čímž porušují evropské právní předpisy týkající se nezákonného, nehlášeného a neregulovaného rybolovu;</w:t>
            </w:r>
            <w:r>
              <w:t xml:space="preserve"> </w:t>
            </w:r>
            <w:r>
              <w:rPr>
                <w:b/>
                <w:i/>
              </w:rPr>
              <w:t>rovněž lituje, že od ledna 2024 vydalo Turecko pod záminkou leteckých cvičení řadu všeobecných navigačních varování, v nichž vyzývá k demilitarizaci třiadvaceti řeckých ostrovů a vznáší nároky na jejich svrchovanost;</w:t>
            </w:r>
            <w:r>
              <w:t xml:space="preserve"> </w:t>
            </w:r>
            <w:r>
              <w:rPr>
                <w:b/>
                <w:i/>
              </w:rPr>
              <w:t>vyjadřuje své znepokojení nad tím, že Turecko vzneslo námitky proti oznámení Řecka o zřízení mořského parku v řeckých teritoriálních vodách, především na Kykladských ostrovech, jakož i proti zavedení a provádění územního plánování námořních prostor, což je právní povinnost vyplývající ze směrnice EU 2014/89;</w:t>
            </w:r>
            <w:r>
              <w:t xml:space="preserve"> </w:t>
            </w:r>
            <w:r>
              <w:rPr>
                <w:b/>
                <w:i/>
              </w:rPr>
              <w:t> lituje, že se Turecko v červenci 2024 pokusila bránit průzkumným činnostem pro propojení Velkého moře, což je projekt společného zájmu EU, akci, jejímž cílem bylo prosadit v terénu nezákonné memorandum o porozumění z roku 2019 o vymezení oblastí námořní jurisdikce mezi Tureckem a libyjskou vládou národního porozumění (GNA), tedy text, který Evropská rada (prosinec 2019) uznala za „porušující svrchovaná práva třetích států, který není v souladu s mořským právem a nevyvolává žádné právní důsledky pro třetí státy“;</w:t>
            </w:r>
            <w:r>
              <w:t xml:space="preserve"> </w:t>
            </w:r>
            <w:r>
              <w:rPr>
                <w:b/>
                <w:i/>
              </w:rPr>
              <w:t>vyjadřuje hluboké politování nad tím, že Turecko nadále formálně hrozí Řecku válkou (casus belli), pokud Řecko uplatní své zákonné právo rozšířit své teritoriální vody až na 12 námořních mil v souladu s článkem 3 Úmluvy Organizace spojených národů o mořském právu;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vítá pokračující deeskalaci a</w:t>
            </w:r>
            <w:r>
              <w:t xml:space="preserve"> pozitivní </w:t>
            </w:r>
            <w:r>
              <w:rPr>
                <w:b/>
                <w:i/>
              </w:rPr>
              <w:t>dynamiku</w:t>
            </w:r>
            <w:r>
              <w:t xml:space="preserve"> ve východním Středomoří a </w:t>
            </w:r>
            <w:r>
              <w:rPr>
                <w:b/>
                <w:i/>
              </w:rPr>
              <w:t>nedávné pozitivní klima obnovených vztahů mezi Tureckem a Řeckem, i když bilaterální vztahy</w:t>
            </w:r>
            <w:r>
              <w:t xml:space="preserve"> nadále </w:t>
            </w:r>
            <w:r>
              <w:rPr>
                <w:b/>
                <w:i/>
              </w:rPr>
              <w:t>ovlivňují nevyřešené</w:t>
            </w:r>
            <w:r>
              <w:t xml:space="preserve"> otázky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lituje, že Turecko nadále zpochybňuje svrchovanost a svrchovaná práva</w:t>
            </w:r>
            <w:r>
              <w:t xml:space="preserve"> členských států </w:t>
            </w:r>
            <w:r>
              <w:rPr>
                <w:b/>
                <w:i/>
              </w:rPr>
              <w:t>EU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bere na vědomí nedávné obnovení vztahů mezi Tureckem a Řeckem, ale je si plně vědom toho, že jakákoli</w:t>
            </w:r>
            <w:r>
              <w:t xml:space="preserve"> pozitivní </w:t>
            </w:r>
            <w:r>
              <w:rPr>
                <w:b/>
                <w:i/>
              </w:rPr>
              <w:t>dynamika může být kdykoli snadno zvrácena vzhledem k pokračujícím destabilizujícím akcím Turecka v regionu v posledních letech, přičemž základní problémy zůstávají nevyřešeny;</w:t>
            </w:r>
            <w:r>
              <w:t xml:space="preserve"> </w:t>
            </w:r>
            <w:r>
              <w:rPr>
                <w:b/>
                <w:i/>
              </w:rPr>
              <w:t>lituje, že navzdory částečnému uvolnění situace</w:t>
            </w:r>
            <w:r>
              <w:t xml:space="preserve"> ve východním Středomoří a </w:t>
            </w:r>
            <w:r>
              <w:rPr>
                <w:b/>
                <w:i/>
              </w:rPr>
              <w:t>v Egejském moři pokračuje Turecko ve svých jednostranných protiprávních akcích a agresivní rétorice a neopodstatněně zpochybňuje svrchovanost a svrchovaná práva členských států EU, mimo jiné tím, že vyjadřuje odhodlání pokračovat ve svých protiprávních aktivitách ve východním Středomoří a prosazovat takzvanou doktrínu „modré vlasti“;</w:t>
            </w:r>
            <w:r>
              <w:t xml:space="preserve"> </w:t>
            </w:r>
            <w:r>
              <w:rPr>
                <w:b/>
                <w:i/>
              </w:rPr>
              <w:t>vyzývá Turecko, aby respektovalo svrchovanost všech členských států EU nad jejich teritoriálními vodami a vzdušným prostorem, jakož i jejich svrchovaná práva, mimo jiné právo na průzkum přírodních zdrojů a jejich využívání, v souladu s právem EU a mezinárodním právem, včetně Úmluvy Organizace spojených národů o mořském právu (UNCLOS), která je součástí acquis EU;</w:t>
            </w:r>
            <w:r>
              <w:t xml:space="preserve"> </w:t>
            </w:r>
            <w:r>
              <w:rPr>
                <w:b/>
                <w:i/>
              </w:rPr>
              <w:t>zdůrazňuje, že všechny dohody o vymezení hranic musí plně respektovat mezinárodní mořské právo, jak je vyjádřeno v úmluvě UNCLOS, a nesmí zasahovat do práv sousedních států v jejich námořních zónách;</w:t>
            </w:r>
            <w:r>
              <w:t xml:space="preserve"> nadále </w:t>
            </w:r>
            <w:r>
              <w:rPr>
                <w:b/>
                <w:i/>
              </w:rPr>
              <w:t>vyzývá Turecko, aby se skutečně kolektivně zapojilo do řešení</w:t>
            </w:r>
            <w:r>
              <w:t xml:space="preserve"> otázky </w:t>
            </w:r>
            <w:r>
              <w:rPr>
                <w:b/>
                <w:i/>
              </w:rPr>
              <w:t>vymezení výlučných ekonomických zón (EEZ) a kontinentálního šelfu v Egejském moři i ve východním Středomoří v dobré víře a v souladu s mezinárodním právem a zásadou dobrých sousedských vztahů a aby se zdrželo jakýchkoli jednostranných protiprávních akcí nebo hrozeb; znovu opakuje, že EU je připravena využít všech nástrojů a možností, které má k dispozici, včetně nástrojů a možností podle článku 29 Smlouvy o EU a článku 215 Smlouvy o fungování EU, aby hájila své zájmy a zájmy svých</w:t>
            </w:r>
            <w:r>
              <w:t xml:space="preserve"> členských států</w:t>
            </w:r>
            <w:r>
              <w:rPr>
                <w:b/>
                <w:i/>
              </w:rPr>
              <w:t>, jakož i udržovala regionální stabilitu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Yannis Maniatis, 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vítá</w:t>
            </w:r>
            <w:r>
              <w:t xml:space="preserve"> pokračující deeskalaci a pozitivní </w:t>
            </w:r>
            <w:r>
              <w:rPr>
                <w:b/>
                <w:i/>
              </w:rPr>
              <w:t>dynamiku ve východním</w:t>
            </w:r>
            <w:r>
              <w:t xml:space="preserve"> Středomoří </w:t>
            </w:r>
            <w:r>
              <w:rPr>
                <w:b/>
                <w:i/>
              </w:rPr>
              <w:t>a nedávné pozitivní klima obnovených</w:t>
            </w:r>
            <w:r>
              <w:t xml:space="preserve"> vztahů mezi Tureckem a Řeckem</w:t>
            </w:r>
            <w:r>
              <w:rPr>
                <w:b/>
                <w:i/>
              </w:rPr>
              <w:t>, i když</w:t>
            </w:r>
            <w:r>
              <w:t xml:space="preserve"> bilaterální vztahy nadále ovlivňují nevyřešené otázky</w:t>
            </w:r>
            <w:r>
              <w:rPr>
                <w:b/>
                <w:i/>
              </w:rPr>
              <w:t>;</w:t>
            </w:r>
            <w:r>
              <w:t xml:space="preserve"> lituje, že Turecko nadále zpochybňuje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lituje, že úsilí o</w:t>
            </w:r>
            <w:r>
              <w:t xml:space="preserve"> pokračující deeskalaci a pozitivní </w:t>
            </w:r>
            <w:r>
              <w:rPr>
                <w:b/>
                <w:i/>
              </w:rPr>
              <w:t>dynamika v oblasti východního</w:t>
            </w:r>
            <w:r>
              <w:t xml:space="preserve"> Středomoří </w:t>
            </w:r>
            <w:r>
              <w:rPr>
                <w:b/>
                <w:i/>
              </w:rPr>
              <w:t>se nepromítly do konstruktivního obnovení</w:t>
            </w:r>
            <w:r>
              <w:t xml:space="preserve"> vztahů mezi Tureckem a Řeckem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 vyjadřuje politování nad tím, že</w:t>
            </w:r>
            <w:r>
              <w:t xml:space="preserve"> bilaterální vztahy nadále ovlivňují nevyřešené otázky lituje, že Turecko nadále zpochybňuje svrchovanost a svrchovaná práva členských států EU</w:t>
            </w:r>
            <w:r>
              <w:rPr>
                <w:b/>
                <w:i/>
              </w:rPr>
              <w:t>, jako je Řecko a Kyperská republika;</w:t>
            </w:r>
            <w:r>
              <w:t xml:space="preserve"> </w:t>
            </w:r>
            <w:r>
              <w:rPr>
                <w:b/>
                <w:i/>
              </w:rPr>
              <w:t>vyjadřuje vážné znepokojení nad zaváděním revizionistické propagandy, jako je doktrína „modré vlasti“ a „národní přísaha“, do tureckých školních osnov;</w:t>
            </w:r>
            <w:r>
              <w:t xml:space="preserve"> </w:t>
            </w:r>
            <w:r>
              <w:rPr>
                <w:b/>
                <w:i/>
              </w:rPr>
              <w:t>lituje, že Turecko opět narušuje řecký vzdušný prostor;</w:t>
            </w:r>
            <w:r>
              <w:t xml:space="preserve"> </w:t>
            </w:r>
            <w:r>
              <w:rPr>
                <w:b/>
                <w:i/>
              </w:rPr>
              <w:t>vyjadřuje znepokojení nad nárůstem vojenské přítomnosti a útočné techniky na pobřeží naproti řeckým ostrovům;</w:t>
            </w:r>
            <w:r>
              <w:t xml:space="preserve"> </w:t>
            </w:r>
            <w:r>
              <w:rPr>
                <w:b/>
                <w:i/>
              </w:rPr>
              <w:t>vyjadřuje politování nad tím, že v porovnání s rokem 2023 se zvýšil počet tureckých narušení řeckých teritoriálních vod, což je doprovázeno řadou obecných navigačních varování (NAVTEX), která vyzývají k demilitarizaci třiadvaceti řeckých ostrovů a vznášejí nároky na jejich svrchovanost;</w:t>
            </w:r>
            <w:r>
              <w:t xml:space="preserve"> </w:t>
            </w:r>
            <w:r>
              <w:rPr>
                <w:b/>
                <w:i/>
              </w:rPr>
              <w:t>upozorňuje na systematické nezákonné rybolovné činnosti, které turecká plavidla provádějí v řeckých teritoriálních vodách, čímž porušují evropské právní předpisy týkající se nezákonného, nehlášeného a neregulovaného rybolovu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Sebastian Tynkkynen, Ivaylo Valchev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vítá pokračující deeskalaci a pozitivní dynamiku</w:t>
            </w:r>
            <w:r>
              <w:t xml:space="preserve"> ve východním Středomoří a </w:t>
            </w:r>
            <w:r>
              <w:rPr>
                <w:b/>
                <w:i/>
              </w:rPr>
              <w:t>nedávné pozitivní klima obnovených vztahů mezi Tureckem a Řeckem, i když bilaterální vztahy nadále ovlivňují nevyřešené otázky;</w:t>
            </w:r>
            <w:r>
              <w:t xml:space="preserve"> </w:t>
            </w:r>
            <w:r>
              <w:rPr>
                <w:b/>
                <w:i/>
              </w:rPr>
              <w:t>lituje, že Turecko nadále zpochybňuje</w:t>
            </w:r>
            <w:r>
              <w:t xml:space="preserve">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vyjadřuje hluboké znepokojení nad dlouhodobým nezákonným a agresivním chováním Turecka</w:t>
            </w:r>
            <w:r>
              <w:t xml:space="preserve"> ve východním Středomoří a </w:t>
            </w:r>
            <w:r>
              <w:rPr>
                <w:b/>
                <w:i/>
              </w:rPr>
              <w:t>v Egejském moři vůči Kyperské republice a Řecku, nad jeho válečnickou rétorikou a nad rizikem vojenské eskalace ze strany země, která je stále považována za kandidátskou zemi EU, vůči členským státům EU;</w:t>
            </w:r>
            <w:r>
              <w:t xml:space="preserve"> </w:t>
            </w:r>
            <w:r>
              <w:rPr>
                <w:b/>
                <w:i/>
              </w:rPr>
              <w:t>důrazně odsuzuje dlouhodobé porušování řeckého a kyperského vzdušného prostoru ze strany Turecka, včetně letů nad obydlenými oblastmi a teritoriálními vodami, které nejenže představuje závažné a trvalé porušování mezinárodního práva, ale také vytváří riziko ozbrojeného konfliktu;</w:t>
            </w:r>
            <w:r>
              <w:t xml:space="preserve"> </w:t>
            </w:r>
            <w:r>
              <w:rPr>
                <w:b/>
                <w:i/>
              </w:rPr>
              <w:t>důrazně odsuzuje nezákonné činnosti Turecka v řeckých a kyperských teritoriálních vodách, které porušují</w:t>
            </w:r>
            <w:r>
              <w:t xml:space="preserve"> svrchovanost a svrchovaná práva členských států EU </w:t>
            </w:r>
            <w:r>
              <w:rPr>
                <w:b/>
                <w:i/>
              </w:rPr>
              <w:t>i mezinárodní právo;</w:t>
            </w:r>
            <w:r>
              <w:t xml:space="preserve"> </w:t>
            </w:r>
            <w:r>
              <w:rPr>
                <w:b/>
                <w:i/>
              </w:rPr>
              <w:t>vyjadřuje svou plnou solidaritu Řecku a Kyperské republice;</w:t>
            </w:r>
            <w:r>
              <w:t xml:space="preserve"> </w:t>
            </w:r>
            <w:r>
              <w:rPr>
                <w:b/>
                <w:i/>
              </w:rPr>
              <w:t>vyjadřuje vážné znepokojení nad nezákonnými tureckými rybolovnými činnostmi v řeckých teritoriálních vodách v Egejském moři a nad neregulovanými a nezákonnými rybolovnými činnostmi tureckého rybářského loďstva v řeckých a kyperských teritoriálních vodách a v mezinárodních vodách v Egejském moři a ve východním Středomoří;</w:t>
            </w:r>
            <w:r>
              <w:t xml:space="preserve"> </w:t>
            </w:r>
            <w:r>
              <w:rPr>
                <w:b/>
                <w:i/>
              </w:rPr>
              <w:t>naléhavě vyzývá Turecko, aby plně dodržovalo mezinárodní právo a mořské právo, aby se zapojilo do mírového řešení sporů a aby se zdrželo veškerých jednostranných a protiprávních kroků či hrozeb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</w:t>
            </w:r>
            <w:r>
              <w:rPr>
                <w:b/>
                <w:i/>
              </w:rPr>
              <w:t>pokračující deeskalaci a pozitivní dynamiku ve východním Středomoří a</w:t>
            </w:r>
            <w:r>
              <w:t xml:space="preserve"> nedávné pozitivní klima obnovených vztahů mezi Tureckem a Řeckem</w:t>
            </w:r>
            <w:r>
              <w:rPr>
                <w:b/>
                <w:i/>
              </w:rPr>
              <w:t>,</w:t>
            </w:r>
            <w:r>
              <w:t xml:space="preserve"> i když bilaterální vztahy nadále ovlivňují nevyřešené otázky; lituje, že Turecko nadále zpochybňuje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nedávné pozitivní klima obnovených vztahů mezi Tureckem a Řeckem i když bilaterální vztahy nadále ovlivňují nevyřešené otázky; lituje, že Turecko nadále zpochybňuje svrchovanost a svrchovaná práva členských států EU; </w:t>
            </w:r>
            <w:r>
              <w:rPr>
                <w:b/>
                <w:i/>
              </w:rPr>
              <w:t>vyjadřuje politování nad tím, že Turecko dosud nepřijalo konkrétní kroky k normalizaci svých vztahů s členskými státy EU v regionu a nepřestalo protiprávně zasahovat do regionálních krizí;</w:t>
            </w:r>
            <w:r>
              <w:t xml:space="preserve"> </w:t>
            </w:r>
            <w:r>
              <w:rPr>
                <w:b/>
                <w:i/>
              </w:rPr>
              <w:t>v této souvislosti vyzývá Turecko, aby se zdrželo všech druhů provokací a hrozeb proti svrchovanosti a svrchovaným právům všech členských států EU, která jsou chráněna mezinárodním mořským právem, Úmluvou OSN o mořském právu a acquis EU, včetně zákonného práva Kyperské republiky uzavírat dvoustranné dohody týkající se její výlučné ekonomické zóny a zkoumat a využívat přírodní zdroje ve své zákonem vymezené výlučné ekonomické zóně;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</w:t>
            </w:r>
            <w:r>
              <w:rPr>
                <w:b/>
                <w:i/>
              </w:rPr>
              <w:t>pokračující deeskalaci a pozitivní dynamiku ve východním Středomoří a</w:t>
            </w:r>
            <w:r>
              <w:t xml:space="preserve"> nedávné pozitivní klima obnovených vztahů mezi Tureckem a Řeckem</w:t>
            </w:r>
            <w:r>
              <w:rPr>
                <w:b/>
                <w:i/>
              </w:rPr>
              <w:t>,</w:t>
            </w:r>
            <w:r>
              <w:t xml:space="preserve"> i když bilaterální vztahy nadále ovlivňují nevyřešené otázky; </w:t>
            </w:r>
            <w:r>
              <w:rPr>
                <w:b/>
                <w:i/>
              </w:rPr>
              <w:t>lituje, že</w:t>
            </w:r>
            <w:r>
              <w:t xml:space="preserve"> Turecko </w:t>
            </w:r>
            <w:r>
              <w:rPr>
                <w:b/>
                <w:i/>
              </w:rPr>
              <w:t>nadále zpochybňuje</w:t>
            </w:r>
            <w:r>
              <w:t xml:space="preserve"> svrchovanost </w:t>
            </w:r>
            <w:r>
              <w:rPr>
                <w:b/>
                <w:i/>
              </w:rPr>
              <w:t>a</w:t>
            </w:r>
            <w:r>
              <w:t xml:space="preserve"> svrchovaná práva </w:t>
            </w:r>
            <w:r>
              <w:rPr>
                <w:b/>
                <w:i/>
              </w:rPr>
              <w:t>členských států EU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nedávné pozitivní klima obnovených vztahů mezi Tureckem a Řeckem i když bilaterální vztahy nadále ovlivňují nevyřešené otázky; </w:t>
            </w:r>
            <w:r>
              <w:rPr>
                <w:b/>
                <w:i/>
              </w:rPr>
              <w:t>bere na vědomí deeskalaci ve východním Středomoří, kterou je třeba udržet, včetně zdržení se jednostranných akcí a agresivní rétoriky, které vyvolávají napětí;</w:t>
            </w:r>
            <w:r>
              <w:t xml:space="preserve"> </w:t>
            </w:r>
            <w:r>
              <w:rPr>
                <w:b/>
                <w:i/>
              </w:rPr>
              <w:t>vyzývá</w:t>
            </w:r>
            <w:r>
              <w:t xml:space="preserve"> Turecko</w:t>
            </w:r>
            <w:r>
              <w:rPr>
                <w:b/>
                <w:i/>
              </w:rPr>
              <w:t>, aby respektovalo</w:t>
            </w:r>
            <w:r>
              <w:t xml:space="preserve"> svrchovanost </w:t>
            </w:r>
            <w:r>
              <w:rPr>
                <w:b/>
                <w:i/>
              </w:rPr>
              <w:t>všech členských států EU nad jejich teritoriálními vodami a vzdušným prostorem, jakož i jejich</w:t>
            </w:r>
            <w:r>
              <w:t xml:space="preserve"> svrchovaná práva</w:t>
            </w:r>
            <w:r>
              <w:rPr>
                <w:b/>
                <w:i/>
              </w:rPr>
              <w:t>, mimo jiné i právo provádět průzkum přírodních zdrojů a využívat jich, v souladu s právními předpisy EU a mezinárodními právními předpisy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>vítá pokračující deeskalaci a pozitivní dynamiku ve východním Středomoří a nedávné pozitivní klima obnovených vztahů mezi Tureckem a Řeckem, i když bilaterální vztahy nadále ovlivňují nevyřešené otázky; lituje, že Turecko nadále zpochybňuje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pokračující deeskalaci a pozitivní dynamiku ve východním Středomoří a nedávné pozitivní klima obnovených vztahů mezi Tureckem a Řeckem, i když bilaterální vztahy nadále ovlivňují nevyřešené otázky; </w:t>
            </w:r>
            <w:r>
              <w:rPr>
                <w:b/>
                <w:i/>
              </w:rPr>
              <w:t>znovu vyjadřuje názor, že memorandum o porozumění mezi Tureckem a Libyí o vymezení mořských oblastí zasahuje do svrchovaných práv třetích států, není v souladu s mořským právem a nemůže mít pro třetí státy žádné právní účinky.</w:t>
            </w:r>
            <w:r>
              <w:t xml:space="preserve"> lituje, že Turecko nadále zpochybňuje svrchovanost a svrchovaná práva členských států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>vítá pokračující deeskalaci a pozitivní dynamiku ve východním Středomoří a nedávné pozitivní klima obnovených vztahů mezi Tureckem a Řeckem, i když bilaterální vztahy nadále ovlivňují nevyřešené otázky; lituje, že Turecko nadále zpochybňuje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pokračující deeskalaci a pozitivní dynamiku ve východním Středomoří a nedávné pozitivní klima obnovených vztahů mezi Tureckem a Řeckem, i když bilaterální vztahy nadále ovlivňují nevyřešené otázky; </w:t>
            </w:r>
            <w:r>
              <w:rPr>
                <w:b/>
                <w:i/>
              </w:rPr>
              <w:t>důrazně odsuzuje skutečnost, že Turecko nadále nezákonně okupuje 36,2 % svrchovaného území Kyperské republiky, kde jsou přítomny tisíce po zuby ozbrojených tureckých vojáků, a</w:t>
            </w:r>
            <w:r>
              <w:t xml:space="preserve"> lituje, že Turecko nadále zpochybňuje svrchovanost a svrchovaná práva členských států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Pierre-Romain Thionnet,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>vítá pokračující deeskalaci a pozitivní dynamiku ve východním Středomoří a nedávné pozitivní klima obnovených vztahů mezi Tureckem a Řeckem, i když bilaterální vztahy nadále ovlivňují nevyřešené otázky; lituje, že Turecko nadále zpochybňuje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pokračující deeskalaci a pozitivní dynamiku ve východním Středomoří a nedávné pozitivní klima obnovených vztahů mezi Tureckem a Řeckem, i když bilaterální vztahy nadále ovlivňují nevyřešené otázky; lituje, že Turecko nadále zpochybňuje svrchovanost a svrchovaná práva členských států EU; </w:t>
            </w:r>
            <w:r>
              <w:rPr>
                <w:b/>
                <w:i/>
              </w:rPr>
              <w:t>nicméně konstatuje, že Erdogan své provokace vůči Řecku stupňuje, což dokazuje nedávná přestavba pravoslavného kostela v Chóře na mešitu;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>vítá pokračující deeskalaci a pozitivní dynamiku ve východním Středomoří a nedávné pozitivní klima obnovených vztahů mezi Tureckem a Řeckem, i když bilaterální vztahy nadále ovlivňují nevyřešené otázky; lituje, že Turecko nadále zpochybňuje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pokračující deeskalaci a pozitivní dynamiku ve východním Středomoří a nedávné pozitivní klima obnovených vztahů mezi Tureckem a Řeckem, i když bilaterální vztahy nadále ovlivňují nevyřešené otázky; lituje, že Turecko nadále zpochybňuje svrchovanost a svrchovaná práva členských států EU; </w:t>
            </w:r>
            <w:r>
              <w:rPr>
                <w:b/>
                <w:i/>
              </w:rPr>
              <w:t>konstatuje nicméně, že Erdogan své provokace vůči Řecku stupňuje, což dokazuje nedávná přestavba pravoslavného kostela v Chóře na mešitu;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vítá pokračující deeskalaci a pozitivní dynamiku ve východním Středomoří a</w:t>
            </w:r>
            <w:r>
              <w:t xml:space="preserve"> nedávné pozitivní klima obnovených vztahů mezi Tureckem a Řeckem, i když bilaterální vztahy nadále ovlivňují nevyřešené otázky</w:t>
            </w:r>
            <w:r>
              <w:rPr>
                <w:b/>
                <w:i/>
              </w:rPr>
              <w:t>;</w:t>
            </w:r>
            <w:r>
              <w:t xml:space="preserve"> lituje, že Turecko nadále zpochybňuje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je značně znepokojen přetrvávajícími tureckými provokacemi ve Středozemním moři přes</w:t>
            </w:r>
            <w:r>
              <w:t xml:space="preserve"> nedávné </w:t>
            </w:r>
            <w:r>
              <w:rPr>
                <w:b/>
                <w:i/>
              </w:rPr>
              <w:t>v zásadě</w:t>
            </w:r>
            <w:r>
              <w:t xml:space="preserve"> pozitivní klima obnovených vztahů mezi Tureckem a Řeckem, i když bilaterální vztahy nadále ovlivňují nevyřešené otázky</w:t>
            </w:r>
            <w:r>
              <w:rPr>
                <w:b/>
                <w:i/>
              </w:rPr>
              <w:t>, a</w:t>
            </w:r>
            <w:r>
              <w:t xml:space="preserve"> lituje, že Turecko nadále zpochybňuje svrchovanost a svrchovaná práva členských států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pokračující deeskalaci a pozitivní dynamiku ve východním Středomoří a nedávné pozitivní klima obnovených vztahů mezi Tureckem a Řeckem, i když bilaterální vztahy nadále ovlivňují nevyřešené otázky; </w:t>
            </w:r>
            <w:r>
              <w:rPr>
                <w:b/>
                <w:i/>
              </w:rPr>
              <w:t>lituje</w:t>
            </w:r>
            <w:r>
              <w:t>, že Turecko nadále zpochybňuje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pokračující deeskalaci a pozitivní dynamiku ve východním Středomoří a nedávné pozitivní klima obnovených vztahů mezi Tureckem a Řeckem, i když bilaterální vztahy nadále ovlivňují nevyřešené otázky; </w:t>
            </w:r>
            <w:r>
              <w:rPr>
                <w:b/>
                <w:i/>
              </w:rPr>
              <w:t>důrazně odsuzuje</w:t>
            </w:r>
            <w:r>
              <w:t>, že Turecko nadále zpochybňuje svrchovanost a svrchovaná práva členských států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Alice Teodorescu Måwe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pokračující deeskalaci a pozitivní dynamiku ve východním Středomoří a nedávné pozitivní klima obnovených vztahů mezi Tureckem a Řeckem, i když bilaterální vztahy nadále ovlivňují nevyřešené otázky; </w:t>
            </w:r>
            <w:r>
              <w:rPr>
                <w:b/>
                <w:i/>
              </w:rPr>
              <w:t>lituje</w:t>
            </w:r>
            <w:r>
              <w:t xml:space="preserve">, že Turecko nadále </w:t>
            </w:r>
            <w:r>
              <w:rPr>
                <w:b/>
                <w:i/>
              </w:rPr>
              <w:t>zpochybňuje</w:t>
            </w:r>
            <w:r>
              <w:t xml:space="preserve"> svrchovanost a svrchovaná práva členských států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vítá pokračující deeskalaci a pozitivní dynamiku ve východním Středomoří a nedávné pozitivní klima obnovených vztahů mezi Tureckem a Řeckem, i když bilaterální vztahy nadále ovlivňují nevyřešené otázky; </w:t>
            </w:r>
            <w:r>
              <w:rPr>
                <w:b/>
                <w:i/>
              </w:rPr>
              <w:t>odsuzuje</w:t>
            </w:r>
            <w:r>
              <w:t xml:space="preserve">, že Turecko nadále </w:t>
            </w:r>
            <w:r>
              <w:rPr>
                <w:b/>
                <w:i/>
              </w:rPr>
              <w:t>narušuje</w:t>
            </w:r>
            <w:r>
              <w:t xml:space="preserve"> svrchovanost a svrchovaná práva členských států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13a.</w:t>
            </w:r>
            <w:r>
              <w:tab/>
            </w:r>
            <w:r>
              <w:rPr>
                <w:b/>
                <w:i/>
              </w:rPr>
              <w:t>důrazně odsuzuje dlouhodobé narušování řeckého a kyperského vzdušného prostoru ze strany Turecka, včetně letů nad obydlenými oblastmi a teritoriálními vodami, které kromě toho, že představují závažné a trvalé porušování mezinárodního práva, vedou také k riziku použití ozbrojené síly;</w:t>
            </w:r>
            <w:r>
              <w:t xml:space="preserve"> </w:t>
            </w:r>
            <w:r>
              <w:rPr>
                <w:b/>
                <w:i/>
              </w:rPr>
              <w:t>důrazně odsuzuje protiprávní jednání Turecka v řeckých a kyperských vodách, které porušuje úmluvu UNCLOS tím, že brání francouzským a italským společnostem v těžbě zemního plynu ve výlučné ekonomické zóně Kypru, čímž ovlivňuje energetickou autonomii Evropy a milionů evropských občanů;</w:t>
            </w:r>
            <w:r>
              <w:t xml:space="preserve"> </w:t>
            </w:r>
            <w:r>
              <w:rPr>
                <w:b/>
                <w:i/>
              </w:rPr>
              <w:t>vyjadřuje plnou solidaritu s Řeckem a Kyperskou republikou;</w:t>
            </w:r>
            <w:r>
              <w:t xml:space="preserve"> </w:t>
            </w:r>
            <w:r>
              <w:rPr>
                <w:b/>
                <w:i/>
              </w:rPr>
              <w:t>naléhavě vyzývá Turecko, aby plně dodržovalo mezinárodní právo a mořské právo a zdrželo se jakýchkoli jednostranných a nezákonných akcí nebo hrozeb;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Marion Maréchal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13a.</w:t>
            </w:r>
            <w:r>
              <w:tab/>
            </w:r>
            <w:r>
              <w:rPr>
                <w:b/>
                <w:i/>
              </w:rPr>
              <w:t>co nejdůrazněji odsuzuje vliv strany AKP prezidenta Recepa Tayipa Erdogana v několika členských státech, který se často soustřeďuje na komunální úrovni, a to prostřednictvím financování mešit, náboženských institucí, jazykových center, islámské konfederace Millî Görüş a festivalů prezentovaných jako kulturní, jako je například turné Festiculture;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13a.</w:t>
            </w:r>
            <w:r>
              <w:tab/>
            </w:r>
            <w:r>
              <w:rPr>
                <w:b/>
                <w:i/>
              </w:rPr>
              <w:t>vyzývá Turecko, aby plně respektovalo svrchovanost a svrchovaná práva všech členských států EU, která jsou neoddělitelně spjata s integritou Unie jako celku, v souladu s evropským a mezinárodním právem, včetně mořského práva, jak je vyjádřeno v úmluvě OSN o mořském právu, jakož i se zásadami dobrých sousedských vztahů;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Yannis Maniatis, 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13a.</w:t>
            </w:r>
            <w:r>
              <w:tab/>
            </w:r>
            <w:r>
              <w:rPr>
                <w:b/>
                <w:i/>
              </w:rPr>
              <w:t>vyjadřuje politování nad tím, že Turecko vznáší námitky proti oznámení Řecka o zřízení mořského parku v řeckých teritoriálních vodách, především na Kykladských ostrovech, jakož i proti zavedení a provádění územního plánování námořních prostor, v souladu s dohodou UNCLOS a právní povinností vyplývající ze směrnice EU 2014/89;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13a.</w:t>
            </w:r>
            <w:r>
              <w:tab/>
            </w:r>
            <w:r>
              <w:rPr>
                <w:b/>
                <w:i/>
              </w:rPr>
              <w:t>důrazně odsuzuje pokračující nezákonné aktivity Turecka ve výlučné ekonomické zóně Kyperské republiky a vyzývá Ankaru, aby plně respektovala svrchovaná práva Kypru v souladu s mezinárodním právem;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13a.</w:t>
            </w:r>
            <w:r>
              <w:tab/>
            </w:r>
            <w:r>
              <w:rPr>
                <w:b/>
                <w:i/>
              </w:rPr>
              <w:t>vyzývá všechny členské státy EU, aby s ohledem na militarizovanou zahraniční politiku Turecka zastavily veškerý vývoz zbraní do Turecka;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Yannis Maniatis, 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13b.</w:t>
            </w:r>
            <w:r>
              <w:tab/>
            </w:r>
            <w:r>
              <w:rPr>
                <w:b/>
                <w:i/>
              </w:rPr>
              <w:t>odsuzuje provokativní jednání a hrozby Turecka, které v červenci 2024 narušilo řeckou výlučnou ekonomickou zónu, když se Turecko pokusilo bránit průzkumným činnostem pro projekt společného zájmu EU, čímž se zpožďují nezbytné práce o několik měsíců;</w:t>
            </w:r>
            <w:r>
              <w:t xml:space="preserve"> </w:t>
            </w:r>
            <w:r>
              <w:rPr>
                <w:b/>
                <w:i/>
              </w:rPr>
              <w:t>lituje, že se tyto provokativní akce opakovaly jak v září 2024, tak v únoru 2025;</w:t>
            </w:r>
            <w:r>
              <w:t xml:space="preserve"> </w:t>
            </w:r>
            <w:r>
              <w:rPr>
                <w:b/>
                <w:i/>
              </w:rPr>
              <w:t>konstatuje, že Turecko zakládá své provokativní akce, které zpochybňují řeckou výlučnou ekonomickou zónu a územní práva, na nezákonném memorandu o porozumění z roku 2019 o vymezení oblastí námořní jurisdikce mezi Tureckem a libyjskou vládou národního porozumění (GNA);</w:t>
            </w:r>
            <w:r>
              <w:t xml:space="preserve"> </w:t>
            </w:r>
            <w:r>
              <w:rPr>
                <w:b/>
                <w:i/>
              </w:rPr>
              <w:t>připomíná, že Evropská rada (prosinec 2019) tento text označila za „porušující svrchovaná práva třetích států, který není v souladu s mořským právem a nevyvolává žádné právní důsledky pro třetí státy“;</w:t>
            </w:r>
            <w:r>
              <w:t xml:space="preserve"> </w:t>
            </w:r>
            <w:r>
              <w:rPr>
                <w:b/>
                <w:i/>
              </w:rPr>
              <w:t>vyjadřuje politování nad tím, že Turecko nadále formálně hrozí Řecku válkou (casus belli), pokud Řecko uplatní své zákonné právo rozšířit své teritoriální vody až na 12 námořních mil v souladu s článkem 3 Úmluvy Organizace spojených národů o mořském právu, a tím porušuje kritérium 4 a 5 společného postoje Rady 2008/944/SZBP;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13b.</w:t>
            </w:r>
            <w:r>
              <w:tab/>
            </w:r>
            <w:r>
              <w:rPr>
                <w:b/>
                <w:i/>
              </w:rPr>
              <w:t>opakuje, že podpis memoranda o porozumění mezi Tureckem a Libyí a vymezení námořní zóny je v rozporu s mezinárodním mořským právem a právem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13b.</w:t>
            </w:r>
            <w:r>
              <w:tab/>
            </w:r>
            <w:r>
              <w:rPr>
                <w:b/>
                <w:i/>
              </w:rPr>
              <w:t>zdůrazňuje, že turecká vojska se musí okamžitě stáhnout z Kypru a že Varoša musí být navrácena jejím zákonným obyvatelům v souladu s rezolucemi OSN;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13b.</w:t>
            </w:r>
            <w:r>
              <w:tab/>
            </w:r>
            <w:r>
              <w:rPr>
                <w:b/>
                <w:i/>
              </w:rPr>
              <w:t>vyjadřuje vážné znepokojení nad zaváděním revizionistických myšlenek, jako je doktrína „modré vlasti“ a „národní přísaha“, do tureckých školních osnov;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Yannis Maniatis, Costas Mavrides, Evin Incir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13c.</w:t>
            </w:r>
            <w:r>
              <w:tab/>
            </w:r>
            <w:r>
              <w:rPr>
                <w:b/>
                <w:i/>
              </w:rPr>
              <w:t>připomíná, že dodržování svrchovanosti a svrchovaných práv všech členských států EU, která jsou neoddělitelně spjata s integritou Unie jako celku, v souladu s evropským a mezinárodním právem, včetně mořského práva, jak je vyjádřeno v Úmluvě OSN o mořském právu, jakož i se zásadami dobrých sousedských vztahů, je klíčovou součástí procesu přistoupení a předběžnou podmínkou pro jakékoli budoucí vztahy mezi EU a Tureckem;</w:t>
            </w:r>
            <w:r>
              <w:t xml:space="preserve"> </w:t>
            </w:r>
            <w:r>
              <w:rPr>
                <w:b/>
                <w:i/>
              </w:rPr>
              <w:t>znovu opakuje, že EU je připravena využít veškerých nástrojů a možností, které má k dispozici, mimo jiné opatření podle článku 29 SEU a článku 215 SFEU, k obraně svých zájmů a zájmů svých členských států a rovněž k zachování regionální stability;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13c.</w:t>
            </w:r>
            <w:r>
              <w:tab/>
            </w:r>
            <w:r>
              <w:rPr>
                <w:b/>
                <w:i/>
              </w:rPr>
              <w:t>je znepokojen neschopností Turecka konstruktivně spolupracovat při jednáních, jejichž cílem je dosáhnout komplexního a životaschopného řešení kyperského problému na základě dvouzónové a dvoukomunitní federace, jak je stanoveno v příslušných rezolucích OSN;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důrazně potvrzuje, že jediným udržitelným řešením </w:t>
            </w:r>
            <w:r>
              <w:rPr>
                <w:b/>
                <w:i/>
              </w:rPr>
              <w:t>kyperské otázky</w:t>
            </w:r>
            <w:r>
              <w:t xml:space="preserve"> je spravedlivé, komplexní a </w:t>
            </w:r>
            <w:r>
              <w:rPr>
                <w:b/>
                <w:i/>
              </w:rPr>
              <w:t>stabilní</w:t>
            </w:r>
            <w:r>
              <w:t xml:space="preserve"> urovnání, včetně </w:t>
            </w:r>
            <w:r>
              <w:rPr>
                <w:b/>
                <w:i/>
              </w:rPr>
              <w:t>jejích</w:t>
            </w:r>
            <w:r>
              <w:t xml:space="preserve"> vnějších aspektů, v rámci OSN</w:t>
            </w:r>
            <w:r>
              <w:rPr>
                <w:b/>
                <w:i/>
              </w:rPr>
              <w:t>, na základě dvouzónové federace sdružující dvě komunity, s jednotnou</w:t>
            </w:r>
            <w:r>
              <w:t xml:space="preserve"> mezinárodní právní subjektivitou, </w:t>
            </w:r>
            <w:r>
              <w:rPr>
                <w:b/>
                <w:i/>
              </w:rPr>
              <w:t>jednotnou svrchovaností, jednotným</w:t>
            </w:r>
            <w:r>
              <w:t xml:space="preserve"> občanstvím </w:t>
            </w:r>
            <w:r>
              <w:rPr>
                <w:b/>
                <w:i/>
              </w:rPr>
              <w:t>a politickou rovností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rPr>
                <w:b/>
                <w:i/>
              </w:rPr>
              <w:t>vyjadřuje politování nad tím, že kyperský problém zůstává nevyřešen, a opakuje svou výzvu Turecku, aby se zavázalo ke komplexnímu urovnání v souladu s příslušnými rezolucemi Rady bezpečnosti OSN a přispělo k němu;</w:t>
            </w:r>
            <w:r>
              <w:t xml:space="preserve"> </w:t>
            </w:r>
            <w:r>
              <w:rPr>
                <w:b/>
                <w:i/>
              </w:rPr>
              <w:t>vyzývá Turecko a jemu podřízené vedení kyperských Turků k vážnému zapojení a politické vůli k mírovým jednáním pod vedením OSN, která by vedla ke skutečnému pokroku v rozhovorech o urovnání kyperské otázky;</w:t>
            </w:r>
            <w:r>
              <w:t xml:space="preserve"> </w:t>
            </w:r>
            <w:r>
              <w:rPr>
                <w:b/>
                <w:i/>
              </w:rPr>
              <w:t>vítá obnovení neformálních rozhovorů pod záštitou generálního tajemníka OSN a vybízí Turecko a jemu podřízené vedení kyperských Turků, aby tento impuls využili k pokroku v opatřeních na budování důvěry;</w:t>
            </w:r>
            <w:r>
              <w:t xml:space="preserve"> </w:t>
            </w:r>
            <w:r>
              <w:rPr>
                <w:b/>
                <w:i/>
              </w:rPr>
              <w:t>naléhavě vyzývá k obnovení jednání o znovusjednocení Kypru pod záštitou generálního tajemníka OSN, a to co nejdříve;</w:t>
            </w:r>
            <w:r>
              <w:t xml:space="preserve"> </w:t>
            </w:r>
            <w:r>
              <w:rPr>
                <w:b/>
                <w:i/>
              </w:rPr>
              <w:t>znovu</w:t>
            </w:r>
            <w:r>
              <w:t xml:space="preserve"> důrazně potvrzuje </w:t>
            </w:r>
            <w:r>
              <w:rPr>
                <w:b/>
                <w:i/>
              </w:rPr>
              <w:t>svůj názor</w:t>
            </w:r>
            <w:r>
              <w:t xml:space="preserve">, že jediným udržitelným řešením </w:t>
            </w:r>
            <w:r>
              <w:rPr>
                <w:b/>
                <w:i/>
              </w:rPr>
              <w:t>kyperského problému</w:t>
            </w:r>
            <w:r>
              <w:t xml:space="preserve"> je spravedlivé, komplexní a </w:t>
            </w:r>
            <w:r>
              <w:rPr>
                <w:b/>
                <w:i/>
              </w:rPr>
              <w:t>životaschopné</w:t>
            </w:r>
            <w:r>
              <w:t xml:space="preserve"> urovnání, včetně </w:t>
            </w:r>
            <w:r>
              <w:rPr>
                <w:b/>
                <w:i/>
              </w:rPr>
              <w:t>jeho</w:t>
            </w:r>
            <w:r>
              <w:t xml:space="preserve"> vnějších aspektů, </w:t>
            </w:r>
            <w:r>
              <w:rPr>
                <w:b/>
                <w:i/>
              </w:rPr>
              <w:t>ke kterému by mělo dojít</w:t>
            </w:r>
            <w:r>
              <w:t xml:space="preserve"> v rámci OSN </w:t>
            </w:r>
            <w:r>
              <w:rPr>
                <w:b/>
                <w:i/>
              </w:rPr>
              <w:t>a které by mělo být založené na federativním uspořádání dvou politicky rovných komunit a dvou zón s jedinou</w:t>
            </w:r>
            <w:r>
              <w:t xml:space="preserve"> mezinárodní právní subjektivitou, </w:t>
            </w:r>
            <w:r>
              <w:rPr>
                <w:b/>
                <w:i/>
              </w:rPr>
              <w:t>jedinou suverenitou a jediným</w:t>
            </w:r>
            <w:r>
              <w:t xml:space="preserve"> občanstvím</w:t>
            </w:r>
            <w:r>
              <w:rPr>
                <w:b/>
                <w:i/>
              </w:rPr>
              <w:t>, a to v souladu s příslušnými rezolucemi Rady bezpečnosti OSN a mezinárodním právem a v souladu s acquis EU a zásadami, na nichž je Unie založena;</w:t>
            </w:r>
            <w:r>
              <w:t xml:space="preserve"> </w:t>
            </w:r>
            <w:r>
              <w:rPr>
                <w:b/>
                <w:i/>
              </w:rPr>
              <w:t>vyzývá Turecko, aby upustilo od nepřijatelného návrhu na dvoustátní řešení na Kypru a vrátilo se k dohodnutému základu řešení a k rámci OSN;</w:t>
            </w:r>
            <w:r>
              <w:t xml:space="preserve"> </w:t>
            </w:r>
            <w:r>
              <w:rPr>
                <w:b/>
                <w:i/>
              </w:rPr>
              <w:t>důrazně odsuzuje veškeré snahy Turecka o zvýšení statusu odštěpenecké nelegální entity na okupovaném Kypru, a to i v rámci Organizace tureckých států, a vyzývá všechny státy, aby respektovaly svrchovanost a územní celistvost Kyperské republiky a aby neuznávaly výše uvedenou odštěpeneckou entitu, neusnadňovaly její mezinárodní uznání ani mu nijak nepomáhaly v souladu s příslušnými rezolucemi Rady bezpečnosti OSN;</w:t>
            </w:r>
            <w:r>
              <w:t xml:space="preserve"> </w:t>
            </w:r>
            <w:r>
              <w:rPr>
                <w:b/>
                <w:i/>
              </w:rPr>
              <w:t>vítá a podporuje návrhy prezidenta Kyperské republiky, jejichž cílem je překonat patovou situaci v procesu urovnání, a vyzývá EU, aby se aktivněji zapojila do podpory všech fází procesu pod vedením OSN a využila k tomu všech vhodných prostředků;</w:t>
            </w:r>
            <w:r>
              <w:t xml:space="preserve"> </w:t>
            </w:r>
            <w:r>
              <w:rPr>
                <w:b/>
                <w:i/>
              </w:rPr>
              <w:t>naléhavě vyzývá Evropskou radu, aby jmenovala vyslance EU na podporu budoucích mírových rozhovorů v rámci zaměřeném na OSN;</w:t>
            </w:r>
            <w:r>
              <w:t xml:space="preserve"> </w:t>
            </w:r>
            <w:r>
              <w:rPr>
                <w:b/>
                <w:i/>
              </w:rPr>
              <w:t>vyzývá Turecko, aby stáhlo z Kypru své jednotky a zdrželo se jakýchkoli jednostranných kroků, které by upevnily trvalé rozdělení ostrova, a aby nepodnikalo žádné kroky, které by mohly ovlivnit demografickou rovnováhu na ostrově prostřednictvím politiky nelegálního usidlování;</w:t>
            </w:r>
            <w:r>
              <w:t xml:space="preserve"> </w:t>
            </w:r>
            <w:r>
              <w:rPr>
                <w:b/>
                <w:i/>
              </w:rPr>
              <w:t>důrazně odsuzuje skutečnost, že Turecko nadále porušuje rezoluce Rady bezpečnosti OSN č. 550(1984) a č. 789(1992), které vyzývají Turecko, aby předalo oblast Varoša jejím legitimním obyvatelům pod dočasnou správu OSN rovněž tím, že Varošu částečně otevře a podpoří otevření města Varoša veřejnosti;</w:t>
            </w:r>
            <w:r>
              <w:t xml:space="preserve"> </w:t>
            </w:r>
            <w:r>
              <w:rPr>
                <w:b/>
                <w:i/>
              </w:rPr>
              <w:t>zastává názor, že tyto nezákonné kroky podkopávají vzájemnou důvěru, a tím i vyhlídky na obnovení rozhovorů o komplexním řešení kyperského problému, a vyzývá Turecko, aby tyto kroky odvolalo a vyvarovalo se jakýchkoli dalších jednostranných a nelegálních kroků, které by mohly zvýšit další napětí na ostrově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důrazně potvrzuje, že jediným udržitelným řešením </w:t>
            </w:r>
            <w:r>
              <w:rPr>
                <w:b/>
                <w:i/>
              </w:rPr>
              <w:t>kyperské otázky</w:t>
            </w:r>
            <w:r>
              <w:t xml:space="preserve"> je spravedlivé, komplexní a </w:t>
            </w:r>
            <w:r>
              <w:rPr>
                <w:b/>
                <w:i/>
              </w:rPr>
              <w:t>stabilní</w:t>
            </w:r>
            <w:r>
              <w:t xml:space="preserve"> urovnání, včetně </w:t>
            </w:r>
            <w:r>
              <w:rPr>
                <w:b/>
                <w:i/>
              </w:rPr>
              <w:t>jejích</w:t>
            </w:r>
            <w:r>
              <w:t xml:space="preserve"> vnějších aspektů, v rámci OSN</w:t>
            </w:r>
            <w:r>
              <w:rPr>
                <w:b/>
                <w:i/>
              </w:rPr>
              <w:t>, na základě dvouzónové federace sdružující dvě komunity, s jednotnou</w:t>
            </w:r>
            <w:r>
              <w:t xml:space="preserve"> mezinárodní právní subjektivitou, </w:t>
            </w:r>
            <w:r>
              <w:rPr>
                <w:b/>
                <w:i/>
              </w:rPr>
              <w:t>jednotnou svrchovaností, jednotným občanstvím a politickou rovností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rPr>
                <w:b/>
                <w:i/>
              </w:rPr>
              <w:t>vyzývá všechny strany k vážnému novému zapojení a politické vůli k mírovým jednáním pod vedením OSN, která by vedla ke skutečnému pokroku v rozhovorech o urovnání kyperské otázky;</w:t>
            </w:r>
            <w:r>
              <w:t xml:space="preserve"> </w:t>
            </w:r>
            <w:r>
              <w:rPr>
                <w:b/>
                <w:i/>
              </w:rPr>
              <w:t>vítá obnovení neformálních rozhovorů pod záštitou generálního tajemníka OSN a vybízí všechny strany, aby využily tohoto impulsu k pokroku v opatřeních na budování důvěry, včetně otevření nových přechodů, které mohou připravit půdu pro obnovení jednání na základě toho, co bylo ukončeno v Crans-Montaně v roce 2017;</w:t>
            </w:r>
            <w:r>
              <w:t xml:space="preserve"> </w:t>
            </w:r>
            <w:r>
              <w:rPr>
                <w:b/>
                <w:i/>
              </w:rPr>
              <w:t>znovu</w:t>
            </w:r>
            <w:r>
              <w:t xml:space="preserve"> důrazně potvrzuje </w:t>
            </w:r>
            <w:r>
              <w:rPr>
                <w:b/>
                <w:i/>
              </w:rPr>
              <w:t>svůj názor</w:t>
            </w:r>
            <w:r>
              <w:t xml:space="preserve">, že jediným udržitelným řešením </w:t>
            </w:r>
            <w:r>
              <w:rPr>
                <w:b/>
                <w:i/>
              </w:rPr>
              <w:t>kyperského problému</w:t>
            </w:r>
            <w:r>
              <w:t xml:space="preserve"> je spravedlivé, komplexní a </w:t>
            </w:r>
            <w:r>
              <w:rPr>
                <w:b/>
                <w:i/>
              </w:rPr>
              <w:t>životaschopné</w:t>
            </w:r>
            <w:r>
              <w:t xml:space="preserve"> urovnání, včetně </w:t>
            </w:r>
            <w:r>
              <w:rPr>
                <w:b/>
                <w:i/>
              </w:rPr>
              <w:t>jeho</w:t>
            </w:r>
            <w:r>
              <w:t xml:space="preserve"> vnějších aspektů, </w:t>
            </w:r>
            <w:r>
              <w:rPr>
                <w:b/>
                <w:i/>
              </w:rPr>
              <w:t>ke kterému by mělo dojít</w:t>
            </w:r>
            <w:r>
              <w:t xml:space="preserve"> v rámci OSN </w:t>
            </w:r>
            <w:r>
              <w:rPr>
                <w:b/>
                <w:i/>
              </w:rPr>
              <w:t>a které by mělo být založené na federativním uspořádání dvou politicky rovných komunit a dvou zón s jedinou</w:t>
            </w:r>
            <w:r>
              <w:t xml:space="preserve"> mezinárodní právní subjektivitou, </w:t>
            </w:r>
            <w:r>
              <w:rPr>
                <w:b/>
                <w:i/>
              </w:rPr>
              <w:t>jedinou suverenitou a jediným občanstvím, a to v souladu s příslušnými rezolucemi Rady bezpečnosti OSN a mezinárodním právem a na základě dodržování zásad, na nichž je Unie založena;</w:t>
            </w:r>
            <w:r>
              <w:t xml:space="preserve"> </w:t>
            </w:r>
            <w:r>
              <w:rPr>
                <w:b/>
                <w:i/>
              </w:rPr>
              <w:t>vyzývá Turecko, aby upustilo od nepřijatelného návrhu na dvoustátní řešení na Kypru a vrátilo se k dohodnutému základu řešení a k rámci OSN;</w:t>
            </w:r>
            <w:r>
              <w:t xml:space="preserve"> </w:t>
            </w:r>
            <w:r>
              <w:rPr>
                <w:b/>
                <w:i/>
              </w:rPr>
              <w:t>dále vyzývá Turecko, aby stáhlo z Kypru své jednotky a zdrželo se jakýchkoli jednostranných kroků, které by upevnily trvalé rozdělení ostrova, a kroků, které by mohly ovlivnit demografickou rovnováhu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Kefalogiannis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rPr>
                <w:b/>
                <w:i/>
              </w:rPr>
              <w:t>důrazně potvrzuje,</w:t>
            </w:r>
            <w:r>
              <w:t xml:space="preserve"> že jediným udržitelným řešením kyperské otázky je spravedlivé, komplexní a stabilní urovnání, včetně jejích vnějších aspektů, v rámci OSN, na základě dvouzónové federace sdružující dvě komunity, s jednotnou mezinárodní právní subjektivitou, jednotnou svrchovaností, jednotným občanstvím a politickou rovností;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že jediným udržitelným řešením kyperské otázky je spravedlivé, komplexní a stabilní urovnání, včetně jejích vnějších aspektů, v rámci OSN, na základě dvouzónové federace sdružující dvě komunity, s jednotnou mezinárodní právní subjektivitou, jednotnou svrchovaností, jednotným občanstvím a politickou rovností</w:t>
            </w:r>
            <w:r>
              <w:rPr>
                <w:b/>
                <w:i/>
              </w:rPr>
              <w:t>, a to v souladu s příslušnými rezolucemi Rady bezpečnosti OSN včetně rezoluce 2771 ze dne 31. ledna 2025 a mezinárodním právem a na základě dodržování zásad, na nichž je Unie založena</w:t>
            </w:r>
            <w:r>
              <w:t xml:space="preserve">; </w:t>
            </w:r>
            <w:r>
              <w:rPr>
                <w:b/>
                <w:i/>
              </w:rPr>
              <w:t>vyzývá Turecko, aby upustilo od svého nepřijatelného návrhu na dvoustátní řešení a aby umožnilo, aby se vůdce kyperských Turků vrátil k jednacímu stolu OSN a vybídlo jej k tomu;</w:t>
            </w:r>
            <w:r>
              <w:t xml:space="preserve"> </w:t>
            </w:r>
            <w:r>
              <w:rPr>
                <w:b/>
                <w:i/>
              </w:rPr>
              <w:t>důrazně odsuzuje jakoukoli činnost, která by usnadnila mezinárodní uznání nezákonného odštěpeneckého útvaru na Kypru nebo mu jakýmkoli způsobem napomohla, a zdůrazňuje, že taková činnost vážně poškozuje úsilí o vytvoření prostředí příznivého pro obnovení rozhovorů o urovnání pod záštitou Organizace spojených národů;</w:t>
            </w:r>
            <w:r>
              <w:t xml:space="preserve"> </w:t>
            </w:r>
            <w:r>
              <w:rPr>
                <w:b/>
                <w:i/>
              </w:rPr>
              <w:t>vyzývá Turecko, aby změnilo své kroky porušující příslušné rezoluce RB OSN o Varoši, stáhlo se ze Strovilie a usnadnilo plné provádění ujednání z Pyly: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důrazně potvrzuje, že jediným udržitelným řešením kyperské otázky je spravedlivé, komplexní a stabilní urovnání, včetně jejích vnějších aspektů, </w:t>
            </w:r>
            <w:r>
              <w:rPr>
                <w:b/>
                <w:i/>
              </w:rPr>
              <w:t>v</w:t>
            </w:r>
            <w:r>
              <w:t xml:space="preserve"> rámci OSN, na základě dvouzónové federace sdružující dvě komunity, s jednotnou mezinárodní právní subjektivitou, jednotnou svrchovaností, jednotným občanstvím a politickou rovností;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důrazně potvrzuje, že jediným udržitelným řešením kyperské otázky je spravedlivé, komplexní a stabilní urovnání, včetně jejích vnějších aspektů, </w:t>
            </w:r>
            <w:r>
              <w:rPr>
                <w:b/>
                <w:i/>
              </w:rPr>
              <w:t>ve schváleném</w:t>
            </w:r>
            <w:r>
              <w:t xml:space="preserve"> rámci OSN, na základě dvouzónové federace sdružující dvě komunity, s jednotnou mezinárodní právní subjektivitou, jednotnou svrchovaností, jednotným občanstvím a politickou rovností</w:t>
            </w:r>
            <w:r>
              <w:rPr>
                <w:b/>
                <w:i/>
              </w:rPr>
              <w:t>, a to v souladu s příslušnými rezolucemi Rady bezpečnosti OSN a mezinárodním právem a na základě dodržování zásad, na nichž je Unie založena;</w:t>
            </w:r>
            <w:r>
              <w:t xml:space="preserve"> </w:t>
            </w:r>
            <w:r>
              <w:rPr>
                <w:b/>
                <w:i/>
              </w:rPr>
              <w:t>vyzývá Turecko, aby od tohoto nepřijatelného návrhu dvoustátního řešení upustilo;</w:t>
            </w:r>
            <w:r>
              <w:t xml:space="preserve"> </w:t>
            </w:r>
            <w:r>
              <w:rPr>
                <w:b/>
                <w:i/>
              </w:rPr>
              <w:t>důrazně odsuzuje jakoukoli činnost, která by usnadnila mezinárodní uznání nezákonného odštěpeneckého útvaru na Kypru nebo mu jakýmkoli způsobem napomohla, a zdůrazňuje, že taková činnost vážně poškozuje úsilí o vytvoření prostředí příznivého pro obnovení rozhovorů o urovnání pod záštitou Organizace spojených národů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důrazně potvrzuje, že jediným udržitelným řešením kyperské otázky je spravedlivé, komplexní a stabilní urovnání, včetně jejích vnějších aspektů, v rámci OSN, na základě dvouzónové federace sdružující dvě komunity, s jednotnou mezinárodní právní subjektivitou, jednotnou svrchovaností, jednotným občanstvím a politickou rovností;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rPr>
                <w:b/>
                <w:i/>
              </w:rPr>
              <w:t>vyjadřuje politování nad přetrváváním kyperského problému a</w:t>
            </w:r>
            <w:r>
              <w:t xml:space="preserve"> důrazně potvrzuje, že jediným udržitelným řešením kyperské otázky je spravedlivé, komplexní a stabilní urovnání, včetně jejích vnějších aspektů, v rámci OSN, na základě dvouzónové federace sdružující dvě komunity, s jednotnou mezinárodní právní subjektivitou, jednotnou svrchovaností, jednotným občanstvím a politickou rovností; </w:t>
            </w:r>
            <w:r>
              <w:rPr>
                <w:b/>
                <w:i/>
              </w:rPr>
              <w:t>jak je stanoveno v příslušných rezolucích Rady bezpečnosti OSN, v souladu s mezinárodním právem a zásadami, na nichž je Unie založena;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důrazně potvrzuje, že jediným udržitelným řešením kyperské otázky je spravedlivé, komplexní a stabilní urovnání, včetně jejích vnějších aspektů, v rámci OSN, na základě dvouzónové federace sdružující dvě komunity, s jednotnou mezinárodní právní subjektivitou, jednotnou svrchovaností, jednotným občanstvím a politickou rovností;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důrazně potvrzuje, že jediným udržitelným řešením kyperské otázky je spravedlivé, komplexní a stabilní urovnání, včetně jejích vnějších aspektů, v rámci OSN, na základě dvouzónové federace sdružující dvě komunity, s jednotnou mezinárodní právní subjektivitou, jednotnou svrchovaností, jednotným občanstvím a politickou rovností</w:t>
            </w:r>
            <w:r>
              <w:rPr>
                <w:b/>
                <w:i/>
              </w:rPr>
              <w:t>, a to v souladu s příslušnými rezolucemi Rady bezpečnosti OSN včetně rezoluce 2771 ze dne 31. ledna 2025 a mezinárodním právem a na základě dodržování zásad, na nichž je Unie založena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důrazně potvrzuje, že jediným udržitelným řešením kyperské otázky je spravedlivé, komplexní a stabilní urovnání, včetně jejích vnějších aspektů, v rámci OSN, na základě dvouzónové federace sdružující dvě komunity, s jednotnou mezinárodní právní subjektivitou, jednotnou svrchovaností, jednotným občanstvím a politickou rovností;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důrazně potvrzuje, že jediným udržitelným řešením kyperské otázky je spravedlivé, komplexní a stabilní urovnání, včetně jejích vnějších aspektů, v rámci OSN, na základě dvouzónové federace sdružující dvě komunity, s jednotnou mezinárodní právní subjektivitou, jednotnou svrchovaností, jednotným občanstvím a politickou rovností; </w:t>
            </w:r>
            <w:r>
              <w:rPr>
                <w:b/>
                <w:i/>
              </w:rPr>
              <w:t>a zároveň zajistit, aby byla plně respektována lidská a politická práva všech Kypřanů a aby bylo zaručeno dodržování základních zásad Evropské unie a evropského acquis;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rPr>
                <w:b/>
                <w:i/>
              </w:rPr>
              <w:t>důrazně potvrzuje, že jediným udržitelným řešením kyperské otázky je spravedlivé, komplexní a stabilní urovnání, včetně jejích vnějších aspektů, v rámci OSN, na základě dvouzónové federace sdružující dvě komunity, s jednotnou mezinárodní právní subjektivitou, jednotnou svrchovaností, jednotným občanstvím a politickou rovností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rPr>
                <w:b/>
                <w:i/>
              </w:rPr>
              <w:t>odsuzuje nezákonnou okupaci severního Kypru Tureckem;</w:t>
            </w:r>
            <w:r>
              <w:t xml:space="preserve"> </w:t>
            </w:r>
            <w:r>
              <w:rPr>
                <w:b/>
                <w:i/>
              </w:rPr>
              <w:t>vyzývá Turecko, aby vrátilo Kypru území, která okupuje;</w:t>
            </w:r>
            <w:r>
              <w:t xml:space="preserve"> </w:t>
            </w:r>
            <w:r>
              <w:rPr>
                <w:b/>
                <w:i/>
              </w:rPr>
              <w:t>znovu vyzývá k tomu, aby v jednáních o přistoupení Turecka k Evropské unii nebylo dosaženo žádného pokroku, dokud Turecko nevrátí Kypru území, která okupuje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Sell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důrazně potvrzuje, že jediným udržitelným řešením kyperské otázky je spravedlivé, komplexní a stabilní urovnání, včetně jejích vnějších aspektů, v rámci OSN, na základě dvouzónové federace sdružující dvě komunity, s jednotnou mezinárodní právní subjektivitou, jednotnou svrchovaností, jednotným občanstvím a politickou rovností;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důrazně potvrzuje, že jediným udržitelným řešením kyperské otázky je spravedlivé, komplexní a stabilní urovnání, včetně jejích vnějších aspektů, v rámci OSN, na základě dvouzónové federace sdružující dvě komunity, s jednotnou mezinárodní právní subjektivitou, jednotnou svrchovaností, jednotným občanstvím a politickou rovností</w:t>
            </w:r>
            <w:r>
              <w:rPr>
                <w:b/>
                <w:i/>
              </w:rPr>
              <w:t>, spolu se stažením více než 30 000 tureckých vojáků, jak o to opakovaně žádala Rada bezpečnosti OSN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Pierre-Romain Thionnet,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důrazně potvrzuje, že jediným udržitelným řešením kyperské otázky je </w:t>
            </w:r>
            <w:r>
              <w:rPr>
                <w:b/>
                <w:i/>
              </w:rPr>
              <w:t>spravedlivé, komplexní a stabilní urovnání, včetně jejích vnějších aspektů, v rámci OSN, na základě dvouzónové federace sdružující dvě komunity, s jednotnou mezinárodní právní subjektivitou, jednotnou svrchovaností, jednotným občanstvím a politickou rovností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důrazně potvrzuje, že jediným udržitelným řešením kyperské otázky je </w:t>
            </w:r>
            <w:r>
              <w:rPr>
                <w:b/>
                <w:i/>
              </w:rPr>
              <w:t>návrat ke geografické a politické situaci před rokem 1974, kdy Turecko napadlo členský stát Evropské unie a obsadilo 38 % ostrova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důrazně potvrzuje, že jediným </w:t>
            </w:r>
            <w:r>
              <w:rPr>
                <w:b/>
                <w:i/>
              </w:rPr>
              <w:t>udržitelným</w:t>
            </w:r>
            <w:r>
              <w:t xml:space="preserve"> řešením kyperské otázky je </w:t>
            </w:r>
            <w:r>
              <w:rPr>
                <w:b/>
                <w:i/>
              </w:rPr>
              <w:t>spravedlivé, komplexní a stabilní urovnání, včetně jejích vnějších aspektů, v rámci OSN, na základě dvouzónové federace sdružující dvě komunity, s jednotnou mezinárodní právní subjektivitou, jednotnou svrchovaností, jednotným občanstvím a politickou rovností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důrazně potvrzuje, že jediným </w:t>
            </w:r>
            <w:r>
              <w:rPr>
                <w:b/>
                <w:i/>
              </w:rPr>
              <w:t>trvalým</w:t>
            </w:r>
            <w:r>
              <w:t xml:space="preserve"> řešením kyperské otázky je </w:t>
            </w:r>
            <w:r>
              <w:rPr>
                <w:b/>
                <w:i/>
              </w:rPr>
              <w:t>návrat ke geografické a politické situaci před rokem 1974, kdy Turecko napadlo členský stát Evropské unie a obsadilo 38 % ostrova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důrazně potvrzuje, že jediným udržitelným řešením </w:t>
            </w:r>
            <w:r>
              <w:rPr>
                <w:b/>
                <w:i/>
              </w:rPr>
              <w:t>kyperské otázky je</w:t>
            </w:r>
            <w:r>
              <w:t xml:space="preserve"> spravedlivé, komplexní a stabilní urovnání, včetně jejích vnějších aspektů, v rámci </w:t>
            </w:r>
            <w:r>
              <w:rPr>
                <w:b/>
                <w:i/>
              </w:rPr>
              <w:t>OSN, na základě dvouzónové federace sdružující dvě komunity, s jednotnou mezinárodní právní subjektivitou, jednotnou svrchovaností, jednotným občanstvím a politickou rovností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důrazně potvrzuje, že jediným udržitelným řešením </w:t>
            </w:r>
            <w:r>
              <w:rPr>
                <w:b/>
                <w:i/>
              </w:rPr>
              <w:t>kyperského problému je demokratické,</w:t>
            </w:r>
            <w:r>
              <w:t xml:space="preserve"> spravedlivé, komplexní a stabilní urovnání, včetně jejích vnějších aspektů, v rámci </w:t>
            </w:r>
            <w:r>
              <w:rPr>
                <w:b/>
                <w:i/>
              </w:rPr>
              <w:t>Charty Organizace spojených národů, založené na evropských zásadách a hodnotách, které nebude rozdělovat ostrov na roztříštěné náboženské, etnické, zeměpisné nebo jazykové oblasti či části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Sebastian Tynkkynen, Ivaylo Valchev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důrazně potvrzuje, že jediným </w:t>
            </w:r>
            <w:r>
              <w:rPr>
                <w:b/>
                <w:i/>
              </w:rPr>
              <w:t>udržitelným</w:t>
            </w:r>
            <w:r>
              <w:t xml:space="preserve"> řešením kyperské otázky je spravedlivé, komplexní a </w:t>
            </w:r>
            <w:r>
              <w:rPr>
                <w:b/>
                <w:i/>
              </w:rPr>
              <w:t>stabilní</w:t>
            </w:r>
            <w:r>
              <w:t xml:space="preserve"> urovnání, včetně jejích vnějších aspektů, v rámci OSN, na základě </w:t>
            </w:r>
            <w:r>
              <w:rPr>
                <w:b/>
                <w:i/>
              </w:rPr>
              <w:t>dvouzónové federace sdružující dvě komunity, s jednotnou mezinárodní právní subjektivitou, jednotnou svrchovaností, jednotným občanstvím a politickou rovností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důrazně potvrzuje, že jediným </w:t>
            </w:r>
            <w:r>
              <w:rPr>
                <w:b/>
                <w:i/>
              </w:rPr>
              <w:t>schůdným</w:t>
            </w:r>
            <w:r>
              <w:t xml:space="preserve"> řešením kyperské otázky je spravedlivé, komplexní a </w:t>
            </w:r>
            <w:r>
              <w:rPr>
                <w:b/>
                <w:i/>
              </w:rPr>
              <w:t>udržitelné</w:t>
            </w:r>
            <w:r>
              <w:t xml:space="preserve"> urovnání, včetně jejích vnějších aspektů, v rámci OSN, na základě </w:t>
            </w:r>
            <w:r>
              <w:rPr>
                <w:b/>
                <w:i/>
              </w:rPr>
              <w:t>okamžitého stažení tureckých okupačních sil z členského státu EU, aby mohlo být evropské acquis plně provedeno na celém území Kyperské republiky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Marion Maréchal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rPr>
                <w:b/>
                <w:i/>
              </w:rPr>
              <w:t>důrazně potvrzuje, že jediným udržitelným řešením kyperské otázky je spravedlivé, komplexní a stabilní urovnání, včetně jejích vnějších aspektů, v rámci OSN, na základě dvouzónové federace sdružující dvě komunity, s jednotnou mezinárodní právní subjektivitou, jednotnou svrchovaností, jednotným občanstvím a politickou rovností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rPr>
                <w:b/>
                <w:i/>
              </w:rPr>
              <w:t>zdůrazňuje, že Turecko od 20. července 1974 nezákonně okupuje severní část Kypru a nebude reagovat na kritiku Evropského parlamentu týkající se jeho vnitřních záležitostí, dokud Evropská unie nepřijme důrazná opatření, kterými ho donutí, aby respektovalo svrchovanost jednoho z jejích členských států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vyjadřuje politování nad tím, že turecká vláda upustila od dohodnutého základu pro řešení a rámce OSN, a vyzývá Turecko, aby upustilo od nepřijatelného návrhu dvoustátního řešení;</w:t>
            </w:r>
            <w:r>
              <w:t xml:space="preserve"> </w:t>
            </w:r>
            <w:r>
              <w:rPr>
                <w:b/>
                <w:i/>
              </w:rPr>
              <w:t>důrazně odsuzuje jakoukoli činnost, která by usnadnila mezinárodní uznání nezákonného odštěpeneckého útvaru na Kypru nebo mu jakýmkoli způsobem napomohla, a zdůrazňuje, že taková činnost vážně poškozuje úsilí o vytvoření prostředí příznivého pro obnovení rozhovorů o urovnání pod záštitou Organizace spojených národů;</w:t>
            </w:r>
            <w:r>
              <w:t xml:space="preserve"> </w:t>
            </w:r>
            <w:r>
              <w:rPr>
                <w:b/>
                <w:i/>
              </w:rPr>
              <w:t>podporuje všechny konstruktivní návrhy, jejichž cílem je prolomit patovou situaci v procesu urovnání, a vyzývá EU, aby se v tomto ohledu aktivněji angažovala;</w:t>
            </w:r>
            <w:r>
              <w:t xml:space="preserve"> </w:t>
            </w:r>
            <w:r>
              <w:rPr>
                <w:b/>
                <w:i/>
              </w:rPr>
              <w:t>odsuzuje Turecko za pokračující porušování rezolucí Rady bezpečnosti OSN č. 550 (1984) a č. 789 (1992), které vyzývají Turecko, aby předalo oblast Varoša jejím zákonným obyvatelům pod dočasnou správu OSN tím, že podpoří otevření města Varoša veřejnosti;</w:t>
            </w:r>
            <w:r>
              <w:t xml:space="preserve"> </w:t>
            </w:r>
            <w:r>
              <w:rPr>
                <w:b/>
                <w:i/>
              </w:rPr>
              <w:t>domnívá se, že Turecko tak narušuje vzájemnou důvěru, a tudíž i vyhlídky na obnovení přímých rozhovorů o komplexním řešení kyperského problému;</w:t>
            </w:r>
            <w:r>
              <w:t xml:space="preserve"> </w:t>
            </w:r>
            <w:r>
              <w:rPr>
                <w:b/>
                <w:i/>
              </w:rPr>
              <w:t>znovu naléhavě vyzývá Turecko, aby vzalo zpět své nezákonné a jednostranné kroky ve Varoši;</w:t>
            </w:r>
            <w:r>
              <w:t xml:space="preserve"> </w:t>
            </w:r>
            <w:r>
              <w:rPr>
                <w:b/>
                <w:i/>
              </w:rPr>
              <w:t>dále vyzývá Turecko, aby stáhlo z Kypru své jednotky a zdrželo se jakýchkoli jednostranných kroků, které by upevnily trvalé rozdělení ostrova, a kroků, které by mohly ovlivnit demografickou rovnováhu;</w:t>
            </w:r>
            <w:r>
              <w:t xml:space="preserve"> </w:t>
            </w:r>
            <w:r>
              <w:rPr>
                <w:b/>
                <w:i/>
              </w:rPr>
              <w:t>naléhavě vyzývá k obnovení jednání o znovusjednocení Kypru pod záštitou generálního tajemníka OSN, a to co nejdříve a na základě toho, co bylo naposledy dojednáno v roce 2017 v Crans-Montaně;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vyzývá k respektování statusu nárazníkové zóny a mandátu mírových sil OSN na Kypru (UNFICYP);</w:t>
            </w:r>
            <w:r>
              <w:t xml:space="preserve"> </w:t>
            </w:r>
            <w:r>
              <w:rPr>
                <w:b/>
                <w:i/>
              </w:rPr>
              <w:t>naléhavě vyzývá Turecko a vedení kyperských Turků, aby zastavily a zvrátily všechny tyto jednostranné aktivity a vyvarovaly se veškerých dalších akcí a provokací;</w:t>
            </w:r>
            <w:r>
              <w:t xml:space="preserve"> </w:t>
            </w:r>
            <w:r>
              <w:rPr>
                <w:b/>
                <w:i/>
              </w:rPr>
              <w:t>znovu vyzývá ke spolupráci s Kyprem, Tureckem, Spojeným královstvím a OSN na zavádění konkrétních opatření zaměřených na demilitarizaci nárazníkové zóny na Kypru a zlepšení bezpečnosti na ostrově, a to jak bezpečnosti řecké, tak i turecké komunity žijící na Kypru;</w:t>
            </w:r>
            <w:r>
              <w:t xml:space="preserve"> </w:t>
            </w:r>
            <w:r>
              <w:rPr>
                <w:b/>
                <w:i/>
              </w:rPr>
              <w:t>znovu vyzývá Turecko, aby poskytlo společenství kyperských Turků nezbytný prostor k tomu, aby jednalo v souladu se svou úlohou legitimní komunity na tomto ostrově, což je právo zaručené ústavou Kyperské republiky;</w:t>
            </w:r>
            <w:r>
              <w:t xml:space="preserve"> </w:t>
            </w:r>
            <w:r>
              <w:rPr>
                <w:b/>
                <w:i/>
              </w:rPr>
              <w:t>znovu vyzývá Komisi, aby zintenzivnila své úsilí o spolupráci se společenstvím kyperských Turků, a připomíná, že toto společenství patří do Evropské unie;</w:t>
            </w:r>
            <w:r>
              <w:t xml:space="preserve"> </w:t>
            </w:r>
            <w:r>
              <w:rPr>
                <w:b/>
                <w:i/>
              </w:rPr>
              <w:t>vyzývá všechny zúčastněné strany, aby ke sbližování obou komunit přistupovaly odvážněji;</w:t>
            </w:r>
            <w:r>
              <w:t xml:space="preserve"> </w:t>
            </w:r>
            <w:r>
              <w:rPr>
                <w:b/>
                <w:i/>
              </w:rPr>
              <w:t>zdůrazňuje, že je třeba, aby po komplexním vyřešení kyperské otázky byl soubor právních předpisů EU uplatňován na celém ostrově;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odsuzuje Turecko za to, že i nadále provokativně ignoruje jednoznačné výzvy mezinárodního společenství, včetně EU, aby zvrátilo svou nezákonnou činnost ve Varoši a upustilo od nových jednostranných kroků, které na ostrově vytvářejí silné napětí;</w:t>
            </w:r>
            <w:r>
              <w:t xml:space="preserve"> </w:t>
            </w:r>
            <w:r>
              <w:rPr>
                <w:b/>
                <w:i/>
              </w:rPr>
              <w:t>vyjadřuje hluboké znepokojení nad pokračujícím „otevřením“ Varoši ze strany Turecka, neboť to negativně mění situaci na místě, podkopává vzájemnou důvěru a negativně ovlivňuje vyhlídky na obnovení přímých rozhovorů o komplexním řešení kyperského problému;</w:t>
            </w:r>
            <w:r>
              <w:t xml:space="preserve"> </w:t>
            </w:r>
            <w:r>
              <w:rPr>
                <w:b/>
                <w:i/>
              </w:rPr>
              <w:t>znovu naléhavě vyzývá Turecko, aby vzalo zpět své nezákonné a jednostranné kroky ve Varoši, a opakuje, že tyto kroky porušují minulé dohody a sbližování, jakož i všechny příslušné rezoluce Rady bezpečnosti OSN;</w:t>
            </w:r>
            <w:r>
              <w:t xml:space="preserve"> </w:t>
            </w:r>
            <w:r>
              <w:rPr>
                <w:b/>
                <w:i/>
              </w:rPr>
              <w:t>zejména rezoluce č. 550 (1984) a č. 789 (1992), které vyzývají Turecko, aby předalo oblast Varoša jeho zákonným obyvatelům pod dočasnou správou OSN;</w:t>
            </w:r>
            <w:r>
              <w:t xml:space="preserve"> </w:t>
            </w:r>
            <w:r>
              <w:rPr>
                <w:b/>
                <w:i/>
              </w:rPr>
              <w:t>varuje před jakoukoli změnou současného stavu ve Varoši, která by byla v rozporu s příslušnými rezolucemi Rady bezpečnosti OSN;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Wiseler-Lima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souhlasí s výzvou Turecku, aby ve svém sousedství, včetně jižního Kavkazu, uplatňovalo konstruktivní, nikoli asertivní či agresivní přístup;</w:t>
            </w:r>
            <w:r>
              <w:t xml:space="preserve"> </w:t>
            </w:r>
            <w:r>
              <w:rPr>
                <w:b/>
                <w:i/>
              </w:rPr>
              <w:t>vyjadřuje politování nad tím, že Turecko nadále zpochybňuje suverenitu a svrchovaná práva členského státu EU;</w:t>
            </w:r>
            <w:r>
              <w:t xml:space="preserve"> </w:t>
            </w:r>
            <w:r>
              <w:rPr>
                <w:b/>
                <w:i/>
              </w:rPr>
              <w:t>připomíná, že proces přistoupení Turecka k EU závisí na jeho důsledném splnění kodaňských kritérií a na normalizaci jeho vztahů se všemi členskými státy EU, včetně Kyperské republiky;</w:t>
            </w:r>
            <w:r>
              <w:t xml:space="preserve"> </w:t>
            </w:r>
            <w:r>
              <w:rPr>
                <w:b/>
                <w:i/>
              </w:rPr>
              <w:t>vyzývá k respektování statusu nárazníkové zóny a mandátu mírových sil OSN na Kypru;</w:t>
            </w:r>
            <w:r>
              <w:t xml:space="preserve"> </w:t>
            </w:r>
            <w:r>
              <w:rPr>
                <w:b/>
                <w:i/>
              </w:rPr>
              <w:t>naléhavě vyzývá Turecko a vedení kyperských Turků, aby zastavily a zvrátily všechny tyto jednostranné aktivity a aby se zdržely veškerých dalších akcí;</w:t>
            </w:r>
            <w:r>
              <w:t xml:space="preserve"> </w:t>
            </w:r>
            <w:r>
              <w:rPr>
                <w:b/>
                <w:i/>
              </w:rPr>
              <w:t>vyzývá k zapojení do mírových jednání pod vedením OSN a k dosažení skutečného pokroku v jednáních o urovnání kyperské otázky;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vyzývá Turecko k respektování statusu nárazníkové zóny a mandátu mírových sil OSN na Kypru (UNFICYP);</w:t>
            </w:r>
            <w:r>
              <w:t xml:space="preserve"> </w:t>
            </w:r>
            <w:r>
              <w:rPr>
                <w:b/>
                <w:i/>
              </w:rPr>
              <w:t>naléhavě vyzývá Turecko, aby ukončilo a zvrátilo veškeré jednostranné kroky a porušování práv v rámci nárazníkové zóny a v její blízkosti a aby se zdrželo jakýchkoli dalších takových kroků a provokací;</w:t>
            </w:r>
            <w:r>
              <w:t xml:space="preserve"> </w:t>
            </w:r>
            <w:r>
              <w:rPr>
                <w:b/>
                <w:i/>
              </w:rPr>
              <w:t>znovu vyzývá Turecko, aby provedlo konkrétní opatření k demilitarizaci podél linie příměří tureckých sil i mimo ni na Kypru s cílem snížit napětí a přispět k vytvoření příznivého prostředí pro obnovení jednání vedených OSN;</w:t>
            </w:r>
            <w:r>
              <w:t xml:space="preserve"> </w:t>
            </w:r>
            <w:r>
              <w:rPr>
                <w:b/>
                <w:i/>
              </w:rPr>
              <w:t>znovu vyzývá Turecko, aby poskytlo společenství kyperských Turků nezbytný prostor k tomu, aby jednalo v souladu se svou úlohou legitimní komunity na tomto ostrově, což je právo zaručené ústavou Kyperské republiky;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Kefalogiannis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se znepokojením bere na vědomí nedávné předběžné oznámení tureckého ministra dopravy týkající se možného uzavření dohody mezi Tureckem a Sýrií o vytvoření výlučné ekonomické zóny;</w:t>
            </w:r>
            <w:r>
              <w:t xml:space="preserve"> </w:t>
            </w:r>
            <w:r>
              <w:rPr>
                <w:b/>
                <w:i/>
              </w:rPr>
              <w:t>znovu potvrzuje, že jakákoli dohoda ovlivňující námořní hranice ve východním Středomoří musí respektovat svrchovaná práva Kyperské republiky v souladu s mezinárodním právem a zásadami dobrých sousedských vztahů a že jakýkoli pokus zpochybnit, oslabit nebo porušovat svrchovanost, územní celistvost a svrchovaná práva Kypru představuje porušení práva EU a mezinárodního práva, včetně úmluvy UNCLOS, a je v rozporu se závazky Turecka v rámci jeho procesu přistoupení k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Maniatis, Evin Incir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vyzývá Turecko k respektování statusu nárazníkové zóny a mandátu mírových sil OSN na Kypru (UNFICYP);</w:t>
            </w:r>
            <w:r>
              <w:t xml:space="preserve"> </w:t>
            </w:r>
            <w:r>
              <w:rPr>
                <w:b/>
                <w:i/>
              </w:rPr>
              <w:t>naléhavě vyzývá Turecko, aby ukončilo a zvrátilo veškeré jednostranné kroky a porušování práv v rámci nárazníkové zóny a v její blízkosti a aby se zdrželo jakýchkoli dalších takových kroků a provokací;</w:t>
            </w:r>
            <w:r>
              <w:t xml:space="preserve"> </w:t>
            </w:r>
            <w:r>
              <w:rPr>
                <w:b/>
                <w:i/>
              </w:rPr>
              <w:t>znovu vyzývá Turecko, aby provedlo konkrétní opatření k demilitarizaci podél linie příměří tureckých sil i mimo ni na Kypru s cílem snížit napětí a přispět k vytvoření příznivého prostředí pro obnovení jednání vedených OSN;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domnívá se, že status quo je neudržitelný a vede k rozkladu demokracie a porušování základních svobod;</w:t>
            </w:r>
            <w:r>
              <w:t xml:space="preserve"> </w:t>
            </w:r>
            <w:r>
              <w:rPr>
                <w:b/>
                <w:i/>
              </w:rPr>
              <w:t>zastává názor, že politika Turecka v oblasti demografického inženýrství a nezákonných osad zůstává významnou překážkou spravedlivého řešení a podkopává demokratické zastoupení kyperských Turků v rozhovorech vedených OSN, podněcuje nezákonná průmyslová odvětví přisvojováním si majetku kyperských Řeků a způsobuje ničení životního prostředí a zároveň vede i k dalšímu porušování základních lidských práv;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Massimiliano Salini, Loucas Fourlas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vyzývá Turecko, které je členskou zemí NATO, aby ve všech strategických kvadrantech, včetně jižního sousedství, jednalo ve shodě se strategickými zájmy Atlantické aliance;</w:t>
            </w:r>
            <w:r>
              <w:t xml:space="preserve"> </w:t>
            </w:r>
            <w:r>
              <w:rPr>
                <w:b/>
                <w:i/>
              </w:rPr>
              <w:t xml:space="preserve">v této souvislosti vyzývá Turecko, aby dodržovalo rezoluci Rady bezpečnosti OSN č. </w:t>
            </w:r>
            <w:r>
              <w:t xml:space="preserve"> </w:t>
            </w:r>
            <w:r>
              <w:rPr>
                <w:b/>
                <w:i/>
              </w:rPr>
              <w:t>1970/2011 ze dne 26. února 2011 o přímých či nepřímých dodávkách, prodeji nebo převodu zbraní do Libye;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Galato Alexandraki, 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důrazně potvrzuje, že jediným uskutečnitelným řešením kurdské otázky je spravedlivé, komplexní a udržitelné urovnání, včetně jejích vnějších aspektů, v rámci OSN, na základě dvouzónové federace sdružující dvě komunity, s jednotnou mezinárodní právní subjektivitou, jednotnou svrchovaností, jednotným občanstvím a politickou rovností;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znovu potvrzuje svou podporu územní celistvosti Kyperské republiky a vyzývá Turecko, aby stáhlo turecké jednotky z území ostrova s náležitým ohledem na protokol č. 10 ke Smlouvě o přistoupení Kyperské republiky k Evropské unii;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vyzývá Turecko, aby upustilo od svého nepřijatelného návrhu na dvoustátní řešení a aby umožnilo, aby se vůdce kyperských Turků vrátil k jednacímu stolu OSN a vybídlo jej k tomu;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14b.</w:t>
            </w:r>
            <w:r>
              <w:tab/>
            </w:r>
            <w:r>
              <w:rPr>
                <w:b/>
                <w:i/>
              </w:rPr>
              <w:t>vyzývá Turecko, aby se řídilo prohlášením EU ze dne 21. září 2005 a splnilo svůj závazek, tj. aby zcela a nediskriminačním způsobem ve vztahu ke všem členským státům, včetně Kyperské republiky, uplatňovalo dodatkový protokol k dohodě o přidružení mezi ES a Tureckem;</w:t>
            </w:r>
            <w:r>
              <w:t xml:space="preserve"> </w:t>
            </w:r>
            <w:r>
              <w:rPr>
                <w:b/>
                <w:i/>
              </w:rPr>
              <w:t>vyjadřuje politování nad tím, že Turecko stále ještě nedosáhlo pokroku v normalizaci svých vztahů s Kyperskou republikou;</w:t>
            </w:r>
            <w:r>
              <w:t xml:space="preserve"> </w:t>
            </w:r>
            <w:r>
              <w:rPr>
                <w:b/>
                <w:i/>
              </w:rPr>
              <w:t>znovu opakuje, že uznání všech členských států je nezbytnou součástí přístupového procesu, celní unie a každé dohody mezi EU a Tureckem, a vyzývá Turecko, aby v této záležitosti bezodkladně pokročilo;</w:t>
            </w:r>
            <w:r>
              <w:t xml:space="preserve"> </w:t>
            </w:r>
            <w:r>
              <w:rPr>
                <w:b/>
                <w:i/>
              </w:rPr>
              <w:t>zdůrazňuje, že konstruktivní zapojení Turecka ve všech oblastech vztahů mezi EU a Tureckem, a to i v souvislosti s obnovením jednání o urovnání kyperské otázky v rámci dohodnutém OSN a pokrokem v těchto jednáních, je i nadále nepostradatelné pro pokrok v různých oblastech spolupráce s Tureckem;</w:t>
            </w:r>
            <w:r>
              <w:t xml:space="preserve"> </w:t>
            </w:r>
            <w:r>
              <w:rPr>
                <w:b/>
                <w:i/>
              </w:rPr>
              <w:t>zdůrazňuje, že spolupráce se všemi členskými státy EU, včetně Kyperské republiky, má i nadále zásadní význam v oblastech, jako je spravedlnost a vnitřní věci;</w:t>
            </w:r>
            <w:r>
              <w:t xml:space="preserve"> </w:t>
            </w:r>
            <w:r>
              <w:rPr>
                <w:b/>
                <w:i/>
              </w:rPr>
              <w:t>vyjadřuje politování nad tím, že Turecko stále odmítá dodržovat právní předpisy v oblasti letectví a zřídit komunikační kanál mezi středisky řízení letového provozu v Turecku a Kyperské republice, což s sebou nese skutečná bezpečnostní rizika a nebezpečí, jak zjistila Evropská agentura pro bezpečnost letectví a Mezinárodní federace sdružení dopravních pilotů;</w:t>
            </w:r>
            <w:r>
              <w:t xml:space="preserve"> </w:t>
            </w:r>
            <w:r>
              <w:rPr>
                <w:b/>
                <w:i/>
              </w:rPr>
              <w:t>domnívá se, že by se mohlo jednat o oblast, v níž by Turecko mohlo prokázat svůj závazek, že bude přijímat opatření k posílení důvěry, a vyzývá Turecko ke spolupráci tím, že bude v plném rozsahu uplatňovat právní předpisy EU v oblasti letectví;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14b.</w:t>
            </w:r>
            <w:r>
              <w:tab/>
            </w:r>
            <w:r>
              <w:rPr>
                <w:b/>
                <w:i/>
              </w:rPr>
              <w:t>znovu vyzývá Turecko, aby v plném rozsahu splnilo své závazky a provedlo dodatkový protokol k ankarské dohodě, a to nediskriminačním způsobem ve vztahu ke všem členským státům, včetně Kyperské republiky;</w:t>
            </w:r>
            <w:r>
              <w:t xml:space="preserve"> </w:t>
            </w:r>
            <w:r>
              <w:rPr>
                <w:b/>
                <w:i/>
              </w:rPr>
              <w:t>vyjadřuje politování nad tím, že Turecko v normalizaci svých vztahů s Kyperskou republikou stále ještě nedosáhlo pokroku;</w:t>
            </w:r>
            <w:r>
              <w:t xml:space="preserve"> </w:t>
            </w:r>
            <w:r>
              <w:rPr>
                <w:b/>
                <w:i/>
              </w:rPr>
              <w:t>zdůrazňuje, že spolupráce se všemi členskými státy EU, včetně Kyperské republiky, má i nadále zásadní význam v oblastech, jako je spravedlnost a vnitřní věci, a pokud jde o právní předpisy v oblasti letectví a spojení v letovém provozu;</w:t>
            </w:r>
            <w:r>
              <w:t xml:space="preserve"> </w:t>
            </w:r>
            <w:r>
              <w:rPr>
                <w:b/>
                <w:i/>
              </w:rPr>
              <w:t>zdůrazňuje, že konstruktivní zapojení Turecka ve všech oblastech vztahů mezi EU a Tureckem, a to i v souvislosti s obnovením jednání o urovnání kyperské otázky v rámci dohodnutém OSN a pokrokem v těchto jednáních, přispěje k dosažení pokroku v různých oblastech spolupráce s Tureckem;</w:t>
            </w:r>
            <w:r>
              <w:t xml:space="preserve"> </w:t>
            </w:r>
            <w:r>
              <w:rPr>
                <w:b/>
                <w:i/>
              </w:rPr>
              <w:t>vyzývá všechny zúčastněné strany, aby ke sbližování obou komunit přistupovaly odvážněji;</w:t>
            </w:r>
            <w:r>
              <w:t xml:space="preserve"> </w:t>
            </w:r>
            <w:r>
              <w:rPr>
                <w:b/>
                <w:i/>
              </w:rPr>
              <w:t>zdůrazňuje, že je třeba, aby po komplexním vyřešení kyperské otázky byl soubor právních předpisů EU uplatňován na celém ostrově;</w:t>
            </w:r>
            <w:r>
              <w:t xml:space="preserve"> </w:t>
            </w:r>
            <w:r>
              <w:rPr>
                <w:b/>
                <w:i/>
              </w:rPr>
              <w:t>vyzývá EU, aby se aktivněji zapojila do podpory všech fází procesu vedeného OSN, a to všemi vhodnými prostředky, které má k dispozici;</w:t>
            </w:r>
            <w:r>
              <w:t xml:space="preserve"> </w:t>
            </w:r>
            <w:r>
              <w:rPr>
                <w:b/>
                <w:i/>
              </w:rPr>
              <w:t>znovu vyzývá Komisi, aby pokračovala ve spolupráci s tureckým společenstvím na Kypru za účelem provádění nařízení o zelené linii a nařízení o pomoci s cílem usnadnit znovusjednocení Kypru, a připomíná, že místo kyperských Turků je v Evropské unii;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Wiseler-Lima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14b.</w:t>
            </w:r>
            <w:r>
              <w:tab/>
            </w:r>
            <w:r>
              <w:rPr>
                <w:b/>
                <w:i/>
              </w:rPr>
              <w:t>uznává zásadní úlohu Turecka jako klíčového spojence v rámci NATO a zásadního partnera při řešení regionálních bezpečnostních výzev, včetně stability černomořského regionu, řízení migrace, boje proti terorismu a energetické bezpečnosti;</w:t>
            </w:r>
            <w:r>
              <w:t xml:space="preserve"> </w:t>
            </w:r>
            <w:r>
              <w:rPr>
                <w:b/>
                <w:i/>
              </w:rPr>
              <w:t>zdůrazňuje, že je důležité udržovat konstruktivní dialog a prohlubovat spolupráci v oblastech společného strategického zájmu;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14b.</w:t>
            </w:r>
            <w:r>
              <w:tab/>
            </w:r>
            <w:r>
              <w:rPr>
                <w:b/>
                <w:i/>
              </w:rPr>
              <w:t>důrazně odsuzuje jakoukoli činnost, která by usnadnila mezinárodní uznání nezákonného odštěpeneckého útvaru na Kypru nebo mu jakýmkoli způsobem napomohla, a zdůrazňuje, že taková činnost vážně poškozuje úsilí o vytvoření prostředí příznivého pro obnovení rozhovorů o urovnání pod záštitou Organizace spojených národů;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14b.</w:t>
            </w:r>
            <w:r>
              <w:tab/>
            </w:r>
            <w:r>
              <w:rPr>
                <w:b/>
                <w:i/>
              </w:rPr>
              <w:t>bere na vědomí důležitou práci Výboru pro pohřešované osoby (CMP) a požaduje lepší přístup do vojenských oblastí pod správou turecké armády, přístup k jejím vojenským archivům a informacím o přemístění ostatků z původních pohřebních míst do nových pohřebišť;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14b.</w:t>
            </w:r>
            <w:r>
              <w:tab/>
            </w:r>
            <w:r>
              <w:rPr>
                <w:b/>
                <w:i/>
              </w:rPr>
              <w:t>odsuzuje nedostatek iniciativ, které by zabránily turecké agresi vůči Kyperské republice, Řecku, Sýrii, Iráku a Arménii, jakož i pokračující genocidní činy Turecka namířené proti 18 milionům Kurdů v Turecku, Sýrii a Iráku;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14b.</w:t>
            </w:r>
            <w:r>
              <w:tab/>
            </w:r>
            <w:r>
              <w:rPr>
                <w:b/>
                <w:i/>
              </w:rPr>
              <w:t>znovu vyzývá Turecko, aby v plném rozsahu splnilo své závazky a provedlo dodatkový protokol k ankarské dohodě, a to nediskriminačním způsobem ve vztahu ke všem členským státům, včetně Kyperské republiky;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14b.</w:t>
            </w:r>
            <w:r>
              <w:tab/>
            </w:r>
            <w:r>
              <w:rPr>
                <w:b/>
                <w:i/>
              </w:rPr>
              <w:t>odsuzuje pokračující nezákonnou okupaci 37 % území Kyperské republiky, která je důsledkem zjevného porušení mezinárodního práva, které představuje turecká invaze z roku 1974;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14c.</w:t>
            </w:r>
            <w:r>
              <w:tab/>
            </w:r>
            <w:r>
              <w:rPr>
                <w:b/>
                <w:i/>
              </w:rPr>
              <w:t>vyzývá Turecko, aby skutečně splnilo své povinnosti vyplývající z rozsudků Evropského soudu pro lidská práva, jak vyžaduje Úmluva, včetně 4. mezistátního případu Kypr v.</w:t>
            </w:r>
            <w:r>
              <w:t xml:space="preserve"> </w:t>
            </w:r>
            <w:r>
              <w:rPr>
                <w:b/>
                <w:i/>
              </w:rPr>
              <w:t>Turecko (2001);</w:t>
            </w:r>
            <w:r>
              <w:t xml:space="preserve"> </w:t>
            </w:r>
            <w:r>
              <w:rPr>
                <w:b/>
                <w:i/>
              </w:rPr>
              <w:t>znovu vyzývá Turecko, aby v souvislosti s klastrem pro pohřešované osoby poskytovalo veškeré nezbytné informace ze svých vojenských archivů a umožňovalo neomezený přístup svědků na pohřebiště v oblastech pod jeho vojenskou kontrolou;</w:t>
            </w:r>
            <w:r>
              <w:t xml:space="preserve"> </w:t>
            </w:r>
            <w:r>
              <w:rPr>
                <w:b/>
                <w:i/>
              </w:rPr>
              <w:t>chválí důležitou práci Výboru pro pohřešované osoby tvořeného dvěma komunitami;</w:t>
            </w:r>
            <w:r>
              <w:t xml:space="preserve"> </w:t>
            </w:r>
            <w:r>
              <w:rPr>
                <w:b/>
                <w:i/>
              </w:rPr>
              <w:t>je nadále hluboce znepokojen omezeními a překážkami v oblasti vzdělávání a náboženství, kterým čelí kyperští Řekové žijící v enklávě;</w:t>
            </w:r>
            <w:r>
              <w:t xml:space="preserve"> </w:t>
            </w:r>
            <w:r>
              <w:rPr>
                <w:b/>
                <w:i/>
              </w:rPr>
              <w:t>vyzývá Turecko, aby zintenzivnilo spolupráci s Radou Evropy a jejími příslušnými orgány a institucemi, zabývalo se jejich klíčovými doporučeními, plně provedlo Evropskou úmluvu o lidských právech a respektovalo svobodu náboženského vyznání, svobodu přesvědčení a projevu, právo na přístup ke kulturnímu dědictví a jeho využívání a zastavilo úmyslné ničení kulturního dědictví;</w:t>
            </w:r>
            <w:r>
              <w:t xml:space="preserve"> </w:t>
            </w:r>
            <w:r>
              <w:rPr>
                <w:b/>
                <w:i/>
              </w:rPr>
              <w:t>odsuzuje opakované pokusy Turecka zastrašit a umlčet novináře z řad kyperských Turků a pokrokové občany z tureckého společenství na Kypru, čímž porušuje jejich právo na svobodu přesvědčení a projevu;</w:t>
            </w:r>
            <w:r>
              <w:t xml:space="preserve"> </w:t>
            </w:r>
            <w:r>
              <w:rPr>
                <w:b/>
                <w:i/>
              </w:rPr>
              <w:t>znovu připomíná příslušná rozhodnutí Evropského soudu pro lidská práva a vyzývá tureckou vládu, aby s okamžitou platností ukončila porušování lidských práv kyperských občanů a ukončila stav, kdy je jim bráněno ve výkonu a uplatňování majetkových, náboženských a dalších lidských práv, která vyplývají z ústavního pořádku Kyperské republiky, z acquis Společenství a ze základních zásad a hodnot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14c.</w:t>
            </w:r>
            <w:r>
              <w:tab/>
            </w:r>
            <w:r>
              <w:rPr>
                <w:b/>
                <w:i/>
              </w:rPr>
              <w:t>vyzývá Turecko, aby skutečně splnilo své povinnosti vyplývající z rozsudků Evropského soudu pro lidská práva, jak vyžaduje Úmluva, včetně 4. mezistátního případu Kypr v.</w:t>
            </w:r>
            <w:r>
              <w:t xml:space="preserve"> </w:t>
            </w:r>
            <w:r>
              <w:rPr>
                <w:b/>
                <w:i/>
              </w:rPr>
              <w:t>Turecko (2001);</w:t>
            </w:r>
            <w:r>
              <w:t xml:space="preserve"> </w:t>
            </w:r>
            <w:r>
              <w:rPr>
                <w:b/>
                <w:i/>
              </w:rPr>
              <w:t>znovu vyzývá Turecko, aby v souvislosti s klastrem pro pohřešované osoby poskytovalo veškeré nezbytné informace ze svých vojenských archivů a umožňovalo neomezený přístup svědků na pohřebiště v oblastech pod jeho vojenskou kontrolou;</w:t>
            </w:r>
            <w:r>
              <w:t xml:space="preserve"> </w:t>
            </w:r>
            <w:r>
              <w:rPr>
                <w:b/>
                <w:i/>
              </w:rPr>
              <w:t>chválí důležitou práci Výboru pro pohřešované osoby tvořeného dvěma komunitami;</w:t>
            </w:r>
            <w:r>
              <w:t xml:space="preserve"> </w:t>
            </w:r>
            <w:r>
              <w:rPr>
                <w:b/>
                <w:i/>
              </w:rPr>
              <w:t>je nadále znepokojen omezeními v oblasti vzdělávání, kterým čelí kyperští Řekové žijící v enklávě;</w:t>
            </w:r>
            <w:r>
              <w:t xml:space="preserve"> </w:t>
            </w:r>
            <w:r>
              <w:rPr>
                <w:b/>
                <w:i/>
              </w:rPr>
              <w:t>vyzývá Turecko, aby zintenzivnilo spolupráci s Radou Evropy a jejími příslušnými orgány a institucemi, zabývalo se jejich klíčovými doporučeními, plně provedlo Evropskou úmluvu o lidských právech a respektovalo svobodu náboženského vyznání, svobodu přesvědčení a projevu, právo na přístup ke kulturnímu dědictví a jeho využívání a zastavilo úmyslné ničení kulturního dědictví;</w:t>
            </w:r>
            <w:r>
              <w:t xml:space="preserve"> </w:t>
            </w:r>
            <w:r>
              <w:rPr>
                <w:b/>
                <w:i/>
              </w:rPr>
              <w:t>odsuzuje opakované pokusy Turecka zastrašit a umlčet novináře z řad kyperských Turků a pokrokové občany z tureckého společenství na Kypru, čímž porušuje jejich právo na svobodu přesvědčení a projevu;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14c.</w:t>
            </w:r>
            <w:r>
              <w:tab/>
            </w:r>
            <w:r>
              <w:rPr>
                <w:b/>
                <w:i/>
              </w:rPr>
              <w:t>vítá obnovení neformálních rozhovorů o řešení kyperského problému a vybízí k obnovení jednání pod záštitou generálního tajemníka OSN v bodě, ve kterém v roce 2017 v Crans-Montaně skončila, včetně dohodnutých sbližování a rámce generálního tajemníka OSN;</w:t>
            </w:r>
            <w:r>
              <w:t xml:space="preserve"> </w:t>
            </w:r>
            <w:r>
              <w:rPr>
                <w:b/>
                <w:i/>
              </w:rPr>
              <w:t>znovu vyzývá Turecko, aby v plném rozsahu splnilo své závazky a provedlo dodatkový protokol k ankarské dohodě, a to nediskriminačním způsobem ve vztahu ke všem členským státům, včetně Kyperské republiky;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14c.</w:t>
            </w:r>
            <w:r>
              <w:tab/>
            </w:r>
            <w:r>
              <w:rPr>
                <w:b/>
                <w:i/>
              </w:rPr>
              <w:t>opakuje, že Řecko a Kypr tvoří vnější hranice Evropy a že nedodržování mezinárodního práva nebo evropského acquis nebude žádným členským státem EU akceptováno;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14c.</w:t>
            </w:r>
            <w:r>
              <w:tab/>
            </w:r>
            <w:r>
              <w:rPr>
                <w:b/>
                <w:i/>
              </w:rPr>
              <w:t>vyzývá Turecko, aby vzalo zpět své kroky porušující příslušné rezoluce Rady bezpečnosti OSN o Varoši, stáhlo se ze Strovilie a usnadnilo plné provádění ujednání z Pyly;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Wiseler-Lima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14c.</w:t>
            </w:r>
            <w:r>
              <w:tab/>
            </w:r>
            <w:r>
              <w:rPr>
                <w:b/>
                <w:i/>
              </w:rPr>
              <w:t>připomíná, že Turecko se prostřednictvím zahraniční manipulace s informacemi a vměšování rovněž zaměřuje na EU a že turecká vláda zvažuje zavedení zákona o zahraničních agentech po vzoru Ruska;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14c.</w:t>
            </w:r>
            <w:r>
              <w:tab/>
            </w:r>
            <w:r>
              <w:rPr>
                <w:b/>
                <w:i/>
              </w:rPr>
              <w:t>je nadále znepokojen omezeními v oblasti vzdělávání, kterým čelí kyperští Řekové žijící v enklávě;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d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14d.</w:t>
            </w:r>
            <w:r>
              <w:tab/>
            </w:r>
            <w:r>
              <w:rPr>
                <w:b/>
                <w:i/>
              </w:rPr>
              <w:t>vyzývá Turecko, aby zastavilo svou proklamovanou agresivní politiku prodeje a využívání nemovitostí kyperských Řeků v okupovaných oblastech, která má za cíl vyvolat na místě nezvratné účinky a zcela ignorovat rozsudek Evropského soudu pro lidská práva v této otázce;</w:t>
            </w:r>
            <w:r>
              <w:t xml:space="preserve"> </w:t>
            </w:r>
            <w:r>
              <w:rPr>
                <w:b/>
                <w:i/>
              </w:rPr>
              <w:t>vyjadřuje hluboké politování nad aktivním zapojením evropských občanů do tohoto nezákonného a podvodného hospodářského řetězce, který vytvořilo Turecko a jeho podřízené orgány;</w:t>
            </w:r>
            <w:r>
              <w:t xml:space="preserve"> </w:t>
            </w:r>
            <w:r>
              <w:rPr>
                <w:b/>
                <w:i/>
              </w:rPr>
              <w:t>je rovněž mimořádně znepokojen tím, že tato politika je podle zpráv sdělovacích prostředků neoddělitelně spjata s vyhýbáním se sankcím a praním peněz;</w:t>
            </w:r>
            <w:r>
              <w:t xml:space="preserve"> </w:t>
            </w:r>
            <w:r>
              <w:rPr>
                <w:b/>
                <w:i/>
              </w:rPr>
              <w:t>zdůrazňuje, že jakákoli tolerance vůči jednotlivcům nebo společnostem, kteří jakýmkoli způsobem usnadňují prodej nebo využívání majetku kyperských Řeků na území Kypru, je v přímém rozporu s mezinárodním právem veřejným i s právem Evropské unie;</w:t>
            </w:r>
            <w:r>
              <w:t xml:space="preserve"> </w:t>
            </w:r>
            <w:r>
              <w:rPr>
                <w:b/>
                <w:i/>
              </w:rPr>
              <w:t>žádá Evropskou komisi a členské státy, aby aktivně podporovaly úsilí Kyperské republiky o odstranění tohoto očividného porušování lidských práv a aby postavily před soud ty, kteří si přisvojují majetek kyperských občanů;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d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14d.</w:t>
            </w:r>
            <w:r>
              <w:tab/>
            </w:r>
            <w:r>
              <w:rPr>
                <w:b/>
                <w:i/>
              </w:rPr>
              <w:t>vyjadřuje politování nad tím, že Turecko v normalizaci svých vztahů s Kyperskou republikou stále ještě nedosáhlo pokroku;</w:t>
            </w:r>
            <w:r>
              <w:t xml:space="preserve"> </w:t>
            </w:r>
            <w:r>
              <w:rPr>
                <w:b/>
                <w:i/>
              </w:rPr>
              <w:t>zdůrazňuje, že spolupráce se všemi členskými státy EU, včetně Kyperské republiky, má i nadále zásadní význam v oblastech, jako je spravedlnost a vnitřní věci, a pokud jde o právní předpisy v oblasti letectví a spojení v letovém provozu;</w:t>
            </w:r>
            <w:r>
              <w:t xml:space="preserve"> </w:t>
            </w:r>
            <w:r>
              <w:rPr>
                <w:b/>
                <w:i/>
              </w:rPr>
              <w:t>vyjadřuje politování nad tím, že Turecko nadále odmítá dodržovat právní předpisy v oblasti letectví a brání plavidlům plujícím pod vlajkou jednoho členského státu v přístupu do Bosporu a Dardanel;</w:t>
            </w:r>
            <w:r>
              <w:t xml:space="preserve"> </w:t>
            </w:r>
            <w:r>
              <w:rPr>
                <w:b/>
                <w:i/>
              </w:rPr>
              <w:t>domnívá se, že by se mohlo jednat o oblast, v níž by Turecko mohlo prokázat svůj závazek, že bude přijímat opatření k posílení důvěry;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d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14d.</w:t>
            </w:r>
            <w:r>
              <w:tab/>
            </w:r>
            <w:r>
              <w:rPr>
                <w:b/>
                <w:i/>
              </w:rPr>
              <w:t>odsuzuje opakované pokusy Turecka zastrašit a pronásledovat novináře z řad kyperských Turků, odboráře, obránce lidských práv a pokrokové občany z tureckého společenství na Kypru, čímž porušuje jejich právo na svobodu přesvědčení a projevu;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d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14d.</w:t>
            </w:r>
            <w:r>
              <w:tab/>
            </w:r>
            <w:r>
              <w:rPr>
                <w:b/>
                <w:i/>
              </w:rPr>
              <w:t>vyzývá Turecko, aby ukončilo své nezákonné akce na linii příměří v oblastech Deneia a Pyla, které jsou svrchovanými územími Kyperské republiky;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e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14e.</w:t>
            </w:r>
            <w:r>
              <w:tab/>
            </w:r>
            <w:r>
              <w:rPr>
                <w:b/>
                <w:i/>
              </w:rPr>
              <w:t>znovu vyzývá Komisi, aby zintenzivnila své úsilí o spolupráci se společenstvím kyperských Turků s cílem usnadnit znovusjednocení Kypru, a připomíná, že toto společenství patří do Evropské unie;</w:t>
            </w:r>
            <w:r>
              <w:t xml:space="preserve"> </w:t>
            </w:r>
            <w:r>
              <w:rPr>
                <w:b/>
                <w:i/>
              </w:rPr>
              <w:t>vyzývá všechny zúčastněné strany, aby ke sbližování obou komunit přistupovaly odvážněji;</w:t>
            </w:r>
            <w:r>
              <w:t xml:space="preserve"> </w:t>
            </w:r>
            <w:r>
              <w:rPr>
                <w:b/>
                <w:i/>
              </w:rPr>
              <w:t>zdůrazňuje, že je třeba, aby po komplexním vyřešení kyperské otázky byl soubor právních předpisů EU uplatňován na celém ostrově;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e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14e.</w:t>
            </w:r>
            <w:r>
              <w:tab/>
            </w:r>
            <w:r>
              <w:rPr>
                <w:b/>
                <w:i/>
              </w:rPr>
              <w:t>vyzývá Turecko, aby okamžitě zastavilo svůj postup ve věci uzavřeného města Famagusta a nezákonných jednostranných aktů, které přijalo, a to bez ohledu na rezoluce OSN;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f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14f.</w:t>
            </w:r>
            <w:r>
              <w:tab/>
            </w:r>
            <w:r>
              <w:rPr>
                <w:b/>
                <w:i/>
              </w:rPr>
              <w:t>zdůrazňuje, že úsilí Turecka o legitimizaci zločinů spáchaných na Kypru, a to buď vytvořením dvou států, nebo jakýmkoli jiným návrhem, který legitimizuje rozdělení Kypru rasově, nebude Evropským parlamentem přijato;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Maniatis, Evin Incir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</w:t>
            </w:r>
            <w:r>
              <w:rPr>
                <w:b/>
                <w:i/>
              </w:rPr>
              <w:t>inkluzivní a mírové</w:t>
            </w:r>
            <w:r>
              <w:t xml:space="preserve"> politické transformace, </w:t>
            </w:r>
            <w:r>
              <w:rPr>
                <w:b/>
                <w:i/>
              </w:rPr>
              <w:t>která</w:t>
            </w:r>
            <w:r>
              <w:t xml:space="preserve"> bude probíhat pod vedením Sýrie a v </w:t>
            </w:r>
            <w:r>
              <w:rPr>
                <w:b/>
                <w:i/>
              </w:rPr>
              <w:t>jejíž</w:t>
            </w:r>
            <w:r>
              <w:t xml:space="preserve"> režii budou stát Syřané; vyjadřuje přání, aby EU a Turecko za tímto účelem </w:t>
            </w:r>
            <w:r>
              <w:rPr>
                <w:b/>
                <w:i/>
              </w:rPr>
              <w:t>úzce</w:t>
            </w:r>
            <w:r>
              <w:t xml:space="preserve">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</w:t>
            </w:r>
            <w:r>
              <w:rPr>
                <w:b/>
                <w:i/>
              </w:rPr>
              <w:t>inkluzivního a mírového procesu</w:t>
            </w:r>
            <w:r>
              <w:t xml:space="preserve"> politické transformace, </w:t>
            </w:r>
            <w:r>
              <w:rPr>
                <w:b/>
                <w:i/>
              </w:rPr>
              <w:t>který</w:t>
            </w:r>
            <w:r>
              <w:t xml:space="preserve"> bude probíhat pod vedením Sýrie a v </w:t>
            </w:r>
            <w:r>
              <w:rPr>
                <w:b/>
                <w:i/>
              </w:rPr>
              <w:t>jehož</w:t>
            </w:r>
            <w:r>
              <w:t xml:space="preserve"> režii budou stát Syřané </w:t>
            </w:r>
            <w:r>
              <w:rPr>
                <w:b/>
                <w:i/>
              </w:rPr>
              <w:t>v souladu s rezolucí Rady bezpečnosti OSN 2254 a který bude zahrnovat a chránit menšiny;</w:t>
            </w:r>
            <w:r>
              <w:t xml:space="preserve"> </w:t>
            </w:r>
            <w:r>
              <w:rPr>
                <w:b/>
                <w:i/>
              </w:rPr>
              <w:t>vyjadřuje silnou podporu úsilí zvláštního vyslance OSN pro Sýrii a vyzývá všechny zúčastněné strany, aby se konstruktivně zapojily do zajištění řádného a pokojného přechodu k odpovědné a reprezentativní syrské vládě</w:t>
            </w:r>
            <w:r>
              <w:t xml:space="preserve">; vyjadřuje přání, aby </w:t>
            </w:r>
            <w:r>
              <w:rPr>
                <w:b/>
                <w:i/>
              </w:rPr>
              <w:t>s ohledem na úlohu Turecka v širším regionu</w:t>
            </w:r>
            <w:r>
              <w:t xml:space="preserve"> EU a Turecko za tímto účelem </w:t>
            </w:r>
            <w:r>
              <w:rPr>
                <w:b/>
                <w:i/>
              </w:rPr>
              <w:t>konstruktivně</w:t>
            </w:r>
            <w:r>
              <w:t xml:space="preserve"> spolupracovaly; </w:t>
            </w:r>
            <w:r>
              <w:rPr>
                <w:b/>
                <w:i/>
              </w:rPr>
              <w:t>připomíná, že svrchovanost a územní celistvost Sýrie musí být obnoveny a respektovány;</w:t>
            </w:r>
            <w:r>
              <w:t xml:space="preserve"> </w:t>
            </w:r>
            <w:r>
              <w:rPr>
                <w:b/>
                <w:i/>
              </w:rPr>
              <w:t>je mimořádně znepokojen tím, že Turecko nezákonně okupuje oblasti v severní Sýrii a Iráku, kde provádí opakující se letecké útoky;</w:t>
            </w:r>
            <w:r>
              <w:t xml:space="preserve"> </w:t>
            </w:r>
            <w:r>
              <w:rPr>
                <w:b/>
                <w:i/>
              </w:rPr>
              <w:t>opakuje, že civilní obyvatelstvo by se nikdy nemělo stát obětí vojenských sil;</w:t>
            </w:r>
            <w:r>
              <w:t xml:space="preserve"> </w:t>
            </w:r>
            <w:r>
              <w:rPr>
                <w:b/>
                <w:i/>
              </w:rPr>
              <w:t>vyzývá k nezbytnému prošetření případů, kdy došlo k civilním obětem, a k zastavení zásahů proti novinářům působícím v této oblasti;</w:t>
            </w:r>
            <w:r>
              <w:t xml:space="preserve"> </w:t>
            </w:r>
            <w:r>
              <w:rPr>
                <w:b/>
                <w:i/>
              </w:rPr>
              <w:t>vyzývá Turecko, aby zajistilo bezpečný návrat všech syrských uprchlíků do jejich domovů ve všech částech Sýrie, včetně severní Sýrie, a aby se zdrželo jakýchkoli vojenských akcí, které způsobují vysídlení původního obyvatelstva;</w:t>
            </w:r>
            <w:r>
              <w:t xml:space="preserve"> </w:t>
            </w:r>
            <w:r>
              <w:rPr>
                <w:b/>
                <w:i/>
              </w:rPr>
              <w:t>odsuzuje skutečnost, že teroristická skupina HTS a SNA kontrolovaná Tureckem zahájily obnovenou ofenzívu (nucená vyhošťování, náboženské a etnické pronásledování a hrozící masakry) namířené proti různým náboženským a etnickým menšinám, včetně křesťanů, Kurdů, Arménů, Asyřanů, jezídů a dalších;</w:t>
            </w:r>
            <w:r>
              <w:t xml:space="preserve"> </w:t>
            </w:r>
            <w:r>
              <w:rPr>
                <w:b/>
                <w:i/>
              </w:rPr>
              <w:t>vyzývá turecké orgány, aby uplatňovaly zdrženlivost a plně dodržovaly mezinárodní normy a mezinárodní právo, včetně mezinárodního mořského práva, jak je vyjádřeno v úmluvě UNCLOS;</w:t>
            </w:r>
            <w:r>
              <w:t xml:space="preserve"> </w:t>
            </w:r>
            <w:r>
              <w:rPr>
                <w:b/>
                <w:i/>
              </w:rPr>
              <w:t>vyzývá Turecko, aby dodržovalo možné dohody vyplývající z procesu politické transformace, pokud jde o syrské Kurdy;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</w:t>
            </w:r>
            <w:r>
              <w:rPr>
                <w:b/>
                <w:i/>
              </w:rPr>
              <w:t>, neboť Turecko hraje klíčovou úlohu při zajišťování stabilního regionu;</w:t>
            </w:r>
            <w:r>
              <w:t xml:space="preserve"> </w:t>
            </w:r>
            <w:r>
              <w:rPr>
                <w:b/>
                <w:i/>
              </w:rPr>
              <w:t>připomíná, že je třeba obnovit suverenitu Sýrie;</w:t>
            </w:r>
            <w:r>
              <w:t xml:space="preserve"> </w:t>
            </w:r>
            <w:r>
              <w:rPr>
                <w:b/>
                <w:i/>
              </w:rPr>
              <w:t>konstatuje, že Turecko, které se odvolává na bezpečnostní zájmy, nezákonně okupuje oblasti v severní Sýrii a Iráku, kde provádí opakující se letecké útoky;</w:t>
            </w:r>
            <w:r>
              <w:t xml:space="preserve"> </w:t>
            </w:r>
            <w:r>
              <w:rPr>
                <w:b/>
                <w:i/>
              </w:rPr>
              <w:t>opakuje, že civilní obyvatelstvo by se nikdy nemělo stát obětí vojenské sebeobrany;</w:t>
            </w:r>
            <w:r>
              <w:t xml:space="preserve"> </w:t>
            </w:r>
            <w:r>
              <w:rPr>
                <w:b/>
                <w:i/>
              </w:rPr>
              <w:t>vyzývá k nezbytnému prošetření případů, kdy došlo k civilním obětem, a k zastavení zásahů proti novinářům působícím v této oblasti;</w:t>
            </w:r>
            <w:r>
              <w:t xml:space="preserve"> </w:t>
            </w:r>
            <w:r>
              <w:rPr>
                <w:b/>
                <w:i/>
              </w:rPr>
              <w:t>vyzývá turecké orgány ke zdrženlivosti a k plnému dodržování mezinárodních norem a mezinárodního práva;</w:t>
            </w:r>
            <w:r>
              <w:t xml:space="preserve"> </w:t>
            </w:r>
            <w:r>
              <w:rPr>
                <w:b/>
                <w:i/>
              </w:rPr>
              <w:t>vyzývá Turecko, aby dodržovalo možné dohody vyplývající z politické transformace, pokud jde o syrské Kurdy, a aby se zdrželo jakýchkoli zásahů do syrských vnitřních procesů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 </w:t>
            </w:r>
            <w:r>
              <w:rPr>
                <w:b/>
                <w:i/>
              </w:rPr>
              <w:t>odsuzuje nezákonné vniknutí Turecka do částí Sýrie a jejich okupaci a vyzývá Turecko, aby respektovalo svrchovanost a územní celistvost Sýrie;</w:t>
            </w:r>
            <w:r>
              <w:t xml:space="preserve"> </w:t>
            </w:r>
            <w:r>
              <w:rPr>
                <w:b/>
                <w:i/>
              </w:rPr>
              <w:t>odsuzuje útoky koalice Turecka a Syrské národní armády (SNA) na civilní obyvatelstvo a civilní infrastrukturu v oblasti Manbidž a Kobani na severu Sýrie a naléhavě vyzývá Turecko, aby tyto útoky ukončilo a plně dodržovalo mezinárodní humanitární právo;</w:t>
            </w:r>
            <w:r>
              <w:t xml:space="preserve"> </w:t>
            </w:r>
            <w:r>
              <w:rPr>
                <w:b/>
                <w:i/>
              </w:rPr>
              <w:t>naléhavě vyzývá Turecko, aby hrálo konstruktivní úlohu v rámci syrských jednání o mírovém řešení a jednotě země;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vyjadřuje přání, aby EU a Turecko za tímto účelem úzce spolupracovaly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</w:t>
            </w:r>
            <w:r>
              <w:rPr>
                <w:b/>
                <w:i/>
              </w:rPr>
              <w:t>, bez vnějšího tlaku nebo vměšování;</w:t>
            </w:r>
            <w:r>
              <w:t xml:space="preserve"> </w:t>
            </w:r>
            <w:r>
              <w:rPr>
                <w:b/>
                <w:i/>
              </w:rPr>
              <w:t>opakuje, že je třeba obnovit svrchovanost Sýrie a její územní celistvost musí plně respektovat všichni mezinárodními aktéři a státy v regionu, včetně Turecka;</w:t>
            </w:r>
            <w:r>
              <w:t xml:space="preserve"> </w:t>
            </w:r>
            <w:r>
              <w:rPr>
                <w:b/>
                <w:i/>
              </w:rPr>
              <w:t>opakuje, že civilní obyvatelstvo by nikdy nemělo být obětí vojenského agrese, a zdůrazňuje, že důvody pro sebeobranu ze strany Turecka jsou zcela neopodstatněné;</w:t>
            </w:r>
            <w:r>
              <w:t xml:space="preserve"> </w:t>
            </w:r>
            <w:r>
              <w:rPr>
                <w:b/>
                <w:i/>
              </w:rPr>
              <w:t>vyzývá turecké orgány, aby ukončily veškeré formy násilí a plně dodržovaly mezinárodní normy a mezinárodní právo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Wiseler-Lima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</w:t>
            </w:r>
            <w:r>
              <w:rPr>
                <w:b/>
                <w:i/>
              </w:rPr>
              <w:t>a</w:t>
            </w:r>
            <w:r>
              <w:t xml:space="preserve"> potřebu inkluzivní a mírové politické transformace, která bude probíhat pod vedením Sýrie a v jejíž režii budou stát Syřané; vyjadřuje </w:t>
            </w:r>
            <w:r>
              <w:rPr>
                <w:b/>
                <w:i/>
              </w:rPr>
              <w:t>přání, aby EU a Turecko</w:t>
            </w:r>
            <w:r>
              <w:t xml:space="preserve"> za tímto účelem </w:t>
            </w:r>
            <w:r>
              <w:rPr>
                <w:b/>
                <w:i/>
              </w:rPr>
              <w:t>úzce spolupracovaly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</w:t>
            </w:r>
            <w:r>
              <w:rPr>
                <w:b/>
                <w:i/>
              </w:rPr>
              <w:t>přičemž zdůrazňuje</w:t>
            </w:r>
            <w:r>
              <w:t xml:space="preserve"> potřebu inkluzivní a mírové politické transformace, která bude probíhat pod vedením Sýrie a v jejíž režii budou stát Syřané; vyjadřuje </w:t>
            </w:r>
            <w:r>
              <w:rPr>
                <w:b/>
                <w:i/>
              </w:rPr>
              <w:t>svůj závazek navázat úzkou spolupráci mezi EU a Tureckem</w:t>
            </w:r>
            <w:r>
              <w:t xml:space="preserve"> za tímto účelem</w:t>
            </w:r>
            <w:r>
              <w:rPr>
                <w:b/>
                <w:i/>
              </w:rPr>
              <w:t>, zejména při řešení kurdské otázky prostřednictvím dialogu;</w:t>
            </w:r>
            <w:r>
              <w:t xml:space="preserve"> </w:t>
            </w:r>
            <w:r>
              <w:rPr>
                <w:b/>
                <w:i/>
              </w:rPr>
              <w:t>uznává význam obnovy syrského hospodářství jako pilíře dlouhodobé stability a prosperity pro tento region;</w:t>
            </w:r>
            <w:r>
              <w:t xml:space="preserve"> </w:t>
            </w:r>
            <w:r>
              <w:rPr>
                <w:b/>
                <w:i/>
              </w:rPr>
              <w:t>oceňuje příspěvek Turecka k úsilí o brzkou obnovu v Sýrii, zejména pokud jde o podporu obnovy syrských energetických a infrastrukturních systémů po pádu Asadova režimu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</w:t>
            </w:r>
            <w:r>
              <w:rPr>
                <w:b/>
                <w:i/>
              </w:rPr>
              <w:t>inkluzivní a mírové</w:t>
            </w:r>
            <w:r>
              <w:t xml:space="preserve"> politické transformace, </w:t>
            </w:r>
            <w:r>
              <w:rPr>
                <w:b/>
                <w:i/>
              </w:rPr>
              <w:t>která</w:t>
            </w:r>
            <w:r>
              <w:t xml:space="preserve"> bude probíhat pod vedením Sýrie a v </w:t>
            </w:r>
            <w:r>
              <w:rPr>
                <w:b/>
                <w:i/>
              </w:rPr>
              <w:t>jejíž</w:t>
            </w:r>
            <w:r>
              <w:t xml:space="preserve"> režii budou stát Syřané; vyjadřuje přání, aby EU a Turecko za tímto účelem </w:t>
            </w:r>
            <w:r>
              <w:rPr>
                <w:b/>
                <w:i/>
              </w:rPr>
              <w:t>úzce</w:t>
            </w:r>
            <w:r>
              <w:t xml:space="preserve">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</w:t>
            </w:r>
            <w:r>
              <w:rPr>
                <w:b/>
                <w:i/>
              </w:rPr>
              <w:t>inkluzivního a mírového procesu</w:t>
            </w:r>
            <w:r>
              <w:t xml:space="preserve"> politické transformace, </w:t>
            </w:r>
            <w:r>
              <w:rPr>
                <w:b/>
                <w:i/>
              </w:rPr>
              <w:t>který</w:t>
            </w:r>
            <w:r>
              <w:t xml:space="preserve"> bude probíhat pod vedením Sýrie a v </w:t>
            </w:r>
            <w:r>
              <w:rPr>
                <w:b/>
                <w:i/>
              </w:rPr>
              <w:t>jehož</w:t>
            </w:r>
            <w:r>
              <w:t xml:space="preserve"> režii budou stát Syřané </w:t>
            </w:r>
            <w:r>
              <w:rPr>
                <w:b/>
                <w:i/>
              </w:rPr>
              <w:t>v souladu s rezolucí Rady bezpečnosti OSN 2254 a který bude zahrnovat a chránit menšiny;</w:t>
            </w:r>
            <w:r>
              <w:t xml:space="preserve"> </w:t>
            </w:r>
            <w:r>
              <w:rPr>
                <w:b/>
                <w:i/>
              </w:rPr>
              <w:t>vyjadřuje silnou podporu úsilí zvláštního vyslance OSN pro Sýrii a vyzývá všechny zúčastněné strany, aby se konstruktivně zapojily do zajištění řádného a pokojného přechodu k odpovědné a reprezentativní syrské vládě</w:t>
            </w:r>
            <w:r>
              <w:t xml:space="preserve">; vyjadřuje přání, aby EU a Turecko za tímto účelem </w:t>
            </w:r>
            <w:r>
              <w:rPr>
                <w:b/>
                <w:i/>
              </w:rPr>
              <w:t>konstruktivně</w:t>
            </w:r>
            <w:r>
              <w:t xml:space="preserve"> spolupracovaly;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 </w:t>
            </w:r>
            <w:r>
              <w:rPr>
                <w:b/>
                <w:i/>
              </w:rPr>
              <w:t>domnívá se, že díky své zeměpisné a vojenské pozici má Turecko v regionu převládající úlohu;</w:t>
            </w:r>
            <w:r>
              <w:t xml:space="preserve"> </w:t>
            </w:r>
            <w:r>
              <w:rPr>
                <w:b/>
                <w:i/>
              </w:rPr>
              <w:t>naléhavě vyzývá turecké orgány, aby podporovaly zachování náboženského a politického pluralismu na Blízkém východě, zejména pokud jde o Kurdy, křesťany a alavity;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Marion Maréchal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</w:t>
            </w:r>
            <w:r>
              <w:rPr>
                <w:b/>
                <w:i/>
              </w:rPr>
              <w:t>inkluzivní a</w:t>
            </w:r>
            <w:r>
              <w:t xml:space="preserve"> mírové politické transformace, která bude probíhat pod vedením Sýrie a v jejíž režii budou stát Syřané; vyjadřuje přání, aby EU a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mírové politické transformace, která bude probíhat pod vedením Sýrie a v jejíž režii budou stát Syřané </w:t>
            </w:r>
            <w:r>
              <w:rPr>
                <w:b/>
                <w:i/>
              </w:rPr>
              <w:t>a která zaručí bezpečnost a práva křesťanských menšin</w:t>
            </w:r>
            <w:r>
              <w:t xml:space="preserve">; vyjadřuje přání, aby EU a Turecko za tímto účelem úzce spolupracovaly; </w:t>
            </w:r>
            <w:r>
              <w:rPr>
                <w:b/>
                <w:i/>
              </w:rPr>
              <w:t>poukazuje na to, že existují dlouhodobé a úzké vazby mezi tureckou vládou a islamistickou skupinou Haj’at Tahrír aš-Šám, která byla dříve napojena na Dá'iš a al-Káidu a z níž vzešel Abú Muhammad al-Džaulání, současný prozatímní prezident Sýrie;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</w:t>
            </w:r>
            <w:r>
              <w:rPr>
                <w:b/>
                <w:i/>
              </w:rPr>
              <w:t>vyjadřuje přání, aby EU a</w:t>
            </w:r>
            <w:r>
              <w:t xml:space="preserve">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</w:t>
            </w:r>
            <w:r>
              <w:rPr>
                <w:b/>
                <w:i/>
              </w:rPr>
              <w:t>zdůrazňuje, že je důležité vyloučit vliv Íránu, Ruska a nestátních teroristických zástupců v Sýrii a odepřít všem těmto aktérům účast na budování budoucnosti Sýrie;</w:t>
            </w:r>
            <w:r>
              <w:t xml:space="preserve"> </w:t>
            </w:r>
            <w:r>
              <w:rPr>
                <w:b/>
                <w:i/>
              </w:rPr>
              <w:t>vyzývá</w:t>
            </w:r>
            <w:r>
              <w:t xml:space="preserve"> Turecko</w:t>
            </w:r>
            <w:r>
              <w:rPr>
                <w:b/>
                <w:i/>
              </w:rPr>
              <w:t>, aby</w:t>
            </w:r>
            <w:r>
              <w:t xml:space="preserve"> za tímto účelem </w:t>
            </w:r>
            <w:r>
              <w:rPr>
                <w:b/>
                <w:i/>
              </w:rPr>
              <w:t>využilo veškeré nástroje, které má v Sýrii k dispozici;</w:t>
            </w:r>
            <w:r>
              <w:t xml:space="preserve"> </w:t>
            </w:r>
            <w:r>
              <w:rPr>
                <w:b/>
                <w:i/>
              </w:rPr>
              <w:t>vyjadřuje přání, aby EU a Turecko v Sýrii</w:t>
            </w:r>
            <w:r>
              <w:t xml:space="preserve"> úzce spolupracovaly;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Pierre-Romain Thionnet,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 </w:t>
            </w:r>
            <w:r>
              <w:rPr>
                <w:b/>
                <w:i/>
              </w:rPr>
              <w:t>domnívá se, že díky své zeměpisné a vojenské pozici má Turecko v regionu význačnou úlohu;</w:t>
            </w:r>
            <w:r>
              <w:t xml:space="preserve"> </w:t>
            </w:r>
            <w:r>
              <w:rPr>
                <w:b/>
                <w:i/>
              </w:rPr>
              <w:t>naléhavě vyzývá turecké orgány, aby podporovaly zachování náboženského a politického pluralismu na Blízkém východě, zejména pokud jde o Kurdy, křesťany a alavity;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vyjadřuje přání, aby EU a Turecko </w:t>
            </w:r>
            <w:r>
              <w:rPr>
                <w:b/>
                <w:i/>
              </w:rPr>
              <w:t>za tímto účelem</w:t>
            </w:r>
            <w:r>
              <w:t xml:space="preserve">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</w:t>
            </w:r>
            <w:r>
              <w:rPr>
                <w:b/>
                <w:i/>
              </w:rPr>
              <w:t>bere rovněž na vědomí obrovské investiční úsilí potřebné k důkladné obnově syrského hospodářství a bere na vědomí zájem Turecka o aktivní účast na tomto procesu;</w:t>
            </w:r>
            <w:r>
              <w:t xml:space="preserve"> vyjadřuje přání, aby EU a Turecko </w:t>
            </w:r>
            <w:r>
              <w:rPr>
                <w:b/>
                <w:i/>
              </w:rPr>
              <w:t>k těmto účelům</w:t>
            </w:r>
            <w:r>
              <w:t> úzce spolupracovaly;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Massimiliano Salini, Loucas Fourlas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</w:t>
            </w:r>
            <w:r>
              <w:rPr>
                <w:b/>
                <w:i/>
              </w:rPr>
              <w:t>v této souvislosti odsuzuje útoky, které v posledních týdnech provedly milice podporované Tureckem proti syrským kurdským silám na severu Sýrie, když využily zhroucení Asadova režimu;</w:t>
            </w:r>
            <w:r>
              <w:t xml:space="preserve"> vyjadřuje přání, aby EU a Turecko za tímto účelem úzce spolupracovaly;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Vasile Dîncu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 </w:t>
            </w:r>
            <w:r>
              <w:rPr>
                <w:b/>
                <w:i/>
              </w:rPr>
              <w:t>zdůrazňuje nutnost úzké spolupráce mezi EU a Tureckem v oblasti humanitární pomoci, boje proti terorismu a prosazování udržitelného politického řešení v Sýrii;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vyjadřuje přání, aby EU </w:t>
            </w:r>
            <w:r>
              <w:rPr>
                <w:b/>
                <w:i/>
              </w:rPr>
              <w:t>a Turecko za tímto účelem úzce spolupracovaly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vyjadřuje přání, aby EU </w:t>
            </w:r>
            <w:r>
              <w:rPr>
                <w:b/>
                <w:i/>
              </w:rPr>
              <w:t>přijala iniciativy, které zastaví turecké jednotky v Sýrii a budou potírat nebezpečný vliv Turecka a Muslimského bratrstva v zemi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 </w:t>
            </w:r>
            <w:r>
              <w:rPr>
                <w:b/>
                <w:i/>
              </w:rPr>
              <w:t>zdůrazňuje zásadní význam ochrany a začlenění náboženských menšin, včetně křesťanů v Sýrii;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Yannis Maniatis, Costas Mavrides, Evin Incir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rPr>
                <w:b/>
                <w:i/>
              </w:rPr>
              <w:t>důrazně odsuzuje tureckou podporu útoků na syrské demokratické síly;</w:t>
            </w:r>
            <w:r>
              <w:t xml:space="preserve"> 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Sell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rPr>
                <w:b/>
                <w:i/>
              </w:rPr>
              <w:t>potvrzuje, že</w:t>
            </w:r>
            <w:r>
              <w:t xml:space="preserve"> podporuje </w:t>
            </w:r>
            <w:r>
              <w:rPr>
                <w:b/>
                <w:i/>
              </w:rPr>
              <w:t>svobodnou, bezpečnou</w:t>
            </w:r>
            <w:r>
              <w:t xml:space="preserve"> a stabilní </w:t>
            </w:r>
            <w:r>
              <w:rPr>
                <w:b/>
                <w:i/>
              </w:rPr>
              <w:t>budoucnost</w:t>
            </w:r>
            <w:r>
              <w:t xml:space="preserve"> Sýrie a jejích občanů</w:t>
            </w:r>
            <w:r>
              <w:rPr>
                <w:b/>
                <w:i/>
              </w:rPr>
              <w:t>,</w:t>
            </w:r>
            <w:r>
              <w:t xml:space="preserve"> a potřebu </w:t>
            </w:r>
            <w:r>
              <w:rPr>
                <w:b/>
                <w:i/>
              </w:rPr>
              <w:t>inkluzivní</w:t>
            </w:r>
            <w:r>
              <w:t xml:space="preserve"> a mírové politické transformace, která bude probíhat pod vedením Sýrie a v jejíž režii budou stát Syřané; </w:t>
            </w:r>
            <w:r>
              <w:rPr>
                <w:b/>
                <w:i/>
              </w:rPr>
              <w:t>vyjadřuje přání, aby EU a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podporuje </w:t>
            </w:r>
            <w:r>
              <w:rPr>
                <w:b/>
                <w:i/>
              </w:rPr>
              <w:t>vizi svobodné, bezpečné</w:t>
            </w:r>
            <w:r>
              <w:t xml:space="preserve"> a stabilní </w:t>
            </w:r>
            <w:r>
              <w:rPr>
                <w:b/>
                <w:i/>
              </w:rPr>
              <w:t>budoucnosti</w:t>
            </w:r>
            <w:r>
              <w:t xml:space="preserve"> Sýrie a jejích občanů a potřebu </w:t>
            </w:r>
            <w:r>
              <w:rPr>
                <w:b/>
                <w:i/>
              </w:rPr>
              <w:t>úspěšné</w:t>
            </w:r>
            <w:r>
              <w:t xml:space="preserve"> a mírové politické transformace, která bude probíhat pod vedením Sýrie a v jejíž režii budou stát Syřané;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Evin Incir, Yannis Maniatis, 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potvrzuje, že podporuje svobodnou, bezpečnou a stabilní budoucnost Sýrie a jejích občanů, a potřebu inkluzivní a mírové politické transformace, která bude probíhat pod vedením Sýrie a v jejíž režii budou stát Syřané; vyjadřuje přání, aby EU a Turecko za tímto účelem úzce spolupracovaly;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potvrzuje, že podporuje svobodnou, bezpečnou a stabilní budoucnost Sýrie a jejích občanů, a potřebu </w:t>
            </w:r>
            <w:r>
              <w:rPr>
                <w:b/>
                <w:i/>
              </w:rPr>
              <w:t>celostátního příměří a</w:t>
            </w:r>
            <w:r>
              <w:t xml:space="preserve"> inkluzivní a mírové politické transformace, která bude probíhat pod vedením Sýrie a v jejíž režii budou stát Syřané; vyjadřuje přání, aby EU a Turecko za tímto účelem úzce spolupracovaly;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vyjadřuje politování nad tím, že postoje a politika Turecka vůči Libyi zůstaly do značné míry nezměněny;</w:t>
            </w:r>
            <w:r>
              <w:t xml:space="preserve"> </w:t>
            </w:r>
            <w:r>
              <w:rPr>
                <w:b/>
                <w:i/>
              </w:rPr>
              <w:t>se znepokojením konstatuje, že Turecko podepsalo v říjnu 2022 nové memorandum o porozumění o uhlovodících s libyjskou vládou národní jednoty, což by mohlo mít vážné důsledky pro regionální stabilitu, neboť by to znamenalo přímé či nepřímé provádění dvou nezákonných memorand o porozumění z roku 2019 o vojenské spolupráci a vymezení námořních hranic;</w:t>
            </w:r>
            <w:r>
              <w:t xml:space="preserve"> </w:t>
            </w:r>
            <w:r>
              <w:rPr>
                <w:b/>
                <w:i/>
              </w:rPr>
              <w:t>znovu odsuzuje podpis memorand o porozumění mezi Tureckem a Libyí o komplexní bezpečnostní a vojenské spolupráci a o vymezení námořních zón, které jsou vzájemně propojené a jsou jasným porušením mezinárodního práva, příslušných rezolucí Rady bezpečnosti OSN a svrchovaných práv členských států EU;</w:t>
            </w:r>
            <w:r>
              <w:t xml:space="preserve"> </w:t>
            </w:r>
            <w:r>
              <w:rPr>
                <w:b/>
                <w:i/>
              </w:rPr>
              <w:t>vyzývá Turecko ke spolupráci s operací IRINI při prosazování zbrojního embarga vůči Libyi a v boji proti převaděčství a obchodování s lidmi;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podporuje normalizaci vztahů mezi Arménií a Tureckem v zájmu usmíření, regionální stability a bezpečnosti, jakož i socioekonomického rozvoje a vítá pokrok, jehož bylo dosud dosaženo;</w:t>
            </w:r>
            <w:r>
              <w:t xml:space="preserve"> </w:t>
            </w:r>
            <w:r>
              <w:rPr>
                <w:b/>
                <w:i/>
              </w:rPr>
              <w:t>naléhavě vyzývá Turecko, aby urychleně provedlo dohody, jichž dosáhli zvláštní zástupci turecké a arménské vlády, jako je otevření vzdušného prostoru a hranice mezi oběma zeměmi pro státní příslušníky třetích zemí a poté pro držitele diplomatických pasů;</w:t>
            </w:r>
            <w:r>
              <w:t xml:space="preserve"> </w:t>
            </w:r>
            <w:r>
              <w:rPr>
                <w:b/>
                <w:i/>
              </w:rPr>
              <w:t>vyjadřuje naději, že by to mohlo vést k urovnání vztahů na Jižním Kavkazu;</w:t>
            </w:r>
            <w:r>
              <w:t xml:space="preserve"> </w:t>
            </w:r>
            <w:r>
              <w:rPr>
                <w:b/>
                <w:i/>
              </w:rPr>
              <w:t>vybízí Turecko, aby uplatnilo svůj vliv na Ázerbájdžán a podpořilo rychlé uzavření mírových jednání mezi Arménií a Ázerbájdžánem;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Maniatis, Evin Incir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opakuje svou výzvu vyjádřenou v usnesení ze dne 15. dubna 2015 a znovu vybízí Turecko, aby uznalo genocidu Arménů, a připravilo tak podmínky pro skutečné usmíření mezi tureckým a arménským národem;</w:t>
            </w:r>
            <w:r>
              <w:t xml:space="preserve"> </w:t>
            </w:r>
            <w:r>
              <w:rPr>
                <w:b/>
                <w:i/>
              </w:rPr>
              <w:t>v této souvislosti vyzývá Turecko, aby se zdrželo jakékoli protiarménské propagandy a nenávistných verbálních projevů a aby plně dodržovalo své závazky týkající se ochrany arménského a jiného kulturního dědictví;</w:t>
            </w:r>
            <w:r>
              <w:t xml:space="preserve"> </w:t>
            </w:r>
            <w:r>
              <w:rPr>
                <w:b/>
                <w:i/>
              </w:rPr>
              <w:t>varuje Turecko, aby se zdrželo podněcování bojechtivého chování ze strany Baku a účasti na jakémkoli možném vojenském avanturismu ze strany Alijevova režimu proti Arménii;</w:t>
            </w:r>
            <w:r>
              <w:t xml:space="preserve"> </w:t>
            </w:r>
            <w:r>
              <w:rPr>
                <w:b/>
                <w:i/>
              </w:rPr>
              <w:t>důrazně vybízí Turecko, aby normalizovalo vztahy s Arménií a vyvíjelo tlak na Ázerbájdžán, aby učinil totéž;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Marion Maréchal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vyjadřuje politování nad tím, že Turecko dodalo Ázerbájdžánu mnoho zbraní ve válce v Náhorním Karabachu a bylo prvním národem, který Ázerbájdžán podpořil při dobývání území, která byla tehdy pod arménskou kontrolou;</w:t>
            </w:r>
            <w:r>
              <w:t xml:space="preserve"> </w:t>
            </w:r>
            <w:r>
              <w:rPr>
                <w:b/>
                <w:i/>
              </w:rPr>
              <w:t>připomíná, že dne 15. června 2021 podepsali Recep Tayyip Erdoğan a Ilham Alijev společné prohlášení v arcašském městě Šuša, které bylo právě dobyto ázerbájdžánskými ozbrojenými silami;</w:t>
            </w:r>
            <w:r>
              <w:t xml:space="preserve"> </w:t>
            </w:r>
            <w:r>
              <w:rPr>
                <w:b/>
                <w:i/>
              </w:rPr>
              <w:t>vyzývá tureckou vládu jako stranu jednání mezi Arménií a Ázerbájdžánem, aby učinila vše, co je v jejích silách, a zajistila bezpečný, rychlý a svobodný návrat arménských uprchlíků, kteří uprchli z Arcachu, domů;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podporuje normalizaci vztahů mezi Arménií a Tureckem v zájmu usmíření, regionální stability a bezpečnosti, jakož i socioekonomického rozvoje;</w:t>
            </w:r>
            <w:r>
              <w:t xml:space="preserve"> </w:t>
            </w:r>
            <w:r>
              <w:rPr>
                <w:b/>
                <w:i/>
              </w:rPr>
              <w:t>znovu vybízí Turecko, aby uznalo genocidu Arménů a připravilo tak půdu pro skutečné usmíření mezi tureckým a arménským národem a aby plně dodržovalo své závazky k ochraně arménského kulturního dědictví;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vyzývá Turecko, aby chránilo kurdskou menšinu v Sýrii a uznalo ústřední úlohu syrských demokratických sil v boji proti Islámskému státu v posledních letech;</w:t>
            </w:r>
            <w:r>
              <w:t xml:space="preserve"> </w:t>
            </w:r>
            <w:r>
              <w:rPr>
                <w:b/>
                <w:i/>
              </w:rPr>
              <w:t>zdůrazňuje, že turecké útoky proti syrským demokratickým silám by mohly způsobit opětovný rozkvět Islámského státu, který ohrožuje nejen stabilitu regionu, ale také globální stabilitu;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žádá Turecko, aby respektovalo územní celistvost a svrchovanost Sýrie a okamžitě zastavilo všechny útoky a vpády na syrské území;</w:t>
            </w:r>
            <w:r>
              <w:t xml:space="preserve"> </w:t>
            </w:r>
            <w:r>
              <w:rPr>
                <w:b/>
                <w:i/>
              </w:rPr>
              <w:t>vyjadřuje hluboké znepokojení nad tím, že útoky vedené nebo podporované Tureckem v severovýchodní Sýrii nejenže mají za následek civilní oběti a zvyšují počet vnitřně vysídlených osob, ale ohrožují také účinnost a kontinuitu boje proti Islámskému státu;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Francisco José Millán Mon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konstatuje, že je důležité, aby Turecko, Unie a její členské státy udržovaly úzkou spolupráci v boji proti terorismu;</w:t>
            </w:r>
            <w:r>
              <w:t xml:space="preserve"> </w:t>
            </w:r>
            <w:r>
              <w:rPr>
                <w:b/>
                <w:i/>
              </w:rPr>
              <w:t>vyzývá EU, aby i nadále podporovala Turecko s cílem zlepšit sdílení informací a přeshraniční vyšetřování zahraničních teroristických bojovníků a osob podezřelých z terorismu;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{ES}</w:t>
      </w:r>
      <w:r>
        <w:t>es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podporuje úsilí o normalizaci vztahů mezi Tureckem a Arménií;</w:t>
            </w:r>
            <w:r>
              <w:t xml:space="preserve"> </w:t>
            </w:r>
            <w:r>
              <w:rPr>
                <w:b/>
                <w:i/>
              </w:rPr>
              <w:t>opakuje, že uznání genocidy Arménů jako skutečné gesto k usmíření může toto úsilí dále posílit;</w:t>
            </w:r>
            <w:r>
              <w:t xml:space="preserve"> </w:t>
            </w:r>
            <w:r>
              <w:rPr>
                <w:b/>
                <w:i/>
              </w:rPr>
              <w:t>vyzývá Turecko, aby plně dodržovalo své závazky týkající se ochrany arménského kulturního dědictví;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Lucia Yar, Hilde Vautmans, Dan Barna, Nathalie Loiseau, Petras Auštrevičius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vyjadřuje politování nad tím, že vojenské operace Turecka v severní Sýrii nejsou v souladu s mezinárodním právem a porušují svrchovanost Sýrie;</w:t>
            </w:r>
            <w:r>
              <w:t xml:space="preserve"> </w:t>
            </w:r>
            <w:r>
              <w:rPr>
                <w:b/>
                <w:i/>
              </w:rPr>
              <w:t>konstatuje, že jeho pokračující přítomnost může region dále destabilizovat, zhoršit napětí a oslabit úsilí o udržitelné politické řešení v Sýrii;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Miriam Lexmann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znovu opakuje, že podporuje normalizaci vztahů mezi Tureckem a Arménií v zájmu usmíření a dobrých sousedských vztahů, regionální stability a bezpečnosti, jakož i socioekonomického rozvoje a vítá pokrok, jehož bylo dosud dosaženo;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Pierre-Romain Thionnet,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odsuzuje úlohu Turecka v ázerbájdžánské válce za účelem anexe proti Arménii, zejména v Náhorním Karabachu;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důrazně odsuzuje úlohu Turecka ve válce za účelem anexe, kterou Ázerbájdžán vede proti Arménii, zejména v Náhorním Karabachu;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15b.</w:t>
            </w:r>
            <w:r>
              <w:tab/>
            </w:r>
            <w:r>
              <w:rPr>
                <w:b/>
                <w:i/>
              </w:rPr>
              <w:t>vyjadřuje politování nad tím, že postoje a politika Turecka vůči Libyi zůstaly do značné míry nezměněny;</w:t>
            </w:r>
            <w:r>
              <w:t xml:space="preserve"> </w:t>
            </w:r>
            <w:r>
              <w:rPr>
                <w:b/>
                <w:i/>
              </w:rPr>
              <w:t>se znepokojením konstatuje, že Turecko podepsalo v říjnu 2022 nové memorandum o porozumění o uhlovodících s libyjskou vládou národní jednoty, což by mohlo mít vážné důsledky pro regionální stabilitu, neboť by to znamenalo přímé či nepřímé provádění dvou nezákonných memorand o porozumění z roku 2019 o vojenské spolupráci a vymezení námořních hranic;</w:t>
            </w:r>
            <w:r>
              <w:t xml:space="preserve"> </w:t>
            </w:r>
            <w:r>
              <w:rPr>
                <w:b/>
                <w:i/>
              </w:rPr>
              <w:t>znovu odsuzuje podpis memorand o porozumění mezi Tureckem a Libyí o komplexní bezpečnostní a vojenské spolupráci a o vymezení námořních zón, které jsou vzájemně propojené a jsou jasným porušením mezinárodního práva, příslušných rezolucí Rady bezpečnosti OSN a svrchovaných práv členských států EU;</w:t>
            </w:r>
            <w:r>
              <w:t xml:space="preserve"> </w:t>
            </w:r>
            <w:r>
              <w:rPr>
                <w:b/>
                <w:i/>
              </w:rPr>
              <w:t>vyzývá Turecko ke spolupráci s operací IRINI při prosazování zbrojního embarga vůči Libyi a v boji proti převaděčství a obchodování s lidmi;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15b.</w:t>
            </w:r>
            <w:r>
              <w:tab/>
            </w:r>
            <w:r>
              <w:rPr>
                <w:b/>
                <w:i/>
              </w:rPr>
              <w:t>vybízí Turecko, aby se znovu zavázalo k procesu normalizace vztahů s Arménií, který byl zahájen v roce 2021, aby usilovalo o znovuotevření společné hranice, navázalo na jeho úspěchy a provedlo zbývající dohody;</w:t>
            </w:r>
            <w:r>
              <w:t xml:space="preserve"> </w:t>
            </w:r>
            <w:r>
              <w:rPr>
                <w:b/>
                <w:i/>
              </w:rPr>
              <w:t>zdůrazňuje pozitivní dopady těchto kroků na celý region jižního Kavkazu, pokud jde o bezpečnost i socioekonomický rozvoj, a zájem EU o podporu tohoto procesu;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15b.</w:t>
            </w:r>
            <w:r>
              <w:tab/>
            </w:r>
            <w:r>
              <w:rPr>
                <w:b/>
                <w:i/>
              </w:rPr>
              <w:t>vybízí Turecko, aby hrálo konstruktivní úlohu při podpoře regionální stability tím, že usnadní rychlé dokončení mírového procesu mezi Arménií a Ázerbájdžánem;</w:t>
            </w:r>
            <w:r>
              <w:t xml:space="preserve"> </w:t>
            </w:r>
            <w:r>
              <w:rPr>
                <w:b/>
                <w:i/>
              </w:rPr>
              <w:t>oceňuje mimořádné úsilí Arménie o normalizaci vztahů s Tureckem;</w:t>
            </w:r>
            <w:r>
              <w:t xml:space="preserve"> </w:t>
            </w:r>
            <w:r>
              <w:rPr>
                <w:b/>
                <w:i/>
              </w:rPr>
              <w:t>vyzývá Turecko, aby opětovalo úsilí Arménie a nedrželo arménsko-turecký proces normalizace jako rukojmí agresivní a maximalistické politiky Alijevova režimu;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Miriam Lexmann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15b.</w:t>
            </w:r>
            <w:r>
              <w:tab/>
            </w:r>
            <w:r>
              <w:rPr>
                <w:b/>
                <w:i/>
              </w:rPr>
              <w:t>vyzývá Turecko, aby se do tohoto procesu zapojilo v dobré víře;</w:t>
            </w:r>
            <w:r>
              <w:t xml:space="preserve"> </w:t>
            </w:r>
            <w:r>
              <w:rPr>
                <w:b/>
                <w:i/>
              </w:rPr>
              <w:t>vyjadřuje naději, že by to mohlo vést k urovnání vztahů na Jižním Kavkazu;</w:t>
            </w:r>
            <w:r>
              <w:t xml:space="preserve"> </w:t>
            </w:r>
            <w:r>
              <w:rPr>
                <w:b/>
                <w:i/>
              </w:rPr>
              <w:t>konstatuje, že uzná-li Turecko genocidu Arménů*, připraví tím půdu pro skutečné usmíření mezi tureckým a arménským národem;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15c.</w:t>
            </w:r>
            <w:r>
              <w:tab/>
            </w:r>
            <w:r>
              <w:rPr>
                <w:b/>
                <w:i/>
              </w:rPr>
              <w:t>znovu vyzývá Turecko, aby přehodnotilo své dlouhodobé, mylné a kontraproduktivní popírání genocidy Arménů v roce 1915 ze strany Osmanské církve, jakož i aktivní potlačování jakékoli diskuse uznávající tuto historickou realitu a její označování za nevlasteneckou;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16.</w:t>
            </w:r>
            <w:r>
              <w:tab/>
            </w:r>
            <w:r>
              <w:rPr>
                <w:b/>
                <w:i/>
              </w:rPr>
              <w:t>konstatuje, že 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konstatuje, že </w:t>
            </w:r>
            <w:r>
              <w:rPr>
                <w:b/>
                <w:i/>
              </w:rPr>
              <w:t>ruská útočná válka</w:t>
            </w:r>
            <w:r>
              <w:t xml:space="preserve">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konstatuje, že </w:t>
            </w:r>
            <w:r>
              <w:rPr>
                <w:b/>
                <w:i/>
              </w:rPr>
              <w:t>postoj Turecka k ruské útočné válce</w:t>
            </w:r>
            <w:r>
              <w:t xml:space="preserve">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 </w:t>
            </w:r>
            <w:r>
              <w:rPr>
                <w:b/>
                <w:i/>
              </w:rPr>
              <w:t>vyjadřuje politování nad tím, že politika Turecka je stále více v rozporu s nejdůležitějšími požadavky Ukrajiny ohledně mírového urovnání, svobody plavby / potravinového zabezpečení a energetiky a že postoje Turecka de facto podporují postoje Ruska, což je v rozporu se základními zásadami Charty OSN;</w:t>
            </w:r>
            <w:r>
              <w:t xml:space="preserve"> </w:t>
            </w:r>
            <w:r>
              <w:rPr>
                <w:b/>
                <w:i/>
              </w:rPr>
              <w:t>zdůrazňuje, že zásadní význam i nadále mají konkrétní opatření Turecka s cílem zastavit obcházení sankcí EU vůči Rusku přes jeho území a aktivní spolupráce s EU při prevenci a odhalování obcházení sankcí EU, včetně sankcí týkajících se zboží dvojího užití a falešného tranzitu a opětovného vývozu zboží do Ruska prostřednictvím zprostředkovatelů z třetích zemí;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konstatuje, že 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konstatuje, že 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 </w:t>
            </w:r>
            <w:r>
              <w:rPr>
                <w:b/>
                <w:i/>
              </w:rPr>
              <w:t>dále konstatuje, že Evropský úřad pro boj proti podvodům (OLAF) zahájil vyšetřování mezery, která zemím, jako je Turecko, umožňuje přeznačit ruskou ropu, na niž byly uvaleny sankce, a vyvážet ji do EU;</w:t>
            </w:r>
            <w:r>
              <w:t xml:space="preserve"> </w:t>
            </w:r>
            <w:r>
              <w:rPr>
                <w:b/>
                <w:i/>
              </w:rPr>
              <w:t>vítá nicméně pozitivní kroky, jako je turecké blokování vývozu určitého zboží dvojího užití a produktů pocházejících ze Spojených států a Spojeného království, z nichž může mít přínos ruské vojenské akce, do Ruska;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konstatuje, že </w:t>
            </w:r>
            <w:r>
              <w:rPr>
                <w:b/>
                <w:i/>
              </w:rPr>
              <w:t>ruská útočná válka</w:t>
            </w:r>
            <w:r>
              <w:t xml:space="preserve">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konstatuje, že </w:t>
            </w:r>
            <w:r>
              <w:rPr>
                <w:b/>
                <w:i/>
              </w:rPr>
              <w:t>postoj Turecka k ruské útočné válce</w:t>
            </w:r>
            <w:r>
              <w:t xml:space="preserve">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 </w:t>
            </w:r>
            <w:r>
              <w:rPr>
                <w:b/>
                <w:i/>
              </w:rPr>
              <w:t>vyjadřuje politování nad tím, že politika Turecka je stále více v rozporu s nejdůležitějšími požadavky Ukrajiny ohledně mírového urovnání, svobody plavby / potravinového zabezpečení a energetiky a že postoje Turecka de facto podporují postoje Ruska, což je v rozporu se základními zásadami Charty OSN;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Nicolás Pascual de la Parte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konstatuje, že 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konstatuje, že 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 </w:t>
            </w:r>
            <w:r>
              <w:rPr>
                <w:b/>
                <w:i/>
              </w:rPr>
              <w:t>naléhavě vyzývá Turecko, aby usilovalo o snížení své energetické závislosti na Rusku;</w:t>
            </w:r>
            <w:r>
              <w:t xml:space="preserve"> </w:t>
            </w:r>
            <w:r>
              <w:rPr>
                <w:b/>
                <w:i/>
              </w:rPr>
              <w:t>vítá nicméně pokračující tureckou podporu územní celistvosti a svrchovanosti Ukrajiny, včetně hlasování Turecka pro rezoluce Valného shromáždění OSN odsuzující ruskou agresi vůči Ukrajině;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Yannis Maniatis, Costas Mavrides, Evin Incir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konstatuje, že ruská útočná válka proti Ukrajině nadále ovlivňuje vztahy mezi EU a Tureckem, neboť Turecko se snaží udržovat vztahy jak se Západem, tak s Ruskem současně</w:t>
            </w:r>
            <w:r>
              <w:rPr>
                <w:b/>
                <w:i/>
              </w:rPr>
              <w:t>, a</w:t>
            </w:r>
            <w:r>
              <w:t xml:space="preserve"> že obchodní výměna mezi Tureckem a Ruskem od začátku války na Ukrajině prudce vzrostla a </w:t>
            </w:r>
            <w:r>
              <w:rPr>
                <w:b/>
                <w:i/>
              </w:rPr>
              <w:t>Turecko se tak</w:t>
            </w:r>
            <w:r>
              <w:t xml:space="preserve"> stalo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konstatuje, že ruská útočná válka proti Ukrajině nadále ovlivňuje vztahy mezi EU a Tureckem, neboť Turecko se snaží udržovat vztahy jak se Západem, tak s Ruskem současně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připomíná, že Turecko je jediným členským státem NATO, který neuvalil na Rusko žádné sankce;</w:t>
            </w:r>
            <w:r>
              <w:t xml:space="preserve"> </w:t>
            </w:r>
            <w:r>
              <w:rPr>
                <w:b/>
                <w:i/>
              </w:rPr>
              <w:t>se znepokojením konstatuje,</w:t>
            </w:r>
            <w:r>
              <w:t xml:space="preserve"> že obchodní výměna mezi Tureckem a Ruskem od začátku války na Ukrajině prudce vzrostla a </w:t>
            </w:r>
            <w:r>
              <w:rPr>
                <w:b/>
                <w:i/>
              </w:rPr>
              <w:t>podílela se na ruském úsilí o obcházení sankcí, které na ně byly uloženy, čímž se Turecko</w:t>
            </w:r>
            <w:r>
              <w:t xml:space="preserve"> stalo druhým největším obchodním partnerem Ruska;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David McAllister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konstatuje, že 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konstatuje, že 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 </w:t>
            </w:r>
            <w:r>
              <w:rPr>
                <w:b/>
                <w:i/>
              </w:rPr>
              <w:t>bere na vědomí nedávnou blokádu vývozu zboží dvojího užití z USA, kterou by Rusko mohlo vojensky použít ve své útočné válce proti Ukrajině;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Francisco José Millán Mon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konstatuje, že 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konstatuje, že 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 </w:t>
            </w:r>
            <w:r>
              <w:rPr>
                <w:b/>
                <w:i/>
              </w:rPr>
              <w:t>oceňuje hlasování Turecka pro rezoluce Valného shromáždění Organizace spojených národů, které odsuzují ruskou agresi na Ukrajině;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{ES}</w:t>
      </w:r>
      <w:r>
        <w:t>es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konstatuje, že 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konstatuje, že 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</w:t>
            </w:r>
            <w:r>
              <w:rPr>
                <w:b/>
                <w:i/>
              </w:rPr>
              <w:t>, což prokazuje, že Turecko jednoduše nahradilo Ukrajinu jako tranzitní centrum pro obchod mezi EU a Ruskem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konstatuje, že </w:t>
            </w:r>
            <w:r>
              <w:rPr>
                <w:b/>
                <w:i/>
              </w:rPr>
              <w:t>ruská útočná válka proti Ukrajině nadále ovlivňuje vztahy mezi EU a Tureckem, neboť Turecko se snaží udržovat vztahy jak se Západem, tak s Ruskem současně, a že obchodní výměna mezi Tureckem a Ruskem od začátku války na Ukrajině prudce vzrostla a Turecko se tak stalo druhým největším obchodním partnerem Ruska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konstatuje, že </w:t>
            </w:r>
            <w:r>
              <w:rPr>
                <w:b/>
                <w:i/>
              </w:rPr>
              <w:t>spolupráce Turecka s Ukrajinou v oblasti obrany a odmítnutí připojit se k sankcím USA a EU vůči Rusku umožnily této zemi udržovat dobré vztahy s Ukrajinou i Ruskem, což jí umožnilo hrát v průběhu konfliktu diplomatickou, hospodářskou, bezpečnostní a humanitární úlohu;</w:t>
            </w:r>
            <w:r>
              <w:t xml:space="preserve"> </w:t>
            </w:r>
            <w:r>
              <w:rPr>
                <w:b/>
                <w:i/>
              </w:rPr>
              <w:t>respektuje politické postavení Turecka a oceňuje jeho zprostředkovatelskou úlohu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rPr>
                <w:b/>
                <w:i/>
              </w:rPr>
              <w:t>konstatuje, že ruská útočná válka proti</w:t>
            </w:r>
            <w:r>
              <w:t xml:space="preserve"> Ukrajině </w:t>
            </w:r>
            <w:r>
              <w:rPr>
                <w:b/>
                <w:i/>
              </w:rPr>
              <w:t>nadále ovlivňuje vztahy mezi EU a Tureckem, neboť</w:t>
            </w:r>
            <w:r>
              <w:t xml:space="preserve"> Turecko </w:t>
            </w:r>
            <w:r>
              <w:rPr>
                <w:b/>
                <w:i/>
              </w:rPr>
              <w:t>se snaží udržovat vztahy jak se Západem, tak</w:t>
            </w:r>
            <w:r>
              <w:t xml:space="preserve"> s Ruskem </w:t>
            </w:r>
            <w:r>
              <w:rPr>
                <w:b/>
                <w:i/>
              </w:rPr>
              <w:t>současně, a že obchodní výměna mezi Tureckem a</w:t>
            </w:r>
            <w:r>
              <w:t xml:space="preserve"> Ruskem </w:t>
            </w:r>
            <w:r>
              <w:rPr>
                <w:b/>
                <w:i/>
              </w:rPr>
              <w:t>od začátku války na Ukrajině prudce vzrostla a Turecko se tak stalo</w:t>
            </w:r>
            <w:r>
              <w:t xml:space="preserve">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rPr>
                <w:b/>
                <w:i/>
              </w:rPr>
              <w:t>odsuzuje lhostejnost Turecka vůči válce na</w:t>
            </w:r>
            <w:r>
              <w:t xml:space="preserve"> Ukrajině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poukazuje na to, že</w:t>
            </w:r>
            <w:r>
              <w:t xml:space="preserve"> Turecko </w:t>
            </w:r>
            <w:r>
              <w:rPr>
                <w:b/>
                <w:i/>
              </w:rPr>
              <w:t>navzdory válce na Ukrajině pokračuje v úzké spolupráci</w:t>
            </w:r>
            <w:r>
              <w:t xml:space="preserve"> s Ruskem</w:t>
            </w:r>
            <w:r>
              <w:rPr>
                <w:b/>
                <w:i/>
              </w:rPr>
              <w:t>, a dokonce zvýšilo svůj obchod s</w:t>
            </w:r>
            <w:r>
              <w:t xml:space="preserve"> Ruskem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připomíná, že Turecko je v současné době</w:t>
            </w:r>
            <w:r>
              <w:t xml:space="preserve"> druhým největším obchodním partnerem Ruska;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Alice Teodorescu Måwe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rPr>
                <w:b/>
                <w:i/>
              </w:rPr>
              <w:t>konstatuje</w:t>
            </w:r>
            <w:r>
              <w:t xml:space="preserve">, že ruská útočná válka proti Ukrajině </w:t>
            </w:r>
            <w:r>
              <w:rPr>
                <w:b/>
                <w:i/>
              </w:rPr>
              <w:t>nadále ovlivňuje</w:t>
            </w:r>
            <w:r>
              <w:t xml:space="preserve"> vztahy mezi EU a Tureckem, </w:t>
            </w:r>
            <w:r>
              <w:rPr>
                <w:b/>
                <w:i/>
              </w:rPr>
              <w:t>neboť Turecko se snaží</w:t>
            </w:r>
            <w:r>
              <w:t xml:space="preserve"> udržovat </w:t>
            </w:r>
            <w:r>
              <w:rPr>
                <w:b/>
                <w:i/>
              </w:rPr>
              <w:t>vztahy jak</w:t>
            </w:r>
            <w:r>
              <w:t xml:space="preserve"> se Západem</w:t>
            </w:r>
            <w:r>
              <w:rPr>
                <w:b/>
                <w:i/>
              </w:rPr>
              <w:t>, tak s Ruskem</w:t>
            </w:r>
            <w:r>
              <w:t xml:space="preserve"> současně</w:t>
            </w:r>
            <w:r>
              <w:rPr>
                <w:b/>
                <w:i/>
              </w:rPr>
              <w:t>,</w:t>
            </w:r>
            <w:r>
              <w:t xml:space="preserve"> a že obchodní výměna mezi Tureckem a Ruskem od začátku války na Ukrajině prudce vzrostla a Turecko se tak stalo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rPr>
                <w:b/>
                <w:i/>
              </w:rPr>
              <w:t>zdůrazňuje</w:t>
            </w:r>
            <w:r>
              <w:t xml:space="preserve">, že ruská útočná válka proti Ukrajině </w:t>
            </w:r>
            <w:r>
              <w:rPr>
                <w:b/>
                <w:i/>
              </w:rPr>
              <w:t>ruská útočná válka proti Ukrajině bude mít zásadní význam pro</w:t>
            </w:r>
            <w:r>
              <w:t xml:space="preserve"> vztahy mezi EU a Tureckem, </w:t>
            </w:r>
            <w:r>
              <w:rPr>
                <w:b/>
                <w:i/>
              </w:rPr>
              <w:t>že je nepřijatelné</w:t>
            </w:r>
            <w:r>
              <w:t xml:space="preserve"> udržovat </w:t>
            </w:r>
            <w:r>
              <w:rPr>
                <w:b/>
                <w:i/>
              </w:rPr>
              <w:t>vazby</w:t>
            </w:r>
            <w:r>
              <w:t xml:space="preserve"> se Západem </w:t>
            </w:r>
            <w:r>
              <w:rPr>
                <w:b/>
                <w:i/>
              </w:rPr>
              <w:t>i s Kremlem</w:t>
            </w:r>
            <w:r>
              <w:t xml:space="preserve"> současně a že obchodní výměna mezi Tureckem a Ruskem od začátku války na Ukrajině prudce vzrostla a Turecko se tak stalo druhým největším obchodním partnerem Ruska;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konstatuje, že ruská útočná válka proti Ukrajině nadále ovlivňuje vztahy mezi EU a Tureckem, neboť Turecko se snaží udržovat vztahy jak se Západem, tak s Ruskem současně</w:t>
            </w:r>
            <w:r>
              <w:rPr>
                <w:b/>
                <w:i/>
              </w:rPr>
              <w:t>, a</w:t>
            </w:r>
            <w:r>
              <w:t xml:space="preserve"> že obchodní výměna mezi Tureckem a Ruskem od začátku války na Ukrajině prudce vzrostla a Turecko se tak stalo druhým největším obchodním partnerem Ruska;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konstatuje, že ruská útočná válka proti Ukrajině nadále ovlivňuje vztahy mezi EU a Tureckem, neboť Turecko se snaží udržovat vztahy jak se Západem, tak s Ruskem současně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vyjadřuje politování nad tím, že</w:t>
            </w:r>
            <w:r>
              <w:t xml:space="preserve"> že obchodní výměna mezi Tureckem a Ruskem od začátku války na Ukrajině prudce vzrostla a Turecko se tak stalo druhým největším obchodním partnerem Ruska;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Christophe Gomart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 – pododstavec 1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varuje před dvojitou diplomatickou hrou Turecka mezi NATO a Ruskem, která navzdory evropským sankcím vůči Moskvě vedla k nárůstu obchodu mezi Tureckem a Ruskem;</w:t>
            </w:r>
            <w:r>
              <w:t xml:space="preserve"> </w:t>
            </w:r>
            <w:r>
              <w:rPr>
                <w:b/>
                <w:i/>
              </w:rPr>
              <w:t>poukazuje na to, že nejednoznačný postoj Ankary podkopává důvěryhodnost a soudržnost Atlantické aliance, a vyzývá k přehodnocení strategické úlohy Turecka v bezpečnostní spolupráci s Evropskou unií a k okamžité větší ostražitosti v kontextu naší současné bezpečnostní spolupráce;</w:t>
            </w:r>
            <w:r>
              <w:t xml:space="preserve"> </w:t>
            </w:r>
            <w:r>
              <w:rPr>
                <w:b/>
                <w:i/>
              </w:rPr>
              <w:t>zastává názor, že Turecko by nemělo být začleněno do budoucího evropského pilíře NATO ani do evropské bezpečnostní architektury;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16a.</w:t>
            </w:r>
            <w:r>
              <w:tab/>
            </w:r>
            <w:r>
              <w:rPr>
                <w:b/>
                <w:i/>
              </w:rPr>
              <w:t>znovu vyzývá tureckou vládu, aby zastavila plány na zprovoznění jaderné elektrárny Akkuyu, která se nachází v oblasti ohrožené silnými zemětřeseními, neboť jak zdůraznily nedávné události, a představovala by tudíž vážnou hrozbu nejen pro Turecko, ale i pro celé Středomoří;</w:t>
            </w:r>
            <w:r>
              <w:t xml:space="preserve"> </w:t>
            </w:r>
            <w:r>
              <w:rPr>
                <w:b/>
                <w:i/>
              </w:rPr>
              <w:t>žádá proto tureckou vládu, aby přistoupila k úmluvě z Espoo, která smluvním stranám ukládá, aby se navzájem informovaly o chystaných rozsáhlých projektech, které by mohly mít významný negativní dopad na životní prostředí v sousedních zemích, a aby tyto projekty vzájemně konzultovaly;</w:t>
            </w:r>
            <w:r>
              <w:t xml:space="preserve"> </w:t>
            </w:r>
            <w:r>
              <w:rPr>
                <w:b/>
                <w:i/>
              </w:rPr>
              <w:t>za tímto účelem žádá tureckou vládu, aby v dalších vývojových etapách jaderné elektrárny Akkuyu spolupracovala s vládami sousedních zemí, a to přinejmenším formou konzultací;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16a.</w:t>
            </w:r>
            <w:r>
              <w:tab/>
            </w:r>
            <w:r>
              <w:rPr>
                <w:b/>
                <w:i/>
              </w:rPr>
              <w:t>vyjadřuje znepokojení nad úzkou spoluprací Turecka s Ruskem při výstavbě velkých jaderných elektráren, včetně jaderné elektrárny Akkuyu, kterou staví, vlastní a bude provozovat ruská státní korporace pro jadernou energii Rosatom;</w:t>
            </w:r>
            <w:r>
              <w:t xml:space="preserve"> </w:t>
            </w:r>
            <w:r>
              <w:rPr>
                <w:b/>
                <w:i/>
              </w:rPr>
              <w:t>konstatuje, že během výstavby elektrárny již došlo k řadě nehod a požárů;</w:t>
            </w:r>
            <w:r>
              <w:t xml:space="preserve"> </w:t>
            </w:r>
            <w:r>
              <w:rPr>
                <w:b/>
                <w:i/>
              </w:rPr>
              <w:t>upozorňuje, že selhání bezpečnostních systémů nebo zemětřesení představuje pro region vysoké riziko s nevyhnutelnými katastrofickými následky;</w:t>
            </w:r>
            <w:r>
              <w:t xml:space="preserve"> </w:t>
            </w:r>
            <w:r>
              <w:rPr>
                <w:b/>
                <w:i/>
              </w:rPr>
              <w:t>vyzývá tureckou vládu, aby zastavila plány na výstavbu jaderné elektrárny Akkuyu;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16a.</w:t>
            </w:r>
            <w:r>
              <w:tab/>
            </w:r>
            <w:r>
              <w:rPr>
                <w:b/>
                <w:i/>
              </w:rPr>
              <w:t>znovu vyzývá tureckou vládu, aby zastavila své plány týkající se jaderné elektrárny Akkuyu, která se nachází v regionu náchylném k silným zemětřesením, což představuje závažnou hrozbu nejen pro Turecko, ale i pro oblast Středomoří, a žádá tureckou vládu, aby do dalšího vývoje projektu Akkuyu zapojila vlády sousedních zemí;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Malik Azmani, Hilde Vautmans, Petras Auštrevičius, Dan Barna, Lucia Yar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16a.</w:t>
            </w:r>
            <w:r>
              <w:tab/>
            </w:r>
            <w:r>
              <w:rPr>
                <w:b/>
                <w:i/>
              </w:rPr>
              <w:t>bere na vědomí strategickou ambici Turecka stát se rozšířením dovozu i vývozu „regionálním plynárenským uzlem“ a jeho aktivní jednání s výrobci a spotřebiteli s cílem zajistit dohody o dodávkách energie; hluboce však odsuzuje probíhající diskuse Turecka s Ruskem o zřízení centra pro obchodování s plynem v Istanbulu, jehož provoz je naplánován na rok 2025;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16a.</w:t>
            </w:r>
            <w:r>
              <w:tab/>
            </w:r>
            <w:r>
              <w:rPr>
                <w:b/>
                <w:i/>
              </w:rPr>
              <w:t>varuje Turecko, aby se zdrželo podněcování bojechtivého chování ze strany Baku a účasti na jakémkoli možném vojenském avanturismu ze strany Alijevova režimu proti Arménii;</w:t>
            </w:r>
            <w:r>
              <w:t xml:space="preserve"> </w:t>
            </w:r>
            <w:r>
              <w:rPr>
                <w:b/>
                <w:i/>
              </w:rPr>
              <w:t>důrazně vybízí Turecko, aby normalizovalo vztahy s Arménií a vyvíjelo tlak na Ázerbájdžán, aby učinil totéž;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Vasile Dîncu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16a.</w:t>
            </w:r>
            <w:r>
              <w:tab/>
            </w:r>
            <w:r>
              <w:rPr>
                <w:b/>
                <w:i/>
              </w:rPr>
              <w:t>bere na vědomí diplomatické pokusy Turecka o mediaci mezi Ruskem a Ukrajinou, zejména pokud jde o Černomořskou obilnou iniciativu, a zdůrazňuje požadavek plného souladu s postoji EU k územní celistvosti Ukrajiny a dodržování mezinárodního práva;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16a.</w:t>
            </w:r>
            <w:r>
              <w:tab/>
            </w:r>
            <w:r>
              <w:rPr>
                <w:b/>
                <w:i/>
              </w:rPr>
              <w:t>znovu vyjadřuje politování nad tím, že Turecko posílilo své energetické vazby s Ruskem, zejména pokud jde o odvětví jaderné energie a výstavbu jaderné elektrárny Akkuyu, která bude postavena, provozována a vlastněna ruskou státní korporací pro atomovou energii Rosatom;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Alice Teodorescu Måwe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16a.</w:t>
            </w:r>
            <w:r>
              <w:tab/>
            </w:r>
            <w:r>
              <w:rPr>
                <w:b/>
                <w:i/>
              </w:rPr>
              <w:t>odsuzuje tureckou podporu teroristické organizaci Hamás, uvedené na seznamu EU, a skutečnost, že Turecko neodsoudilo teroristický útok ze dne 7. října, který byl nejhorším pogromem od holocaustu;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17.</w:t>
            </w:r>
            <w:r>
              <w:tab/>
            </w:r>
            <w:r>
              <w:rPr>
                <w:b/>
                <w:i/>
              </w:rPr>
              <w:t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</w:t>
            </w:r>
            <w:r>
              <w:t xml:space="preserve"> </w:t>
            </w:r>
            <w:r>
              <w:rPr>
                <w:b/>
                <w:i/>
              </w:rPr>
              <w:t>vyzývá Turecko k úzké spolupráci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David McAllister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</w:t>
            </w:r>
            <w:r>
              <w:rPr>
                <w:b/>
                <w:i/>
              </w:rPr>
              <w:t>k úzké spolupráci</w:t>
            </w:r>
            <w:r>
              <w:t xml:space="preserve">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</w:t>
            </w:r>
            <w:r>
              <w:rPr>
                <w:b/>
                <w:i/>
              </w:rPr>
              <w:t>zdůrazňuje neslučitelnost mezi kandidaturou Turecka na členství ve skupině BRICS+ a SZBP EU;</w:t>
            </w:r>
            <w:r>
              <w:t xml:space="preserve"> </w:t>
            </w:r>
            <w:r>
              <w:rPr>
                <w:b/>
                <w:i/>
              </w:rPr>
              <w:t>vybízí ke konstruktivnímu zapojení do strukturovanějšího a častějšího politického dialogu o zahraniční a bezpečnostní politice s cílem usilovat o spolupráci na sbližování zájmů a současně usilovat o snížení rozdílů;</w:t>
            </w:r>
            <w:r>
              <w:t xml:space="preserve"> </w:t>
            </w:r>
            <w:r>
              <w:rPr>
                <w:b/>
                <w:i/>
              </w:rPr>
              <w:t>naléhavě</w:t>
            </w:r>
            <w:r>
              <w:t xml:space="preserve"> vyzývá Turecko</w:t>
            </w:r>
            <w:r>
              <w:rPr>
                <w:b/>
                <w:i/>
              </w:rPr>
              <w:t>, aby se připojilo k sankcím EU vůči Rusku, včetně opatření proti obcházení sankcí, a aby úzce spolupracovalo</w:t>
            </w:r>
            <w:r>
              <w:t xml:space="preserve"> s vyslancem EU pro sankce;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rPr>
                <w:b/>
                <w:i/>
              </w:rPr>
              <w:t>vítá účast Turecka na různých misích a operacích pro řešení krizí (SBOP);</w:t>
            </w:r>
            <w:r>
              <w:t xml:space="preserve"> lituje </w:t>
            </w:r>
            <w:r>
              <w:rPr>
                <w:b/>
                <w:i/>
              </w:rPr>
              <w:t>však</w:t>
            </w:r>
            <w:r>
              <w:t xml:space="preserve">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 </w:t>
            </w:r>
            <w:r>
              <w:rPr>
                <w:b/>
                <w:i/>
              </w:rPr>
              <w:t>vyjadřuje opatrnou naději, že nedávná neformální spolupráce, jako je účast tureckého ministra zahraničních věcí na neformálním zasedání ministrů zahraničních věcí EU v roce 2024, může být impulsem k lepším vztahům;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 </w:t>
            </w:r>
            <w:r>
              <w:rPr>
                <w:b/>
                <w:i/>
              </w:rPr>
              <w:t>vyjadřuje v této souvislosti politování nad celkovou destabilizující úlohou Turecka v mnoha oblastech, které jsou pro EU a její sousedství znepokojující (např. ve východním Středomoří, na Blízkém východě a na jižním Kavkaze, a nad jeho úlohou v konfliktech, které se odehrávají v Sýrii, Iráku a Libyi), což ohrožuje mír, bezpečnost a stabilitu v regionu;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Hana Jalloul Muro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 </w:t>
            </w:r>
            <w:r>
              <w:rPr>
                <w:b/>
                <w:i/>
              </w:rPr>
              <w:t>zdůrazňuje, že je důležité posílit spolupráci mezi EU a Tureckem v otázkách globální bezpečnosti, zejména s ohledem na měnící se geopolitickou situaci a potenciální změny v zahraniční politice USA;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</w:t>
            </w:r>
            <w:r>
              <w:rPr>
                <w:b/>
                <w:i/>
              </w:rPr>
              <w:t>považuje za nezbytnou podmínku, aby Turecko nebránilo zájmům členských států a aby dodržovalo mezinárodní právo;</w:t>
            </w:r>
            <w:r>
              <w:t xml:space="preserve"> vyzývá Turecko k úzké spolupráci s vyslancem EU pro sankce;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Nicolás Pascual de la Parte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 </w:t>
            </w:r>
            <w:r>
              <w:rPr>
                <w:b/>
                <w:i/>
              </w:rPr>
              <w:t>vyzývá k tomu, aby Turecko jako prioritní záležitost dosáhlo souladu se sankcemi EU vůči Rusku a označilo Hamás za teroristickou organizaci;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Pierre-Romain Thionnet,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</w:t>
            </w:r>
            <w:r>
              <w:rPr>
                <w:b/>
                <w:i/>
              </w:rPr>
              <w:t>poukazuje na to, že Turecko je významným hráčem v ruském systému obcházení sankcí;</w:t>
            </w:r>
            <w:r>
              <w:t xml:space="preserve"> vyzývá Turecko k úzké spolupráci s vyslancem EU pro sankce;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</w:t>
            </w:r>
            <w:r>
              <w:rPr>
                <w:b/>
                <w:i/>
              </w:rPr>
              <w:t>zdůrazňuje, že Turecko je významným aktérem v systému obcházení sankcí vůči Rusku;</w:t>
            </w:r>
            <w:r>
              <w:t xml:space="preserve"> vyzývá Turecko k úzké spolupráci s vyslancem EU pro sankce;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Wiseler-Lima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 </w:t>
            </w:r>
            <w:r>
              <w:rPr>
                <w:b/>
                <w:i/>
              </w:rPr>
              <w:t>vyjadřuje politování nad přáním Turecka připojit se k zemím BRICS a Šanghajské organizaci pro spolupráci (SCO);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Malik Azmani, Hilde Vautmans, Petras Auštrevičius, Dan Barna, Lucia Yar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</w:t>
            </w:r>
            <w:r>
              <w:rPr>
                <w:b/>
                <w:i/>
              </w:rPr>
              <w:t>k úzké spolupráci</w:t>
            </w:r>
            <w:r>
              <w:t xml:space="preserve">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</w:t>
            </w:r>
            <w:r>
              <w:rPr>
                <w:b/>
                <w:i/>
              </w:rPr>
              <w:t>, aby úzce spolupracovalo</w:t>
            </w:r>
            <w:r>
              <w:t xml:space="preserve"> s vyslancem EU pro sankce </w:t>
            </w:r>
            <w:r>
              <w:rPr>
                <w:b/>
                <w:i/>
              </w:rPr>
              <w:t>a plně provedlo rámec sankcí EU vůči Rusku a sladilo se s ním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Alice Teodorescu Måwe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rPr>
                <w:b/>
                <w:i/>
              </w:rPr>
              <w:t>lituje</w:t>
            </w:r>
            <w:r>
              <w:t>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rPr>
                <w:b/>
                <w:i/>
              </w:rPr>
              <w:t>domnívá se, že skutečnost</w:t>
            </w:r>
            <w:r>
              <w:t>, že se dále zhoršila úroveň sbližování postojů v oblasti společné zahraniční a bezpečnostní politiky, včetně sankcí a boje proti jejich obcházení, která klesla na historicky nejnižší míru 5 %, což je nejnižší míra ze všech přistupujících zemí</w:t>
            </w:r>
            <w:r>
              <w:rPr>
                <w:b/>
                <w:i/>
              </w:rPr>
              <w:t>, je neomluvitelná</w:t>
            </w:r>
            <w:r>
              <w:t>; vyzývá Turecko k úzké spolupráci s vyslancem EU pro sankce;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lituje, že se dále zhoršila úroveň sbližování postojů v oblasti společné zahraniční a bezpečnostní politiky, včetně sankcí a boje proti jejich obcházení, která klesla na historicky nejnižší míru 5 %, což je nejnižší míra ze všech přistupujících zemí; vyzývá Turecko k úzké spolupráci s vyslancem EU pro sankce;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i/>
              </w:rPr>
              <w:t>(Netýká se českého znění.)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uznává, že geostrategická pozice Turecka na křižovatce Evropy, Asie a Blízkého východu a jeho jasné ambice stát se regionální velmocí představují pro EU příležitost, ne však bez výzev;</w:t>
            </w:r>
            <w:r>
              <w:t xml:space="preserve"> </w:t>
            </w:r>
            <w:r>
              <w:rPr>
                <w:b/>
                <w:i/>
              </w:rPr>
              <w:t>konstatuje, že Turecko rozvíjí formáty spolupráce, partnerství a regionální aliance v několika směrech, ať už se jedná o hospodářské, kulturní nebo geopolitické, a že EU je pouze jednou z těchto struktur;</w:t>
            </w:r>
            <w:r>
              <w:t xml:space="preserve"> </w:t>
            </w:r>
            <w:r>
              <w:rPr>
                <w:b/>
                <w:i/>
              </w:rPr>
              <w:t>je znepokojen tendencí Turecka rozehrávat tyto vazby proti sobě a zaujímat k prosazování svých zájmů přístup „cherry-picking“, aniž by se zavázalo k plnohodnotné spolupráci;</w:t>
            </w:r>
            <w:r>
              <w:t xml:space="preserve"> </w:t>
            </w:r>
            <w:r>
              <w:rPr>
                <w:b/>
                <w:i/>
              </w:rPr>
              <w:t>zdůrazňuje, že uznání připravenosti Turecka prohloubit své vztahy s EU musí tuto dynamiku zohlednit, a vybízí EU, aby svou spolupráci s Tureckem odpovídajícím způsobem upravila;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podporuje normalizaci vztahů mezi Arménií a Tureckem a vyzývá k urychlenému provedení dohod, jichž dosáhli zvláštní zástupci turecké a arménské vlády;</w:t>
            </w:r>
            <w:r>
              <w:t xml:space="preserve"> </w:t>
            </w:r>
            <w:r>
              <w:rPr>
                <w:b/>
                <w:i/>
              </w:rPr>
              <w:t>vítá pokračování úsilí o obnovení vazeb mezi oběma zeměmi a naléhavě vyzývá Turecko, aby podniklo nezbytné kroky ke zřízení hraničního přechodu na pozemní hranici;</w:t>
            </w:r>
            <w:r>
              <w:t xml:space="preserve"> </w:t>
            </w:r>
            <w:r>
              <w:rPr>
                <w:b/>
                <w:i/>
              </w:rPr>
              <w:t>znovu vyzývá Turecko a Arménii, aby se do tohoto procesu zapojily v dobré víře a bez jakýchkoli předběžných podmínek;</w:t>
            </w:r>
            <w:r>
              <w:t xml:space="preserve"> </w:t>
            </w:r>
            <w:r>
              <w:rPr>
                <w:b/>
                <w:i/>
              </w:rPr>
              <w:t>vybízí Turecko, aby uplatnilo svůj vliv na Ázerbájdžán ve prospěch rychlého uzavření mírové dohody mezi Arménií a Ázerbájdžánem a aby odrazovalo Ázerbájdžán od jakéhokoli dalšího vojenského avanturismu proti arménské svrchovanosti;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vítá dlouhodobý postoj Turecka ve prospěch dvoustátního řešení izraelsko-palestinského konfliktu, jeho výzvy k příměří v izraelsko-Hamáské válce a jeho pokračující úsilí o dodávky humanitární pomoci do Gazy po celou dobu konfliktu;</w:t>
            </w:r>
            <w:r>
              <w:t xml:space="preserve"> </w:t>
            </w:r>
            <w:r>
              <w:rPr>
                <w:b/>
                <w:i/>
              </w:rPr>
              <w:t>vyjadřuje zároveň hluboké politování nad tím, že orgány, včetně prezidenta, teroristickou skupinu Hamás aktivně podporují, a nad jejich postojem k útoku na Izrael ze dne 7. října 2023, který turecká vláda neodsoudila;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Kefalogiannis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vyzývá Turecko, aby učinilo významné kroky k dosažení souladu se SZBP EU, a to i v oblasti sankcí a jejich obcházení; zdůrazňuje, že obcházení sankcí oslabuje kolektivní úsilí EU; je i nadále hluboce znepokojen tím, že Turecko i nadále vylučuje členský stát ze spolupráce s NATO, což představuje trvalou překážku posilování skutečného vztahu mezi EU a NATO: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Ivaylo Valchev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bere na vědomí neokoloniální přítomnost Turecka v Africe a mnohovrstevnou a přímou opozici Turecka vůči zájmům členských států EU v Africe;</w:t>
            </w:r>
            <w:r>
              <w:t xml:space="preserve"> </w:t>
            </w:r>
            <w:r>
              <w:rPr>
                <w:b/>
                <w:i/>
              </w:rPr>
              <w:t>bere na vědomí, že Turecko využívá radikálního islámu k nepřijatelné manipulaci s africkými státy;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odsuzuje hrozby, které učinil turecký prezident Recep Tayyip Erdoğan proti Státu Izrael, a jeho maximalistická prohlášení o Jeruzalémě, která dále poškozují klima v širším regionu Blízkého východu;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připomíná svůj postoj, který vyjádřil ve svých dřívějších usneseních, k zahájení iniciativy v Radě usilující o to, aby všechny členské státy EU v souladu se společným postojem Rady 2008/944/SZBP zastavily udělování licencí k vývozu zbraní do Turecka;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Wiseler-Lima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vyjadřuje znepokojení nad podpisem a připomínáním memoranda o porozumění mezi Tureckem a Libyí o komplexní bezpečnostní a vojenské spolupráci a o vymezení námořních zón;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Yannis Maniatis, Costas Mavrides, Evin Incir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je i nadále znepokojen tím, že Turecko i nepřestává vylučovat Kypr ze spolupráce s NATO, což brání dalšímu posílení skutečného vztahu mezi EU a NATO;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Roberto Vannacci, Susanna Ceccardi, Silvia Sardone,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opakuje svou výzvu vyjádřenou v usnesení ze dne 15. dubna 2015 a naléhavě vyzývá tureckou vládu, aby uznala genocidu Arménů;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trvá na tom, že nový status Turecka jako partnerské země zemí BRICS nesmí ovlivnit odpovědnost Turecka v rámci NATO;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vyzývá Turecko, aby učinilo významné kroky k dosažení souladu se SZBP EU, včetně oblasti sankcí a jejich obcházení;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17b.</w:t>
            </w:r>
            <w:r>
              <w:tab/>
            </w:r>
            <w:r>
              <w:rPr>
                <w:b/>
                <w:i/>
              </w:rPr>
              <w:t>je znepokojen silnými vazbami Turecka na organizace, které jsou na seznamu teroristických organizací, jako je Hamás, hospodářskou a logistickou podporou této teroristické organizace, poskytováním cestovních pasů a průkazů totožnosti a pohostinností, kterou Turecko někdy poskytuje vedoucím představitelům Hamásu;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17b.</w:t>
            </w:r>
            <w:r>
              <w:tab/>
            </w:r>
            <w:r>
              <w:rPr>
                <w:b/>
                <w:i/>
              </w:rPr>
              <w:t>konstatuje, že Turecko požádalo o členství v BRICS+ a byl mu nabídnut status „partnerské země“ a totéž zvažuje pro Šanghajskou organizaci pro spolupráci (SCO), kde má status partnera pro dialog;</w:t>
            </w:r>
            <w:r>
              <w:t xml:space="preserve"> </w:t>
            </w:r>
            <w:r>
              <w:rPr>
                <w:b/>
                <w:i/>
              </w:rPr>
              <w:t>vyjadřuje vážné znepokojení nad zásadní neslučitelností potenciálního plného členství Turecka v BRICS s procesem přistoupení k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Sebastian Tynkkynen, Ivaylo Valchev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17b.</w:t>
            </w:r>
            <w:r>
              <w:tab/>
            </w:r>
            <w:r>
              <w:rPr>
                <w:b/>
                <w:i/>
              </w:rPr>
              <w:t>domnívá se, že přítomnost Turecka na Balkáně, a zejména v Albánii, často konkuruje zájmům EU;</w:t>
            </w:r>
            <w:r>
              <w:t xml:space="preserve"> </w:t>
            </w:r>
            <w:r>
              <w:rPr>
                <w:b/>
                <w:i/>
              </w:rPr>
              <w:t>vyzývá ESVČ, aby zvláště sledovala výskyt těchto protiunijních činností;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17b.</w:t>
            </w:r>
            <w:r>
              <w:tab/>
            </w:r>
            <w:r>
              <w:rPr>
                <w:b/>
                <w:i/>
              </w:rPr>
              <w:t>poukazuje na to, že otevřená podpora Turecka Hamásu a odmítnutí označit jej za teroristickou organizaci není v souladu se zahraniční a bezpečnostní politikou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Wiseler-Lima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17b.</w:t>
            </w:r>
            <w:r>
              <w:tab/>
            </w:r>
            <w:r>
              <w:rPr>
                <w:b/>
                <w:i/>
              </w:rPr>
              <w:t>zdůrazňuje klíčovou úlohu Turecka při podpoře stability na Blízkém východě a určuje jeho strategický postoj k podpoře regionálního míru a bezpečnosti;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17b.</w:t>
            </w:r>
            <w:r>
              <w:tab/>
            </w:r>
            <w:r>
              <w:rPr>
                <w:b/>
                <w:i/>
              </w:rPr>
              <w:t>vyzývá k návratu k normálnímu stavu vztahů mezi Tureckem a Izraelem s cílem napomoci stabilizaci širšího regionu Blízkého východu;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17b.</w:t>
            </w:r>
            <w:r>
              <w:tab/>
            </w:r>
            <w:r>
              <w:rPr>
                <w:b/>
                <w:i/>
              </w:rPr>
              <w:t>zdůrazňuje, že obcházení sankcí oslabuje kolektivní úsilí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17c.</w:t>
            </w:r>
            <w:r>
              <w:tab/>
            </w:r>
            <w:r>
              <w:rPr>
                <w:b/>
                <w:i/>
              </w:rPr>
              <w:t>odsuzuje úlohu tureckého konzulátu v regionu Východní Makedonie a Thrákie a považuje jej za odpovědný za útlak Řeků, Pomaků a romských muslimů;</w:t>
            </w:r>
            <w:r>
              <w:t xml:space="preserve"> </w:t>
            </w:r>
            <w:r>
              <w:rPr>
                <w:b/>
                <w:i/>
              </w:rPr>
              <w:t>domnívá se, že Řecko musí přestat vnucovat výuku tureckého jazyka svým muslimským menšinám;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17c.</w:t>
            </w:r>
            <w:r>
              <w:tab/>
            </w:r>
            <w:r>
              <w:rPr>
                <w:b/>
                <w:i/>
              </w:rPr>
              <w:t>nepřestává být hluboce znepokojen tím, že Turecko nadále vylučuje členský stát ze spolupráce s NATO, což představuje trvalou překážku pro posílení skutečného vztahu mezi EU a NATO;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 e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3e.</w:t>
            </w:r>
            <w:r>
              <w:tab/>
            </w:r>
            <w:r>
              <w:rPr>
                <w:b/>
                <w:i/>
              </w:rPr>
              <w:t>domnívá se, že turecké společnosti se za žádných okolností nemohou účastnit společných evropských obranných iniciativ;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 xml:space="preserve">vítá návrat Turecka ke konvenčnější hospodářské a měnové politice při zachování silného růstu a mírného rozpočtového deficitu; lituje však, že náklady na to opět nesou občané v podobě vyšších úrokových sazeb </w:t>
            </w:r>
            <w:r>
              <w:rPr>
                <w:b/>
                <w:i/>
              </w:rPr>
              <w:t>a nadměrných životních nákladů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>vítá návrat Turecka ke konvenčnější hospodářské a měnové politice při zachování silného růstu a mírného rozpočtového deficitu; lituje však, že náklady na to opět nesou občané v podobě vyšších úrokových sazeb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zdůrazňuje, že sociální zranitelnost se zvýšila, zejména v důsledku neexistence komplexní strategie snižování chudoby a vyšších příjmových nerovností;</w:t>
            </w:r>
            <w:r>
              <w:t xml:space="preserve"> </w:t>
            </w:r>
            <w:r>
              <w:rPr>
                <w:b/>
                <w:i/>
              </w:rPr>
              <w:t>je znepokojen rizikem chudoby a sociálního vyloučení dětí a starších osob;</w:t>
            </w:r>
            <w:r>
              <w:t xml:space="preserve"> </w:t>
            </w:r>
            <w:r>
              <w:rPr>
                <w:b/>
                <w:i/>
              </w:rPr>
              <w:t>vyjadřuje politování nad tím, že navzdory pokroku zaznamenanému v hospodářské a měnové politice podrývají další opatření turecké vlády ovlivňující právní stát nadále základní zásady, jako je právní jistota, což má negativní dopad na potenciální schopnost Turecka přijímat investice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Vasile Dîncu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>vítá návrat Turecka ke konvenčnější hospodářské a měnové politice při zachování silného růstu a mírného rozpočtového deficitu; lituje však, že náklady na to opět nesou občané v podobě vyšších úrokových sazeb a nadměrných životních nákladů;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 xml:space="preserve">vítá návrat Turecka ke konvenčnější hospodářské a měnové politice při zachování silného růstu a mírného rozpočtového deficitu; lituje však, že náklady na to opět nesou občané v podobě vyšších úrokových sazeb a nadměrných životních nákladů; </w:t>
            </w:r>
            <w:r>
              <w:rPr>
                <w:b/>
                <w:i/>
              </w:rPr>
              <w:t>zdůrazňuje, že je nezbytné, aby turecké orgány zavedly komplexní opatření sociální ochrany, posílily práva na kolektivní vyjednávání a zajistily, aby hospodářské reformy upřednostňovaly snižování nerovnosti a vytváření důstojných pracovních příležitostí;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 xml:space="preserve">vítá návrat Turecka ke konvenčnější hospodářské a měnové politice při zachování silného růstu a mírného rozpočtového deficitu; </w:t>
            </w:r>
            <w:r>
              <w:rPr>
                <w:b/>
                <w:i/>
              </w:rPr>
              <w:t>lituje však, že náklady na to opět nesou občané v podobě vyšších úrokových sazeb a nadměrných životních nákladů;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>vítá návrat Turecka ke konvenčnější hospodářské a měnové politice při zachování silného růstu a mírného rozpočtového deficitu;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rPr>
                <w:b/>
                <w:i/>
              </w:rPr>
              <w:t>vítá</w:t>
            </w:r>
            <w:r>
              <w:t xml:space="preserve"> návrat Turecka ke konvenčnější hospodářské a měnové politice při zachování silného růstu a mírného rozpočtového deficitu; lituje však, že náklady na to opět nesou občané v podobě vyšších úrokových sazeb a nadměrných životních nákladů;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rPr>
                <w:b/>
                <w:i/>
              </w:rPr>
              <w:t>bere na vědomí</w:t>
            </w:r>
            <w:r>
              <w:t xml:space="preserve"> návrat Turecka ke konvenčnější hospodářské a měnové politice při zachování silného růstu a mírného rozpočtového deficitu; lituje však, že náklady na to opět nesou občané v podobě vyšších úrokových sazeb a nadměrných životních nákladů;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18a.</w:t>
            </w:r>
            <w:r>
              <w:tab/>
            </w:r>
            <w:r>
              <w:rPr>
                <w:b/>
                <w:i/>
              </w:rPr>
              <w:t>vítá odstranění Turecka z šedé listiny Finančního akčního výboru (FATF) v červnu 2024 v návaznosti na významný pokrok při zlepšování jeho režimu pro boj proti praní peněz a financování terorismu;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18a.</w:t>
            </w:r>
            <w:r>
              <w:tab/>
            </w:r>
            <w:r>
              <w:rPr>
                <w:b/>
                <w:i/>
              </w:rPr>
              <w:t>vyzývá k přijetí účinných a okamžitě použitelných opatření proti působení všech tureckých společností, které jakýmkoli způsobem vyvíjejí činnost na okupovaných územích EU na Kypru a v Sýrii nebo Iráku, na jednotném trhu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vítá zvýšenou investiční aktivitu Turecka v odvětví zelené energie a vyzývá je, aby nadále zlepšovalo slučitelnost své energetické politiky s acquis EU; vyjadřuje znepokojení nad tím, že v oblasti klimatu nedošlo k žádnému významnému pokroku; připomíná, že pro rozvoj a prosperitu pluralitní společnosti jsou zásadní svoboda odborových svazů a sociální dialog;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vítá zvýšenou investiční aktivitu Turecka v odvětví zelené energie a vyzývá je, aby nadále zlepšovalo slučitelnost své energetické politiky s acquis EU </w:t>
            </w:r>
            <w:r>
              <w:rPr>
                <w:b/>
                <w:i/>
              </w:rPr>
              <w:t>a využívalo obrovský potenciál Turecka, zejména v oblasti solární fotovoltaiky a větrné energie na pevnině</w:t>
            </w:r>
            <w:r>
              <w:t>; vyjadřuje znepokojení nad tím, že v oblasti klimatu nedošlo k žádnému významnému pokroku</w:t>
            </w:r>
            <w:r>
              <w:rPr>
                <w:b/>
                <w:i/>
              </w:rPr>
              <w:t>, a zdůrazňuje, že v roce 2024 bylo Turecko jediným významným evropským hospodářstvím, které zvýšilo emise z fosilních paliv;</w:t>
            </w:r>
            <w:r>
              <w:t xml:space="preserve"> </w:t>
            </w:r>
            <w:r>
              <w:rPr>
                <w:b/>
                <w:i/>
              </w:rPr>
              <w:t>oceňuje práci obránců environmentálních práv v Turecku a varuje před zoufalým environmentálním dopadem rozsáhlých vládních projektů, jako je rozšíření těžby mědi v hoře Ida (Kaz Daglari);</w:t>
            </w:r>
            <w:r>
              <w:t xml:space="preserve"> </w:t>
            </w:r>
            <w:r>
              <w:rPr>
                <w:b/>
                <w:i/>
              </w:rPr>
              <w:t>naléhavě vyzývá Turecko, aby sladilo své politiky v oblasti životního prostředí s acquis EU, včetně respektování přírodních stanovišť při provádění těžebních projektů</w:t>
            </w:r>
            <w:r>
              <w:t>; připomíná, že pro rozvoj a prosperitu pluralitní společnosti jsou zásadní svoboda odborových svazů a sociální dialog;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vítá zvýšenou investiční aktivitu Turecka v odvětví zelené energie a vyzývá je, aby nadále zlepšovalo slučitelnost své energetické politiky s acquis EU; vyjadřuje znepokojení nad tím, že v oblasti klimatu nedošlo k žádnému významnému pokroku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připomíná, že pro rozvoj a prosperitu pluralitní společnosti jsou zásadní svoboda odborových svazů a sociální dialog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vítá zvýšenou investiční aktivitu Turecka v odvětví zelené energie a vyzývá je, aby nadále zlepšovalo slučitelnost své energetické politiky s acquis EU; vyjadřuje znepokojení nad tím, že v oblasti klimatu nedošlo k žádnému významnému pokroku</w:t>
            </w:r>
            <w:r>
              <w:rPr>
                <w:b/>
                <w:i/>
              </w:rPr>
              <w:t>,</w:t>
            </w:r>
            <w:r>
              <w:t xml:space="preserve"> </w:t>
            </w:r>
            <w:r>
              <w:rPr>
                <w:b/>
                <w:i/>
              </w:rPr>
              <w:t>konkrétně z důvodu neexistence komplexního právního rámce pro klima, vnitrostátního systému obchodování s emisemi a dlouhodobé strategie nízkoemisního rozvoje, což podkopává jeho cíl v oblasti klimatické neutrality do roku 2053;</w:t>
            </w:r>
            <w:r>
              <w:t xml:space="preserve"> </w:t>
            </w:r>
            <w:r>
              <w:rPr>
                <w:b/>
                <w:i/>
              </w:rPr>
              <w:t>zdůrazňuje potřebu pevného právního rámce a přísnějších donucovacích mechanismů na ochranu životního prostředí a přírodních zdrojů;</w:t>
            </w:r>
            <w:r>
              <w:t xml:space="preserve"> </w:t>
            </w:r>
            <w:r>
              <w:rPr>
                <w:b/>
                <w:i/>
              </w:rPr>
              <w:t>zdůrazňuje, že je důležité, aby Turecko dodržovalo Aarhuskou úmluvu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Nicolás Pascual de la Parte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vítá zvýšenou investiční aktivitu Turecka v odvětví zelené energie a vyzývá je, aby nadále zlepšovalo slučitelnost své energetické politiky s acquis EU; vyjadřuje znepokojení nad tím, že v oblasti klimatu nedošlo k žádnému významnému pokroku; připomíná, že pro rozvoj a prosperitu pluralitní společnosti jsou zásadní svoboda odborových svazů a sociální dialog;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vítá zvýšenou investiční aktivitu Turecka v odvětví zelené energie a vyzývá je, aby nadále zlepšovalo slučitelnost své energetické politiky s acquis EU; </w:t>
            </w:r>
            <w:r>
              <w:rPr>
                <w:b/>
                <w:i/>
              </w:rPr>
              <w:t>zdůrazňuje zeměpisnou polohu Turecka, která z něj činí klíčovou tranzitní zemi pro dodávky ropy a zemního plynu do EU;</w:t>
            </w:r>
            <w:r>
              <w:t xml:space="preserve"> </w:t>
            </w:r>
            <w:r>
              <w:rPr>
                <w:b/>
                <w:i/>
              </w:rPr>
              <w:t>naléhavě vyzývá k tomu, aby se spolupráce v oblasti energetiky stala ústředním bodem našeho společného programu;</w:t>
            </w:r>
            <w:r>
              <w:t xml:space="preserve"> vyjadřuje znepokojení nad tím, že v oblasti klimatu nedošlo k žádnému významnému pokroku; připomíná, že pro rozvoj a prosperitu pluralitní společnosti jsou zásadní svoboda odborových svazů a sociální dialog;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vítá </w:t>
            </w:r>
            <w:r>
              <w:rPr>
                <w:b/>
                <w:i/>
              </w:rPr>
              <w:t>zvýšenou investiční aktivitu</w:t>
            </w:r>
            <w:r>
              <w:t xml:space="preserve"> Turecka </w:t>
            </w:r>
            <w:r>
              <w:rPr>
                <w:b/>
                <w:i/>
              </w:rPr>
              <w:t>v odvětví zelené</w:t>
            </w:r>
            <w:r>
              <w:t xml:space="preserve"> energie a </w:t>
            </w:r>
            <w:r>
              <w:rPr>
                <w:b/>
                <w:i/>
              </w:rPr>
              <w:t>vyzývá je, aby nadále zlepšovalo slučitelnost své energetické politiky s acquis EU;</w:t>
            </w:r>
            <w:r>
              <w:t xml:space="preserve"> </w:t>
            </w:r>
            <w:r>
              <w:rPr>
                <w:b/>
                <w:i/>
              </w:rPr>
              <w:t>vyjadřuje znepokojení nad tím, že v oblasti klimatu nedošlo k žádnému významnému pokroku;</w:t>
            </w:r>
            <w:r>
              <w:t xml:space="preserve"> </w:t>
            </w:r>
            <w:r>
              <w:rPr>
                <w:b/>
                <w:i/>
              </w:rPr>
              <w:t>připomíná, že pro rozvoj a prosperitu pluralitní společnosti jsou zásadní svoboda odborových svazů a sociální dialog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vítá </w:t>
            </w:r>
            <w:r>
              <w:rPr>
                <w:b/>
                <w:i/>
              </w:rPr>
              <w:t>úsilí</w:t>
            </w:r>
            <w:r>
              <w:t xml:space="preserve"> Turecka </w:t>
            </w:r>
            <w:r>
              <w:rPr>
                <w:b/>
                <w:i/>
              </w:rPr>
              <w:t>o diverzifikaci výroby</w:t>
            </w:r>
            <w:r>
              <w:t xml:space="preserve"> energie a </w:t>
            </w:r>
            <w:r>
              <w:rPr>
                <w:b/>
                <w:i/>
              </w:rPr>
              <w:t>snížení emisí uhlíku, a to i využíváním jaderné energie;</w:t>
            </w:r>
            <w:r>
              <w:t xml:space="preserve"> </w:t>
            </w:r>
            <w:r>
              <w:rPr>
                <w:b/>
                <w:i/>
              </w:rPr>
              <w:t>konstatuje, že kromě jaderné elektrárny Akkuyu si Turecko při přechodu na čistou energii stanovilo ambiciózní cíle v oblasti jaderné energie s plány na dvě další plnohodnotné jaderné elektrárny a malé modulární reaktory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Nikola Bartůšek,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rPr>
                <w:b/>
                <w:i/>
              </w:rPr>
              <w:t>vítá</w:t>
            </w:r>
            <w:r>
              <w:t xml:space="preserve"> zvýšenou investiční aktivitu Turecka v odvětví zelené energie a vyzývá je, aby nadále zlepšovalo slučitelnost své energetické politiky s acquis EU; vyjadřuje znepokojení nad tím, že v oblasti klimatu nedošlo k žádnému významnému pokroku; připomíná, že pro rozvoj a prosperitu pluralitní společnosti jsou zásadní svoboda odborových svazů a sociální dialog;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rPr>
                <w:b/>
                <w:i/>
              </w:rPr>
              <w:t>bere na vědomí</w:t>
            </w:r>
            <w:r>
              <w:t xml:space="preserve"> zvýšenou investiční aktivitu Turecka v odvětví zelené energie a vyzývá je, aby nadále zlepšovalo slučitelnost své energetické politiky s acquis EU; vyjadřuje znepokojení nad tím, že v oblasti klimatu nedošlo k žádnému významnému pokroku; připomíná, že pro rozvoj a prosperitu pluralitní společnosti jsou zásadní svoboda odborových svazů a sociální dialog;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vítá zvýšenou investiční aktivitu Turecka v odvětví </w:t>
            </w:r>
            <w:r>
              <w:rPr>
                <w:b/>
                <w:i/>
              </w:rPr>
              <w:t>zelené</w:t>
            </w:r>
            <w:r>
              <w:t xml:space="preserve"> energie a vyzývá je, aby nadále zlepšovalo slučitelnost své energetické politiky s acquis EU; vyjadřuje znepokojení nad tím, že v oblasti klimatu nedošlo k žádnému významnému pokroku; připomíná, že pro rozvoj a prosperitu pluralitní společnosti jsou zásadní svoboda odborových svazů a sociální dialog;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vítá zvýšenou investiční aktivitu Turecka v odvětví </w:t>
            </w:r>
            <w:r>
              <w:rPr>
                <w:b/>
                <w:i/>
              </w:rPr>
              <w:t>čisté</w:t>
            </w:r>
            <w:r>
              <w:t xml:space="preserve"> energie a vyzývá je, aby nadále zlepšovalo slučitelnost své energetické politiky s acquis EU; vyjadřuje znepokojení nad tím, že v oblasti klimatu nedošlo k žádnému významnému pokroku; připomíná, že pro rozvoj a prosperitu pluralitní společnosti jsou zásadní svoboda odborových svazů a sociální dialog;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19a.</w:t>
            </w:r>
            <w:r>
              <w:tab/>
            </w:r>
            <w:r>
              <w:rPr>
                <w:b/>
                <w:i/>
              </w:rPr>
              <w:t>všímá si určitého zlepšení podmínek na trhu práce a poukazuje na některé nevyřešené kritické výzvy, jako je neformální zaměstnávání, rozdíly mezi ženami a muži a nerovnost příjmů;</w:t>
            </w:r>
            <w:r>
              <w:t xml:space="preserve"> </w:t>
            </w:r>
            <w:r>
              <w:rPr>
                <w:b/>
                <w:i/>
              </w:rPr>
              <w:t>je znepokojen nízkým rozsahem kolektivního vyjednávání a nedostatečným uznáním odborových práv pro některé zaměstnance veřejného sektoru;</w:t>
            </w:r>
            <w:r>
              <w:t xml:space="preserve"> </w:t>
            </w:r>
            <w:r>
              <w:rPr>
                <w:b/>
                <w:i/>
              </w:rPr>
              <w:t>domnívá se, že je třeba vyvinout větší úsilí s cílem posílit mechanismy sociálního dialogu a řešit nové výzvy v oblasti bezpečnosti práce;</w:t>
            </w:r>
            <w:r>
              <w:t xml:space="preserve"> </w:t>
            </w:r>
            <w:r>
              <w:rPr>
                <w:b/>
                <w:i/>
              </w:rPr>
              <w:t>připomíná, že pro rozvoj a prosperitu pluralitní společnosti jsou zásadní svoboda odborových svazů a sociální dialog;</w:t>
            </w:r>
            <w:r>
              <w:t xml:space="preserve"> </w:t>
            </w:r>
            <w:r>
              <w:rPr>
                <w:b/>
                <w:i/>
              </w:rPr>
              <w:t>v této souvislosti vyjadřuje politování nad nedávným zadržením odborářů, včetně Remziho Çalihokana, místopředsedy konfederace DISK a předsedy odborového svazu Genel-Iş, který byl po měsíci ve vězení propuštěn, Kemala Göksoye, předsedy mersinské pobočky odborového svazu Genel-Iş, který zůstává ve vězení, a Mehmeta Türkmena, předsedy odborového svazu textilního odvětví BİRTEK SEN, který byl zadržen dne 14. února 2025;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Malik Azmani, Hilde Vautmans, Petras Auštrevičius, Dan Barna, Lucia Yar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19a.</w:t>
            </w:r>
            <w:r>
              <w:tab/>
            </w:r>
            <w:r>
              <w:rPr>
                <w:b/>
                <w:i/>
              </w:rPr>
              <w:t>důrazně odsuzuje pokračující porušování základních práv menšin, včetně žen, etnických a náboženských menšin a LGBTI osob v Turecku, včetně nárůstu nenávistných verbálních projevů, trestných činů z nenávisti a diskriminační rétoriky vládních úředníků, a pokračující mediální stereotypy založené na sexuální orientaci a genderové identitě;</w:t>
            </w:r>
            <w:r>
              <w:t xml:space="preserve"> </w:t>
            </w:r>
            <w:r>
              <w:rPr>
                <w:b/>
                <w:i/>
              </w:rPr>
              <w:t>odsuzuje policejní zásahy na pochodech hrdosti v Istanbulu v roce 2023 a zákaz pochodu hrdosti v roce 2024;</w:t>
            </w:r>
            <w:r>
              <w:t xml:space="preserve"> </w:t>
            </w:r>
            <w:r>
              <w:rPr>
                <w:b/>
                <w:i/>
              </w:rPr>
              <w:t>naléhavě vyzývá turecké orgány, aby okamžitě přestaly zakazovat činnosti namířené proti homofobii, včetně pochodů hrdosti;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19a.</w:t>
            </w:r>
            <w:r>
              <w:tab/>
            </w:r>
            <w:r>
              <w:rPr>
                <w:b/>
                <w:i/>
              </w:rPr>
              <w:t>bere na vědomí, že Turecko se připojilo ke globálním cílům zdvojnásobení energetické účinnosti a ztrojnásobení kapacity energie z obnovitelných zdrojů do roku 2030 a prostřednictvím svých kodexů energetické náročnosti budov stanovilo mezinárodní osvědčené postupy;</w:t>
            </w:r>
            <w:r>
              <w:t xml:space="preserve"> </w:t>
            </w:r>
            <w:r>
              <w:rPr>
                <w:b/>
                <w:i/>
              </w:rPr>
              <w:t>vyzývá Komisi, aby zohlednila potenciál Turecka jako regionálního energetického centra v rámci iniciativ na zvýšení instalované kapacity obnovitelných zdrojů energie ve středomořském regionu a při rozvoji nového paktu pro Středomoří;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19a.</w:t>
            </w:r>
            <w:r>
              <w:tab/>
            </w:r>
            <w:r>
              <w:rPr>
                <w:b/>
                <w:i/>
              </w:rPr>
              <w:t>se znepokojením konstatuje, že Turecká republika požádala o členství v BRICS+ a v současné době má status partnera a totéž zvažuje, pokud jde o Šanghajskou organizaci pro spolupráci (SCO); je hluboce znepokojen zásadní neslučitelností možného plného členství Turecké republiky v BRICS s procesem přistoupení k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Malik Azmani, Hilde Vautmans, Petras Auštrevičius, Dan Barna, Lucia Yar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19b.</w:t>
            </w:r>
            <w:r>
              <w:tab/>
            </w:r>
            <w:r>
              <w:rPr>
                <w:b/>
                <w:i/>
              </w:rPr>
              <w:t>důrazně odsuzuje odstoupení Turecka od Istanbulské úmluvy v červenci 2021 a naléhavě vyzývá vládu, aby toto rozhodnutí přehodnotila a znovu potvrdila svůj závazek plně provádět a dodržovat ustanovení úmluvy a přijmout důraznější opatření k odstranění vražd žen, násilí páchaného na ženách a praxe tzv. zabíjení ze cti;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19b.</w:t>
            </w:r>
            <w:r>
              <w:tab/>
            </w:r>
            <w:r>
              <w:rPr>
                <w:b/>
                <w:i/>
              </w:rPr>
              <w:t>zdůrazňuje, že Turecko podniklo kroky k diverzifikaci dodávek energie a zvýšení svého podílu energie z obnovitelných zdrojů;</w:t>
            </w:r>
            <w:r>
              <w:t xml:space="preserve"> </w:t>
            </w:r>
            <w:r>
              <w:rPr>
                <w:b/>
                <w:i/>
              </w:rPr>
              <w:t>konstatuje, že země je sedmým největším uzlem zkapalněného zemního plynu, a zdůrazňuje její potenciál jako regionálního energetického uzlu;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Dílčí nadpis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Strategické partnerství s</w:t>
            </w:r>
            <w:r>
              <w:t xml:space="preserve"> Tureckem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Širší vztahy mezi EU a</w:t>
            </w:r>
            <w:r>
              <w:t xml:space="preserve"> Tureckem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20.</w:t>
            </w:r>
            <w:r>
              <w:tab/>
            </w:r>
            <w:r>
              <w:rPr>
                <w:b/>
                <w:i/>
              </w:rPr>
              <w:t>znovu vyjadřuje pevné přesvědčení, že i když je přístupový proces v současnosti zmrazen, zůstává Turecko strategicky významnou zemí, klíčovým partnerem pro stabilitu širšího regionu a důležitým spojencem, a to i v rámci NATO;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Malik Azmani, Petras Auštrevičius, Dan Barna, Lucia Yar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i když je přístupový proces v současnosti zmrazen, zůstává Turecko strategicky významnou zemí, klíčovým partnerem pro stabilitu širšího regionu a důležitým spojencem, </w:t>
            </w:r>
            <w:r>
              <w:rPr>
                <w:b/>
                <w:i/>
              </w:rPr>
              <w:t>a to i v rámci NATO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i když je přístupový proces v současnosti zmrazen, zůstává Turecko strategicky významnou zemí, klíčovým partnerem pro stabilitu širšího regionu a důležitým spojencem, </w:t>
            </w:r>
            <w:r>
              <w:rPr>
                <w:b/>
                <w:i/>
              </w:rPr>
              <w:t>zvláště v rámci NATO;</w:t>
            </w:r>
            <w:r>
              <w:t xml:space="preserve"> </w:t>
            </w:r>
            <w:r>
              <w:rPr>
                <w:b/>
                <w:i/>
              </w:rPr>
              <w:t>zdůrazňuje, že navzdory výzvám musí EU a Turecko úzce spolupracovat na společných zahraničních a bezpečnostních cílech, mimo jiné při podpoře Ukrajiny; zdůrazňuje klíčovou úlohu Turecka při zajišťování bezpečnosti a stability ve Středomoří, v Bosporském průlivu a v Černém moři, které mají strategický význam pro regionální a evropskou energetiku, obchod a vojenskou bezpečnost;</w:t>
            </w:r>
            <w:r>
              <w:t xml:space="preserve"> </w:t>
            </w:r>
            <w:r>
              <w:rPr>
                <w:b/>
                <w:i/>
              </w:rPr>
              <w:t>uznává podpůrnou úlohu Turecka v diplomatickém úsilí v souvislosti se Sýrií;</w:t>
            </w:r>
            <w:r>
              <w:t xml:space="preserve"> </w:t>
            </w:r>
            <w:r>
              <w:rPr>
                <w:b/>
                <w:i/>
              </w:rPr>
              <w:t>zdůrazňuje trvalý vliv Turecka na jižním Kavkaze a naléhavě je vyzývá, aby v konfliktu mezi Arménií a Ázerbájdžánem zaujalo vyváženější přístup, upustilo od eskalačních opatření a aktivně přispívalo k dlouhodobé regionální stabilitě v souladu s mezinárodním právem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znovu vyjadřuje pevné přesvědčení, že i když je přístupový proces v současnosti zmrazen, zůstává Turecko strategicky významnou zemí, klíčovým partnerem pro stabilitu širšího regionu a důležitým spojencem, a to i v rámci NATO;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i když je přístupový proces v současnosti zmrazen, zůstává Turecko strategicky významnou zemí, klíčovým partnerem pro stabilitu širšího regionu a důležitým spojencem, a to i v rámci NATO; </w:t>
            </w:r>
            <w:r>
              <w:rPr>
                <w:b/>
                <w:i/>
              </w:rPr>
              <w:t>potvrzuje, že EU je odhodlána usilovat o co nejlepší vztahy s Tureckem založené na dialogu, respektu a vzájemné důvěře, v souladu s mezinárodním právem a dobrými sousedskými vztahy;</w:t>
            </w:r>
            <w:r>
              <w:t xml:space="preserve"> </w:t>
            </w:r>
            <w:r>
              <w:rPr>
                <w:b/>
                <w:i/>
              </w:rPr>
              <w:t>opakuje výzvu, aby vztahy mezi EU a Tureckem byly založeny na dlouhodobé vizi a aby spočívaly na spolupráci, a nikoli na konfrontaci;</w:t>
            </w:r>
            <w:r>
              <w:t xml:space="preserve"> </w:t>
            </w:r>
            <w:r>
              <w:rPr>
                <w:b/>
                <w:i/>
              </w:rPr>
              <w:t>jako člen NATO může Turecko hrát geostrategickou úlohu zajišťující regionální a evropskou bezpečnost a očekává se, že bude jednat v souladu se svými závazky v rámci NATO;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Yannis Maniatis, Costas Mavrides, Evin Incir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znovu vyjadřuje pevné přesvědčení, že i když je přístupový proces v současnosti zmrazen, zůstává Turecko strategicky významnou zemí</w:t>
            </w:r>
            <w:r>
              <w:rPr>
                <w:b/>
                <w:i/>
              </w:rPr>
              <w:t>,</w:t>
            </w:r>
            <w:r>
              <w:t xml:space="preserve"> klíčovým partnerem pro stabilitu širšího regionu a důležitým spojencem, a to i v rámci NATO;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i když je přístupový proces v současnosti zmrazen </w:t>
            </w:r>
            <w:r>
              <w:rPr>
                <w:b/>
                <w:i/>
              </w:rPr>
              <w:t>kvůli závažnému porušování kodaňských kritérií ze strany Turecka, včetně dobrých sousedských vztahů a dodržování mezinárodního práva</w:t>
            </w:r>
            <w:r>
              <w:t xml:space="preserve">, zůstává Turecko strategicky významnou zemí </w:t>
            </w:r>
            <w:r>
              <w:rPr>
                <w:b/>
                <w:i/>
              </w:rPr>
              <w:t>a mohlo by být</w:t>
            </w:r>
            <w:r>
              <w:t xml:space="preserve"> klíčovým partnerem pro stabilitu širšího regionu a důležitým spojencem, a to i v rámci NATO</w:t>
            </w:r>
            <w:r>
              <w:rPr>
                <w:b/>
                <w:i/>
              </w:rPr>
              <w:t>, pokud ukončí svou revizionistickou politiku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znovu vyjadřuje pevné přesvědčení, že i když je přístupový proces v současnosti zmrazen, zůstává Turecko strategicky významnou zemí, klíčovým partnerem pro stabilitu širšího regionu a důležitým spojencem, a to i v rámci NATO;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i když je přístupový proces v současnosti zmrazen, zůstává Turecko strategicky významnou zemí, klíčovým partnerem pro stabilitu širšího regionu a důležitým spojencem, a to i v rámci NATO; </w:t>
            </w:r>
            <w:r>
              <w:rPr>
                <w:b/>
                <w:i/>
              </w:rPr>
              <w:t>v této souvislosti připomíná, že Turecko nese klíčovou odpovědnost za podporu stability na regionální i celosvětové úrovni, zejména s ohledem na současné geopolitické otřesy;</w:t>
            </w:r>
            <w:r>
              <w:t xml:space="preserve"> </w:t>
            </w:r>
            <w:r>
              <w:rPr>
                <w:b/>
                <w:i/>
              </w:rPr>
              <w:t>vyzývá Turecko, aby se zdrželo využívání svého členství v NATO k blokování spolupráce mezi EU a NATO;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David McAllister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znovu vyjadřuje pevné přesvědčení, že i když je přístupový proces v současnosti zmrazen, zůstává Turecko strategicky významnou zemí, klíčovým partnerem pro stabilitu širšího regionu a důležitým spojencem, a to i v rámci NATO;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i když je přístupový proces v současnosti zmrazen, zůstává Turecko strategicky významnou zemí, </w:t>
            </w:r>
            <w:r>
              <w:rPr>
                <w:b/>
                <w:i/>
              </w:rPr>
              <w:t>zejména v oblasti Černého moře,</w:t>
            </w:r>
            <w:r>
              <w:t xml:space="preserve"> klíčovým partnerem pro stabilitu širšího regionu a důležitým spojencem, a to i v rámci NATO; </w:t>
            </w:r>
            <w:r>
              <w:rPr>
                <w:b/>
                <w:i/>
              </w:rPr>
              <w:t>poukazuje na řadu politických oblastí pro budoucí zapojení, ať už jde o ekologickou transformaci, obchod, energetiku, modernizovanou celní unii a uvolnění vízového režimu;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Pierre-Romain Thionnet,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</w:t>
            </w:r>
            <w:r>
              <w:rPr>
                <w:b/>
                <w:i/>
              </w:rPr>
              <w:t>i když je přístupový proces v současnosti zmrazen, zůstává Turecko strategicky významnou zemí, klíčovým partnerem pro stabilitu širšího regionu a důležitým spojencem, a to i v rámci NATO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</w:t>
            </w:r>
            <w:r>
              <w:rPr>
                <w:b/>
                <w:i/>
              </w:rPr>
              <w:t>Turecko je zemí zásadního strategického významu, která však hraje v rámci NATO dvojí hru a neváhá ohrožovat francouzská plavidla;</w:t>
            </w:r>
            <w:r>
              <w:t xml:space="preserve"> </w:t>
            </w:r>
            <w:r>
              <w:rPr>
                <w:b/>
                <w:i/>
              </w:rPr>
              <w:t>konstatuje, že Turecko neplní své povinnosti, jako tomu bylo při posledním cvičení v Ramsteinu v roce 2024, kterého se neúčastnilo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Nicolás Pascual de la Parte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znovu vyjadřuje pevné přesvědčení, že i když je přístupový proces v současnosti zmrazen, zůstává Turecko strategicky významnou zemí, klíčovým partnerem pro stabilitu širšího regionu a důležitým spojencem, a to i v rámci NATO;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i když je přístupový proces v současnosti zmrazen, zůstává Turecko strategicky významnou zemí, klíčovým partnerem pro stabilitu širšího regionu a důležitým spojencem, a to i v rámci NATO; </w:t>
            </w:r>
            <w:r>
              <w:rPr>
                <w:b/>
                <w:i/>
              </w:rPr>
              <w:t>vítá pokračující zapojení Turecka do iniciativ SBOP a iniciativ v oblasti obrany EU a rozhodnutí tureckého parlamentu ratifikovat přistoupení Švédska k NATO v lednu 2024;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Sebastiaan Stöteler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rPr>
                <w:b/>
                <w:i/>
              </w:rPr>
              <w:t>znovu vyjadřuje pevné přesvědčení</w:t>
            </w:r>
            <w:r>
              <w:t>, že i když je přístupový proces v současnosti zmrazen, zůstává Turecko strategicky významnou zemí</w:t>
            </w:r>
            <w:r>
              <w:rPr>
                <w:b/>
                <w:i/>
              </w:rPr>
              <w:t>, klíčovým partnerem pro stabilitu širšího regionu a důležitým spojencem, a to i v rámci NATO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rPr>
                <w:b/>
                <w:i/>
              </w:rPr>
              <w:t>opakuje</w:t>
            </w:r>
            <w:r>
              <w:t>, že i když je přístupový proces v současnosti zmrazen, zůstává Turecko strategicky významnou zemí;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Sebastiaan Stöteler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</w:t>
            </w:r>
            <w:r>
              <w:rPr>
                <w:b/>
                <w:i/>
              </w:rPr>
              <w:t>i když je přístupový proces v současnosti zmrazen, zůstává Turecko strategicky významnou zemí, klíčovým partnerem pro stabilitu širšího regionu a důležitým spojencem, a to i v rámci NATO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</w:t>
            </w:r>
            <w:r>
              <w:rPr>
                <w:b/>
                <w:i/>
              </w:rPr>
              <w:t>Turecko je zemí zásadního strategického významu, která však hraje v rámci NATO dvojí hru a neváhá ohrozit francouzské budovy;</w:t>
            </w:r>
            <w:r>
              <w:t xml:space="preserve"> </w:t>
            </w:r>
            <w:r>
              <w:rPr>
                <w:b/>
                <w:i/>
              </w:rPr>
              <w:t>konstatuje, že Turecko neplní své povinnosti, podobně jako během posledního cvičení v Ramsteinu v roce 2024, kdy se neúčastnilo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</w:t>
            </w:r>
            <w:r>
              <w:rPr>
                <w:b/>
                <w:i/>
              </w:rPr>
              <w:t>vyjadřuje</w:t>
            </w:r>
            <w:r>
              <w:t xml:space="preserve"> pevné přesvědčení, že </w:t>
            </w:r>
            <w:r>
              <w:rPr>
                <w:b/>
                <w:i/>
              </w:rPr>
              <w:t>i když je přístupový proces v současnosti zmrazen, zůstává Turecko strategicky významnou zemí, klíčovým partnerem pro stabilitu širšího regionu a důležitým spojencem, a to i v rámci NATO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</w:t>
            </w:r>
            <w:r>
              <w:rPr>
                <w:b/>
                <w:i/>
              </w:rPr>
              <w:t>opakuje své</w:t>
            </w:r>
            <w:r>
              <w:t xml:space="preserve"> pevné přesvědčení, že </w:t>
            </w:r>
            <w:r>
              <w:rPr>
                <w:b/>
                <w:i/>
              </w:rPr>
              <w:t>EU musí podniknout kroky k postupnému snížení své obchodní závislosti na Turecku, a to diverzifikací obchodních partnerů se státy, které respektují demokracii a lidská práva, a nahrazením tureckého dovozu domácí produkcí EU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i když je přístupový proces v současnosti zmrazen, zůstává Turecko </w:t>
            </w:r>
            <w:r>
              <w:rPr>
                <w:b/>
                <w:i/>
              </w:rPr>
              <w:t>strategicky</w:t>
            </w:r>
            <w:r>
              <w:t xml:space="preserve"> významnou zemí, </w:t>
            </w:r>
            <w:r>
              <w:rPr>
                <w:b/>
                <w:i/>
              </w:rPr>
              <w:t>klíčovým partnerem pro stabilitu širšího regionu a důležitým spojencem, a to i v rámci NATO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i když je přístupový proces v současnosti zmrazen, zůstává Turecko </w:t>
            </w:r>
            <w:r>
              <w:rPr>
                <w:b/>
                <w:i/>
              </w:rPr>
              <w:t>geograficky</w:t>
            </w:r>
            <w:r>
              <w:t xml:space="preserve"> významnou zemí, </w:t>
            </w:r>
            <w:r>
              <w:rPr>
                <w:b/>
                <w:i/>
              </w:rPr>
              <w:t>teoretickým „spojencem NATO“, neboť místo toho, aby udržovalo konstruktivní dobré sousedské vztahy, ohrožuje jiného spojence NATO, Řecko, válkou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</w:t>
            </w:r>
            <w:r>
              <w:rPr>
                <w:b/>
                <w:i/>
              </w:rPr>
              <w:t>i když je přístupový proces v současnosti zmrazen,</w:t>
            </w:r>
            <w:r>
              <w:t xml:space="preserve"> zůstává </w:t>
            </w:r>
            <w:r>
              <w:rPr>
                <w:b/>
                <w:i/>
              </w:rPr>
              <w:t>Turecko</w:t>
            </w:r>
            <w:r>
              <w:t xml:space="preserve"> strategicky významnou zemí, klíčovým partnerem pro stabilitu širšího regionu a důležitým spojencem, a to i v rámci NATO;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pevné přesvědčení, že </w:t>
            </w:r>
            <w:r>
              <w:rPr>
                <w:b/>
                <w:i/>
              </w:rPr>
              <w:t>Turecko</w:t>
            </w:r>
            <w:r>
              <w:t> zůstává strategicky významnou zemí, klíčovým partnerem pro stabilitu širšího regionu a důležitým spojencem, a to i v rámci NATO;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</w:t>
            </w:r>
            <w:r>
              <w:rPr>
                <w:b/>
                <w:i/>
              </w:rPr>
              <w:t>pevné</w:t>
            </w:r>
            <w:r>
              <w:t xml:space="preserve"> přesvědčení, že i když je přístupový proces v současnosti zmrazen, zůstává Turecko strategicky významnou zemí, klíčovým </w:t>
            </w:r>
            <w:r>
              <w:rPr>
                <w:b/>
                <w:i/>
              </w:rPr>
              <w:t>partnerem pro stabilitu širšího</w:t>
            </w:r>
            <w:r>
              <w:t xml:space="preserve"> regionu a </w:t>
            </w:r>
            <w:r>
              <w:rPr>
                <w:b/>
                <w:i/>
              </w:rPr>
              <w:t>důležitým</w:t>
            </w:r>
            <w:r>
              <w:t xml:space="preserve"> spojencem, a to i v rámci NATO;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přesvědčení, že i když je přístupový proces v současnosti zmrazen, zůstává Turecko strategicky významnou zemí, klíčovým </w:t>
            </w:r>
            <w:r>
              <w:rPr>
                <w:b/>
                <w:i/>
              </w:rPr>
              <w:t>aktérem v širším</w:t>
            </w:r>
            <w:r>
              <w:t xml:space="preserve"> regionu a spojencem, a to i v rámci NATO;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Nikola Bartůšek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znovu vyjadřuje </w:t>
            </w:r>
            <w:r>
              <w:rPr>
                <w:b/>
                <w:i/>
              </w:rPr>
              <w:t>pevné</w:t>
            </w:r>
            <w:r>
              <w:t xml:space="preserve"> přesvědčení, že i když je přístupový proces v současnosti zmrazen, zůstává Turecko strategicky významnou zemí, klíčovým partnerem pro stabilitu širšího regionu </w:t>
            </w:r>
            <w:r>
              <w:rPr>
                <w:b/>
                <w:i/>
              </w:rPr>
              <w:t>a důležitým spojencem</w:t>
            </w:r>
            <w:r>
              <w:t>, a to i v rámci NATO;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znovu vyjadřuje přesvědčení, že i když je přístupový proces v současnosti zmrazen, zůstává Turecko strategicky významnou zemí, klíčovým partnerem pro stabilitu širšího regionu, a to i v rámci NATO;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20a.</w:t>
            </w:r>
            <w:r>
              <w:tab/>
            </w:r>
            <w:r>
              <w:rPr>
                <w:b/>
                <w:i/>
              </w:rPr>
              <w:t>vítá různé nedávno konané dialogy na vysoké úrovni, včetně dialogu na vysoké úrovni o obchodu, a plány na konání dialogu na vysoké úrovni o hospodářství jako pozitivní kroky směrem k pragmatickým formám spolupráce v oblastech společného významu;</w:t>
            </w:r>
            <w:r>
              <w:t xml:space="preserve"> </w:t>
            </w:r>
            <w:r>
              <w:rPr>
                <w:b/>
                <w:i/>
              </w:rPr>
              <w:t>znovu vyzývá k obnovení všech relevantních dialogů na vysoké úrovni;</w:t>
            </w:r>
            <w:r>
              <w:t xml:space="preserve"> </w:t>
            </w:r>
            <w:r>
              <w:rPr>
                <w:b/>
                <w:i/>
              </w:rPr>
              <w:t>zdůrazňuje, že obchod mezi EU a Tureckem dosáhl v loňském roce rekordní výše a že EU zůstává největším obchodním a investičním partnerem Turecka;</w:t>
            </w:r>
            <w:r>
              <w:t xml:space="preserve"> </w:t>
            </w:r>
            <w:r>
              <w:rPr>
                <w:b/>
                <w:i/>
              </w:rPr>
              <w:t>vyzývá k odstranění všech stávajících překážek obchodu a obtíží;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Ivaylo Valchev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20a.</w:t>
            </w:r>
            <w:r>
              <w:tab/>
            </w:r>
            <w:r>
              <w:rPr>
                <w:b/>
                <w:i/>
              </w:rPr>
              <w:t>domnívá se, že kontrola dovozu potravin, a zejména zemědělských produktů, z Turecka musí být důsledně zvýšena, neboť turecký dovoz často nesplňuje minimální normy jednotného trhu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rPr>
                <w:b/>
                <w:i/>
              </w:rPr>
              <w:t>znovu potvrzuje svou podporu modernizované</w:t>
            </w:r>
            <w:r>
              <w:t xml:space="preserve"> celní unii s širším, vzájemně výhodným obsahem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zdůrazňuje, že aby Parlament na konci procesu vyslovil souhlas, musela by být</w:t>
            </w:r>
            <w:r>
              <w:t xml:space="preserve"> taková modernizace založena na striktních podmínkách týkajících se lidských práv a základních svobod, dodržování mezinárodního práva a dobrých sousedských vztahů;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rPr>
                <w:b/>
                <w:i/>
              </w:rPr>
              <w:t>je připraven podpořit modernizovanou</w:t>
            </w:r>
            <w:r>
              <w:t xml:space="preserve"> celní unii s širším, vzájemně výhodným obsahem </w:t>
            </w:r>
            <w:r>
              <w:rPr>
                <w:b/>
                <w:i/>
              </w:rPr>
              <w:t>za předpokladu, že Turecko plně a účinně provede dodatkový protokol ve vztahu ke všem členským státům, včetně Kyperské republiky, a to nediskriminačním způsobem, což je předpokladem pro zahájení jednání o modernizaci;</w:t>
            </w:r>
            <w:r>
              <w:t xml:space="preserve"> </w:t>
            </w:r>
            <w:r>
              <w:rPr>
                <w:b/>
                <w:i/>
              </w:rPr>
              <w:t>trvá na tom, že</w:t>
            </w:r>
            <w:r>
              <w:t xml:space="preserve"> taková modernizace </w:t>
            </w:r>
            <w:r>
              <w:rPr>
                <w:b/>
                <w:i/>
              </w:rPr>
              <w:t>by musela být</w:t>
            </w:r>
            <w:r>
              <w:t xml:space="preserve"> založena na striktních podmínkách týkajících se lidských práv a základních svobod, dodržování mezinárodního práva a dobrých sousedských vztahů </w:t>
            </w:r>
            <w:r>
              <w:rPr>
                <w:b/>
                <w:i/>
              </w:rPr>
              <w:t>a že bude možná, pouze pokud Turecko plně provede dodatkový protokol k Ankarské dohodě ve vztahu ke všem členským státům bez výhrady a nediskriminačním způsobem, což je nezbytnou podmínkou pro to, aby Parlament udělil svůj souhlas;</w:t>
            </w:r>
            <w:r>
              <w:t xml:space="preserve"> </w:t>
            </w:r>
            <w:r>
              <w:rPr>
                <w:b/>
                <w:i/>
              </w:rPr>
              <w:t>vyjadřuje politování nad tím, že stávající celní unie nedosáhne svého plného potenciálu, dokud Turecko plně, účinně a nediskriminačně neprovede dodatkový protokol ve vztahu ke všem členským státům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 </w:t>
            </w:r>
            <w:r>
              <w:rPr>
                <w:b/>
                <w:i/>
              </w:rPr>
              <w:t>a automatických sankcích v případě jejich porušení;</w:t>
            </w:r>
            <w:r>
              <w:t xml:space="preserve"> </w:t>
            </w:r>
            <w:r>
              <w:rPr>
                <w:b/>
                <w:i/>
              </w:rPr>
              <w:t>v této souvislosti zdůrazňuje, že vzhledem k současnému stavu lidských práv v Turecku a jeho provokativní a revizionistické zahraniční politice a neprovádění Ankarského protokolu se v současné době zdají jakékoli úvahy o modernizaci celní unie jako nereálné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Kefalogiannis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 </w:t>
            </w:r>
            <w:r>
              <w:rPr>
                <w:b/>
                <w:i/>
              </w:rPr>
              <w:t>a mít příslušnou doložku o pozastavení a účinný mechanismus pro řešení sporů;</w:t>
            </w:r>
            <w:r>
              <w:t xml:space="preserve"> </w:t>
            </w:r>
            <w:r>
              <w:rPr>
                <w:b/>
                <w:i/>
              </w:rPr>
              <w:t>konstatuje však, že Turecko neprovedlo stávající dohodu o celní unii plně a bez rozdílu ve vztahu ke všem členským státům EU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znovu potvrzuje svou podporu modernizované celní unii s širším, vzájemně výhodným obsahem</w:t>
            </w:r>
            <w:r>
              <w:rPr>
                <w:b/>
                <w:i/>
              </w:rPr>
              <w:t>, který by mohl zahrnovat širokou škálu oblastí společného zájmu, včetně digitalizace a sladění Zelené dohody, a mohl by přispět k hospodářské bezpečnosti obou stran</w:t>
            </w:r>
            <w:r>
              <w:t xml:space="preserve">; zdůrazňuje, že aby Parlament na konci procesu vyslovil souhlas, musela by být taková modernizace založena na striktních podmínkách týkajících se lidských práv a základních svobod, dodržování mezinárodního práva a dobrých sousedských vztahů </w:t>
            </w:r>
            <w:r>
              <w:rPr>
                <w:b/>
                <w:i/>
              </w:rPr>
              <w:t>a plném provádění dodatkového protokolu k Ankarské dohodě ze strany Turecka vůči všem členským státům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 </w:t>
            </w:r>
            <w:r>
              <w:rPr>
                <w:b/>
                <w:i/>
              </w:rPr>
              <w:t>a mít příslušnou doložku o pozastavení a účinný mechanismus pro řešení sporů;</w:t>
            </w:r>
            <w:r>
              <w:t xml:space="preserve"> </w:t>
            </w:r>
            <w:r>
              <w:rPr>
                <w:b/>
                <w:i/>
              </w:rPr>
              <w:t>konstatuje však, že Turecko neprovedlo stávající dohodu o celní unii plně a bez rozdílu ve vztahu ke všem členským státům EU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vztahů; </w:t>
            </w:r>
            <w:r>
              <w:rPr>
                <w:b/>
                <w:i/>
              </w:rPr>
              <w:t>zdůrazňuje, že modernizace celní unie má zásadní význam pro turecké politiky v oblasti zelené energie a pro celkové hospodářské vztahy s EU založené na normách;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Vasile Dîncu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znovu potvrzuje svou podporu modernizované celní unii s širším, vzájemně výhodným obsahem</w:t>
            </w:r>
            <w:r>
              <w:rPr>
                <w:b/>
                <w:i/>
              </w:rPr>
              <w:t>, který by měl zahrnovat ustanovení o digitálním obchodu, zadávání veřejných zakázek, závazcích v oblasti udržitelného rozvoje a náležité péči</w:t>
            </w:r>
            <w:r>
              <w:t>; zdůrazňuje, že aby Parlament na konci procesu vyslovil souhlas, musela by být taková modernizace založena na striktních podmínkách týkajících se lidských práv a základních svobod, dodržování mezinárodního práva a dobrých sousedských vztahů;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 </w:t>
            </w:r>
            <w:r>
              <w:rPr>
                <w:b/>
                <w:i/>
              </w:rPr>
              <w:t>a plném provádění stávajícího dodatkového protokolu k Ankarské dohodě ze strany Turecka vůči všem členským státům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Malik Azmani, Hilde Vautmans, Petras Auštrevičius, Dan Barna, Lucia Yar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znovu potvrzuje svou podporu modernizované celní unii s širším, vzájemně výhodným obsahem; zdůrazňuje, že aby Parlament na konci procesu vyslovil souhlas, musela by být taková modernizace založena na striktních podmínkách týkajících se lidských práv a základních svobod, dodržování mezinárodního práva a dobrých sousedských vztahů;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znovu potvrzuje svou podporu modernizované celní unii s širším, vzájemně výhodným obsahem </w:t>
            </w:r>
            <w:r>
              <w:rPr>
                <w:b/>
                <w:i/>
              </w:rPr>
              <w:t>a doprovázené účinným a efektivním mechanismem řešení sporů</w:t>
            </w:r>
            <w:r>
              <w:t>; zdůrazňuje, že aby Parlament na konci procesu vyslovil souhlas, musela by být taková modernizace založena na striktních podmínkách týkajících se lidských práv a základních svobod, dodržování mezinárodního práva a dobrých sousedských vztahů</w:t>
            </w:r>
            <w:r>
              <w:rPr>
                <w:b/>
                <w:i/>
              </w:rPr>
              <w:t>, včetně sladění s rámcem EU pro sankce vůči Rusku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rPr>
                <w:b/>
                <w:i/>
              </w:rPr>
              <w:t>znovu potvrzuje svou podporu modernizované</w:t>
            </w:r>
            <w:r>
              <w:t xml:space="preserve"> celní </w:t>
            </w:r>
            <w:r>
              <w:rPr>
                <w:b/>
                <w:i/>
              </w:rPr>
              <w:t>unii</w:t>
            </w:r>
            <w:r>
              <w:t xml:space="preserve"> s širším, vzájemně výhodným obsahem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zdůrazňuje, že aby Parlament na konci procesu vyslovil souhlas</w:t>
            </w:r>
            <w:r>
              <w:t>, musela by být taková modernizace založena na striktních podmínkách týkajících se lidských práv a základních svobod, dodržování mezinárodního práva a dobrých sousedských vztahů;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rPr>
                <w:b/>
                <w:i/>
              </w:rPr>
              <w:t>poukazuje na to, že aby Parlament vyslovil souhlas s modernizovanou</w:t>
            </w:r>
            <w:r>
              <w:t xml:space="preserve"> celní </w:t>
            </w:r>
            <w:r>
              <w:rPr>
                <w:b/>
                <w:i/>
              </w:rPr>
              <w:t>unií</w:t>
            </w:r>
            <w:r>
              <w:t xml:space="preserve"> s širším, vzájemně výhodným obsahem, musela by být taková modernizace založena na striktních podmínkách týkajících se lidských práv a základních svobod, dodržování mezinárodního práva a dobrých sousedských vztahů;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Roberto Vannacci, Susanna Ceccardi, Silvia Sardone,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rPr>
                <w:b/>
                <w:i/>
              </w:rPr>
              <w:t>znovu potvrzuje svou podporu modernizované celní unii s širším, vzájemně výhodným obsahem</w:t>
            </w:r>
            <w:r>
              <w:t>; zdůrazňuje, že aby Parlament na konci procesu vyslovil souhlas, musela by být taková modernizace založena na striktních podmínkách týkajících se lidských práv a základních svobod, dodržování mezinárodního práva a dobrých sousedských vztahů;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rPr>
                <w:b/>
                <w:i/>
              </w:rPr>
              <w:t>zdůrazňuje, že se zdá nereálné uvažovat o jakékoli modernizaci celní unie</w:t>
            </w:r>
            <w:r>
              <w:t>; zdůrazňuje, že aby Parlament na konci procesu vyslovil souhlas, musela by být taková modernizace založena na striktních podmínkách týkajících se lidských práv a základních svobod, dodržování mezinárodního práva a dobrých sousedských vztahů;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Sebastian Tynkkynen, Ivaylo Valchev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znovu potvrzuje svou podporu </w:t>
            </w:r>
            <w:r>
              <w:rPr>
                <w:b/>
                <w:i/>
              </w:rPr>
              <w:t>modernizované celní unii s širším, vzájemně výhodným obsahem;</w:t>
            </w:r>
            <w:r>
              <w:t xml:space="preserve"> </w:t>
            </w:r>
            <w:r>
              <w:rPr>
                <w:b/>
                <w:i/>
              </w:rPr>
              <w:t>zdůrazňuje, že aby Parlament na konci procesu vyslovil souhlas, musela by být taková modernizace založena na striktních podmínkách týkajících se lidských práv a základních svobod, dodržování mezinárodního práva a dobrých sousedských vztahů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znovu potvrzuje svou podporu </w:t>
            </w:r>
            <w:r>
              <w:rPr>
                <w:b/>
                <w:i/>
              </w:rPr>
              <w:t>řádnému přezkumu stávajícího obchodního rámce s ohledem na postupné snižování obchodní závislosti členských států na Turecku v důsledku zásadové politiky v reakci na dlouhodobě odpudivý postoj Turecka k lidským právům a základním svobodám, mezinárodnímu právu a dobrým sousedským vztahům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Christophe Gomart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– pododstavec 1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vyjadřuje hluboké politování nad tím, že i přes více než 18 miliard EUR pomoci, kterou Evropská unie vyplatila od roku 1999 v rámci nástroje předvstupní pomoci (NPP), se Turecko i nadále distancuje od základních evropských hodnot;</w:t>
            </w:r>
            <w:r>
              <w:t xml:space="preserve"> </w:t>
            </w:r>
            <w:r>
              <w:rPr>
                <w:b/>
                <w:i/>
              </w:rPr>
              <w:t>vyzývá Komisi, aby toto financování přehodnotila a přesměrovala je na programy zaměřené na zabezpečení evropských hranic a posílení agentury Frontex;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Andrey Kovatchev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21a.</w:t>
            </w:r>
            <w:r>
              <w:tab/>
            </w:r>
            <w:r>
              <w:rPr>
                <w:b/>
                <w:i/>
              </w:rPr>
              <w:t>zdůrazňuje, že je důležité podporovat hlubší partnerství ve všech hospodářských odvětvích ve prospěch EU, jejích členských států a Turecka;</w:t>
            </w:r>
            <w:r>
              <w:t xml:space="preserve"> </w:t>
            </w:r>
            <w:r>
              <w:rPr>
                <w:b/>
                <w:i/>
              </w:rPr>
              <w:t>poukazuje zejména na význam spolupráce mimo jiné v oblasti energetiky, inovací, umělé inteligence, zdraví, bezpečnosti a řízení migrace;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22.</w:t>
            </w:r>
            <w:r>
              <w:tab/>
            </w:r>
            <w:r>
              <w:rPr>
                <w:b/>
                <w:i/>
              </w:rPr>
              <w:t>s hlubokým politováním konstatuje, že Turecko nedosáhlo žádného pokroku při plnění požadovaných kritérií pro uvolnění vízového režimu;</w:t>
            </w:r>
            <w:r>
              <w:t xml:space="preserve"> </w:t>
            </w:r>
            <w:r>
              <w:rPr>
                <w:b/>
                <w:i/>
              </w:rPr>
              <w:t>opakuje, že je ochoten zahájit proces uvolnění vízového režimu, jakmile turecké orgány splní jasně stanovené podmínky;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s hlubokým politováním konstatuje, že Turecko nedosáhlo žádného pokroku při plnění požadovaných kritérií pro uvolnění vízového režimu; opakuje, že je ochoten zahájit proces uvolnění vízového režimu, jakmile turecké orgány splní jasně stanovené podmínky;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požadovaných kritérií pro uvolnění vízového režimu; opakuje, že je ochoten zahájit proces uvolnění vízového režimu, jakmile turecké orgány splní jasně stanovené podmínky; </w:t>
            </w:r>
            <w:r>
              <w:rPr>
                <w:b/>
                <w:i/>
              </w:rPr>
              <w:t>vyjadřuje politování nad tím, že turečtí občané čelí problémům s žádostmi o víza pro členské státy EU v důsledku značného nárůstu žádosti a obav ze zneužívání systému;</w:t>
            </w:r>
            <w:r>
              <w:t xml:space="preserve"> </w:t>
            </w:r>
            <w:r>
              <w:rPr>
                <w:b/>
                <w:i/>
              </w:rPr>
              <w:t>vyzývá členské státy EU, aby navýšily zdroje vyčleněné na tuto záležitost;</w:t>
            </w:r>
            <w:r>
              <w:t xml:space="preserve"> </w:t>
            </w:r>
            <w:r>
              <w:rPr>
                <w:b/>
                <w:i/>
              </w:rPr>
              <w:t>podporuje opatření ke zjednodušení vízového režimu, zejména pokud jde o obchodní činnosti a studenty programu Erasmus;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požadovaných kritérií pro uvolnění vízového režimu; opakuje, že je ochoten zahájit proces uvolnění vízového režimu, jakmile turecké orgány splní jasně </w:t>
            </w:r>
            <w:r>
              <w:rPr>
                <w:b/>
                <w:i/>
              </w:rPr>
              <w:t>stanovené</w:t>
            </w:r>
            <w:r>
              <w:t xml:space="preserve"> podmínky;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požadovaných kritérií pro uvolnění vízového režimu; opakuje, že je ochoten zahájit proces uvolnění vízového režimu, jakmile turecké orgány </w:t>
            </w:r>
            <w:r>
              <w:rPr>
                <w:b/>
                <w:i/>
              </w:rPr>
              <w:t>zcela</w:t>
            </w:r>
            <w:r>
              <w:t xml:space="preserve"> splní </w:t>
            </w:r>
            <w:r>
              <w:rPr>
                <w:b/>
                <w:i/>
              </w:rPr>
              <w:t>šest</w:t>
            </w:r>
            <w:r>
              <w:t xml:space="preserve"> jasně </w:t>
            </w:r>
            <w:r>
              <w:rPr>
                <w:b/>
                <w:i/>
              </w:rPr>
              <w:t>stanovených zbývajících kritérií, a to nediskriminačním způsobem vůči všem členským státům EU;</w:t>
            </w:r>
            <w:r>
              <w:t xml:space="preserve"> </w:t>
            </w:r>
            <w:r>
              <w:rPr>
                <w:b/>
                <w:i/>
              </w:rPr>
              <w:t>vyjadřuje politování nad tím, že turečtí občané čelí problémům se žádostmi o víza;</w:t>
            </w:r>
            <w:r>
              <w:t xml:space="preserve"> </w:t>
            </w:r>
            <w:r>
              <w:rPr>
                <w:b/>
                <w:i/>
              </w:rPr>
              <w:t>připomíná Turecku, že nedostatek hmatatelného a kumulativního pokroku, pokud jde o nesplněné</w:t>
            </w:r>
            <w:r>
              <w:t xml:space="preserve"> podmínky</w:t>
            </w:r>
            <w:r>
              <w:rPr>
                <w:b/>
                <w:i/>
              </w:rPr>
              <w:t>, má přímý dopad na podnikatelskou činnost a studenty programu Erasmus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požadovaných kritérií pro uvolnění vízového režimu; opakuje, že je ochoten zahájit proces uvolnění vízového režimu, jakmile turecké orgány splní </w:t>
            </w:r>
            <w:r>
              <w:rPr>
                <w:b/>
                <w:i/>
              </w:rPr>
              <w:t>jasně stanovené podmínky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s hlubokým politováním konstatuje, že Turecko nedosáhlo žádného pokroku při plnění požadovaných kritérií pro uvolnění vízového režimu; opakuje, že je ochoten zahájit proces uvolnění vízového režimu, jakmile turecké orgány splní </w:t>
            </w:r>
            <w:r>
              <w:rPr>
                <w:b/>
                <w:i/>
              </w:rPr>
              <w:t>všechna dosud nesplněná kritéria a ta budou plně a skutečně splněna nediskriminačním způsobem vůči všem členským státům;</w:t>
            </w:r>
            <w:r>
              <w:t xml:space="preserve"> </w:t>
            </w:r>
            <w:r>
              <w:rPr>
                <w:b/>
                <w:i/>
              </w:rPr>
              <w:t>hluboce lituje neustálých pokusů tureckých orgánů obviňovat EU z toho, že v této otázce nedochází k pokroku, zatímco samy nepřijímají opatření nezbytná ke splnění zbývajících kritérií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požadovaných kritérií pro uvolnění vízového režimu; opakuje, že je ochoten zahájit proces uvolnění vízového režimu, jakmile turecké orgány splní </w:t>
            </w:r>
            <w:r>
              <w:rPr>
                <w:b/>
                <w:i/>
              </w:rPr>
              <w:t>jasně stanovené podmínky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s hlubokým politováním konstatuje, že Turecko nedosáhlo žádného pokroku při plnění požadovaných kritérií pro uvolnění vízového režimu; opakuje, že je ochoten zahájit proces uvolnění vízového režimu, jakmile turecké orgány splní </w:t>
            </w:r>
            <w:r>
              <w:rPr>
                <w:b/>
                <w:i/>
              </w:rPr>
              <w:t>šest dosud nesplněných kritérií a ta budou skutečně splněna nediskriminačním způsobem vůči všem členským státům;</w:t>
            </w:r>
            <w:r>
              <w:t xml:space="preserve"> </w:t>
            </w:r>
            <w:r>
              <w:rPr>
                <w:b/>
                <w:i/>
              </w:rPr>
              <w:t>hluboce lituje neustálých pokusů tureckých orgánů obviňovat EU z toho, že v této otázce nedochází k pokroku, zatímco samy nepřijímají opatření nezbytná ke splnění šesti známých kritérii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Hana Jalloul Muro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s hlubokým politováním konstatuje, že Turecko nedosáhlo žádného pokroku při plnění požadovaných kritérií pro uvolnění vízového režimu; opakuje, že je ochoten zahájit proces uvolnění vízového režimu, jakmile turecké orgány splní jasně stanovené podmínky;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požadovaných kritérií pro uvolnění vízového režimu; opakuje, že je ochoten zahájit proces uvolnění vízového režimu, jakmile turecké orgány splní jasně stanovené podmínky; </w:t>
            </w:r>
            <w:r>
              <w:rPr>
                <w:b/>
                <w:i/>
              </w:rPr>
              <w:t>uznává však politický závazek ke zlepšení přístupu k vízům a vyzývá k intenzivnějšímu úsilí obou stran o řešení zbývajících technických a administrativních překážek;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Roberto Vannacci, Susanna Ceccardi, Silvia Sardone,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rPr>
                <w:b/>
                <w:i/>
              </w:rPr>
              <w:t>s hlubokým politováním konstatuje, že Turecko nedosáhlo žádného pokroku při plnění požadovaných kritérií pro uvolnění vízového režimu;</w:t>
            </w:r>
            <w:r>
              <w:t xml:space="preserve"> </w:t>
            </w:r>
            <w:r>
              <w:rPr>
                <w:b/>
                <w:i/>
              </w:rPr>
              <w:t>opakuje, že je ochoten zahájit proces</w:t>
            </w:r>
            <w:r>
              <w:t xml:space="preserve"> uvolnění vízového režimu</w:t>
            </w:r>
            <w:r>
              <w:rPr>
                <w:b/>
                <w:i/>
              </w:rPr>
              <w:t>, jakmile turecké orgány splní jasně stanovené podmínky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rPr>
                <w:b/>
                <w:i/>
              </w:rPr>
              <w:t>vyzývá k pozastavení</w:t>
            </w:r>
            <w:r>
              <w:t xml:space="preserve"> uvolnění vízového režimu </w:t>
            </w:r>
            <w:r>
              <w:rPr>
                <w:b/>
                <w:i/>
              </w:rPr>
              <w:t>pro Turecko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Sebastiaan Stöteler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rPr>
                <w:b/>
                <w:i/>
              </w:rPr>
              <w:t>s hlubokým politováním</w:t>
            </w:r>
            <w:r>
              <w:t xml:space="preserve"> konstatuje, že Turecko nedosáhlo žádného pokroku při plnění požadovaných kritérií pro uvolnění vízového režimu; </w:t>
            </w:r>
            <w:r>
              <w:rPr>
                <w:b/>
                <w:i/>
              </w:rPr>
              <w:t>opakuje, že je ochoten zahájit proces uvolnění vízového režimu, jakmile turecké orgány splní jasně stanovené podmínky;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konstatuje, že Turecko nedosáhlo žádného pokroku při plnění požadovaných kritérií pro uvolnění vízového režimu;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Geadis Geadi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s hlubokým politováním konstatuje, že Turecko nedosáhlo žádného pokroku při plnění požadovaných kritérií pro uvolnění vízového režimu; opakuje, že je ochoten zahájit proces uvolnění vízového režimu, jakmile turecké orgány splní jasně stanovené podmínky;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požadovaných kritérií pro uvolnění vízového režimu; opakuje, že je ochoten zahájit proces uvolnění vízového režimu, jakmile turecké orgány splní jasně stanovené podmínky </w:t>
            </w:r>
            <w:r>
              <w:rPr>
                <w:b/>
                <w:i/>
              </w:rPr>
              <w:t>a šest dosud nesplněných kritérií bude skutečně splněno nediskriminačním způsobem vůči všem členským státům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Kefalogiannis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s hlubokým politováním konstatuje, že Turecko nedosáhlo žádného pokroku při plnění požadovaných kritérií pro uvolnění vízového režimu; opakuje, že je ochoten zahájit proces uvolnění vízového režimu, jakmile turecké orgány splní jasně stanovené podmínky;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požadovaných kritérií pro uvolnění vízového režimu; opakuje, že je ochoten zahájit proces uvolnění vízového režimu, jakmile turecké orgány splní jasně stanovené podmínky; </w:t>
            </w:r>
            <w:r>
              <w:rPr>
                <w:b/>
                <w:i/>
              </w:rPr>
              <w:t>vyzývá Turecko, aby se sladilo s vízovou politikou EU.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s hlubokým politováním konstatuje, že Turecko nedosáhlo žádného pokroku při plnění požadovaných kritérií pro uvolnění vízového režimu; opakuje, že je ochoten zahájit proces uvolnění vízového režimu, jakmile turecké orgány splní jasně stanovené podmínky;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požadovaných kritérií pro uvolnění vízového režimu; opakuje, že je ochoten zahájit proces uvolnění vízového režimu, jakmile turecké orgány splní jasně stanovené podmínky; </w:t>
            </w:r>
            <w:r>
              <w:rPr>
                <w:b/>
                <w:i/>
              </w:rPr>
              <w:t>vyzývá Turecko, aby se sladilo s vízovou politikou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Pierre-Romain Thionnet,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požadovaných kritérií pro uvolnění vízového režimu; opakuje, že je ochoten </w:t>
            </w:r>
            <w:r>
              <w:rPr>
                <w:b/>
                <w:i/>
              </w:rPr>
              <w:t>zahájit</w:t>
            </w:r>
            <w:r>
              <w:t xml:space="preserve"> proces uvolnění vízového režimu</w:t>
            </w:r>
            <w:r>
              <w:rPr>
                <w:b/>
                <w:i/>
              </w:rPr>
              <w:t>, jakmile turecké orgány splní jasně stanovené podmínky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požadovaných kritérií pro uvolnění vízového režimu; opakuje, že je ochoten </w:t>
            </w:r>
            <w:r>
              <w:rPr>
                <w:b/>
                <w:i/>
              </w:rPr>
              <w:t>zmrazit</w:t>
            </w:r>
            <w:r>
              <w:t xml:space="preserve"> proces uvolnění vízového režimu;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</w:t>
            </w:r>
            <w:r>
              <w:rPr>
                <w:b/>
                <w:i/>
              </w:rPr>
              <w:t>požadovaných</w:t>
            </w:r>
            <w:r>
              <w:t xml:space="preserve"> kritérií pro uvolnění vízového režimu; </w:t>
            </w:r>
            <w:r>
              <w:rPr>
                <w:b/>
                <w:i/>
              </w:rPr>
              <w:t>opakuje</w:t>
            </w:r>
            <w:r>
              <w:t xml:space="preserve">, že je ochoten </w:t>
            </w:r>
            <w:r>
              <w:rPr>
                <w:b/>
                <w:i/>
              </w:rPr>
              <w:t>zahájit</w:t>
            </w:r>
            <w:r>
              <w:t xml:space="preserve"> proces uvolnění vízového režimu</w:t>
            </w:r>
            <w:r>
              <w:rPr>
                <w:b/>
                <w:i/>
              </w:rPr>
              <w:t>, jakmile turecké orgány splní jasně stanovené podmínky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s hlubokým politováním konstatuje, že Turecko nedosáhlo žádného pokroku při plnění kritérií </w:t>
            </w:r>
            <w:r>
              <w:rPr>
                <w:b/>
                <w:i/>
              </w:rPr>
              <w:t>požadovaných</w:t>
            </w:r>
            <w:r>
              <w:t xml:space="preserve"> pro uvolnění vízového režimu; </w:t>
            </w:r>
            <w:r>
              <w:rPr>
                <w:b/>
                <w:i/>
              </w:rPr>
              <w:t>znovu potvrzuje</w:t>
            </w:r>
            <w:r>
              <w:t xml:space="preserve">, že je ochoten </w:t>
            </w:r>
            <w:r>
              <w:rPr>
                <w:b/>
                <w:i/>
              </w:rPr>
              <w:t>pozastavit</w:t>
            </w:r>
            <w:r>
              <w:t xml:space="preserve"> proces uvolnění vízového režimu;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Nikola Bartůšek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rPr>
                <w:b/>
                <w:i/>
              </w:rPr>
              <w:t>s hlubokým politováním</w:t>
            </w:r>
            <w:r>
              <w:t xml:space="preserve"> konstatuje, že Turecko nedosáhlo žádného pokroku při plnění požadovaných kritérií pro uvolnění vízového režimu; opakuje, že je ochoten zahájit proces uvolnění vízového režimu, jakmile turecké orgány splní jasně stanovené podmínky;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konstatuje, že Turecko nedosáhlo žádného pokroku při plnění požadovaných kritérií pro uvolnění vízového režimu; opakuje, že je ochoten zahájit proces uvolnění vízového režimu, jakmile turecké orgány splní jasně stanovené podmínky;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Marion Maréchal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22a.</w:t>
            </w:r>
            <w:r>
              <w:tab/>
            </w:r>
            <w:r>
              <w:rPr>
                <w:b/>
                <w:i/>
              </w:rPr>
              <w:t>poukazuje na to, že v rámci nástroje předvstupní pomoci přidělily evropské orgány v letech 1996 až 2020 Turecku přibližně 17,7 miliardy EUR;</w:t>
            </w:r>
            <w:r>
              <w:t xml:space="preserve"> </w:t>
            </w:r>
            <w:r>
              <w:rPr>
                <w:b/>
                <w:i/>
              </w:rPr>
              <w:t>dodává, že v souladu s migrační dohodou mezi EU a Tureckem podepsanou v roce 2016, jejíž platnost byla prodloužena v roce 2021, vyplatila Evropská unie Turecku 9 miliard EUR;</w:t>
            </w:r>
            <w:r>
              <w:t xml:space="preserve"> </w:t>
            </w:r>
            <w:r>
              <w:rPr>
                <w:b/>
                <w:i/>
              </w:rPr>
              <w:t>a konečně připomíná, že od roku 1965 získalo Turecko od Evropské investiční banky více než 30,86 miliardy EUR;</w:t>
            </w:r>
            <w:r>
              <w:t xml:space="preserve"> </w:t>
            </w:r>
            <w:r>
              <w:rPr>
                <w:b/>
                <w:i/>
              </w:rPr>
              <w:t>vyjadřuje politování nad tímto evropským financováním navzdory četným usnesením Evropského parlamentu o provokacích Turecka, jako jsou nezákonné vrty v kyperských vodách, narušování řeckého vzdušného prostoru a hybridní hrozby vůči Řecku;</w:t>
            </w:r>
            <w:r>
              <w:t xml:space="preserve"> </w:t>
            </w:r>
            <w:r>
              <w:rPr>
                <w:b/>
                <w:i/>
              </w:rPr>
              <w:t>odsuzuje dvojí standardy EU, která prostřednictvím své pomoci a půjček financuje stát, jehož chování veřejně odsuzuje;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Nathalie Loiseau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22a.</w:t>
            </w:r>
            <w:r>
              <w:tab/>
            </w:r>
            <w:r>
              <w:rPr>
                <w:b/>
                <w:i/>
              </w:rPr>
              <w:t>oceňuje neocenitelný přínos výměn v rámci programu Erasmus+ v oblasti poskytování bohatých mezikulturních vzdělávacích příležitostí pro více než 35000 účastníků zapojených do programu, kteří v roce 2023 přicestovali do Turecka;</w:t>
            </w:r>
            <w:r>
              <w:t xml:space="preserve"> </w:t>
            </w:r>
            <w:r>
              <w:rPr>
                <w:b/>
                <w:i/>
              </w:rPr>
              <w:t>vyjadřuje však politování nad nedostatečným dohledem ze strany Evropské komise, který dokládá partnerství programu Erasmus s Gaziantep Islam Science and Technology University, jejíž vedení veřejně podpořilo teroristické činy;</w:t>
            </w:r>
            <w:r>
              <w:t xml:space="preserve"> </w:t>
            </w:r>
            <w:r>
              <w:rPr>
                <w:b/>
                <w:i/>
              </w:rPr>
              <w:t>vyzývá Komisi, aby zajistila dodržování Listiny základních práv EU ze strany partnerských univerzit tím, že bude provádět ověřování ex ante a pravidelné kontroly;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Vasile Dîncu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22a.</w:t>
            </w:r>
            <w:r>
              <w:tab/>
            </w:r>
            <w:r>
              <w:rPr>
                <w:b/>
                <w:i/>
              </w:rPr>
              <w:t>vyzývá k zahájení strukturovaných dialogů na vysoké úrovni o odvětvové spolupráci s cílem řešit společné výzvy a prozkoumat příležitosti pro společné iniciativy v oblastech, jako je bezpečnost, změna klimatu, výzkum a inovace;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Malik Azmani, Petras Auštrevičius, Dan Barna, Lucia Yar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22a.</w:t>
            </w:r>
            <w:r>
              <w:tab/>
            </w:r>
            <w:r>
              <w:rPr>
                <w:b/>
                <w:i/>
              </w:rPr>
              <w:t>vyjadřuje znepokojení nad rostoucím zájmem Turecka o alternativní rámce partnerství, jako je BRICS, a nad jeho posunem k těmto rámcům, neboť by to mohlo zkomplikovat snahy o posílení vztahů mezi EU a Tureckem;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Vasile Dîncu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22b.</w:t>
            </w:r>
            <w:r>
              <w:tab/>
            </w:r>
            <w:r>
              <w:rPr>
                <w:b/>
                <w:i/>
              </w:rPr>
              <w:t>zdůrazňuje, že je důležité podporovat pozitivní klima pro zahraniční investice v Turecku a zároveň dodržovat zásady transparentnosti, spravedlivé hospodářské soutěže a právního státu;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Wiseler-Lima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22a.</w:t>
            </w:r>
            <w:r>
              <w:tab/>
            </w:r>
            <w:r>
              <w:rPr>
                <w:b/>
                <w:i/>
              </w:rPr>
              <w:t>vítá skutečné přání mnoha tureckých úředníků, aktérů občanské společnosti a zúčastněných stran zachovat pro Turecko status kandidátské země;</w:t>
            </w:r>
            <w:r>
              <w:t xml:space="preserve"> </w:t>
            </w:r>
            <w:r>
              <w:rPr>
                <w:b/>
                <w:i/>
              </w:rPr>
              <w:t>zdůrazňuje však, že to vyžaduje hmatatelný pokrok při prosazování právního státu a demokratických procesů, a domnívá se, že pokud k takovému pokroku nedojde, nelze v procesu přistoupení Turecka k EU pokračovat;</w:t>
            </w:r>
            <w:r>
              <w:t xml:space="preserve"> </w:t>
            </w:r>
            <w:r>
              <w:rPr>
                <w:b/>
                <w:i/>
              </w:rPr>
              <w:t>znovu potvrzuje svou podporu modernizaci dohody o přidružení, která je přísně podmíněna dodržováním zásad právního státu, lidských práv, základních práv, mezinárodního práva – včetně Úmluvy Organizace spojených národů o mořském právu – a dobrých sousedských vztahů, a zároveň uznává klíčovou úlohu Turecka v oblasti Černého moře a jeho význam jako spojence NATO;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vzhledem k výše uvedenému se domnívá, že turecká vláda nepřijala nezbytná opatření k odstranění stávajících zásadních nedostatků v oblasti demokracie v zemi, a proto znovu opakuje svůj názor, že přístupový proces Turecka k EU nelze za současných okolností obnovit;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vzhledem k výše uvedenému se domnívá, že turecká vláda nepřijala nezbytná opatření k odstranění stávajících zásadních nedostatků v oblasti demokracie v zemi, a proto znovu opakuje svůj názor, že přístupový proces Turecka k EU nelze za současných okolností obnovit; </w:t>
            </w:r>
            <w:r>
              <w:rPr>
                <w:b/>
                <w:i/>
              </w:rPr>
              <w:t>připomíná, že stejně jako v případě všech ostatních kandidátských zemí je proces přistoupení podmíněn úplným splněním kodaňských kritérií a normalizací vztahů se všemi členskými státy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Francisco José Millán Mon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vzhledem k výše uvedenému se domnívá, že turecká vláda nepřijala nezbytná opatření k odstranění stávajících zásadních nedostatků v oblasti demokracie v zemi, a proto znovu opakuje svůj názor, že přístupový proces Turecka k EU nelze za současných okolností obnovit;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vzhledem k výše uvedenému se domnívá, že turecká vláda nepřijala nezbytná opatření k odstranění stávajících zásadních nedostatků v oblasti demokracie v zemi, a proto znovu opakuje svůj názor, že přístupový proces Turecka k EU nelze za současných okolností obnovit</w:t>
            </w:r>
            <w:r>
              <w:rPr>
                <w:b/>
                <w:i/>
              </w:rPr>
              <w:t>, a to navzdory skutečnosti, že je mocným nástrojem k vyvíjení tlaku na Turecko v legislativních záležitostech a k podpoře demokratických a proevropských ambicí velké části turecké společnosti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{ES}</w:t>
      </w:r>
      <w:r>
        <w:t>es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Alice Teodorescu Måwe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vzhledem k výše uvedenému se domnívá, že turecká vláda nepřijala nezbytná opatření k odstranění stávajících zásadních nedostatků v oblasti demokracie v zemi, a proto znovu opakuje svůj názor, že přístupový proces Turecka k EU nelze </w:t>
            </w:r>
            <w:r>
              <w:rPr>
                <w:b/>
                <w:i/>
              </w:rPr>
              <w:t>za současných okolností obnovit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vzhledem k výše uvedenému se domnívá, že turecká vláda nepřijala nezbytná opatření k odstranění stávajících zásadních nedostatků v oblasti demokracie v zemi, a proto znovu opakuje svůj názor, že přístupový proces Turecka k EU nelze </w:t>
            </w:r>
            <w:r>
              <w:rPr>
                <w:b/>
                <w:i/>
              </w:rPr>
              <w:t>obnovit; domnívá se, že přístupová jednání by měla být okamžitě a s konečnou platností ukončena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Sebastian Tynkkynen, Ivaylo Valchev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vzhledem k výše uvedenému se domnívá, že turecká vláda nepřijala nezbytná opatření k odstranění stávajících zásadních nedostatků v oblasti demokracie v zemi, a proto znovu opakuje svůj názor, že přístupový proces Turecka k EU nelze za současných okolností obnovit;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vzhledem k výše uvedenému se domnívá, že turecká vláda nepřijala nezbytná opatření k odstranění stávajících zásadních nedostatků v oblasti demokracie v zemi </w:t>
            </w:r>
            <w:r>
              <w:rPr>
                <w:b/>
                <w:i/>
              </w:rPr>
              <w:t>a jejích zahraničních záležitostech</w:t>
            </w:r>
            <w:r>
              <w:t>, a proto znovu opakuje svůj názor, že přístupový proces Turecka k EU nelze za současných okolností obnovit;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Sebastiaan Stöteler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vzhledem k výše uvedenému se domnívá, že turecká vláda nepřijala nezbytná opatření k odstranění stávajících zásadních nedostatků v oblasti demokracie v zemi, a proto znovu opakuje svůj názor, že přístupový proces Turecka k EU nelze </w:t>
            </w:r>
            <w:r>
              <w:rPr>
                <w:b/>
                <w:i/>
              </w:rPr>
              <w:t>za současných okolností</w:t>
            </w:r>
            <w:r>
              <w:t xml:space="preserve"> obnovit;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vzhledem k výše uvedenému se domnívá, že turecká vláda nepřijala nezbytná opatření k odstranění stávajících zásadních nedostatků v oblasti demokracie v zemi, a proto znovu opakuje svůj názor, že přístupový proces Turecka k EU nelze obnovit;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Nikola Bartůšek,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vzhledem k výše uvedenému se domnívá, že turecká vláda nepřijala nezbytná opatření k odstranění stávajících zásadních nedostatků v oblasti demokracie v zemi, a proto znovu opakuje svůj názor, že přístupový proces Turecka k EU nelze </w:t>
            </w:r>
            <w:r>
              <w:rPr>
                <w:b/>
                <w:i/>
              </w:rPr>
              <w:t>za současných okolností</w:t>
            </w:r>
            <w:r>
              <w:t xml:space="preserve"> obnovit;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vzhledem k výše uvedenému se domnívá, že turecká vláda nepřijala nezbytná opatření k odstranění stávajících zásadních nedostatků v oblasti demokracie v zemi, a proto znovu opakuje svůj názor, že přístupový proces Turecka k EU nelze obnovit;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23a.</w:t>
            </w:r>
            <w:r>
              <w:tab/>
            </w:r>
            <w:r>
              <w:rPr>
                <w:b/>
                <w:i/>
              </w:rPr>
              <w:t>domnívá se, že Turecko nesplnilo své povinnosti vyplývající z dohody o migraci z roku 2016, pokud jde o zpětné přebírání migrantů z Řecka do Turecka;</w:t>
            </w:r>
            <w:r>
              <w:t xml:space="preserve"> </w:t>
            </w:r>
            <w:r>
              <w:rPr>
                <w:b/>
                <w:i/>
              </w:rPr>
              <w:t>naléhavě vyzývá Turecko, aby zvýšilo své úsilí o zastavení toků nelegálních migrantů do EU mimo jiné rozbitím sítí obchodníků s lidmi, aby znovu zahájilo postup zpětného přebírání migrantů z řeckých ostrovů do Turecka, řešilo migrační problém na Kypru a mnohem tvrději zakročilo proti nelegálnímu překračování hranic na trasách do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Christophe Gomart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23a.</w:t>
            </w:r>
            <w:r>
              <w:tab/>
            </w:r>
            <w:r>
              <w:rPr>
                <w:b/>
                <w:i/>
              </w:rPr>
              <w:t>vzhledem k absenci konkrétního pokroku v dodržování demokratických hodnot a základních práv a k opakovaným prohlášením a krokům turecké vlády v rozporu se zájmy Evropské unie, vyzývá Evropský parlament k formálnímu a okamžitému pozastavení přístupových jednání Turecka s Evropskou unií;</w:t>
            </w:r>
            <w:r>
              <w:t xml:space="preserve"> </w:t>
            </w:r>
            <w:r>
              <w:rPr>
                <w:b/>
                <w:i/>
              </w:rPr>
              <w:t>toto pozastavení je předpokladem pro přeformulování vztahů mezi EU a Tureckem na realističtějším a vyváženějším základě;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Nikola Bartůšek,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23a.</w:t>
            </w:r>
            <w:r>
              <w:tab/>
            </w:r>
            <w:r>
              <w:rPr>
                <w:b/>
                <w:i/>
              </w:rPr>
              <w:t>vyzývá Komisi a Radu, aby ukončily jednání o přistoupení Turecka k EU a zastavily veškeré předvstupní financování;</w:t>
            </w:r>
            <w:r>
              <w:t xml:space="preserve"> </w:t>
            </w:r>
            <w:r>
              <w:rPr>
                <w:b/>
                <w:i/>
              </w:rPr>
              <w:t>zdůrazňuje, že klíčovou otázkou zůstává sladění Turecka s evropskými normami a hodnotami;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Alexandraki, 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23a.</w:t>
            </w:r>
            <w:r>
              <w:tab/>
            </w:r>
            <w:r>
              <w:rPr>
                <w:b/>
                <w:i/>
              </w:rPr>
              <w:t>domnívá se, že orgány EU a všechny příslušné orgány by měly důkladně prošetřit formální a neformální činnosti turecké mise při EU, pokud jde o způsoby, jak ovlivňuje rozhodování;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Sebastiaan Stöteler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23a.</w:t>
            </w:r>
            <w:r>
              <w:tab/>
            </w:r>
            <w:r>
              <w:rPr>
                <w:b/>
                <w:i/>
              </w:rPr>
              <w:t>vyzývá Komisi a Radu, aby formálně ukončily jednání o přistoupení Turecka k EU a zastavily veškeré předvstupní financování;</w:t>
            </w:r>
            <w:r>
              <w:t xml:space="preserve"> </w:t>
            </w:r>
            <w:r>
              <w:rPr>
                <w:b/>
                <w:i/>
              </w:rPr>
              <w:t>zdůrazňuje, že Turecko není evropskou zemí;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Costas Mavrides, Andreas Schieder, Yannis Maniatis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</w:t>
            </w:r>
            <w:r>
              <w:rPr>
                <w:b/>
                <w:i/>
              </w:rPr>
              <w:t>a</w:t>
            </w:r>
            <w:r>
              <w:t xml:space="preserve"> orgány </w:t>
            </w:r>
            <w:r>
              <w:rPr>
                <w:b/>
                <w:i/>
              </w:rPr>
              <w:t>a členské státy EU</w:t>
            </w:r>
            <w:r>
              <w:t xml:space="preserve">, aby pokračovaly v úsilí </w:t>
            </w:r>
            <w:r>
              <w:rPr>
                <w:b/>
                <w:i/>
              </w:rPr>
              <w:t>o navázání užšího, dynamičtějšího a strategičtějšího partnerství</w:t>
            </w:r>
            <w:r>
              <w:t>, a to i nad rámec v současnosti zmrazeného přístupového procesu; trvá na tom, že je třeba zahájit proces reflexe s cílem nalézt paralelní a realistický rámec pro vztahy mezi EU a Tureckem, který by zahrnoval zájmy všech zúčastněných stran;;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vyzývá tureckou vládu</w:t>
            </w:r>
            <w:r>
              <w:rPr>
                <w:b/>
                <w:i/>
              </w:rPr>
              <w:t>, aby konstruktivně spolupracovala s</w:t>
            </w:r>
            <w:r>
              <w:t xml:space="preserve"> orgány </w:t>
            </w:r>
            <w:r>
              <w:rPr>
                <w:b/>
                <w:i/>
              </w:rPr>
              <w:t>EU a všemi členskými státy</w:t>
            </w:r>
            <w:r>
              <w:t>, aby pokračovaly v úsilí, a to i nad rámec v současnosti zmrazeného přístupového procesu</w:t>
            </w:r>
            <w:r>
              <w:rPr>
                <w:b/>
                <w:i/>
              </w:rPr>
              <w:t>, na základě příslušných závěrů Rady a Evropské rady a stanovených podmínek</w:t>
            </w:r>
            <w:r>
              <w:t xml:space="preserve">; trvá na tom, že je třeba zahájit proces reflexe s cílem nalézt paralelní a realistický rámec pro vztahy mezi EU a Tureckem, který by zahrnoval zájmy všech zúčastněných stran;; </w:t>
            </w:r>
            <w:r>
              <w:rPr>
                <w:b/>
                <w:i/>
              </w:rPr>
              <w:t>opakuje, že uznání všech členských států EU je nezbytnou součástí každé dohody mezi EU a Tureckem;</w:t>
            </w:r>
            <w:r>
              <w:t xml:space="preserve"> </w:t>
            </w:r>
            <w:r>
              <w:rPr>
                <w:b/>
                <w:i/>
              </w:rPr>
              <w:t>zdůrazňuje, že konstruktivní zapojení Turecka ve všech oblastech vztahů mezi EU a Tureckem, a to i v souvislosti s obnovením jednání o urovnání kyperské otázky v rámci dohodnutém OSN a pokrokem v těchto jednáních, je i nadále nepostradatelné pro pokrok v různých oblastech spolupráce s Tureckem;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Vasile Dîncu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vyzývá tureckou vládu a orgány a členské státy EU, aby pokračovaly v úsilí o navázání užšího, dynamičtějšího a strategičtějšího partnerství</w:t>
            </w:r>
            <w:r>
              <w:rPr>
                <w:b/>
                <w:i/>
              </w:rPr>
              <w:t>, a to i nad rámec v současnosti zmrazeného přístupového procesu</w:t>
            </w:r>
            <w:r>
              <w:t>; trvá na tom, že je třeba zahájit proces reflexe s cílem nalézt paralelní a realistický rámec pro vztahy mezi EU a Tureckem, který by zahrnoval zájmy všech zúčastněných stran;;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a orgány a členské státy EU, aby pokračovaly v úsilí o navázání užšího, dynamičtějšího a strategičtějšího partnerství </w:t>
            </w:r>
            <w:r>
              <w:rPr>
                <w:b/>
                <w:i/>
              </w:rPr>
              <w:t>se zvláštním důrazem na opatření v oblasti klimatu, energetickou bezpečnost, spolupráci v boji proti terorismu a regionální stabilitu</w:t>
            </w:r>
            <w:r>
              <w:t xml:space="preserve">; trvá na tom, že je třeba zahájit proces reflexe s cílem nalézt paralelní a realistický rámec pro vztahy mezi EU a Tureckem, který by zahrnoval zájmy všech zúčastněných stran;; </w:t>
            </w:r>
            <w:r>
              <w:rPr>
                <w:b/>
                <w:i/>
              </w:rPr>
              <w:t>zdůrazňuje, že tento rámec musí upřednostňovat posílení demokratických institucí, ochranu práv pracovníků, podporu sociálního dialogu a zajištění toho, aby hospodářská spolupráce byla přínosná pro všechny složky společnosti, a nikoli prohlubovala stávající nerovnosti;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</w:t>
            </w:r>
            <w:r>
              <w:rPr>
                <w:b/>
                <w:i/>
              </w:rPr>
              <w:t>a</w:t>
            </w:r>
            <w:r>
              <w:t xml:space="preserve"> orgány </w:t>
            </w:r>
            <w:r>
              <w:rPr>
                <w:b/>
                <w:i/>
              </w:rPr>
              <w:t>a členské</w:t>
            </w:r>
            <w:r>
              <w:t xml:space="preserve"> státy </w:t>
            </w:r>
            <w:r>
              <w:rPr>
                <w:b/>
                <w:i/>
              </w:rPr>
              <w:t>EU</w:t>
            </w:r>
            <w:r>
              <w:t xml:space="preserve">, aby pokračovaly v úsilí o navázání užšího, dynamičtějšího a strategičtějšího partnerství, a to i nad rámec v současnosti zmrazeného přístupového procesu; trvá na tom, že je třeba zahájit proces reflexe </w:t>
            </w:r>
            <w:r>
              <w:rPr>
                <w:b/>
                <w:i/>
              </w:rPr>
              <w:t>s cílem nalézt paralelní a realistický</w:t>
            </w:r>
            <w:r>
              <w:t xml:space="preserve"> rámec pro vztahy mezi EU a Tureckem, který by zahrnoval zájmy všech zúčastněných stran</w:t>
            </w:r>
            <w:r>
              <w:rPr>
                <w:b/>
                <w:i/>
              </w:rPr>
              <w:t>;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vyzývá tureckou vládu</w:t>
            </w:r>
            <w:r>
              <w:rPr>
                <w:b/>
                <w:i/>
              </w:rPr>
              <w:t>, aby konstruktivně spolupracovala s</w:t>
            </w:r>
            <w:r>
              <w:t xml:space="preserve"> orgány </w:t>
            </w:r>
            <w:r>
              <w:rPr>
                <w:b/>
                <w:i/>
              </w:rPr>
              <w:t>EU a členskými</w:t>
            </w:r>
            <w:r>
              <w:t xml:space="preserve"> státy, aby pokračovaly v úsilí o navázání užšího, dynamičtějšího a strategičtějšího partnerství, a to i nad rámec v současnosti zmrazeného přístupového procesu</w:t>
            </w:r>
            <w:r>
              <w:rPr>
                <w:b/>
                <w:i/>
              </w:rPr>
              <w:t>, aniž by zpochybňovaly nezbytné a požadované podmínky</w:t>
            </w:r>
            <w:r>
              <w:t xml:space="preserve">; trvá na tom, že je třeba zahájit proces reflexe </w:t>
            </w:r>
            <w:r>
              <w:rPr>
                <w:b/>
                <w:i/>
              </w:rPr>
              <w:t>o tom, jak tento nový</w:t>
            </w:r>
            <w:r>
              <w:t xml:space="preserve"> rámec pro vztahy mezi EU a Tureckem, který by zahrnoval zájmy všech zúčastněných stran</w:t>
            </w:r>
            <w:r>
              <w:rPr>
                <w:b/>
                <w:i/>
              </w:rPr>
              <w:t>, v dlouhodobém horizontu nevyloučí vyhlídky na přistoupení a bude stále motivován přístupem EU založeným na hodnotách, který je uplatňován vůči všem státům kandidujícím na členství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vyzývá tureckou vládu a orgány a členské státy EU, aby pokračovaly v úsilí o navázání užšího, dynamičtějšího a strategičtějšího partnerství, a to i nad rámec v současnosti zmrazeného přístupového procesu; trvá na tom, že je třeba zahájit proces reflexe s cílem nalézt paralelní a realistický rámec pro vztahy mezi EU a Tureckem, který by zahrnoval zájmy všech zúčastněných stran;;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a orgány a členské státy EU, aby pokračovaly v úsilí o navázání užšího, dynamičtějšího a strategičtějšího partnerství, a to i nad rámec v současnosti zmrazeného přístupového procesu; trvá na tom, že je třeba zahájit proces reflexe s cílem nalézt paralelní a realistický rámec pro vztahy mezi EU a Tureckem, který by zahrnoval zájmy všech zúčastněných stran;; </w:t>
            </w:r>
            <w:r>
              <w:rPr>
                <w:b/>
                <w:i/>
              </w:rPr>
              <w:t>považuje společné sdělení o aktuálním stavu vztahů ze dne 29. listopadu 2023 za dobrý základ pro pokrok v našich celkových vztazích;</w:t>
            </w:r>
            <w:r>
              <w:t xml:space="preserve"> </w:t>
            </w:r>
            <w:r>
              <w:rPr>
                <w:b/>
                <w:i/>
              </w:rPr>
              <w:t>vyjadřuje politování nad tím, že Rada dosud toto společné sdělení jednoznačně politicky neschválila;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Hana Jalloul Muro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vyzývá tureckou vládu a orgány a členské státy EU, aby pokračovaly v úsilí o navázání užšího, dynamičtějšího a strategičtějšího partnerství, a to i nad rámec v současnosti zmrazeného přístupového procesu; trvá na tom, že je třeba zahájit proces reflexe s cílem nalézt paralelní a realistický rámec pro vztahy mezi EU a Tureckem, který by zahrnoval zájmy všech zúčastněných stran;</w:t>
            </w:r>
            <w:r>
              <w:rPr>
                <w:b/>
                <w:i/>
              </w:rP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a orgány a členské státy EU, aby pokračovaly v úsilí o navázání užšího, dynamičtějšího a strategičtějšího partnerství </w:t>
            </w:r>
            <w:r>
              <w:rPr>
                <w:b/>
                <w:i/>
              </w:rPr>
              <w:t>a usnadnění budoucího přistoupení Turecka k EU</w:t>
            </w:r>
            <w:r>
              <w:t xml:space="preserve">, a to i nad rámec v současnosti zmrazeného přístupového procesu; </w:t>
            </w:r>
            <w:r>
              <w:rPr>
                <w:b/>
                <w:i/>
              </w:rPr>
              <w:t>zdůrazňuje, že Turecko musí rovněž vyvinout konkrétní úsilí, aby splnilo nezbytná kritéria a vyřešilo obavy, které EU vyjádřila;</w:t>
            </w:r>
            <w:r>
              <w:t xml:space="preserve"> trvá na tom, že je třeba zahájit proces reflexe s cílem </w:t>
            </w:r>
            <w:r>
              <w:rPr>
                <w:b/>
                <w:i/>
              </w:rPr>
              <w:t>vytvořit konstruktivní a progresivní a</w:t>
            </w:r>
            <w:r>
              <w:t xml:space="preserve"> nalézt paralelní a realistický rámec pro vztahy mezi EU a Tureckem, který by zahrnoval zájmy všech zúčastněných stran;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vyzývá tureckou vládu a orgány a členské státy EU, aby pokračovaly v úsilí o navázání užšího, dynamičtějšího a strategičtějšího partnerství, a to i nad rámec v současnosti zmrazeného přístupového procesu; trvá na tom, že je třeba zahájit proces reflexe s cílem nalézt paralelní a realistický rámec pro vztahy mezi EU a Tureckem, který by zahrnoval zájmy všech zúčastněných stran;;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a orgány a členské státy EU, aby pokračovaly v úsilí o navázání užšího, dynamičtějšího a strategičtějšího partnerství, a to i nad rámec v současnosti zmrazeného přístupového procesu; trvá na tom, že je třeba zahájit proces reflexe s cílem nalézt paralelní a realistický rámec pro vztahy mezi EU a Tureckem, který by zahrnoval zájmy všech zúčastněných stran;; </w:t>
            </w:r>
            <w:r>
              <w:rPr>
                <w:b/>
                <w:i/>
              </w:rPr>
              <w:t>poukazuje na to, že pokrok ve vztazích mezi EU a Tureckem závisí na plném respektování svrchovaných práv všech členských států, včetně Kyperské republiky;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{EL}</w:t>
      </w:r>
      <w:r>
        <w:t>el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Sebastiaan Stöteler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rPr>
                <w:b/>
                <w:i/>
              </w:rPr>
              <w:t>naléhavě vyzývá tureckou vládu a orgány a členské státy EU, aby pokračovaly v úsilí o navázání užšího, dynamičtějšího a strategičtějšího partnerství, a to i nad rámec v současnosti zmrazeného přístupového procesu;</w:t>
            </w:r>
            <w:r>
              <w:t xml:space="preserve"> trvá na tom, že je třeba zahájit proces reflexe s cílem nalézt </w:t>
            </w:r>
            <w:r>
              <w:rPr>
                <w:b/>
                <w:i/>
              </w:rPr>
              <w:t>paralelní a</w:t>
            </w:r>
            <w:r>
              <w:t xml:space="preserve"> realistický rámec pro vztahy mezi EU a Tureckem, který by zahrnoval zájmy všech zúčastněných stran;;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trvá na tom, že je třeba zahájit proces reflexe s cílem nalézt realistický rámec pro vztahy mezi EU a Tureckem, který by zahrnoval zájmy všech zúčastněných stran;;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Emmanouil Fragkos, Geadis Geadi, Galato Alexandraki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a orgány a členské státy EU, aby pokračovaly v úsilí o </w:t>
            </w:r>
            <w:r>
              <w:rPr>
                <w:b/>
                <w:i/>
              </w:rPr>
              <w:t>navázání užšího, dynamičtějšího a strategičtějšího partnerství</w:t>
            </w:r>
            <w:r>
              <w:t xml:space="preserve">, a to i nad rámec v současnosti zmrazeného přístupového procesu; </w:t>
            </w:r>
            <w:r>
              <w:rPr>
                <w:b/>
                <w:i/>
              </w:rPr>
              <w:t>trvá na tom, že je třeba zahájit proces reflexe s cílem nalézt paralelní a realistický rámec pro vztahy mezi EU a Tureckem, který by zahrnoval zájmy všech zúčastněných stran;;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a orgány a členské státy EU, aby pokračovaly v úsilí o </w:t>
            </w:r>
            <w:r>
              <w:rPr>
                <w:b/>
                <w:i/>
              </w:rPr>
              <w:t>formální vztah v rámci OSN</w:t>
            </w:r>
            <w:r>
              <w:t>, a to i nad rámec v současnosti zmrazeného přístupového procesu;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Loucas Fourlas, Michalis Hadjipantela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</w:t>
            </w:r>
            <w:r>
              <w:rPr>
                <w:b/>
                <w:i/>
              </w:rPr>
              <w:t>a</w:t>
            </w:r>
            <w:r>
              <w:t xml:space="preserve"> orgány </w:t>
            </w:r>
            <w:r>
              <w:rPr>
                <w:b/>
                <w:i/>
              </w:rPr>
              <w:t>a členské státy EU</w:t>
            </w:r>
            <w:r>
              <w:t>, aby pokračovaly v úsilí o navázání užšího, dynamičtějšího a strategičtějšího partnerství, a to i nad rámec v současnosti zmrazeného přístupového procesu; trvá na tom, že je třeba zahájit proces reflexe s cílem nalézt paralelní a realistický rámec pro vztahy mezi EU a Tureckem, který by zahrnoval zájmy všech zúčastněných stran;;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vyzývá tureckou vládu</w:t>
            </w:r>
            <w:r>
              <w:rPr>
                <w:b/>
                <w:i/>
              </w:rPr>
              <w:t>, aby konstruktivně spolupracovala s</w:t>
            </w:r>
            <w:r>
              <w:t xml:space="preserve"> orgány </w:t>
            </w:r>
            <w:r>
              <w:rPr>
                <w:b/>
                <w:i/>
              </w:rPr>
              <w:t>EU a všemi členskými státy</w:t>
            </w:r>
            <w:r>
              <w:t>, aby pokračovaly v úsilí o navázání užšího, dynamičtějšího a strategičtějšího partnerství, a to i nad rámec v současnosti zmrazeného přístupového procesu</w:t>
            </w:r>
            <w:r>
              <w:rPr>
                <w:b/>
                <w:i/>
              </w:rPr>
              <w:t>, na základě příslušných závěrů Rady a Evropské rady a stanovených podmínek</w:t>
            </w:r>
            <w:r>
              <w:t>; trvá na tom, že je třeba zahájit proces reflexe s cílem nalézt paralelní a realistický rámec pro vztahy mezi EU a Tureckem, který by zahrnoval zájmy všech zúčastněných stran;;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Sell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rPr>
                <w:b/>
                <w:i/>
              </w:rPr>
              <w:t>naléhavě vyzývá tureckou vládu a orgány a členské státy EU, aby pokračovaly v úsilí o navázání užšího, dynamičtějšího a strategičtějšího partnerství, a to i nad rámec v současnosti</w:t>
            </w:r>
            <w:r>
              <w:t xml:space="preserve"> zmrazeného přístupového procesu; </w:t>
            </w:r>
            <w:r>
              <w:rPr>
                <w:b/>
                <w:i/>
              </w:rPr>
              <w:t>trvá na tom, že je třeba zahájit proces reflexe s cílem nalézt paralelní a realistický rámec pro vztahy mezi EU</w:t>
            </w:r>
            <w:r>
              <w:t xml:space="preserve"> a Tureckem</w:t>
            </w:r>
            <w:r>
              <w:rPr>
                <w:b/>
                <w:i/>
              </w:rPr>
              <w:t>, který by zahrnoval zájmy všech zúčastněných stran;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rPr>
                <w:b/>
                <w:i/>
              </w:rPr>
              <w:t>bere na vědomí současný stav</w:t>
            </w:r>
            <w:r>
              <w:t xml:space="preserve"> zmrazeného přístupového procesu; </w:t>
            </w:r>
            <w:r>
              <w:rPr>
                <w:b/>
                <w:i/>
              </w:rPr>
              <w:t>zdůrazňuje, že členství v EU není jedinou možností, jak dosáhnout aktivní spolupráce a strategického partnerství mezi členskými státy</w:t>
            </w:r>
            <w:r>
              <w:t xml:space="preserve"> a Tureckem;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Roberto Vannacci, Susanna Ceccardi, Silvia Sardone,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rPr>
                <w:b/>
                <w:i/>
              </w:rPr>
              <w:t>naléhavě vyzývá tureckou vládu a orgány a členské státy EU, aby pokračovaly v úsilí o navázání užšího, dynamičtějšího a strategičtějšího partnerství, a to i nad rámec v současnosti zmrazeného přístupového procesu;</w:t>
            </w:r>
            <w:r>
              <w:t xml:space="preserve"> </w:t>
            </w:r>
            <w:r>
              <w:rPr>
                <w:b/>
                <w:i/>
              </w:rPr>
              <w:t>trvá na tom</w:t>
            </w:r>
            <w:r>
              <w:t xml:space="preserve">, že je </w:t>
            </w:r>
            <w:r>
              <w:rPr>
                <w:b/>
                <w:i/>
              </w:rPr>
              <w:t>třeba zahájit proces reflexe s cílem nalézt paralelní a realistický rámec pro vztahy mezi EU a Tureckem, který by zahrnoval zájmy všech zúčastněných stran;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rPr>
                <w:b/>
                <w:i/>
              </w:rPr>
              <w:t>konstatuje, že Turecko se průběžně stále více vzdaluje od evropských hodnot a norem, což způsobilo, že vztahy mezi EU a Tureckem se dostaly na historicky nejhorší úroveň a zhoršily se natolik</w:t>
            </w:r>
            <w:r>
              <w:t xml:space="preserve">, že je </w:t>
            </w:r>
            <w:r>
              <w:rPr>
                <w:b/>
                <w:i/>
              </w:rPr>
              <w:t>nezbytné s konečnou platností a nevratně ukončit postup přistoupení Turecka k Evropské unii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Nikola Bartůšek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a orgány a členské státy EU, aby pokračovaly v úsilí o navázání užšího, dynamičtějšího a strategičtějšího partnerství, a to i nad rámec v současnosti </w:t>
            </w:r>
            <w:r>
              <w:rPr>
                <w:b/>
                <w:i/>
              </w:rPr>
              <w:t>zmrazeného</w:t>
            </w:r>
            <w:r>
              <w:t xml:space="preserve"> přístupového procesu; trvá na tom, že je třeba zahájit proces reflexe s cílem nalézt paralelní a realistický rámec pro vztahy mezi EU a Tureckem, který by zahrnoval zájmy všech zúčastněných stran;;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a orgány a členské státy EU, aby pokračovaly v úsilí o navázání užšího, dynamičtějšího a strategičtějšího partnerství, a to i nad rámec v současnosti </w:t>
            </w:r>
            <w:r>
              <w:rPr>
                <w:b/>
                <w:i/>
              </w:rPr>
              <w:t>neúspěšného</w:t>
            </w:r>
            <w:r>
              <w:t xml:space="preserve"> přístupového procesu; trvá na tom, že je třeba zahájit proces reflexe s cílem nalézt paralelní a realistický rámec pro vztahy mezi EU a Tureckem, který by zahrnoval zájmy všech zúčastněných stran;;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Alice Teodorescu Måwe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a orgány a členské státy EU, aby pokračovaly v úsilí o navázání užšího, dynamičtějšího a strategičtějšího partnerství, a to i nad rámec </w:t>
            </w:r>
            <w:r>
              <w:rPr>
                <w:b/>
                <w:i/>
              </w:rPr>
              <w:t>v současnosti</w:t>
            </w:r>
            <w:r>
              <w:t xml:space="preserve"> zmrazeného přístupového procesu; trvá na tom, že je třeba zahájit proces reflexe s cílem nalézt paralelní a realistický rámec pro vztahy mezi EU a Tureckem, který by zahrnoval zájmy všech zúčastněných stran;;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vyzývá tureckou vládu a orgány a členské státy EU, aby pokračovaly v úsilí o navázání užšího, dynamičtějšího a strategičtějšího partnerství, a to i nad rámec zmrazeného přístupového procesu; trvá na tom, že je třeba zahájit proces reflexe s cílem nalézt paralelní a realistický rámec pro vztahy mezi EU a Tureckem, který by zahrnoval zájmy všech zúčastněných stran;;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vyzývá tureckou vládu a orgány a členské státy EU, aby pokračovaly v úsilí o navázání užšího, dynamičtějšího a strategičtějšího partnerství</w:t>
            </w:r>
            <w:r>
              <w:rPr>
                <w:b/>
                <w:i/>
              </w:rPr>
              <w:t>, a to i nad rámec v současnosti zmrazeného přístupového procesu</w:t>
            </w:r>
            <w:r>
              <w:t xml:space="preserve">; trvá na tom, že </w:t>
            </w:r>
            <w:r>
              <w:rPr>
                <w:b/>
                <w:i/>
              </w:rPr>
              <w:t>je třeba zahájit proces reflexe s cílem nalézt paralelní a realistický rámec pro vztahy mezi EU a Tureckem, který by zahrnoval zájmy všech zúčastněných stran;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vyzývá tureckou vládu a orgány a členské státy EU, aby pokračovaly v úsilí o navázání užšího, dynamičtějšího a strategičtějšího partnerství; trvá na tom, že </w:t>
            </w:r>
            <w:r>
              <w:rPr>
                <w:b/>
                <w:i/>
              </w:rPr>
              <w:t>hlavním cílem budoucích vztahů mezi EU a Tureckem musí být pokrok v oblasti demokracie, právního státu a dodržování základních práv ve všech oblastech vztahů mezi EU a Tureckem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Evin Incir, Yannis Maniatis, Costas Mavrides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24a.</w:t>
            </w:r>
            <w:r>
              <w:tab/>
            </w:r>
            <w:r>
              <w:rPr>
                <w:b/>
                <w:i/>
              </w:rPr>
              <w:t>znovu potvrzuje, že proces přistoupení Turecka k EU nemůže pokročit, pokud bude soustavně ignorovat závazná rozhodnutí Evropského soudu pro lidská práva;</w:t>
            </w:r>
            <w:r>
              <w:t xml:space="preserve"> </w:t>
            </w:r>
            <w:r>
              <w:rPr>
                <w:b/>
                <w:i/>
              </w:rPr>
              <w:t>zdůrazňuje, že nezávislost soudnictví a ochrana základních práv jsou základními předpoklady pro členství v EU;</w:t>
            </w:r>
            <w:r>
              <w:t xml:space="preserve"> </w:t>
            </w:r>
            <w:r>
              <w:rPr>
                <w:b/>
                <w:i/>
              </w:rPr>
              <w:t>vyzývá Evropský parlament a Radu, aby přehodnotily status Turecka jako kandidátské země s ohledem na jeho systematické porušování základních standardů právního státu a závazků vyplývajících z mezinárodního práva v oblasti lidských práv;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Pierre-Romain Thionnet,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25.</w:t>
            </w:r>
            <w:r>
              <w:tab/>
            </w:r>
            <w:r>
              <w:rPr>
                <w:b/>
                <w:i/>
              </w:rPr>
              <w:t>nadále uznává a oceňuje demokratické a proevropské aspirace většiny turecké společnosti;</w:t>
            </w:r>
            <w:r>
              <w:t xml:space="preserve"> </w:t>
            </w:r>
            <w:r>
              <w:rPr>
                <w:b/>
                <w:i/>
              </w:rPr>
              <w:t>považuje tyto aspirace za hlavní důvod, proč udržet přístupový proces Turecka při životě;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Roberto Vannacci, Susanna Ceccardi, Silvia Sardone,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25.</w:t>
            </w:r>
            <w:r>
              <w:tab/>
            </w:r>
            <w:r>
              <w:rPr>
                <w:b/>
                <w:i/>
              </w:rPr>
              <w:t>nadále uznává a oceňuje demokratické a proevropské aspirace většiny turecké společnosti;</w:t>
            </w:r>
            <w:r>
              <w:t xml:space="preserve"> </w:t>
            </w:r>
            <w:r>
              <w:rPr>
                <w:b/>
                <w:i/>
              </w:rPr>
              <w:t>považuje tyto aspirace za hlavní důvod, proč udržet přístupový proces Turecka při životě;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Jordan Bardella, Sebastiaan Stöteler, Hermann Tertsch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25.</w:t>
            </w:r>
            <w:r>
              <w:tab/>
            </w:r>
            <w:r>
              <w:rPr>
                <w:b/>
                <w:i/>
              </w:rPr>
              <w:t>nadále uznává a oceňuje demokratické a proevropské aspirace většiny turecké společnosti;</w:t>
            </w:r>
            <w:r>
              <w:t xml:space="preserve"> </w:t>
            </w:r>
            <w:r>
              <w:rPr>
                <w:b/>
                <w:i/>
              </w:rPr>
              <w:t>považuje tyto aspirace za hlavní důvod, proč udržet přístupový proces Turecka při životě;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nadále uznává a oceňuje demokratické a proevropské aspirace většiny turecké společnosti; považuje tyto aspirace za hlavní důvod, proč udržet přístupový proces Turecka při životě;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nadále uznává a oceňuje demokratické a proevropské aspirace většiny turecké společnosti </w:t>
            </w:r>
            <w:r>
              <w:rPr>
                <w:b/>
                <w:i/>
              </w:rPr>
              <w:t>(zejména turecké mládeže), kterou EU neopustí</w:t>
            </w:r>
            <w:r>
              <w:t xml:space="preserve">; považuje tyto aspirace za hlavní důvod, proč udržet přístupový proces Turecka při životě; </w:t>
            </w:r>
            <w:r>
              <w:rPr>
                <w:b/>
                <w:i/>
              </w:rPr>
              <w:t>zdůrazňuje však, že obnovení procesu přistoupení závisí na nenahraditelné politické vůli tureckých orgánů a společnosti stát se plnohodnotnou demokracií, k čemuž je EU nemůže donutit;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Vladimir Prebilič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nadále uznává a oceňuje demokratické a proevropské aspirace většiny turecké společnosti; považuje tyto aspirace za hlavní důvod, proč udržet přístupový proces Turecka při životě;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nadále uznává a oceňuje demokratické a proevropské aspirace většiny turecké společnosti; považuje tyto aspirace za hlavní důvod, proč udržet přístupový proces Turecka při životě; </w:t>
            </w:r>
            <w:r>
              <w:rPr>
                <w:b/>
                <w:i/>
              </w:rPr>
              <w:t>vyzývá proto Evropskou komisi, aby zachovala a zvýšila svou politickou a finanční podporu dynamické občanské společnosti v Turecku a jejímu prodemokratickému úsilí, které může přispět k vytvoření politické vůle nezbytné pro prohloubení vztahů mezi EU a Tureckem;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nadále uznává a oceňuje demokratické a proevropské aspirace většiny turecké společnosti; považuje tyto aspirace za hlavní důvod, proč udržet přístupový proces Turecka při životě;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nadále uznává a oceňuje demokratické a proevropské aspirace většiny turecké společnosti; považuje tyto aspirace za hlavní důvod, proč udržet přístupový proces Turecka při životě; </w:t>
            </w:r>
            <w:r>
              <w:rPr>
                <w:b/>
                <w:i/>
              </w:rPr>
              <w:t>opakuje, že obnovení procesu přistoupení závisí na politické vůli tureckých orgánů plně dodržovat zásady, jimiž se řídí členství v EU pro všechny kandidátské státy, a rámec pro jednání z roku 2005;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Malik Azmani, Hilde Vautmans, Petras Auštrevičius, Dan Barna, Lucia Yar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nadále uznává a oceňuje demokratické a proevropské aspirace většiny turecké společnosti; považuje tyto aspirace za hlavní důvod, proč udržet přístupový proces Turecka při životě;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nadále uznává a oceňuje demokratické a proevropské aspirace většiny turecké společnosti; považuje tyto aspirace za hlavní důvod, proč udržet přístupový proces Turecka při životě; </w:t>
            </w:r>
            <w:r>
              <w:rPr>
                <w:b/>
                <w:i/>
              </w:rPr>
              <w:t>uznává však, že pokrok Turecka na cestě k demokratičtější správě si vyžádá politickou vůli na nejvyšší politické úrovni;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Sebastiaan Stöteler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nadále uznává a oceňuje demokratické a proevropské aspirace </w:t>
            </w:r>
            <w:r>
              <w:rPr>
                <w:b/>
                <w:i/>
              </w:rPr>
              <w:t>většiny</w:t>
            </w:r>
            <w:r>
              <w:t xml:space="preserve"> turecké společnosti; </w:t>
            </w:r>
            <w:r>
              <w:rPr>
                <w:b/>
                <w:i/>
              </w:rPr>
              <w:t>považuje tyto aspirace za hlavní důvod, proč udržet přístupový proces Turecka při životě;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nadále uznává a oceňuje demokratické a proevropské aspirace turecké společnosti;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Nikola Bartůšek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nadále uznává a oceňuje demokratické a proevropské aspirace většiny turecké společnosti; </w:t>
            </w:r>
            <w:r>
              <w:rPr>
                <w:b/>
                <w:i/>
              </w:rPr>
              <w:t>považuje tyto aspirace za hlavní důvod, proč udržet přístupový proces Turecka při životě;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nadále uznává a oceňuje demokratické a proevropské aspirace většiny turecké společnosti;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nadále uznává a oceňuje demokratické a proevropské aspirace většiny turecké společnosti; považuje tyto aspirace za hlavní důvod, proč udržet přístupový proces Turecka při životě;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nadále uznává a oceňuje demokratické a proevropské aspirace většiny turecké společnosti; považuje tyto aspirace za hlavní důvod, proč </w:t>
            </w:r>
            <w:r>
              <w:rPr>
                <w:b/>
                <w:i/>
              </w:rPr>
              <w:t>potenciálně</w:t>
            </w:r>
            <w:r>
              <w:t xml:space="preserve"> udržet přístupový proces Turecka při životě;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Sell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rPr>
                <w:b/>
                <w:i/>
              </w:rPr>
              <w:t>nadále</w:t>
            </w:r>
            <w:r>
              <w:t xml:space="preserve"> uznává </w:t>
            </w:r>
            <w:r>
              <w:rPr>
                <w:b/>
                <w:i/>
              </w:rPr>
              <w:t>a oceňuje demokratické a</w:t>
            </w:r>
            <w:r>
              <w:t xml:space="preserve"> proevropské aspirace </w:t>
            </w:r>
            <w:r>
              <w:rPr>
                <w:b/>
                <w:i/>
              </w:rPr>
              <w:t>většiny</w:t>
            </w:r>
            <w:r>
              <w:t xml:space="preserve"> turecké společnosti; považuje tyto aspirace za </w:t>
            </w:r>
            <w:r>
              <w:rPr>
                <w:b/>
                <w:i/>
              </w:rPr>
              <w:t>hlavní důvod</w:t>
            </w:r>
            <w:r>
              <w:t xml:space="preserve">, proč udržet přístupový proces </w:t>
            </w:r>
            <w:r>
              <w:rPr>
                <w:b/>
                <w:i/>
              </w:rPr>
              <w:t>Turecka</w:t>
            </w:r>
            <w:r>
              <w:t xml:space="preserve"> při životě;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uznává proevropské aspirace </w:t>
            </w:r>
            <w:r>
              <w:rPr>
                <w:b/>
                <w:i/>
              </w:rPr>
              <w:t>části</w:t>
            </w:r>
            <w:r>
              <w:t xml:space="preserve"> turecké společnosti; považuje tyto aspirace za </w:t>
            </w:r>
            <w:r>
              <w:rPr>
                <w:b/>
                <w:i/>
              </w:rPr>
              <w:t>legitimní, ale zdůrazňuje, že by je EU neměla využívat jako záminku</w:t>
            </w:r>
            <w:r>
              <w:t>, proč udržet přístupový proces při životě;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Alice Teodorescu Måwe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nadále uznává a oceňuje demokratické a proevropské aspirace většiny turecké společnosti; </w:t>
            </w:r>
            <w:r>
              <w:rPr>
                <w:b/>
                <w:i/>
              </w:rPr>
              <w:t>považuje tyto aspirace za hlavní důvod, proč udržet přístupový proces Turecka při životě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nadále uznává a oceňuje demokratické a proevropské aspirace většiny turecké společnosti; </w:t>
            </w:r>
            <w:r>
              <w:rPr>
                <w:b/>
                <w:i/>
              </w:rPr>
              <w:t>domnívá se, že EU a členské státy by měly zvýšit své úsilí na podporu těchto aspirací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{SV}</w:t>
      </w:r>
      <w:r>
        <w:t>sv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Isabel Wiseler-Lima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25a.</w:t>
            </w:r>
            <w:r>
              <w:tab/>
            </w:r>
            <w:r>
              <w:rPr>
                <w:b/>
                <w:i/>
              </w:rPr>
              <w:t>uznává, že kromě mimořádné pomoci koordinované prostřednictvím mechanismu civilní ochrany EU v odhadované finanční hodnotě 38 milionů EUR poskytla EU humanitární pomoc ve výši 78,2 milionu EUR v reakci na zemětřesení v roce 2023 a 26 milionů EUR na humanitární pomoc v roce 2024;</w:t>
            </w:r>
            <w:r>
              <w:t xml:space="preserve"> </w:t>
            </w:r>
            <w:r>
              <w:rPr>
                <w:b/>
                <w:i/>
              </w:rPr>
              <w:t>zdůrazňuje, že EU podepsala dalších 400 milionů EUR na pomoc v rámci Fondu solidarity EU na financování obnovy po ničivém zemětřesení;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Nacho Sánchez Amor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25a.</w:t>
            </w:r>
            <w:r>
              <w:tab/>
            </w:r>
            <w:r>
              <w:rPr>
                <w:b/>
                <w:i/>
              </w:rPr>
              <w:t>opět vyzývá k posílení a prohloubení vzájemného poznání a porozumění mezi našimi společnostmi, k podpoře kulturního růstu, k sociokulturním výměnám a boji proti všem projevům sociálních, náboženských, etnických nebo kulturních předsudků;</w:t>
            </w:r>
            <w:r>
              <w:t xml:space="preserve"> </w:t>
            </w:r>
            <w:r>
              <w:rPr>
                <w:b/>
                <w:i/>
              </w:rPr>
              <w:t>vybízí Turecko a EU, aby prosazovaly společné hodnoty, zejména podporou mladých lidí;</w:t>
            </w:r>
            <w:r>
              <w:t xml:space="preserve"> </w:t>
            </w:r>
            <w:r>
              <w:rPr>
                <w:b/>
                <w:i/>
              </w:rPr>
              <w:t>znovu vyjadřuje maximální odhodlání zachovat a zvýšit podporu nezávislé občanské společnosti v Turecku;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Francisco José Millán Mon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25a.</w:t>
            </w:r>
            <w:r>
              <w:tab/>
            </w:r>
            <w:r>
              <w:rPr>
                <w:b/>
                <w:i/>
              </w:rPr>
              <w:t>domnívá se, že Unie by měla i nadále hledat příležitosti k dialogu a vzájemnému porozumění s Tureckem ve velmi složitém mezinárodním a regionálním kontextu, a naléhavě vyzývá turecké orgány, aby rovněž vyvinuly úsilí o posílení konstruktivního dialogu;</w:t>
            </w:r>
            <w:r>
              <w:t xml:space="preserve"> </w:t>
            </w:r>
            <w:r>
              <w:rPr>
                <w:b/>
                <w:i/>
              </w:rPr>
              <w:t>domnívá se, že by bylo škodlivé šířit představu, že Evropa odmítá Turecko, neboť taková představa by jej mohla přimět k posílení vztahů s jinými zeměmi, jako je Rusko nebo Írán;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{ES}</w:t>
      </w:r>
      <w:r>
        <w:t>es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Vangelis Meimarakis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25a.</w:t>
            </w:r>
            <w:r>
              <w:tab/>
            </w:r>
            <w:r>
              <w:rPr>
                <w:b/>
                <w:i/>
              </w:rPr>
              <w:t>znovu potvrzuje, že spolupráce mezi EU a Tureckem by měla probíhat postupným, přiměřeným a zvrátitelným způsobem, s výhradou stanovených podmínek, jak je stanoveno v příslušných závěrech Evropské rady a Rady;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r>
        <w:rPr>
          <w:rStyle w:val="HideTWBExt"/>
        </w:rPr>
        <w:t>&lt;/RepeatBlock-Amend&gt;</w:t>
      </w:r>
    </w:p>
    <w:sectPr>
      <w:footerReference w:type="even" r:id="rId5"/>
      <w:footerReference w:type="default" r:id="rId6"/>
      <w:footerReference w:type="first" r:id="rId7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770.095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162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163</w:t>
    </w:r>
    <w:r>
      <w:fldChar w:fldCharType="end"/>
    </w:r>
    <w:r>
      <w:tab/>
    </w:r>
    <w:r>
      <w:rPr>
        <w:rStyle w:val="HideTWBExt"/>
      </w:rPr>
      <w:t>&lt;PathFdR&gt;</w:t>
    </w:r>
    <w:r>
      <w:t>AM\1316304CS.docx</w:t>
    </w:r>
    <w:r>
      <w:rPr>
        <w:rStyle w:val="HideTWBExt"/>
      </w:rPr>
      <w:t>&lt;/PathFdR&gt;</w:t>
    </w:r>
  </w:p>
  <w:p>
    <w:pPr>
      <w:pStyle w:val="EPFooter2"/>
    </w:pPr>
    <w:r>
      <w:t>CS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AM\1316304CS.docx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163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163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770.095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CS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AM\1316304CS.docx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770.095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CS</w:t>
    </w:r>
    <w:r>
      <w:tab/>
    </w:r>
    <w:r>
      <w:rPr>
        <w:rStyle w:val="EPFooter2Motto"/>
      </w:rPr>
      <w:t>Jednotná v rozmanitosti</w:t>
    </w:r>
    <w:r>
      <w:tab/>
    </w:r>
    <w:r>
      <w:t>CS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140430 HideTWBExt;}{\s16\qr \li0\ri0\sb240\sa240\nowidctlpar\wrapdefault\aspalpha\aspnum\faauto\adjustright\rin0\lin0\itap0 \rtlch\fcs1 \af0\afs20\alang1025 \ltrch\fcs0 &#13;_x000a_\fs24\lang2057\langfe2057\cgrid\langnp2057\langfenp2057 \sbasedon0 \snext16 \spriority0 \styrsid1140430 AmOrLang;}{\s17\ql \li0\ri0\sa120\nowidctlpar\wrapdefault\aspalpha\aspnum\faauto\adjustright\rin0\lin0\itap0 \rtlch\fcs1 \af0\afs20\alang1025 &#13;_x000a_\ltrch\fcs0 \fs24\lang2057\langfe2057\cgrid\langnp2057\langfenp2057 \sbasedon0 \snext17 \spriority0 \styrsid1140430 Normal6a;}{\s18\ql \li0\ri0\nowidctlpar\wrapdefault\aspalpha\aspnum\faauto\adjustright\rin0\lin0\itap0 \rtlch\fcs1 \af0\afs20\alang1025 &#13;_x000a_\ltrch\fcs0 \b\fs24\lang2057\langfe2057\cgrid\langnp2057\langfenp2057 \sbasedon0 \snext18 \spriority0 \styrsid1140430 NormalBold;}{\s19\qc \li0\ri0\sa240\nowidctlpar\wrapdefault\aspalpha\aspnum\faauto\adjustright\rin0\lin0\itap0 \rtlch\fcs1 &#13;_x000a_\af0\afs20\alang1025 \ltrch\fcs0 \i\fs24\lang2057\langfe2057\cgrid\langnp2057\langfenp2057 \sbasedon0 \snext19 \spriority0 \styrsid1140430 AmColumnHeading;}{\s20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0 \spriority0 \styrsid1140430 AmNumberTabs;}}{\*\rsidtbl \rsid24658\rsid358857\rsid735077\rsid787282\rsid1140430\rsid2892074\rsid3622648\rsid4666813\rsid5708216&#13;_x000a_\rsid6641733\rsid7553164\rsid8465581\rsid8681905\rsid8724649\rsid9636012\rsid9862312\rsid11215221\rsid11370291\rsid11434737\rsid11607138\rsid11824949\rsid12154954\rsid12213393\rsid14424199\rsid15204470\rsid15285974\rsid15535219\rsid15950462\rsid16324206&#13;_x000a_\rsid16662270}{\mmathPr\mmathFont34\mbrkBin0\mbrkBinSub0\msmallFrac0\mdispDef1\mlMargin0\mrMargin0\mdefJc1\mwrapIndent1440\mintLim0\mnaryLim1}{\info{\author FELIX Karina}{\operator FELIX Karina}{\creatim\yr2019\mo7\dy3\hr17\min21}&#13;_x000a_{\revtim\yr2019\mo7\dy3\hr17\min21}{\version1}{\edmins0}{\nofpages1}{\nofwords25}{\nofchars291}{\*\company European Parliament}{\nofcharsws294}{\vern97}}{\*\xmlnstbl {\xmlns1 http://schemas.microsoft.com/office/word/2003/wordml}}&#13;_x000a_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140430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2213393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s20\ql \li0\ri0\sb240\keepn\nowidctlpar\tx879\tx936\tx1021\tx1077\tx1134\tx1191\tx1247\tx1304\tx1361\tx1418\tx1474\tx1531\tx1588\tx1644\tx1701\tx1758\tx1814\tx1871\tx2070\tx2126\tx3374\tx3430\wrapdefault\aspalpha\aspnum\faauto\adjustright\rin0&#13;_x000a_\lin0\itap0\pararsid1140430 \rtlch\fcs1 \af0\afs20\alang1025 \ltrch\fcs0 \b\fs24\lang2057\langfe2057\cgrid\langnp2057\langfenp2057 {\rtlch\fcs1 \af0 \ltrch\fcs0 \cs15\b0\v\f1\fs20\cf9\lang1024\langfe1024\noproof\insrsid1140430\charrsid4417459 &#13;_x000a_{\*\bkmkstart restart}&lt;Amend&gt;}{\rtlch\fcs1 \af0 \ltrch\fcs0 \insrsid1140430\charrsid1799708 [ZAMENDMENT]}{\rtlch\fcs1 \af0 \ltrch\fcs0 \insrsid1140430 \tab \tab }{\rtlch\fcs1 \af0 \ltrch\fcs0 &#13;_x000a_\cs15\b0\v\f1\fs20\cf9\lang1024\langfe1024\noproof\insrsid1140430\charrsid4417459 &lt;NumAm&gt;}{\rtlch\fcs1 \af0 \ltrch\fcs0 \insrsid1140430\charrsid1799708 [ZNRAM]}{\rtlch\fcs1 \af0 \ltrch\fcs0 &#13;_x000a_\cs15\b0\v\f1\fs20\cf9\lang1024\langfe1024\noproof\insrsid1140430\charrsid4417459 &lt;/NumAm&gt;}{\rtlch\fcs1 \af0 \ltrch\fcs0 \insrsid1140430\charrsid4080556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14699840 &lt;RepeatBlock-By&gt;}{\rtlch\fcs1 \af0 \ltrch\fcs0 \lang1024\langfe1024\noproof\insrsid1140430\charrsid14699840 [RepeatMembers]}{\rtlch\fcs1 \af0 \ltrch\fcs0 &#13;_x000a_\cs15\b0\v\f1\fs20\cf9\lang1024\langfe1024\noproof\insrsid1140430\charrsid14699840 &lt;Members&gt;}{\rtlch\fcs1 \af0 \ltrch\fcs0 \insrsid1140430\charrsid14699840 [ZMEMBERS]}{\rtlch\fcs1 \af0 \ltrch\fcs0 &#13;_x000a_\cs15\b0\v\f1\fs20\cf9\lang1024\langfe1024\noproof\insrsid1140430\charrsid14699840 &lt;/Members&gt;}{\rtlch\fcs1 \af0 \ltrch\fcs0 \insrsid1140430\charrsid14699840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langnp1043\insrsid1140430\charrsid14424489 &lt;AuNomDe&gt;&lt;OptDel&gt;}{\rtlch\fcs1 \af0 \ltrch\fcs0 \lang1043\langfe2057\langnp1043\insrsid1140430\charrsid14424489 [ZONBEHALF]}{\rtlch\fcs1 \af0 \ltrch\fcs0 &#13;_x000a_\cs15\v\f1\fs20\cf9\lang1024\langfe1024\noproof\langnp1043\insrsid1140430\charrsid14424489 &lt;/OptDel&gt;&lt;/AuNomDe&gt;}{\rtlch\fcs1 \af0 \ltrch\fcs0 \lang1043\langfe2057\langnp1043\insrsid1140430\charrsid14424489 &#13;_x000a_\par }{\rtlch\fcs1 \af0 \ltrch\fcs0 \insrsid1140430\charrsid14699840 &lt;&lt;&lt;}{\rtlch\fcs1 \af0 \ltrch\fcs0 \cs15\v\f1\fs20\cf9\lang1024\langfe1024\noproof\insrsid1140430\charrsid14699840 &lt;/RepeatBlock-By&gt;}{\rtlch\fcs1 \af0 \ltrch\fcs0 &#13;_x000a_\insrsid1140430\charrsid14699840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4737239 &lt;DocAmend&gt;}{\rtlch\fcs1 \af0 \ltrch\fcs0 \insrsid1140430\charrsid1799708 [Z}{\rtlch\fcs1 \af0 \ltrch\fcs0 \insrsid1140430 AMDOC}{\rtlch\fcs1 \af0 \ltrch\fcs0 &#13;_x000a_\insrsid1140430\charrsid1799708 ]}{\rtlch\fcs1 \af0 \ltrch\fcs0 \cs15\b0\v\f1\fs20\cf9\lang1024\langfe1024\noproof\insrsid1140430\charrsid4737239 &lt;/DocAmend&gt;}{\rtlch\fcs1 \af0 \ltrch\fcs0 \insrsid1140430\charrsid1799708 &#13;_x000a_\par }{\rtlch\fcs1 \af0 \ltrch\fcs0 \cs15\b0\v\f1\fs20\cf9\lang1024\langfe1024\noproof\insrsid1140430\charrsid1799708 &lt;Article&gt;}{\rtlch\fcs1 \af0 \ltrch\fcs0 \insrsid1140430\charrsid1799708 [ZAMPART]}{\rtlch\fcs1 \af0 \ltrch\fcs0 &#13;_x000a_\cs15\b0\v\f1\fs20\cf9\lang1024\langfe1024\noproof\insrsid1140430\charrsid1799708 &lt;/Article&gt;}{\rtlch\fcs1 \af0 \ltrch\fcs0 \insrsid1140430\charrsid1799708 &#13;_x000a_\par \ltrrow}\trowd \irow0\irowband0\ltrrow\ts11\trqc\trgaph340\trleft-340\trftsWidth3\trwWidth9752\trftsWidthB3\trpaddl340\trpaddr340\trpaddfl3\trpaddft3\trpaddfb3\trpaddfr3\tblrsid7949889\tblind0\tblindtype3 \clvertalt\clbrdrt\brdrtbl \clbrdrl\brdrtbl &#13;_x000a_\clbrdrb\brdrtbl \clbrdrr\brdrtbl \cltxlrtb\clftsWidth3\clwWidth9752\clshdrawnil \cellx9412\pard\plain \ltrpar\ql \li0\ri0\keepn\widctlpar\intbl\wrapdefault\aspalpha\aspnum\faauto\adjustright\rin0\lin0\pararsid13053803 \rtlch\fcs1 \af0\afs20\alang1025 &#13;_x000a_\ltrch\fcs0 \fs24\lang2057\langfe2057\cgrid\langnp2057\langfenp2057 {\rtlch\fcs1 \af0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0\irowband0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9752\clshdrawnil \cellx9412\row \ltrrow}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pard\plain \ltrpar&#13;_x000a_\s19\qc \li0\ri0\sa240\keepn\nowidctlpar\intbl\wrapdefault\aspalpha\aspnum\faauto\adjustright\rin0\lin0\pararsid13053803 \rtlch\fcs1 \af0\afs20\alang1025 \ltrch\fcs0 \i\fs24\lang2057\langfe2057\cgrid\langnp2057\langfenp2057 {\rtlch\fcs1 \af0 \ltrch\fcs0 &#13;_x000a_\insrsid1140430\charrsid1799708 [ZLEFT]\cell [ZRIGHT]\cell }\pard\plain \ltrpar\ql \li0\ri0\widctlpar\intbl\wrapdefault\aspalpha\aspnum\faauto\adjustright\rin0\lin0 \rtlch\fcs1 \af0\afs20\alang1025 \ltrch\fcs0 &#13;_x000a_\fs24\lang2057\langfe2057\cgrid\langnp2057\langfenp2057 {\rtlch\fcs1 \af0 \ltrch\fcs0 \insrsid1140430\charrsid1799708 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\ltrrow}\pard\plain \ltrpar&#13;_x000a_\s17\ql \li0\ri0\sa120\nowidctlpar\intbl\wrapdefault\aspalpha\aspnum\faauto\adjustright\rin0\lin0\pararsid7949889 \rtlch\fcs1 \af0\afs20\alang1025 \ltrch\fcs0 \fs24\lang2057\langfe2057\cgrid\langnp2057\langfenp2057 {\rtlch\fcs1 \af0 \ltrch\fcs0 &#13;_x000a_\insrsid1140430\charrsid1799708 [ZTEXTL]\cell [ZTEXTR]}{\rtlch\fcs1 \af0\afs24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2\irowband2\lastrow 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16\qr \li0\ri0\sb240\sa240\nowidctlpar\wrapdefault\aspalpha\aspnum\faauto\adjustright\rin0\lin0\itap0\pararsid1140430 \rtlch\fcs1 \af0\afs20\alang1025 \ltrch\fcs0 \fs24\lang2057\langfe2057\cgrid\langnp2057\langfenp2057 {\rtlch\fcs1 \af0 \ltrch\fcs0 &#13;_x000a_\insrsid1140430\charrsid1799708 Or. }{\rtlch\fcs1 \af0 \ltrch\fcs0 \cs15\v\f1\fs20\cf9\lang1024\langfe1024\noproof\insrsid1140430\charrsid1799708 &lt;Original&gt;}{\rtlch\fcs1 \af0 \ltrch\fcs0 \insrsid1140430\charrsid1799708 [ZORLANG]}{\rtlch\fcs1 \af0 &#13;_x000a_\ltrch\fcs0 \cs15\v\f1\fs20\cf9\lang1024\langfe1024\noproof\insrsid1140430\charrsid1799708 &lt;/Original&gt;}{\rtlch\fcs1 \af0 \ltrch\fcs0 \insrsid1140430\charrsid1799708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insrsid1140430\charrsid1799708 &lt;/Amend&gt;}{\rtlch\fcs1 \af0 \ltrch\fcs0 \insrsid24658\charrsid16324206 {\*\bkmkend restart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6054&#13;_x000a_9504b3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EPName">
    <w:name w:val="EPName"/>
    <w:basedOn w:val="Normal"/>
    <w:pPr>
      <w:widowControl w:val="0"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 w:val="0"/>
      <w:spacing w:after="480"/>
      <w:ind w:left="1416"/>
    </w:pPr>
  </w:style>
  <w:style w:type="paragraph" w:customStyle="1" w:styleId="CoverNormal">
    <w:name w:val="CoverNormal"/>
    <w:basedOn w:val="Normal"/>
    <w:pPr>
      <w:widowControl w:val="0"/>
      <w:ind w:left="1418"/>
    </w:pPr>
  </w:style>
  <w:style w:type="paragraph" w:customStyle="1" w:styleId="CoverReference">
    <w:name w:val="CoverReference"/>
    <w:basedOn w:val="Normal"/>
    <w:pPr>
      <w:widowControl w:val="0"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 w:val="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 w:val="0"/>
      <w:spacing w:before="240" w:after="1200"/>
    </w:pPr>
  </w:style>
  <w:style w:type="paragraph" w:customStyle="1" w:styleId="CoverDocType24a">
    <w:name w:val="CoverDocType24a"/>
    <w:basedOn w:val="Normal"/>
    <w:pPr>
      <w:widowControl w:val="0"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 w:val="0"/>
      <w:ind w:left="1416"/>
    </w:pPr>
    <w:rPr>
      <w:b/>
    </w:rPr>
  </w:style>
  <w:style w:type="paragraph" w:customStyle="1" w:styleId="EPBody">
    <w:name w:val="EPBody"/>
    <w:basedOn w:val="Normal"/>
    <w:pPr>
      <w:widowControl w:val="0"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 w:val="0"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widowControl w:val="0"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 w:val="0"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 w:val="0"/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 w:val="0"/>
    </w:pPr>
    <w:rPr>
      <w:b/>
    </w:rPr>
  </w:style>
  <w:style w:type="paragraph" w:customStyle="1" w:styleId="AmOrLang">
    <w:name w:val="AmOrLang"/>
    <w:basedOn w:val="Normal"/>
    <w:pPr>
      <w:widowControl w:val="0"/>
      <w:spacing w:before="240" w:after="240"/>
      <w:jc w:val="right"/>
    </w:pPr>
  </w:style>
  <w:style w:type="paragraph" w:customStyle="1" w:styleId="Normal6a">
    <w:name w:val="Normal6a"/>
    <w:basedOn w:val="Normal"/>
    <w:pPr>
      <w:widowControl w:val="0"/>
      <w:spacing w:after="120"/>
    </w:pPr>
  </w:style>
  <w:style w:type="paragraph" w:customStyle="1" w:styleId="AmColumnHeading">
    <w:name w:val="AmColumnHeading"/>
    <w:basedOn w:val="Normal"/>
    <w:pPr>
      <w:widowControl w:val="0"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 w:val="0"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 w:val="0"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AmCrossRef">
    <w:name w:val="AmCrossRef"/>
    <w:basedOn w:val="Normal"/>
    <w:pPr>
      <w:widowControl w:val="0"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 w:val="0"/>
    </w:pPr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 w:themeColor="bg2" w:themeFill="bg2"/>
    </w:rPr>
  </w:style>
  <w:style w:type="paragraph" w:customStyle="1" w:styleId="PMissingStyle">
    <w:name w:val="P_MissingStyle"/>
    <w:basedOn w:val="Normal"/>
    <w:pPr>
      <w:widowControl w:val="0"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 w:val="0"/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163</Pages>
  <Words>33347</Words>
  <Characters>196171</Characters>
  <Application>Microsoft Office Word</Application>
  <DocSecurity>0</DocSecurity>
  <Lines>1</Lines>
  <Paragraphs>2677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&lt;FdR&gt;">
    <vt:lpwstr>1316304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157488</vt:lpwstr>
  </property>
  <property fmtid="{D5CDD505-2E9C-101B-9397-08002B2CF9AE}" pid="7" name="dmxml.render.traceId">
    <vt:lpwstr>67ee3cfd2d872c82264d760cf637c408</vt:lpwstr>
  </property>
  <property fmtid="{D5CDD505-2E9C-101B-9397-08002B2CF9AE}" pid="8" name="FooterPath">
    <vt:lpwstr>AM\1316304CS.docx</vt:lpwstr>
  </property>
  <property fmtid="{D5CDD505-2E9C-101B-9397-08002B2CF9AE}" pid="9" name="PE Number">
    <vt:lpwstr>770.095</vt:lpwstr>
  </property>
  <property fmtid="{D5CDD505-2E9C-101B-9397-08002B2CF9AE}" pid="10" name="UID">
    <vt:lpwstr>eu.europa.europarl-DIN1-2025-0000042378_01.00-cs-01.00_text-xml</vt:lpwstr>
  </property>
</Properties>
</file>