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E293C" w:rsidRPr="000F44D2" w14:paraId="07FFCD62" w14:textId="77777777">
        <w:trPr>
          <w:trHeight w:hRule="exact" w:val="1417"/>
          <w:jc w:val="center"/>
        </w:trPr>
        <w:tc>
          <w:tcPr>
            <w:tcW w:w="6804" w:type="dxa"/>
            <w:tcBorders>
              <w:top w:val="nil"/>
              <w:left w:val="nil"/>
              <w:bottom w:val="nil"/>
              <w:right w:val="nil"/>
            </w:tcBorders>
            <w:vAlign w:val="center"/>
          </w:tcPr>
          <w:p w14:paraId="0677C011" w14:textId="77777777" w:rsidR="00FE293C" w:rsidRPr="000F44D2" w:rsidRDefault="006A769B">
            <w:pPr>
              <w:pStyle w:val="EPName"/>
            </w:pPr>
            <w:r w:rsidRPr="000F44D2">
              <w:t>Europa-Parlamentet</w:t>
            </w:r>
          </w:p>
          <w:p w14:paraId="3B0FF3BD" w14:textId="77777777" w:rsidR="00FE293C" w:rsidRPr="000F44D2" w:rsidRDefault="006A769B">
            <w:pPr>
              <w:pStyle w:val="EPTerm"/>
            </w:pPr>
            <w:r w:rsidRPr="000F44D2">
              <w:t>2024-2029</w:t>
            </w:r>
          </w:p>
        </w:tc>
        <w:tc>
          <w:tcPr>
            <w:tcW w:w="2268" w:type="dxa"/>
            <w:tcBorders>
              <w:top w:val="nil"/>
              <w:left w:val="nil"/>
              <w:bottom w:val="nil"/>
              <w:right w:val="nil"/>
            </w:tcBorders>
          </w:tcPr>
          <w:p w14:paraId="6E066FE6" w14:textId="77777777" w:rsidR="00FE293C" w:rsidRPr="000F44D2" w:rsidRDefault="00C6444A">
            <w:pPr>
              <w:pStyle w:val="EPLogo"/>
            </w:pPr>
            <w:r w:rsidRPr="000F44D2">
              <w:pict w14:anchorId="6FEE80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7B76E1C5" w14:textId="77777777" w:rsidR="00FE293C" w:rsidRPr="000F44D2" w:rsidRDefault="006A769B">
      <w:pPr>
        <w:pStyle w:val="LineTop"/>
      </w:pPr>
      <w:r w:rsidRPr="000F44D2">
        <w:t xml:space="preserve"> </w:t>
      </w:r>
    </w:p>
    <w:p w14:paraId="1AC0331C" w14:textId="77777777" w:rsidR="00FE293C" w:rsidRPr="000F44D2" w:rsidRDefault="006A769B">
      <w:pPr>
        <w:pStyle w:val="EPBody"/>
      </w:pPr>
      <w:r w:rsidRPr="000F44D2">
        <w:rPr>
          <w:rStyle w:val="HideTWBExt"/>
          <w:rFonts w:eastAsia="Times New Roman"/>
          <w:i w:val="0"/>
          <w:noProof w:val="0"/>
        </w:rPr>
        <w:t>&lt;Commission&gt;</w:t>
      </w:r>
      <w:r w:rsidRPr="000F44D2">
        <w:rPr>
          <w:rStyle w:val="HideTWBInt"/>
          <w:i w:val="0"/>
          <w:noProof w:val="0"/>
        </w:rPr>
        <w:t>{AFET}</w:t>
      </w:r>
      <w:r w:rsidRPr="000F44D2">
        <w:t>Udenrigsudvalget</w:t>
      </w:r>
      <w:r w:rsidRPr="000F44D2">
        <w:rPr>
          <w:rStyle w:val="HideTWBExt"/>
          <w:rFonts w:eastAsia="Times New Roman"/>
          <w:i w:val="0"/>
          <w:noProof w:val="0"/>
        </w:rPr>
        <w:t>&lt;/Commission&gt;</w:t>
      </w:r>
    </w:p>
    <w:p w14:paraId="5A758C6A" w14:textId="77777777" w:rsidR="00FE293C" w:rsidRPr="000F44D2" w:rsidRDefault="006A769B">
      <w:pPr>
        <w:pStyle w:val="LineBottom"/>
      </w:pPr>
      <w:r w:rsidRPr="000F44D2">
        <w:t xml:space="preserve"> </w:t>
      </w:r>
    </w:p>
    <w:p w14:paraId="6A98B724" w14:textId="77777777" w:rsidR="00FE293C" w:rsidRPr="000F44D2" w:rsidRDefault="006A769B">
      <w:pPr>
        <w:pStyle w:val="CoverReference"/>
      </w:pPr>
      <w:r w:rsidRPr="000F44D2">
        <w:rPr>
          <w:rStyle w:val="HideTWBExt"/>
          <w:rFonts w:eastAsia="Times New Roman"/>
          <w:b w:val="0"/>
          <w:noProof w:val="0"/>
        </w:rPr>
        <w:t>&lt;RefProc&gt;</w:t>
      </w:r>
      <w:r w:rsidRPr="000F44D2">
        <w:t>2025/2023</w:t>
      </w:r>
      <w:r w:rsidRPr="000F44D2">
        <w:rPr>
          <w:rStyle w:val="HideTWBExt"/>
          <w:rFonts w:eastAsia="Times New Roman"/>
          <w:b w:val="0"/>
          <w:noProof w:val="0"/>
        </w:rPr>
        <w:t>&lt;/RefProc&gt;&lt;RefTypeProc&gt;</w:t>
      </w:r>
      <w:r w:rsidRPr="000F44D2">
        <w:t>(INI)</w:t>
      </w:r>
      <w:r w:rsidRPr="000F44D2">
        <w:rPr>
          <w:rStyle w:val="HideTWBExt"/>
          <w:rFonts w:eastAsia="Times New Roman"/>
          <w:b w:val="0"/>
          <w:noProof w:val="0"/>
        </w:rPr>
        <w:t>&lt;/RefTypeProc&gt;</w:t>
      </w:r>
    </w:p>
    <w:p w14:paraId="7FB6CAD9" w14:textId="77777777" w:rsidR="00FE293C" w:rsidRPr="000F44D2" w:rsidRDefault="006A769B">
      <w:pPr>
        <w:pStyle w:val="CoverDate"/>
      </w:pPr>
      <w:r w:rsidRPr="000F44D2">
        <w:rPr>
          <w:rStyle w:val="HideTWBExt"/>
          <w:noProof w:val="0"/>
        </w:rPr>
        <w:t>&lt;Date&gt;</w:t>
      </w:r>
      <w:r w:rsidRPr="000F44D2">
        <w:rPr>
          <w:rStyle w:val="HideTWBInt"/>
          <w:noProof w:val="0"/>
        </w:rPr>
        <w:t>{04/03/2025}</w:t>
      </w:r>
      <w:r w:rsidRPr="000F44D2">
        <w:t>4.3.2025</w:t>
      </w:r>
      <w:r w:rsidRPr="000F44D2">
        <w:rPr>
          <w:rStyle w:val="HideTWBExt"/>
          <w:noProof w:val="0"/>
        </w:rPr>
        <w:t>&lt;/Date&gt;</w:t>
      </w:r>
    </w:p>
    <w:p w14:paraId="2290E0D1" w14:textId="77777777" w:rsidR="00FE293C" w:rsidRPr="000F44D2" w:rsidRDefault="006A769B">
      <w:pPr>
        <w:pStyle w:val="CoverDocType"/>
      </w:pPr>
      <w:r w:rsidRPr="000F44D2">
        <w:rPr>
          <w:rStyle w:val="HideTWBExt"/>
          <w:b w:val="0"/>
          <w:noProof w:val="0"/>
        </w:rPr>
        <w:t>&lt;TypeAM&gt;</w:t>
      </w:r>
      <w:r w:rsidRPr="000F44D2">
        <w:t>ÆNDRINGSFORSLAG</w:t>
      </w:r>
      <w:r w:rsidRPr="000F44D2">
        <w:rPr>
          <w:rStyle w:val="HideTWBExt"/>
          <w:b w:val="0"/>
          <w:noProof w:val="0"/>
        </w:rPr>
        <w:t>&lt;/TypeAM&gt;</w:t>
      </w:r>
    </w:p>
    <w:p w14:paraId="2B0D80AD" w14:textId="77777777" w:rsidR="00FE293C" w:rsidRPr="000F44D2" w:rsidRDefault="006A769B">
      <w:pPr>
        <w:pStyle w:val="CoverDocType24a"/>
      </w:pPr>
      <w:r w:rsidRPr="000F44D2">
        <w:rPr>
          <w:rStyle w:val="HideTWBExt"/>
          <w:rFonts w:eastAsia="Times New Roman"/>
          <w:b w:val="0"/>
          <w:noProof w:val="0"/>
        </w:rPr>
        <w:t>&lt;RangeAM&gt;</w:t>
      </w:r>
      <w:r w:rsidRPr="000F44D2">
        <w:t>325 -</w:t>
      </w:r>
      <w:bookmarkStart w:id="0" w:name="_GoBack"/>
      <w:bookmarkEnd w:id="0"/>
      <w:r w:rsidRPr="000F44D2">
        <w:t xml:space="preserve"> 633</w:t>
      </w:r>
      <w:r w:rsidRPr="000F44D2">
        <w:rPr>
          <w:rStyle w:val="HideTWBExt"/>
          <w:rFonts w:eastAsia="Times New Roman"/>
          <w:b w:val="0"/>
          <w:noProof w:val="0"/>
        </w:rPr>
        <w:t>&lt;/RangeAM&gt;</w:t>
      </w:r>
    </w:p>
    <w:p w14:paraId="400E4304" w14:textId="77777777" w:rsidR="00FE293C" w:rsidRPr="000F44D2" w:rsidRDefault="006A769B">
      <w:pPr>
        <w:pStyle w:val="CoverBold"/>
      </w:pPr>
      <w:r w:rsidRPr="000F44D2">
        <w:rPr>
          <w:rStyle w:val="HideTWBExt"/>
          <w:b w:val="0"/>
          <w:noProof w:val="0"/>
        </w:rPr>
        <w:t>&lt;TitreType&gt;</w:t>
      </w:r>
      <w:r w:rsidRPr="000F44D2">
        <w:t>Udkast til betænkning</w:t>
      </w:r>
      <w:r w:rsidRPr="000F44D2">
        <w:rPr>
          <w:rStyle w:val="HideTWBExt"/>
          <w:b w:val="0"/>
          <w:noProof w:val="0"/>
        </w:rPr>
        <w:t>&lt;/TitreType&gt;</w:t>
      </w:r>
    </w:p>
    <w:p w14:paraId="7E2DC5F1" w14:textId="77777777" w:rsidR="00FE293C" w:rsidRPr="000F44D2" w:rsidRDefault="006A769B">
      <w:pPr>
        <w:pStyle w:val="CoverBold"/>
      </w:pPr>
      <w:r w:rsidRPr="000F44D2">
        <w:rPr>
          <w:rStyle w:val="HideTWBExt"/>
          <w:b w:val="0"/>
          <w:noProof w:val="0"/>
        </w:rPr>
        <w:t>&lt;Rapporteur&gt;</w:t>
      </w:r>
      <w:r w:rsidRPr="000F44D2">
        <w:t>Nacho Sánchez Amor</w:t>
      </w:r>
      <w:r w:rsidRPr="000F44D2">
        <w:rPr>
          <w:rStyle w:val="HideTWBExt"/>
          <w:b w:val="0"/>
          <w:noProof w:val="0"/>
        </w:rPr>
        <w:t>&lt;/Rapporteur&gt;</w:t>
      </w:r>
    </w:p>
    <w:p w14:paraId="3D0FB86B" w14:textId="77777777" w:rsidR="00FE293C" w:rsidRPr="000F44D2" w:rsidRDefault="006A769B">
      <w:pPr>
        <w:pStyle w:val="CoverNormal24a"/>
      </w:pPr>
      <w:r w:rsidRPr="000F44D2">
        <w:rPr>
          <w:rStyle w:val="HideTWBExt"/>
          <w:noProof w:val="0"/>
        </w:rPr>
        <w:t>&lt;DocRefPE&gt;</w:t>
      </w:r>
      <w:r w:rsidRPr="000F44D2">
        <w:t>(PE767.988v01-00)</w:t>
      </w:r>
      <w:r w:rsidRPr="000F44D2">
        <w:rPr>
          <w:rStyle w:val="HideTWBExt"/>
          <w:noProof w:val="0"/>
        </w:rPr>
        <w:t>&lt;/DocRefPE&gt;</w:t>
      </w:r>
    </w:p>
    <w:p w14:paraId="1F22C31B" w14:textId="73331794" w:rsidR="00FE293C" w:rsidRPr="000F44D2" w:rsidRDefault="006A769B">
      <w:pPr>
        <w:pStyle w:val="CoverNormal"/>
      </w:pPr>
      <w:r w:rsidRPr="000F44D2">
        <w:rPr>
          <w:rStyle w:val="HideTWBExt"/>
          <w:noProof w:val="0"/>
        </w:rPr>
        <w:t>&lt;Titre&gt;</w:t>
      </w:r>
      <w:r w:rsidR="009B3090" w:rsidRPr="000F44D2">
        <w:t>Kommissionens rapporter om Tyrkiet for 2023 og 2024</w:t>
      </w:r>
      <w:r w:rsidRPr="000F44D2">
        <w:rPr>
          <w:rStyle w:val="HideTWBExt"/>
          <w:noProof w:val="0"/>
        </w:rPr>
        <w:t>&lt;/Titre&gt;</w:t>
      </w:r>
    </w:p>
    <w:p w14:paraId="13A39B4F" w14:textId="77777777" w:rsidR="00FE293C" w:rsidRPr="000F44D2" w:rsidRDefault="006A769B">
      <w:pPr>
        <w:pStyle w:val="CoverNormal24a"/>
      </w:pPr>
      <w:r w:rsidRPr="000F44D2">
        <w:rPr>
          <w:rStyle w:val="HideTWBExt"/>
          <w:noProof w:val="0"/>
        </w:rPr>
        <w:t>&lt;DocRef&gt;</w:t>
      </w:r>
      <w:r w:rsidRPr="000F44D2">
        <w:t>(2025/2023(INI))</w:t>
      </w:r>
      <w:r w:rsidRPr="000F44D2">
        <w:rPr>
          <w:rStyle w:val="HideTWBExt"/>
          <w:noProof w:val="0"/>
        </w:rPr>
        <w:t>&lt;/DocRef&gt;</w:t>
      </w:r>
    </w:p>
    <w:p w14:paraId="0689D788" w14:textId="77777777" w:rsidR="00FE293C" w:rsidRPr="000F44D2" w:rsidRDefault="006A769B">
      <w:r w:rsidRPr="000F44D2">
        <w:br w:type="page"/>
      </w:r>
      <w:r w:rsidRPr="000F44D2">
        <w:lastRenderedPageBreak/>
        <w:t>AM_Com_NonLegReport</w:t>
      </w:r>
    </w:p>
    <w:p w14:paraId="6769A93D" w14:textId="361F380A" w:rsidR="004C53FC" w:rsidRPr="000F44D2" w:rsidRDefault="006A769B" w:rsidP="004C53FC">
      <w:pPr>
        <w:pStyle w:val="AmNumberTabs"/>
      </w:pPr>
      <w:r w:rsidRPr="000F44D2">
        <w:br w:type="page"/>
      </w:r>
      <w:r w:rsidR="004C53FC" w:rsidRPr="000F44D2">
        <w:rPr>
          <w:rStyle w:val="HideTWBExt"/>
          <w:b w:val="0"/>
          <w:noProof w:val="0"/>
        </w:rPr>
        <w:lastRenderedPageBreak/>
        <w:t>&lt;RepeatBlock-Amend&gt;&lt;Amend&gt;</w:t>
      </w:r>
      <w:r w:rsidR="004C53FC" w:rsidRPr="000F44D2">
        <w:t>Ændringsforslag</w:t>
      </w:r>
      <w:r w:rsidR="004C53FC" w:rsidRPr="000F44D2">
        <w:tab/>
      </w:r>
      <w:r w:rsidR="004C53FC" w:rsidRPr="000F44D2">
        <w:tab/>
      </w:r>
      <w:r w:rsidR="004C53FC" w:rsidRPr="000F44D2">
        <w:rPr>
          <w:rStyle w:val="HideTWBExt"/>
          <w:b w:val="0"/>
          <w:noProof w:val="0"/>
        </w:rPr>
        <w:t>&lt;NumAm&gt;</w:t>
      </w:r>
      <w:r w:rsidR="004C53FC" w:rsidRPr="000F44D2">
        <w:t>325</w:t>
      </w:r>
      <w:r w:rsidR="004C53FC" w:rsidRPr="000F44D2">
        <w:rPr>
          <w:rStyle w:val="HideTWBExt"/>
          <w:b w:val="0"/>
          <w:noProof w:val="0"/>
        </w:rPr>
        <w:t>&lt;/NumAm&gt;</w:t>
      </w:r>
    </w:p>
    <w:p w14:paraId="5B8E7175" w14:textId="77777777" w:rsidR="004C53FC" w:rsidRPr="000F44D2" w:rsidRDefault="004C53FC" w:rsidP="004C53FC">
      <w:pPr>
        <w:pStyle w:val="NormalBold"/>
      </w:pPr>
      <w:r w:rsidRPr="000F44D2">
        <w:rPr>
          <w:rStyle w:val="HideTWBExt"/>
          <w:b w:val="0"/>
          <w:noProof w:val="0"/>
        </w:rPr>
        <w:t>&lt;RepeatBlock-By&gt;&lt;Members&gt;</w:t>
      </w:r>
      <w:r w:rsidRPr="000F44D2">
        <w:t>Loucas Fourlas, Michalis Hadjipantela</w:t>
      </w:r>
      <w:r w:rsidRPr="000F44D2">
        <w:rPr>
          <w:rStyle w:val="HideTWBExt"/>
          <w:b w:val="0"/>
          <w:noProof w:val="0"/>
        </w:rPr>
        <w:t>&lt;/Members&gt;</w:t>
      </w:r>
    </w:p>
    <w:p w14:paraId="02A38FB7" w14:textId="77777777" w:rsidR="004C53FC" w:rsidRPr="000F44D2" w:rsidRDefault="004C53FC" w:rsidP="004C53FC">
      <w:pPr>
        <w:pStyle w:val="NormalBold"/>
      </w:pPr>
      <w:r w:rsidRPr="000F44D2">
        <w:rPr>
          <w:rStyle w:val="HideTWBExt"/>
          <w:b w:val="0"/>
          <w:noProof w:val="0"/>
        </w:rPr>
        <w:t>&lt;/RepeatBlock-By&gt;</w:t>
      </w:r>
    </w:p>
    <w:p w14:paraId="57CD1CC5"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72D5A1BC" w14:textId="77777777" w:rsidR="004C53FC" w:rsidRPr="000F44D2" w:rsidRDefault="004C53FC" w:rsidP="004C53FC">
      <w:pPr>
        <w:pStyle w:val="NormalBold"/>
      </w:pPr>
      <w:r w:rsidRPr="000F44D2">
        <w:rPr>
          <w:rStyle w:val="HideTWBExt"/>
          <w:b w:val="0"/>
          <w:noProof w:val="0"/>
        </w:rPr>
        <w:t>&lt;Article&gt;</w:t>
      </w:r>
      <w:r w:rsidRPr="000F44D2">
        <w:t>Punkt 12</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136C8553" w14:textId="77777777" w:rsidTr="00971307">
        <w:trPr>
          <w:trHeight w:hRule="exact" w:val="240"/>
          <w:jc w:val="center"/>
        </w:trPr>
        <w:tc>
          <w:tcPr>
            <w:tcW w:w="9752" w:type="dxa"/>
            <w:gridSpan w:val="2"/>
            <w:tcBorders>
              <w:top w:val="nil"/>
              <w:left w:val="nil"/>
              <w:bottom w:val="nil"/>
              <w:right w:val="nil"/>
            </w:tcBorders>
          </w:tcPr>
          <w:p w14:paraId="08AA96EC" w14:textId="77777777" w:rsidR="004C53FC" w:rsidRPr="000F44D2" w:rsidRDefault="004C53FC" w:rsidP="00971307"/>
        </w:tc>
      </w:tr>
      <w:tr w:rsidR="004C53FC" w:rsidRPr="000F44D2" w14:paraId="6556DCE3" w14:textId="77777777" w:rsidTr="00971307">
        <w:trPr>
          <w:trHeight w:val="240"/>
          <w:jc w:val="center"/>
        </w:trPr>
        <w:tc>
          <w:tcPr>
            <w:tcW w:w="4876" w:type="dxa"/>
            <w:tcBorders>
              <w:top w:val="nil"/>
              <w:left w:val="nil"/>
              <w:bottom w:val="nil"/>
              <w:right w:val="nil"/>
            </w:tcBorders>
          </w:tcPr>
          <w:p w14:paraId="45436D5C"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46C742B4" w14:textId="77777777" w:rsidR="004C53FC" w:rsidRPr="000F44D2" w:rsidRDefault="004C53FC" w:rsidP="00971307">
            <w:pPr>
              <w:pStyle w:val="AmColumnHeading"/>
            </w:pPr>
            <w:r w:rsidRPr="000F44D2">
              <w:t>Ændringsforslag</w:t>
            </w:r>
          </w:p>
        </w:tc>
      </w:tr>
      <w:tr w:rsidR="004C53FC" w:rsidRPr="000F44D2" w14:paraId="3E23D022" w14:textId="77777777" w:rsidTr="00971307">
        <w:trPr>
          <w:jc w:val="center"/>
        </w:trPr>
        <w:tc>
          <w:tcPr>
            <w:tcW w:w="4876" w:type="dxa"/>
            <w:tcBorders>
              <w:top w:val="nil"/>
              <w:left w:val="nil"/>
              <w:bottom w:val="nil"/>
              <w:right w:val="nil"/>
            </w:tcBorders>
          </w:tcPr>
          <w:p w14:paraId="5064E713" w14:textId="4698ED6B" w:rsidR="004C53FC" w:rsidRPr="000F44D2" w:rsidRDefault="004C53FC" w:rsidP="00122B2C">
            <w:pPr>
              <w:pStyle w:val="Normal6a"/>
            </w:pPr>
            <w:r w:rsidRPr="000F44D2">
              <w:t>12.</w:t>
            </w:r>
            <w:r w:rsidRPr="000F44D2">
              <w:tab/>
              <w:t xml:space="preserve">roser fortsat Tyrkiet for at huse omkring 3,4 millioner flygtninge, herunder 3,1 </w:t>
            </w:r>
            <w:r w:rsidRPr="000F44D2">
              <w:rPr>
                <w:bCs/>
                <w:iCs/>
              </w:rPr>
              <w:t>millio</w:t>
            </w:r>
            <w:r w:rsidR="00122B2C" w:rsidRPr="000F44D2">
              <w:rPr>
                <w:bCs/>
                <w:iCs/>
              </w:rPr>
              <w:t>ner</w:t>
            </w:r>
            <w:r w:rsidRPr="000F44D2">
              <w:t xml:space="preserve"> syrere; glæder sig endvidere over, at EU siden 2011 har bidraget med næsten 10 mia. EUR til disse bestræbelser;</w:t>
            </w:r>
          </w:p>
        </w:tc>
        <w:tc>
          <w:tcPr>
            <w:tcW w:w="4876" w:type="dxa"/>
            <w:tcBorders>
              <w:top w:val="nil"/>
              <w:left w:val="nil"/>
              <w:bottom w:val="nil"/>
              <w:right w:val="nil"/>
            </w:tcBorders>
          </w:tcPr>
          <w:p w14:paraId="4A01B259" w14:textId="3B2096E4" w:rsidR="004C53FC" w:rsidRPr="000F44D2" w:rsidRDefault="004C53FC" w:rsidP="00122B2C">
            <w:pPr>
              <w:pStyle w:val="Normal6a"/>
            </w:pPr>
            <w:r w:rsidRPr="000F44D2">
              <w:t>12.</w:t>
            </w:r>
            <w:r w:rsidRPr="000F44D2">
              <w:tab/>
              <w:t xml:space="preserve">roser fortsat Tyrkiet for at huse omkring 3,4 millioner flygtninge, herunder 3,1 </w:t>
            </w:r>
            <w:r w:rsidRPr="000F44D2">
              <w:rPr>
                <w:bCs/>
                <w:iCs/>
              </w:rPr>
              <w:t>millio</w:t>
            </w:r>
            <w:r w:rsidR="009B3090" w:rsidRPr="000F44D2">
              <w:rPr>
                <w:bCs/>
                <w:iCs/>
              </w:rPr>
              <w:t>n</w:t>
            </w:r>
            <w:r w:rsidR="00122B2C" w:rsidRPr="000F44D2">
              <w:t>er</w:t>
            </w:r>
            <w:r w:rsidRPr="000F44D2">
              <w:t xml:space="preserve"> syrere; glæder sig endvidere over, at EU siden 2011 har bidraget med næsten 10 mia. EUR til disse bestræbelser; </w:t>
            </w:r>
            <w:r w:rsidRPr="000F44D2">
              <w:rPr>
                <w:b/>
                <w:i/>
              </w:rPr>
              <w:t>opfordrer Kommissionen til at sikre den størst mulige åbenhed og præcision i tildelingen af midler inden for rammerne af efterfølgeren til faciliteten for flygtninge i Tyrkiet, så det sikres, at midlerne fortrinsvis gives direkte til flygtningene og værtssamfundene og forvaltes af organisationer, der sikrer ansvarlighed og åbenhed; modsætter sig på det kraftigste enhver form for brug af migranter som et pressionsmiddel fra den tyrkiske regerings side; fremhæver behovet for at sikre beskyttelse af alle flygtninges og migranters rettigheder og friheder; bemærker, at der som følge af Tyrkiets beklagelige brug af flygtninge som et politisk redskab er registreret en vedvarende stigning i antallet af asylansøgninger i Cypern i de seneste år; minder om Tyrkiets forpligtelse til at træffe alle nødvendige foranstaltninger for at forhindre, at der etableres nye ruter til lands eller til vands for ulovlig migration fra Tyrkiet til EU; understreger betydningen af, at Tyrkiet overholder deres forpligtelser i henhold til den fælles erklæring mellem EU og Tyrkiet fra 2016 og tilbagetagelsesaftalen mellem EU og Tyrkiet over for alle medlemsstater;</w:t>
            </w:r>
          </w:p>
        </w:tc>
      </w:tr>
    </w:tbl>
    <w:p w14:paraId="7EF46CFB"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0205E813" w14:textId="77777777" w:rsidR="004C53FC" w:rsidRPr="000F44D2" w:rsidRDefault="004C53FC" w:rsidP="004C53FC">
      <w:r w:rsidRPr="000F44D2">
        <w:rPr>
          <w:rStyle w:val="HideTWBExt"/>
          <w:noProof w:val="0"/>
        </w:rPr>
        <w:t>&lt;/Amend&gt;</w:t>
      </w:r>
    </w:p>
    <w:p w14:paraId="4D6E4F04" w14:textId="77777777" w:rsidR="004C53FC" w:rsidRPr="000F44D2" w:rsidRDefault="004C53FC" w:rsidP="004C53FC">
      <w:pPr>
        <w:pStyle w:val="AmNumberTabs"/>
      </w:pPr>
      <w:r w:rsidRPr="000F44D2">
        <w:rPr>
          <w:rStyle w:val="HideTWBExt"/>
          <w:b w:val="0"/>
          <w:noProof w:val="0"/>
        </w:rPr>
        <w:lastRenderedPageBreak/>
        <w:t>&lt;Amend&gt;</w:t>
      </w:r>
      <w:r w:rsidRPr="000F44D2">
        <w:t>Ændringsforslag</w:t>
      </w:r>
      <w:r w:rsidRPr="000F44D2">
        <w:tab/>
      </w:r>
      <w:r w:rsidRPr="000F44D2">
        <w:tab/>
      </w:r>
      <w:r w:rsidRPr="000F44D2">
        <w:rPr>
          <w:rStyle w:val="HideTWBExt"/>
          <w:b w:val="0"/>
          <w:noProof w:val="0"/>
        </w:rPr>
        <w:t>&lt;NumAm&gt;</w:t>
      </w:r>
      <w:r w:rsidRPr="000F44D2">
        <w:t>326</w:t>
      </w:r>
      <w:r w:rsidRPr="000F44D2">
        <w:rPr>
          <w:rStyle w:val="HideTWBExt"/>
          <w:b w:val="0"/>
          <w:noProof w:val="0"/>
        </w:rPr>
        <w:t>&lt;/NumAm&gt;</w:t>
      </w:r>
    </w:p>
    <w:p w14:paraId="1BDA2818" w14:textId="77777777" w:rsidR="004C53FC" w:rsidRPr="000F44D2" w:rsidRDefault="004C53FC" w:rsidP="004C53FC">
      <w:pPr>
        <w:pStyle w:val="NormalBold"/>
      </w:pPr>
      <w:r w:rsidRPr="000F44D2">
        <w:rPr>
          <w:rStyle w:val="HideTWBExt"/>
          <w:b w:val="0"/>
          <w:noProof w:val="0"/>
        </w:rPr>
        <w:t>&lt;RepeatBlock-By&gt;&lt;Members&gt;</w:t>
      </w:r>
      <w:r w:rsidRPr="000F44D2">
        <w:t>Costas Mavrides, Andreas Schieder, Yannis Maniatis, Evin Incir</w:t>
      </w:r>
      <w:r w:rsidRPr="000F44D2">
        <w:rPr>
          <w:rStyle w:val="HideTWBExt"/>
          <w:b w:val="0"/>
          <w:noProof w:val="0"/>
        </w:rPr>
        <w:t>&lt;/Members&gt;</w:t>
      </w:r>
    </w:p>
    <w:p w14:paraId="1B40D9D1" w14:textId="77777777" w:rsidR="004C53FC" w:rsidRPr="000F44D2" w:rsidRDefault="004C53FC" w:rsidP="004C53FC">
      <w:pPr>
        <w:pStyle w:val="NormalBold"/>
      </w:pPr>
      <w:r w:rsidRPr="000F44D2">
        <w:rPr>
          <w:rStyle w:val="HideTWBExt"/>
          <w:b w:val="0"/>
          <w:noProof w:val="0"/>
        </w:rPr>
        <w:t>&lt;/RepeatBlock-By&gt;</w:t>
      </w:r>
    </w:p>
    <w:p w14:paraId="21F0EA23"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325317EF" w14:textId="77777777" w:rsidR="004C53FC" w:rsidRPr="000F44D2" w:rsidRDefault="004C53FC" w:rsidP="004C53FC">
      <w:pPr>
        <w:pStyle w:val="NormalBold"/>
      </w:pPr>
      <w:r w:rsidRPr="000F44D2">
        <w:rPr>
          <w:rStyle w:val="HideTWBExt"/>
          <w:b w:val="0"/>
          <w:noProof w:val="0"/>
        </w:rPr>
        <w:t>&lt;Article&gt;</w:t>
      </w:r>
      <w:r w:rsidRPr="000F44D2">
        <w:t>Punkt 12</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600C232" w14:textId="77777777" w:rsidTr="00971307">
        <w:trPr>
          <w:trHeight w:hRule="exact" w:val="240"/>
          <w:jc w:val="center"/>
        </w:trPr>
        <w:tc>
          <w:tcPr>
            <w:tcW w:w="9752" w:type="dxa"/>
            <w:gridSpan w:val="2"/>
            <w:tcBorders>
              <w:top w:val="nil"/>
              <w:left w:val="nil"/>
              <w:bottom w:val="nil"/>
              <w:right w:val="nil"/>
            </w:tcBorders>
          </w:tcPr>
          <w:p w14:paraId="38C9EFC9" w14:textId="77777777" w:rsidR="004C53FC" w:rsidRPr="000F44D2" w:rsidRDefault="004C53FC" w:rsidP="00971307"/>
        </w:tc>
      </w:tr>
      <w:tr w:rsidR="004C53FC" w:rsidRPr="000F44D2" w14:paraId="3054ACBE" w14:textId="77777777" w:rsidTr="00971307">
        <w:trPr>
          <w:trHeight w:val="240"/>
          <w:jc w:val="center"/>
        </w:trPr>
        <w:tc>
          <w:tcPr>
            <w:tcW w:w="4876" w:type="dxa"/>
            <w:tcBorders>
              <w:top w:val="nil"/>
              <w:left w:val="nil"/>
              <w:bottom w:val="nil"/>
              <w:right w:val="nil"/>
            </w:tcBorders>
          </w:tcPr>
          <w:p w14:paraId="5626B947"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269EACB7" w14:textId="77777777" w:rsidR="004C53FC" w:rsidRPr="000F44D2" w:rsidRDefault="004C53FC" w:rsidP="00971307">
            <w:pPr>
              <w:pStyle w:val="AmColumnHeading"/>
            </w:pPr>
            <w:r w:rsidRPr="000F44D2">
              <w:t>Ændringsforslag</w:t>
            </w:r>
          </w:p>
        </w:tc>
      </w:tr>
      <w:tr w:rsidR="004C53FC" w:rsidRPr="000F44D2" w14:paraId="4B60DCCE" w14:textId="77777777" w:rsidTr="00971307">
        <w:trPr>
          <w:jc w:val="center"/>
        </w:trPr>
        <w:tc>
          <w:tcPr>
            <w:tcW w:w="4876" w:type="dxa"/>
            <w:tcBorders>
              <w:top w:val="nil"/>
              <w:left w:val="nil"/>
              <w:bottom w:val="nil"/>
              <w:right w:val="nil"/>
            </w:tcBorders>
          </w:tcPr>
          <w:p w14:paraId="3B73BAB5" w14:textId="77777777" w:rsidR="004C53FC" w:rsidRPr="000F44D2" w:rsidRDefault="004C53FC" w:rsidP="00971307">
            <w:pPr>
              <w:pStyle w:val="Normal6a"/>
            </w:pPr>
            <w:r w:rsidRPr="000F44D2">
              <w:t>12.</w:t>
            </w:r>
            <w:r w:rsidRPr="000F44D2">
              <w:tab/>
              <w:t xml:space="preserve">roser fortsat Tyrkiet for at huse omkring 3,4 millioner flygtninge, herunder 3,1 </w:t>
            </w:r>
            <w:r w:rsidRPr="000F44D2">
              <w:rPr>
                <w:bCs/>
                <w:iCs/>
              </w:rPr>
              <w:t>millioner</w:t>
            </w:r>
            <w:r w:rsidRPr="000F44D2">
              <w:t xml:space="preserve"> syrere; glæder sig endvidere over, at EU siden 2011 har bidraget med næsten 10 mia. EUR til disse bestræbelser;</w:t>
            </w:r>
          </w:p>
        </w:tc>
        <w:tc>
          <w:tcPr>
            <w:tcW w:w="4876" w:type="dxa"/>
            <w:tcBorders>
              <w:top w:val="nil"/>
              <w:left w:val="nil"/>
              <w:bottom w:val="nil"/>
              <w:right w:val="nil"/>
            </w:tcBorders>
          </w:tcPr>
          <w:p w14:paraId="61CE88BE" w14:textId="1C222475" w:rsidR="004C53FC" w:rsidRPr="000F44D2" w:rsidRDefault="004C53FC" w:rsidP="00971307">
            <w:pPr>
              <w:pStyle w:val="Normal6a"/>
            </w:pPr>
            <w:r w:rsidRPr="000F44D2">
              <w:t>12.</w:t>
            </w:r>
            <w:r w:rsidRPr="000F44D2">
              <w:tab/>
              <w:t xml:space="preserve">roser fortsat Tyrkiet for at huse omkring 3,4 millioner flygtninge, herunder 3,1 </w:t>
            </w:r>
            <w:r w:rsidRPr="000F44D2">
              <w:rPr>
                <w:b/>
                <w:bCs/>
                <w:i/>
                <w:iCs/>
              </w:rPr>
              <w:t>million</w:t>
            </w:r>
            <w:r w:rsidRPr="000F44D2">
              <w:t xml:space="preserve"> syrere; glæder sig endvidere over, at EU siden 2011 har bidraget med næsten 10 mia. EUR til disse bestræbelser; </w:t>
            </w:r>
            <w:r w:rsidRPr="000F44D2">
              <w:rPr>
                <w:b/>
                <w:i/>
              </w:rPr>
              <w:t>opfordrer Kommissionen til at sikre den størst mulige åbenhed og præcision i tildelingen af midler inden for rammerne af efterfølgeren til faciliteten for flygtninge i Tyrkiet, så det sikres, at midlerne gives direkte til flygtningene og værtssamfundene og forvaltes af organisationer, der sikrer ansvarlighed og åbenhed; modsætter sig på det kraftigste enhver form for brug af migranter som et pressionsmiddel fra den tyrkiske regerings side; beklager, at der som følge af Tyrkiets beklagelige brug af flygtninge som et politisk redskab er registreret en vedvarende stigning i antallet af asylansøgninger i Cypern i de seneste år; minder om Tyrkiets forpligtelse til at træffe alle nødvendige foranstaltninger for at sætte en stopper for de eksisterende ulovlige migrationsruter og forhindre, at der etableres nye ruter til lands eller til vands for ulovlig migration fra Tyrkiet til EU; opfordrer Tyrkiet til at sikre den fulde og ikkediskriminerende gennemførelse af erklæringen fra EU og Tyrkiet fra 2016 og tilbagetagelsesaftalen mellem EU og Tyrkiet over for alle medlemsstater, herunder Cypern;</w:t>
            </w:r>
          </w:p>
        </w:tc>
      </w:tr>
    </w:tbl>
    <w:p w14:paraId="5E03A75F"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4D38CDDD" w14:textId="77777777" w:rsidR="004C53FC" w:rsidRPr="000F44D2" w:rsidRDefault="004C53FC" w:rsidP="004C53FC">
      <w:r w:rsidRPr="000F44D2">
        <w:rPr>
          <w:rStyle w:val="HideTWBExt"/>
          <w:noProof w:val="0"/>
        </w:rPr>
        <w:t>&lt;/Amend&gt;</w:t>
      </w:r>
    </w:p>
    <w:p w14:paraId="1EDD9E0F"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327</w:t>
      </w:r>
      <w:r w:rsidRPr="000F44D2">
        <w:rPr>
          <w:rStyle w:val="HideTWBExt"/>
          <w:b w:val="0"/>
          <w:noProof w:val="0"/>
        </w:rPr>
        <w:t>&lt;/NumAm&gt;</w:t>
      </w:r>
    </w:p>
    <w:p w14:paraId="37056D4E" w14:textId="77777777" w:rsidR="004C53FC" w:rsidRPr="000F44D2" w:rsidRDefault="004C53FC" w:rsidP="004C53FC">
      <w:pPr>
        <w:pStyle w:val="NormalBold"/>
      </w:pPr>
      <w:r w:rsidRPr="000F44D2">
        <w:rPr>
          <w:rStyle w:val="HideTWBExt"/>
          <w:b w:val="0"/>
          <w:noProof w:val="0"/>
        </w:rPr>
        <w:t>&lt;RepeatBlock-By&gt;&lt;Members&gt;</w:t>
      </w:r>
      <w:r w:rsidRPr="000F44D2">
        <w:t>Nacho Sánchez Amor</w:t>
      </w:r>
      <w:r w:rsidRPr="000F44D2">
        <w:rPr>
          <w:rStyle w:val="HideTWBExt"/>
          <w:b w:val="0"/>
          <w:noProof w:val="0"/>
        </w:rPr>
        <w:t>&lt;/Members&gt;</w:t>
      </w:r>
    </w:p>
    <w:p w14:paraId="663F2A97" w14:textId="77777777" w:rsidR="004C53FC" w:rsidRPr="000F44D2" w:rsidRDefault="004C53FC" w:rsidP="004C53FC">
      <w:pPr>
        <w:pStyle w:val="NormalBold"/>
      </w:pPr>
      <w:r w:rsidRPr="000F44D2">
        <w:rPr>
          <w:rStyle w:val="HideTWBExt"/>
          <w:b w:val="0"/>
          <w:noProof w:val="0"/>
        </w:rPr>
        <w:t>&lt;/RepeatBlock-By&gt;</w:t>
      </w:r>
    </w:p>
    <w:p w14:paraId="2051DA38"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7F2D5761" w14:textId="77777777" w:rsidR="004C53FC" w:rsidRPr="000F44D2" w:rsidRDefault="004C53FC" w:rsidP="004C53FC">
      <w:pPr>
        <w:pStyle w:val="NormalBold"/>
      </w:pPr>
      <w:r w:rsidRPr="000F44D2">
        <w:rPr>
          <w:rStyle w:val="HideTWBExt"/>
          <w:b w:val="0"/>
          <w:noProof w:val="0"/>
        </w:rPr>
        <w:t>&lt;Article&gt;</w:t>
      </w:r>
      <w:r w:rsidRPr="000F44D2">
        <w:t>Punkt 12</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455A6B0B" w14:textId="77777777" w:rsidTr="00971307">
        <w:trPr>
          <w:trHeight w:hRule="exact" w:val="240"/>
          <w:jc w:val="center"/>
        </w:trPr>
        <w:tc>
          <w:tcPr>
            <w:tcW w:w="9752" w:type="dxa"/>
            <w:gridSpan w:val="2"/>
            <w:tcBorders>
              <w:top w:val="nil"/>
              <w:left w:val="nil"/>
              <w:bottom w:val="nil"/>
              <w:right w:val="nil"/>
            </w:tcBorders>
          </w:tcPr>
          <w:p w14:paraId="097E178E" w14:textId="77777777" w:rsidR="004C53FC" w:rsidRPr="000F44D2" w:rsidRDefault="004C53FC" w:rsidP="00971307"/>
        </w:tc>
      </w:tr>
      <w:tr w:rsidR="004C53FC" w:rsidRPr="000F44D2" w14:paraId="0ED522B1" w14:textId="77777777" w:rsidTr="00971307">
        <w:trPr>
          <w:trHeight w:val="240"/>
          <w:jc w:val="center"/>
        </w:trPr>
        <w:tc>
          <w:tcPr>
            <w:tcW w:w="4876" w:type="dxa"/>
            <w:tcBorders>
              <w:top w:val="nil"/>
              <w:left w:val="nil"/>
              <w:bottom w:val="nil"/>
              <w:right w:val="nil"/>
            </w:tcBorders>
          </w:tcPr>
          <w:p w14:paraId="38C95146"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1E3FC0D3" w14:textId="77777777" w:rsidR="004C53FC" w:rsidRPr="000F44D2" w:rsidRDefault="004C53FC" w:rsidP="00971307">
            <w:pPr>
              <w:pStyle w:val="AmColumnHeading"/>
            </w:pPr>
            <w:r w:rsidRPr="000F44D2">
              <w:t>Ændringsforslag</w:t>
            </w:r>
          </w:p>
        </w:tc>
      </w:tr>
      <w:tr w:rsidR="004C53FC" w:rsidRPr="000F44D2" w14:paraId="6C949B0E" w14:textId="77777777" w:rsidTr="00971307">
        <w:trPr>
          <w:jc w:val="center"/>
        </w:trPr>
        <w:tc>
          <w:tcPr>
            <w:tcW w:w="4876" w:type="dxa"/>
            <w:tcBorders>
              <w:top w:val="nil"/>
              <w:left w:val="nil"/>
              <w:bottom w:val="nil"/>
              <w:right w:val="nil"/>
            </w:tcBorders>
          </w:tcPr>
          <w:p w14:paraId="21A09115" w14:textId="77777777" w:rsidR="004C53FC" w:rsidRPr="000F44D2" w:rsidRDefault="004C53FC" w:rsidP="00971307">
            <w:pPr>
              <w:pStyle w:val="Normal6a"/>
            </w:pPr>
            <w:r w:rsidRPr="000F44D2">
              <w:t xml:space="preserve">12.roser fortsat Tyrkiet for at huse omkring </w:t>
            </w:r>
            <w:r w:rsidRPr="000F44D2">
              <w:rPr>
                <w:b/>
                <w:i/>
              </w:rPr>
              <w:t>3,4</w:t>
            </w:r>
            <w:r w:rsidRPr="000F44D2">
              <w:t xml:space="preserve"> </w:t>
            </w:r>
            <w:r w:rsidRPr="000F44D2">
              <w:rPr>
                <w:b/>
                <w:bCs/>
                <w:i/>
                <w:iCs/>
              </w:rPr>
              <w:t>millioner</w:t>
            </w:r>
            <w:r w:rsidRPr="000F44D2">
              <w:t xml:space="preserve"> flygtninge, herunder </w:t>
            </w:r>
            <w:r w:rsidRPr="000F44D2">
              <w:rPr>
                <w:b/>
                <w:i/>
              </w:rPr>
              <w:t>3,1</w:t>
            </w:r>
            <w:r w:rsidRPr="000F44D2">
              <w:t xml:space="preserve"> millioner syrere; glæder sig endvidere over, at EU siden 2011 har bidraget med næsten 10 mia. EUR til disse bestræbelser;</w:t>
            </w:r>
          </w:p>
        </w:tc>
        <w:tc>
          <w:tcPr>
            <w:tcW w:w="4876" w:type="dxa"/>
            <w:tcBorders>
              <w:top w:val="nil"/>
              <w:left w:val="nil"/>
              <w:bottom w:val="nil"/>
              <w:right w:val="nil"/>
            </w:tcBorders>
          </w:tcPr>
          <w:p w14:paraId="27EA8F9F" w14:textId="39C266D7" w:rsidR="004C53FC" w:rsidRPr="000F44D2" w:rsidRDefault="004C53FC" w:rsidP="00971307">
            <w:pPr>
              <w:pStyle w:val="Normal6a"/>
            </w:pPr>
            <w:r w:rsidRPr="000F44D2">
              <w:t xml:space="preserve">12.roser fortsat Tyrkiet for at huse omkring </w:t>
            </w:r>
            <w:r w:rsidRPr="000F44D2">
              <w:rPr>
                <w:b/>
                <w:i/>
              </w:rPr>
              <w:t>3,1</w:t>
            </w:r>
            <w:r w:rsidRPr="000F44D2">
              <w:t xml:space="preserve"> </w:t>
            </w:r>
            <w:r w:rsidRPr="000F44D2">
              <w:rPr>
                <w:b/>
                <w:bCs/>
                <w:i/>
                <w:iCs/>
              </w:rPr>
              <w:t>million</w:t>
            </w:r>
            <w:r w:rsidRPr="000F44D2">
              <w:t xml:space="preserve"> flygtninge, herunder </w:t>
            </w:r>
            <w:r w:rsidRPr="000F44D2">
              <w:rPr>
                <w:b/>
                <w:i/>
              </w:rPr>
              <w:t>2,9</w:t>
            </w:r>
            <w:r w:rsidRPr="000F44D2">
              <w:t xml:space="preserve"> million</w:t>
            </w:r>
            <w:r w:rsidR="00820C4D" w:rsidRPr="000F44D2">
              <w:t>er</w:t>
            </w:r>
            <w:r w:rsidRPr="000F44D2">
              <w:t xml:space="preserve"> syrere; glæder sig endvidere over, at EU siden 2011 har bidraget med næsten 10 mia. EUR til disse bestræbelser; </w:t>
            </w:r>
            <w:r w:rsidRPr="000F44D2">
              <w:rPr>
                <w:b/>
                <w:i/>
              </w:rPr>
              <w:t>udtrykker forsigtigt håb om, at udviklingen i Syrien gradvist vil gøre det muligt for et stigende antal flygtninge at vende hjem; gentager, at tilbagesendelse kun bør ske på frivillig basis og under forhold, der sikrer sikkerhed og værdighed; glæder sig over den finansiering på 1 mia. EUR, som EU har programmeret til støtte for flygtninge og værtssamfund i Tyrkiet siden Assadregimets fald; bemærker samtidig, at der var givet tilsagn om disse midler allerede i maj 2024, og at de derfor ikke udgør nye midler; opfordrer Kommissionen til at sikre, at EU-finansierede projekter, især dem, der vedrører faciliteter for frihedsberøvede og grænsekontrol, overholder alle relevante menneskerettighedsstandarder;</w:t>
            </w:r>
          </w:p>
        </w:tc>
      </w:tr>
    </w:tbl>
    <w:p w14:paraId="1C0D4F31"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45A3BBE1" w14:textId="77777777" w:rsidR="004C53FC" w:rsidRPr="000F44D2" w:rsidRDefault="004C53FC" w:rsidP="004C53FC">
      <w:r w:rsidRPr="000F44D2">
        <w:rPr>
          <w:rStyle w:val="HideTWBExt"/>
          <w:noProof w:val="0"/>
        </w:rPr>
        <w:t>&lt;/Amend&gt;</w:t>
      </w:r>
    </w:p>
    <w:p w14:paraId="68F5DDDB"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328</w:t>
      </w:r>
      <w:r w:rsidRPr="000F44D2">
        <w:rPr>
          <w:rStyle w:val="HideTWBExt"/>
          <w:b w:val="0"/>
          <w:noProof w:val="0"/>
        </w:rPr>
        <w:t>&lt;/NumAm&gt;</w:t>
      </w:r>
    </w:p>
    <w:p w14:paraId="3B4D14FE" w14:textId="77777777" w:rsidR="004C53FC" w:rsidRPr="000F44D2" w:rsidRDefault="004C53FC" w:rsidP="004C53FC">
      <w:pPr>
        <w:pStyle w:val="NormalBold"/>
      </w:pPr>
      <w:r w:rsidRPr="000F44D2">
        <w:rPr>
          <w:rStyle w:val="HideTWBExt"/>
          <w:b w:val="0"/>
          <w:noProof w:val="0"/>
        </w:rPr>
        <w:t>&lt;RepeatBlock-By&gt;&lt;Members&gt;</w:t>
      </w:r>
      <w:r w:rsidRPr="000F44D2">
        <w:t>Nathalie Loiseau</w:t>
      </w:r>
      <w:r w:rsidRPr="000F44D2">
        <w:rPr>
          <w:rStyle w:val="HideTWBExt"/>
          <w:b w:val="0"/>
          <w:noProof w:val="0"/>
        </w:rPr>
        <w:t>&lt;/Members&gt;</w:t>
      </w:r>
    </w:p>
    <w:p w14:paraId="172B2679" w14:textId="77777777" w:rsidR="004C53FC" w:rsidRPr="000F44D2" w:rsidRDefault="004C53FC" w:rsidP="004C53FC">
      <w:pPr>
        <w:pStyle w:val="NormalBold"/>
      </w:pPr>
      <w:r w:rsidRPr="000F44D2">
        <w:rPr>
          <w:rStyle w:val="HideTWBExt"/>
          <w:b w:val="0"/>
          <w:noProof w:val="0"/>
        </w:rPr>
        <w:t>&lt;/RepeatBlock-By&gt;</w:t>
      </w:r>
    </w:p>
    <w:p w14:paraId="6D6FAD65"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705BF9CB" w14:textId="77777777" w:rsidR="004C53FC" w:rsidRPr="000F44D2" w:rsidRDefault="004C53FC" w:rsidP="004C53FC">
      <w:pPr>
        <w:pStyle w:val="NormalBold"/>
      </w:pPr>
      <w:r w:rsidRPr="000F44D2">
        <w:rPr>
          <w:rStyle w:val="HideTWBExt"/>
          <w:b w:val="0"/>
          <w:noProof w:val="0"/>
        </w:rPr>
        <w:t>&lt;Article&gt;</w:t>
      </w:r>
      <w:r w:rsidRPr="000F44D2">
        <w:t>Punkt 12</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502FAFAE" w14:textId="77777777" w:rsidTr="00971307">
        <w:trPr>
          <w:trHeight w:hRule="exact" w:val="240"/>
          <w:jc w:val="center"/>
        </w:trPr>
        <w:tc>
          <w:tcPr>
            <w:tcW w:w="9752" w:type="dxa"/>
            <w:gridSpan w:val="2"/>
            <w:tcBorders>
              <w:top w:val="nil"/>
              <w:left w:val="nil"/>
              <w:bottom w:val="nil"/>
              <w:right w:val="nil"/>
            </w:tcBorders>
          </w:tcPr>
          <w:p w14:paraId="138AD590" w14:textId="77777777" w:rsidR="004C53FC" w:rsidRPr="000F44D2" w:rsidRDefault="004C53FC" w:rsidP="00971307"/>
        </w:tc>
      </w:tr>
      <w:tr w:rsidR="004C53FC" w:rsidRPr="000F44D2" w14:paraId="68E42A33" w14:textId="77777777" w:rsidTr="00971307">
        <w:trPr>
          <w:trHeight w:val="240"/>
          <w:jc w:val="center"/>
        </w:trPr>
        <w:tc>
          <w:tcPr>
            <w:tcW w:w="4876" w:type="dxa"/>
            <w:tcBorders>
              <w:top w:val="nil"/>
              <w:left w:val="nil"/>
              <w:bottom w:val="nil"/>
              <w:right w:val="nil"/>
            </w:tcBorders>
          </w:tcPr>
          <w:p w14:paraId="50739328"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7CE1436A" w14:textId="77777777" w:rsidR="004C53FC" w:rsidRPr="000F44D2" w:rsidRDefault="004C53FC" w:rsidP="00971307">
            <w:pPr>
              <w:pStyle w:val="AmColumnHeading"/>
            </w:pPr>
            <w:r w:rsidRPr="000F44D2">
              <w:t>Ændringsforslag</w:t>
            </w:r>
          </w:p>
        </w:tc>
      </w:tr>
      <w:tr w:rsidR="004C53FC" w:rsidRPr="000F44D2" w14:paraId="1E05B22F" w14:textId="77777777" w:rsidTr="00971307">
        <w:trPr>
          <w:jc w:val="center"/>
        </w:trPr>
        <w:tc>
          <w:tcPr>
            <w:tcW w:w="4876" w:type="dxa"/>
            <w:tcBorders>
              <w:top w:val="nil"/>
              <w:left w:val="nil"/>
              <w:bottom w:val="nil"/>
              <w:right w:val="nil"/>
            </w:tcBorders>
          </w:tcPr>
          <w:p w14:paraId="1433C790" w14:textId="77777777" w:rsidR="004C53FC" w:rsidRPr="000F44D2" w:rsidRDefault="004C53FC" w:rsidP="00971307">
            <w:pPr>
              <w:pStyle w:val="Normal6a"/>
            </w:pPr>
            <w:r w:rsidRPr="000F44D2">
              <w:t>12.</w:t>
            </w:r>
            <w:r w:rsidRPr="000F44D2">
              <w:tab/>
              <w:t xml:space="preserve">roser fortsat Tyrkiet for at huse omkring 3,4 millioner flygtninge, herunder 3,1 </w:t>
            </w:r>
            <w:r w:rsidRPr="000F44D2">
              <w:rPr>
                <w:b/>
                <w:bCs/>
                <w:i/>
                <w:iCs/>
              </w:rPr>
              <w:t>millioner</w:t>
            </w:r>
            <w:r w:rsidRPr="000F44D2">
              <w:t xml:space="preserve"> syrere; glæder sig endvidere over, at EU siden 2011 har bidraget med næsten 10 mia. EUR til disse bestræbelser;</w:t>
            </w:r>
          </w:p>
        </w:tc>
        <w:tc>
          <w:tcPr>
            <w:tcW w:w="4876" w:type="dxa"/>
            <w:tcBorders>
              <w:top w:val="nil"/>
              <w:left w:val="nil"/>
              <w:bottom w:val="nil"/>
              <w:right w:val="nil"/>
            </w:tcBorders>
          </w:tcPr>
          <w:p w14:paraId="217B9B68" w14:textId="0858E52A" w:rsidR="004C53FC" w:rsidRPr="000F44D2" w:rsidRDefault="004C53FC" w:rsidP="00971307">
            <w:pPr>
              <w:pStyle w:val="Normal6a"/>
            </w:pPr>
            <w:r w:rsidRPr="000F44D2">
              <w:t>12.</w:t>
            </w:r>
            <w:r w:rsidRPr="000F44D2">
              <w:tab/>
              <w:t xml:space="preserve">roser fortsat Tyrkiet for at huse omkring 3,4 millioner flygtninge, herunder 3,1 </w:t>
            </w:r>
            <w:r w:rsidRPr="000F44D2">
              <w:rPr>
                <w:b/>
                <w:bCs/>
                <w:i/>
                <w:iCs/>
              </w:rPr>
              <w:t>million</w:t>
            </w:r>
            <w:r w:rsidRPr="000F44D2">
              <w:t xml:space="preserve"> syrere; glæder sig endvidere over, at EU siden 2011 har bidraget med næsten 10 mia. EUR til disse bestræbelser; </w:t>
            </w:r>
            <w:r w:rsidRPr="000F44D2">
              <w:rPr>
                <w:b/>
                <w:i/>
              </w:rPr>
              <w:t>bemærker, at det historiske politiske skift i Syrien skaber håb om en løsning på flygtningekrisen; opfordrer indtrængende Tyrkiet til at afstå fra at deportere syriske flygtninge, da betingelserne for deres sikre, værdige og frivillige tilbagevenden muligvis endnu ikke er opfyldt på grund af usikkerhed med hensyn til ejendomsrettigheder, sikkerhedsrisici på grund af ueksploderede anordninger og den igangværende politiske overgangsproces i Syrien;</w:t>
            </w:r>
          </w:p>
        </w:tc>
      </w:tr>
    </w:tbl>
    <w:p w14:paraId="5B9180E6"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780AF0DC" w14:textId="77777777" w:rsidR="004C53FC" w:rsidRPr="000F44D2" w:rsidRDefault="004C53FC" w:rsidP="004C53FC">
      <w:r w:rsidRPr="000F44D2">
        <w:rPr>
          <w:rStyle w:val="HideTWBExt"/>
          <w:noProof w:val="0"/>
        </w:rPr>
        <w:t>&lt;/Amend&gt;</w:t>
      </w:r>
    </w:p>
    <w:p w14:paraId="29780016"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329</w:t>
      </w:r>
      <w:r w:rsidRPr="000F44D2">
        <w:rPr>
          <w:rStyle w:val="HideTWBExt"/>
          <w:b w:val="0"/>
          <w:noProof w:val="0"/>
        </w:rPr>
        <w:t>&lt;/NumAm&gt;</w:t>
      </w:r>
    </w:p>
    <w:p w14:paraId="7BA80336" w14:textId="77777777" w:rsidR="004C53FC" w:rsidRPr="000F44D2" w:rsidRDefault="004C53FC" w:rsidP="004C53FC">
      <w:pPr>
        <w:pStyle w:val="NormalBold"/>
      </w:pPr>
      <w:r w:rsidRPr="000F44D2">
        <w:rPr>
          <w:rStyle w:val="HideTWBExt"/>
          <w:b w:val="0"/>
          <w:noProof w:val="0"/>
        </w:rPr>
        <w:t>&lt;RepeatBlock-By&gt;&lt;Members&gt;</w:t>
      </w:r>
      <w:r w:rsidRPr="000F44D2">
        <w:t>Tomasz Froelich</w:t>
      </w:r>
      <w:r w:rsidRPr="000F44D2">
        <w:rPr>
          <w:rStyle w:val="HideTWBExt"/>
          <w:b w:val="0"/>
          <w:noProof w:val="0"/>
        </w:rPr>
        <w:t>&lt;/Members&gt;</w:t>
      </w:r>
    </w:p>
    <w:p w14:paraId="779029CC" w14:textId="77777777" w:rsidR="004C53FC" w:rsidRPr="000F44D2" w:rsidRDefault="004C53FC" w:rsidP="004C53FC">
      <w:pPr>
        <w:pStyle w:val="NormalBold"/>
      </w:pPr>
      <w:r w:rsidRPr="000F44D2">
        <w:rPr>
          <w:rStyle w:val="HideTWBExt"/>
          <w:b w:val="0"/>
          <w:noProof w:val="0"/>
        </w:rPr>
        <w:t>&lt;/RepeatBlock-By&gt;</w:t>
      </w:r>
    </w:p>
    <w:p w14:paraId="70A068A0"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54DAA328" w14:textId="77777777" w:rsidR="004C53FC" w:rsidRPr="000F44D2" w:rsidRDefault="004C53FC" w:rsidP="004C53FC">
      <w:pPr>
        <w:pStyle w:val="NormalBold"/>
      </w:pPr>
      <w:r w:rsidRPr="000F44D2">
        <w:rPr>
          <w:rStyle w:val="HideTWBExt"/>
          <w:b w:val="0"/>
          <w:noProof w:val="0"/>
        </w:rPr>
        <w:t>&lt;Article&gt;</w:t>
      </w:r>
      <w:r w:rsidRPr="000F44D2">
        <w:t>Punkt 12</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6551F22E" w14:textId="77777777" w:rsidTr="00971307">
        <w:trPr>
          <w:trHeight w:hRule="exact" w:val="240"/>
          <w:jc w:val="center"/>
        </w:trPr>
        <w:tc>
          <w:tcPr>
            <w:tcW w:w="9752" w:type="dxa"/>
            <w:gridSpan w:val="2"/>
            <w:tcBorders>
              <w:top w:val="nil"/>
              <w:left w:val="nil"/>
              <w:bottom w:val="nil"/>
              <w:right w:val="nil"/>
            </w:tcBorders>
          </w:tcPr>
          <w:p w14:paraId="62B2180F" w14:textId="77777777" w:rsidR="004C53FC" w:rsidRPr="000F44D2" w:rsidRDefault="004C53FC" w:rsidP="00971307"/>
        </w:tc>
      </w:tr>
      <w:tr w:rsidR="004C53FC" w:rsidRPr="000F44D2" w14:paraId="5C23AB0F" w14:textId="77777777" w:rsidTr="00971307">
        <w:trPr>
          <w:trHeight w:val="240"/>
          <w:jc w:val="center"/>
        </w:trPr>
        <w:tc>
          <w:tcPr>
            <w:tcW w:w="4876" w:type="dxa"/>
            <w:tcBorders>
              <w:top w:val="nil"/>
              <w:left w:val="nil"/>
              <w:bottom w:val="nil"/>
              <w:right w:val="nil"/>
            </w:tcBorders>
          </w:tcPr>
          <w:p w14:paraId="13C4BCC9"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7D8B17F9" w14:textId="77777777" w:rsidR="004C53FC" w:rsidRPr="000F44D2" w:rsidRDefault="004C53FC" w:rsidP="00971307">
            <w:pPr>
              <w:pStyle w:val="AmColumnHeading"/>
            </w:pPr>
            <w:r w:rsidRPr="000F44D2">
              <w:t>Ændringsforslag</w:t>
            </w:r>
          </w:p>
        </w:tc>
      </w:tr>
      <w:tr w:rsidR="004C53FC" w:rsidRPr="000F44D2" w14:paraId="3D2A862C" w14:textId="77777777" w:rsidTr="00971307">
        <w:trPr>
          <w:jc w:val="center"/>
        </w:trPr>
        <w:tc>
          <w:tcPr>
            <w:tcW w:w="4876" w:type="dxa"/>
            <w:tcBorders>
              <w:top w:val="nil"/>
              <w:left w:val="nil"/>
              <w:bottom w:val="nil"/>
              <w:right w:val="nil"/>
            </w:tcBorders>
          </w:tcPr>
          <w:p w14:paraId="5F66452D" w14:textId="77777777" w:rsidR="004C53FC" w:rsidRPr="000F44D2" w:rsidRDefault="004C53FC" w:rsidP="00971307">
            <w:pPr>
              <w:pStyle w:val="Normal6a"/>
            </w:pPr>
            <w:r w:rsidRPr="000F44D2">
              <w:t>12.</w:t>
            </w:r>
            <w:r w:rsidRPr="000F44D2">
              <w:tab/>
              <w:t xml:space="preserve">roser fortsat Tyrkiet for at huse omkring 3,4 millioner flygtninge, herunder 3,1 </w:t>
            </w:r>
            <w:r w:rsidRPr="000F44D2">
              <w:rPr>
                <w:b/>
                <w:bCs/>
                <w:i/>
                <w:iCs/>
              </w:rPr>
              <w:t>millioner</w:t>
            </w:r>
            <w:r w:rsidRPr="000F44D2">
              <w:t xml:space="preserve"> syrere; </w:t>
            </w:r>
            <w:r w:rsidRPr="000F44D2">
              <w:rPr>
                <w:b/>
                <w:bCs/>
                <w:i/>
                <w:iCs/>
              </w:rPr>
              <w:t>glæder sig</w:t>
            </w:r>
            <w:r w:rsidRPr="000F44D2">
              <w:t xml:space="preserve"> endvidere </w:t>
            </w:r>
            <w:r w:rsidRPr="000F44D2">
              <w:rPr>
                <w:b/>
                <w:bCs/>
                <w:i/>
                <w:iCs/>
              </w:rPr>
              <w:t>over</w:t>
            </w:r>
            <w:r w:rsidRPr="000F44D2">
              <w:t>, at EU siden 2011 har bidraget med næsten 10 mia. EUR til disse bestræbelser;</w:t>
            </w:r>
          </w:p>
        </w:tc>
        <w:tc>
          <w:tcPr>
            <w:tcW w:w="4876" w:type="dxa"/>
            <w:tcBorders>
              <w:top w:val="nil"/>
              <w:left w:val="nil"/>
              <w:bottom w:val="nil"/>
              <w:right w:val="nil"/>
            </w:tcBorders>
          </w:tcPr>
          <w:p w14:paraId="7178AA4F" w14:textId="4EE4C259" w:rsidR="004C53FC" w:rsidRPr="000F44D2" w:rsidRDefault="004C53FC" w:rsidP="00971307">
            <w:pPr>
              <w:pStyle w:val="Normal6a"/>
            </w:pPr>
            <w:r w:rsidRPr="000F44D2">
              <w:t>12.</w:t>
            </w:r>
            <w:r w:rsidRPr="000F44D2">
              <w:tab/>
              <w:t xml:space="preserve">roser fortsat Tyrkiet for at huse omkring 3,4 millioner flygtninge, herunder 3,1 </w:t>
            </w:r>
            <w:r w:rsidRPr="000F44D2">
              <w:rPr>
                <w:b/>
                <w:bCs/>
                <w:i/>
                <w:iCs/>
              </w:rPr>
              <w:t>million</w:t>
            </w:r>
            <w:r w:rsidRPr="000F44D2">
              <w:t xml:space="preserve"> syrere; </w:t>
            </w:r>
            <w:r w:rsidRPr="000F44D2">
              <w:rPr>
                <w:b/>
                <w:bCs/>
                <w:i/>
                <w:iCs/>
              </w:rPr>
              <w:t xml:space="preserve">bemærker </w:t>
            </w:r>
            <w:r w:rsidRPr="000F44D2">
              <w:t xml:space="preserve">endvidere, at EU siden 2011 har bidraget med næsten 10 mia. EUR til disse bestræbelser; </w:t>
            </w:r>
            <w:r w:rsidRPr="000F44D2">
              <w:rPr>
                <w:b/>
                <w:i/>
              </w:rPr>
              <w:t>bemærker, at ifølge Den Europæiske Revisionsret kunne faciliteten for flygtninge på 6 mia. EUR i Tyrkiet have opnået større værdi for pengene og vist en større virkning; bemærker, at Kommissionen ifølge Den Europæiske Revisionsret undlod systematisk at vurdere, om projektomkostningerne var rimelige, og at fremlægge en langsigtet plan;</w:t>
            </w:r>
          </w:p>
        </w:tc>
      </w:tr>
    </w:tbl>
    <w:p w14:paraId="236A0800"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35C19C73" w14:textId="77777777" w:rsidR="004C53FC" w:rsidRPr="000F44D2" w:rsidRDefault="004C53FC" w:rsidP="004C53FC">
      <w:r w:rsidRPr="000F44D2">
        <w:rPr>
          <w:rStyle w:val="HideTWBExt"/>
          <w:noProof w:val="0"/>
        </w:rPr>
        <w:t>&lt;/Amend&gt;</w:t>
      </w:r>
    </w:p>
    <w:p w14:paraId="49B4086C"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330</w:t>
      </w:r>
      <w:r w:rsidRPr="000F44D2">
        <w:rPr>
          <w:rStyle w:val="HideTWBExt"/>
          <w:b w:val="0"/>
          <w:noProof w:val="0"/>
        </w:rPr>
        <w:t>&lt;/NumAm&gt;</w:t>
      </w:r>
    </w:p>
    <w:p w14:paraId="1AB3FB91" w14:textId="77777777" w:rsidR="004C53FC" w:rsidRPr="000F44D2" w:rsidRDefault="004C53FC" w:rsidP="004C53FC">
      <w:pPr>
        <w:pStyle w:val="NormalBold"/>
      </w:pPr>
      <w:r w:rsidRPr="000F44D2">
        <w:rPr>
          <w:rStyle w:val="HideTWBExt"/>
          <w:b w:val="0"/>
          <w:noProof w:val="0"/>
        </w:rPr>
        <w:t>&lt;RepeatBlock-By&gt;&lt;Members&gt;</w:t>
      </w:r>
      <w:r w:rsidRPr="000F44D2">
        <w:t>Emmanouil Fragkos, Geadis Geadi, Galato Alexandraki</w:t>
      </w:r>
      <w:r w:rsidRPr="000F44D2">
        <w:rPr>
          <w:rStyle w:val="HideTWBExt"/>
          <w:b w:val="0"/>
          <w:noProof w:val="0"/>
        </w:rPr>
        <w:t>&lt;/Members&gt;</w:t>
      </w:r>
    </w:p>
    <w:p w14:paraId="05C6A579" w14:textId="77777777" w:rsidR="004C53FC" w:rsidRPr="000F44D2" w:rsidRDefault="004C53FC" w:rsidP="004C53FC">
      <w:pPr>
        <w:pStyle w:val="NormalBold"/>
      </w:pPr>
      <w:r w:rsidRPr="000F44D2">
        <w:rPr>
          <w:rStyle w:val="HideTWBExt"/>
          <w:b w:val="0"/>
          <w:noProof w:val="0"/>
        </w:rPr>
        <w:t>&lt;/RepeatBlock-By&gt;</w:t>
      </w:r>
    </w:p>
    <w:p w14:paraId="30C6C47C"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546CA55C" w14:textId="77777777" w:rsidR="004C53FC" w:rsidRPr="000F44D2" w:rsidRDefault="004C53FC" w:rsidP="004C53FC">
      <w:pPr>
        <w:pStyle w:val="NormalBold"/>
      </w:pPr>
      <w:r w:rsidRPr="000F44D2">
        <w:rPr>
          <w:rStyle w:val="HideTWBExt"/>
          <w:b w:val="0"/>
          <w:noProof w:val="0"/>
        </w:rPr>
        <w:t>&lt;Article&gt;</w:t>
      </w:r>
      <w:r w:rsidRPr="000F44D2">
        <w:t>Punkt 12</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00D2AE80" w14:textId="77777777" w:rsidTr="00971307">
        <w:trPr>
          <w:trHeight w:hRule="exact" w:val="240"/>
          <w:jc w:val="center"/>
        </w:trPr>
        <w:tc>
          <w:tcPr>
            <w:tcW w:w="9752" w:type="dxa"/>
            <w:gridSpan w:val="2"/>
            <w:tcBorders>
              <w:top w:val="nil"/>
              <w:left w:val="nil"/>
              <w:bottom w:val="nil"/>
              <w:right w:val="nil"/>
            </w:tcBorders>
          </w:tcPr>
          <w:p w14:paraId="67108BDE" w14:textId="77777777" w:rsidR="004C53FC" w:rsidRPr="000F44D2" w:rsidRDefault="004C53FC" w:rsidP="00971307"/>
        </w:tc>
      </w:tr>
      <w:tr w:rsidR="004C53FC" w:rsidRPr="000F44D2" w14:paraId="7C062091" w14:textId="77777777" w:rsidTr="00971307">
        <w:trPr>
          <w:trHeight w:val="240"/>
          <w:jc w:val="center"/>
        </w:trPr>
        <w:tc>
          <w:tcPr>
            <w:tcW w:w="4876" w:type="dxa"/>
            <w:tcBorders>
              <w:top w:val="nil"/>
              <w:left w:val="nil"/>
              <w:bottom w:val="nil"/>
              <w:right w:val="nil"/>
            </w:tcBorders>
          </w:tcPr>
          <w:p w14:paraId="2D7D18BA"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32A6234" w14:textId="77777777" w:rsidR="004C53FC" w:rsidRPr="000F44D2" w:rsidRDefault="004C53FC" w:rsidP="00971307">
            <w:pPr>
              <w:pStyle w:val="AmColumnHeading"/>
            </w:pPr>
            <w:r w:rsidRPr="000F44D2">
              <w:t>Ændringsforslag</w:t>
            </w:r>
          </w:p>
        </w:tc>
      </w:tr>
      <w:tr w:rsidR="004C53FC" w:rsidRPr="000F44D2" w14:paraId="2BF4E393" w14:textId="77777777" w:rsidTr="00971307">
        <w:trPr>
          <w:jc w:val="center"/>
        </w:trPr>
        <w:tc>
          <w:tcPr>
            <w:tcW w:w="4876" w:type="dxa"/>
            <w:tcBorders>
              <w:top w:val="nil"/>
              <w:left w:val="nil"/>
              <w:bottom w:val="nil"/>
              <w:right w:val="nil"/>
            </w:tcBorders>
          </w:tcPr>
          <w:p w14:paraId="121C61AA" w14:textId="77777777" w:rsidR="004C53FC" w:rsidRPr="000F44D2" w:rsidRDefault="004C53FC" w:rsidP="00971307">
            <w:pPr>
              <w:pStyle w:val="Normal6a"/>
            </w:pPr>
            <w:r w:rsidRPr="000F44D2">
              <w:t>12.</w:t>
            </w:r>
            <w:r w:rsidRPr="000F44D2">
              <w:tab/>
            </w:r>
            <w:r w:rsidRPr="000F44D2">
              <w:rPr>
                <w:b/>
                <w:bCs/>
                <w:i/>
                <w:iCs/>
              </w:rPr>
              <w:t>roser fortsat Tyrkiet for</w:t>
            </w:r>
            <w:r w:rsidRPr="000F44D2">
              <w:t xml:space="preserve"> at </w:t>
            </w:r>
            <w:r w:rsidRPr="000F44D2">
              <w:rPr>
                <w:b/>
                <w:bCs/>
                <w:i/>
                <w:iCs/>
              </w:rPr>
              <w:t>huse</w:t>
            </w:r>
            <w:r w:rsidRPr="000F44D2">
              <w:t xml:space="preserve"> omkring 3,4 millioner flygtninge, herunder 3,1 </w:t>
            </w:r>
            <w:r w:rsidRPr="000F44D2">
              <w:rPr>
                <w:b/>
                <w:bCs/>
                <w:i/>
                <w:iCs/>
              </w:rPr>
              <w:t>millioner</w:t>
            </w:r>
            <w:r w:rsidRPr="000F44D2">
              <w:t xml:space="preserve"> syrere;</w:t>
            </w:r>
            <w:r w:rsidRPr="000F44D2">
              <w:rPr>
                <w:b/>
                <w:i/>
              </w:rPr>
              <w:t xml:space="preserve"> </w:t>
            </w:r>
            <w:r w:rsidRPr="000F44D2">
              <w:rPr>
                <w:b/>
                <w:bCs/>
                <w:i/>
                <w:iCs/>
              </w:rPr>
              <w:t>glæder sig endvidere over</w:t>
            </w:r>
            <w:r w:rsidRPr="000F44D2">
              <w:t xml:space="preserve">, at EU siden 2011 har </w:t>
            </w:r>
            <w:r w:rsidRPr="000F44D2">
              <w:rPr>
                <w:b/>
                <w:bCs/>
                <w:i/>
                <w:iCs/>
              </w:rPr>
              <w:t>bidraget med</w:t>
            </w:r>
            <w:r w:rsidRPr="000F44D2">
              <w:t xml:space="preserve"> næsten 10 mia. EUR til </w:t>
            </w:r>
            <w:r w:rsidRPr="000F44D2">
              <w:rPr>
                <w:b/>
                <w:bCs/>
                <w:i/>
                <w:iCs/>
              </w:rPr>
              <w:t>disse bestræbelser</w:t>
            </w:r>
            <w:r w:rsidRPr="000F44D2">
              <w:t>;</w:t>
            </w:r>
          </w:p>
        </w:tc>
        <w:tc>
          <w:tcPr>
            <w:tcW w:w="4876" w:type="dxa"/>
            <w:tcBorders>
              <w:top w:val="nil"/>
              <w:left w:val="nil"/>
              <w:bottom w:val="nil"/>
              <w:right w:val="nil"/>
            </w:tcBorders>
          </w:tcPr>
          <w:p w14:paraId="65DB5FBE" w14:textId="67A76183" w:rsidR="004C53FC" w:rsidRPr="000F44D2" w:rsidRDefault="004C53FC" w:rsidP="00971307">
            <w:pPr>
              <w:pStyle w:val="Normal6a"/>
            </w:pPr>
            <w:r w:rsidRPr="000F44D2">
              <w:t>12.</w:t>
            </w:r>
            <w:r w:rsidRPr="000F44D2">
              <w:tab/>
            </w:r>
            <w:r w:rsidRPr="000F44D2">
              <w:rPr>
                <w:b/>
                <w:bCs/>
                <w:i/>
                <w:iCs/>
              </w:rPr>
              <w:t>bemærker,</w:t>
            </w:r>
            <w:r w:rsidRPr="000F44D2">
              <w:t xml:space="preserve"> at omkring 3,4 millioner flygtninge, herunder 3,1 </w:t>
            </w:r>
            <w:r w:rsidRPr="000F44D2">
              <w:rPr>
                <w:b/>
                <w:bCs/>
                <w:i/>
                <w:iCs/>
              </w:rPr>
              <w:t>million</w:t>
            </w:r>
            <w:r w:rsidRPr="000F44D2">
              <w:t xml:space="preserve"> syrere</w:t>
            </w:r>
            <w:r w:rsidRPr="000F44D2">
              <w:rPr>
                <w:b/>
                <w:bCs/>
                <w:i/>
                <w:iCs/>
              </w:rPr>
              <w:t>, bor i Tyrkiet, ofte under beklagelige forhold, lejlighedsvis står over for organiserede pogromer fra den tyrkiske stat i staten, der bruges af Tyrkiet som et forhandlingsmiddel og et redskab til at udøve pres på Grækenland og Republikken Cypern</w:t>
            </w:r>
            <w:r w:rsidRPr="000F44D2">
              <w:t>;</w:t>
            </w:r>
            <w:r w:rsidRPr="000F44D2">
              <w:rPr>
                <w:b/>
                <w:i/>
              </w:rPr>
              <w:t xml:space="preserve"> </w:t>
            </w:r>
            <w:r w:rsidRPr="000F44D2">
              <w:rPr>
                <w:b/>
                <w:bCs/>
                <w:i/>
                <w:iCs/>
              </w:rPr>
              <w:t>beklager</w:t>
            </w:r>
            <w:r w:rsidRPr="000F44D2">
              <w:t xml:space="preserve">, at EU siden 2011 har </w:t>
            </w:r>
            <w:r w:rsidRPr="000F44D2">
              <w:rPr>
                <w:b/>
                <w:bCs/>
                <w:i/>
                <w:iCs/>
              </w:rPr>
              <w:t xml:space="preserve">tildelt </w:t>
            </w:r>
            <w:r w:rsidRPr="000F44D2">
              <w:t xml:space="preserve">næsten 10 mia. EUR til </w:t>
            </w:r>
            <w:r w:rsidRPr="000F44D2">
              <w:rPr>
                <w:b/>
                <w:bCs/>
                <w:i/>
                <w:iCs/>
              </w:rPr>
              <w:t>Tyrkiet vedrørende dette spørgsmål</w:t>
            </w:r>
            <w:r w:rsidRPr="000F44D2">
              <w:t>;</w:t>
            </w:r>
          </w:p>
        </w:tc>
      </w:tr>
    </w:tbl>
    <w:p w14:paraId="6CCB594A"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502D5262" w14:textId="77777777" w:rsidR="004C53FC" w:rsidRPr="000F44D2" w:rsidRDefault="004C53FC" w:rsidP="004C53FC">
      <w:r w:rsidRPr="000F44D2">
        <w:rPr>
          <w:rStyle w:val="HideTWBExt"/>
          <w:noProof w:val="0"/>
        </w:rPr>
        <w:t>&lt;/Amend&gt;</w:t>
      </w:r>
    </w:p>
    <w:p w14:paraId="542088D6"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331</w:t>
      </w:r>
      <w:r w:rsidRPr="000F44D2">
        <w:rPr>
          <w:rStyle w:val="HideTWBExt"/>
          <w:b w:val="0"/>
          <w:noProof w:val="0"/>
        </w:rPr>
        <w:t>&lt;/NumAm&gt;</w:t>
      </w:r>
    </w:p>
    <w:p w14:paraId="7F2E6868" w14:textId="77777777" w:rsidR="004C53FC" w:rsidRPr="000F44D2" w:rsidRDefault="004C53FC" w:rsidP="004C53FC">
      <w:pPr>
        <w:pStyle w:val="NormalBold"/>
      </w:pPr>
      <w:r w:rsidRPr="000F44D2">
        <w:rPr>
          <w:rStyle w:val="HideTWBExt"/>
          <w:b w:val="0"/>
          <w:noProof w:val="0"/>
        </w:rPr>
        <w:t>&lt;RepeatBlock-By&gt;&lt;Members&gt;</w:t>
      </w:r>
      <w:r w:rsidRPr="000F44D2">
        <w:t>Emmanouil Kefalogiannis</w:t>
      </w:r>
      <w:r w:rsidRPr="000F44D2">
        <w:rPr>
          <w:rStyle w:val="HideTWBExt"/>
          <w:b w:val="0"/>
          <w:noProof w:val="0"/>
        </w:rPr>
        <w:t>&lt;/Members&gt;</w:t>
      </w:r>
    </w:p>
    <w:p w14:paraId="326868D9" w14:textId="77777777" w:rsidR="004C53FC" w:rsidRPr="000F44D2" w:rsidRDefault="004C53FC" w:rsidP="004C53FC">
      <w:pPr>
        <w:pStyle w:val="NormalBold"/>
      </w:pPr>
      <w:r w:rsidRPr="000F44D2">
        <w:rPr>
          <w:rStyle w:val="HideTWBExt"/>
          <w:b w:val="0"/>
          <w:noProof w:val="0"/>
        </w:rPr>
        <w:t>&lt;/RepeatBlock-By&gt;</w:t>
      </w:r>
    </w:p>
    <w:p w14:paraId="6A8B2B77"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780F5DE0" w14:textId="77777777" w:rsidR="004C53FC" w:rsidRPr="000F44D2" w:rsidRDefault="004C53FC" w:rsidP="004C53FC">
      <w:pPr>
        <w:pStyle w:val="NormalBold"/>
      </w:pPr>
      <w:r w:rsidRPr="000F44D2">
        <w:rPr>
          <w:rStyle w:val="HideTWBExt"/>
          <w:b w:val="0"/>
          <w:noProof w:val="0"/>
        </w:rPr>
        <w:t>&lt;Article&gt;</w:t>
      </w:r>
      <w:r w:rsidRPr="000F44D2">
        <w:t>Punkt 12</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63F36A02" w14:textId="77777777" w:rsidTr="00971307">
        <w:trPr>
          <w:trHeight w:hRule="exact" w:val="240"/>
          <w:jc w:val="center"/>
        </w:trPr>
        <w:tc>
          <w:tcPr>
            <w:tcW w:w="9752" w:type="dxa"/>
            <w:gridSpan w:val="2"/>
            <w:tcBorders>
              <w:top w:val="nil"/>
              <w:left w:val="nil"/>
              <w:bottom w:val="nil"/>
              <w:right w:val="nil"/>
            </w:tcBorders>
          </w:tcPr>
          <w:p w14:paraId="00915EED" w14:textId="77777777" w:rsidR="004C53FC" w:rsidRPr="000F44D2" w:rsidRDefault="004C53FC" w:rsidP="00971307"/>
        </w:tc>
      </w:tr>
      <w:tr w:rsidR="004C53FC" w:rsidRPr="000F44D2" w14:paraId="1465B559" w14:textId="77777777" w:rsidTr="00971307">
        <w:trPr>
          <w:trHeight w:val="240"/>
          <w:jc w:val="center"/>
        </w:trPr>
        <w:tc>
          <w:tcPr>
            <w:tcW w:w="4876" w:type="dxa"/>
            <w:tcBorders>
              <w:top w:val="nil"/>
              <w:left w:val="nil"/>
              <w:bottom w:val="nil"/>
              <w:right w:val="nil"/>
            </w:tcBorders>
          </w:tcPr>
          <w:p w14:paraId="0C36CC9C"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2D54419B" w14:textId="77777777" w:rsidR="004C53FC" w:rsidRPr="000F44D2" w:rsidRDefault="004C53FC" w:rsidP="00971307">
            <w:pPr>
              <w:pStyle w:val="AmColumnHeading"/>
            </w:pPr>
            <w:r w:rsidRPr="000F44D2">
              <w:t>Ændringsforslag</w:t>
            </w:r>
          </w:p>
        </w:tc>
      </w:tr>
      <w:tr w:rsidR="004C53FC" w:rsidRPr="000F44D2" w14:paraId="3192ECB3" w14:textId="77777777" w:rsidTr="00971307">
        <w:trPr>
          <w:jc w:val="center"/>
        </w:trPr>
        <w:tc>
          <w:tcPr>
            <w:tcW w:w="4876" w:type="dxa"/>
            <w:tcBorders>
              <w:top w:val="nil"/>
              <w:left w:val="nil"/>
              <w:bottom w:val="nil"/>
              <w:right w:val="nil"/>
            </w:tcBorders>
          </w:tcPr>
          <w:p w14:paraId="1CEAC93D" w14:textId="77777777" w:rsidR="004C53FC" w:rsidRPr="000F44D2" w:rsidRDefault="004C53FC" w:rsidP="00971307">
            <w:pPr>
              <w:pStyle w:val="Normal6a"/>
            </w:pPr>
            <w:r w:rsidRPr="000F44D2">
              <w:t>12.</w:t>
            </w:r>
            <w:r w:rsidRPr="000F44D2">
              <w:tab/>
              <w:t xml:space="preserve">roser fortsat Tyrkiet for at huse omkring 3,4 millioner flygtninge, herunder 3,1 </w:t>
            </w:r>
            <w:r w:rsidRPr="000F44D2">
              <w:rPr>
                <w:b/>
                <w:bCs/>
                <w:i/>
                <w:iCs/>
              </w:rPr>
              <w:t>millioner</w:t>
            </w:r>
            <w:r w:rsidRPr="000F44D2">
              <w:t xml:space="preserve"> syrere; glæder sig endvidere over, at EU siden 2011 har bidraget med næsten 10 mia. EUR til disse bestræbelser;</w:t>
            </w:r>
          </w:p>
        </w:tc>
        <w:tc>
          <w:tcPr>
            <w:tcW w:w="4876" w:type="dxa"/>
            <w:tcBorders>
              <w:top w:val="nil"/>
              <w:left w:val="nil"/>
              <w:bottom w:val="nil"/>
              <w:right w:val="nil"/>
            </w:tcBorders>
          </w:tcPr>
          <w:p w14:paraId="7636DB95" w14:textId="1D05FC32" w:rsidR="004C53FC" w:rsidRPr="000F44D2" w:rsidRDefault="004C53FC" w:rsidP="00971307">
            <w:pPr>
              <w:pStyle w:val="Normal6a"/>
            </w:pPr>
            <w:r w:rsidRPr="000F44D2">
              <w:t>12.</w:t>
            </w:r>
            <w:r w:rsidRPr="000F44D2">
              <w:tab/>
            </w:r>
            <w:r w:rsidRPr="000F44D2">
              <w:rPr>
                <w:b/>
                <w:bCs/>
                <w:i/>
                <w:iCs/>
              </w:rPr>
              <w:t>14.</w:t>
            </w:r>
            <w:r w:rsidRPr="000F44D2">
              <w:t xml:space="preserve"> roser fortsat Tyrkiet for at huse omkring 3,4 millioner flygtninge, herunder 3,1 </w:t>
            </w:r>
            <w:r w:rsidRPr="000F44D2">
              <w:rPr>
                <w:b/>
                <w:bCs/>
                <w:i/>
                <w:iCs/>
              </w:rPr>
              <w:t>million</w:t>
            </w:r>
            <w:r w:rsidRPr="000F44D2">
              <w:t xml:space="preserve"> syrere; glæder sig endvidere over, at EU siden 2011 har bidraget med næsten 10 mia. EUR til disse bestræbelser</w:t>
            </w:r>
            <w:r w:rsidRPr="000F44D2">
              <w:rPr>
                <w:b/>
                <w:bCs/>
                <w:i/>
                <w:iCs/>
              </w:rPr>
              <w:t>;</w:t>
            </w:r>
            <w:r w:rsidRPr="000F44D2">
              <w:t xml:space="preserve"> </w:t>
            </w:r>
            <w:r w:rsidRPr="000F44D2">
              <w:rPr>
                <w:b/>
                <w:bCs/>
                <w:i/>
                <w:iCs/>
              </w:rPr>
              <w:t>opfordrer de tyrkiske myndigheder til på en fuldstændig og vilkårlig måde at gennemføre erklæringen fra EU og Tyrkiet af 18. marts 2016 og tilbagetagelsesaftalen mellem EU og Tyrkiet</w:t>
            </w:r>
            <w:r w:rsidRPr="000F44D2">
              <w:t>;</w:t>
            </w:r>
          </w:p>
        </w:tc>
      </w:tr>
    </w:tbl>
    <w:p w14:paraId="6C8F5562"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51CB7FF2" w14:textId="77777777" w:rsidR="004C53FC" w:rsidRPr="000F44D2" w:rsidRDefault="004C53FC" w:rsidP="004C53FC">
      <w:r w:rsidRPr="000F44D2">
        <w:rPr>
          <w:rStyle w:val="HideTWBExt"/>
          <w:noProof w:val="0"/>
        </w:rPr>
        <w:t>&lt;/Amend&gt;</w:t>
      </w:r>
    </w:p>
    <w:p w14:paraId="4C1642E9"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332</w:t>
      </w:r>
      <w:r w:rsidRPr="000F44D2">
        <w:rPr>
          <w:rStyle w:val="HideTWBExt"/>
          <w:b w:val="0"/>
          <w:noProof w:val="0"/>
        </w:rPr>
        <w:t>&lt;/NumAm&gt;</w:t>
      </w:r>
    </w:p>
    <w:p w14:paraId="0D11C9F3" w14:textId="77777777" w:rsidR="004C53FC" w:rsidRPr="000F44D2" w:rsidRDefault="004C53FC" w:rsidP="004C53FC">
      <w:pPr>
        <w:pStyle w:val="NormalBold"/>
      </w:pPr>
      <w:r w:rsidRPr="000F44D2">
        <w:rPr>
          <w:rStyle w:val="HideTWBExt"/>
          <w:b w:val="0"/>
          <w:noProof w:val="0"/>
        </w:rPr>
        <w:t>&lt;RepeatBlock-By&gt;&lt;Members&gt;</w:t>
      </w:r>
      <w:r w:rsidRPr="000F44D2">
        <w:t>Vladimir Prebilič</w:t>
      </w:r>
      <w:r w:rsidRPr="000F44D2">
        <w:rPr>
          <w:rStyle w:val="HideTWBExt"/>
          <w:b w:val="0"/>
          <w:noProof w:val="0"/>
        </w:rPr>
        <w:t>&lt;/Members&gt;</w:t>
      </w:r>
    </w:p>
    <w:p w14:paraId="7E7D38EE" w14:textId="77777777" w:rsidR="004C53FC" w:rsidRPr="000F44D2" w:rsidRDefault="004C53FC" w:rsidP="004C53FC">
      <w:r w:rsidRPr="000F44D2">
        <w:rPr>
          <w:rStyle w:val="HideTWBExt"/>
          <w:noProof w:val="0"/>
        </w:rPr>
        <w:t>&lt;AuNomDe&gt;</w:t>
      </w:r>
      <w:r w:rsidRPr="000F44D2">
        <w:rPr>
          <w:rStyle w:val="HideTWBInt"/>
          <w:noProof w:val="0"/>
        </w:rPr>
        <w:t>{Greens/EFA}</w:t>
      </w:r>
      <w:r w:rsidRPr="000F44D2">
        <w:t>for Verts/ALE-Gruppen</w:t>
      </w:r>
      <w:r w:rsidRPr="000F44D2">
        <w:rPr>
          <w:rStyle w:val="HideTWBExt"/>
          <w:noProof w:val="0"/>
        </w:rPr>
        <w:t>&lt;/AuNomDe&gt;</w:t>
      </w:r>
    </w:p>
    <w:p w14:paraId="24FDF182" w14:textId="77777777" w:rsidR="004C53FC" w:rsidRPr="000F44D2" w:rsidRDefault="004C53FC" w:rsidP="004C53FC">
      <w:pPr>
        <w:pStyle w:val="NormalBold"/>
      </w:pPr>
      <w:r w:rsidRPr="000F44D2">
        <w:rPr>
          <w:rStyle w:val="HideTWBExt"/>
          <w:b w:val="0"/>
          <w:noProof w:val="0"/>
        </w:rPr>
        <w:t>&lt;/RepeatBlock-By&gt;</w:t>
      </w:r>
    </w:p>
    <w:p w14:paraId="3D26C332"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131B2D22" w14:textId="77777777" w:rsidR="004C53FC" w:rsidRPr="000F44D2" w:rsidRDefault="004C53FC" w:rsidP="004C53FC">
      <w:pPr>
        <w:pStyle w:val="NormalBold"/>
      </w:pPr>
      <w:r w:rsidRPr="000F44D2">
        <w:rPr>
          <w:rStyle w:val="HideTWBExt"/>
          <w:b w:val="0"/>
          <w:noProof w:val="0"/>
        </w:rPr>
        <w:t>&lt;Article&gt;</w:t>
      </w:r>
      <w:r w:rsidRPr="000F44D2">
        <w:t>Punkt 12</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9BEDA65" w14:textId="77777777" w:rsidTr="00971307">
        <w:trPr>
          <w:trHeight w:hRule="exact" w:val="240"/>
          <w:jc w:val="center"/>
        </w:trPr>
        <w:tc>
          <w:tcPr>
            <w:tcW w:w="9752" w:type="dxa"/>
            <w:gridSpan w:val="2"/>
            <w:tcBorders>
              <w:top w:val="nil"/>
              <w:left w:val="nil"/>
              <w:bottom w:val="nil"/>
              <w:right w:val="nil"/>
            </w:tcBorders>
          </w:tcPr>
          <w:p w14:paraId="149F2E45" w14:textId="77777777" w:rsidR="004C53FC" w:rsidRPr="000F44D2" w:rsidRDefault="004C53FC" w:rsidP="00971307"/>
        </w:tc>
      </w:tr>
      <w:tr w:rsidR="004C53FC" w:rsidRPr="000F44D2" w14:paraId="25BCAC45" w14:textId="77777777" w:rsidTr="00971307">
        <w:trPr>
          <w:trHeight w:val="240"/>
          <w:jc w:val="center"/>
        </w:trPr>
        <w:tc>
          <w:tcPr>
            <w:tcW w:w="4876" w:type="dxa"/>
            <w:tcBorders>
              <w:top w:val="nil"/>
              <w:left w:val="nil"/>
              <w:bottom w:val="nil"/>
              <w:right w:val="nil"/>
            </w:tcBorders>
          </w:tcPr>
          <w:p w14:paraId="69CD198C"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7C5A0D49" w14:textId="77777777" w:rsidR="004C53FC" w:rsidRPr="000F44D2" w:rsidRDefault="004C53FC" w:rsidP="00971307">
            <w:pPr>
              <w:pStyle w:val="AmColumnHeading"/>
            </w:pPr>
            <w:r w:rsidRPr="000F44D2">
              <w:t>Ændringsforslag</w:t>
            </w:r>
          </w:p>
        </w:tc>
      </w:tr>
      <w:tr w:rsidR="004C53FC" w:rsidRPr="000F44D2" w14:paraId="655924FF" w14:textId="77777777" w:rsidTr="00971307">
        <w:trPr>
          <w:jc w:val="center"/>
        </w:trPr>
        <w:tc>
          <w:tcPr>
            <w:tcW w:w="4876" w:type="dxa"/>
            <w:tcBorders>
              <w:top w:val="nil"/>
              <w:left w:val="nil"/>
              <w:bottom w:val="nil"/>
              <w:right w:val="nil"/>
            </w:tcBorders>
          </w:tcPr>
          <w:p w14:paraId="5229AB8E" w14:textId="77777777" w:rsidR="004C53FC" w:rsidRPr="000F44D2" w:rsidRDefault="004C53FC" w:rsidP="00971307">
            <w:pPr>
              <w:pStyle w:val="Normal6a"/>
            </w:pPr>
            <w:r w:rsidRPr="000F44D2">
              <w:t>12.</w:t>
            </w:r>
            <w:r w:rsidRPr="000F44D2">
              <w:tab/>
              <w:t xml:space="preserve">roser fortsat Tyrkiet for at huse omkring 3,4 millioner flygtninge, herunder </w:t>
            </w:r>
            <w:r w:rsidRPr="000F44D2">
              <w:rPr>
                <w:b/>
                <w:i/>
              </w:rPr>
              <w:t>3,1</w:t>
            </w:r>
            <w:r w:rsidRPr="000F44D2">
              <w:t xml:space="preserve"> millioner syrere;</w:t>
            </w:r>
            <w:r w:rsidRPr="000F44D2">
              <w:rPr>
                <w:b/>
                <w:i/>
              </w:rPr>
              <w:t xml:space="preserve"> </w:t>
            </w:r>
            <w:r w:rsidRPr="000F44D2">
              <w:t xml:space="preserve">glæder sig </w:t>
            </w:r>
            <w:r w:rsidRPr="000F44D2">
              <w:rPr>
                <w:b/>
                <w:bCs/>
                <w:i/>
                <w:iCs/>
              </w:rPr>
              <w:t>endvidere</w:t>
            </w:r>
            <w:r w:rsidRPr="000F44D2">
              <w:t xml:space="preserve"> over, at EU </w:t>
            </w:r>
            <w:r w:rsidRPr="000F44D2">
              <w:rPr>
                <w:b/>
                <w:bCs/>
                <w:i/>
                <w:iCs/>
              </w:rPr>
              <w:t>siden 2011</w:t>
            </w:r>
            <w:r w:rsidRPr="000F44D2">
              <w:t xml:space="preserve"> har bidraget med næsten 10 mia. EUR til </w:t>
            </w:r>
            <w:r w:rsidRPr="000F44D2">
              <w:rPr>
                <w:b/>
                <w:bCs/>
                <w:i/>
                <w:iCs/>
              </w:rPr>
              <w:t>disse bestræbelser</w:t>
            </w:r>
            <w:r w:rsidRPr="000F44D2">
              <w:t>;</w:t>
            </w:r>
          </w:p>
        </w:tc>
        <w:tc>
          <w:tcPr>
            <w:tcW w:w="4876" w:type="dxa"/>
            <w:tcBorders>
              <w:top w:val="nil"/>
              <w:left w:val="nil"/>
              <w:bottom w:val="nil"/>
              <w:right w:val="nil"/>
            </w:tcBorders>
          </w:tcPr>
          <w:p w14:paraId="23A75448" w14:textId="50288F03" w:rsidR="004C53FC" w:rsidRPr="000F44D2" w:rsidRDefault="004C53FC" w:rsidP="00970AB4">
            <w:pPr>
              <w:pStyle w:val="Normal6a"/>
            </w:pPr>
            <w:r w:rsidRPr="000F44D2">
              <w:t>12.</w:t>
            </w:r>
            <w:r w:rsidRPr="000F44D2">
              <w:tab/>
              <w:t xml:space="preserve">roser fortsat Tyrkiet for at huse omkring 3,4 millioner flygtninge, herunder </w:t>
            </w:r>
            <w:r w:rsidRPr="000F44D2">
              <w:rPr>
                <w:b/>
                <w:i/>
              </w:rPr>
              <w:t>3,2</w:t>
            </w:r>
            <w:r w:rsidRPr="000F44D2">
              <w:t xml:space="preserve"> million</w:t>
            </w:r>
            <w:r w:rsidR="00970AB4" w:rsidRPr="000F44D2">
              <w:t>er</w:t>
            </w:r>
            <w:r w:rsidRPr="000F44D2">
              <w:t xml:space="preserve"> syrere</w:t>
            </w:r>
            <w:r w:rsidRPr="000F44D2">
              <w:rPr>
                <w:b/>
                <w:bCs/>
                <w:i/>
                <w:iCs/>
              </w:rPr>
              <w:t xml:space="preserve"> under midlertidig beskyttelse i 2023 og 2,9 millioner i 2024</w:t>
            </w:r>
            <w:r w:rsidRPr="000F44D2">
              <w:t xml:space="preserve">; glæder sig over, at EU har bidraget med næsten 10 mia. EUR til </w:t>
            </w:r>
            <w:r w:rsidRPr="000F44D2">
              <w:rPr>
                <w:b/>
                <w:bCs/>
                <w:i/>
                <w:iCs/>
              </w:rPr>
              <w:t>at hjælpe Tyrkiet med at huse flygtninge, men fordømmer, at relevante EU-midler er blevet afsat til at styrke tyrkisk grænsekontrol og inddæmningskapacitet</w:t>
            </w:r>
            <w:r w:rsidRPr="000F44D2">
              <w:t>;</w:t>
            </w:r>
          </w:p>
        </w:tc>
      </w:tr>
    </w:tbl>
    <w:p w14:paraId="27ED387C"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529CAB76" w14:textId="77777777" w:rsidR="004C53FC" w:rsidRPr="000F44D2" w:rsidRDefault="004C53FC" w:rsidP="004C53FC">
      <w:r w:rsidRPr="000F44D2">
        <w:rPr>
          <w:rStyle w:val="HideTWBExt"/>
          <w:noProof w:val="0"/>
        </w:rPr>
        <w:t>&lt;/Amend&gt;</w:t>
      </w:r>
    </w:p>
    <w:p w14:paraId="2350EE83"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333</w:t>
      </w:r>
      <w:r w:rsidRPr="000F44D2">
        <w:rPr>
          <w:rStyle w:val="HideTWBExt"/>
          <w:b w:val="0"/>
          <w:noProof w:val="0"/>
        </w:rPr>
        <w:t>&lt;/NumAm&gt;</w:t>
      </w:r>
    </w:p>
    <w:p w14:paraId="72DACB96" w14:textId="77777777" w:rsidR="004C53FC" w:rsidRPr="000F44D2" w:rsidRDefault="004C53FC" w:rsidP="004C53FC">
      <w:pPr>
        <w:pStyle w:val="NormalBold"/>
      </w:pPr>
      <w:r w:rsidRPr="000F44D2">
        <w:rPr>
          <w:rStyle w:val="HideTWBExt"/>
          <w:b w:val="0"/>
          <w:noProof w:val="0"/>
        </w:rPr>
        <w:t>&lt;RepeatBlock-By&gt;&lt;Members&gt;</w:t>
      </w:r>
      <w:r w:rsidRPr="000F44D2">
        <w:t>Jordan Bardella, Pierre-Romain Thionnet, Matthieu Valet</w:t>
      </w:r>
      <w:r w:rsidRPr="000F44D2">
        <w:rPr>
          <w:rStyle w:val="HideTWBExt"/>
          <w:b w:val="0"/>
          <w:noProof w:val="0"/>
        </w:rPr>
        <w:t>&lt;/Members&gt;</w:t>
      </w:r>
    </w:p>
    <w:p w14:paraId="4EC13BF1" w14:textId="77777777" w:rsidR="004C53FC" w:rsidRPr="000F44D2" w:rsidRDefault="004C53FC" w:rsidP="004C53FC">
      <w:pPr>
        <w:pStyle w:val="NormalBold"/>
      </w:pPr>
      <w:r w:rsidRPr="000F44D2">
        <w:rPr>
          <w:rStyle w:val="HideTWBExt"/>
          <w:b w:val="0"/>
          <w:noProof w:val="0"/>
        </w:rPr>
        <w:t>&lt;/RepeatBlock-By&gt;</w:t>
      </w:r>
    </w:p>
    <w:p w14:paraId="66256F87"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45348C39" w14:textId="77777777" w:rsidR="004C53FC" w:rsidRPr="000F44D2" w:rsidRDefault="004C53FC" w:rsidP="004C53FC">
      <w:pPr>
        <w:pStyle w:val="NormalBold"/>
      </w:pPr>
      <w:r w:rsidRPr="000F44D2">
        <w:rPr>
          <w:rStyle w:val="HideTWBExt"/>
          <w:b w:val="0"/>
          <w:noProof w:val="0"/>
        </w:rPr>
        <w:t>&lt;Article&gt;</w:t>
      </w:r>
      <w:r w:rsidRPr="000F44D2">
        <w:t>Punkt 12</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3B0944B" w14:textId="77777777" w:rsidTr="00971307">
        <w:trPr>
          <w:trHeight w:hRule="exact" w:val="240"/>
          <w:jc w:val="center"/>
        </w:trPr>
        <w:tc>
          <w:tcPr>
            <w:tcW w:w="9752" w:type="dxa"/>
            <w:gridSpan w:val="2"/>
            <w:tcBorders>
              <w:top w:val="nil"/>
              <w:left w:val="nil"/>
              <w:bottom w:val="nil"/>
              <w:right w:val="nil"/>
            </w:tcBorders>
          </w:tcPr>
          <w:p w14:paraId="0BF43C0E" w14:textId="77777777" w:rsidR="004C53FC" w:rsidRPr="000F44D2" w:rsidRDefault="004C53FC" w:rsidP="00971307"/>
        </w:tc>
      </w:tr>
      <w:tr w:rsidR="004C53FC" w:rsidRPr="000F44D2" w14:paraId="1282DADC" w14:textId="77777777" w:rsidTr="00971307">
        <w:trPr>
          <w:trHeight w:val="240"/>
          <w:jc w:val="center"/>
        </w:trPr>
        <w:tc>
          <w:tcPr>
            <w:tcW w:w="4876" w:type="dxa"/>
            <w:tcBorders>
              <w:top w:val="nil"/>
              <w:left w:val="nil"/>
              <w:bottom w:val="nil"/>
              <w:right w:val="nil"/>
            </w:tcBorders>
          </w:tcPr>
          <w:p w14:paraId="1835C55C"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61E1122B" w14:textId="77777777" w:rsidR="004C53FC" w:rsidRPr="000F44D2" w:rsidRDefault="004C53FC" w:rsidP="00971307">
            <w:pPr>
              <w:pStyle w:val="AmColumnHeading"/>
            </w:pPr>
            <w:r w:rsidRPr="000F44D2">
              <w:t>Ændringsforslag</w:t>
            </w:r>
          </w:p>
        </w:tc>
      </w:tr>
      <w:tr w:rsidR="004C53FC" w:rsidRPr="000F44D2" w14:paraId="4F382581" w14:textId="77777777" w:rsidTr="00971307">
        <w:trPr>
          <w:jc w:val="center"/>
        </w:trPr>
        <w:tc>
          <w:tcPr>
            <w:tcW w:w="4876" w:type="dxa"/>
            <w:tcBorders>
              <w:top w:val="nil"/>
              <w:left w:val="nil"/>
              <w:bottom w:val="nil"/>
              <w:right w:val="nil"/>
            </w:tcBorders>
          </w:tcPr>
          <w:p w14:paraId="4112D83A" w14:textId="77777777" w:rsidR="004C53FC" w:rsidRPr="000F44D2" w:rsidRDefault="004C53FC" w:rsidP="00971307">
            <w:pPr>
              <w:pStyle w:val="Normal6a"/>
            </w:pPr>
            <w:r w:rsidRPr="000F44D2">
              <w:t>12.</w:t>
            </w:r>
            <w:r w:rsidRPr="000F44D2">
              <w:tab/>
              <w:t xml:space="preserve">roser fortsat Tyrkiet for at huse omkring 3,4 millioner flygtninge, herunder 3,1 </w:t>
            </w:r>
            <w:r w:rsidRPr="000F44D2">
              <w:rPr>
                <w:b/>
                <w:bCs/>
                <w:i/>
                <w:iCs/>
              </w:rPr>
              <w:t>millioner</w:t>
            </w:r>
            <w:r w:rsidRPr="000F44D2">
              <w:t xml:space="preserve"> syrere; glæder sig endvidere over, at EU siden 2011 har bidraget med næsten 10 mia. EUR til disse bestræbelser;</w:t>
            </w:r>
          </w:p>
        </w:tc>
        <w:tc>
          <w:tcPr>
            <w:tcW w:w="4876" w:type="dxa"/>
            <w:tcBorders>
              <w:top w:val="nil"/>
              <w:left w:val="nil"/>
              <w:bottom w:val="nil"/>
              <w:right w:val="nil"/>
            </w:tcBorders>
          </w:tcPr>
          <w:p w14:paraId="0AFE0CA7" w14:textId="3C8CC154" w:rsidR="004C53FC" w:rsidRPr="000F44D2" w:rsidRDefault="004C53FC" w:rsidP="00971307">
            <w:pPr>
              <w:pStyle w:val="Normal6a"/>
            </w:pPr>
            <w:r w:rsidRPr="000F44D2">
              <w:t>12.</w:t>
            </w:r>
            <w:r w:rsidRPr="000F44D2">
              <w:tab/>
              <w:t xml:space="preserve">roser fortsat Tyrkiet for at huse omkring 3,4 millioner flygtninge, herunder 3,1 </w:t>
            </w:r>
            <w:r w:rsidRPr="000F44D2">
              <w:rPr>
                <w:b/>
                <w:bCs/>
                <w:i/>
                <w:iCs/>
              </w:rPr>
              <w:t>million</w:t>
            </w:r>
            <w:r w:rsidRPr="000F44D2">
              <w:t xml:space="preserve"> syrere; glæder sig endvidere over, at EU siden 2011 har bidraget med næsten 10 mia. EUR til disse bestræbelser; </w:t>
            </w:r>
            <w:r w:rsidRPr="000F44D2">
              <w:rPr>
                <w:b/>
                <w:i/>
              </w:rPr>
              <w:t>opfordrer EU og de tyrkiske myndigheder til fortsat at arbejde for stabilitet i regionen og forvaltning af migrationsstrømmene;</w:t>
            </w:r>
          </w:p>
        </w:tc>
      </w:tr>
    </w:tbl>
    <w:p w14:paraId="3803A09A"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{FR}</w:t>
      </w:r>
      <w:r w:rsidRPr="000F44D2">
        <w:t>fr</w:t>
      </w:r>
      <w:r w:rsidRPr="000F44D2">
        <w:rPr>
          <w:rStyle w:val="HideTWBExt"/>
          <w:noProof w:val="0"/>
        </w:rPr>
        <w:t>&lt;/Original&gt;</w:t>
      </w:r>
    </w:p>
    <w:p w14:paraId="7E350C82" w14:textId="77777777" w:rsidR="004C53FC" w:rsidRPr="000F44D2" w:rsidRDefault="004C53FC" w:rsidP="004C53FC">
      <w:r w:rsidRPr="000F44D2">
        <w:rPr>
          <w:rStyle w:val="HideTWBExt"/>
          <w:noProof w:val="0"/>
        </w:rPr>
        <w:t>&lt;/Amend&gt;</w:t>
      </w:r>
    </w:p>
    <w:p w14:paraId="53AD91DD"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334</w:t>
      </w:r>
      <w:r w:rsidRPr="000F44D2">
        <w:rPr>
          <w:rStyle w:val="HideTWBExt"/>
          <w:b w:val="0"/>
          <w:noProof w:val="0"/>
        </w:rPr>
        <w:t>&lt;/NumAm&gt;</w:t>
      </w:r>
    </w:p>
    <w:p w14:paraId="44C1BFCC" w14:textId="77777777" w:rsidR="004C53FC" w:rsidRPr="000F44D2" w:rsidRDefault="004C53FC" w:rsidP="004C53FC">
      <w:pPr>
        <w:pStyle w:val="NormalBold"/>
      </w:pPr>
      <w:r w:rsidRPr="000F44D2">
        <w:rPr>
          <w:rStyle w:val="HideTWBExt"/>
          <w:b w:val="0"/>
          <w:noProof w:val="0"/>
        </w:rPr>
        <w:t>&lt;RepeatBlock-By&gt;&lt;Members&gt;</w:t>
      </w:r>
      <w:r w:rsidRPr="000F44D2">
        <w:t>Malik Azmani, Hilde Vautmans, Petras Auštrevičius, Dan Barna, Lucia Yar</w:t>
      </w:r>
      <w:r w:rsidRPr="000F44D2">
        <w:rPr>
          <w:rStyle w:val="HideTWBExt"/>
          <w:b w:val="0"/>
          <w:noProof w:val="0"/>
        </w:rPr>
        <w:t>&lt;/Members&gt;</w:t>
      </w:r>
    </w:p>
    <w:p w14:paraId="57E7E041" w14:textId="77777777" w:rsidR="004C53FC" w:rsidRPr="000F44D2" w:rsidRDefault="004C53FC" w:rsidP="004C53FC">
      <w:pPr>
        <w:pStyle w:val="NormalBold"/>
      </w:pPr>
      <w:r w:rsidRPr="000F44D2">
        <w:rPr>
          <w:rStyle w:val="HideTWBExt"/>
          <w:b w:val="0"/>
          <w:noProof w:val="0"/>
        </w:rPr>
        <w:t>&lt;/RepeatBlock-By&gt;</w:t>
      </w:r>
    </w:p>
    <w:p w14:paraId="75931412"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2675FD69" w14:textId="77777777" w:rsidR="004C53FC" w:rsidRPr="000F44D2" w:rsidRDefault="004C53FC" w:rsidP="004C53FC">
      <w:pPr>
        <w:pStyle w:val="NormalBold"/>
      </w:pPr>
      <w:r w:rsidRPr="000F44D2">
        <w:rPr>
          <w:rStyle w:val="HideTWBExt"/>
          <w:b w:val="0"/>
          <w:noProof w:val="0"/>
        </w:rPr>
        <w:t>&lt;Article&gt;</w:t>
      </w:r>
      <w:r w:rsidRPr="000F44D2">
        <w:t>Punkt 12</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43DA5E53" w14:textId="77777777" w:rsidTr="00971307">
        <w:trPr>
          <w:trHeight w:hRule="exact" w:val="240"/>
          <w:jc w:val="center"/>
        </w:trPr>
        <w:tc>
          <w:tcPr>
            <w:tcW w:w="9752" w:type="dxa"/>
            <w:gridSpan w:val="2"/>
            <w:tcBorders>
              <w:top w:val="nil"/>
              <w:left w:val="nil"/>
              <w:bottom w:val="nil"/>
              <w:right w:val="nil"/>
            </w:tcBorders>
          </w:tcPr>
          <w:p w14:paraId="17877D30" w14:textId="77777777" w:rsidR="004C53FC" w:rsidRPr="000F44D2" w:rsidRDefault="004C53FC" w:rsidP="00971307"/>
        </w:tc>
      </w:tr>
      <w:tr w:rsidR="004C53FC" w:rsidRPr="000F44D2" w14:paraId="38762D94" w14:textId="77777777" w:rsidTr="00971307">
        <w:trPr>
          <w:trHeight w:val="240"/>
          <w:jc w:val="center"/>
        </w:trPr>
        <w:tc>
          <w:tcPr>
            <w:tcW w:w="4876" w:type="dxa"/>
            <w:tcBorders>
              <w:top w:val="nil"/>
              <w:left w:val="nil"/>
              <w:bottom w:val="nil"/>
              <w:right w:val="nil"/>
            </w:tcBorders>
          </w:tcPr>
          <w:p w14:paraId="2B615F5C"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519411A8" w14:textId="77777777" w:rsidR="004C53FC" w:rsidRPr="000F44D2" w:rsidRDefault="004C53FC" w:rsidP="00971307">
            <w:pPr>
              <w:pStyle w:val="AmColumnHeading"/>
            </w:pPr>
            <w:r w:rsidRPr="000F44D2">
              <w:t>Ændringsforslag</w:t>
            </w:r>
          </w:p>
        </w:tc>
      </w:tr>
      <w:tr w:rsidR="004C53FC" w:rsidRPr="000F44D2" w14:paraId="68C525EC" w14:textId="77777777" w:rsidTr="00971307">
        <w:trPr>
          <w:jc w:val="center"/>
        </w:trPr>
        <w:tc>
          <w:tcPr>
            <w:tcW w:w="4876" w:type="dxa"/>
            <w:tcBorders>
              <w:top w:val="nil"/>
              <w:left w:val="nil"/>
              <w:bottom w:val="nil"/>
              <w:right w:val="nil"/>
            </w:tcBorders>
          </w:tcPr>
          <w:p w14:paraId="28BF4E8C" w14:textId="77777777" w:rsidR="004C53FC" w:rsidRPr="000F44D2" w:rsidRDefault="004C53FC" w:rsidP="00971307">
            <w:pPr>
              <w:pStyle w:val="Normal6a"/>
            </w:pPr>
            <w:r w:rsidRPr="000F44D2">
              <w:t>12.</w:t>
            </w:r>
            <w:r w:rsidRPr="000F44D2">
              <w:tab/>
              <w:t xml:space="preserve">roser fortsat Tyrkiet for at huse omkring 3,4 millioner flygtninge, herunder 3,1 </w:t>
            </w:r>
            <w:r w:rsidRPr="000F44D2">
              <w:rPr>
                <w:b/>
                <w:bCs/>
                <w:i/>
                <w:iCs/>
              </w:rPr>
              <w:t>millioner</w:t>
            </w:r>
            <w:r w:rsidRPr="000F44D2">
              <w:t xml:space="preserve"> syrere; glæder sig endvidere over, at EU siden 2011 har bidraget med næsten 10 mia. EUR til disse bestræbelser;</w:t>
            </w:r>
          </w:p>
        </w:tc>
        <w:tc>
          <w:tcPr>
            <w:tcW w:w="4876" w:type="dxa"/>
            <w:tcBorders>
              <w:top w:val="nil"/>
              <w:left w:val="nil"/>
              <w:bottom w:val="nil"/>
              <w:right w:val="nil"/>
            </w:tcBorders>
          </w:tcPr>
          <w:p w14:paraId="4E352B26" w14:textId="65F8A218" w:rsidR="004C53FC" w:rsidRPr="000F44D2" w:rsidRDefault="004C53FC" w:rsidP="00971307">
            <w:pPr>
              <w:pStyle w:val="Normal6a"/>
            </w:pPr>
            <w:r w:rsidRPr="000F44D2">
              <w:t>12.</w:t>
            </w:r>
            <w:r w:rsidRPr="000F44D2">
              <w:tab/>
              <w:t xml:space="preserve">roser fortsat Tyrkiet for at huse omkring 3,4 millioner flygtninge, herunder 3,1 </w:t>
            </w:r>
            <w:r w:rsidRPr="000F44D2">
              <w:rPr>
                <w:b/>
                <w:bCs/>
                <w:i/>
                <w:iCs/>
              </w:rPr>
              <w:t>million</w:t>
            </w:r>
            <w:r w:rsidRPr="000F44D2">
              <w:t xml:space="preserve"> syrere; glæder sig endvidere over, at EU siden 2011 har bidraget med næsten 10 mia. EUR til disse bestræbelser; </w:t>
            </w:r>
            <w:r w:rsidRPr="000F44D2">
              <w:rPr>
                <w:b/>
                <w:i/>
              </w:rPr>
              <w:t>noterer sig EU's beslutning om at afsætte yderligere 1 mia. EUR i december 2024 til yderligere støtte til sundhedspleje, uddannelse og integration af flygtninge i Tyrkiet;</w:t>
            </w:r>
          </w:p>
        </w:tc>
      </w:tr>
    </w:tbl>
    <w:p w14:paraId="6E4CB5C2"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0FE5CA51" w14:textId="77777777" w:rsidR="004C53FC" w:rsidRPr="000F44D2" w:rsidRDefault="004C53FC" w:rsidP="004C53FC">
      <w:r w:rsidRPr="000F44D2">
        <w:rPr>
          <w:rStyle w:val="HideTWBExt"/>
          <w:noProof w:val="0"/>
        </w:rPr>
        <w:t>&lt;/Amend&gt;</w:t>
      </w:r>
    </w:p>
    <w:p w14:paraId="33F631CC"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335</w:t>
      </w:r>
      <w:r w:rsidRPr="000F44D2">
        <w:rPr>
          <w:rStyle w:val="HideTWBExt"/>
          <w:b w:val="0"/>
          <w:noProof w:val="0"/>
        </w:rPr>
        <w:t>&lt;/NumAm&gt;</w:t>
      </w:r>
    </w:p>
    <w:p w14:paraId="06E11DAE" w14:textId="77777777" w:rsidR="004C53FC" w:rsidRPr="000F44D2" w:rsidRDefault="004C53FC" w:rsidP="004C53FC">
      <w:pPr>
        <w:pStyle w:val="NormalBold"/>
      </w:pPr>
      <w:r w:rsidRPr="000F44D2">
        <w:rPr>
          <w:rStyle w:val="HideTWBExt"/>
          <w:b w:val="0"/>
          <w:noProof w:val="0"/>
        </w:rPr>
        <w:t>&lt;RepeatBlock-By&gt;&lt;Members&gt;</w:t>
      </w:r>
      <w:r w:rsidRPr="000F44D2">
        <w:t>Jordan Bardella, Sebastiaan Stöteler, Hermann Tertsch</w:t>
      </w:r>
      <w:r w:rsidRPr="000F44D2">
        <w:rPr>
          <w:rStyle w:val="HideTWBExt"/>
          <w:b w:val="0"/>
          <w:noProof w:val="0"/>
        </w:rPr>
        <w:t>&lt;/Members&gt;</w:t>
      </w:r>
    </w:p>
    <w:p w14:paraId="053C4307" w14:textId="77777777" w:rsidR="004C53FC" w:rsidRPr="000F44D2" w:rsidRDefault="004C53FC" w:rsidP="004C53FC">
      <w:pPr>
        <w:pStyle w:val="NormalBold"/>
      </w:pPr>
      <w:r w:rsidRPr="000F44D2">
        <w:rPr>
          <w:rStyle w:val="HideTWBExt"/>
          <w:b w:val="0"/>
          <w:noProof w:val="0"/>
        </w:rPr>
        <w:t>&lt;/RepeatBlock-By&gt;</w:t>
      </w:r>
    </w:p>
    <w:p w14:paraId="73E41A76"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10D8268B" w14:textId="77777777" w:rsidR="004C53FC" w:rsidRPr="000F44D2" w:rsidRDefault="004C53FC" w:rsidP="004C53FC">
      <w:pPr>
        <w:pStyle w:val="NormalBold"/>
      </w:pPr>
      <w:r w:rsidRPr="000F44D2">
        <w:rPr>
          <w:rStyle w:val="HideTWBExt"/>
          <w:b w:val="0"/>
          <w:noProof w:val="0"/>
        </w:rPr>
        <w:t>&lt;Article&gt;</w:t>
      </w:r>
      <w:r w:rsidRPr="000F44D2">
        <w:t>Punkt 12</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18730007" w14:textId="77777777" w:rsidTr="00971307">
        <w:trPr>
          <w:trHeight w:hRule="exact" w:val="240"/>
          <w:jc w:val="center"/>
        </w:trPr>
        <w:tc>
          <w:tcPr>
            <w:tcW w:w="9752" w:type="dxa"/>
            <w:gridSpan w:val="2"/>
            <w:tcBorders>
              <w:top w:val="nil"/>
              <w:left w:val="nil"/>
              <w:bottom w:val="nil"/>
              <w:right w:val="nil"/>
            </w:tcBorders>
          </w:tcPr>
          <w:p w14:paraId="4F4B57C5" w14:textId="77777777" w:rsidR="004C53FC" w:rsidRPr="000F44D2" w:rsidRDefault="004C53FC" w:rsidP="00971307"/>
        </w:tc>
      </w:tr>
      <w:tr w:rsidR="004C53FC" w:rsidRPr="000F44D2" w14:paraId="5F20DED6" w14:textId="77777777" w:rsidTr="00971307">
        <w:trPr>
          <w:trHeight w:val="240"/>
          <w:jc w:val="center"/>
        </w:trPr>
        <w:tc>
          <w:tcPr>
            <w:tcW w:w="4876" w:type="dxa"/>
            <w:tcBorders>
              <w:top w:val="nil"/>
              <w:left w:val="nil"/>
              <w:bottom w:val="nil"/>
              <w:right w:val="nil"/>
            </w:tcBorders>
          </w:tcPr>
          <w:p w14:paraId="0ED4CFC2"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1532F655" w14:textId="77777777" w:rsidR="004C53FC" w:rsidRPr="000F44D2" w:rsidRDefault="004C53FC" w:rsidP="00971307">
            <w:pPr>
              <w:pStyle w:val="AmColumnHeading"/>
            </w:pPr>
            <w:r w:rsidRPr="000F44D2">
              <w:t>Ændringsforslag</w:t>
            </w:r>
          </w:p>
        </w:tc>
      </w:tr>
      <w:tr w:rsidR="004C53FC" w:rsidRPr="000F44D2" w14:paraId="019E47FD" w14:textId="77777777" w:rsidTr="00971307">
        <w:trPr>
          <w:jc w:val="center"/>
        </w:trPr>
        <w:tc>
          <w:tcPr>
            <w:tcW w:w="4876" w:type="dxa"/>
            <w:tcBorders>
              <w:top w:val="nil"/>
              <w:left w:val="nil"/>
              <w:bottom w:val="nil"/>
              <w:right w:val="nil"/>
            </w:tcBorders>
          </w:tcPr>
          <w:p w14:paraId="0B11AE48" w14:textId="77777777" w:rsidR="004C53FC" w:rsidRPr="000F44D2" w:rsidRDefault="004C53FC" w:rsidP="00971307">
            <w:pPr>
              <w:pStyle w:val="Normal6a"/>
            </w:pPr>
            <w:r w:rsidRPr="000F44D2">
              <w:t>12.</w:t>
            </w:r>
            <w:r w:rsidRPr="000F44D2">
              <w:tab/>
              <w:t xml:space="preserve">roser fortsat Tyrkiet for at huse omkring 3,4 millioner flygtninge, herunder 3,1 </w:t>
            </w:r>
            <w:r w:rsidRPr="000F44D2">
              <w:rPr>
                <w:b/>
                <w:bCs/>
                <w:i/>
                <w:iCs/>
              </w:rPr>
              <w:t>millioner</w:t>
            </w:r>
            <w:r w:rsidRPr="000F44D2">
              <w:t xml:space="preserve"> syrere; glæder sig endvidere over, at EU siden 2011 har bidraget med næsten 10 mia. EUR til disse bestræbelser;</w:t>
            </w:r>
          </w:p>
        </w:tc>
        <w:tc>
          <w:tcPr>
            <w:tcW w:w="4876" w:type="dxa"/>
            <w:tcBorders>
              <w:top w:val="nil"/>
              <w:left w:val="nil"/>
              <w:bottom w:val="nil"/>
              <w:right w:val="nil"/>
            </w:tcBorders>
          </w:tcPr>
          <w:p w14:paraId="4057C145" w14:textId="60D2C4DC" w:rsidR="004C53FC" w:rsidRPr="000F44D2" w:rsidRDefault="004C53FC" w:rsidP="00971307">
            <w:pPr>
              <w:pStyle w:val="Normal6a"/>
            </w:pPr>
            <w:r w:rsidRPr="000F44D2">
              <w:t>12.</w:t>
            </w:r>
            <w:r w:rsidRPr="000F44D2">
              <w:tab/>
              <w:t xml:space="preserve">roser fortsat Tyrkiet for at huse omkring 3,4 millioner flygtninge, herunder 3,1 </w:t>
            </w:r>
            <w:r w:rsidRPr="000F44D2">
              <w:rPr>
                <w:b/>
                <w:bCs/>
                <w:i/>
                <w:iCs/>
              </w:rPr>
              <w:t>million</w:t>
            </w:r>
            <w:r w:rsidRPr="000F44D2">
              <w:t xml:space="preserve"> syrere; glæder sig endvidere over, at EU siden 2011 har bidraget med næsten 10 mia. EUR til disse bestræbelser; </w:t>
            </w:r>
            <w:r w:rsidRPr="000F44D2">
              <w:rPr>
                <w:b/>
                <w:i/>
              </w:rPr>
              <w:t>opfordrer indtrængende Den Europæiske Union og de tyrkiske myndigheder til at fortsætte i denne retning for stabiliteten i regionen og forvaltningen af indvandringsstrømmene;</w:t>
            </w:r>
          </w:p>
        </w:tc>
      </w:tr>
    </w:tbl>
    <w:p w14:paraId="303C792C"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1B0152AC" w14:textId="77777777" w:rsidR="004C53FC" w:rsidRPr="000F44D2" w:rsidRDefault="004C53FC" w:rsidP="004C53FC">
      <w:r w:rsidRPr="000F44D2">
        <w:rPr>
          <w:rStyle w:val="HideTWBExt"/>
          <w:noProof w:val="0"/>
        </w:rPr>
        <w:t>&lt;/Amend&gt;</w:t>
      </w:r>
    </w:p>
    <w:p w14:paraId="23F4E25F"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336</w:t>
      </w:r>
      <w:r w:rsidRPr="000F44D2">
        <w:rPr>
          <w:rStyle w:val="HideTWBExt"/>
          <w:b w:val="0"/>
          <w:noProof w:val="0"/>
        </w:rPr>
        <w:t>&lt;/NumAm&gt;</w:t>
      </w:r>
    </w:p>
    <w:p w14:paraId="049D263D" w14:textId="4CF213BE" w:rsidR="004C53FC" w:rsidRPr="000F44D2" w:rsidRDefault="004C53FC" w:rsidP="004C53FC">
      <w:pPr>
        <w:pStyle w:val="NormalBold"/>
      </w:pPr>
      <w:r w:rsidRPr="000F44D2">
        <w:rPr>
          <w:rStyle w:val="HideTWBExt"/>
          <w:b w:val="0"/>
          <w:noProof w:val="0"/>
        </w:rPr>
        <w:t>&lt;RepeatBlock-By&gt;&lt;Members&gt;</w:t>
      </w:r>
      <w:r w:rsidRPr="000F44D2">
        <w:t>Loucas Fourlas, Michalis Hadjipantela</w:t>
      </w:r>
      <w:r w:rsidRPr="000F44D2">
        <w:rPr>
          <w:rStyle w:val="HideTWBExt"/>
          <w:b w:val="0"/>
          <w:noProof w:val="0"/>
        </w:rPr>
        <w:t>&lt;/Members&gt;</w:t>
      </w:r>
    </w:p>
    <w:p w14:paraId="1BD0AFD4" w14:textId="77777777" w:rsidR="004C53FC" w:rsidRPr="000F44D2" w:rsidRDefault="004C53FC" w:rsidP="004C53FC">
      <w:pPr>
        <w:pStyle w:val="NormalBold"/>
      </w:pPr>
      <w:r w:rsidRPr="000F44D2">
        <w:rPr>
          <w:rStyle w:val="HideTWBExt"/>
          <w:b w:val="0"/>
          <w:noProof w:val="0"/>
        </w:rPr>
        <w:t>&lt;/RepeatBlock-By&gt;</w:t>
      </w:r>
    </w:p>
    <w:p w14:paraId="2FF61E4D"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0FF531FD" w14:textId="77777777" w:rsidR="004C53FC" w:rsidRPr="000F44D2" w:rsidRDefault="004C53FC" w:rsidP="004C53FC">
      <w:pPr>
        <w:pStyle w:val="NormalBold"/>
      </w:pPr>
      <w:r w:rsidRPr="000F44D2">
        <w:rPr>
          <w:rStyle w:val="HideTWBExt"/>
          <w:b w:val="0"/>
          <w:noProof w:val="0"/>
        </w:rPr>
        <w:t>&lt;Article&gt;</w:t>
      </w:r>
      <w:r w:rsidRPr="000F44D2">
        <w:t>Punkt 12</w:t>
      </w:r>
      <w:r w:rsidRPr="000F44D2">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1BA287F5" w14:textId="77777777" w:rsidTr="00971307">
        <w:trPr>
          <w:trHeight w:hRule="exact" w:val="240"/>
          <w:jc w:val="center"/>
        </w:trPr>
        <w:tc>
          <w:tcPr>
            <w:tcW w:w="9752" w:type="dxa"/>
            <w:gridSpan w:val="2"/>
            <w:tcBorders>
              <w:top w:val="nil"/>
              <w:left w:val="nil"/>
              <w:bottom w:val="nil"/>
              <w:right w:val="nil"/>
            </w:tcBorders>
          </w:tcPr>
          <w:p w14:paraId="4C8B6B5C" w14:textId="77777777" w:rsidR="004C53FC" w:rsidRPr="000F44D2" w:rsidRDefault="004C53FC" w:rsidP="00971307"/>
        </w:tc>
      </w:tr>
      <w:tr w:rsidR="004C53FC" w:rsidRPr="000F44D2" w14:paraId="51FEEE51" w14:textId="77777777" w:rsidTr="00971307">
        <w:trPr>
          <w:trHeight w:val="240"/>
          <w:jc w:val="center"/>
        </w:trPr>
        <w:tc>
          <w:tcPr>
            <w:tcW w:w="4876" w:type="dxa"/>
            <w:tcBorders>
              <w:top w:val="nil"/>
              <w:left w:val="nil"/>
              <w:bottom w:val="nil"/>
              <w:right w:val="nil"/>
            </w:tcBorders>
          </w:tcPr>
          <w:p w14:paraId="45468C2F"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E7CBA2C" w14:textId="77777777" w:rsidR="004C53FC" w:rsidRPr="000F44D2" w:rsidRDefault="004C53FC" w:rsidP="00971307">
            <w:pPr>
              <w:pStyle w:val="AmColumnHeading"/>
            </w:pPr>
            <w:r w:rsidRPr="000F44D2">
              <w:t>Ændringsforslag</w:t>
            </w:r>
          </w:p>
        </w:tc>
      </w:tr>
      <w:tr w:rsidR="004C53FC" w:rsidRPr="000F44D2" w14:paraId="03803C88" w14:textId="77777777" w:rsidTr="00971307">
        <w:trPr>
          <w:jc w:val="center"/>
        </w:trPr>
        <w:tc>
          <w:tcPr>
            <w:tcW w:w="4876" w:type="dxa"/>
            <w:tcBorders>
              <w:top w:val="nil"/>
              <w:left w:val="nil"/>
              <w:bottom w:val="nil"/>
              <w:right w:val="nil"/>
            </w:tcBorders>
          </w:tcPr>
          <w:p w14:paraId="3C098C71" w14:textId="77777777" w:rsidR="004C53FC" w:rsidRPr="000F44D2" w:rsidRDefault="004C53FC" w:rsidP="00971307">
            <w:pPr>
              <w:pStyle w:val="Normal6a"/>
            </w:pPr>
            <w:r w:rsidRPr="000F44D2">
              <w:t>12.</w:t>
            </w:r>
            <w:r w:rsidRPr="000F44D2">
              <w:tab/>
              <w:t xml:space="preserve">roser fortsat Tyrkiet for at huse omkring 3,4 millioner flygtninge, herunder 3,1 </w:t>
            </w:r>
            <w:r w:rsidRPr="000F44D2">
              <w:rPr>
                <w:b/>
                <w:bCs/>
                <w:i/>
                <w:iCs/>
              </w:rPr>
              <w:t>millioner</w:t>
            </w:r>
            <w:r w:rsidRPr="000F44D2">
              <w:t xml:space="preserve"> syrere; glæder sig endvidere over, at EU siden 2011 har bidraget med næsten 10 mia. EUR til disse bestræbelser;</w:t>
            </w:r>
          </w:p>
        </w:tc>
        <w:tc>
          <w:tcPr>
            <w:tcW w:w="4876" w:type="dxa"/>
            <w:tcBorders>
              <w:top w:val="nil"/>
              <w:left w:val="nil"/>
              <w:bottom w:val="nil"/>
              <w:right w:val="nil"/>
            </w:tcBorders>
          </w:tcPr>
          <w:p w14:paraId="555D9DEC" w14:textId="3985D0AF" w:rsidR="004C53FC" w:rsidRPr="000F44D2" w:rsidRDefault="004C53FC" w:rsidP="00971307">
            <w:pPr>
              <w:pStyle w:val="Normal6a"/>
            </w:pPr>
            <w:r w:rsidRPr="000F44D2">
              <w:t>12.</w:t>
            </w:r>
            <w:r w:rsidRPr="000F44D2">
              <w:tab/>
              <w:t xml:space="preserve">roser fortsat Tyrkiet for at huse omkring 3,4 millioner flygtninge, herunder 3,1 </w:t>
            </w:r>
            <w:r w:rsidRPr="000F44D2">
              <w:rPr>
                <w:b/>
                <w:bCs/>
                <w:i/>
                <w:iCs/>
              </w:rPr>
              <w:t>million</w:t>
            </w:r>
            <w:r w:rsidRPr="000F44D2">
              <w:t xml:space="preserve"> syrere; glæder sig endvidere over </w:t>
            </w:r>
            <w:r w:rsidRPr="000F44D2">
              <w:rPr>
                <w:b/>
                <w:i/>
              </w:rPr>
              <w:t>og fremhæver</w:t>
            </w:r>
            <w:r w:rsidRPr="000F44D2">
              <w:t>, at EU siden 2011 har bidraget med næsten 10 mia. EUR til disse bestræbelser;</w:t>
            </w:r>
          </w:p>
        </w:tc>
      </w:tr>
    </w:tbl>
    <w:p w14:paraId="699EE00E"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{EL}</w:t>
      </w:r>
      <w:r w:rsidRPr="000F44D2">
        <w:t>el</w:t>
      </w:r>
      <w:r w:rsidRPr="000F44D2">
        <w:rPr>
          <w:rStyle w:val="HideTWBExt"/>
          <w:noProof w:val="0"/>
        </w:rPr>
        <w:t>&lt;/Original&gt;</w:t>
      </w:r>
    </w:p>
    <w:p w14:paraId="0F067133" w14:textId="77777777" w:rsidR="004C53FC" w:rsidRPr="000F44D2" w:rsidRDefault="004C53FC" w:rsidP="004C53FC">
      <w:r w:rsidRPr="000F44D2">
        <w:rPr>
          <w:rStyle w:val="HideTWBExt"/>
          <w:noProof w:val="0"/>
        </w:rPr>
        <w:t>&lt;/Amend&gt;</w:t>
      </w:r>
    </w:p>
    <w:p w14:paraId="1C6F949A"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337</w:t>
      </w:r>
      <w:r w:rsidRPr="000F44D2">
        <w:rPr>
          <w:rStyle w:val="HideTWBExt"/>
          <w:b w:val="0"/>
          <w:noProof w:val="0"/>
        </w:rPr>
        <w:t>&lt;/NumAm&gt;</w:t>
      </w:r>
    </w:p>
    <w:p w14:paraId="7FA49994" w14:textId="77777777" w:rsidR="004C53FC" w:rsidRPr="000F44D2" w:rsidRDefault="004C53FC" w:rsidP="004C53FC">
      <w:pPr>
        <w:pStyle w:val="NormalBold"/>
      </w:pPr>
      <w:r w:rsidRPr="000F44D2">
        <w:rPr>
          <w:rStyle w:val="HideTWBExt"/>
          <w:b w:val="0"/>
          <w:noProof w:val="0"/>
        </w:rPr>
        <w:t>&lt;RepeatBlock-By&gt;&lt;Members&gt;</w:t>
      </w:r>
      <w:r w:rsidRPr="000F44D2">
        <w:t>Sebastiaan Stöteler</w:t>
      </w:r>
      <w:r w:rsidRPr="000F44D2">
        <w:rPr>
          <w:rStyle w:val="HideTWBExt"/>
          <w:b w:val="0"/>
          <w:noProof w:val="0"/>
        </w:rPr>
        <w:t>&lt;/Members&gt;</w:t>
      </w:r>
    </w:p>
    <w:p w14:paraId="68A4C776" w14:textId="77777777" w:rsidR="004C53FC" w:rsidRPr="000F44D2" w:rsidRDefault="004C53FC" w:rsidP="004C53FC">
      <w:pPr>
        <w:pStyle w:val="NormalBold"/>
      </w:pPr>
      <w:r w:rsidRPr="000F44D2">
        <w:rPr>
          <w:rStyle w:val="HideTWBExt"/>
          <w:b w:val="0"/>
          <w:noProof w:val="0"/>
        </w:rPr>
        <w:t>&lt;/RepeatBlock-By&gt;</w:t>
      </w:r>
    </w:p>
    <w:p w14:paraId="1484EE15"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4AAE6AE7" w14:textId="77777777" w:rsidR="004C53FC" w:rsidRPr="000F44D2" w:rsidRDefault="004C53FC" w:rsidP="004C53FC">
      <w:pPr>
        <w:pStyle w:val="NormalBold"/>
      </w:pPr>
      <w:r w:rsidRPr="000F44D2">
        <w:rPr>
          <w:rStyle w:val="HideTWBExt"/>
          <w:b w:val="0"/>
          <w:noProof w:val="0"/>
        </w:rPr>
        <w:t>&lt;Article&gt;</w:t>
      </w:r>
      <w:r w:rsidRPr="000F44D2">
        <w:t>Punkt 12</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05480D83" w14:textId="77777777" w:rsidTr="00971307">
        <w:trPr>
          <w:trHeight w:hRule="exact" w:val="240"/>
          <w:jc w:val="center"/>
        </w:trPr>
        <w:tc>
          <w:tcPr>
            <w:tcW w:w="9752" w:type="dxa"/>
            <w:gridSpan w:val="2"/>
            <w:tcBorders>
              <w:top w:val="nil"/>
              <w:left w:val="nil"/>
              <w:bottom w:val="nil"/>
              <w:right w:val="nil"/>
            </w:tcBorders>
          </w:tcPr>
          <w:p w14:paraId="20480081" w14:textId="77777777" w:rsidR="004C53FC" w:rsidRPr="000F44D2" w:rsidRDefault="004C53FC" w:rsidP="00971307"/>
        </w:tc>
      </w:tr>
      <w:tr w:rsidR="004C53FC" w:rsidRPr="000F44D2" w14:paraId="0E5FFB4B" w14:textId="77777777" w:rsidTr="00971307">
        <w:trPr>
          <w:trHeight w:val="240"/>
          <w:jc w:val="center"/>
        </w:trPr>
        <w:tc>
          <w:tcPr>
            <w:tcW w:w="4876" w:type="dxa"/>
            <w:tcBorders>
              <w:top w:val="nil"/>
              <w:left w:val="nil"/>
              <w:bottom w:val="nil"/>
              <w:right w:val="nil"/>
            </w:tcBorders>
          </w:tcPr>
          <w:p w14:paraId="383B1A5B"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4E6EDEA3" w14:textId="77777777" w:rsidR="004C53FC" w:rsidRPr="000F44D2" w:rsidRDefault="004C53FC" w:rsidP="00971307">
            <w:pPr>
              <w:pStyle w:val="AmColumnHeading"/>
            </w:pPr>
            <w:r w:rsidRPr="000F44D2">
              <w:t>Ændringsforslag</w:t>
            </w:r>
          </w:p>
        </w:tc>
      </w:tr>
      <w:tr w:rsidR="004C53FC" w:rsidRPr="000F44D2" w14:paraId="0C6D5367" w14:textId="77777777" w:rsidTr="00971307">
        <w:trPr>
          <w:jc w:val="center"/>
        </w:trPr>
        <w:tc>
          <w:tcPr>
            <w:tcW w:w="4876" w:type="dxa"/>
            <w:tcBorders>
              <w:top w:val="nil"/>
              <w:left w:val="nil"/>
              <w:bottom w:val="nil"/>
              <w:right w:val="nil"/>
            </w:tcBorders>
          </w:tcPr>
          <w:p w14:paraId="13382B30" w14:textId="77777777" w:rsidR="004C53FC" w:rsidRPr="000F44D2" w:rsidRDefault="004C53FC" w:rsidP="00971307">
            <w:pPr>
              <w:pStyle w:val="Normal6a"/>
            </w:pPr>
            <w:r w:rsidRPr="000F44D2">
              <w:t>12.</w:t>
            </w:r>
            <w:r w:rsidRPr="000F44D2">
              <w:tab/>
              <w:t xml:space="preserve">roser fortsat Tyrkiet for at huse omkring 3,4 millioner flygtninge, herunder 3,1 </w:t>
            </w:r>
            <w:r w:rsidRPr="000F44D2">
              <w:rPr>
                <w:b/>
                <w:bCs/>
                <w:i/>
                <w:iCs/>
              </w:rPr>
              <w:t>millioner</w:t>
            </w:r>
            <w:r w:rsidRPr="000F44D2">
              <w:t xml:space="preserve"> syrere; </w:t>
            </w:r>
            <w:r w:rsidRPr="000F44D2">
              <w:rPr>
                <w:b/>
                <w:bCs/>
                <w:i/>
                <w:iCs/>
              </w:rPr>
              <w:t>glæder sig</w:t>
            </w:r>
            <w:r w:rsidRPr="000F44D2">
              <w:t xml:space="preserve"> endvidere </w:t>
            </w:r>
            <w:r w:rsidRPr="000F44D2">
              <w:rPr>
                <w:b/>
                <w:bCs/>
                <w:i/>
                <w:iCs/>
              </w:rPr>
              <w:t>over</w:t>
            </w:r>
            <w:r w:rsidRPr="000F44D2">
              <w:t>, at EU siden 2011 har bidraget med næsten 10 mia. EUR til disse bestræbelser;</w:t>
            </w:r>
          </w:p>
        </w:tc>
        <w:tc>
          <w:tcPr>
            <w:tcW w:w="4876" w:type="dxa"/>
            <w:tcBorders>
              <w:top w:val="nil"/>
              <w:left w:val="nil"/>
              <w:bottom w:val="nil"/>
              <w:right w:val="nil"/>
            </w:tcBorders>
          </w:tcPr>
          <w:p w14:paraId="6CDD9A17" w14:textId="247D9615" w:rsidR="004C53FC" w:rsidRPr="000F44D2" w:rsidRDefault="004C53FC" w:rsidP="00971307">
            <w:pPr>
              <w:pStyle w:val="Normal6a"/>
            </w:pPr>
            <w:r w:rsidRPr="000F44D2">
              <w:t>12.</w:t>
            </w:r>
            <w:r w:rsidRPr="000F44D2">
              <w:tab/>
              <w:t xml:space="preserve">roser fortsat Tyrkiet for at huse omkring 3,4 millioner flygtninge, herunder 3,1 </w:t>
            </w:r>
            <w:r w:rsidRPr="000F44D2">
              <w:rPr>
                <w:b/>
                <w:bCs/>
                <w:i/>
                <w:iCs/>
              </w:rPr>
              <w:t>million</w:t>
            </w:r>
            <w:r w:rsidRPr="000F44D2">
              <w:t xml:space="preserve"> syrere; </w:t>
            </w:r>
            <w:r w:rsidRPr="000F44D2">
              <w:rPr>
                <w:b/>
                <w:bCs/>
                <w:i/>
                <w:iCs/>
              </w:rPr>
              <w:t xml:space="preserve">bemærker </w:t>
            </w:r>
            <w:r w:rsidRPr="000F44D2">
              <w:t>endvidere, at EU siden 2011 har bidraget med næsten 10 mia. EUR til disse bestræbelser;</w:t>
            </w:r>
          </w:p>
        </w:tc>
      </w:tr>
    </w:tbl>
    <w:p w14:paraId="59255163"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07B01AEF" w14:textId="77777777" w:rsidR="004C53FC" w:rsidRPr="000F44D2" w:rsidRDefault="004C53FC" w:rsidP="004C53FC">
      <w:r w:rsidRPr="000F44D2">
        <w:rPr>
          <w:rStyle w:val="HideTWBExt"/>
          <w:noProof w:val="0"/>
        </w:rPr>
        <w:t>&lt;/Amend&gt;</w:t>
      </w:r>
    </w:p>
    <w:p w14:paraId="5F3DFCC3"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338</w:t>
      </w:r>
      <w:r w:rsidRPr="000F44D2">
        <w:rPr>
          <w:rStyle w:val="HideTWBExt"/>
          <w:b w:val="0"/>
          <w:noProof w:val="0"/>
        </w:rPr>
        <w:t>&lt;/NumAm&gt;</w:t>
      </w:r>
    </w:p>
    <w:p w14:paraId="6816ADAA" w14:textId="4873D273" w:rsidR="004C53FC" w:rsidRPr="000F44D2" w:rsidRDefault="004C53FC" w:rsidP="004C53FC">
      <w:pPr>
        <w:pStyle w:val="NormalBold"/>
      </w:pPr>
      <w:r w:rsidRPr="000F44D2">
        <w:rPr>
          <w:rStyle w:val="HideTWBExt"/>
          <w:b w:val="0"/>
          <w:noProof w:val="0"/>
        </w:rPr>
        <w:t>&lt;RepeatBlock-By&gt;&lt;Members&gt;</w:t>
      </w:r>
      <w:r w:rsidRPr="000F44D2">
        <w:t>Geadis Geadi</w:t>
      </w:r>
      <w:r w:rsidRPr="000F44D2">
        <w:rPr>
          <w:rStyle w:val="HideTWBExt"/>
          <w:b w:val="0"/>
          <w:noProof w:val="0"/>
        </w:rPr>
        <w:t>&lt;/Members&gt;</w:t>
      </w:r>
    </w:p>
    <w:p w14:paraId="49113104" w14:textId="77777777" w:rsidR="004C53FC" w:rsidRPr="000F44D2" w:rsidRDefault="004C53FC" w:rsidP="004C53FC">
      <w:pPr>
        <w:pStyle w:val="NormalBold"/>
      </w:pPr>
      <w:r w:rsidRPr="000F44D2">
        <w:rPr>
          <w:rStyle w:val="HideTWBExt"/>
          <w:b w:val="0"/>
          <w:noProof w:val="0"/>
        </w:rPr>
        <w:t>&lt;/RepeatBlock-By&gt;</w:t>
      </w:r>
    </w:p>
    <w:p w14:paraId="339253A0"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0F9EED8E" w14:textId="77777777" w:rsidR="004C53FC" w:rsidRPr="000F44D2" w:rsidRDefault="004C53FC" w:rsidP="004C53FC">
      <w:pPr>
        <w:pStyle w:val="NormalBold"/>
      </w:pPr>
      <w:r w:rsidRPr="000F44D2">
        <w:rPr>
          <w:rStyle w:val="HideTWBExt"/>
          <w:b w:val="0"/>
          <w:noProof w:val="0"/>
        </w:rPr>
        <w:t>&lt;Article&gt;</w:t>
      </w:r>
      <w:r w:rsidRPr="000F44D2">
        <w:t>Punkt 12</w:t>
      </w:r>
      <w:r w:rsidRPr="000F44D2">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6EFCE960" w14:textId="77777777" w:rsidTr="00971307">
        <w:trPr>
          <w:trHeight w:hRule="exact" w:val="240"/>
          <w:jc w:val="center"/>
        </w:trPr>
        <w:tc>
          <w:tcPr>
            <w:tcW w:w="9752" w:type="dxa"/>
            <w:gridSpan w:val="2"/>
            <w:tcBorders>
              <w:top w:val="nil"/>
              <w:left w:val="nil"/>
              <w:bottom w:val="nil"/>
              <w:right w:val="nil"/>
            </w:tcBorders>
          </w:tcPr>
          <w:p w14:paraId="5F0C1E8D" w14:textId="77777777" w:rsidR="004C53FC" w:rsidRPr="000F44D2" w:rsidRDefault="004C53FC" w:rsidP="00971307"/>
        </w:tc>
      </w:tr>
      <w:tr w:rsidR="004C53FC" w:rsidRPr="000F44D2" w14:paraId="3F3BC75E" w14:textId="77777777" w:rsidTr="00971307">
        <w:trPr>
          <w:trHeight w:val="240"/>
          <w:jc w:val="center"/>
        </w:trPr>
        <w:tc>
          <w:tcPr>
            <w:tcW w:w="4876" w:type="dxa"/>
            <w:tcBorders>
              <w:top w:val="nil"/>
              <w:left w:val="nil"/>
              <w:bottom w:val="nil"/>
              <w:right w:val="nil"/>
            </w:tcBorders>
          </w:tcPr>
          <w:p w14:paraId="77920620"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801FC60" w14:textId="77777777" w:rsidR="004C53FC" w:rsidRPr="000F44D2" w:rsidRDefault="004C53FC" w:rsidP="00971307">
            <w:pPr>
              <w:pStyle w:val="AmColumnHeading"/>
            </w:pPr>
            <w:r w:rsidRPr="000F44D2">
              <w:t>Ændringsforslag</w:t>
            </w:r>
          </w:p>
        </w:tc>
      </w:tr>
      <w:tr w:rsidR="004C53FC" w:rsidRPr="000F44D2" w14:paraId="0E9E7B9A" w14:textId="77777777" w:rsidTr="00971307">
        <w:trPr>
          <w:jc w:val="center"/>
        </w:trPr>
        <w:tc>
          <w:tcPr>
            <w:tcW w:w="4876" w:type="dxa"/>
            <w:tcBorders>
              <w:top w:val="nil"/>
              <w:left w:val="nil"/>
              <w:bottom w:val="nil"/>
              <w:right w:val="nil"/>
            </w:tcBorders>
          </w:tcPr>
          <w:p w14:paraId="735C287A" w14:textId="77777777" w:rsidR="004C53FC" w:rsidRPr="000F44D2" w:rsidRDefault="004C53FC" w:rsidP="00971307">
            <w:pPr>
              <w:pStyle w:val="Normal6a"/>
            </w:pPr>
            <w:r w:rsidRPr="000F44D2">
              <w:t>12.</w:t>
            </w:r>
            <w:r w:rsidRPr="000F44D2">
              <w:tab/>
            </w:r>
            <w:r w:rsidRPr="000F44D2">
              <w:rPr>
                <w:b/>
                <w:i/>
              </w:rPr>
              <w:t>roser fortsat</w:t>
            </w:r>
            <w:r w:rsidRPr="000F44D2">
              <w:t xml:space="preserve"> Tyrkiet </w:t>
            </w:r>
            <w:r w:rsidRPr="000F44D2">
              <w:rPr>
                <w:b/>
                <w:i/>
              </w:rPr>
              <w:t>for at huse</w:t>
            </w:r>
            <w:r w:rsidRPr="000F44D2">
              <w:t xml:space="preserve"> omkring 3,4 millioner flygtninge, </w:t>
            </w:r>
            <w:r w:rsidRPr="000F44D2">
              <w:rPr>
                <w:b/>
                <w:i/>
              </w:rPr>
              <w:t>herunder 3,1 millioner syrere;</w:t>
            </w:r>
            <w:r w:rsidRPr="000F44D2">
              <w:t xml:space="preserve"> </w:t>
            </w:r>
            <w:r w:rsidRPr="000F44D2">
              <w:rPr>
                <w:b/>
                <w:i/>
              </w:rPr>
              <w:t>glæder sig endvidere over, at EU siden 2011 har bidraget med næsten 10 mia. EUR til disse bestræbelser</w:t>
            </w:r>
            <w:r w:rsidRPr="000F44D2">
              <w:t>;</w:t>
            </w:r>
          </w:p>
        </w:tc>
        <w:tc>
          <w:tcPr>
            <w:tcW w:w="4876" w:type="dxa"/>
            <w:tcBorders>
              <w:top w:val="nil"/>
              <w:left w:val="nil"/>
              <w:bottom w:val="nil"/>
              <w:right w:val="nil"/>
            </w:tcBorders>
          </w:tcPr>
          <w:p w14:paraId="3189CD87" w14:textId="77777777" w:rsidR="004C53FC" w:rsidRPr="000F44D2" w:rsidRDefault="004C53FC" w:rsidP="00971307">
            <w:pPr>
              <w:pStyle w:val="Normal6a"/>
            </w:pPr>
            <w:r w:rsidRPr="000F44D2">
              <w:t>12.</w:t>
            </w:r>
            <w:r w:rsidRPr="000F44D2">
              <w:tab/>
            </w:r>
            <w:r w:rsidRPr="000F44D2">
              <w:rPr>
                <w:b/>
                <w:i/>
              </w:rPr>
              <w:t>der henviser til, at</w:t>
            </w:r>
            <w:r w:rsidRPr="000F44D2">
              <w:t xml:space="preserve"> Tyrkiet </w:t>
            </w:r>
            <w:r w:rsidRPr="000F44D2">
              <w:rPr>
                <w:b/>
                <w:i/>
              </w:rPr>
              <w:t>huser</w:t>
            </w:r>
            <w:r w:rsidRPr="000F44D2">
              <w:t xml:space="preserve"> omkring 3,4 millioner flygtninge, </w:t>
            </w:r>
            <w:r w:rsidRPr="000F44D2">
              <w:rPr>
                <w:b/>
                <w:i/>
              </w:rPr>
              <w:t>hovedsagelig fra Syrien, Irak og Afghanistan</w:t>
            </w:r>
            <w:r w:rsidRPr="000F44D2">
              <w:t xml:space="preserve">; </w:t>
            </w:r>
            <w:r w:rsidRPr="000F44D2">
              <w:rPr>
                <w:b/>
                <w:i/>
              </w:rPr>
              <w:t>er bekymret over, at disse flygtninge udnyttes med det endelige mål om at opnå en EU-belønning for den tyrkiske regering</w:t>
            </w:r>
            <w:r w:rsidRPr="000F44D2">
              <w:t>;</w:t>
            </w:r>
          </w:p>
        </w:tc>
      </w:tr>
    </w:tbl>
    <w:p w14:paraId="70F88854"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{EL}</w:t>
      </w:r>
      <w:r w:rsidRPr="000F44D2">
        <w:t>el</w:t>
      </w:r>
      <w:r w:rsidRPr="000F44D2">
        <w:rPr>
          <w:rStyle w:val="HideTWBExt"/>
          <w:noProof w:val="0"/>
        </w:rPr>
        <w:t>&lt;/Original&gt;</w:t>
      </w:r>
    </w:p>
    <w:p w14:paraId="0992E000" w14:textId="77777777" w:rsidR="004C53FC" w:rsidRPr="000F44D2" w:rsidRDefault="004C53FC" w:rsidP="004C53FC">
      <w:r w:rsidRPr="000F44D2">
        <w:rPr>
          <w:rStyle w:val="HideTWBExt"/>
          <w:noProof w:val="0"/>
        </w:rPr>
        <w:t>&lt;/Amend&gt;</w:t>
      </w:r>
    </w:p>
    <w:p w14:paraId="03946930"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339</w:t>
      </w:r>
      <w:r w:rsidRPr="000F44D2">
        <w:rPr>
          <w:rStyle w:val="HideTWBExt"/>
          <w:b w:val="0"/>
          <w:noProof w:val="0"/>
        </w:rPr>
        <w:t>&lt;/NumAm&gt;</w:t>
      </w:r>
    </w:p>
    <w:p w14:paraId="6F941633" w14:textId="77777777" w:rsidR="004C53FC" w:rsidRPr="000F44D2" w:rsidRDefault="004C53FC" w:rsidP="004C53FC">
      <w:pPr>
        <w:pStyle w:val="NormalBold"/>
      </w:pPr>
      <w:r w:rsidRPr="000F44D2">
        <w:rPr>
          <w:rStyle w:val="HideTWBExt"/>
          <w:b w:val="0"/>
          <w:noProof w:val="0"/>
        </w:rPr>
        <w:t>&lt;RepeatBlock-By&gt;&lt;Members&gt;</w:t>
      </w:r>
      <w:r w:rsidRPr="000F44D2">
        <w:t>Nikola Bartůšek, Matthieu Valet</w:t>
      </w:r>
      <w:r w:rsidRPr="000F44D2">
        <w:rPr>
          <w:rStyle w:val="HideTWBExt"/>
          <w:b w:val="0"/>
          <w:noProof w:val="0"/>
        </w:rPr>
        <w:t>&lt;/Members&gt;</w:t>
      </w:r>
    </w:p>
    <w:p w14:paraId="1F249279" w14:textId="77777777" w:rsidR="004C53FC" w:rsidRPr="000F44D2" w:rsidRDefault="004C53FC" w:rsidP="004C53FC">
      <w:pPr>
        <w:pStyle w:val="NormalBold"/>
      </w:pPr>
      <w:r w:rsidRPr="000F44D2">
        <w:rPr>
          <w:rStyle w:val="HideTWBExt"/>
          <w:b w:val="0"/>
          <w:noProof w:val="0"/>
        </w:rPr>
        <w:t>&lt;/RepeatBlock-By&gt;</w:t>
      </w:r>
    </w:p>
    <w:p w14:paraId="5913EDD1"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6C975E2A" w14:textId="77777777" w:rsidR="004C53FC" w:rsidRPr="000F44D2" w:rsidRDefault="004C53FC" w:rsidP="004C53FC">
      <w:pPr>
        <w:pStyle w:val="NormalBold"/>
      </w:pPr>
      <w:r w:rsidRPr="000F44D2">
        <w:rPr>
          <w:rStyle w:val="HideTWBExt"/>
          <w:b w:val="0"/>
          <w:noProof w:val="0"/>
        </w:rPr>
        <w:t>&lt;Article&gt;</w:t>
      </w:r>
      <w:r w:rsidRPr="000F44D2">
        <w:t>Punkt 12</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6FD877C6" w14:textId="77777777" w:rsidTr="00971307">
        <w:trPr>
          <w:trHeight w:hRule="exact" w:val="240"/>
          <w:jc w:val="center"/>
        </w:trPr>
        <w:tc>
          <w:tcPr>
            <w:tcW w:w="9752" w:type="dxa"/>
            <w:gridSpan w:val="2"/>
            <w:tcBorders>
              <w:top w:val="nil"/>
              <w:left w:val="nil"/>
              <w:bottom w:val="nil"/>
              <w:right w:val="nil"/>
            </w:tcBorders>
          </w:tcPr>
          <w:p w14:paraId="0604590A" w14:textId="77777777" w:rsidR="004C53FC" w:rsidRPr="000F44D2" w:rsidRDefault="004C53FC" w:rsidP="00971307"/>
        </w:tc>
      </w:tr>
      <w:tr w:rsidR="004C53FC" w:rsidRPr="000F44D2" w14:paraId="5FD577F1" w14:textId="77777777" w:rsidTr="00971307">
        <w:trPr>
          <w:trHeight w:val="240"/>
          <w:jc w:val="center"/>
        </w:trPr>
        <w:tc>
          <w:tcPr>
            <w:tcW w:w="4876" w:type="dxa"/>
            <w:tcBorders>
              <w:top w:val="nil"/>
              <w:left w:val="nil"/>
              <w:bottom w:val="nil"/>
              <w:right w:val="nil"/>
            </w:tcBorders>
          </w:tcPr>
          <w:p w14:paraId="5E77C809"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441EAB2" w14:textId="77777777" w:rsidR="004C53FC" w:rsidRPr="000F44D2" w:rsidRDefault="004C53FC" w:rsidP="00971307">
            <w:pPr>
              <w:pStyle w:val="AmColumnHeading"/>
            </w:pPr>
            <w:r w:rsidRPr="000F44D2">
              <w:t>Ændringsforslag</w:t>
            </w:r>
          </w:p>
        </w:tc>
      </w:tr>
      <w:tr w:rsidR="004C53FC" w:rsidRPr="000F44D2" w14:paraId="3D6F714F" w14:textId="77777777" w:rsidTr="00971307">
        <w:trPr>
          <w:jc w:val="center"/>
        </w:trPr>
        <w:tc>
          <w:tcPr>
            <w:tcW w:w="4876" w:type="dxa"/>
            <w:tcBorders>
              <w:top w:val="nil"/>
              <w:left w:val="nil"/>
              <w:bottom w:val="nil"/>
              <w:right w:val="nil"/>
            </w:tcBorders>
          </w:tcPr>
          <w:p w14:paraId="1B674B1E" w14:textId="77777777" w:rsidR="004C53FC" w:rsidRPr="000F44D2" w:rsidRDefault="004C53FC" w:rsidP="00971307">
            <w:pPr>
              <w:pStyle w:val="Normal6a"/>
            </w:pPr>
            <w:r w:rsidRPr="000F44D2">
              <w:t>12.</w:t>
            </w:r>
            <w:r w:rsidRPr="000F44D2">
              <w:tab/>
              <w:t xml:space="preserve">roser fortsat Tyrkiet for at huse omkring 3,4 millioner flygtninge, herunder 3,1 </w:t>
            </w:r>
            <w:r w:rsidRPr="000F44D2">
              <w:rPr>
                <w:b/>
                <w:bCs/>
                <w:i/>
                <w:iCs/>
              </w:rPr>
              <w:t>millioner</w:t>
            </w:r>
            <w:r w:rsidRPr="000F44D2">
              <w:t xml:space="preserve"> syrere; </w:t>
            </w:r>
            <w:r w:rsidRPr="000F44D2">
              <w:rPr>
                <w:b/>
                <w:bCs/>
                <w:i/>
                <w:iCs/>
              </w:rPr>
              <w:t>glæder sig</w:t>
            </w:r>
            <w:r w:rsidRPr="000F44D2">
              <w:t xml:space="preserve"> endvidere </w:t>
            </w:r>
            <w:r w:rsidRPr="000F44D2">
              <w:rPr>
                <w:b/>
                <w:bCs/>
                <w:i/>
                <w:iCs/>
              </w:rPr>
              <w:t>over</w:t>
            </w:r>
            <w:r w:rsidRPr="000F44D2">
              <w:t>, at EU siden 2011 har bidraget med næsten 10 mia. EUR til disse bestræbelser;</w:t>
            </w:r>
          </w:p>
        </w:tc>
        <w:tc>
          <w:tcPr>
            <w:tcW w:w="4876" w:type="dxa"/>
            <w:tcBorders>
              <w:top w:val="nil"/>
              <w:left w:val="nil"/>
              <w:bottom w:val="nil"/>
              <w:right w:val="nil"/>
            </w:tcBorders>
          </w:tcPr>
          <w:p w14:paraId="64B98D52" w14:textId="151ED8EE" w:rsidR="004C53FC" w:rsidRPr="000F44D2" w:rsidRDefault="004C53FC" w:rsidP="00971307">
            <w:pPr>
              <w:pStyle w:val="Normal6a"/>
            </w:pPr>
            <w:r w:rsidRPr="000F44D2">
              <w:t>12.</w:t>
            </w:r>
            <w:r w:rsidRPr="000F44D2">
              <w:tab/>
              <w:t xml:space="preserve">roser fortsat Tyrkiet for at huse omkring 3,4 millioner flygtninge, herunder 3,1 </w:t>
            </w:r>
            <w:r w:rsidRPr="000F44D2">
              <w:rPr>
                <w:b/>
                <w:bCs/>
                <w:i/>
                <w:iCs/>
              </w:rPr>
              <w:t>million</w:t>
            </w:r>
            <w:r w:rsidRPr="000F44D2">
              <w:t xml:space="preserve"> syrere; </w:t>
            </w:r>
            <w:r w:rsidRPr="000F44D2">
              <w:rPr>
                <w:b/>
                <w:bCs/>
                <w:i/>
                <w:iCs/>
              </w:rPr>
              <w:t xml:space="preserve">bemærker </w:t>
            </w:r>
            <w:r w:rsidRPr="000F44D2">
              <w:t>endvidere, at EU siden 2011 har bidraget med næsten 10 mia. EUR til disse bestræbelser;</w:t>
            </w:r>
          </w:p>
        </w:tc>
      </w:tr>
    </w:tbl>
    <w:p w14:paraId="775ABA77"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6EB04E1B" w14:textId="77777777" w:rsidR="004C53FC" w:rsidRPr="000F44D2" w:rsidRDefault="004C53FC" w:rsidP="004C53FC">
      <w:r w:rsidRPr="000F44D2">
        <w:rPr>
          <w:rStyle w:val="HideTWBExt"/>
          <w:noProof w:val="0"/>
        </w:rPr>
        <w:t>&lt;/Amend&gt;</w:t>
      </w:r>
    </w:p>
    <w:p w14:paraId="7192C353"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340</w:t>
      </w:r>
      <w:r w:rsidRPr="000F44D2">
        <w:rPr>
          <w:rStyle w:val="HideTWBExt"/>
          <w:b w:val="0"/>
          <w:noProof w:val="0"/>
        </w:rPr>
        <w:t>&lt;/NumAm&gt;</w:t>
      </w:r>
    </w:p>
    <w:p w14:paraId="265C2CC2" w14:textId="77777777" w:rsidR="004C53FC" w:rsidRPr="000F44D2" w:rsidRDefault="004C53FC" w:rsidP="004C53FC">
      <w:pPr>
        <w:pStyle w:val="NormalBold"/>
      </w:pPr>
      <w:r w:rsidRPr="000F44D2">
        <w:rPr>
          <w:rStyle w:val="HideTWBExt"/>
          <w:b w:val="0"/>
          <w:noProof w:val="0"/>
        </w:rPr>
        <w:t>&lt;RepeatBlock-By&gt;&lt;Members&gt;</w:t>
      </w:r>
      <w:r w:rsidRPr="000F44D2">
        <w:t>Marion Maréchal</w:t>
      </w:r>
      <w:r w:rsidRPr="000F44D2">
        <w:rPr>
          <w:rStyle w:val="HideTWBExt"/>
          <w:b w:val="0"/>
          <w:noProof w:val="0"/>
        </w:rPr>
        <w:t>&lt;/Members&gt;</w:t>
      </w:r>
    </w:p>
    <w:p w14:paraId="392DCDA4" w14:textId="77777777" w:rsidR="004C53FC" w:rsidRPr="000F44D2" w:rsidRDefault="004C53FC" w:rsidP="004C53FC">
      <w:pPr>
        <w:pStyle w:val="NormalBold"/>
      </w:pPr>
      <w:r w:rsidRPr="000F44D2">
        <w:rPr>
          <w:rStyle w:val="HideTWBExt"/>
          <w:b w:val="0"/>
          <w:noProof w:val="0"/>
        </w:rPr>
        <w:t>&lt;/RepeatBlock-By&gt;</w:t>
      </w:r>
    </w:p>
    <w:p w14:paraId="2D36EB24"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2EE78066" w14:textId="77777777" w:rsidR="004C53FC" w:rsidRPr="000F44D2" w:rsidRDefault="004C53FC" w:rsidP="004C53FC">
      <w:pPr>
        <w:pStyle w:val="NormalBold"/>
      </w:pPr>
      <w:r w:rsidRPr="000F44D2">
        <w:rPr>
          <w:rStyle w:val="HideTWBExt"/>
          <w:b w:val="0"/>
          <w:noProof w:val="0"/>
        </w:rPr>
        <w:t>&lt;Article&gt;</w:t>
      </w:r>
      <w:r w:rsidRPr="000F44D2">
        <w:t>Punkt 12</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5A3C1077" w14:textId="77777777" w:rsidTr="00971307">
        <w:trPr>
          <w:trHeight w:hRule="exact" w:val="240"/>
          <w:jc w:val="center"/>
        </w:trPr>
        <w:tc>
          <w:tcPr>
            <w:tcW w:w="9752" w:type="dxa"/>
            <w:gridSpan w:val="2"/>
            <w:tcBorders>
              <w:top w:val="nil"/>
              <w:left w:val="nil"/>
              <w:bottom w:val="nil"/>
              <w:right w:val="nil"/>
            </w:tcBorders>
          </w:tcPr>
          <w:p w14:paraId="02358500" w14:textId="77777777" w:rsidR="004C53FC" w:rsidRPr="000F44D2" w:rsidRDefault="004C53FC" w:rsidP="00971307"/>
        </w:tc>
      </w:tr>
      <w:tr w:rsidR="004C53FC" w:rsidRPr="000F44D2" w14:paraId="788B3AB8" w14:textId="77777777" w:rsidTr="00971307">
        <w:trPr>
          <w:trHeight w:val="240"/>
          <w:jc w:val="center"/>
        </w:trPr>
        <w:tc>
          <w:tcPr>
            <w:tcW w:w="4876" w:type="dxa"/>
            <w:tcBorders>
              <w:top w:val="nil"/>
              <w:left w:val="nil"/>
              <w:bottom w:val="nil"/>
              <w:right w:val="nil"/>
            </w:tcBorders>
          </w:tcPr>
          <w:p w14:paraId="4D50794D"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234A682D" w14:textId="77777777" w:rsidR="004C53FC" w:rsidRPr="000F44D2" w:rsidRDefault="004C53FC" w:rsidP="00971307">
            <w:pPr>
              <w:pStyle w:val="AmColumnHeading"/>
            </w:pPr>
            <w:r w:rsidRPr="000F44D2">
              <w:t>Ændringsforslag</w:t>
            </w:r>
          </w:p>
        </w:tc>
      </w:tr>
      <w:tr w:rsidR="004C53FC" w:rsidRPr="000F44D2" w14:paraId="2A94B6E6" w14:textId="77777777" w:rsidTr="00971307">
        <w:trPr>
          <w:jc w:val="center"/>
        </w:trPr>
        <w:tc>
          <w:tcPr>
            <w:tcW w:w="4876" w:type="dxa"/>
            <w:tcBorders>
              <w:top w:val="nil"/>
              <w:left w:val="nil"/>
              <w:bottom w:val="nil"/>
              <w:right w:val="nil"/>
            </w:tcBorders>
          </w:tcPr>
          <w:p w14:paraId="1058A3C7" w14:textId="77777777" w:rsidR="004C53FC" w:rsidRPr="000F44D2" w:rsidRDefault="004C53FC" w:rsidP="00971307">
            <w:pPr>
              <w:pStyle w:val="Normal6a"/>
            </w:pPr>
            <w:r w:rsidRPr="000F44D2">
              <w:t>12.</w:t>
            </w:r>
            <w:r w:rsidRPr="000F44D2">
              <w:tab/>
              <w:t xml:space="preserve">roser fortsat Tyrkiet for at huse omkring 3,4 millioner flygtninge, herunder 3,1 </w:t>
            </w:r>
            <w:r w:rsidRPr="000F44D2">
              <w:rPr>
                <w:b/>
                <w:bCs/>
                <w:i/>
                <w:iCs/>
              </w:rPr>
              <w:t>millioner</w:t>
            </w:r>
            <w:r w:rsidRPr="000F44D2">
              <w:t xml:space="preserve"> syrere; </w:t>
            </w:r>
            <w:r w:rsidRPr="000F44D2">
              <w:rPr>
                <w:b/>
                <w:i/>
              </w:rPr>
              <w:t>glæder sig endvidere over</w:t>
            </w:r>
            <w:r w:rsidRPr="000F44D2">
              <w:t>, at EU siden 2011 har bidraget med næsten 10 mia. EUR til disse bestræbelser;</w:t>
            </w:r>
          </w:p>
        </w:tc>
        <w:tc>
          <w:tcPr>
            <w:tcW w:w="4876" w:type="dxa"/>
            <w:tcBorders>
              <w:top w:val="nil"/>
              <w:left w:val="nil"/>
              <w:bottom w:val="nil"/>
              <w:right w:val="nil"/>
            </w:tcBorders>
          </w:tcPr>
          <w:p w14:paraId="338FB161" w14:textId="2C1003B8" w:rsidR="004C53FC" w:rsidRPr="000F44D2" w:rsidRDefault="004C53FC" w:rsidP="00971307">
            <w:pPr>
              <w:pStyle w:val="Normal6a"/>
            </w:pPr>
            <w:r w:rsidRPr="000F44D2">
              <w:t>12.</w:t>
            </w:r>
            <w:r w:rsidRPr="000F44D2">
              <w:tab/>
              <w:t xml:space="preserve">roser fortsat Tyrkiet for at huse omkring 3,4 millioner flygtninge, herunder 3,1 </w:t>
            </w:r>
            <w:r w:rsidRPr="000F44D2">
              <w:rPr>
                <w:b/>
                <w:bCs/>
                <w:i/>
                <w:iCs/>
              </w:rPr>
              <w:t>million</w:t>
            </w:r>
            <w:r w:rsidRPr="000F44D2">
              <w:t xml:space="preserve"> syrere; </w:t>
            </w:r>
            <w:r w:rsidRPr="000F44D2">
              <w:rPr>
                <w:b/>
                <w:i/>
              </w:rPr>
              <w:t>minder om</w:t>
            </w:r>
            <w:r w:rsidRPr="000F44D2">
              <w:t>, at EU siden 2011 har bidraget med næsten 10 mia. EUR til disse bestræbelser;</w:t>
            </w:r>
          </w:p>
        </w:tc>
      </w:tr>
    </w:tbl>
    <w:p w14:paraId="2639552C"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{FR}</w:t>
      </w:r>
      <w:r w:rsidRPr="000F44D2">
        <w:t>fr</w:t>
      </w:r>
      <w:r w:rsidRPr="000F44D2">
        <w:rPr>
          <w:rStyle w:val="HideTWBExt"/>
          <w:noProof w:val="0"/>
        </w:rPr>
        <w:t>&lt;/Original&gt;</w:t>
      </w:r>
    </w:p>
    <w:p w14:paraId="008534A2" w14:textId="77777777" w:rsidR="004C53FC" w:rsidRPr="000F44D2" w:rsidRDefault="004C53FC" w:rsidP="004C53FC">
      <w:r w:rsidRPr="000F44D2">
        <w:rPr>
          <w:rStyle w:val="HideTWBExt"/>
          <w:noProof w:val="0"/>
        </w:rPr>
        <w:t>&lt;/Amend&gt;</w:t>
      </w:r>
    </w:p>
    <w:p w14:paraId="73B67EFE"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341</w:t>
      </w:r>
      <w:r w:rsidRPr="000F44D2">
        <w:rPr>
          <w:rStyle w:val="HideTWBExt"/>
          <w:b w:val="0"/>
          <w:noProof w:val="0"/>
        </w:rPr>
        <w:t>&lt;/NumAm&gt;</w:t>
      </w:r>
    </w:p>
    <w:p w14:paraId="3B32C8D7" w14:textId="77777777" w:rsidR="004C53FC" w:rsidRPr="000F44D2" w:rsidRDefault="004C53FC" w:rsidP="004C53FC">
      <w:pPr>
        <w:pStyle w:val="NormalBold"/>
      </w:pPr>
      <w:r w:rsidRPr="000F44D2">
        <w:rPr>
          <w:rStyle w:val="HideTWBExt"/>
          <w:b w:val="0"/>
          <w:noProof w:val="0"/>
        </w:rPr>
        <w:t>&lt;RepeatBlock-By&gt;&lt;Members&gt;</w:t>
      </w:r>
      <w:r w:rsidRPr="000F44D2">
        <w:t>Sebastian Tynkkynen</w:t>
      </w:r>
      <w:r w:rsidRPr="000F44D2">
        <w:rPr>
          <w:rStyle w:val="HideTWBExt"/>
          <w:b w:val="0"/>
          <w:noProof w:val="0"/>
        </w:rPr>
        <w:t>&lt;/Members&gt;</w:t>
      </w:r>
    </w:p>
    <w:p w14:paraId="264FAF9B" w14:textId="77777777" w:rsidR="004C53FC" w:rsidRPr="000F44D2" w:rsidRDefault="004C53FC" w:rsidP="004C53FC">
      <w:pPr>
        <w:pStyle w:val="NormalBold"/>
      </w:pPr>
      <w:r w:rsidRPr="000F44D2">
        <w:rPr>
          <w:rStyle w:val="HideTWBExt"/>
          <w:b w:val="0"/>
          <w:noProof w:val="0"/>
        </w:rPr>
        <w:t>&lt;/RepeatBlock-By&gt;</w:t>
      </w:r>
    </w:p>
    <w:p w14:paraId="5A109C6E"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4A4E20F8" w14:textId="77777777" w:rsidR="004C53FC" w:rsidRPr="000F44D2" w:rsidRDefault="004C53FC" w:rsidP="004C53FC">
      <w:pPr>
        <w:pStyle w:val="NormalBold"/>
      </w:pPr>
      <w:r w:rsidRPr="000F44D2">
        <w:rPr>
          <w:rStyle w:val="HideTWBExt"/>
          <w:b w:val="0"/>
          <w:noProof w:val="0"/>
        </w:rPr>
        <w:t>&lt;Article&gt;</w:t>
      </w:r>
      <w:r w:rsidRPr="000F44D2">
        <w:t>Punkt 12</w:t>
      </w:r>
      <w:r w:rsidRPr="000F44D2">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4FC76259" w14:textId="77777777" w:rsidTr="00971307">
        <w:trPr>
          <w:trHeight w:hRule="exact" w:val="240"/>
          <w:jc w:val="center"/>
        </w:trPr>
        <w:tc>
          <w:tcPr>
            <w:tcW w:w="9752" w:type="dxa"/>
            <w:gridSpan w:val="2"/>
            <w:tcBorders>
              <w:top w:val="nil"/>
              <w:left w:val="nil"/>
              <w:bottom w:val="nil"/>
              <w:right w:val="nil"/>
            </w:tcBorders>
          </w:tcPr>
          <w:p w14:paraId="3253B159" w14:textId="77777777" w:rsidR="004C53FC" w:rsidRPr="000F44D2" w:rsidRDefault="004C53FC" w:rsidP="00971307"/>
        </w:tc>
      </w:tr>
      <w:tr w:rsidR="004C53FC" w:rsidRPr="000F44D2" w14:paraId="5D68E4DE" w14:textId="77777777" w:rsidTr="00971307">
        <w:trPr>
          <w:trHeight w:val="240"/>
          <w:jc w:val="center"/>
        </w:trPr>
        <w:tc>
          <w:tcPr>
            <w:tcW w:w="4876" w:type="dxa"/>
            <w:tcBorders>
              <w:top w:val="nil"/>
              <w:left w:val="nil"/>
              <w:bottom w:val="nil"/>
              <w:right w:val="nil"/>
            </w:tcBorders>
          </w:tcPr>
          <w:p w14:paraId="2F14C0F5"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4A3B3B90" w14:textId="77777777" w:rsidR="004C53FC" w:rsidRPr="000F44D2" w:rsidRDefault="004C53FC" w:rsidP="00971307">
            <w:pPr>
              <w:pStyle w:val="AmColumnHeading"/>
            </w:pPr>
            <w:r w:rsidRPr="000F44D2">
              <w:t>Ændringsforslag</w:t>
            </w:r>
          </w:p>
        </w:tc>
      </w:tr>
      <w:tr w:rsidR="004C53FC" w:rsidRPr="000F44D2" w14:paraId="04D94A40" w14:textId="77777777" w:rsidTr="00971307">
        <w:trPr>
          <w:jc w:val="center"/>
        </w:trPr>
        <w:tc>
          <w:tcPr>
            <w:tcW w:w="4876" w:type="dxa"/>
            <w:tcBorders>
              <w:top w:val="nil"/>
              <w:left w:val="nil"/>
              <w:bottom w:val="nil"/>
              <w:right w:val="nil"/>
            </w:tcBorders>
          </w:tcPr>
          <w:p w14:paraId="1C210586" w14:textId="77777777" w:rsidR="004C53FC" w:rsidRPr="000F44D2" w:rsidRDefault="004C53FC" w:rsidP="00971307">
            <w:pPr>
              <w:pStyle w:val="Normal6a"/>
            </w:pPr>
            <w:r w:rsidRPr="000F44D2">
              <w:t>12.</w:t>
            </w:r>
            <w:r w:rsidRPr="000F44D2">
              <w:tab/>
              <w:t xml:space="preserve">roser fortsat Tyrkiet for at huse omkring 3,4 millioner flygtninge, herunder 3,1 </w:t>
            </w:r>
            <w:r w:rsidRPr="000F44D2">
              <w:rPr>
                <w:b/>
                <w:bCs/>
                <w:i/>
                <w:iCs/>
              </w:rPr>
              <w:t>millioner</w:t>
            </w:r>
            <w:r w:rsidRPr="000F44D2">
              <w:t xml:space="preserve"> syrere; </w:t>
            </w:r>
            <w:r w:rsidRPr="000F44D2">
              <w:rPr>
                <w:b/>
                <w:i/>
              </w:rPr>
              <w:t>glæder sig endvidere over</w:t>
            </w:r>
            <w:r w:rsidRPr="000F44D2">
              <w:t>, at EU siden 2011 har bidraget med næsten 10 mia. EUR til disse bestræbelser;</w:t>
            </w:r>
          </w:p>
        </w:tc>
        <w:tc>
          <w:tcPr>
            <w:tcW w:w="4876" w:type="dxa"/>
            <w:tcBorders>
              <w:top w:val="nil"/>
              <w:left w:val="nil"/>
              <w:bottom w:val="nil"/>
              <w:right w:val="nil"/>
            </w:tcBorders>
          </w:tcPr>
          <w:p w14:paraId="39DD963C" w14:textId="56FAE370" w:rsidR="004C53FC" w:rsidRPr="000F44D2" w:rsidRDefault="004C53FC" w:rsidP="00971307">
            <w:pPr>
              <w:pStyle w:val="Normal6a"/>
            </w:pPr>
            <w:r w:rsidRPr="000F44D2">
              <w:t>12.</w:t>
            </w:r>
            <w:r w:rsidRPr="000F44D2">
              <w:tab/>
              <w:t xml:space="preserve">roser fortsat Tyrkiet for at huse omkring 3,4 millioner flygtninge, herunder 3,1 </w:t>
            </w:r>
            <w:r w:rsidRPr="000F44D2">
              <w:rPr>
                <w:b/>
                <w:bCs/>
                <w:i/>
                <w:iCs/>
              </w:rPr>
              <w:t>million</w:t>
            </w:r>
            <w:r w:rsidRPr="000F44D2">
              <w:t xml:space="preserve"> syrere; </w:t>
            </w:r>
            <w:r w:rsidRPr="000F44D2">
              <w:rPr>
                <w:b/>
                <w:i/>
              </w:rPr>
              <w:t>minder om</w:t>
            </w:r>
            <w:r w:rsidRPr="000F44D2">
              <w:t>, at EU siden 2011 har bidraget med næsten 10 mia. EUR til disse bestræbelser;</w:t>
            </w:r>
          </w:p>
        </w:tc>
      </w:tr>
    </w:tbl>
    <w:p w14:paraId="1F02338C"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{FI}</w:t>
      </w:r>
      <w:r w:rsidRPr="000F44D2">
        <w:t>fi</w:t>
      </w:r>
      <w:r w:rsidRPr="000F44D2">
        <w:rPr>
          <w:rStyle w:val="HideTWBExt"/>
          <w:noProof w:val="0"/>
        </w:rPr>
        <w:t>&lt;/Original&gt;</w:t>
      </w:r>
    </w:p>
    <w:p w14:paraId="3280417A" w14:textId="77777777" w:rsidR="004C53FC" w:rsidRPr="000F44D2" w:rsidRDefault="004C53FC" w:rsidP="004C53FC">
      <w:r w:rsidRPr="000F44D2">
        <w:rPr>
          <w:rStyle w:val="HideTWBExt"/>
          <w:noProof w:val="0"/>
        </w:rPr>
        <w:t>&lt;/Amend&gt;</w:t>
      </w:r>
    </w:p>
    <w:p w14:paraId="69AC947C"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342</w:t>
      </w:r>
      <w:r w:rsidRPr="000F44D2">
        <w:rPr>
          <w:rStyle w:val="HideTWBExt"/>
          <w:b w:val="0"/>
          <w:noProof w:val="0"/>
        </w:rPr>
        <w:t>&lt;/NumAm&gt;</w:t>
      </w:r>
    </w:p>
    <w:p w14:paraId="1CC95967" w14:textId="77777777" w:rsidR="004C53FC" w:rsidRPr="000F44D2" w:rsidRDefault="004C53FC" w:rsidP="004C53FC">
      <w:pPr>
        <w:pStyle w:val="NormalBold"/>
      </w:pPr>
      <w:r w:rsidRPr="000F44D2">
        <w:rPr>
          <w:rStyle w:val="HideTWBExt"/>
          <w:b w:val="0"/>
          <w:noProof w:val="0"/>
        </w:rPr>
        <w:t>&lt;RepeatBlock-By&gt;&lt;Members&gt;</w:t>
      </w:r>
      <w:r w:rsidRPr="000F44D2">
        <w:t>Alexander Sell</w:t>
      </w:r>
      <w:r w:rsidRPr="000F44D2">
        <w:rPr>
          <w:rStyle w:val="HideTWBExt"/>
          <w:b w:val="0"/>
          <w:noProof w:val="0"/>
        </w:rPr>
        <w:t>&lt;/Members&gt;</w:t>
      </w:r>
    </w:p>
    <w:p w14:paraId="73777DA9" w14:textId="77777777" w:rsidR="004C53FC" w:rsidRPr="000F44D2" w:rsidRDefault="004C53FC" w:rsidP="004C53FC">
      <w:pPr>
        <w:pStyle w:val="NormalBold"/>
      </w:pPr>
      <w:r w:rsidRPr="000F44D2">
        <w:rPr>
          <w:rStyle w:val="HideTWBExt"/>
          <w:b w:val="0"/>
          <w:noProof w:val="0"/>
        </w:rPr>
        <w:t>&lt;/RepeatBlock-By&gt;</w:t>
      </w:r>
    </w:p>
    <w:p w14:paraId="4A1CB3E8"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4A2E9A55" w14:textId="77777777" w:rsidR="004C53FC" w:rsidRPr="000F44D2" w:rsidRDefault="004C53FC" w:rsidP="004C53FC">
      <w:pPr>
        <w:pStyle w:val="NormalBold"/>
      </w:pPr>
      <w:r w:rsidRPr="000F44D2">
        <w:rPr>
          <w:rStyle w:val="HideTWBExt"/>
          <w:b w:val="0"/>
          <w:noProof w:val="0"/>
        </w:rPr>
        <w:t>&lt;Article&gt;</w:t>
      </w:r>
      <w:r w:rsidRPr="000F44D2">
        <w:t>Punkt 12</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49E184F5" w14:textId="77777777" w:rsidTr="00971307">
        <w:trPr>
          <w:trHeight w:hRule="exact" w:val="240"/>
          <w:jc w:val="center"/>
        </w:trPr>
        <w:tc>
          <w:tcPr>
            <w:tcW w:w="9752" w:type="dxa"/>
            <w:gridSpan w:val="2"/>
            <w:tcBorders>
              <w:top w:val="nil"/>
              <w:left w:val="nil"/>
              <w:bottom w:val="nil"/>
              <w:right w:val="nil"/>
            </w:tcBorders>
          </w:tcPr>
          <w:p w14:paraId="78E37A8E" w14:textId="77777777" w:rsidR="004C53FC" w:rsidRPr="000F44D2" w:rsidRDefault="004C53FC" w:rsidP="00971307"/>
        </w:tc>
      </w:tr>
      <w:tr w:rsidR="004C53FC" w:rsidRPr="000F44D2" w14:paraId="1AA05E12" w14:textId="77777777" w:rsidTr="00971307">
        <w:trPr>
          <w:trHeight w:val="240"/>
          <w:jc w:val="center"/>
        </w:trPr>
        <w:tc>
          <w:tcPr>
            <w:tcW w:w="4876" w:type="dxa"/>
            <w:tcBorders>
              <w:top w:val="nil"/>
              <w:left w:val="nil"/>
              <w:bottom w:val="nil"/>
              <w:right w:val="nil"/>
            </w:tcBorders>
          </w:tcPr>
          <w:p w14:paraId="6BB69014"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55C250BE" w14:textId="77777777" w:rsidR="004C53FC" w:rsidRPr="000F44D2" w:rsidRDefault="004C53FC" w:rsidP="00971307">
            <w:pPr>
              <w:pStyle w:val="AmColumnHeading"/>
            </w:pPr>
            <w:r w:rsidRPr="000F44D2">
              <w:t>Ændringsforslag</w:t>
            </w:r>
          </w:p>
        </w:tc>
      </w:tr>
      <w:tr w:rsidR="004C53FC" w:rsidRPr="000F44D2" w14:paraId="2D9EC4F1" w14:textId="77777777" w:rsidTr="00971307">
        <w:trPr>
          <w:jc w:val="center"/>
        </w:trPr>
        <w:tc>
          <w:tcPr>
            <w:tcW w:w="4876" w:type="dxa"/>
            <w:tcBorders>
              <w:top w:val="nil"/>
              <w:left w:val="nil"/>
              <w:bottom w:val="nil"/>
              <w:right w:val="nil"/>
            </w:tcBorders>
          </w:tcPr>
          <w:p w14:paraId="1545923D" w14:textId="77777777" w:rsidR="004C53FC" w:rsidRPr="000F44D2" w:rsidRDefault="004C53FC" w:rsidP="00971307">
            <w:pPr>
              <w:pStyle w:val="Normal6a"/>
            </w:pPr>
            <w:r w:rsidRPr="000F44D2">
              <w:t>12.</w:t>
            </w:r>
            <w:r w:rsidRPr="000F44D2">
              <w:tab/>
            </w:r>
            <w:r w:rsidRPr="000F44D2">
              <w:rPr>
                <w:b/>
                <w:bCs/>
                <w:i/>
                <w:iCs/>
              </w:rPr>
              <w:t>roser fortsat Tyrkiet for</w:t>
            </w:r>
            <w:r w:rsidRPr="000F44D2">
              <w:t xml:space="preserve"> at huse omkring 3,4 millioner flygtninge, herunder 3,1 </w:t>
            </w:r>
            <w:r w:rsidRPr="000F44D2">
              <w:rPr>
                <w:b/>
                <w:bCs/>
                <w:i/>
                <w:iCs/>
              </w:rPr>
              <w:t>millioner</w:t>
            </w:r>
            <w:r w:rsidRPr="000F44D2">
              <w:t xml:space="preserve"> syrere; </w:t>
            </w:r>
            <w:r w:rsidRPr="000F44D2">
              <w:rPr>
                <w:b/>
                <w:bCs/>
                <w:i/>
                <w:iCs/>
              </w:rPr>
              <w:t>glæder sig endvidere over</w:t>
            </w:r>
            <w:r w:rsidRPr="000F44D2">
              <w:t>, at EU siden 2011 har bidraget med næsten 10 mia. EUR til disse bestræbelser;</w:t>
            </w:r>
          </w:p>
        </w:tc>
        <w:tc>
          <w:tcPr>
            <w:tcW w:w="4876" w:type="dxa"/>
            <w:tcBorders>
              <w:top w:val="nil"/>
              <w:left w:val="nil"/>
              <w:bottom w:val="nil"/>
              <w:right w:val="nil"/>
            </w:tcBorders>
          </w:tcPr>
          <w:p w14:paraId="2907DC65" w14:textId="2AF8841B" w:rsidR="004C53FC" w:rsidRPr="000F44D2" w:rsidRDefault="004C53FC" w:rsidP="00971307">
            <w:pPr>
              <w:pStyle w:val="Normal6a"/>
            </w:pPr>
            <w:r w:rsidRPr="000F44D2">
              <w:t>12.</w:t>
            </w:r>
            <w:r w:rsidRPr="000F44D2">
              <w:tab/>
            </w:r>
            <w:r w:rsidRPr="000F44D2">
              <w:rPr>
                <w:b/>
                <w:bCs/>
                <w:i/>
                <w:iCs/>
              </w:rPr>
              <w:t xml:space="preserve">anerkender Tyrkiets rolle med hensyn til </w:t>
            </w:r>
            <w:r w:rsidRPr="000F44D2">
              <w:t xml:space="preserve">at huse omkring 3,4 millioner flygtninge, herunder 3,1 </w:t>
            </w:r>
            <w:r w:rsidRPr="000F44D2">
              <w:rPr>
                <w:b/>
                <w:bCs/>
                <w:i/>
                <w:iCs/>
              </w:rPr>
              <w:t>million</w:t>
            </w:r>
            <w:r w:rsidRPr="000F44D2">
              <w:t xml:space="preserve"> syrere; </w:t>
            </w:r>
            <w:r w:rsidRPr="000F44D2">
              <w:rPr>
                <w:b/>
                <w:bCs/>
                <w:i/>
                <w:iCs/>
              </w:rPr>
              <w:t>understreger</w:t>
            </w:r>
            <w:r w:rsidRPr="000F44D2">
              <w:t>, at EU siden 2011 har bidraget med næsten 10 mia. EUR til disse bestræbelser;</w:t>
            </w:r>
          </w:p>
        </w:tc>
      </w:tr>
    </w:tbl>
    <w:p w14:paraId="3EF61882"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02170D98" w14:textId="77777777" w:rsidR="004C53FC" w:rsidRPr="000F44D2" w:rsidRDefault="004C53FC" w:rsidP="004C53FC">
      <w:r w:rsidRPr="000F44D2">
        <w:rPr>
          <w:rStyle w:val="HideTWBExt"/>
          <w:noProof w:val="0"/>
        </w:rPr>
        <w:t>&lt;/Amend&gt;</w:t>
      </w:r>
    </w:p>
    <w:p w14:paraId="6179FEC1"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343</w:t>
      </w:r>
      <w:r w:rsidRPr="000F44D2">
        <w:rPr>
          <w:rStyle w:val="HideTWBExt"/>
          <w:b w:val="0"/>
          <w:noProof w:val="0"/>
        </w:rPr>
        <w:t>&lt;/NumAm&gt;</w:t>
      </w:r>
    </w:p>
    <w:p w14:paraId="202F0DC1" w14:textId="77777777" w:rsidR="004C53FC" w:rsidRPr="000F44D2" w:rsidRDefault="004C53FC" w:rsidP="004C53FC">
      <w:pPr>
        <w:pStyle w:val="NormalBold"/>
      </w:pPr>
      <w:r w:rsidRPr="000F44D2">
        <w:rPr>
          <w:rStyle w:val="HideTWBExt"/>
          <w:b w:val="0"/>
          <w:noProof w:val="0"/>
        </w:rPr>
        <w:t>&lt;RepeatBlock-By&gt;&lt;Members&gt;</w:t>
      </w:r>
      <w:r w:rsidRPr="000F44D2">
        <w:t>Christophe Gomart</w:t>
      </w:r>
      <w:r w:rsidRPr="000F44D2">
        <w:rPr>
          <w:rStyle w:val="HideTWBExt"/>
          <w:b w:val="0"/>
          <w:noProof w:val="0"/>
        </w:rPr>
        <w:t>&lt;/Members&gt;</w:t>
      </w:r>
    </w:p>
    <w:p w14:paraId="482F5E35" w14:textId="77777777" w:rsidR="004C53FC" w:rsidRPr="000F44D2" w:rsidRDefault="004C53FC" w:rsidP="004C53FC">
      <w:pPr>
        <w:pStyle w:val="NormalBold"/>
      </w:pPr>
      <w:r w:rsidRPr="000F44D2">
        <w:rPr>
          <w:rStyle w:val="HideTWBExt"/>
          <w:b w:val="0"/>
          <w:noProof w:val="0"/>
        </w:rPr>
        <w:t>&lt;/RepeatBlock-By&gt;</w:t>
      </w:r>
    </w:p>
    <w:p w14:paraId="5C3E00D4"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51B29C3B" w14:textId="77777777" w:rsidR="004C53FC" w:rsidRPr="000F44D2" w:rsidRDefault="004C53FC" w:rsidP="004C53FC">
      <w:pPr>
        <w:pStyle w:val="NormalBold"/>
      </w:pPr>
      <w:r w:rsidRPr="000F44D2">
        <w:rPr>
          <w:rStyle w:val="HideTWBExt"/>
          <w:b w:val="0"/>
          <w:noProof w:val="0"/>
        </w:rPr>
        <w:t>&lt;Article&gt;</w:t>
      </w:r>
      <w:r w:rsidRPr="000F44D2">
        <w:t>Punkt 12 – afsnit 1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131F7BA7" w14:textId="77777777" w:rsidTr="00971307">
        <w:trPr>
          <w:trHeight w:hRule="exact" w:val="240"/>
          <w:jc w:val="center"/>
        </w:trPr>
        <w:tc>
          <w:tcPr>
            <w:tcW w:w="9752" w:type="dxa"/>
            <w:gridSpan w:val="2"/>
            <w:tcBorders>
              <w:top w:val="nil"/>
              <w:left w:val="nil"/>
              <w:bottom w:val="nil"/>
              <w:right w:val="nil"/>
            </w:tcBorders>
          </w:tcPr>
          <w:p w14:paraId="4C206DC2" w14:textId="77777777" w:rsidR="004C53FC" w:rsidRPr="000F44D2" w:rsidRDefault="004C53FC" w:rsidP="00971307"/>
        </w:tc>
      </w:tr>
      <w:tr w:rsidR="004C53FC" w:rsidRPr="000F44D2" w14:paraId="5A40B406" w14:textId="77777777" w:rsidTr="00971307">
        <w:trPr>
          <w:trHeight w:val="240"/>
          <w:jc w:val="center"/>
        </w:trPr>
        <w:tc>
          <w:tcPr>
            <w:tcW w:w="4876" w:type="dxa"/>
            <w:tcBorders>
              <w:top w:val="nil"/>
              <w:left w:val="nil"/>
              <w:bottom w:val="nil"/>
              <w:right w:val="nil"/>
            </w:tcBorders>
          </w:tcPr>
          <w:p w14:paraId="39D776C8"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19F4AA94" w14:textId="77777777" w:rsidR="004C53FC" w:rsidRPr="000F44D2" w:rsidRDefault="004C53FC" w:rsidP="00971307">
            <w:pPr>
              <w:pStyle w:val="AmColumnHeading"/>
            </w:pPr>
            <w:r w:rsidRPr="000F44D2">
              <w:t>Ændringsforslag</w:t>
            </w:r>
          </w:p>
        </w:tc>
      </w:tr>
      <w:tr w:rsidR="004C53FC" w:rsidRPr="000F44D2" w14:paraId="6FD9094E" w14:textId="77777777" w:rsidTr="00971307">
        <w:trPr>
          <w:jc w:val="center"/>
        </w:trPr>
        <w:tc>
          <w:tcPr>
            <w:tcW w:w="4876" w:type="dxa"/>
            <w:tcBorders>
              <w:top w:val="nil"/>
              <w:left w:val="nil"/>
              <w:bottom w:val="nil"/>
              <w:right w:val="nil"/>
            </w:tcBorders>
          </w:tcPr>
          <w:p w14:paraId="7F473639" w14:textId="77777777" w:rsidR="004C53FC" w:rsidRPr="000F44D2" w:rsidRDefault="004C53FC" w:rsidP="00971307">
            <w:pPr>
              <w:pStyle w:val="Normal6a"/>
            </w:pPr>
          </w:p>
        </w:tc>
        <w:tc>
          <w:tcPr>
            <w:tcW w:w="4876" w:type="dxa"/>
            <w:tcBorders>
              <w:top w:val="nil"/>
              <w:left w:val="nil"/>
              <w:bottom w:val="nil"/>
              <w:right w:val="nil"/>
            </w:tcBorders>
          </w:tcPr>
          <w:p w14:paraId="69F8260F" w14:textId="77777777" w:rsidR="004C53FC" w:rsidRPr="000F44D2" w:rsidRDefault="004C53FC" w:rsidP="00971307">
            <w:pPr>
              <w:pStyle w:val="Normal6a"/>
            </w:pPr>
            <w:r w:rsidRPr="000F44D2">
              <w:rPr>
                <w:b/>
                <w:i/>
              </w:rPr>
              <w:t>understreger, at aftalen fra 2016 mellem EU og Tyrkiet om forvaltning af migrationsstrømmene har sat EU i et strategisk afhængighedsforhold til Ankara; opfordrer Kommissionen og Rådet til at indføre en ny strategi for forvaltning af migrationsstrømmene, der bygger på uafhængige europæiske løsninger, herunder øget kapacitet til Frontex og nationale politikker til håndtering af migrationsstrømmene;</w:t>
            </w:r>
          </w:p>
        </w:tc>
      </w:tr>
    </w:tbl>
    <w:p w14:paraId="7446D8D6"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{FR}</w:t>
      </w:r>
      <w:r w:rsidRPr="000F44D2">
        <w:t>fr</w:t>
      </w:r>
      <w:r w:rsidRPr="000F44D2">
        <w:rPr>
          <w:rStyle w:val="HideTWBExt"/>
          <w:noProof w:val="0"/>
        </w:rPr>
        <w:t>&lt;/Original&gt;</w:t>
      </w:r>
    </w:p>
    <w:p w14:paraId="5CF99256" w14:textId="77777777" w:rsidR="004C53FC" w:rsidRPr="000F44D2" w:rsidRDefault="004C53FC" w:rsidP="004C53FC">
      <w:r w:rsidRPr="000F44D2">
        <w:rPr>
          <w:rStyle w:val="HideTWBExt"/>
          <w:noProof w:val="0"/>
        </w:rPr>
        <w:t>&lt;/Amend&gt;</w:t>
      </w:r>
    </w:p>
    <w:p w14:paraId="42F9FD24"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344</w:t>
      </w:r>
      <w:r w:rsidRPr="000F44D2">
        <w:rPr>
          <w:rStyle w:val="HideTWBExt"/>
          <w:b w:val="0"/>
          <w:noProof w:val="0"/>
        </w:rPr>
        <w:t>&lt;/NumAm&gt;</w:t>
      </w:r>
    </w:p>
    <w:p w14:paraId="0B713303" w14:textId="77777777" w:rsidR="004C53FC" w:rsidRPr="000F44D2" w:rsidRDefault="004C53FC" w:rsidP="004C53FC">
      <w:pPr>
        <w:pStyle w:val="NormalBold"/>
      </w:pPr>
      <w:r w:rsidRPr="000F44D2">
        <w:rPr>
          <w:rStyle w:val="HideTWBExt"/>
          <w:b w:val="0"/>
          <w:noProof w:val="0"/>
        </w:rPr>
        <w:t>&lt;RepeatBlock-By&gt;&lt;Members&gt;</w:t>
      </w:r>
      <w:r w:rsidRPr="000F44D2">
        <w:t>Vladimir Prebilič</w:t>
      </w:r>
      <w:r w:rsidRPr="000F44D2">
        <w:rPr>
          <w:rStyle w:val="HideTWBExt"/>
          <w:b w:val="0"/>
          <w:noProof w:val="0"/>
        </w:rPr>
        <w:t>&lt;/Members&gt;</w:t>
      </w:r>
    </w:p>
    <w:p w14:paraId="10BEA0E8" w14:textId="77777777" w:rsidR="004C53FC" w:rsidRPr="000F44D2" w:rsidRDefault="004C53FC" w:rsidP="004C53FC">
      <w:r w:rsidRPr="000F44D2">
        <w:rPr>
          <w:rStyle w:val="HideTWBExt"/>
          <w:noProof w:val="0"/>
        </w:rPr>
        <w:t>&lt;AuNomDe&gt;</w:t>
      </w:r>
      <w:r w:rsidRPr="000F44D2">
        <w:rPr>
          <w:rStyle w:val="HideTWBInt"/>
          <w:noProof w:val="0"/>
        </w:rPr>
        <w:t>{Greens/EFA}</w:t>
      </w:r>
      <w:r w:rsidRPr="000F44D2">
        <w:t>for Verts/ALE-Gruppen</w:t>
      </w:r>
      <w:r w:rsidRPr="000F44D2">
        <w:rPr>
          <w:rStyle w:val="HideTWBExt"/>
          <w:noProof w:val="0"/>
        </w:rPr>
        <w:t>&lt;/AuNomDe&gt;</w:t>
      </w:r>
    </w:p>
    <w:p w14:paraId="7C2F9B33" w14:textId="77777777" w:rsidR="004C53FC" w:rsidRPr="000F44D2" w:rsidRDefault="004C53FC" w:rsidP="004C53FC">
      <w:pPr>
        <w:pStyle w:val="NormalBold"/>
      </w:pPr>
      <w:r w:rsidRPr="000F44D2">
        <w:rPr>
          <w:rStyle w:val="HideTWBExt"/>
          <w:b w:val="0"/>
          <w:noProof w:val="0"/>
        </w:rPr>
        <w:t>&lt;/RepeatBlock-By&gt;</w:t>
      </w:r>
    </w:p>
    <w:p w14:paraId="4961F933"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4EA1F52A" w14:textId="77777777" w:rsidR="004C53FC" w:rsidRPr="000F44D2" w:rsidRDefault="004C53FC" w:rsidP="004C53FC">
      <w:pPr>
        <w:pStyle w:val="NormalBold"/>
      </w:pPr>
      <w:r w:rsidRPr="000F44D2">
        <w:rPr>
          <w:rStyle w:val="HideTWBExt"/>
          <w:b w:val="0"/>
          <w:noProof w:val="0"/>
        </w:rPr>
        <w:t>&lt;Article&gt;</w:t>
      </w:r>
      <w:r w:rsidRPr="000F44D2">
        <w:t>Punkt 12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6364F50D" w14:textId="77777777" w:rsidTr="00971307">
        <w:trPr>
          <w:trHeight w:hRule="exact" w:val="240"/>
          <w:jc w:val="center"/>
        </w:trPr>
        <w:tc>
          <w:tcPr>
            <w:tcW w:w="9752" w:type="dxa"/>
            <w:gridSpan w:val="2"/>
            <w:tcBorders>
              <w:top w:val="nil"/>
              <w:left w:val="nil"/>
              <w:bottom w:val="nil"/>
              <w:right w:val="nil"/>
            </w:tcBorders>
          </w:tcPr>
          <w:p w14:paraId="36472BB8" w14:textId="77777777" w:rsidR="004C53FC" w:rsidRPr="000F44D2" w:rsidRDefault="004C53FC" w:rsidP="00971307"/>
        </w:tc>
      </w:tr>
      <w:tr w:rsidR="004C53FC" w:rsidRPr="000F44D2" w14:paraId="297D90C9" w14:textId="77777777" w:rsidTr="00971307">
        <w:trPr>
          <w:trHeight w:val="240"/>
          <w:jc w:val="center"/>
        </w:trPr>
        <w:tc>
          <w:tcPr>
            <w:tcW w:w="4876" w:type="dxa"/>
            <w:tcBorders>
              <w:top w:val="nil"/>
              <w:left w:val="nil"/>
              <w:bottom w:val="nil"/>
              <w:right w:val="nil"/>
            </w:tcBorders>
          </w:tcPr>
          <w:p w14:paraId="3319F14E"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054B014D" w14:textId="77777777" w:rsidR="004C53FC" w:rsidRPr="000F44D2" w:rsidRDefault="004C53FC" w:rsidP="00971307">
            <w:pPr>
              <w:pStyle w:val="AmColumnHeading"/>
            </w:pPr>
            <w:r w:rsidRPr="000F44D2">
              <w:t>Ændringsforslag</w:t>
            </w:r>
          </w:p>
        </w:tc>
      </w:tr>
      <w:tr w:rsidR="004C53FC" w:rsidRPr="000F44D2" w14:paraId="4D9FADB0" w14:textId="77777777" w:rsidTr="00971307">
        <w:trPr>
          <w:jc w:val="center"/>
        </w:trPr>
        <w:tc>
          <w:tcPr>
            <w:tcW w:w="4876" w:type="dxa"/>
            <w:tcBorders>
              <w:top w:val="nil"/>
              <w:left w:val="nil"/>
              <w:bottom w:val="nil"/>
              <w:right w:val="nil"/>
            </w:tcBorders>
          </w:tcPr>
          <w:p w14:paraId="51283022" w14:textId="77777777" w:rsidR="004C53FC" w:rsidRPr="000F44D2" w:rsidRDefault="004C53FC" w:rsidP="00971307">
            <w:pPr>
              <w:pStyle w:val="Normal6a"/>
            </w:pPr>
          </w:p>
        </w:tc>
        <w:tc>
          <w:tcPr>
            <w:tcW w:w="4876" w:type="dxa"/>
            <w:tcBorders>
              <w:top w:val="nil"/>
              <w:left w:val="nil"/>
              <w:bottom w:val="nil"/>
              <w:right w:val="nil"/>
            </w:tcBorders>
          </w:tcPr>
          <w:p w14:paraId="0DCB5C46" w14:textId="77777777" w:rsidR="004C53FC" w:rsidRPr="000F44D2" w:rsidRDefault="004C53FC" w:rsidP="00971307">
            <w:pPr>
              <w:pStyle w:val="Normal6a"/>
            </w:pPr>
            <w:r w:rsidRPr="000F44D2">
              <w:rPr>
                <w:b/>
                <w:i/>
              </w:rPr>
              <w:t>12a.</w:t>
            </w:r>
            <w:r w:rsidRPr="000F44D2">
              <w:tab/>
            </w:r>
            <w:r w:rsidRPr="000F44D2">
              <w:rPr>
                <w:b/>
                <w:i/>
              </w:rPr>
              <w:t>er foruroliget over troværdige rapporter, der afslører alvorlige menneskerettighedskrænkelser på EU-finansierede faciliteter for frihedsberøvede i Tyrkiet, som omfatter vilkårlig tilbageholdelse, misbrug af tilbageholdte, tvungne deportationer og nægtelse af retshjælp; opfordrer Kommissionen til straks at iværksætte en gennemsigtig og uafhængig undersøgelse af det mulige misbrug af EU-midler, der involverer civilsamfundsorganisationer, og i mellemtiden standse al finansiering af tyrkiske faciliteter, der er involveret i tvungne deportationer; opfordrer indtrængende Kommissionen til systematisk at gennemføre forudgående menneskerettighedskonsekvensanalyser, før et program undertegnes med et tredjeland, og overholde sine egne menneskerettighedsforpligtelser i alle migrationspolitikker for at sikre, at dens finansielle bidrag ikke bidrager til yderligere menneskelig lidelse;</w:t>
            </w:r>
          </w:p>
        </w:tc>
      </w:tr>
    </w:tbl>
    <w:p w14:paraId="01D724FD"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35B2AE8A" w14:textId="77777777" w:rsidR="004C53FC" w:rsidRPr="000F44D2" w:rsidRDefault="004C53FC" w:rsidP="004C53FC">
      <w:r w:rsidRPr="000F44D2">
        <w:rPr>
          <w:rStyle w:val="HideTWBExt"/>
          <w:noProof w:val="0"/>
        </w:rPr>
        <w:t>&lt;/Amend&gt;</w:t>
      </w:r>
    </w:p>
    <w:p w14:paraId="7785AE52"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345</w:t>
      </w:r>
      <w:r w:rsidRPr="000F44D2">
        <w:rPr>
          <w:rStyle w:val="HideTWBExt"/>
          <w:b w:val="0"/>
          <w:noProof w:val="0"/>
        </w:rPr>
        <w:t>&lt;/NumAm&gt;</w:t>
      </w:r>
    </w:p>
    <w:p w14:paraId="5E7D88E8" w14:textId="77777777" w:rsidR="004C53FC" w:rsidRPr="000F44D2" w:rsidRDefault="004C53FC" w:rsidP="004C53FC">
      <w:pPr>
        <w:pStyle w:val="NormalBold"/>
      </w:pPr>
      <w:r w:rsidRPr="000F44D2">
        <w:rPr>
          <w:rStyle w:val="HideTWBExt"/>
          <w:b w:val="0"/>
          <w:noProof w:val="0"/>
        </w:rPr>
        <w:t>&lt;RepeatBlock-By&gt;&lt;Members&gt;</w:t>
      </w:r>
      <w:r w:rsidRPr="000F44D2">
        <w:t>Cristian Terheş</w:t>
      </w:r>
      <w:r w:rsidRPr="000F44D2">
        <w:rPr>
          <w:rStyle w:val="HideTWBExt"/>
          <w:b w:val="0"/>
          <w:noProof w:val="0"/>
        </w:rPr>
        <w:t>&lt;/Members&gt;</w:t>
      </w:r>
    </w:p>
    <w:p w14:paraId="10FA15B5" w14:textId="77777777" w:rsidR="004C53FC" w:rsidRPr="000F44D2" w:rsidRDefault="004C53FC" w:rsidP="004C53FC">
      <w:pPr>
        <w:pStyle w:val="NormalBold"/>
      </w:pPr>
      <w:r w:rsidRPr="000F44D2">
        <w:rPr>
          <w:rStyle w:val="HideTWBExt"/>
          <w:b w:val="0"/>
          <w:noProof w:val="0"/>
        </w:rPr>
        <w:t>&lt;/RepeatBlock-By&gt;</w:t>
      </w:r>
    </w:p>
    <w:p w14:paraId="651F8A08"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05FF477A" w14:textId="77777777" w:rsidR="004C53FC" w:rsidRPr="000F44D2" w:rsidRDefault="004C53FC" w:rsidP="004C53FC">
      <w:pPr>
        <w:pStyle w:val="NormalBold"/>
      </w:pPr>
      <w:r w:rsidRPr="000F44D2">
        <w:rPr>
          <w:rStyle w:val="HideTWBExt"/>
          <w:b w:val="0"/>
          <w:noProof w:val="0"/>
        </w:rPr>
        <w:t>&lt;Article&gt;</w:t>
      </w:r>
      <w:r w:rsidRPr="000F44D2">
        <w:t>Punkt 12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2F8C3C2" w14:textId="77777777" w:rsidTr="00971307">
        <w:trPr>
          <w:trHeight w:hRule="exact" w:val="240"/>
          <w:jc w:val="center"/>
        </w:trPr>
        <w:tc>
          <w:tcPr>
            <w:tcW w:w="9752" w:type="dxa"/>
            <w:gridSpan w:val="2"/>
            <w:tcBorders>
              <w:top w:val="nil"/>
              <w:left w:val="nil"/>
              <w:bottom w:val="nil"/>
              <w:right w:val="nil"/>
            </w:tcBorders>
          </w:tcPr>
          <w:p w14:paraId="2D65BC62" w14:textId="77777777" w:rsidR="004C53FC" w:rsidRPr="000F44D2" w:rsidRDefault="004C53FC" w:rsidP="00971307"/>
        </w:tc>
      </w:tr>
      <w:tr w:rsidR="004C53FC" w:rsidRPr="000F44D2" w14:paraId="6992BEF4" w14:textId="77777777" w:rsidTr="00971307">
        <w:trPr>
          <w:trHeight w:val="240"/>
          <w:jc w:val="center"/>
        </w:trPr>
        <w:tc>
          <w:tcPr>
            <w:tcW w:w="4876" w:type="dxa"/>
            <w:tcBorders>
              <w:top w:val="nil"/>
              <w:left w:val="nil"/>
              <w:bottom w:val="nil"/>
              <w:right w:val="nil"/>
            </w:tcBorders>
          </w:tcPr>
          <w:p w14:paraId="0C7AC03F"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5C2DF166" w14:textId="77777777" w:rsidR="004C53FC" w:rsidRPr="000F44D2" w:rsidRDefault="004C53FC" w:rsidP="00971307">
            <w:pPr>
              <w:pStyle w:val="AmColumnHeading"/>
            </w:pPr>
            <w:r w:rsidRPr="000F44D2">
              <w:t>Ændringsforslag</w:t>
            </w:r>
          </w:p>
        </w:tc>
      </w:tr>
      <w:tr w:rsidR="004C53FC" w:rsidRPr="000F44D2" w14:paraId="4C1F8BD4" w14:textId="77777777" w:rsidTr="00971307">
        <w:trPr>
          <w:jc w:val="center"/>
        </w:trPr>
        <w:tc>
          <w:tcPr>
            <w:tcW w:w="4876" w:type="dxa"/>
            <w:tcBorders>
              <w:top w:val="nil"/>
              <w:left w:val="nil"/>
              <w:bottom w:val="nil"/>
              <w:right w:val="nil"/>
            </w:tcBorders>
          </w:tcPr>
          <w:p w14:paraId="3DB47BDF" w14:textId="77777777" w:rsidR="004C53FC" w:rsidRPr="000F44D2" w:rsidRDefault="004C53FC" w:rsidP="00971307">
            <w:pPr>
              <w:pStyle w:val="Normal6a"/>
            </w:pPr>
          </w:p>
        </w:tc>
        <w:tc>
          <w:tcPr>
            <w:tcW w:w="4876" w:type="dxa"/>
            <w:tcBorders>
              <w:top w:val="nil"/>
              <w:left w:val="nil"/>
              <w:bottom w:val="nil"/>
              <w:right w:val="nil"/>
            </w:tcBorders>
          </w:tcPr>
          <w:p w14:paraId="5000DCB2" w14:textId="77777777" w:rsidR="004C53FC" w:rsidRPr="000F44D2" w:rsidRDefault="004C53FC" w:rsidP="00971307">
            <w:pPr>
              <w:pStyle w:val="Normal6a"/>
            </w:pPr>
            <w:r w:rsidRPr="000F44D2">
              <w:rPr>
                <w:b/>
                <w:i/>
              </w:rPr>
              <w:t>12a.</w:t>
            </w:r>
            <w:r w:rsidRPr="000F44D2">
              <w:tab/>
            </w:r>
            <w:r w:rsidRPr="000F44D2">
              <w:rPr>
                <w:b/>
                <w:i/>
              </w:rPr>
              <w:t>minder om præsident Macrons erklæring om, at europæisk sikkerhed som reaktion på nye sikkerhedsudfordringer bør betragtes fra et kontinentalt snarere end et institutionelt perspektiv, og understreger behovet for at inkludere ikke-EU-lande i sikkerhedsrammen</w:t>
            </w:r>
            <w:r w:rsidRPr="000F44D2">
              <w:rPr>
                <w:b/>
                <w:i/>
                <w:vertAlign w:val="superscript"/>
              </w:rPr>
              <w:t>8a</w:t>
            </w:r>
            <w:r w:rsidRPr="000F44D2">
              <w:rPr>
                <w:b/>
                <w:i/>
              </w:rPr>
              <w:t>; anerkender Tyrkiets nøglerolle som NATO-medlem og dets strategiske position ved skillevejen mellem Europa og Mellemøsten, som er afgørende for at tackle nye sikkerhedsudfordringer, herunder terrorisme, cybertrusler og hybrid krigsførelse; opfordrer indtrængende Kommissionen og EU-Udenrigstjenesten til aktivt at undersøge og forfølge mulighederne for at formalisere og styrke forsvarssamarbejdet med Tyrkiet;</w:t>
            </w:r>
          </w:p>
        </w:tc>
      </w:tr>
      <w:tr w:rsidR="004C53FC" w:rsidRPr="000F44D2" w14:paraId="2B5424BB" w14:textId="77777777" w:rsidTr="00971307">
        <w:trPr>
          <w:jc w:val="center"/>
        </w:trPr>
        <w:tc>
          <w:tcPr>
            <w:tcW w:w="4876" w:type="dxa"/>
            <w:tcBorders>
              <w:top w:val="nil"/>
              <w:left w:val="nil"/>
              <w:bottom w:val="nil"/>
              <w:right w:val="nil"/>
            </w:tcBorders>
          </w:tcPr>
          <w:p w14:paraId="714424D2" w14:textId="77777777" w:rsidR="004C53FC" w:rsidRPr="000F44D2" w:rsidRDefault="004C53FC" w:rsidP="00971307"/>
        </w:tc>
        <w:tc>
          <w:tcPr>
            <w:tcW w:w="4876" w:type="dxa"/>
            <w:tcBorders>
              <w:top w:val="nil"/>
              <w:left w:val="nil"/>
              <w:bottom w:val="nil"/>
              <w:right w:val="nil"/>
            </w:tcBorders>
          </w:tcPr>
          <w:p w14:paraId="5E458034" w14:textId="77777777" w:rsidR="004C53FC" w:rsidRPr="000F44D2" w:rsidRDefault="004C53FC" w:rsidP="00971307">
            <w:pPr>
              <w:pStyle w:val="Normal6a"/>
            </w:pPr>
            <w:r w:rsidRPr="000F44D2">
              <w:rPr>
                <w:b/>
                <w:i/>
              </w:rPr>
              <w:t>_________________</w:t>
            </w:r>
          </w:p>
        </w:tc>
      </w:tr>
      <w:tr w:rsidR="004C53FC" w:rsidRPr="000F44D2" w14:paraId="75A50B40" w14:textId="77777777" w:rsidTr="00971307">
        <w:trPr>
          <w:jc w:val="center"/>
        </w:trPr>
        <w:tc>
          <w:tcPr>
            <w:tcW w:w="4876" w:type="dxa"/>
            <w:tcBorders>
              <w:top w:val="nil"/>
              <w:left w:val="nil"/>
              <w:bottom w:val="nil"/>
              <w:right w:val="nil"/>
            </w:tcBorders>
          </w:tcPr>
          <w:p w14:paraId="5611EB9B" w14:textId="77777777" w:rsidR="004C53FC" w:rsidRPr="000F44D2" w:rsidRDefault="004C53FC" w:rsidP="00971307"/>
        </w:tc>
        <w:tc>
          <w:tcPr>
            <w:tcW w:w="4876" w:type="dxa"/>
            <w:tcBorders>
              <w:top w:val="nil"/>
              <w:left w:val="nil"/>
              <w:bottom w:val="nil"/>
              <w:right w:val="nil"/>
            </w:tcBorders>
          </w:tcPr>
          <w:p w14:paraId="088872B4" w14:textId="77777777" w:rsidR="004C53FC" w:rsidRPr="000F44D2" w:rsidRDefault="004C53FC" w:rsidP="00971307">
            <w:pPr>
              <w:pStyle w:val="Normal6a"/>
            </w:pPr>
            <w:r w:rsidRPr="000F44D2">
              <w:rPr>
                <w:b/>
                <w:i/>
                <w:vertAlign w:val="superscript"/>
              </w:rPr>
              <w:t>8a</w:t>
            </w:r>
            <w:r w:rsidRPr="000F44D2">
              <w:t xml:space="preserve"> </w:t>
            </w:r>
            <w:r w:rsidRPr="000F44D2">
              <w:rPr>
                <w:b/>
                <w:i/>
              </w:rPr>
              <w:t>https://www.economist.com/leaders/2024/05/02/emmanuel-macrons-urgent-message-for-europe.</w:t>
            </w:r>
          </w:p>
        </w:tc>
      </w:tr>
    </w:tbl>
    <w:p w14:paraId="57AD885D"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37554A34" w14:textId="77777777" w:rsidR="004C53FC" w:rsidRPr="000F44D2" w:rsidRDefault="004C53FC" w:rsidP="004C53FC">
      <w:r w:rsidRPr="000F44D2">
        <w:rPr>
          <w:rStyle w:val="HideTWBExt"/>
          <w:noProof w:val="0"/>
        </w:rPr>
        <w:t>&lt;/Amend&gt;</w:t>
      </w:r>
    </w:p>
    <w:p w14:paraId="2EEF3371"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346</w:t>
      </w:r>
      <w:r w:rsidRPr="000F44D2">
        <w:rPr>
          <w:rStyle w:val="HideTWBExt"/>
          <w:b w:val="0"/>
          <w:noProof w:val="0"/>
        </w:rPr>
        <w:t>&lt;/NumAm&gt;</w:t>
      </w:r>
    </w:p>
    <w:p w14:paraId="29954B3F" w14:textId="77777777" w:rsidR="004C53FC" w:rsidRPr="000F44D2" w:rsidRDefault="004C53FC" w:rsidP="004C53FC">
      <w:pPr>
        <w:pStyle w:val="NormalBold"/>
      </w:pPr>
      <w:r w:rsidRPr="000F44D2">
        <w:rPr>
          <w:rStyle w:val="HideTWBExt"/>
          <w:b w:val="0"/>
          <w:noProof w:val="0"/>
        </w:rPr>
        <w:t>&lt;RepeatBlock-By&gt;&lt;Members&gt;</w:t>
      </w:r>
      <w:r w:rsidRPr="000F44D2">
        <w:t>Giorgos Georgiou</w:t>
      </w:r>
      <w:r w:rsidRPr="000F44D2">
        <w:rPr>
          <w:rStyle w:val="HideTWBExt"/>
          <w:b w:val="0"/>
          <w:noProof w:val="0"/>
        </w:rPr>
        <w:t>&lt;/Members&gt;</w:t>
      </w:r>
    </w:p>
    <w:p w14:paraId="5F747784" w14:textId="77777777" w:rsidR="004C53FC" w:rsidRPr="000F44D2" w:rsidRDefault="004C53FC" w:rsidP="004C53FC">
      <w:pPr>
        <w:pStyle w:val="NormalBold"/>
      </w:pPr>
      <w:r w:rsidRPr="000F44D2">
        <w:rPr>
          <w:rStyle w:val="HideTWBExt"/>
          <w:b w:val="0"/>
          <w:noProof w:val="0"/>
        </w:rPr>
        <w:t>&lt;/RepeatBlock-By&gt;</w:t>
      </w:r>
    </w:p>
    <w:p w14:paraId="1219F5AC"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08F27E7C" w14:textId="77777777" w:rsidR="004C53FC" w:rsidRPr="000F44D2" w:rsidRDefault="004C53FC" w:rsidP="004C53FC">
      <w:pPr>
        <w:pStyle w:val="NormalBold"/>
      </w:pPr>
      <w:r w:rsidRPr="000F44D2">
        <w:rPr>
          <w:rStyle w:val="HideTWBExt"/>
          <w:b w:val="0"/>
          <w:noProof w:val="0"/>
        </w:rPr>
        <w:t>&lt;Article&gt;</w:t>
      </w:r>
      <w:r w:rsidRPr="000F44D2">
        <w:t>Punkt 12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2B7626E3" w14:textId="77777777" w:rsidTr="00971307">
        <w:trPr>
          <w:trHeight w:hRule="exact" w:val="240"/>
          <w:jc w:val="center"/>
        </w:trPr>
        <w:tc>
          <w:tcPr>
            <w:tcW w:w="9752" w:type="dxa"/>
            <w:gridSpan w:val="2"/>
            <w:tcBorders>
              <w:top w:val="nil"/>
              <w:left w:val="nil"/>
              <w:bottom w:val="nil"/>
              <w:right w:val="nil"/>
            </w:tcBorders>
          </w:tcPr>
          <w:p w14:paraId="59EB1AF6" w14:textId="77777777" w:rsidR="004C53FC" w:rsidRPr="000F44D2" w:rsidRDefault="004C53FC" w:rsidP="00971307"/>
        </w:tc>
      </w:tr>
      <w:tr w:rsidR="004C53FC" w:rsidRPr="000F44D2" w14:paraId="0C1EBB81" w14:textId="77777777" w:rsidTr="00971307">
        <w:trPr>
          <w:trHeight w:val="240"/>
          <w:jc w:val="center"/>
        </w:trPr>
        <w:tc>
          <w:tcPr>
            <w:tcW w:w="4876" w:type="dxa"/>
            <w:tcBorders>
              <w:top w:val="nil"/>
              <w:left w:val="nil"/>
              <w:bottom w:val="nil"/>
              <w:right w:val="nil"/>
            </w:tcBorders>
          </w:tcPr>
          <w:p w14:paraId="6EBE8BEF"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1F0B35E1" w14:textId="77777777" w:rsidR="004C53FC" w:rsidRPr="000F44D2" w:rsidRDefault="004C53FC" w:rsidP="00971307">
            <w:pPr>
              <w:pStyle w:val="AmColumnHeading"/>
            </w:pPr>
            <w:r w:rsidRPr="000F44D2">
              <w:t>Ændringsforslag</w:t>
            </w:r>
          </w:p>
        </w:tc>
      </w:tr>
      <w:tr w:rsidR="004C53FC" w:rsidRPr="000F44D2" w14:paraId="2F767A0A" w14:textId="77777777" w:rsidTr="00971307">
        <w:trPr>
          <w:jc w:val="center"/>
        </w:trPr>
        <w:tc>
          <w:tcPr>
            <w:tcW w:w="4876" w:type="dxa"/>
            <w:tcBorders>
              <w:top w:val="nil"/>
              <w:left w:val="nil"/>
              <w:bottom w:val="nil"/>
              <w:right w:val="nil"/>
            </w:tcBorders>
          </w:tcPr>
          <w:p w14:paraId="120BF146" w14:textId="77777777" w:rsidR="004C53FC" w:rsidRPr="000F44D2" w:rsidRDefault="004C53FC" w:rsidP="00971307">
            <w:pPr>
              <w:pStyle w:val="Normal6a"/>
            </w:pPr>
          </w:p>
        </w:tc>
        <w:tc>
          <w:tcPr>
            <w:tcW w:w="4876" w:type="dxa"/>
            <w:tcBorders>
              <w:top w:val="nil"/>
              <w:left w:val="nil"/>
              <w:bottom w:val="nil"/>
              <w:right w:val="nil"/>
            </w:tcBorders>
          </w:tcPr>
          <w:p w14:paraId="6F33C0C0" w14:textId="77777777" w:rsidR="004C53FC" w:rsidRPr="000F44D2" w:rsidRDefault="004C53FC" w:rsidP="00971307">
            <w:pPr>
              <w:pStyle w:val="Normal6a"/>
            </w:pPr>
            <w:r w:rsidRPr="000F44D2">
              <w:rPr>
                <w:b/>
                <w:i/>
              </w:rPr>
              <w:t>12a.</w:t>
            </w:r>
            <w:r w:rsidRPr="000F44D2">
              <w:tab/>
            </w:r>
            <w:r w:rsidRPr="000F44D2">
              <w:rPr>
                <w:b/>
                <w:i/>
              </w:rPr>
              <w:t>er bekymret over den måde, hvorpå Tyrkiet fortsætter med at udnytte, at det huser den største flygtningebefolkning i verden, ved især at forsøge at udnytte flygtninge mod EU og retfærdiggøre dets interventionistiske hegemoniske rolle i den syriske krise; gentager, at den fortsatte ydelse af EU-finansiering til flygtninge og værtssamfund i Tyrkiet afhænger af Tyrkiets stringente overholdelse af relevante folkeretlige standarder, og er af den holdning, at manglerne i den gældende flygtningeaftale med Tyrkiet straks skal imødegås med henblik på fortsat udbetaling af EU-støtten i fremtiden, men inden for en passende ramme;</w:t>
            </w:r>
          </w:p>
        </w:tc>
      </w:tr>
    </w:tbl>
    <w:p w14:paraId="6F34A7DF"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521918D6" w14:textId="77777777" w:rsidR="004C53FC" w:rsidRPr="000F44D2" w:rsidRDefault="004C53FC" w:rsidP="004C53FC">
      <w:r w:rsidRPr="000F44D2">
        <w:rPr>
          <w:rStyle w:val="HideTWBExt"/>
          <w:noProof w:val="0"/>
        </w:rPr>
        <w:t>&lt;/Amend&gt;</w:t>
      </w:r>
    </w:p>
    <w:p w14:paraId="380F7E15"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347</w:t>
      </w:r>
      <w:r w:rsidRPr="000F44D2">
        <w:rPr>
          <w:rStyle w:val="HideTWBExt"/>
          <w:b w:val="0"/>
          <w:noProof w:val="0"/>
        </w:rPr>
        <w:t>&lt;/NumAm&gt;</w:t>
      </w:r>
    </w:p>
    <w:p w14:paraId="4564B236" w14:textId="77777777" w:rsidR="004C53FC" w:rsidRPr="000F44D2" w:rsidRDefault="004C53FC" w:rsidP="004C53FC">
      <w:pPr>
        <w:pStyle w:val="NormalBold"/>
      </w:pPr>
      <w:r w:rsidRPr="000F44D2">
        <w:rPr>
          <w:rStyle w:val="HideTWBExt"/>
          <w:b w:val="0"/>
          <w:noProof w:val="0"/>
        </w:rPr>
        <w:t>&lt;RepeatBlock-By&gt;&lt;Members&gt;</w:t>
      </w:r>
      <w:r w:rsidRPr="000F44D2">
        <w:t>Francisco José Millán Mon</w:t>
      </w:r>
      <w:r w:rsidRPr="000F44D2">
        <w:rPr>
          <w:rStyle w:val="HideTWBExt"/>
          <w:b w:val="0"/>
          <w:noProof w:val="0"/>
        </w:rPr>
        <w:t>&lt;/Members&gt;</w:t>
      </w:r>
    </w:p>
    <w:p w14:paraId="43159F81" w14:textId="77777777" w:rsidR="004C53FC" w:rsidRPr="000F44D2" w:rsidRDefault="004C53FC" w:rsidP="004C53FC">
      <w:pPr>
        <w:pStyle w:val="NormalBold"/>
      </w:pPr>
      <w:r w:rsidRPr="000F44D2">
        <w:rPr>
          <w:rStyle w:val="HideTWBExt"/>
          <w:b w:val="0"/>
          <w:noProof w:val="0"/>
        </w:rPr>
        <w:t>&lt;/RepeatBlock-By&gt;</w:t>
      </w:r>
    </w:p>
    <w:p w14:paraId="2F94E232"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7DB652D4" w14:textId="77777777" w:rsidR="004C53FC" w:rsidRPr="000F44D2" w:rsidRDefault="004C53FC" w:rsidP="004C53FC">
      <w:pPr>
        <w:pStyle w:val="NormalBold"/>
      </w:pPr>
      <w:r w:rsidRPr="000F44D2">
        <w:rPr>
          <w:rStyle w:val="HideTWBExt"/>
          <w:b w:val="0"/>
          <w:noProof w:val="0"/>
        </w:rPr>
        <w:t>&lt;Article&gt;</w:t>
      </w:r>
      <w:r w:rsidRPr="000F44D2">
        <w:t>Punkt 12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1D91BA4C" w14:textId="77777777" w:rsidTr="00971307">
        <w:trPr>
          <w:trHeight w:hRule="exact" w:val="240"/>
          <w:jc w:val="center"/>
        </w:trPr>
        <w:tc>
          <w:tcPr>
            <w:tcW w:w="9752" w:type="dxa"/>
            <w:gridSpan w:val="2"/>
            <w:tcBorders>
              <w:top w:val="nil"/>
              <w:left w:val="nil"/>
              <w:bottom w:val="nil"/>
              <w:right w:val="nil"/>
            </w:tcBorders>
          </w:tcPr>
          <w:p w14:paraId="569497D5" w14:textId="77777777" w:rsidR="004C53FC" w:rsidRPr="000F44D2" w:rsidRDefault="004C53FC" w:rsidP="00971307"/>
        </w:tc>
      </w:tr>
      <w:tr w:rsidR="004C53FC" w:rsidRPr="000F44D2" w14:paraId="59162355" w14:textId="77777777" w:rsidTr="00971307">
        <w:trPr>
          <w:trHeight w:val="240"/>
          <w:jc w:val="center"/>
        </w:trPr>
        <w:tc>
          <w:tcPr>
            <w:tcW w:w="4876" w:type="dxa"/>
            <w:tcBorders>
              <w:top w:val="nil"/>
              <w:left w:val="nil"/>
              <w:bottom w:val="nil"/>
              <w:right w:val="nil"/>
            </w:tcBorders>
          </w:tcPr>
          <w:p w14:paraId="7AA4A902"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19F4A2CC" w14:textId="77777777" w:rsidR="004C53FC" w:rsidRPr="000F44D2" w:rsidRDefault="004C53FC" w:rsidP="00971307">
            <w:pPr>
              <w:pStyle w:val="AmColumnHeading"/>
            </w:pPr>
            <w:r w:rsidRPr="000F44D2">
              <w:t>Ændringsforslag</w:t>
            </w:r>
          </w:p>
        </w:tc>
      </w:tr>
      <w:tr w:rsidR="004C53FC" w:rsidRPr="000F44D2" w14:paraId="11D2B3AC" w14:textId="77777777" w:rsidTr="00971307">
        <w:trPr>
          <w:jc w:val="center"/>
        </w:trPr>
        <w:tc>
          <w:tcPr>
            <w:tcW w:w="4876" w:type="dxa"/>
            <w:tcBorders>
              <w:top w:val="nil"/>
              <w:left w:val="nil"/>
              <w:bottom w:val="nil"/>
              <w:right w:val="nil"/>
            </w:tcBorders>
          </w:tcPr>
          <w:p w14:paraId="415648B3" w14:textId="77777777" w:rsidR="004C53FC" w:rsidRPr="000F44D2" w:rsidRDefault="004C53FC" w:rsidP="00971307">
            <w:pPr>
              <w:pStyle w:val="Normal6a"/>
            </w:pPr>
          </w:p>
        </w:tc>
        <w:tc>
          <w:tcPr>
            <w:tcW w:w="4876" w:type="dxa"/>
            <w:tcBorders>
              <w:top w:val="nil"/>
              <w:left w:val="nil"/>
              <w:bottom w:val="nil"/>
              <w:right w:val="nil"/>
            </w:tcBorders>
          </w:tcPr>
          <w:p w14:paraId="262FC62F" w14:textId="77777777" w:rsidR="004C53FC" w:rsidRPr="000F44D2" w:rsidRDefault="004C53FC" w:rsidP="00971307">
            <w:pPr>
              <w:pStyle w:val="Normal6a"/>
            </w:pPr>
            <w:r w:rsidRPr="000F44D2">
              <w:rPr>
                <w:b/>
                <w:i/>
              </w:rPr>
              <w:t>12a.</w:t>
            </w:r>
            <w:r w:rsidRPr="000F44D2">
              <w:tab/>
            </w:r>
            <w:r w:rsidRPr="000F44D2">
              <w:rPr>
                <w:b/>
                <w:i/>
              </w:rPr>
              <w:t>gentager betydningen af Tyrkiets samarbejde for at sikre en effektiv og velordnet forvaltning af migrationsstrømmene; bemærker, at samarbejdet mellem Tyrkiet og EU om bekæmpelse af irregulær migration ifølge Kommissionens rapport er effektivt;</w:t>
            </w:r>
          </w:p>
        </w:tc>
      </w:tr>
    </w:tbl>
    <w:p w14:paraId="5B43829B"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{ES}</w:t>
      </w:r>
      <w:r w:rsidRPr="000F44D2">
        <w:t>es</w:t>
      </w:r>
      <w:r w:rsidRPr="000F44D2">
        <w:rPr>
          <w:rStyle w:val="HideTWBExt"/>
          <w:noProof w:val="0"/>
        </w:rPr>
        <w:t>&lt;/Original&gt;</w:t>
      </w:r>
    </w:p>
    <w:p w14:paraId="47F66C32" w14:textId="77777777" w:rsidR="004C53FC" w:rsidRPr="000F44D2" w:rsidRDefault="004C53FC" w:rsidP="004C53FC">
      <w:r w:rsidRPr="000F44D2">
        <w:rPr>
          <w:rStyle w:val="HideTWBExt"/>
          <w:noProof w:val="0"/>
        </w:rPr>
        <w:t>&lt;/Amend&gt;</w:t>
      </w:r>
    </w:p>
    <w:p w14:paraId="5F1E85E8"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348</w:t>
      </w:r>
      <w:r w:rsidRPr="000F44D2">
        <w:rPr>
          <w:rStyle w:val="HideTWBExt"/>
          <w:b w:val="0"/>
          <w:noProof w:val="0"/>
        </w:rPr>
        <w:t>&lt;/NumAm&gt;</w:t>
      </w:r>
    </w:p>
    <w:p w14:paraId="3103FE68" w14:textId="77777777" w:rsidR="004C53FC" w:rsidRPr="000F44D2" w:rsidRDefault="004C53FC" w:rsidP="004C53FC">
      <w:pPr>
        <w:pStyle w:val="NormalBold"/>
      </w:pPr>
      <w:r w:rsidRPr="000F44D2">
        <w:rPr>
          <w:rStyle w:val="HideTWBExt"/>
          <w:b w:val="0"/>
          <w:noProof w:val="0"/>
        </w:rPr>
        <w:t>&lt;RepeatBlock-By&gt;&lt;Members&gt;</w:t>
      </w:r>
      <w:r w:rsidRPr="000F44D2">
        <w:t>Vangelis Meimarakis</w:t>
      </w:r>
      <w:r w:rsidRPr="000F44D2">
        <w:rPr>
          <w:rStyle w:val="HideTWBExt"/>
          <w:b w:val="0"/>
          <w:noProof w:val="0"/>
        </w:rPr>
        <w:t>&lt;/Members&gt;</w:t>
      </w:r>
    </w:p>
    <w:p w14:paraId="0143AF8E" w14:textId="77777777" w:rsidR="004C53FC" w:rsidRPr="000F44D2" w:rsidRDefault="004C53FC" w:rsidP="004C53FC">
      <w:pPr>
        <w:pStyle w:val="NormalBold"/>
      </w:pPr>
      <w:r w:rsidRPr="000F44D2">
        <w:rPr>
          <w:rStyle w:val="HideTWBExt"/>
          <w:b w:val="0"/>
          <w:noProof w:val="0"/>
        </w:rPr>
        <w:t>&lt;/RepeatBlock-By&gt;</w:t>
      </w:r>
    </w:p>
    <w:p w14:paraId="1CB290E9"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096E0893" w14:textId="77777777" w:rsidR="004C53FC" w:rsidRPr="000F44D2" w:rsidRDefault="004C53FC" w:rsidP="004C53FC">
      <w:pPr>
        <w:pStyle w:val="NormalBold"/>
      </w:pPr>
      <w:r w:rsidRPr="000F44D2">
        <w:rPr>
          <w:rStyle w:val="HideTWBExt"/>
          <w:b w:val="0"/>
          <w:noProof w:val="0"/>
        </w:rPr>
        <w:t>&lt;Article&gt;</w:t>
      </w:r>
      <w:r w:rsidRPr="000F44D2">
        <w:t>Punkt 12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AE3A5C4" w14:textId="77777777" w:rsidTr="00971307">
        <w:trPr>
          <w:trHeight w:hRule="exact" w:val="240"/>
          <w:jc w:val="center"/>
        </w:trPr>
        <w:tc>
          <w:tcPr>
            <w:tcW w:w="9752" w:type="dxa"/>
            <w:gridSpan w:val="2"/>
            <w:tcBorders>
              <w:top w:val="nil"/>
              <w:left w:val="nil"/>
              <w:bottom w:val="nil"/>
              <w:right w:val="nil"/>
            </w:tcBorders>
          </w:tcPr>
          <w:p w14:paraId="5D4BAAC8" w14:textId="77777777" w:rsidR="004C53FC" w:rsidRPr="000F44D2" w:rsidRDefault="004C53FC" w:rsidP="00971307"/>
        </w:tc>
      </w:tr>
      <w:tr w:rsidR="004C53FC" w:rsidRPr="000F44D2" w14:paraId="22625BE0" w14:textId="77777777" w:rsidTr="00971307">
        <w:trPr>
          <w:trHeight w:val="240"/>
          <w:jc w:val="center"/>
        </w:trPr>
        <w:tc>
          <w:tcPr>
            <w:tcW w:w="4876" w:type="dxa"/>
            <w:tcBorders>
              <w:top w:val="nil"/>
              <w:left w:val="nil"/>
              <w:bottom w:val="nil"/>
              <w:right w:val="nil"/>
            </w:tcBorders>
          </w:tcPr>
          <w:p w14:paraId="4A5B2FF6"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274BCF74" w14:textId="77777777" w:rsidR="004C53FC" w:rsidRPr="000F44D2" w:rsidRDefault="004C53FC" w:rsidP="00971307">
            <w:pPr>
              <w:pStyle w:val="AmColumnHeading"/>
            </w:pPr>
            <w:r w:rsidRPr="000F44D2">
              <w:t>Ændringsforslag</w:t>
            </w:r>
          </w:p>
        </w:tc>
      </w:tr>
      <w:tr w:rsidR="004C53FC" w:rsidRPr="000F44D2" w14:paraId="5CAA9ACC" w14:textId="77777777" w:rsidTr="00971307">
        <w:trPr>
          <w:jc w:val="center"/>
        </w:trPr>
        <w:tc>
          <w:tcPr>
            <w:tcW w:w="4876" w:type="dxa"/>
            <w:tcBorders>
              <w:top w:val="nil"/>
              <w:left w:val="nil"/>
              <w:bottom w:val="nil"/>
              <w:right w:val="nil"/>
            </w:tcBorders>
          </w:tcPr>
          <w:p w14:paraId="326B65D6" w14:textId="77777777" w:rsidR="004C53FC" w:rsidRPr="000F44D2" w:rsidRDefault="004C53FC" w:rsidP="00971307">
            <w:pPr>
              <w:pStyle w:val="Normal6a"/>
            </w:pPr>
          </w:p>
        </w:tc>
        <w:tc>
          <w:tcPr>
            <w:tcW w:w="4876" w:type="dxa"/>
            <w:tcBorders>
              <w:top w:val="nil"/>
              <w:left w:val="nil"/>
              <w:bottom w:val="nil"/>
              <w:right w:val="nil"/>
            </w:tcBorders>
          </w:tcPr>
          <w:p w14:paraId="5D2E84D4" w14:textId="77777777" w:rsidR="004C53FC" w:rsidRPr="000F44D2" w:rsidRDefault="004C53FC" w:rsidP="00971307">
            <w:pPr>
              <w:pStyle w:val="Normal6a"/>
            </w:pPr>
            <w:r w:rsidRPr="000F44D2">
              <w:rPr>
                <w:b/>
                <w:i/>
              </w:rPr>
              <w:t>12a.</w:t>
            </w:r>
            <w:r w:rsidRPr="000F44D2">
              <w:tab/>
            </w:r>
            <w:r w:rsidRPr="000F44D2">
              <w:rPr>
                <w:b/>
                <w:i/>
              </w:rPr>
              <w:t>opfordrer de tyrkiske myndigheder til på en fuldstændig og vilkårlig måde at gennemføre erklæringen fra EU og Tyrkiet af 18. marts 2016 og tilbagetagelsesaftalen mellem EU og Tyrkiet;</w:t>
            </w:r>
          </w:p>
        </w:tc>
      </w:tr>
    </w:tbl>
    <w:p w14:paraId="18015F86"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07BA623D" w14:textId="77777777" w:rsidR="004C53FC" w:rsidRPr="000F44D2" w:rsidRDefault="004C53FC" w:rsidP="004C53FC">
      <w:r w:rsidRPr="000F44D2">
        <w:rPr>
          <w:rStyle w:val="HideTWBExt"/>
          <w:noProof w:val="0"/>
        </w:rPr>
        <w:t>&lt;/Amend&gt;</w:t>
      </w:r>
    </w:p>
    <w:p w14:paraId="60A95705"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349</w:t>
      </w:r>
      <w:r w:rsidRPr="000F44D2">
        <w:rPr>
          <w:rStyle w:val="HideTWBExt"/>
          <w:b w:val="0"/>
          <w:noProof w:val="0"/>
        </w:rPr>
        <w:t>&lt;/NumAm&gt;</w:t>
      </w:r>
    </w:p>
    <w:p w14:paraId="5B7C52C6" w14:textId="2B211C6F" w:rsidR="004C53FC" w:rsidRPr="000F44D2" w:rsidRDefault="004C53FC" w:rsidP="004C53FC">
      <w:pPr>
        <w:pStyle w:val="NormalBold"/>
      </w:pPr>
      <w:r w:rsidRPr="000F44D2">
        <w:rPr>
          <w:rStyle w:val="HideTWBExt"/>
          <w:b w:val="0"/>
          <w:noProof w:val="0"/>
        </w:rPr>
        <w:t>&lt;RepeatBlock-By&gt;&lt;Members&gt;</w:t>
      </w:r>
      <w:r w:rsidRPr="000F44D2">
        <w:t>Geadis Geadi</w:t>
      </w:r>
      <w:r w:rsidRPr="000F44D2">
        <w:rPr>
          <w:rStyle w:val="HideTWBExt"/>
          <w:b w:val="0"/>
          <w:noProof w:val="0"/>
        </w:rPr>
        <w:t>&lt;/Members&gt;</w:t>
      </w:r>
    </w:p>
    <w:p w14:paraId="4B806EB7" w14:textId="77777777" w:rsidR="004C53FC" w:rsidRPr="000F44D2" w:rsidRDefault="004C53FC" w:rsidP="004C53FC">
      <w:pPr>
        <w:pStyle w:val="NormalBold"/>
      </w:pPr>
      <w:r w:rsidRPr="000F44D2">
        <w:rPr>
          <w:rStyle w:val="HideTWBExt"/>
          <w:b w:val="0"/>
          <w:noProof w:val="0"/>
        </w:rPr>
        <w:t>&lt;/RepeatBlock-By&gt;</w:t>
      </w:r>
    </w:p>
    <w:p w14:paraId="192434D4"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1D0B7465" w14:textId="77777777" w:rsidR="004C53FC" w:rsidRPr="000F44D2" w:rsidRDefault="004C53FC" w:rsidP="004C53FC">
      <w:pPr>
        <w:pStyle w:val="NormalBold"/>
      </w:pPr>
      <w:r w:rsidRPr="000F44D2">
        <w:rPr>
          <w:rStyle w:val="HideTWBExt"/>
          <w:b w:val="0"/>
          <w:noProof w:val="0"/>
        </w:rPr>
        <w:t>&lt;Article&gt;</w:t>
      </w:r>
      <w:r w:rsidRPr="000F44D2">
        <w:t>Punkt 12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68C924EC" w14:textId="77777777" w:rsidTr="00971307">
        <w:trPr>
          <w:trHeight w:hRule="exact" w:val="240"/>
          <w:jc w:val="center"/>
        </w:trPr>
        <w:tc>
          <w:tcPr>
            <w:tcW w:w="9752" w:type="dxa"/>
            <w:gridSpan w:val="2"/>
            <w:tcBorders>
              <w:top w:val="nil"/>
              <w:left w:val="nil"/>
              <w:bottom w:val="nil"/>
              <w:right w:val="nil"/>
            </w:tcBorders>
          </w:tcPr>
          <w:p w14:paraId="5B7D1630" w14:textId="77777777" w:rsidR="004C53FC" w:rsidRPr="000F44D2" w:rsidRDefault="004C53FC" w:rsidP="00971307"/>
        </w:tc>
      </w:tr>
      <w:tr w:rsidR="004C53FC" w:rsidRPr="000F44D2" w14:paraId="2BDE7CCF" w14:textId="77777777" w:rsidTr="00971307">
        <w:trPr>
          <w:trHeight w:val="240"/>
          <w:jc w:val="center"/>
        </w:trPr>
        <w:tc>
          <w:tcPr>
            <w:tcW w:w="4876" w:type="dxa"/>
            <w:tcBorders>
              <w:top w:val="nil"/>
              <w:left w:val="nil"/>
              <w:bottom w:val="nil"/>
              <w:right w:val="nil"/>
            </w:tcBorders>
          </w:tcPr>
          <w:p w14:paraId="079A6ABF"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49FDE246" w14:textId="77777777" w:rsidR="004C53FC" w:rsidRPr="000F44D2" w:rsidRDefault="004C53FC" w:rsidP="00971307">
            <w:pPr>
              <w:pStyle w:val="AmColumnHeading"/>
            </w:pPr>
            <w:r w:rsidRPr="000F44D2">
              <w:t>Ændringsforslag</w:t>
            </w:r>
          </w:p>
        </w:tc>
      </w:tr>
      <w:tr w:rsidR="004C53FC" w:rsidRPr="000F44D2" w14:paraId="0DCA992D" w14:textId="77777777" w:rsidTr="00971307">
        <w:trPr>
          <w:jc w:val="center"/>
        </w:trPr>
        <w:tc>
          <w:tcPr>
            <w:tcW w:w="4876" w:type="dxa"/>
            <w:tcBorders>
              <w:top w:val="nil"/>
              <w:left w:val="nil"/>
              <w:bottom w:val="nil"/>
              <w:right w:val="nil"/>
            </w:tcBorders>
          </w:tcPr>
          <w:p w14:paraId="1166E1D3" w14:textId="77777777" w:rsidR="004C53FC" w:rsidRPr="000F44D2" w:rsidRDefault="004C53FC" w:rsidP="00971307">
            <w:pPr>
              <w:pStyle w:val="Normal6a"/>
            </w:pPr>
          </w:p>
        </w:tc>
        <w:tc>
          <w:tcPr>
            <w:tcW w:w="4876" w:type="dxa"/>
            <w:tcBorders>
              <w:top w:val="nil"/>
              <w:left w:val="nil"/>
              <w:bottom w:val="nil"/>
              <w:right w:val="nil"/>
            </w:tcBorders>
          </w:tcPr>
          <w:p w14:paraId="32F22036" w14:textId="77777777" w:rsidR="004C53FC" w:rsidRPr="000F44D2" w:rsidRDefault="004C53FC" w:rsidP="00971307">
            <w:pPr>
              <w:pStyle w:val="Normal6a"/>
            </w:pPr>
            <w:r w:rsidRPr="000F44D2">
              <w:rPr>
                <w:b/>
                <w:i/>
              </w:rPr>
              <w:t>12a.</w:t>
            </w:r>
            <w:r w:rsidRPr="000F44D2">
              <w:tab/>
            </w:r>
            <w:r w:rsidRPr="000F44D2">
              <w:rPr>
                <w:b/>
                <w:i/>
              </w:rPr>
              <w:t>påpeger, at både Grækenland og Cypern er ofre for Tyrkiets udnyttelse af flygtningene;</w:t>
            </w:r>
          </w:p>
        </w:tc>
      </w:tr>
    </w:tbl>
    <w:p w14:paraId="306319DB"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{EL}</w:t>
      </w:r>
      <w:r w:rsidRPr="000F44D2">
        <w:t>el</w:t>
      </w:r>
      <w:r w:rsidRPr="000F44D2">
        <w:rPr>
          <w:rStyle w:val="HideTWBExt"/>
          <w:noProof w:val="0"/>
        </w:rPr>
        <w:t>&lt;/Original&gt;</w:t>
      </w:r>
    </w:p>
    <w:p w14:paraId="64E3BD79" w14:textId="77777777" w:rsidR="004C53FC" w:rsidRPr="000F44D2" w:rsidRDefault="004C53FC" w:rsidP="004C53FC">
      <w:r w:rsidRPr="000F44D2">
        <w:rPr>
          <w:rStyle w:val="HideTWBExt"/>
          <w:noProof w:val="0"/>
        </w:rPr>
        <w:t>&lt;/Amend&gt;</w:t>
      </w:r>
    </w:p>
    <w:p w14:paraId="4BA65C5B"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350</w:t>
      </w:r>
      <w:r w:rsidRPr="000F44D2">
        <w:rPr>
          <w:rStyle w:val="HideTWBExt"/>
          <w:b w:val="0"/>
          <w:noProof w:val="0"/>
        </w:rPr>
        <w:t>&lt;/NumAm&gt;</w:t>
      </w:r>
    </w:p>
    <w:p w14:paraId="4831ECDE" w14:textId="77777777" w:rsidR="004C53FC" w:rsidRPr="000F44D2" w:rsidRDefault="004C53FC" w:rsidP="004C53FC">
      <w:pPr>
        <w:pStyle w:val="NormalBold"/>
      </w:pPr>
      <w:r w:rsidRPr="000F44D2">
        <w:rPr>
          <w:rStyle w:val="HideTWBExt"/>
          <w:b w:val="0"/>
          <w:noProof w:val="0"/>
        </w:rPr>
        <w:t>&lt;RepeatBlock-By&gt;&lt;Members&gt;</w:t>
      </w:r>
      <w:r w:rsidRPr="000F44D2">
        <w:t>Vladimir Prebilič</w:t>
      </w:r>
      <w:r w:rsidRPr="000F44D2">
        <w:rPr>
          <w:rStyle w:val="HideTWBExt"/>
          <w:b w:val="0"/>
          <w:noProof w:val="0"/>
        </w:rPr>
        <w:t>&lt;/Members&gt;</w:t>
      </w:r>
    </w:p>
    <w:p w14:paraId="3E58EA5F" w14:textId="77777777" w:rsidR="004C53FC" w:rsidRPr="000F44D2" w:rsidRDefault="004C53FC" w:rsidP="004C53FC">
      <w:r w:rsidRPr="000F44D2">
        <w:rPr>
          <w:rStyle w:val="HideTWBExt"/>
          <w:noProof w:val="0"/>
        </w:rPr>
        <w:t>&lt;AuNomDe&gt;</w:t>
      </w:r>
      <w:r w:rsidRPr="000F44D2">
        <w:rPr>
          <w:rStyle w:val="HideTWBInt"/>
          <w:noProof w:val="0"/>
        </w:rPr>
        <w:t>{Greens/EFA}</w:t>
      </w:r>
      <w:r w:rsidRPr="000F44D2">
        <w:t>for Verts/ALE-Gruppen</w:t>
      </w:r>
      <w:r w:rsidRPr="000F44D2">
        <w:rPr>
          <w:rStyle w:val="HideTWBExt"/>
          <w:noProof w:val="0"/>
        </w:rPr>
        <w:t>&lt;/AuNomDe&gt;</w:t>
      </w:r>
    </w:p>
    <w:p w14:paraId="742423A9" w14:textId="77777777" w:rsidR="004C53FC" w:rsidRPr="000F44D2" w:rsidRDefault="004C53FC" w:rsidP="004C53FC">
      <w:pPr>
        <w:pStyle w:val="NormalBold"/>
      </w:pPr>
      <w:r w:rsidRPr="000F44D2">
        <w:rPr>
          <w:rStyle w:val="HideTWBExt"/>
          <w:b w:val="0"/>
          <w:noProof w:val="0"/>
        </w:rPr>
        <w:t>&lt;/RepeatBlock-By&gt;</w:t>
      </w:r>
    </w:p>
    <w:p w14:paraId="297912D7"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24D4931B" w14:textId="77777777" w:rsidR="004C53FC" w:rsidRPr="000F44D2" w:rsidRDefault="004C53FC" w:rsidP="004C53FC">
      <w:pPr>
        <w:pStyle w:val="NormalBold"/>
      </w:pPr>
      <w:r w:rsidRPr="000F44D2">
        <w:rPr>
          <w:rStyle w:val="HideTWBExt"/>
          <w:b w:val="0"/>
          <w:noProof w:val="0"/>
        </w:rPr>
        <w:t>&lt;Article&gt;</w:t>
      </w:r>
      <w:r w:rsidRPr="000F44D2">
        <w:t>Punkt 12 b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76FDD8C8" w14:textId="77777777" w:rsidTr="00971307">
        <w:trPr>
          <w:trHeight w:hRule="exact" w:val="240"/>
          <w:jc w:val="center"/>
        </w:trPr>
        <w:tc>
          <w:tcPr>
            <w:tcW w:w="9752" w:type="dxa"/>
            <w:gridSpan w:val="2"/>
            <w:tcBorders>
              <w:top w:val="nil"/>
              <w:left w:val="nil"/>
              <w:bottom w:val="nil"/>
              <w:right w:val="nil"/>
            </w:tcBorders>
          </w:tcPr>
          <w:p w14:paraId="0A1C33DA" w14:textId="77777777" w:rsidR="004C53FC" w:rsidRPr="000F44D2" w:rsidRDefault="004C53FC" w:rsidP="00971307"/>
        </w:tc>
      </w:tr>
      <w:tr w:rsidR="004C53FC" w:rsidRPr="000F44D2" w14:paraId="2A14F4D4" w14:textId="77777777" w:rsidTr="00971307">
        <w:trPr>
          <w:trHeight w:val="240"/>
          <w:jc w:val="center"/>
        </w:trPr>
        <w:tc>
          <w:tcPr>
            <w:tcW w:w="4876" w:type="dxa"/>
            <w:tcBorders>
              <w:top w:val="nil"/>
              <w:left w:val="nil"/>
              <w:bottom w:val="nil"/>
              <w:right w:val="nil"/>
            </w:tcBorders>
          </w:tcPr>
          <w:p w14:paraId="03725F68"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55C2B7E0" w14:textId="77777777" w:rsidR="004C53FC" w:rsidRPr="000F44D2" w:rsidRDefault="004C53FC" w:rsidP="00971307">
            <w:pPr>
              <w:pStyle w:val="AmColumnHeading"/>
            </w:pPr>
            <w:r w:rsidRPr="000F44D2">
              <w:t>Ændringsforslag</w:t>
            </w:r>
          </w:p>
        </w:tc>
      </w:tr>
      <w:tr w:rsidR="004C53FC" w:rsidRPr="000F44D2" w14:paraId="52E6CA37" w14:textId="77777777" w:rsidTr="00971307">
        <w:trPr>
          <w:jc w:val="center"/>
        </w:trPr>
        <w:tc>
          <w:tcPr>
            <w:tcW w:w="4876" w:type="dxa"/>
            <w:tcBorders>
              <w:top w:val="nil"/>
              <w:left w:val="nil"/>
              <w:bottom w:val="nil"/>
              <w:right w:val="nil"/>
            </w:tcBorders>
          </w:tcPr>
          <w:p w14:paraId="01012470" w14:textId="77777777" w:rsidR="004C53FC" w:rsidRPr="000F44D2" w:rsidRDefault="004C53FC" w:rsidP="00971307">
            <w:pPr>
              <w:pStyle w:val="Normal6a"/>
            </w:pPr>
          </w:p>
        </w:tc>
        <w:tc>
          <w:tcPr>
            <w:tcW w:w="4876" w:type="dxa"/>
            <w:tcBorders>
              <w:top w:val="nil"/>
              <w:left w:val="nil"/>
              <w:bottom w:val="nil"/>
              <w:right w:val="nil"/>
            </w:tcBorders>
          </w:tcPr>
          <w:p w14:paraId="23DF91BD" w14:textId="77777777" w:rsidR="004C53FC" w:rsidRPr="000F44D2" w:rsidRDefault="004C53FC" w:rsidP="00971307">
            <w:pPr>
              <w:pStyle w:val="Normal6a"/>
            </w:pPr>
            <w:r w:rsidRPr="000F44D2">
              <w:rPr>
                <w:b/>
                <w:i/>
              </w:rPr>
              <w:t>12b.</w:t>
            </w:r>
            <w:r w:rsidRPr="000F44D2">
              <w:tab/>
            </w:r>
            <w:r w:rsidRPr="000F44D2">
              <w:rPr>
                <w:b/>
                <w:i/>
              </w:rPr>
              <w:t>fordømmer gentagne voldelige angreb mod flygtninge og migranter, der er drevet af fremmedfjendsk retorik og følelser blandt politikere og værtssamfund; opfordrer de tyrkiske myndigheder til at respektere og opretholde flygtninges og migranters rettigheder og tilskynder til samarbejde mellem tyrkiske myndigheder, værtssamfund og flygtningesamfund og civilsamfund for at skabe et stabilt og gunstigt miljø hen imod dette mål;</w:t>
            </w:r>
          </w:p>
        </w:tc>
      </w:tr>
    </w:tbl>
    <w:p w14:paraId="7AE87B0D"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43C5ACCA" w14:textId="77777777" w:rsidR="004C53FC" w:rsidRPr="000F44D2" w:rsidRDefault="004C53FC" w:rsidP="004C53FC">
      <w:r w:rsidRPr="000F44D2">
        <w:rPr>
          <w:rStyle w:val="HideTWBExt"/>
          <w:noProof w:val="0"/>
        </w:rPr>
        <w:t>&lt;/Amend&gt;</w:t>
      </w:r>
    </w:p>
    <w:p w14:paraId="4CBA3B4E"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351</w:t>
      </w:r>
      <w:r w:rsidRPr="000F44D2">
        <w:rPr>
          <w:rStyle w:val="HideTWBExt"/>
          <w:b w:val="0"/>
          <w:noProof w:val="0"/>
        </w:rPr>
        <w:t>&lt;/NumAm&gt;</w:t>
      </w:r>
    </w:p>
    <w:p w14:paraId="1F81F7AE" w14:textId="77777777" w:rsidR="004C53FC" w:rsidRPr="000F44D2" w:rsidRDefault="004C53FC" w:rsidP="004C53FC">
      <w:pPr>
        <w:pStyle w:val="NormalBold"/>
      </w:pPr>
      <w:r w:rsidRPr="000F44D2">
        <w:rPr>
          <w:rStyle w:val="HideTWBExt"/>
          <w:b w:val="0"/>
          <w:noProof w:val="0"/>
        </w:rPr>
        <w:t>&lt;RepeatBlock-By&gt;&lt;Members&gt;</w:t>
      </w:r>
      <w:r w:rsidRPr="000F44D2">
        <w:t>Giorgos Georgiou</w:t>
      </w:r>
      <w:r w:rsidRPr="000F44D2">
        <w:rPr>
          <w:rStyle w:val="HideTWBExt"/>
          <w:b w:val="0"/>
          <w:noProof w:val="0"/>
        </w:rPr>
        <w:t>&lt;/Members&gt;</w:t>
      </w:r>
    </w:p>
    <w:p w14:paraId="5807879B" w14:textId="77777777" w:rsidR="004C53FC" w:rsidRPr="000F44D2" w:rsidRDefault="004C53FC" w:rsidP="004C53FC">
      <w:pPr>
        <w:pStyle w:val="NormalBold"/>
      </w:pPr>
      <w:r w:rsidRPr="000F44D2">
        <w:rPr>
          <w:rStyle w:val="HideTWBExt"/>
          <w:b w:val="0"/>
          <w:noProof w:val="0"/>
        </w:rPr>
        <w:t>&lt;/RepeatBlock-By&gt;</w:t>
      </w:r>
    </w:p>
    <w:p w14:paraId="33EA2465"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3882FD6D" w14:textId="77777777" w:rsidR="004C53FC" w:rsidRPr="000F44D2" w:rsidRDefault="004C53FC" w:rsidP="004C53FC">
      <w:pPr>
        <w:pStyle w:val="NormalBold"/>
      </w:pPr>
      <w:r w:rsidRPr="000F44D2">
        <w:rPr>
          <w:rStyle w:val="HideTWBExt"/>
          <w:b w:val="0"/>
          <w:noProof w:val="0"/>
        </w:rPr>
        <w:t>&lt;Article&gt;</w:t>
      </w:r>
      <w:r w:rsidRPr="000F44D2">
        <w:t>Punkt 12 b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1D45758A" w14:textId="77777777" w:rsidTr="00971307">
        <w:trPr>
          <w:trHeight w:hRule="exact" w:val="240"/>
          <w:jc w:val="center"/>
        </w:trPr>
        <w:tc>
          <w:tcPr>
            <w:tcW w:w="9752" w:type="dxa"/>
            <w:gridSpan w:val="2"/>
            <w:tcBorders>
              <w:top w:val="nil"/>
              <w:left w:val="nil"/>
              <w:bottom w:val="nil"/>
              <w:right w:val="nil"/>
            </w:tcBorders>
          </w:tcPr>
          <w:p w14:paraId="1441040F" w14:textId="77777777" w:rsidR="004C53FC" w:rsidRPr="000F44D2" w:rsidRDefault="004C53FC" w:rsidP="00971307"/>
        </w:tc>
      </w:tr>
      <w:tr w:rsidR="004C53FC" w:rsidRPr="000F44D2" w14:paraId="15697DC5" w14:textId="77777777" w:rsidTr="00971307">
        <w:trPr>
          <w:trHeight w:val="240"/>
          <w:jc w:val="center"/>
        </w:trPr>
        <w:tc>
          <w:tcPr>
            <w:tcW w:w="4876" w:type="dxa"/>
            <w:tcBorders>
              <w:top w:val="nil"/>
              <w:left w:val="nil"/>
              <w:bottom w:val="nil"/>
              <w:right w:val="nil"/>
            </w:tcBorders>
          </w:tcPr>
          <w:p w14:paraId="0CBAEA8E"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79C4FEA2" w14:textId="77777777" w:rsidR="004C53FC" w:rsidRPr="000F44D2" w:rsidRDefault="004C53FC" w:rsidP="00971307">
            <w:pPr>
              <w:pStyle w:val="AmColumnHeading"/>
            </w:pPr>
            <w:r w:rsidRPr="000F44D2">
              <w:t>Ændringsforslag</w:t>
            </w:r>
          </w:p>
        </w:tc>
      </w:tr>
      <w:tr w:rsidR="004C53FC" w:rsidRPr="000F44D2" w14:paraId="6F706D66" w14:textId="77777777" w:rsidTr="00971307">
        <w:trPr>
          <w:jc w:val="center"/>
        </w:trPr>
        <w:tc>
          <w:tcPr>
            <w:tcW w:w="4876" w:type="dxa"/>
            <w:tcBorders>
              <w:top w:val="nil"/>
              <w:left w:val="nil"/>
              <w:bottom w:val="nil"/>
              <w:right w:val="nil"/>
            </w:tcBorders>
          </w:tcPr>
          <w:p w14:paraId="0B0ABE38" w14:textId="77777777" w:rsidR="004C53FC" w:rsidRPr="000F44D2" w:rsidRDefault="004C53FC" w:rsidP="00971307">
            <w:pPr>
              <w:pStyle w:val="Normal6a"/>
            </w:pPr>
          </w:p>
        </w:tc>
        <w:tc>
          <w:tcPr>
            <w:tcW w:w="4876" w:type="dxa"/>
            <w:tcBorders>
              <w:top w:val="nil"/>
              <w:left w:val="nil"/>
              <w:bottom w:val="nil"/>
              <w:right w:val="nil"/>
            </w:tcBorders>
          </w:tcPr>
          <w:p w14:paraId="3630210B" w14:textId="77777777" w:rsidR="004C53FC" w:rsidRPr="000F44D2" w:rsidRDefault="004C53FC" w:rsidP="00971307">
            <w:pPr>
              <w:pStyle w:val="Normal6a"/>
            </w:pPr>
            <w:r w:rsidRPr="000F44D2">
              <w:rPr>
                <w:b/>
                <w:i/>
              </w:rPr>
              <w:t>12b.</w:t>
            </w:r>
            <w:r w:rsidRPr="000F44D2">
              <w:tab/>
            </w:r>
            <w:r w:rsidRPr="000F44D2">
              <w:rPr>
                <w:b/>
                <w:i/>
              </w:rPr>
              <w:t>beklager, at Tyrkiet konstant instrumentaliserer flygtninge mod Cypern og Grækenland og anmoder om, at denne forkastelige praksis straks bringes til ophør, da den viktimiserer flygtningene og som følge af manglen på egentlige EU-solidaritetspolitikker mangedobler det administrative og finansielle pres på de to EU-medlemsstater;</w:t>
            </w:r>
          </w:p>
        </w:tc>
      </w:tr>
    </w:tbl>
    <w:p w14:paraId="4721CA0E"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7651596B" w14:textId="77777777" w:rsidR="004C53FC" w:rsidRPr="000F44D2" w:rsidRDefault="004C53FC" w:rsidP="004C53FC">
      <w:r w:rsidRPr="000F44D2">
        <w:rPr>
          <w:rStyle w:val="HideTWBExt"/>
          <w:noProof w:val="0"/>
        </w:rPr>
        <w:t>&lt;/Amend&gt;</w:t>
      </w:r>
    </w:p>
    <w:p w14:paraId="057FA0DB"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352</w:t>
      </w:r>
      <w:r w:rsidRPr="000F44D2">
        <w:rPr>
          <w:rStyle w:val="HideTWBExt"/>
          <w:b w:val="0"/>
          <w:noProof w:val="0"/>
        </w:rPr>
        <w:t>&lt;/NumAm&gt;</w:t>
      </w:r>
    </w:p>
    <w:p w14:paraId="0C4AB6A5" w14:textId="24E996DF" w:rsidR="004C53FC" w:rsidRPr="000F44D2" w:rsidRDefault="004C53FC" w:rsidP="004C53FC">
      <w:pPr>
        <w:pStyle w:val="NormalBold"/>
      </w:pPr>
      <w:r w:rsidRPr="000F44D2">
        <w:rPr>
          <w:rStyle w:val="HideTWBExt"/>
          <w:b w:val="0"/>
          <w:noProof w:val="0"/>
        </w:rPr>
        <w:t>&lt;RepeatBlock-By&gt;&lt;Members&gt;</w:t>
      </w:r>
      <w:r w:rsidRPr="000F44D2">
        <w:t>Geadis Geadi</w:t>
      </w:r>
      <w:r w:rsidRPr="000F44D2">
        <w:rPr>
          <w:rStyle w:val="HideTWBExt"/>
          <w:b w:val="0"/>
          <w:noProof w:val="0"/>
        </w:rPr>
        <w:t>&lt;/Members&gt;</w:t>
      </w:r>
    </w:p>
    <w:p w14:paraId="294D9D8D" w14:textId="77777777" w:rsidR="004C53FC" w:rsidRPr="000F44D2" w:rsidRDefault="004C53FC" w:rsidP="004C53FC">
      <w:pPr>
        <w:pStyle w:val="NormalBold"/>
      </w:pPr>
      <w:r w:rsidRPr="000F44D2">
        <w:rPr>
          <w:rStyle w:val="HideTWBExt"/>
          <w:b w:val="0"/>
          <w:noProof w:val="0"/>
        </w:rPr>
        <w:t>&lt;/RepeatBlock-By&gt;</w:t>
      </w:r>
    </w:p>
    <w:p w14:paraId="21A1FA40"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5E0A1C6D" w14:textId="77777777" w:rsidR="004C53FC" w:rsidRPr="000F44D2" w:rsidRDefault="004C53FC" w:rsidP="004C53FC">
      <w:pPr>
        <w:pStyle w:val="NormalBold"/>
      </w:pPr>
      <w:r w:rsidRPr="000F44D2">
        <w:rPr>
          <w:rStyle w:val="HideTWBExt"/>
          <w:b w:val="0"/>
          <w:noProof w:val="0"/>
        </w:rPr>
        <w:t>&lt;Article&gt;</w:t>
      </w:r>
      <w:r w:rsidRPr="000F44D2">
        <w:t>Punkt 12 b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7AA6C559" w14:textId="77777777" w:rsidTr="00971307">
        <w:trPr>
          <w:trHeight w:hRule="exact" w:val="240"/>
          <w:jc w:val="center"/>
        </w:trPr>
        <w:tc>
          <w:tcPr>
            <w:tcW w:w="9752" w:type="dxa"/>
            <w:gridSpan w:val="2"/>
            <w:tcBorders>
              <w:top w:val="nil"/>
              <w:left w:val="nil"/>
              <w:bottom w:val="nil"/>
              <w:right w:val="nil"/>
            </w:tcBorders>
          </w:tcPr>
          <w:p w14:paraId="44F15DC2" w14:textId="77777777" w:rsidR="004C53FC" w:rsidRPr="000F44D2" w:rsidRDefault="004C53FC" w:rsidP="00971307"/>
        </w:tc>
      </w:tr>
      <w:tr w:rsidR="004C53FC" w:rsidRPr="000F44D2" w14:paraId="78A419A5" w14:textId="77777777" w:rsidTr="00971307">
        <w:trPr>
          <w:trHeight w:val="240"/>
          <w:jc w:val="center"/>
        </w:trPr>
        <w:tc>
          <w:tcPr>
            <w:tcW w:w="4876" w:type="dxa"/>
            <w:tcBorders>
              <w:top w:val="nil"/>
              <w:left w:val="nil"/>
              <w:bottom w:val="nil"/>
              <w:right w:val="nil"/>
            </w:tcBorders>
          </w:tcPr>
          <w:p w14:paraId="6AEDDA6B"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41E13B13" w14:textId="77777777" w:rsidR="004C53FC" w:rsidRPr="000F44D2" w:rsidRDefault="004C53FC" w:rsidP="00971307">
            <w:pPr>
              <w:pStyle w:val="AmColumnHeading"/>
            </w:pPr>
            <w:r w:rsidRPr="000F44D2">
              <w:t>Ændringsforslag</w:t>
            </w:r>
          </w:p>
        </w:tc>
      </w:tr>
      <w:tr w:rsidR="004C53FC" w:rsidRPr="000F44D2" w14:paraId="3F2C3E27" w14:textId="77777777" w:rsidTr="00971307">
        <w:trPr>
          <w:jc w:val="center"/>
        </w:trPr>
        <w:tc>
          <w:tcPr>
            <w:tcW w:w="4876" w:type="dxa"/>
            <w:tcBorders>
              <w:top w:val="nil"/>
              <w:left w:val="nil"/>
              <w:bottom w:val="nil"/>
              <w:right w:val="nil"/>
            </w:tcBorders>
          </w:tcPr>
          <w:p w14:paraId="4A78D5AA" w14:textId="77777777" w:rsidR="004C53FC" w:rsidRPr="000F44D2" w:rsidRDefault="004C53FC" w:rsidP="00971307">
            <w:pPr>
              <w:pStyle w:val="Normal6a"/>
            </w:pPr>
          </w:p>
        </w:tc>
        <w:tc>
          <w:tcPr>
            <w:tcW w:w="4876" w:type="dxa"/>
            <w:tcBorders>
              <w:top w:val="nil"/>
              <w:left w:val="nil"/>
              <w:bottom w:val="nil"/>
              <w:right w:val="nil"/>
            </w:tcBorders>
          </w:tcPr>
          <w:p w14:paraId="18A9A504" w14:textId="77777777" w:rsidR="004C53FC" w:rsidRPr="000F44D2" w:rsidRDefault="004C53FC" w:rsidP="00971307">
            <w:pPr>
              <w:pStyle w:val="Normal6a"/>
            </w:pPr>
            <w:r w:rsidRPr="000F44D2">
              <w:rPr>
                <w:b/>
                <w:i/>
              </w:rPr>
              <w:t>12b.</w:t>
            </w:r>
            <w:r w:rsidRPr="000F44D2">
              <w:tab/>
            </w:r>
            <w:r w:rsidRPr="000F44D2">
              <w:rPr>
                <w:b/>
                <w:i/>
              </w:rPr>
              <w:t>understreger, at Cypern, som er offer for Tyrkiets udnyttelse af ulovlige indvandrere, risikerer demografiske ændringer;</w:t>
            </w:r>
          </w:p>
        </w:tc>
      </w:tr>
    </w:tbl>
    <w:p w14:paraId="1F5944BF"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{EL}</w:t>
      </w:r>
      <w:r w:rsidRPr="000F44D2">
        <w:t>el</w:t>
      </w:r>
      <w:r w:rsidRPr="000F44D2">
        <w:rPr>
          <w:rStyle w:val="HideTWBExt"/>
          <w:noProof w:val="0"/>
        </w:rPr>
        <w:t>&lt;/Original&gt;</w:t>
      </w:r>
    </w:p>
    <w:p w14:paraId="3EAF206A" w14:textId="77777777" w:rsidR="004C53FC" w:rsidRPr="000F44D2" w:rsidRDefault="004C53FC" w:rsidP="004C53FC">
      <w:r w:rsidRPr="000F44D2">
        <w:rPr>
          <w:rStyle w:val="HideTWBExt"/>
          <w:noProof w:val="0"/>
        </w:rPr>
        <w:t>&lt;/Amend&gt;</w:t>
      </w:r>
    </w:p>
    <w:p w14:paraId="5CAD5577"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353</w:t>
      </w:r>
      <w:r w:rsidRPr="000F44D2">
        <w:rPr>
          <w:rStyle w:val="HideTWBExt"/>
          <w:b w:val="0"/>
          <w:noProof w:val="0"/>
        </w:rPr>
        <w:t>&lt;/NumAm&gt;</w:t>
      </w:r>
    </w:p>
    <w:p w14:paraId="00B498B1" w14:textId="77777777" w:rsidR="004C53FC" w:rsidRPr="000F44D2" w:rsidRDefault="004C53FC" w:rsidP="004C53FC">
      <w:pPr>
        <w:pStyle w:val="NormalBold"/>
      </w:pPr>
      <w:r w:rsidRPr="000F44D2">
        <w:rPr>
          <w:rStyle w:val="HideTWBExt"/>
          <w:b w:val="0"/>
          <w:noProof w:val="0"/>
        </w:rPr>
        <w:t>&lt;RepeatBlock-By&gt;&lt;Members&gt;</w:t>
      </w:r>
      <w:r w:rsidRPr="000F44D2">
        <w:t>Vladimir Prebilič</w:t>
      </w:r>
      <w:r w:rsidRPr="000F44D2">
        <w:rPr>
          <w:rStyle w:val="HideTWBExt"/>
          <w:b w:val="0"/>
          <w:noProof w:val="0"/>
        </w:rPr>
        <w:t>&lt;/Members&gt;</w:t>
      </w:r>
    </w:p>
    <w:p w14:paraId="2B526557" w14:textId="77777777" w:rsidR="004C53FC" w:rsidRPr="000F44D2" w:rsidRDefault="004C53FC" w:rsidP="004C53FC">
      <w:r w:rsidRPr="000F44D2">
        <w:rPr>
          <w:rStyle w:val="HideTWBExt"/>
          <w:noProof w:val="0"/>
        </w:rPr>
        <w:t>&lt;AuNomDe&gt;</w:t>
      </w:r>
      <w:r w:rsidRPr="000F44D2">
        <w:rPr>
          <w:rStyle w:val="HideTWBInt"/>
          <w:noProof w:val="0"/>
        </w:rPr>
        <w:t>{Greens/EFA}</w:t>
      </w:r>
      <w:r w:rsidRPr="000F44D2">
        <w:t>for Verts/ALE-Gruppen</w:t>
      </w:r>
      <w:r w:rsidRPr="000F44D2">
        <w:rPr>
          <w:rStyle w:val="HideTWBExt"/>
          <w:noProof w:val="0"/>
        </w:rPr>
        <w:t>&lt;/AuNomDe&gt;</w:t>
      </w:r>
    </w:p>
    <w:p w14:paraId="13068670" w14:textId="77777777" w:rsidR="004C53FC" w:rsidRPr="000F44D2" w:rsidRDefault="004C53FC" w:rsidP="004C53FC">
      <w:pPr>
        <w:pStyle w:val="NormalBold"/>
      </w:pPr>
      <w:r w:rsidRPr="000F44D2">
        <w:rPr>
          <w:rStyle w:val="HideTWBExt"/>
          <w:b w:val="0"/>
          <w:noProof w:val="0"/>
        </w:rPr>
        <w:t>&lt;/RepeatBlock-By&gt;</w:t>
      </w:r>
    </w:p>
    <w:p w14:paraId="7C602EC5"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10EF26FB" w14:textId="77777777" w:rsidR="004C53FC" w:rsidRPr="000F44D2" w:rsidRDefault="004C53FC" w:rsidP="004C53FC">
      <w:pPr>
        <w:pStyle w:val="NormalBold"/>
      </w:pPr>
      <w:r w:rsidRPr="000F44D2">
        <w:rPr>
          <w:rStyle w:val="HideTWBExt"/>
          <w:b w:val="0"/>
          <w:noProof w:val="0"/>
        </w:rPr>
        <w:t>&lt;Article&gt;</w:t>
      </w:r>
      <w:r w:rsidRPr="000F44D2">
        <w:t>Punkt 12 c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287392D4" w14:textId="77777777" w:rsidTr="00971307">
        <w:trPr>
          <w:trHeight w:hRule="exact" w:val="240"/>
          <w:jc w:val="center"/>
        </w:trPr>
        <w:tc>
          <w:tcPr>
            <w:tcW w:w="9752" w:type="dxa"/>
            <w:gridSpan w:val="2"/>
            <w:tcBorders>
              <w:top w:val="nil"/>
              <w:left w:val="nil"/>
              <w:bottom w:val="nil"/>
              <w:right w:val="nil"/>
            </w:tcBorders>
          </w:tcPr>
          <w:p w14:paraId="41B71A2A" w14:textId="77777777" w:rsidR="004C53FC" w:rsidRPr="000F44D2" w:rsidRDefault="004C53FC" w:rsidP="00971307"/>
        </w:tc>
      </w:tr>
      <w:tr w:rsidR="004C53FC" w:rsidRPr="000F44D2" w14:paraId="6817DB87" w14:textId="77777777" w:rsidTr="00971307">
        <w:trPr>
          <w:trHeight w:val="240"/>
          <w:jc w:val="center"/>
        </w:trPr>
        <w:tc>
          <w:tcPr>
            <w:tcW w:w="4876" w:type="dxa"/>
            <w:tcBorders>
              <w:top w:val="nil"/>
              <w:left w:val="nil"/>
              <w:bottom w:val="nil"/>
              <w:right w:val="nil"/>
            </w:tcBorders>
          </w:tcPr>
          <w:p w14:paraId="74D4931F"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1A1D10BD" w14:textId="77777777" w:rsidR="004C53FC" w:rsidRPr="000F44D2" w:rsidRDefault="004C53FC" w:rsidP="00971307">
            <w:pPr>
              <w:pStyle w:val="AmColumnHeading"/>
            </w:pPr>
            <w:r w:rsidRPr="000F44D2">
              <w:t>Ændringsforslag</w:t>
            </w:r>
          </w:p>
        </w:tc>
      </w:tr>
      <w:tr w:rsidR="004C53FC" w:rsidRPr="000F44D2" w14:paraId="0E3F50F6" w14:textId="77777777" w:rsidTr="00971307">
        <w:trPr>
          <w:jc w:val="center"/>
        </w:trPr>
        <w:tc>
          <w:tcPr>
            <w:tcW w:w="4876" w:type="dxa"/>
            <w:tcBorders>
              <w:top w:val="nil"/>
              <w:left w:val="nil"/>
              <w:bottom w:val="nil"/>
              <w:right w:val="nil"/>
            </w:tcBorders>
          </w:tcPr>
          <w:p w14:paraId="764DC512" w14:textId="77777777" w:rsidR="004C53FC" w:rsidRPr="000F44D2" w:rsidRDefault="004C53FC" w:rsidP="00971307">
            <w:pPr>
              <w:pStyle w:val="Normal6a"/>
            </w:pPr>
          </w:p>
        </w:tc>
        <w:tc>
          <w:tcPr>
            <w:tcW w:w="4876" w:type="dxa"/>
            <w:tcBorders>
              <w:top w:val="nil"/>
              <w:left w:val="nil"/>
              <w:bottom w:val="nil"/>
              <w:right w:val="nil"/>
            </w:tcBorders>
          </w:tcPr>
          <w:p w14:paraId="208E4D7C" w14:textId="77777777" w:rsidR="004C53FC" w:rsidRPr="000F44D2" w:rsidRDefault="004C53FC" w:rsidP="00971307">
            <w:pPr>
              <w:pStyle w:val="Normal6a"/>
            </w:pPr>
            <w:r w:rsidRPr="000F44D2">
              <w:rPr>
                <w:b/>
                <w:i/>
              </w:rPr>
              <w:t>12c.</w:t>
            </w:r>
            <w:r w:rsidRPr="000F44D2">
              <w:tab/>
            </w:r>
            <w:r w:rsidRPr="000F44D2">
              <w:rPr>
                <w:b/>
                <w:i/>
              </w:rPr>
              <w:t>opfordrer Kommissionen og EU-medlemsstaterne til at øge deres indsats for at bevare det humanitære og beskyttelsesmæssige rum for syriske flygtninge i Tyrkiet og til at opretholde princippet om non-refoulement som en hjørnesten i EU's politikker; understreger, at en meningsfuld inddragelse af flygtninge i udformningen og gennemførelsen af EU-politikker er afgørende for at øge deres virkning; opfordrer Kommissionen til at øge støtten til flygtningestyrede organisationer og fuldt ud integrere princippet om "ansvarlighed over for berørte befolkninger" i sine finansieringsstrategier og -krav;</w:t>
            </w:r>
          </w:p>
        </w:tc>
      </w:tr>
    </w:tbl>
    <w:p w14:paraId="2E11A8B6"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7682228F" w14:textId="77777777" w:rsidR="004C53FC" w:rsidRPr="000F44D2" w:rsidRDefault="004C53FC" w:rsidP="004C53FC">
      <w:r w:rsidRPr="000F44D2">
        <w:rPr>
          <w:rStyle w:val="HideTWBExt"/>
          <w:noProof w:val="0"/>
        </w:rPr>
        <w:t>&lt;/Amend&gt;</w:t>
      </w:r>
    </w:p>
    <w:p w14:paraId="61647408"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354</w:t>
      </w:r>
      <w:r w:rsidRPr="000F44D2">
        <w:rPr>
          <w:rStyle w:val="HideTWBExt"/>
          <w:b w:val="0"/>
          <w:noProof w:val="0"/>
        </w:rPr>
        <w:t>&lt;/NumAm&gt;</w:t>
      </w:r>
    </w:p>
    <w:p w14:paraId="65C45456" w14:textId="77777777" w:rsidR="004C53FC" w:rsidRPr="000F44D2" w:rsidRDefault="004C53FC" w:rsidP="004C53FC">
      <w:pPr>
        <w:pStyle w:val="NormalBold"/>
      </w:pPr>
      <w:r w:rsidRPr="000F44D2">
        <w:rPr>
          <w:rStyle w:val="HideTWBExt"/>
          <w:b w:val="0"/>
          <w:noProof w:val="0"/>
        </w:rPr>
        <w:t>&lt;RepeatBlock-By&gt;&lt;Members&gt;</w:t>
      </w:r>
      <w:r w:rsidRPr="000F44D2">
        <w:t>Giorgos Georgiou</w:t>
      </w:r>
      <w:r w:rsidRPr="000F44D2">
        <w:rPr>
          <w:rStyle w:val="HideTWBExt"/>
          <w:b w:val="0"/>
          <w:noProof w:val="0"/>
        </w:rPr>
        <w:t>&lt;/Members&gt;</w:t>
      </w:r>
    </w:p>
    <w:p w14:paraId="37E443A1" w14:textId="77777777" w:rsidR="004C53FC" w:rsidRPr="000F44D2" w:rsidRDefault="004C53FC" w:rsidP="004C53FC">
      <w:pPr>
        <w:pStyle w:val="NormalBold"/>
      </w:pPr>
      <w:r w:rsidRPr="000F44D2">
        <w:rPr>
          <w:rStyle w:val="HideTWBExt"/>
          <w:b w:val="0"/>
          <w:noProof w:val="0"/>
        </w:rPr>
        <w:t>&lt;/RepeatBlock-By&gt;</w:t>
      </w:r>
    </w:p>
    <w:p w14:paraId="4B034FE7"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591D37A5" w14:textId="77777777" w:rsidR="004C53FC" w:rsidRPr="000F44D2" w:rsidRDefault="004C53FC" w:rsidP="004C53FC">
      <w:pPr>
        <w:pStyle w:val="NormalBold"/>
      </w:pPr>
      <w:r w:rsidRPr="000F44D2">
        <w:rPr>
          <w:rStyle w:val="HideTWBExt"/>
          <w:b w:val="0"/>
          <w:noProof w:val="0"/>
        </w:rPr>
        <w:t>&lt;Article&gt;</w:t>
      </w:r>
      <w:r w:rsidRPr="000F44D2">
        <w:t>Punkt 12 c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1E597E64" w14:textId="77777777" w:rsidTr="00971307">
        <w:trPr>
          <w:trHeight w:hRule="exact" w:val="240"/>
          <w:jc w:val="center"/>
        </w:trPr>
        <w:tc>
          <w:tcPr>
            <w:tcW w:w="9752" w:type="dxa"/>
            <w:gridSpan w:val="2"/>
            <w:tcBorders>
              <w:top w:val="nil"/>
              <w:left w:val="nil"/>
              <w:bottom w:val="nil"/>
              <w:right w:val="nil"/>
            </w:tcBorders>
          </w:tcPr>
          <w:p w14:paraId="50EC8FE7" w14:textId="77777777" w:rsidR="004C53FC" w:rsidRPr="000F44D2" w:rsidRDefault="004C53FC" w:rsidP="00971307"/>
        </w:tc>
      </w:tr>
      <w:tr w:rsidR="004C53FC" w:rsidRPr="000F44D2" w14:paraId="3F53F684" w14:textId="77777777" w:rsidTr="00971307">
        <w:trPr>
          <w:trHeight w:val="240"/>
          <w:jc w:val="center"/>
        </w:trPr>
        <w:tc>
          <w:tcPr>
            <w:tcW w:w="4876" w:type="dxa"/>
            <w:tcBorders>
              <w:top w:val="nil"/>
              <w:left w:val="nil"/>
              <w:bottom w:val="nil"/>
              <w:right w:val="nil"/>
            </w:tcBorders>
          </w:tcPr>
          <w:p w14:paraId="6A528443"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7AA8F88B" w14:textId="77777777" w:rsidR="004C53FC" w:rsidRPr="000F44D2" w:rsidRDefault="004C53FC" w:rsidP="00971307">
            <w:pPr>
              <w:pStyle w:val="AmColumnHeading"/>
            </w:pPr>
            <w:r w:rsidRPr="000F44D2">
              <w:t>Ændringsforslag</w:t>
            </w:r>
          </w:p>
        </w:tc>
      </w:tr>
      <w:tr w:rsidR="004C53FC" w:rsidRPr="000F44D2" w14:paraId="2BDF9171" w14:textId="77777777" w:rsidTr="00971307">
        <w:trPr>
          <w:jc w:val="center"/>
        </w:trPr>
        <w:tc>
          <w:tcPr>
            <w:tcW w:w="4876" w:type="dxa"/>
            <w:tcBorders>
              <w:top w:val="nil"/>
              <w:left w:val="nil"/>
              <w:bottom w:val="nil"/>
              <w:right w:val="nil"/>
            </w:tcBorders>
          </w:tcPr>
          <w:p w14:paraId="1324EFE9" w14:textId="77777777" w:rsidR="004C53FC" w:rsidRPr="000F44D2" w:rsidRDefault="004C53FC" w:rsidP="00971307">
            <w:pPr>
              <w:pStyle w:val="Normal6a"/>
            </w:pPr>
          </w:p>
        </w:tc>
        <w:tc>
          <w:tcPr>
            <w:tcW w:w="4876" w:type="dxa"/>
            <w:tcBorders>
              <w:top w:val="nil"/>
              <w:left w:val="nil"/>
              <w:bottom w:val="nil"/>
              <w:right w:val="nil"/>
            </w:tcBorders>
          </w:tcPr>
          <w:p w14:paraId="0B147BD7" w14:textId="6E8E953B" w:rsidR="004C53FC" w:rsidRPr="000F44D2" w:rsidRDefault="004C53FC" w:rsidP="00520D82">
            <w:pPr>
              <w:pStyle w:val="Normal6a"/>
            </w:pPr>
            <w:r w:rsidRPr="000F44D2">
              <w:rPr>
                <w:b/>
                <w:i/>
              </w:rPr>
              <w:t>12c.</w:t>
            </w:r>
            <w:r w:rsidRPr="000F44D2">
              <w:tab/>
            </w:r>
            <w:r w:rsidRPr="000F44D2">
              <w:rPr>
                <w:b/>
                <w:i/>
              </w:rPr>
              <w:t>opfordrer EU til at stoppe med at være selvtilfreds og støtte sig til aftalen fra 2016 mellem EU og Tyrkiet, som bør ophæves, idet en ændring af dens indvandringspolitik i stedet skal baseres på reel solidaritet og respekt for de grundlæggende principper i asyl- og indvandringslovgivningen over for alle, der afholder sig fra dobbeltmoral, især nu hvor antiindvandringsfronten i Europa på farlig vis vinder terræn;</w:t>
            </w:r>
          </w:p>
        </w:tc>
      </w:tr>
    </w:tbl>
    <w:p w14:paraId="3ADB6794"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0E217634" w14:textId="77777777" w:rsidR="004C53FC" w:rsidRPr="000F44D2" w:rsidRDefault="004C53FC" w:rsidP="004C53FC">
      <w:r w:rsidRPr="000F44D2">
        <w:rPr>
          <w:rStyle w:val="HideTWBExt"/>
          <w:noProof w:val="0"/>
        </w:rPr>
        <w:t>&lt;/Amend&gt;</w:t>
      </w:r>
    </w:p>
    <w:p w14:paraId="4ACABA46"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355</w:t>
      </w:r>
      <w:r w:rsidRPr="000F44D2">
        <w:rPr>
          <w:rStyle w:val="HideTWBExt"/>
          <w:b w:val="0"/>
          <w:noProof w:val="0"/>
        </w:rPr>
        <w:t>&lt;/NumAm&gt;</w:t>
      </w:r>
    </w:p>
    <w:p w14:paraId="5E58F8ED" w14:textId="77777777" w:rsidR="004C53FC" w:rsidRPr="000F44D2" w:rsidRDefault="004C53FC" w:rsidP="004C53FC">
      <w:pPr>
        <w:pStyle w:val="NormalBold"/>
      </w:pPr>
      <w:r w:rsidRPr="000F44D2">
        <w:rPr>
          <w:rStyle w:val="HideTWBExt"/>
          <w:b w:val="0"/>
          <w:noProof w:val="0"/>
        </w:rPr>
        <w:t>&lt;RepeatBlock-By&gt;&lt;Members&gt;</w:t>
      </w:r>
      <w:r w:rsidRPr="000F44D2">
        <w:t>Emmanouil Kefalogiannis</w:t>
      </w:r>
      <w:r w:rsidRPr="000F44D2">
        <w:rPr>
          <w:rStyle w:val="HideTWBExt"/>
          <w:b w:val="0"/>
          <w:noProof w:val="0"/>
        </w:rPr>
        <w:t>&lt;/Members&gt;</w:t>
      </w:r>
    </w:p>
    <w:p w14:paraId="165292B6" w14:textId="77777777" w:rsidR="004C53FC" w:rsidRPr="000F44D2" w:rsidRDefault="004C53FC" w:rsidP="004C53FC">
      <w:pPr>
        <w:pStyle w:val="NormalBold"/>
      </w:pPr>
      <w:r w:rsidRPr="000F44D2">
        <w:rPr>
          <w:rStyle w:val="HideTWBExt"/>
          <w:b w:val="0"/>
          <w:noProof w:val="0"/>
        </w:rPr>
        <w:t>&lt;/RepeatBlock-By&gt;</w:t>
      </w:r>
    </w:p>
    <w:p w14:paraId="78D31832"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55542C53" w14:textId="77777777" w:rsidR="004C53FC" w:rsidRPr="000F44D2" w:rsidRDefault="004C53FC" w:rsidP="004C53FC">
      <w:pPr>
        <w:pStyle w:val="NormalBold"/>
      </w:pPr>
      <w:r w:rsidRPr="000F44D2">
        <w:rPr>
          <w:rStyle w:val="HideTWBExt"/>
          <w:b w:val="0"/>
          <w:noProof w:val="0"/>
        </w:rPr>
        <w:t>&lt;Article&gt;</w:t>
      </w:r>
      <w:r w:rsidRPr="000F44D2">
        <w:t>Punkt 13</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2E601534" w14:textId="77777777" w:rsidTr="00971307">
        <w:trPr>
          <w:trHeight w:hRule="exact" w:val="240"/>
          <w:jc w:val="center"/>
        </w:trPr>
        <w:tc>
          <w:tcPr>
            <w:tcW w:w="9752" w:type="dxa"/>
            <w:gridSpan w:val="2"/>
            <w:tcBorders>
              <w:top w:val="nil"/>
              <w:left w:val="nil"/>
              <w:bottom w:val="nil"/>
              <w:right w:val="nil"/>
            </w:tcBorders>
          </w:tcPr>
          <w:p w14:paraId="1935573A" w14:textId="77777777" w:rsidR="004C53FC" w:rsidRPr="000F44D2" w:rsidRDefault="004C53FC" w:rsidP="00971307"/>
        </w:tc>
      </w:tr>
      <w:tr w:rsidR="004C53FC" w:rsidRPr="000F44D2" w14:paraId="273D23F0" w14:textId="77777777" w:rsidTr="00971307">
        <w:trPr>
          <w:trHeight w:val="240"/>
          <w:jc w:val="center"/>
        </w:trPr>
        <w:tc>
          <w:tcPr>
            <w:tcW w:w="4876" w:type="dxa"/>
            <w:tcBorders>
              <w:top w:val="nil"/>
              <w:left w:val="nil"/>
              <w:bottom w:val="nil"/>
              <w:right w:val="nil"/>
            </w:tcBorders>
          </w:tcPr>
          <w:p w14:paraId="371A2A28"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01D01834" w14:textId="77777777" w:rsidR="004C53FC" w:rsidRPr="000F44D2" w:rsidRDefault="004C53FC" w:rsidP="00971307">
            <w:pPr>
              <w:pStyle w:val="AmColumnHeading"/>
            </w:pPr>
            <w:r w:rsidRPr="000F44D2">
              <w:t>Ændringsforslag</w:t>
            </w:r>
          </w:p>
        </w:tc>
      </w:tr>
      <w:tr w:rsidR="004C53FC" w:rsidRPr="000F44D2" w14:paraId="7C702200" w14:textId="77777777" w:rsidTr="00971307">
        <w:trPr>
          <w:jc w:val="center"/>
        </w:trPr>
        <w:tc>
          <w:tcPr>
            <w:tcW w:w="4876" w:type="dxa"/>
            <w:tcBorders>
              <w:top w:val="nil"/>
              <w:left w:val="nil"/>
              <w:bottom w:val="nil"/>
              <w:right w:val="nil"/>
            </w:tcBorders>
          </w:tcPr>
          <w:p w14:paraId="6F9865A2" w14:textId="77777777" w:rsidR="004C53FC" w:rsidRPr="000F44D2" w:rsidRDefault="004C53FC" w:rsidP="00971307">
            <w:pPr>
              <w:pStyle w:val="Normal6a"/>
            </w:pPr>
            <w:r w:rsidRPr="000F44D2">
              <w:t>13.</w:t>
            </w:r>
            <w:r w:rsidRPr="000F44D2">
              <w:tab/>
              <w:t xml:space="preserve">glæder sig over den fortsatte nedtrapning og det positive momentum i </w:t>
            </w:r>
            <w:r w:rsidRPr="000F44D2">
              <w:rPr>
                <w:b/>
                <w:bCs/>
                <w:i/>
                <w:iCs/>
              </w:rPr>
              <w:t>det østlige Middelhavsområde</w:t>
            </w:r>
            <w:r w:rsidRPr="000F44D2">
              <w:t xml:space="preserve"> og det </w:t>
            </w:r>
            <w:r w:rsidRPr="000F44D2">
              <w:rPr>
                <w:b/>
                <w:bCs/>
                <w:i/>
                <w:iCs/>
              </w:rPr>
              <w:t>positive</w:t>
            </w:r>
            <w:r w:rsidRPr="000F44D2">
              <w:t xml:space="preserve"> nyligt fornyede engagement mellem Tyrkiet og Grækenland, </w:t>
            </w:r>
            <w:r w:rsidRPr="000F44D2">
              <w:rPr>
                <w:b/>
                <w:bCs/>
                <w:i/>
                <w:iCs/>
              </w:rPr>
              <w:t>selv om uløste spørgsmål fortsat påvirker de bilaterale forbindelser</w:t>
            </w:r>
            <w:r w:rsidRPr="000F44D2">
              <w:t>;</w:t>
            </w:r>
            <w:r w:rsidRPr="000F44D2">
              <w:rPr>
                <w:b/>
                <w:i/>
              </w:rPr>
              <w:t xml:space="preserve"> </w:t>
            </w:r>
            <w:r w:rsidRPr="000F44D2">
              <w:t>beklager, at Tyrkiet fortsat anfægter EU-medlemsstaternes suverænitet og suveræne rettigheder;</w:t>
            </w:r>
          </w:p>
        </w:tc>
        <w:tc>
          <w:tcPr>
            <w:tcW w:w="4876" w:type="dxa"/>
            <w:tcBorders>
              <w:top w:val="nil"/>
              <w:left w:val="nil"/>
              <w:bottom w:val="nil"/>
              <w:right w:val="nil"/>
            </w:tcBorders>
          </w:tcPr>
          <w:p w14:paraId="447FF894" w14:textId="723BF225" w:rsidR="004C53FC" w:rsidRPr="000F44D2" w:rsidRDefault="004C53FC" w:rsidP="00971307">
            <w:pPr>
              <w:pStyle w:val="Normal6a"/>
            </w:pPr>
            <w:r w:rsidRPr="000F44D2">
              <w:t>13.</w:t>
            </w:r>
            <w:r w:rsidRPr="000F44D2">
              <w:tab/>
            </w:r>
            <w:r w:rsidRPr="000F44D2">
              <w:rPr>
                <w:b/>
                <w:i/>
              </w:rPr>
              <w:t>gentager sin stærke interesse for stabilitet og sikkerhed i det østlige Middelhavsområde;</w:t>
            </w:r>
            <w:r w:rsidRPr="000F44D2">
              <w:t xml:space="preserve"> glæder sig over den fortsatte nedtrapning og det positive momentum i </w:t>
            </w:r>
            <w:r w:rsidRPr="000F44D2">
              <w:rPr>
                <w:b/>
                <w:bCs/>
                <w:i/>
                <w:iCs/>
              </w:rPr>
              <w:t>regionen</w:t>
            </w:r>
            <w:r w:rsidRPr="000F44D2">
              <w:t xml:space="preserve"> og det nyligt fornyede engagement mellem Tyrkiet og Grækenland,</w:t>
            </w:r>
            <w:r w:rsidRPr="000F44D2">
              <w:rPr>
                <w:b/>
                <w:bCs/>
                <w:i/>
                <w:iCs/>
              </w:rPr>
              <w:t> samtidig med at det bemærkes, at tyrkisk retorik og tyrkiske handlinger ikke altid stemmer overens med det nævnte klima</w:t>
            </w:r>
            <w:r w:rsidRPr="000F44D2">
              <w:t>;</w:t>
            </w:r>
            <w:r w:rsidRPr="000F44D2">
              <w:rPr>
                <w:b/>
                <w:i/>
              </w:rPr>
              <w:t> </w:t>
            </w:r>
            <w:r w:rsidRPr="000F44D2">
              <w:t>beklager</w:t>
            </w:r>
            <w:r w:rsidRPr="000F44D2">
              <w:rPr>
                <w:b/>
                <w:bCs/>
                <w:i/>
                <w:iCs/>
              </w:rPr>
              <w:t xml:space="preserve"> dybt</w:t>
            </w:r>
            <w:r w:rsidRPr="000F44D2">
              <w:t>, at Tyrkiet fortsat anfægter EU-medlemsstaternes suverænitet og suveræne rettigheder;</w:t>
            </w:r>
            <w:r w:rsidRPr="000F44D2">
              <w:rPr>
                <w:b/>
                <w:i/>
              </w:rPr>
              <w:t xml:space="preserve"> understreger, at selv om tyrkiske krænkelser af græsk luftrum er faldet drastisk, er krænkelserne af græsk territorialfarvand steget i forhold til 2023, og at tyrkiske fartøjer har udøvet systematisk ulovligt fiskeri i græsk territorialfarvand i strid med den europæiske lovgivning vedrørende ulovligt, urapporteret og ureguleret fiskeri (IUU); beklager også, at Tyrkiet siden januar 2024 under påskud af luftfartsøvelser har udstedt en række generelle navigationsadvarsler, der opfordrer til demilitarisering af 23 græske øer og rejser krav om deres suverænitet; udtrykker bekymring over, at Tyrkiet gjorde indsigelse mod Grækenlands meddelelse om at etablere en marin naturpark inden for græsk territorialfarvand, hovedsagelig på Kykladerne, samt mod etableringen og gennemførelsen af maritim fysisk planlægning, en retlig forpligtelse, der udspringer af </w:t>
            </w:r>
            <w:r w:rsidR="003B6C81" w:rsidRPr="000F44D2">
              <w:rPr>
                <w:b/>
                <w:i/>
              </w:rPr>
              <w:t>d</w:t>
            </w:r>
            <w:r w:rsidRPr="000F44D2">
              <w:rPr>
                <w:b/>
                <w:i/>
              </w:rPr>
              <w:t>irektiv 2014/89</w:t>
            </w:r>
            <w:r w:rsidR="003B6C81" w:rsidRPr="000F44D2">
              <w:rPr>
                <w:b/>
                <w:i/>
              </w:rPr>
              <w:t>/EU</w:t>
            </w:r>
            <w:r w:rsidRPr="000F44D2">
              <w:rPr>
                <w:b/>
                <w:i/>
              </w:rPr>
              <w:t>; beklager, at Tyrkiet i juli 2024 forsøgte at hindre undersøgelsesaktiviteter for Great Sea Interconnector, et EU-projekt af fælles interesse, en handling, der tager sigte på at håndhæve det ulovlige aftalememorandum (MoU) fra 2019 om afgrænsningen af maritime jurisdiktioner mellem Tyrkiet og den libyske nationale samlingsregering, en tekst, der anerkendes af Det Europæiske Råd (december 2019) som en krænkelse af tredjelandes suveræne rettigheder, der ikke overholder havretten og ikke indebærer nogen juridiske konsekvenser for tredjelande; beklager dybt, at Tyrkiet også fortsat opretholder en formel trussel om krig mod Grækenland (casus belli) på 12 sømil i overensstemmelse med artikel 3 i De Forenede Nationers havretskonvention; opfordrer Tyrkiet til fuldt ud at respektere alle EU-medlemsstaters suverænitet og suveræne rettigheder, der er uløseligt forbundet med Unionens integritet som helhed, i overensstemmelse med europæisk og international lovgivning, herunder havretten, som afspejlet i UNCLOS, samt principperne for gode naboskabsforbindelser; udtrykker alvorlig bekymring over indførelsen af revisionistiske idéer såsom "Blue Homeland"-doktrinen og den "nationale ed" i tyrkiske læseplaner;</w:t>
            </w:r>
          </w:p>
        </w:tc>
      </w:tr>
    </w:tbl>
    <w:p w14:paraId="74D54AD7"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35A5093A" w14:textId="77777777" w:rsidR="004C53FC" w:rsidRPr="000F44D2" w:rsidRDefault="004C53FC" w:rsidP="004C53FC">
      <w:r w:rsidRPr="000F44D2">
        <w:rPr>
          <w:rStyle w:val="HideTWBExt"/>
          <w:noProof w:val="0"/>
        </w:rPr>
        <w:t>&lt;/Amend&gt;</w:t>
      </w:r>
    </w:p>
    <w:p w14:paraId="5349A533"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356</w:t>
      </w:r>
      <w:r w:rsidRPr="000F44D2">
        <w:rPr>
          <w:rStyle w:val="HideTWBExt"/>
          <w:b w:val="0"/>
          <w:noProof w:val="0"/>
        </w:rPr>
        <w:t>&lt;/NumAm&gt;</w:t>
      </w:r>
    </w:p>
    <w:p w14:paraId="4B536793" w14:textId="77777777" w:rsidR="004C53FC" w:rsidRPr="000F44D2" w:rsidRDefault="004C53FC" w:rsidP="004C53FC">
      <w:pPr>
        <w:pStyle w:val="NormalBold"/>
      </w:pPr>
      <w:r w:rsidRPr="000F44D2">
        <w:rPr>
          <w:rStyle w:val="HideTWBExt"/>
          <w:b w:val="0"/>
          <w:noProof w:val="0"/>
        </w:rPr>
        <w:t>&lt;RepeatBlock-By&gt;&lt;Members&gt;</w:t>
      </w:r>
      <w:r w:rsidRPr="000F44D2">
        <w:t>Vangelis Meimarakis</w:t>
      </w:r>
      <w:r w:rsidRPr="000F44D2">
        <w:rPr>
          <w:rStyle w:val="HideTWBExt"/>
          <w:b w:val="0"/>
          <w:noProof w:val="0"/>
        </w:rPr>
        <w:t>&lt;/Members&gt;</w:t>
      </w:r>
    </w:p>
    <w:p w14:paraId="59B94845" w14:textId="77777777" w:rsidR="004C53FC" w:rsidRPr="000F44D2" w:rsidRDefault="004C53FC" w:rsidP="004C53FC">
      <w:pPr>
        <w:pStyle w:val="NormalBold"/>
      </w:pPr>
      <w:r w:rsidRPr="000F44D2">
        <w:rPr>
          <w:rStyle w:val="HideTWBExt"/>
          <w:b w:val="0"/>
          <w:noProof w:val="0"/>
        </w:rPr>
        <w:t>&lt;/RepeatBlock-By&gt;</w:t>
      </w:r>
    </w:p>
    <w:p w14:paraId="34165F0D"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59494359" w14:textId="77777777" w:rsidR="004C53FC" w:rsidRPr="000F44D2" w:rsidRDefault="004C53FC" w:rsidP="004C53FC">
      <w:pPr>
        <w:pStyle w:val="NormalBold"/>
      </w:pPr>
      <w:r w:rsidRPr="000F44D2">
        <w:rPr>
          <w:rStyle w:val="HideTWBExt"/>
          <w:b w:val="0"/>
          <w:noProof w:val="0"/>
        </w:rPr>
        <w:t>&lt;Article&gt;</w:t>
      </w:r>
      <w:r w:rsidRPr="000F44D2">
        <w:t>Punkt 13</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05BBE8C3" w14:textId="77777777" w:rsidTr="00971307">
        <w:trPr>
          <w:trHeight w:hRule="exact" w:val="240"/>
          <w:jc w:val="center"/>
        </w:trPr>
        <w:tc>
          <w:tcPr>
            <w:tcW w:w="9752" w:type="dxa"/>
            <w:gridSpan w:val="2"/>
            <w:tcBorders>
              <w:top w:val="nil"/>
              <w:left w:val="nil"/>
              <w:bottom w:val="nil"/>
              <w:right w:val="nil"/>
            </w:tcBorders>
          </w:tcPr>
          <w:p w14:paraId="6AA98E10" w14:textId="77777777" w:rsidR="004C53FC" w:rsidRPr="000F44D2" w:rsidRDefault="004C53FC" w:rsidP="00971307"/>
        </w:tc>
      </w:tr>
      <w:tr w:rsidR="004C53FC" w:rsidRPr="000F44D2" w14:paraId="676BC391" w14:textId="77777777" w:rsidTr="00971307">
        <w:trPr>
          <w:trHeight w:val="240"/>
          <w:jc w:val="center"/>
        </w:trPr>
        <w:tc>
          <w:tcPr>
            <w:tcW w:w="4876" w:type="dxa"/>
            <w:tcBorders>
              <w:top w:val="nil"/>
              <w:left w:val="nil"/>
              <w:bottom w:val="nil"/>
              <w:right w:val="nil"/>
            </w:tcBorders>
          </w:tcPr>
          <w:p w14:paraId="14DD385D"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05C8121E" w14:textId="77777777" w:rsidR="004C53FC" w:rsidRPr="000F44D2" w:rsidRDefault="004C53FC" w:rsidP="00971307">
            <w:pPr>
              <w:pStyle w:val="AmColumnHeading"/>
            </w:pPr>
            <w:r w:rsidRPr="000F44D2">
              <w:t>Ændringsforslag</w:t>
            </w:r>
          </w:p>
        </w:tc>
      </w:tr>
      <w:tr w:rsidR="004C53FC" w:rsidRPr="000F44D2" w14:paraId="0630FCF2" w14:textId="77777777" w:rsidTr="00971307">
        <w:trPr>
          <w:jc w:val="center"/>
        </w:trPr>
        <w:tc>
          <w:tcPr>
            <w:tcW w:w="4876" w:type="dxa"/>
            <w:tcBorders>
              <w:top w:val="nil"/>
              <w:left w:val="nil"/>
              <w:bottom w:val="nil"/>
              <w:right w:val="nil"/>
            </w:tcBorders>
          </w:tcPr>
          <w:p w14:paraId="2C3A7422" w14:textId="77777777" w:rsidR="004C53FC" w:rsidRPr="000F44D2" w:rsidRDefault="004C53FC" w:rsidP="00971307">
            <w:pPr>
              <w:pStyle w:val="Normal6a"/>
            </w:pPr>
            <w:r w:rsidRPr="000F44D2">
              <w:t>13.</w:t>
            </w:r>
            <w:r w:rsidRPr="000F44D2">
              <w:tab/>
              <w:t xml:space="preserve">glæder sig over den fortsatte nedtrapning og det positive momentum i </w:t>
            </w:r>
            <w:r w:rsidRPr="000F44D2">
              <w:rPr>
                <w:b/>
                <w:bCs/>
                <w:i/>
                <w:iCs/>
              </w:rPr>
              <w:t>det østlige Middelhavsområde</w:t>
            </w:r>
            <w:r w:rsidRPr="000F44D2">
              <w:t xml:space="preserve"> og det </w:t>
            </w:r>
            <w:r w:rsidRPr="000F44D2">
              <w:rPr>
                <w:b/>
                <w:bCs/>
                <w:i/>
                <w:iCs/>
              </w:rPr>
              <w:t>positive</w:t>
            </w:r>
            <w:r w:rsidRPr="000F44D2">
              <w:t xml:space="preserve"> nyligt fornyede engagement mellem Tyrkiet og Grækenland, </w:t>
            </w:r>
            <w:r w:rsidRPr="000F44D2">
              <w:rPr>
                <w:b/>
                <w:bCs/>
                <w:i/>
                <w:iCs/>
              </w:rPr>
              <w:t>selv om uløste spørgsmål fortsat påvirker de bilaterale forbindelser</w:t>
            </w:r>
            <w:r w:rsidRPr="000F44D2">
              <w:t>;</w:t>
            </w:r>
            <w:r w:rsidRPr="000F44D2">
              <w:rPr>
                <w:b/>
                <w:i/>
              </w:rPr>
              <w:t xml:space="preserve"> </w:t>
            </w:r>
            <w:r w:rsidRPr="000F44D2">
              <w:t>beklager, at Tyrkiet fortsat anfægter EU-medlemsstaternes suverænitet og suveræne rettigheder;</w:t>
            </w:r>
          </w:p>
        </w:tc>
        <w:tc>
          <w:tcPr>
            <w:tcW w:w="4876" w:type="dxa"/>
            <w:tcBorders>
              <w:top w:val="nil"/>
              <w:left w:val="nil"/>
              <w:bottom w:val="nil"/>
              <w:right w:val="nil"/>
            </w:tcBorders>
          </w:tcPr>
          <w:p w14:paraId="598609C0" w14:textId="77777777" w:rsidR="004C53FC" w:rsidRPr="000F44D2" w:rsidRDefault="004C53FC" w:rsidP="00971307">
            <w:pPr>
              <w:pStyle w:val="Normal6a"/>
            </w:pPr>
            <w:r w:rsidRPr="000F44D2">
              <w:t>13.</w:t>
            </w:r>
            <w:r w:rsidRPr="000F44D2">
              <w:tab/>
            </w:r>
            <w:r w:rsidRPr="000F44D2">
              <w:rPr>
                <w:b/>
                <w:i/>
              </w:rPr>
              <w:t>gentager sin stærke interesse for stabilitet og sikkerhed i det østlige Middelhavsområde;</w:t>
            </w:r>
            <w:r w:rsidRPr="000F44D2">
              <w:t xml:space="preserve"> glæder sig over den fortsatte nedtrapning og det positive momentum i </w:t>
            </w:r>
            <w:r w:rsidRPr="000F44D2">
              <w:rPr>
                <w:b/>
                <w:bCs/>
                <w:i/>
                <w:iCs/>
              </w:rPr>
              <w:t>regionen</w:t>
            </w:r>
            <w:r w:rsidRPr="000F44D2">
              <w:t xml:space="preserve"> og det nyligt fornyede engagement mellem Tyrkiet og Grækenland,</w:t>
            </w:r>
            <w:r w:rsidRPr="000F44D2">
              <w:rPr>
                <w:b/>
                <w:bCs/>
                <w:i/>
                <w:iCs/>
              </w:rPr>
              <w:t> samtidig med at det bemærkes, at tyrkisk retorik og tyrkiske handlinger ikke altid stemmer overens med det nævnte klima</w:t>
            </w:r>
            <w:r w:rsidRPr="000F44D2">
              <w:t>;</w:t>
            </w:r>
            <w:r w:rsidRPr="000F44D2">
              <w:rPr>
                <w:b/>
                <w:i/>
              </w:rPr>
              <w:t xml:space="preserve"> </w:t>
            </w:r>
            <w:r w:rsidRPr="000F44D2">
              <w:t>beklager</w:t>
            </w:r>
            <w:r w:rsidRPr="000F44D2">
              <w:rPr>
                <w:b/>
                <w:bCs/>
                <w:i/>
                <w:iCs/>
              </w:rPr>
              <w:t xml:space="preserve"> dybt</w:t>
            </w:r>
            <w:r w:rsidRPr="000F44D2">
              <w:t xml:space="preserve">, at Tyrkiet fortsat anfægter EU-medlemsstaternes suverænitet og suveræne rettigheder; </w:t>
            </w:r>
            <w:r w:rsidRPr="000F44D2">
              <w:rPr>
                <w:b/>
                <w:i/>
              </w:rPr>
              <w:t>understreger, at selv om tyrkiske krænkelser af græsk luftrum er faldet drastisk, er krænkelserne af græsk territorialfarvand steget i forhold til 2023, og at tyrkiske fartøjer har udøvet systematisk ulovligt fiskeri i græsk territorialfarvand i strid med den europæiske lovgivning vedrørende ulovligt, urapporteret og ureguleret fiskeri (IUU); beklager også, at Tyrkiet siden januar 2024 under påskud af luftfartsøvelser har udstedt en række generelle navigationsadvarsler, der opfordrer til demilitarisering af 23 græske øer og rejser krav om deres suverænitet; udtrykker sin bekymring over, at Tyrkiet gjorde indsigelse mod Grækenlands meddelelse om at etablere en marin naturpark inden for græsk territorialfarvand, hovedsagelig i Kykladerne, samt mod etableringen og gennemførelsen af maritim fysisk planlægning, en retlig forpligtelse, der udspringer af EU-direktiv 2014/89; beklager, at Tyrkiet i juli 2024 forsøgte at hindre undersøgelsesaktiviteter for Great Sea Interconnector, et EU-projekt af fælles interesse, en handling, der tager sigte på at håndhæve det ulovlige aftalememorandum (MoU) fra 2019 om afgrænsning af maritime jurisdiktioner mellem Tyrkiet og den libyske nationale samlingsregering, en tekst, der anerkendes af Det Europæiske Råd (december 2019) som en krænkelse af tredjelandes suveræne rettigheder, der ikke overholder havretten og ikke indebærer nogen juridiske konsekvenser for tredjelande; beklager dybt, at Tyrkiet siden 1995 har opretholdt og fortsat opretholder en formel trussel om krig mod Grækenland (casus belli), hvis sidstnævnte udøver sin legitime ret til at udvide sit territorialfarvand op til 12 sømil i overensstemmelse med artikel 3 i De Forenede Nationers havretskonvention;</w:t>
            </w:r>
          </w:p>
        </w:tc>
      </w:tr>
    </w:tbl>
    <w:p w14:paraId="20647C80"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4A08F0E6" w14:textId="77777777" w:rsidR="004C53FC" w:rsidRPr="000F44D2" w:rsidRDefault="004C53FC" w:rsidP="004C53FC">
      <w:r w:rsidRPr="000F44D2">
        <w:rPr>
          <w:rStyle w:val="HideTWBExt"/>
          <w:noProof w:val="0"/>
        </w:rPr>
        <w:t>&lt;/Amend&gt;</w:t>
      </w:r>
    </w:p>
    <w:p w14:paraId="4BD90053"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357</w:t>
      </w:r>
      <w:r w:rsidRPr="000F44D2">
        <w:rPr>
          <w:rStyle w:val="HideTWBExt"/>
          <w:b w:val="0"/>
          <w:noProof w:val="0"/>
        </w:rPr>
        <w:t>&lt;/NumAm&gt;</w:t>
      </w:r>
    </w:p>
    <w:p w14:paraId="5EEE57C7" w14:textId="77777777" w:rsidR="004C53FC" w:rsidRPr="000F44D2" w:rsidRDefault="004C53FC" w:rsidP="004C53FC">
      <w:pPr>
        <w:pStyle w:val="NormalBold"/>
      </w:pPr>
      <w:r w:rsidRPr="000F44D2">
        <w:rPr>
          <w:rStyle w:val="HideTWBExt"/>
          <w:b w:val="0"/>
          <w:noProof w:val="0"/>
        </w:rPr>
        <w:t>&lt;RepeatBlock-By&gt;&lt;Members&gt;</w:t>
      </w:r>
      <w:r w:rsidRPr="000F44D2">
        <w:t>Costas Mavrides, Andreas Schieder</w:t>
      </w:r>
      <w:r w:rsidRPr="000F44D2">
        <w:rPr>
          <w:rStyle w:val="HideTWBExt"/>
          <w:b w:val="0"/>
          <w:noProof w:val="0"/>
        </w:rPr>
        <w:t>&lt;/Members&gt;</w:t>
      </w:r>
    </w:p>
    <w:p w14:paraId="78AA4F25" w14:textId="77777777" w:rsidR="004C53FC" w:rsidRPr="000F44D2" w:rsidRDefault="004C53FC" w:rsidP="004C53FC">
      <w:pPr>
        <w:pStyle w:val="NormalBold"/>
      </w:pPr>
      <w:r w:rsidRPr="000F44D2">
        <w:rPr>
          <w:rStyle w:val="HideTWBExt"/>
          <w:b w:val="0"/>
          <w:noProof w:val="0"/>
        </w:rPr>
        <w:t>&lt;/RepeatBlock-By&gt;</w:t>
      </w:r>
    </w:p>
    <w:p w14:paraId="38AB4730"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1DD6C2F3" w14:textId="77777777" w:rsidR="004C53FC" w:rsidRPr="000F44D2" w:rsidRDefault="004C53FC" w:rsidP="004C53FC">
      <w:pPr>
        <w:pStyle w:val="NormalBold"/>
      </w:pPr>
      <w:r w:rsidRPr="000F44D2">
        <w:rPr>
          <w:rStyle w:val="HideTWBExt"/>
          <w:b w:val="0"/>
          <w:noProof w:val="0"/>
        </w:rPr>
        <w:t>&lt;Article&gt;</w:t>
      </w:r>
      <w:r w:rsidRPr="000F44D2">
        <w:t>Punkt 13</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7EB77DD3" w14:textId="77777777" w:rsidTr="00971307">
        <w:trPr>
          <w:trHeight w:hRule="exact" w:val="240"/>
          <w:jc w:val="center"/>
        </w:trPr>
        <w:tc>
          <w:tcPr>
            <w:tcW w:w="9752" w:type="dxa"/>
            <w:gridSpan w:val="2"/>
            <w:tcBorders>
              <w:top w:val="nil"/>
              <w:left w:val="nil"/>
              <w:bottom w:val="nil"/>
              <w:right w:val="nil"/>
            </w:tcBorders>
          </w:tcPr>
          <w:p w14:paraId="530194D4" w14:textId="77777777" w:rsidR="004C53FC" w:rsidRPr="000F44D2" w:rsidRDefault="004C53FC" w:rsidP="00971307"/>
        </w:tc>
      </w:tr>
      <w:tr w:rsidR="004C53FC" w:rsidRPr="000F44D2" w14:paraId="76D4CA9D" w14:textId="77777777" w:rsidTr="00971307">
        <w:trPr>
          <w:trHeight w:val="240"/>
          <w:jc w:val="center"/>
        </w:trPr>
        <w:tc>
          <w:tcPr>
            <w:tcW w:w="4876" w:type="dxa"/>
            <w:tcBorders>
              <w:top w:val="nil"/>
              <w:left w:val="nil"/>
              <w:bottom w:val="nil"/>
              <w:right w:val="nil"/>
            </w:tcBorders>
          </w:tcPr>
          <w:p w14:paraId="60630EAC"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5336C29C" w14:textId="77777777" w:rsidR="004C53FC" w:rsidRPr="000F44D2" w:rsidRDefault="004C53FC" w:rsidP="00971307">
            <w:pPr>
              <w:pStyle w:val="AmColumnHeading"/>
            </w:pPr>
            <w:r w:rsidRPr="000F44D2">
              <w:t>Ændringsforslag</w:t>
            </w:r>
          </w:p>
        </w:tc>
      </w:tr>
      <w:tr w:rsidR="004C53FC" w:rsidRPr="000F44D2" w14:paraId="0E4765D9" w14:textId="77777777" w:rsidTr="00971307">
        <w:trPr>
          <w:jc w:val="center"/>
        </w:trPr>
        <w:tc>
          <w:tcPr>
            <w:tcW w:w="4876" w:type="dxa"/>
            <w:tcBorders>
              <w:top w:val="nil"/>
              <w:left w:val="nil"/>
              <w:bottom w:val="nil"/>
              <w:right w:val="nil"/>
            </w:tcBorders>
          </w:tcPr>
          <w:p w14:paraId="5C6DD11C" w14:textId="77777777" w:rsidR="004C53FC" w:rsidRPr="000F44D2" w:rsidRDefault="004C53FC" w:rsidP="00971307">
            <w:pPr>
              <w:pStyle w:val="Normal6a"/>
            </w:pPr>
            <w:r w:rsidRPr="000F44D2">
              <w:t>13.</w:t>
            </w:r>
            <w:r w:rsidRPr="000F44D2">
              <w:tab/>
            </w:r>
            <w:r w:rsidRPr="000F44D2">
              <w:rPr>
                <w:b/>
                <w:bCs/>
                <w:i/>
                <w:iCs/>
              </w:rPr>
              <w:t>glæder sig over den fortsatte nedtrapning og det positive momentum i det østlige Middelhavsområde og</w:t>
            </w:r>
            <w:r w:rsidRPr="000F44D2">
              <w:t xml:space="preserve"> det </w:t>
            </w:r>
            <w:r w:rsidRPr="000F44D2">
              <w:rPr>
                <w:b/>
                <w:bCs/>
                <w:i/>
                <w:iCs/>
              </w:rPr>
              <w:t>positive</w:t>
            </w:r>
            <w:r w:rsidRPr="000F44D2">
              <w:t xml:space="preserve"> nyligt fornyede engagement mellem Tyrkiet og Grækenland, </w:t>
            </w:r>
            <w:r w:rsidRPr="000F44D2">
              <w:rPr>
                <w:b/>
                <w:bCs/>
                <w:i/>
                <w:iCs/>
              </w:rPr>
              <w:t>selv om</w:t>
            </w:r>
            <w:r w:rsidRPr="000F44D2">
              <w:t xml:space="preserve"> uløste </w:t>
            </w:r>
            <w:r w:rsidRPr="000F44D2">
              <w:rPr>
                <w:b/>
                <w:bCs/>
                <w:i/>
                <w:iCs/>
              </w:rPr>
              <w:t>spørgsmål fortsat påvirker de bilaterale forbindelser</w:t>
            </w:r>
            <w:r w:rsidRPr="000F44D2">
              <w:t xml:space="preserve">; beklager, at Tyrkiet </w:t>
            </w:r>
            <w:r w:rsidRPr="000F44D2">
              <w:rPr>
                <w:b/>
                <w:bCs/>
                <w:i/>
                <w:iCs/>
              </w:rPr>
              <w:t>fortsat</w:t>
            </w:r>
            <w:r w:rsidRPr="000F44D2">
              <w:t xml:space="preserve"> anfægter EU-medlemsstaternes suverænitet og suveræne rettigheder;</w:t>
            </w:r>
          </w:p>
        </w:tc>
        <w:tc>
          <w:tcPr>
            <w:tcW w:w="4876" w:type="dxa"/>
            <w:tcBorders>
              <w:top w:val="nil"/>
              <w:left w:val="nil"/>
              <w:bottom w:val="nil"/>
              <w:right w:val="nil"/>
            </w:tcBorders>
          </w:tcPr>
          <w:p w14:paraId="7BFC048C" w14:textId="77777777" w:rsidR="004C53FC" w:rsidRPr="000F44D2" w:rsidRDefault="004C53FC" w:rsidP="00971307">
            <w:pPr>
              <w:pStyle w:val="Normal6a"/>
            </w:pPr>
            <w:r w:rsidRPr="000F44D2">
              <w:t>13.</w:t>
            </w:r>
            <w:r w:rsidRPr="000F44D2">
              <w:tab/>
            </w:r>
            <w:r w:rsidRPr="000F44D2">
              <w:rPr>
                <w:b/>
                <w:bCs/>
                <w:i/>
                <w:iCs/>
              </w:rPr>
              <w:t>bemærker</w:t>
            </w:r>
            <w:r w:rsidRPr="000F44D2">
              <w:t xml:space="preserve"> det nyligt fornyede engagement mellem Tyrkiet og Grækenland, </w:t>
            </w:r>
            <w:r w:rsidRPr="000F44D2">
              <w:rPr>
                <w:b/>
                <w:bCs/>
                <w:i/>
                <w:iCs/>
              </w:rPr>
              <w:t>men er fortsat fuldt ud klar over, at enhver positiv dynamik let kan vendes når som helst på grund af Tyrkiets fortsatte destabiliserende handlinger i regionen i de seneste år, og da de underliggende problemer stadig er</w:t>
            </w:r>
            <w:r w:rsidRPr="000F44D2">
              <w:t xml:space="preserve"> uløste; beklager, at Tyrkiet </w:t>
            </w:r>
            <w:r w:rsidRPr="000F44D2">
              <w:rPr>
                <w:b/>
                <w:bCs/>
                <w:i/>
                <w:iCs/>
              </w:rPr>
              <w:t xml:space="preserve">på trods af en delvis nedtrapning i det østlige Middelhavsområde og Det Ægæiske Hav fortsætter sine ensidige ulovlige handlinger og aggressive retorik og ubegrundet </w:t>
            </w:r>
            <w:r w:rsidRPr="000F44D2">
              <w:t>anfægter EU-medlemsstaternes suverænitet og suveræne rettigheder</w:t>
            </w:r>
            <w:r w:rsidRPr="000F44D2">
              <w:rPr>
                <w:b/>
                <w:bCs/>
                <w:i/>
                <w:iCs/>
              </w:rPr>
              <w:t>, herunder ved at udtrykke sin vilje til at fortsætte sine ulovlige aktiviteter i det østlige Middelhavsområde og indføre den såkaldte "Blue Homeland"-doktrin</w:t>
            </w:r>
            <w:r w:rsidRPr="000F44D2">
              <w:t xml:space="preserve">; </w:t>
            </w:r>
            <w:r w:rsidRPr="000F44D2">
              <w:rPr>
                <w:b/>
                <w:i/>
              </w:rPr>
              <w:t>opfordrer Tyrkiet til at respektere alle EU-medlemsstaternes suverænitet over deres territoriale sø- og luftrum samt deres suveræne rettigheder, herunder bl.a. retten til at udforske og udnytte naturressourcer, i overensstemmelse med EU-retten og folkeretten, herunder De Forenede Nationers havretskonvention (UNCLOS), som er en del af den gældende EU-ret; understreger, at alle afgrænsningsaftaler fuldt ud skal overholde den internationale havret som afspejlet i UNCLOS og ikke krænke nabostaters rettigheder i deres havområder; fortsætter med at opfordre Tyrkiet til at udvise et reelt kollektivt engagement i at finde en løsning på afgrænsningen af eksklusive økonomiske zoner (EEZ'er) og kontinentalsoklen i både Det Ægæiske Hav og det østlige Middelhavsområde i god tro og i overensstemmelse med folkeretten og principperne for godt naboskab og til at afstå fra alle unilaterale handlinger eller trusler; gentager, at EU er klar til at anvende alle de tilgængelige redskaber og muligheder, herunder i henhold til artikel 29 i TEU og artikel 215 i TEUF, med henblik på at forsvare sine egne og medlemsstaternes interesser og opretholde den regionale stabilitet;</w:t>
            </w:r>
          </w:p>
        </w:tc>
      </w:tr>
    </w:tbl>
    <w:p w14:paraId="641AFA64"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7A04AFE2" w14:textId="77777777" w:rsidR="004C53FC" w:rsidRPr="000F44D2" w:rsidRDefault="004C53FC" w:rsidP="004C53FC">
      <w:r w:rsidRPr="000F44D2">
        <w:rPr>
          <w:rStyle w:val="HideTWBExt"/>
          <w:noProof w:val="0"/>
        </w:rPr>
        <w:t>&lt;/Amend&gt;</w:t>
      </w:r>
    </w:p>
    <w:p w14:paraId="794AC403"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358</w:t>
      </w:r>
      <w:r w:rsidRPr="000F44D2">
        <w:rPr>
          <w:rStyle w:val="HideTWBExt"/>
          <w:b w:val="0"/>
          <w:noProof w:val="0"/>
        </w:rPr>
        <w:t>&lt;/NumAm&gt;</w:t>
      </w:r>
    </w:p>
    <w:p w14:paraId="444EB288" w14:textId="77777777" w:rsidR="004C53FC" w:rsidRPr="000F44D2" w:rsidRDefault="004C53FC" w:rsidP="004C53FC">
      <w:pPr>
        <w:pStyle w:val="NormalBold"/>
      </w:pPr>
      <w:r w:rsidRPr="000F44D2">
        <w:rPr>
          <w:rStyle w:val="HideTWBExt"/>
          <w:b w:val="0"/>
          <w:noProof w:val="0"/>
        </w:rPr>
        <w:t>&lt;RepeatBlock-By&gt;&lt;Members&gt;</w:t>
      </w:r>
      <w:r w:rsidRPr="000F44D2">
        <w:t>Yannis Maniatis, Costas Mavrides</w:t>
      </w:r>
      <w:r w:rsidRPr="000F44D2">
        <w:rPr>
          <w:rStyle w:val="HideTWBExt"/>
          <w:b w:val="0"/>
          <w:noProof w:val="0"/>
        </w:rPr>
        <w:t>&lt;/Members&gt;</w:t>
      </w:r>
    </w:p>
    <w:p w14:paraId="1A23E699" w14:textId="77777777" w:rsidR="004C53FC" w:rsidRPr="000F44D2" w:rsidRDefault="004C53FC" w:rsidP="004C53FC">
      <w:pPr>
        <w:pStyle w:val="NormalBold"/>
      </w:pPr>
      <w:r w:rsidRPr="000F44D2">
        <w:rPr>
          <w:rStyle w:val="HideTWBExt"/>
          <w:b w:val="0"/>
          <w:noProof w:val="0"/>
        </w:rPr>
        <w:t>&lt;/RepeatBlock-By&gt;</w:t>
      </w:r>
    </w:p>
    <w:p w14:paraId="6E52313A"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6237805E" w14:textId="77777777" w:rsidR="004C53FC" w:rsidRPr="000F44D2" w:rsidRDefault="004C53FC" w:rsidP="004C53FC">
      <w:pPr>
        <w:pStyle w:val="NormalBold"/>
      </w:pPr>
      <w:r w:rsidRPr="000F44D2">
        <w:rPr>
          <w:rStyle w:val="HideTWBExt"/>
          <w:b w:val="0"/>
          <w:noProof w:val="0"/>
        </w:rPr>
        <w:t>&lt;Article&gt;</w:t>
      </w:r>
      <w:r w:rsidRPr="000F44D2">
        <w:t>Punkt 13</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0F90D4A6" w14:textId="77777777" w:rsidTr="00971307">
        <w:trPr>
          <w:trHeight w:hRule="exact" w:val="240"/>
          <w:jc w:val="center"/>
        </w:trPr>
        <w:tc>
          <w:tcPr>
            <w:tcW w:w="9752" w:type="dxa"/>
            <w:gridSpan w:val="2"/>
            <w:tcBorders>
              <w:top w:val="nil"/>
              <w:left w:val="nil"/>
              <w:bottom w:val="nil"/>
              <w:right w:val="nil"/>
            </w:tcBorders>
          </w:tcPr>
          <w:p w14:paraId="0644918F" w14:textId="77777777" w:rsidR="004C53FC" w:rsidRPr="000F44D2" w:rsidRDefault="004C53FC" w:rsidP="00971307"/>
        </w:tc>
      </w:tr>
      <w:tr w:rsidR="004C53FC" w:rsidRPr="000F44D2" w14:paraId="16DB6C90" w14:textId="77777777" w:rsidTr="00971307">
        <w:trPr>
          <w:trHeight w:val="240"/>
          <w:jc w:val="center"/>
        </w:trPr>
        <w:tc>
          <w:tcPr>
            <w:tcW w:w="4876" w:type="dxa"/>
            <w:tcBorders>
              <w:top w:val="nil"/>
              <w:left w:val="nil"/>
              <w:bottom w:val="nil"/>
              <w:right w:val="nil"/>
            </w:tcBorders>
          </w:tcPr>
          <w:p w14:paraId="423A9289"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5C146E61" w14:textId="77777777" w:rsidR="004C53FC" w:rsidRPr="000F44D2" w:rsidRDefault="004C53FC" w:rsidP="00971307">
            <w:pPr>
              <w:pStyle w:val="AmColumnHeading"/>
            </w:pPr>
            <w:r w:rsidRPr="000F44D2">
              <w:t>Ændringsforslag</w:t>
            </w:r>
          </w:p>
        </w:tc>
      </w:tr>
      <w:tr w:rsidR="004C53FC" w:rsidRPr="000F44D2" w14:paraId="5B0B0DC9" w14:textId="77777777" w:rsidTr="00971307">
        <w:trPr>
          <w:jc w:val="center"/>
        </w:trPr>
        <w:tc>
          <w:tcPr>
            <w:tcW w:w="4876" w:type="dxa"/>
            <w:tcBorders>
              <w:top w:val="nil"/>
              <w:left w:val="nil"/>
              <w:bottom w:val="nil"/>
              <w:right w:val="nil"/>
            </w:tcBorders>
          </w:tcPr>
          <w:p w14:paraId="7AE0844F" w14:textId="77777777" w:rsidR="004C53FC" w:rsidRPr="000F44D2" w:rsidRDefault="004C53FC" w:rsidP="00971307">
            <w:pPr>
              <w:pStyle w:val="Normal6a"/>
            </w:pPr>
            <w:r w:rsidRPr="000F44D2">
              <w:t>13.</w:t>
            </w:r>
            <w:r w:rsidRPr="000F44D2">
              <w:tab/>
            </w:r>
            <w:r w:rsidRPr="000F44D2">
              <w:rPr>
                <w:b/>
                <w:bCs/>
                <w:i/>
                <w:iCs/>
              </w:rPr>
              <w:t>glæder sig over</w:t>
            </w:r>
            <w:r w:rsidRPr="000F44D2">
              <w:t xml:space="preserve"> den fortsatte nedtrapning og det positive momentum i det østlige Middelhavsområde </w:t>
            </w:r>
            <w:r w:rsidRPr="000F44D2">
              <w:rPr>
                <w:b/>
                <w:bCs/>
                <w:i/>
                <w:iCs/>
              </w:rPr>
              <w:t>og det positive nyligt fornyede</w:t>
            </w:r>
            <w:r w:rsidRPr="000F44D2">
              <w:t xml:space="preserve"> </w:t>
            </w:r>
            <w:r w:rsidRPr="000F44D2">
              <w:rPr>
                <w:b/>
                <w:bCs/>
                <w:i/>
                <w:iCs/>
              </w:rPr>
              <w:t>engagement</w:t>
            </w:r>
            <w:r w:rsidRPr="000F44D2">
              <w:t xml:space="preserve"> mellem Tyrkiet og Grækenland</w:t>
            </w:r>
            <w:r w:rsidRPr="000F44D2">
              <w:rPr>
                <w:b/>
                <w:bCs/>
                <w:i/>
                <w:iCs/>
              </w:rPr>
              <w:t>, selv om</w:t>
            </w:r>
            <w:r w:rsidRPr="000F44D2">
              <w:t xml:space="preserve"> uløste spørgsmål fortsat påvirker de bilaterale forbindelser; beklager, at Tyrkiet fortsat anfægter EU-medlemsstaternes suverænitet og suveræne rettigheder;</w:t>
            </w:r>
          </w:p>
        </w:tc>
        <w:tc>
          <w:tcPr>
            <w:tcW w:w="4876" w:type="dxa"/>
            <w:tcBorders>
              <w:top w:val="nil"/>
              <w:left w:val="nil"/>
              <w:bottom w:val="nil"/>
              <w:right w:val="nil"/>
            </w:tcBorders>
          </w:tcPr>
          <w:p w14:paraId="1240CD27" w14:textId="251785A7" w:rsidR="004C53FC" w:rsidRPr="000F44D2" w:rsidRDefault="004C53FC" w:rsidP="00971307">
            <w:pPr>
              <w:pStyle w:val="Normal6a"/>
            </w:pPr>
            <w:r w:rsidRPr="000F44D2">
              <w:t>13.</w:t>
            </w:r>
            <w:r w:rsidRPr="000F44D2">
              <w:tab/>
            </w:r>
            <w:r w:rsidRPr="000F44D2">
              <w:rPr>
                <w:b/>
                <w:bCs/>
                <w:i/>
                <w:iCs/>
              </w:rPr>
              <w:t xml:space="preserve">beklager, at bestræbelserne med hensyn til </w:t>
            </w:r>
            <w:r w:rsidRPr="000F44D2">
              <w:t xml:space="preserve">den fortsatte nedtrapning og det positive momentum i </w:t>
            </w:r>
            <w:r w:rsidRPr="000F44D2">
              <w:rPr>
                <w:b/>
                <w:bCs/>
                <w:i/>
                <w:iCs/>
              </w:rPr>
              <w:t xml:space="preserve">regionen i </w:t>
            </w:r>
            <w:r w:rsidRPr="000F44D2">
              <w:t xml:space="preserve">det østlige Middelhavsområde </w:t>
            </w:r>
            <w:r w:rsidRPr="000F44D2">
              <w:rPr>
                <w:b/>
                <w:bCs/>
                <w:i/>
                <w:iCs/>
              </w:rPr>
              <w:t>ikke blev omsat til en konstruktiv fornyelse af engagementet</w:t>
            </w:r>
            <w:r w:rsidRPr="000F44D2">
              <w:t xml:space="preserve"> mellem Tyrkiet og Grækenland</w:t>
            </w:r>
            <w:r w:rsidRPr="000F44D2">
              <w:rPr>
                <w:b/>
                <w:bCs/>
                <w:i/>
                <w:iCs/>
              </w:rPr>
              <w:t>;</w:t>
            </w:r>
            <w:r w:rsidRPr="000F44D2">
              <w:rPr>
                <w:b/>
                <w:i/>
              </w:rPr>
              <w:t xml:space="preserve"> </w:t>
            </w:r>
            <w:r w:rsidRPr="000F44D2">
              <w:rPr>
                <w:b/>
                <w:bCs/>
                <w:i/>
                <w:iCs/>
              </w:rPr>
              <w:t xml:space="preserve">beklager, at </w:t>
            </w:r>
            <w:r w:rsidRPr="000F44D2">
              <w:t>uløste spørgsmål fortsat påvirker de bilaterale forbindelser; beklager, at Tyrkiet fortsat anfægter EU-medlemsstaternes suverænitet og suveræne rettigheder</w:t>
            </w:r>
            <w:r w:rsidRPr="000F44D2">
              <w:rPr>
                <w:b/>
                <w:bCs/>
                <w:i/>
                <w:iCs/>
              </w:rPr>
              <w:t xml:space="preserve"> såsom </w:t>
            </w:r>
            <w:r w:rsidR="00D21623" w:rsidRPr="000F44D2">
              <w:rPr>
                <w:b/>
                <w:bCs/>
                <w:i/>
                <w:iCs/>
              </w:rPr>
              <w:t xml:space="preserve">i </w:t>
            </w:r>
            <w:r w:rsidRPr="000F44D2">
              <w:rPr>
                <w:b/>
                <w:bCs/>
                <w:i/>
                <w:iCs/>
              </w:rPr>
              <w:t>Grækenland og Republikken Cypern</w:t>
            </w:r>
            <w:r w:rsidRPr="000F44D2">
              <w:t xml:space="preserve">; </w:t>
            </w:r>
            <w:r w:rsidRPr="000F44D2">
              <w:rPr>
                <w:b/>
                <w:i/>
              </w:rPr>
              <w:t>udtrykker alvorlig bekymring over indførelsen af revisionistisk propaganda såsom "Blue Homeland"-doktrinen og den "nationale ed" i tyrkiske læseplaner; beklager, at de tyrkiske krænkelser af det græske luftrum er begyndt igen; udtrykker sin bekymring over den øgede militære tilstedeværelse og det øgede offensive udstyr på kysten ud for de græske øer; beklager, at de tyrkiske krænkelser af græske territorialfarvande er steget i forhold til 2023, ledsaget af en række generelle navigationsadvarsler (NAVTEX), der opfordrer til demilitarisering af 23 græske øer og rejser krav om deres suverænitet; noterer sig de systematiske ulovlige fiskeriaktiviteter, der er blevet udført af tyrkiske fartøjer i græske territorialfarvande, i strid med den europæiske lovgivning vedrørende ulovligt, urapporteret og ureguleret fiskeri (IUU);</w:t>
            </w:r>
          </w:p>
        </w:tc>
      </w:tr>
    </w:tbl>
    <w:p w14:paraId="521CAFD6"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31927A16" w14:textId="77777777" w:rsidR="004C53FC" w:rsidRPr="000F44D2" w:rsidRDefault="004C53FC" w:rsidP="004C53FC">
      <w:r w:rsidRPr="000F44D2">
        <w:rPr>
          <w:rStyle w:val="HideTWBExt"/>
          <w:noProof w:val="0"/>
        </w:rPr>
        <w:t>&lt;/Amend&gt;</w:t>
      </w:r>
    </w:p>
    <w:p w14:paraId="368459F6"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359</w:t>
      </w:r>
      <w:r w:rsidRPr="000F44D2">
        <w:rPr>
          <w:rStyle w:val="HideTWBExt"/>
          <w:b w:val="0"/>
          <w:noProof w:val="0"/>
        </w:rPr>
        <w:t>&lt;/NumAm&gt;</w:t>
      </w:r>
    </w:p>
    <w:p w14:paraId="0E7C0EC2" w14:textId="77777777" w:rsidR="004C53FC" w:rsidRPr="000F44D2" w:rsidRDefault="004C53FC" w:rsidP="004C53FC">
      <w:pPr>
        <w:pStyle w:val="NormalBold"/>
      </w:pPr>
      <w:r w:rsidRPr="000F44D2">
        <w:rPr>
          <w:rStyle w:val="HideTWBExt"/>
          <w:b w:val="0"/>
          <w:noProof w:val="0"/>
        </w:rPr>
        <w:t>&lt;RepeatBlock-By&gt;&lt;Members&gt;</w:t>
      </w:r>
      <w:r w:rsidRPr="000F44D2">
        <w:t>Emmanouil Fragkos, Geadis Geadi, Galato Alexandraki, Sebastian Tynkkynen, Ivaylo Valchev</w:t>
      </w:r>
      <w:r w:rsidRPr="000F44D2">
        <w:rPr>
          <w:rStyle w:val="HideTWBExt"/>
          <w:b w:val="0"/>
          <w:noProof w:val="0"/>
        </w:rPr>
        <w:t>&lt;/Members&gt;</w:t>
      </w:r>
    </w:p>
    <w:p w14:paraId="484EDA87" w14:textId="77777777" w:rsidR="004C53FC" w:rsidRPr="000F44D2" w:rsidRDefault="004C53FC" w:rsidP="004C53FC">
      <w:pPr>
        <w:pStyle w:val="NormalBold"/>
      </w:pPr>
      <w:r w:rsidRPr="000F44D2">
        <w:rPr>
          <w:rStyle w:val="HideTWBExt"/>
          <w:b w:val="0"/>
          <w:noProof w:val="0"/>
        </w:rPr>
        <w:t>&lt;/RepeatBlock-By&gt;</w:t>
      </w:r>
    </w:p>
    <w:p w14:paraId="142253C6"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03F48789" w14:textId="77777777" w:rsidR="004C53FC" w:rsidRPr="000F44D2" w:rsidRDefault="004C53FC" w:rsidP="004C53FC">
      <w:pPr>
        <w:pStyle w:val="NormalBold"/>
      </w:pPr>
      <w:r w:rsidRPr="000F44D2">
        <w:rPr>
          <w:rStyle w:val="HideTWBExt"/>
          <w:b w:val="0"/>
          <w:noProof w:val="0"/>
        </w:rPr>
        <w:t>&lt;Article&gt;</w:t>
      </w:r>
      <w:r w:rsidRPr="000F44D2">
        <w:t>Punkt 13</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DC510E4" w14:textId="77777777" w:rsidTr="00971307">
        <w:trPr>
          <w:trHeight w:hRule="exact" w:val="240"/>
          <w:jc w:val="center"/>
        </w:trPr>
        <w:tc>
          <w:tcPr>
            <w:tcW w:w="9752" w:type="dxa"/>
            <w:gridSpan w:val="2"/>
            <w:tcBorders>
              <w:top w:val="nil"/>
              <w:left w:val="nil"/>
              <w:bottom w:val="nil"/>
              <w:right w:val="nil"/>
            </w:tcBorders>
          </w:tcPr>
          <w:p w14:paraId="57003383" w14:textId="77777777" w:rsidR="004C53FC" w:rsidRPr="000F44D2" w:rsidRDefault="004C53FC" w:rsidP="00971307"/>
        </w:tc>
      </w:tr>
      <w:tr w:rsidR="004C53FC" w:rsidRPr="000F44D2" w14:paraId="1A1EAEE3" w14:textId="77777777" w:rsidTr="00971307">
        <w:trPr>
          <w:trHeight w:val="240"/>
          <w:jc w:val="center"/>
        </w:trPr>
        <w:tc>
          <w:tcPr>
            <w:tcW w:w="4876" w:type="dxa"/>
            <w:tcBorders>
              <w:top w:val="nil"/>
              <w:left w:val="nil"/>
              <w:bottom w:val="nil"/>
              <w:right w:val="nil"/>
            </w:tcBorders>
          </w:tcPr>
          <w:p w14:paraId="4C25CEAC"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61768023" w14:textId="77777777" w:rsidR="004C53FC" w:rsidRPr="000F44D2" w:rsidRDefault="004C53FC" w:rsidP="00971307">
            <w:pPr>
              <w:pStyle w:val="AmColumnHeading"/>
            </w:pPr>
            <w:r w:rsidRPr="000F44D2">
              <w:t>Ændringsforslag</w:t>
            </w:r>
          </w:p>
        </w:tc>
      </w:tr>
      <w:tr w:rsidR="004C53FC" w:rsidRPr="000F44D2" w14:paraId="7BD482CB" w14:textId="77777777" w:rsidTr="00971307">
        <w:trPr>
          <w:jc w:val="center"/>
        </w:trPr>
        <w:tc>
          <w:tcPr>
            <w:tcW w:w="4876" w:type="dxa"/>
            <w:tcBorders>
              <w:top w:val="nil"/>
              <w:left w:val="nil"/>
              <w:bottom w:val="nil"/>
              <w:right w:val="nil"/>
            </w:tcBorders>
          </w:tcPr>
          <w:p w14:paraId="2627EAB8" w14:textId="77777777" w:rsidR="004C53FC" w:rsidRPr="000F44D2" w:rsidRDefault="004C53FC" w:rsidP="00971307">
            <w:pPr>
              <w:pStyle w:val="Normal6a"/>
            </w:pPr>
            <w:r w:rsidRPr="000F44D2">
              <w:t>13.</w:t>
            </w:r>
            <w:r w:rsidRPr="000F44D2">
              <w:tab/>
            </w:r>
            <w:r w:rsidRPr="000F44D2">
              <w:rPr>
                <w:b/>
                <w:bCs/>
                <w:i/>
                <w:iCs/>
              </w:rPr>
              <w:t>glæder sig over den fortsatte nedtrapning og det positive momentum</w:t>
            </w:r>
            <w:r w:rsidRPr="000F44D2">
              <w:t xml:space="preserve"> i det østlige Middelhavsområde og det </w:t>
            </w:r>
            <w:r w:rsidRPr="000F44D2">
              <w:rPr>
                <w:b/>
                <w:bCs/>
                <w:i/>
                <w:iCs/>
              </w:rPr>
              <w:t>positive nyligt fornyede engagement mellem Tyrkiet</w:t>
            </w:r>
            <w:r w:rsidRPr="000F44D2">
              <w:t xml:space="preserve"> og Grækenland, </w:t>
            </w:r>
            <w:r w:rsidRPr="000F44D2">
              <w:rPr>
                <w:b/>
                <w:bCs/>
                <w:i/>
                <w:iCs/>
              </w:rPr>
              <w:t>selv om uløste spørgsmål fortsat påvirker de bilaterale forbindelser</w:t>
            </w:r>
            <w:r w:rsidRPr="000F44D2">
              <w:t>;</w:t>
            </w:r>
            <w:r w:rsidRPr="000F44D2">
              <w:rPr>
                <w:b/>
                <w:i/>
              </w:rPr>
              <w:t xml:space="preserve"> </w:t>
            </w:r>
            <w:r w:rsidRPr="000F44D2">
              <w:rPr>
                <w:b/>
                <w:bCs/>
                <w:i/>
                <w:iCs/>
              </w:rPr>
              <w:t>beklager, at Tyrkiet fortsat anfægter</w:t>
            </w:r>
            <w:r w:rsidRPr="000F44D2">
              <w:t xml:space="preserve"> EU-medlemsstaternes suverænitet og suveræne rettigheder;</w:t>
            </w:r>
          </w:p>
        </w:tc>
        <w:tc>
          <w:tcPr>
            <w:tcW w:w="4876" w:type="dxa"/>
            <w:tcBorders>
              <w:top w:val="nil"/>
              <w:left w:val="nil"/>
              <w:bottom w:val="nil"/>
              <w:right w:val="nil"/>
            </w:tcBorders>
          </w:tcPr>
          <w:p w14:paraId="64646DC8" w14:textId="77777777" w:rsidR="004C53FC" w:rsidRPr="000F44D2" w:rsidRDefault="004C53FC" w:rsidP="00971307">
            <w:pPr>
              <w:pStyle w:val="Normal6a"/>
            </w:pPr>
            <w:r w:rsidRPr="000F44D2">
              <w:t>13.</w:t>
            </w:r>
            <w:r w:rsidRPr="000F44D2">
              <w:tab/>
            </w:r>
            <w:r w:rsidRPr="000F44D2">
              <w:rPr>
                <w:b/>
                <w:bCs/>
                <w:i/>
                <w:iCs/>
              </w:rPr>
              <w:t xml:space="preserve">udtrykker dyb bekymring over Tyrkiets langvarige ulovlige og aggressive adfærd </w:t>
            </w:r>
            <w:r w:rsidRPr="000F44D2">
              <w:t xml:space="preserve">i det østlige Middelhavsområde og Det </w:t>
            </w:r>
            <w:r w:rsidRPr="000F44D2">
              <w:rPr>
                <w:b/>
                <w:bCs/>
                <w:i/>
                <w:iCs/>
              </w:rPr>
              <w:t xml:space="preserve">Ægæiske Hav mod Republikken Cypern </w:t>
            </w:r>
            <w:r w:rsidRPr="000F44D2">
              <w:t>og Grækenland</w:t>
            </w:r>
            <w:r w:rsidRPr="000F44D2">
              <w:rPr>
                <w:b/>
                <w:bCs/>
                <w:i/>
                <w:iCs/>
              </w:rPr>
              <w:t>, dets krigeriske retorik og risikoen for militær eskalering fra et land, der stadig betragtes som EU-kandidat, over for EU's medlemsstater;</w:t>
            </w:r>
            <w:r w:rsidRPr="000F44D2">
              <w:rPr>
                <w:b/>
                <w:i/>
              </w:rPr>
              <w:t xml:space="preserve"> fordømmer på det kraftigste Tyrkiets langvarige krænkelser af græsk og cypriotisk nationalt luftrum, herunder flyvninger over befolkede områder og territorialfarvande, som ikke kun udgør en alvorlig, vedvarende krænkelse af folkeretten, men har skabt en risiko for væbnet konflikt; </w:t>
            </w:r>
            <w:r w:rsidRPr="000F44D2">
              <w:rPr>
                <w:b/>
                <w:bCs/>
                <w:i/>
                <w:iCs/>
              </w:rPr>
              <w:t>fordømmer stærkt Tyrkiets ulovlige aktiviteter i græsk og cypriotisk farvand, som krænker</w:t>
            </w:r>
            <w:r w:rsidRPr="000F44D2">
              <w:t xml:space="preserve"> EU-medlemsstaternes suverænitet og suveræne rettigheder</w:t>
            </w:r>
            <w:r w:rsidRPr="000F44D2">
              <w:rPr>
                <w:b/>
                <w:bCs/>
                <w:i/>
                <w:iCs/>
              </w:rPr>
              <w:t xml:space="preserve"> og folkeretten</w:t>
            </w:r>
            <w:r w:rsidRPr="000F44D2">
              <w:t xml:space="preserve">; </w:t>
            </w:r>
            <w:r w:rsidRPr="000F44D2">
              <w:rPr>
                <w:b/>
                <w:i/>
              </w:rPr>
              <w:t>giver udtryk for sin fulde solidaritet med Grækenland og Cypern; udtrykker alvorlig bekymring over de ulovlige tyrkiske fiskeriaktiviteter i græsk territorialfarvand i Det Ægæiske Hav og den tyrkiske fiskerflådes uregulerede og ulovlige fiskeriaktiviteter i græsk, cypriotisk og internationalt farvand i Det Ægæiske Hav og det østlige Middelhavsområde; opfordrer indtrængende Tyrkiet til fuldt ud at respektere folke- og havretten og at engagere sig i en fredelig tvistbilæggelse og til at afholde sig fra enhver ensidig og ulovlig handling eller trussel;</w:t>
            </w:r>
          </w:p>
        </w:tc>
      </w:tr>
    </w:tbl>
    <w:p w14:paraId="22AAB097"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09455AAA" w14:textId="77777777" w:rsidR="004C53FC" w:rsidRPr="000F44D2" w:rsidRDefault="004C53FC" w:rsidP="004C53FC">
      <w:r w:rsidRPr="000F44D2">
        <w:rPr>
          <w:rStyle w:val="HideTWBExt"/>
          <w:noProof w:val="0"/>
        </w:rPr>
        <w:t>&lt;/Amend&gt;</w:t>
      </w:r>
    </w:p>
    <w:p w14:paraId="3F7ED5F4"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360</w:t>
      </w:r>
      <w:r w:rsidRPr="000F44D2">
        <w:rPr>
          <w:rStyle w:val="HideTWBExt"/>
          <w:b w:val="0"/>
          <w:noProof w:val="0"/>
        </w:rPr>
        <w:t>&lt;/NumAm&gt;</w:t>
      </w:r>
    </w:p>
    <w:p w14:paraId="7FE2D597" w14:textId="77777777" w:rsidR="004C53FC" w:rsidRPr="000F44D2" w:rsidRDefault="004C53FC" w:rsidP="004C53FC">
      <w:pPr>
        <w:pStyle w:val="NormalBold"/>
      </w:pPr>
      <w:r w:rsidRPr="000F44D2">
        <w:rPr>
          <w:rStyle w:val="HideTWBExt"/>
          <w:b w:val="0"/>
          <w:noProof w:val="0"/>
        </w:rPr>
        <w:t>&lt;RepeatBlock-By&gt;&lt;Members&gt;</w:t>
      </w:r>
      <w:r w:rsidRPr="000F44D2">
        <w:t>Giorgos Georgiou</w:t>
      </w:r>
      <w:r w:rsidRPr="000F44D2">
        <w:rPr>
          <w:rStyle w:val="HideTWBExt"/>
          <w:b w:val="0"/>
          <w:noProof w:val="0"/>
        </w:rPr>
        <w:t>&lt;/Members&gt;</w:t>
      </w:r>
    </w:p>
    <w:p w14:paraId="3C290DE6" w14:textId="77777777" w:rsidR="004C53FC" w:rsidRPr="000F44D2" w:rsidRDefault="004C53FC" w:rsidP="004C53FC">
      <w:pPr>
        <w:pStyle w:val="NormalBold"/>
      </w:pPr>
      <w:r w:rsidRPr="000F44D2">
        <w:rPr>
          <w:rStyle w:val="HideTWBExt"/>
          <w:b w:val="0"/>
          <w:noProof w:val="0"/>
        </w:rPr>
        <w:t>&lt;/RepeatBlock-By&gt;</w:t>
      </w:r>
    </w:p>
    <w:p w14:paraId="0E06F6C4"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3C35783F" w14:textId="77777777" w:rsidR="004C53FC" w:rsidRPr="000F44D2" w:rsidRDefault="004C53FC" w:rsidP="004C53FC">
      <w:pPr>
        <w:pStyle w:val="NormalBold"/>
      </w:pPr>
      <w:r w:rsidRPr="000F44D2">
        <w:rPr>
          <w:rStyle w:val="HideTWBExt"/>
          <w:b w:val="0"/>
          <w:noProof w:val="0"/>
        </w:rPr>
        <w:t>&lt;Article&gt;</w:t>
      </w:r>
      <w:r w:rsidRPr="000F44D2">
        <w:t>Punkt 13</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09944274" w14:textId="77777777" w:rsidTr="00971307">
        <w:trPr>
          <w:trHeight w:hRule="exact" w:val="240"/>
          <w:jc w:val="center"/>
        </w:trPr>
        <w:tc>
          <w:tcPr>
            <w:tcW w:w="9752" w:type="dxa"/>
            <w:gridSpan w:val="2"/>
            <w:tcBorders>
              <w:top w:val="nil"/>
              <w:left w:val="nil"/>
              <w:bottom w:val="nil"/>
              <w:right w:val="nil"/>
            </w:tcBorders>
          </w:tcPr>
          <w:p w14:paraId="6A52E7D2" w14:textId="77777777" w:rsidR="004C53FC" w:rsidRPr="000F44D2" w:rsidRDefault="004C53FC" w:rsidP="00971307"/>
        </w:tc>
      </w:tr>
      <w:tr w:rsidR="004C53FC" w:rsidRPr="000F44D2" w14:paraId="2E3173A4" w14:textId="77777777" w:rsidTr="00971307">
        <w:trPr>
          <w:trHeight w:val="240"/>
          <w:jc w:val="center"/>
        </w:trPr>
        <w:tc>
          <w:tcPr>
            <w:tcW w:w="4876" w:type="dxa"/>
            <w:tcBorders>
              <w:top w:val="nil"/>
              <w:left w:val="nil"/>
              <w:bottom w:val="nil"/>
              <w:right w:val="nil"/>
            </w:tcBorders>
          </w:tcPr>
          <w:p w14:paraId="17C6037B"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22804706" w14:textId="77777777" w:rsidR="004C53FC" w:rsidRPr="000F44D2" w:rsidRDefault="004C53FC" w:rsidP="00971307">
            <w:pPr>
              <w:pStyle w:val="AmColumnHeading"/>
            </w:pPr>
            <w:r w:rsidRPr="000F44D2">
              <w:t>Ændringsforslag</w:t>
            </w:r>
          </w:p>
        </w:tc>
      </w:tr>
      <w:tr w:rsidR="004C53FC" w:rsidRPr="000F44D2" w14:paraId="3DDE1B6F" w14:textId="77777777" w:rsidTr="00971307">
        <w:trPr>
          <w:jc w:val="center"/>
        </w:trPr>
        <w:tc>
          <w:tcPr>
            <w:tcW w:w="4876" w:type="dxa"/>
            <w:tcBorders>
              <w:top w:val="nil"/>
              <w:left w:val="nil"/>
              <w:bottom w:val="nil"/>
              <w:right w:val="nil"/>
            </w:tcBorders>
          </w:tcPr>
          <w:p w14:paraId="3A2E38D7" w14:textId="77777777" w:rsidR="004C53FC" w:rsidRPr="000F44D2" w:rsidRDefault="004C53FC" w:rsidP="00971307">
            <w:pPr>
              <w:pStyle w:val="Normal6a"/>
            </w:pPr>
            <w:r w:rsidRPr="000F44D2">
              <w:t>13.</w:t>
            </w:r>
            <w:r w:rsidRPr="000F44D2">
              <w:tab/>
              <w:t xml:space="preserve">glæder sig over </w:t>
            </w:r>
            <w:r w:rsidRPr="000F44D2">
              <w:rPr>
                <w:b/>
                <w:bCs/>
                <w:i/>
                <w:iCs/>
              </w:rPr>
              <w:t>den fortsatte nedtrapning og det positive momentum i det østlige Middelhavsområde og</w:t>
            </w:r>
            <w:r w:rsidRPr="000F44D2">
              <w:t xml:space="preserve"> det positive nyligt fornyede engagement mellem Tyrkiet og Grækenland, selv om uløste spørgsmål fortsat påvirker de bilaterale forbindelser; beklager, at Tyrkiet fortsat anfægter EU-medlemsstaternes suverænitet og suveræne rettigheder;</w:t>
            </w:r>
          </w:p>
        </w:tc>
        <w:tc>
          <w:tcPr>
            <w:tcW w:w="4876" w:type="dxa"/>
            <w:tcBorders>
              <w:top w:val="nil"/>
              <w:left w:val="nil"/>
              <w:bottom w:val="nil"/>
              <w:right w:val="nil"/>
            </w:tcBorders>
          </w:tcPr>
          <w:p w14:paraId="1A4756EA" w14:textId="77777777" w:rsidR="004C53FC" w:rsidRPr="000F44D2" w:rsidRDefault="004C53FC" w:rsidP="00971307">
            <w:pPr>
              <w:pStyle w:val="Normal6a"/>
            </w:pPr>
            <w:r w:rsidRPr="000F44D2">
              <w:t>13.</w:t>
            </w:r>
            <w:r w:rsidRPr="000F44D2">
              <w:tab/>
              <w:t xml:space="preserve">glæder sig over det positive nyligt fornyede engagement mellem Tyrkiet og Grækenland, selv om uløste spørgsmål fortsat påvirker de bilaterale forbindelser; beklager, at Tyrkiet fortsat anfægter EU-medlemsstaternes suverænitet og suveræne rettigheder; </w:t>
            </w:r>
            <w:r w:rsidRPr="000F44D2">
              <w:rPr>
                <w:b/>
                <w:i/>
              </w:rPr>
              <w:t>beklager, at Tyrkiet endnu ikke har truffet konkrete foranstaltninger til at normalisere sine forbindelser med alle EU-medlemsstater i regionen i det østlige Middelhavsområde og standse ulovlig indgriben i regionale kriser; opfordrer i denne henseende Tyrkiet til at afholde sig fra enhver form for provokation og trusler mod alle EU-medlemsstaters suverænitet og suveræne rettigheder, der er beskyttet i henhold til De Forenede Nationers havretskonvention, UNCLOS, og gældende EU-ret, herunder Cyperns legale ret til at indgå bilaterale aftaler vedrørende sin eksklusive økonomiske zone (EEZ) og til at udforske og udnytte naturressourcer inden for sin lovligt afgrænsede EEZ;</w:t>
            </w:r>
          </w:p>
        </w:tc>
      </w:tr>
    </w:tbl>
    <w:p w14:paraId="0CCF55A8"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0915C9D4" w14:textId="77777777" w:rsidR="004C53FC" w:rsidRPr="000F44D2" w:rsidRDefault="004C53FC" w:rsidP="004C53FC">
      <w:r w:rsidRPr="000F44D2">
        <w:rPr>
          <w:rStyle w:val="HideTWBExt"/>
          <w:noProof w:val="0"/>
        </w:rPr>
        <w:t>&lt;/Amend&gt;</w:t>
      </w:r>
    </w:p>
    <w:p w14:paraId="4C8331F9"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361</w:t>
      </w:r>
      <w:r w:rsidRPr="000F44D2">
        <w:rPr>
          <w:rStyle w:val="HideTWBExt"/>
          <w:b w:val="0"/>
          <w:noProof w:val="0"/>
        </w:rPr>
        <w:t>&lt;/NumAm&gt;</w:t>
      </w:r>
    </w:p>
    <w:p w14:paraId="6020FB31" w14:textId="77777777" w:rsidR="004C53FC" w:rsidRPr="000F44D2" w:rsidRDefault="004C53FC" w:rsidP="004C53FC">
      <w:pPr>
        <w:pStyle w:val="NormalBold"/>
      </w:pPr>
      <w:r w:rsidRPr="000F44D2">
        <w:rPr>
          <w:rStyle w:val="HideTWBExt"/>
          <w:b w:val="0"/>
          <w:noProof w:val="0"/>
        </w:rPr>
        <w:t>&lt;RepeatBlock-By&gt;&lt;Members&gt;</w:t>
      </w:r>
      <w:r w:rsidRPr="000F44D2">
        <w:t>Loucas Fourlas, Michalis Hadjipantela</w:t>
      </w:r>
      <w:r w:rsidRPr="000F44D2">
        <w:rPr>
          <w:rStyle w:val="HideTWBExt"/>
          <w:b w:val="0"/>
          <w:noProof w:val="0"/>
        </w:rPr>
        <w:t>&lt;/Members&gt;</w:t>
      </w:r>
    </w:p>
    <w:p w14:paraId="6C51698E" w14:textId="77777777" w:rsidR="004C53FC" w:rsidRPr="000F44D2" w:rsidRDefault="004C53FC" w:rsidP="004C53FC">
      <w:pPr>
        <w:pStyle w:val="NormalBold"/>
      </w:pPr>
      <w:r w:rsidRPr="000F44D2">
        <w:rPr>
          <w:rStyle w:val="HideTWBExt"/>
          <w:b w:val="0"/>
          <w:noProof w:val="0"/>
        </w:rPr>
        <w:t>&lt;/RepeatBlock-By&gt;</w:t>
      </w:r>
    </w:p>
    <w:p w14:paraId="0A4B55DD"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0729BAB5" w14:textId="77777777" w:rsidR="004C53FC" w:rsidRPr="000F44D2" w:rsidRDefault="004C53FC" w:rsidP="004C53FC">
      <w:pPr>
        <w:pStyle w:val="NormalBold"/>
      </w:pPr>
      <w:r w:rsidRPr="000F44D2">
        <w:rPr>
          <w:rStyle w:val="HideTWBExt"/>
          <w:b w:val="0"/>
          <w:noProof w:val="0"/>
        </w:rPr>
        <w:t>&lt;Article&gt;</w:t>
      </w:r>
      <w:r w:rsidRPr="000F44D2">
        <w:t>Punkt 13</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1630B764" w14:textId="77777777" w:rsidTr="00971307">
        <w:trPr>
          <w:trHeight w:hRule="exact" w:val="240"/>
          <w:jc w:val="center"/>
        </w:trPr>
        <w:tc>
          <w:tcPr>
            <w:tcW w:w="9752" w:type="dxa"/>
            <w:gridSpan w:val="2"/>
            <w:tcBorders>
              <w:top w:val="nil"/>
              <w:left w:val="nil"/>
              <w:bottom w:val="nil"/>
              <w:right w:val="nil"/>
            </w:tcBorders>
          </w:tcPr>
          <w:p w14:paraId="66EC66CD" w14:textId="77777777" w:rsidR="004C53FC" w:rsidRPr="000F44D2" w:rsidRDefault="004C53FC" w:rsidP="00971307"/>
        </w:tc>
      </w:tr>
      <w:tr w:rsidR="004C53FC" w:rsidRPr="000F44D2" w14:paraId="1C1F5B9E" w14:textId="77777777" w:rsidTr="00971307">
        <w:trPr>
          <w:trHeight w:val="240"/>
          <w:jc w:val="center"/>
        </w:trPr>
        <w:tc>
          <w:tcPr>
            <w:tcW w:w="4876" w:type="dxa"/>
            <w:tcBorders>
              <w:top w:val="nil"/>
              <w:left w:val="nil"/>
              <w:bottom w:val="nil"/>
              <w:right w:val="nil"/>
            </w:tcBorders>
          </w:tcPr>
          <w:p w14:paraId="65F846E6"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00C4E204" w14:textId="77777777" w:rsidR="004C53FC" w:rsidRPr="000F44D2" w:rsidRDefault="004C53FC" w:rsidP="00971307">
            <w:pPr>
              <w:pStyle w:val="AmColumnHeading"/>
            </w:pPr>
            <w:r w:rsidRPr="000F44D2">
              <w:t>Ændringsforslag</w:t>
            </w:r>
          </w:p>
        </w:tc>
      </w:tr>
      <w:tr w:rsidR="004C53FC" w:rsidRPr="000F44D2" w14:paraId="79141BD0" w14:textId="77777777" w:rsidTr="00971307">
        <w:trPr>
          <w:jc w:val="center"/>
        </w:trPr>
        <w:tc>
          <w:tcPr>
            <w:tcW w:w="4876" w:type="dxa"/>
            <w:tcBorders>
              <w:top w:val="nil"/>
              <w:left w:val="nil"/>
              <w:bottom w:val="nil"/>
              <w:right w:val="nil"/>
            </w:tcBorders>
          </w:tcPr>
          <w:p w14:paraId="7A0A7DA9" w14:textId="77777777" w:rsidR="004C53FC" w:rsidRPr="000F44D2" w:rsidRDefault="004C53FC" w:rsidP="00971307">
            <w:pPr>
              <w:pStyle w:val="Normal6a"/>
            </w:pPr>
            <w:r w:rsidRPr="000F44D2">
              <w:t>13.</w:t>
            </w:r>
            <w:r w:rsidRPr="000F44D2">
              <w:tab/>
              <w:t xml:space="preserve">glæder sig over </w:t>
            </w:r>
            <w:r w:rsidRPr="000F44D2">
              <w:rPr>
                <w:b/>
                <w:bCs/>
                <w:i/>
                <w:iCs/>
              </w:rPr>
              <w:t>den fortsatte nedtrapning og det positive momentum i det østlige Middelhavsområde og</w:t>
            </w:r>
            <w:r w:rsidRPr="000F44D2">
              <w:t xml:space="preserve"> det positive nyligt fornyede engagement mellem Tyrkiet og Grækenland, selv om uløste spørgsmål fortsat påvirker de bilaterale forbindelser; </w:t>
            </w:r>
            <w:r w:rsidRPr="000F44D2">
              <w:rPr>
                <w:b/>
                <w:bCs/>
                <w:i/>
                <w:iCs/>
              </w:rPr>
              <w:t>beklager, at</w:t>
            </w:r>
            <w:r w:rsidRPr="000F44D2">
              <w:t xml:space="preserve"> Tyrkiet </w:t>
            </w:r>
            <w:r w:rsidRPr="000F44D2">
              <w:rPr>
                <w:b/>
                <w:bCs/>
                <w:i/>
                <w:iCs/>
              </w:rPr>
              <w:t>fortsat anfægter</w:t>
            </w:r>
            <w:r w:rsidRPr="000F44D2">
              <w:t xml:space="preserve"> EU-medlemsstaternes suverænitet </w:t>
            </w:r>
            <w:r w:rsidRPr="000F44D2">
              <w:rPr>
                <w:b/>
                <w:bCs/>
                <w:i/>
                <w:iCs/>
              </w:rPr>
              <w:t xml:space="preserve">og </w:t>
            </w:r>
            <w:r w:rsidRPr="000F44D2">
              <w:t>suveræne rettigheder;</w:t>
            </w:r>
          </w:p>
        </w:tc>
        <w:tc>
          <w:tcPr>
            <w:tcW w:w="4876" w:type="dxa"/>
            <w:tcBorders>
              <w:top w:val="nil"/>
              <w:left w:val="nil"/>
              <w:bottom w:val="nil"/>
              <w:right w:val="nil"/>
            </w:tcBorders>
          </w:tcPr>
          <w:p w14:paraId="7F83A9C0" w14:textId="77777777" w:rsidR="004C53FC" w:rsidRPr="000F44D2" w:rsidRDefault="004C53FC" w:rsidP="00971307">
            <w:pPr>
              <w:pStyle w:val="Normal6a"/>
            </w:pPr>
            <w:r w:rsidRPr="000F44D2">
              <w:t>13.</w:t>
            </w:r>
            <w:r w:rsidRPr="000F44D2">
              <w:tab/>
              <w:t>glæder sig over det positive nyligt fornyede engagement mellem Tyrkiet og Grækenland, selv om uløste spørgsmål fortsat påvirker de bilaterale forbindelser;</w:t>
            </w:r>
            <w:r w:rsidRPr="000F44D2">
              <w:rPr>
                <w:b/>
                <w:i/>
              </w:rPr>
              <w:t xml:space="preserve"> bemærker nedtrapningen i det østlige Middelhavsområde, som skal opretholdes, herunder ved at afholde sig fra ensidige handlinger og aggressiv retorik, der skaber spændinger; </w:t>
            </w:r>
            <w:r w:rsidRPr="000F44D2">
              <w:rPr>
                <w:b/>
                <w:bCs/>
                <w:i/>
                <w:iCs/>
              </w:rPr>
              <w:t>opfordrer</w:t>
            </w:r>
            <w:r w:rsidRPr="000F44D2">
              <w:t xml:space="preserve"> Tyrkiet </w:t>
            </w:r>
            <w:r w:rsidRPr="000F44D2">
              <w:rPr>
                <w:b/>
                <w:bCs/>
                <w:i/>
                <w:iCs/>
              </w:rPr>
              <w:t>til at respektere</w:t>
            </w:r>
            <w:r w:rsidRPr="000F44D2">
              <w:rPr>
                <w:b/>
                <w:i/>
              </w:rPr>
              <w:t xml:space="preserve"> alle</w:t>
            </w:r>
            <w:r w:rsidRPr="000F44D2">
              <w:t xml:space="preserve"> EU-medlemsstaternes suverænitet </w:t>
            </w:r>
            <w:r w:rsidRPr="000F44D2">
              <w:rPr>
                <w:b/>
                <w:i/>
              </w:rPr>
              <w:t xml:space="preserve">over deres søterritorium og luftrum såvel som alle deres </w:t>
            </w:r>
            <w:r w:rsidRPr="000F44D2">
              <w:t>suveræne rettigheder</w:t>
            </w:r>
            <w:r w:rsidRPr="000F44D2">
              <w:rPr>
                <w:b/>
                <w:i/>
              </w:rPr>
              <w:t>, herunder bl.a. retten til at søge efter og udnytte naturressourcer, i overensstemmelse med EU-retten og folkeretten</w:t>
            </w:r>
            <w:r w:rsidRPr="000F44D2">
              <w:t>;</w:t>
            </w:r>
          </w:p>
        </w:tc>
      </w:tr>
    </w:tbl>
    <w:p w14:paraId="137BFE84"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16DFBC7D" w14:textId="77777777" w:rsidR="004C53FC" w:rsidRPr="000F44D2" w:rsidRDefault="004C53FC" w:rsidP="004C53FC">
      <w:r w:rsidRPr="000F44D2">
        <w:rPr>
          <w:rStyle w:val="HideTWBExt"/>
          <w:noProof w:val="0"/>
        </w:rPr>
        <w:t>&lt;/Amend&gt;</w:t>
      </w:r>
    </w:p>
    <w:p w14:paraId="2D6C89C7"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362</w:t>
      </w:r>
      <w:r w:rsidRPr="000F44D2">
        <w:rPr>
          <w:rStyle w:val="HideTWBExt"/>
          <w:b w:val="0"/>
          <w:noProof w:val="0"/>
        </w:rPr>
        <w:t>&lt;/NumAm&gt;</w:t>
      </w:r>
    </w:p>
    <w:p w14:paraId="37EE71BB" w14:textId="77777777" w:rsidR="004C53FC" w:rsidRPr="000F44D2" w:rsidRDefault="004C53FC" w:rsidP="004C53FC">
      <w:pPr>
        <w:pStyle w:val="NormalBold"/>
      </w:pPr>
      <w:r w:rsidRPr="000F44D2">
        <w:rPr>
          <w:rStyle w:val="HideTWBExt"/>
          <w:b w:val="0"/>
          <w:noProof w:val="0"/>
        </w:rPr>
        <w:t>&lt;RepeatBlock-By&gt;&lt;Members&gt;</w:t>
      </w:r>
      <w:r w:rsidRPr="000F44D2">
        <w:t>Nacho Sánchez Amor</w:t>
      </w:r>
      <w:r w:rsidRPr="000F44D2">
        <w:rPr>
          <w:rStyle w:val="HideTWBExt"/>
          <w:b w:val="0"/>
          <w:noProof w:val="0"/>
        </w:rPr>
        <w:t>&lt;/Members&gt;</w:t>
      </w:r>
    </w:p>
    <w:p w14:paraId="518DF5FD" w14:textId="77777777" w:rsidR="004C53FC" w:rsidRPr="000F44D2" w:rsidRDefault="004C53FC" w:rsidP="004C53FC">
      <w:pPr>
        <w:pStyle w:val="NormalBold"/>
      </w:pPr>
      <w:r w:rsidRPr="000F44D2">
        <w:rPr>
          <w:rStyle w:val="HideTWBExt"/>
          <w:b w:val="0"/>
          <w:noProof w:val="0"/>
        </w:rPr>
        <w:t>&lt;/RepeatBlock-By&gt;</w:t>
      </w:r>
    </w:p>
    <w:p w14:paraId="4E22C9B2"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27A082E3" w14:textId="77777777" w:rsidR="004C53FC" w:rsidRPr="000F44D2" w:rsidRDefault="004C53FC" w:rsidP="004C53FC">
      <w:pPr>
        <w:pStyle w:val="NormalBold"/>
      </w:pPr>
      <w:r w:rsidRPr="000F44D2">
        <w:rPr>
          <w:rStyle w:val="HideTWBExt"/>
          <w:b w:val="0"/>
          <w:noProof w:val="0"/>
        </w:rPr>
        <w:t>&lt;Article&gt;</w:t>
      </w:r>
      <w:r w:rsidRPr="000F44D2">
        <w:t>Punkt 13</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0A7DC0BC" w14:textId="77777777" w:rsidTr="00971307">
        <w:trPr>
          <w:trHeight w:hRule="exact" w:val="240"/>
          <w:jc w:val="center"/>
        </w:trPr>
        <w:tc>
          <w:tcPr>
            <w:tcW w:w="9752" w:type="dxa"/>
            <w:gridSpan w:val="2"/>
            <w:tcBorders>
              <w:top w:val="nil"/>
              <w:left w:val="nil"/>
              <w:bottom w:val="nil"/>
              <w:right w:val="nil"/>
            </w:tcBorders>
          </w:tcPr>
          <w:p w14:paraId="53CA1468" w14:textId="77777777" w:rsidR="004C53FC" w:rsidRPr="000F44D2" w:rsidRDefault="004C53FC" w:rsidP="00971307"/>
        </w:tc>
      </w:tr>
      <w:tr w:rsidR="004C53FC" w:rsidRPr="000F44D2" w14:paraId="002DC932" w14:textId="77777777" w:rsidTr="00971307">
        <w:trPr>
          <w:trHeight w:val="240"/>
          <w:jc w:val="center"/>
        </w:trPr>
        <w:tc>
          <w:tcPr>
            <w:tcW w:w="4876" w:type="dxa"/>
            <w:tcBorders>
              <w:top w:val="nil"/>
              <w:left w:val="nil"/>
              <w:bottom w:val="nil"/>
              <w:right w:val="nil"/>
            </w:tcBorders>
          </w:tcPr>
          <w:p w14:paraId="1557B5CE"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60E65A94" w14:textId="77777777" w:rsidR="004C53FC" w:rsidRPr="000F44D2" w:rsidRDefault="004C53FC" w:rsidP="00971307">
            <w:pPr>
              <w:pStyle w:val="AmColumnHeading"/>
            </w:pPr>
            <w:r w:rsidRPr="000F44D2">
              <w:t>Ændringsforslag</w:t>
            </w:r>
          </w:p>
        </w:tc>
      </w:tr>
      <w:tr w:rsidR="004C53FC" w:rsidRPr="000F44D2" w14:paraId="7CD52C43" w14:textId="77777777" w:rsidTr="00971307">
        <w:trPr>
          <w:jc w:val="center"/>
        </w:trPr>
        <w:tc>
          <w:tcPr>
            <w:tcW w:w="4876" w:type="dxa"/>
            <w:tcBorders>
              <w:top w:val="nil"/>
              <w:left w:val="nil"/>
              <w:bottom w:val="nil"/>
              <w:right w:val="nil"/>
            </w:tcBorders>
          </w:tcPr>
          <w:p w14:paraId="778C2614" w14:textId="77777777" w:rsidR="004C53FC" w:rsidRPr="000F44D2" w:rsidRDefault="004C53FC" w:rsidP="00971307">
            <w:pPr>
              <w:pStyle w:val="Normal6a"/>
            </w:pPr>
            <w:r w:rsidRPr="000F44D2">
              <w:t>13.</w:t>
            </w:r>
            <w:r w:rsidRPr="000F44D2">
              <w:tab/>
              <w:t>glæder sig over den fortsatte nedtrapning og det positive momentum i det østlige Middelhavsområde og det positive nyligt fornyede engagement mellem Tyrkiet og Grækenland, selv om uløste spørgsmål fortsat påvirker de bilaterale forbindelser; beklager, at Tyrkiet fortsat anfægter EU-medlemsstaternes suverænitet og suveræne rettigheder;</w:t>
            </w:r>
          </w:p>
        </w:tc>
        <w:tc>
          <w:tcPr>
            <w:tcW w:w="4876" w:type="dxa"/>
            <w:tcBorders>
              <w:top w:val="nil"/>
              <w:left w:val="nil"/>
              <w:bottom w:val="nil"/>
              <w:right w:val="nil"/>
            </w:tcBorders>
          </w:tcPr>
          <w:p w14:paraId="569DBFD5" w14:textId="77777777" w:rsidR="004C53FC" w:rsidRPr="000F44D2" w:rsidRDefault="004C53FC" w:rsidP="00971307">
            <w:pPr>
              <w:pStyle w:val="Normal6a"/>
            </w:pPr>
            <w:r w:rsidRPr="000F44D2">
              <w:t>13.</w:t>
            </w:r>
            <w:r w:rsidRPr="000F44D2">
              <w:tab/>
              <w:t xml:space="preserve">glæder sig over den fortsatte nedtrapning og det positive momentum i det østlige Middelhavsområde og det positive nyligt fornyede engagement mellem Tyrkiet og Grækenland, selv om uløste spørgsmål fortsat påvirker de bilaterale forbindelser; </w:t>
            </w:r>
            <w:r w:rsidRPr="000F44D2">
              <w:rPr>
                <w:b/>
                <w:i/>
              </w:rPr>
              <w:t>gentager sit synspunkt om, at aftalememorandummet mellem Tyrkiet og Libyen om afgrænsningen af maritime zoner krænker tredjestaters suveræne rettigheder, ikke er i overensstemmelse med havretten og ikke kan have retsvirkninger for tredjelande;</w:t>
            </w:r>
            <w:r w:rsidRPr="000F44D2">
              <w:t xml:space="preserve"> beklager, at Tyrkiet fortsat anfægter EU-medlemsstaternes suverænitet og suveræne rettigheder;</w:t>
            </w:r>
          </w:p>
        </w:tc>
      </w:tr>
    </w:tbl>
    <w:p w14:paraId="190FF709"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1484CEF1" w14:textId="77777777" w:rsidR="004C53FC" w:rsidRPr="000F44D2" w:rsidRDefault="004C53FC" w:rsidP="004C53FC">
      <w:r w:rsidRPr="000F44D2">
        <w:rPr>
          <w:rStyle w:val="HideTWBExt"/>
          <w:noProof w:val="0"/>
        </w:rPr>
        <w:t>&lt;/Amend&gt;</w:t>
      </w:r>
    </w:p>
    <w:p w14:paraId="077FED1E"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363</w:t>
      </w:r>
      <w:r w:rsidRPr="000F44D2">
        <w:rPr>
          <w:rStyle w:val="HideTWBExt"/>
          <w:b w:val="0"/>
          <w:noProof w:val="0"/>
        </w:rPr>
        <w:t>&lt;/NumAm&gt;</w:t>
      </w:r>
    </w:p>
    <w:p w14:paraId="51B83C03" w14:textId="37DD1382" w:rsidR="004C53FC" w:rsidRPr="000F44D2" w:rsidRDefault="004C53FC" w:rsidP="004C53FC">
      <w:pPr>
        <w:pStyle w:val="NormalBold"/>
      </w:pPr>
      <w:r w:rsidRPr="000F44D2">
        <w:rPr>
          <w:rStyle w:val="HideTWBExt"/>
          <w:b w:val="0"/>
          <w:noProof w:val="0"/>
        </w:rPr>
        <w:t>&lt;RepeatBlock-By&gt;&lt;Members&gt;</w:t>
      </w:r>
      <w:r w:rsidRPr="000F44D2">
        <w:t>Loucas Fourlas, Michalis Hadjipantela</w:t>
      </w:r>
      <w:r w:rsidRPr="000F44D2">
        <w:rPr>
          <w:rStyle w:val="HideTWBExt"/>
          <w:b w:val="0"/>
          <w:noProof w:val="0"/>
        </w:rPr>
        <w:t>&lt;/Members&gt;</w:t>
      </w:r>
    </w:p>
    <w:p w14:paraId="23E32E10" w14:textId="77777777" w:rsidR="004C53FC" w:rsidRPr="000F44D2" w:rsidRDefault="004C53FC" w:rsidP="004C53FC">
      <w:pPr>
        <w:pStyle w:val="NormalBold"/>
      </w:pPr>
      <w:r w:rsidRPr="000F44D2">
        <w:rPr>
          <w:rStyle w:val="HideTWBExt"/>
          <w:b w:val="0"/>
          <w:noProof w:val="0"/>
        </w:rPr>
        <w:t>&lt;/RepeatBlock-By&gt;</w:t>
      </w:r>
    </w:p>
    <w:p w14:paraId="5D6ACFA9"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65AD7AE8" w14:textId="77777777" w:rsidR="004C53FC" w:rsidRPr="000F44D2" w:rsidRDefault="004C53FC" w:rsidP="004C53FC">
      <w:pPr>
        <w:pStyle w:val="NormalBold"/>
      </w:pPr>
      <w:r w:rsidRPr="000F44D2">
        <w:rPr>
          <w:rStyle w:val="HideTWBExt"/>
          <w:b w:val="0"/>
          <w:noProof w:val="0"/>
        </w:rPr>
        <w:t>&lt;Article&gt;</w:t>
      </w:r>
      <w:r w:rsidRPr="000F44D2">
        <w:t>Punkt 13</w:t>
      </w:r>
      <w:r w:rsidRPr="000F44D2">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7DB0A90E" w14:textId="77777777" w:rsidTr="00971307">
        <w:trPr>
          <w:trHeight w:hRule="exact" w:val="240"/>
          <w:jc w:val="center"/>
        </w:trPr>
        <w:tc>
          <w:tcPr>
            <w:tcW w:w="9752" w:type="dxa"/>
            <w:gridSpan w:val="2"/>
            <w:tcBorders>
              <w:top w:val="nil"/>
              <w:left w:val="nil"/>
              <w:bottom w:val="nil"/>
              <w:right w:val="nil"/>
            </w:tcBorders>
          </w:tcPr>
          <w:p w14:paraId="4B51016E" w14:textId="77777777" w:rsidR="004C53FC" w:rsidRPr="000F44D2" w:rsidRDefault="004C53FC" w:rsidP="00971307"/>
        </w:tc>
      </w:tr>
      <w:tr w:rsidR="004C53FC" w:rsidRPr="000F44D2" w14:paraId="24872752" w14:textId="77777777" w:rsidTr="00971307">
        <w:trPr>
          <w:trHeight w:val="240"/>
          <w:jc w:val="center"/>
        </w:trPr>
        <w:tc>
          <w:tcPr>
            <w:tcW w:w="4876" w:type="dxa"/>
            <w:tcBorders>
              <w:top w:val="nil"/>
              <w:left w:val="nil"/>
              <w:bottom w:val="nil"/>
              <w:right w:val="nil"/>
            </w:tcBorders>
          </w:tcPr>
          <w:p w14:paraId="7D5284F4"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61C3830B" w14:textId="77777777" w:rsidR="004C53FC" w:rsidRPr="000F44D2" w:rsidRDefault="004C53FC" w:rsidP="00971307">
            <w:pPr>
              <w:pStyle w:val="AmColumnHeading"/>
            </w:pPr>
            <w:r w:rsidRPr="000F44D2">
              <w:t>Ændringsforslag</w:t>
            </w:r>
          </w:p>
        </w:tc>
      </w:tr>
      <w:tr w:rsidR="004C53FC" w:rsidRPr="000F44D2" w14:paraId="469ECA77" w14:textId="77777777" w:rsidTr="00971307">
        <w:trPr>
          <w:jc w:val="center"/>
        </w:trPr>
        <w:tc>
          <w:tcPr>
            <w:tcW w:w="4876" w:type="dxa"/>
            <w:tcBorders>
              <w:top w:val="nil"/>
              <w:left w:val="nil"/>
              <w:bottom w:val="nil"/>
              <w:right w:val="nil"/>
            </w:tcBorders>
          </w:tcPr>
          <w:p w14:paraId="6FFC44F6" w14:textId="77777777" w:rsidR="004C53FC" w:rsidRPr="000F44D2" w:rsidRDefault="004C53FC" w:rsidP="00971307">
            <w:pPr>
              <w:pStyle w:val="Normal6a"/>
            </w:pPr>
            <w:r w:rsidRPr="000F44D2">
              <w:t>13.</w:t>
            </w:r>
            <w:r w:rsidRPr="000F44D2">
              <w:tab/>
              <w:t>glæder sig over den fortsatte nedtrapning og det positive momentum i det østlige Middelhavsområde og det positive nyligt fornyede engagement mellem Tyrkiet og Grækenland, selv om uløste spørgsmål fortsat påvirker de bilaterale forbindelser; beklager, at Tyrkiet fortsat anfægter EU-medlemsstaternes suverænitet og suveræne rettigheder;</w:t>
            </w:r>
          </w:p>
        </w:tc>
        <w:tc>
          <w:tcPr>
            <w:tcW w:w="4876" w:type="dxa"/>
            <w:tcBorders>
              <w:top w:val="nil"/>
              <w:left w:val="nil"/>
              <w:bottom w:val="nil"/>
              <w:right w:val="nil"/>
            </w:tcBorders>
          </w:tcPr>
          <w:p w14:paraId="3BEE78D8" w14:textId="77777777" w:rsidR="004C53FC" w:rsidRPr="000F44D2" w:rsidRDefault="004C53FC" w:rsidP="00971307">
            <w:pPr>
              <w:pStyle w:val="Normal6a"/>
            </w:pPr>
            <w:r w:rsidRPr="000F44D2">
              <w:t>13.</w:t>
            </w:r>
            <w:r w:rsidRPr="000F44D2">
              <w:tab/>
              <w:t xml:space="preserve">glæder sig over den fortsatte nedtrapning og det positive momentum i det østlige Middelhavsområde og det positive nyligt fornyede engagement mellem Tyrkiet og Grækenland, selv om uløste spørgsmål fortsat påvirker de bilaterale forbindelser; </w:t>
            </w:r>
            <w:r w:rsidRPr="000F44D2">
              <w:rPr>
                <w:b/>
                <w:i/>
              </w:rPr>
              <w:t>fordømmer på det kraftigste, at Tyrkiet stadig ulovligt besætter 36,2 % af Republikken Cyperns suveræne territorium, hvor der er tusindvis af tungt bevæbnede tyrkiske tropper, og</w:t>
            </w:r>
            <w:r w:rsidRPr="000F44D2">
              <w:t xml:space="preserve"> beklager, at Tyrkiet fortsat anfægter EU-medlemsstaternes suverænitet og suveræne rettigheder;</w:t>
            </w:r>
          </w:p>
        </w:tc>
      </w:tr>
    </w:tbl>
    <w:p w14:paraId="54CA0275"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{EL}</w:t>
      </w:r>
      <w:r w:rsidRPr="000F44D2">
        <w:t>el</w:t>
      </w:r>
      <w:r w:rsidRPr="000F44D2">
        <w:rPr>
          <w:rStyle w:val="HideTWBExt"/>
          <w:noProof w:val="0"/>
        </w:rPr>
        <w:t>&lt;/Original&gt;</w:t>
      </w:r>
    </w:p>
    <w:p w14:paraId="64CD2A6D" w14:textId="77777777" w:rsidR="004C53FC" w:rsidRPr="000F44D2" w:rsidRDefault="004C53FC" w:rsidP="004C53FC">
      <w:r w:rsidRPr="000F44D2">
        <w:rPr>
          <w:rStyle w:val="HideTWBExt"/>
          <w:noProof w:val="0"/>
        </w:rPr>
        <w:t>&lt;/Amend&gt;</w:t>
      </w:r>
    </w:p>
    <w:p w14:paraId="1B6ECFD7"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364</w:t>
      </w:r>
      <w:r w:rsidRPr="000F44D2">
        <w:rPr>
          <w:rStyle w:val="HideTWBExt"/>
          <w:b w:val="0"/>
          <w:noProof w:val="0"/>
        </w:rPr>
        <w:t>&lt;/NumAm&gt;</w:t>
      </w:r>
    </w:p>
    <w:p w14:paraId="05281F56" w14:textId="77777777" w:rsidR="004C53FC" w:rsidRPr="000F44D2" w:rsidRDefault="004C53FC" w:rsidP="004C53FC">
      <w:pPr>
        <w:pStyle w:val="NormalBold"/>
      </w:pPr>
      <w:r w:rsidRPr="000F44D2">
        <w:rPr>
          <w:rStyle w:val="HideTWBExt"/>
          <w:b w:val="0"/>
          <w:noProof w:val="0"/>
        </w:rPr>
        <w:t>&lt;RepeatBlock-By&gt;&lt;Members&gt;</w:t>
      </w:r>
      <w:r w:rsidRPr="000F44D2">
        <w:t>Jordan Bardella, Pierre-Romain Thionnet, Matthieu Valet</w:t>
      </w:r>
      <w:r w:rsidRPr="000F44D2">
        <w:rPr>
          <w:rStyle w:val="HideTWBExt"/>
          <w:b w:val="0"/>
          <w:noProof w:val="0"/>
        </w:rPr>
        <w:t>&lt;/Members&gt;</w:t>
      </w:r>
    </w:p>
    <w:p w14:paraId="6F46CA81" w14:textId="77777777" w:rsidR="004C53FC" w:rsidRPr="000F44D2" w:rsidRDefault="004C53FC" w:rsidP="004C53FC">
      <w:pPr>
        <w:pStyle w:val="NormalBold"/>
      </w:pPr>
      <w:r w:rsidRPr="000F44D2">
        <w:rPr>
          <w:rStyle w:val="HideTWBExt"/>
          <w:b w:val="0"/>
          <w:noProof w:val="0"/>
        </w:rPr>
        <w:t>&lt;/RepeatBlock-By&gt;</w:t>
      </w:r>
    </w:p>
    <w:p w14:paraId="09D3B3C6"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19A45E9E" w14:textId="77777777" w:rsidR="004C53FC" w:rsidRPr="000F44D2" w:rsidRDefault="004C53FC" w:rsidP="004C53FC">
      <w:pPr>
        <w:pStyle w:val="NormalBold"/>
      </w:pPr>
      <w:r w:rsidRPr="000F44D2">
        <w:rPr>
          <w:rStyle w:val="HideTWBExt"/>
          <w:b w:val="0"/>
          <w:noProof w:val="0"/>
        </w:rPr>
        <w:t>&lt;Article&gt;</w:t>
      </w:r>
      <w:r w:rsidRPr="000F44D2">
        <w:t>Punkt 13</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7A80B7E6" w14:textId="77777777" w:rsidTr="00971307">
        <w:trPr>
          <w:trHeight w:hRule="exact" w:val="240"/>
          <w:jc w:val="center"/>
        </w:trPr>
        <w:tc>
          <w:tcPr>
            <w:tcW w:w="9752" w:type="dxa"/>
            <w:gridSpan w:val="2"/>
            <w:tcBorders>
              <w:top w:val="nil"/>
              <w:left w:val="nil"/>
              <w:bottom w:val="nil"/>
              <w:right w:val="nil"/>
            </w:tcBorders>
          </w:tcPr>
          <w:p w14:paraId="51CE82E7" w14:textId="77777777" w:rsidR="004C53FC" w:rsidRPr="000F44D2" w:rsidRDefault="004C53FC" w:rsidP="00971307"/>
        </w:tc>
      </w:tr>
      <w:tr w:rsidR="004C53FC" w:rsidRPr="000F44D2" w14:paraId="6EE7F503" w14:textId="77777777" w:rsidTr="00971307">
        <w:trPr>
          <w:trHeight w:val="240"/>
          <w:jc w:val="center"/>
        </w:trPr>
        <w:tc>
          <w:tcPr>
            <w:tcW w:w="4876" w:type="dxa"/>
            <w:tcBorders>
              <w:top w:val="nil"/>
              <w:left w:val="nil"/>
              <w:bottom w:val="nil"/>
              <w:right w:val="nil"/>
            </w:tcBorders>
          </w:tcPr>
          <w:p w14:paraId="371BE68B"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4468433B" w14:textId="77777777" w:rsidR="004C53FC" w:rsidRPr="000F44D2" w:rsidRDefault="004C53FC" w:rsidP="00971307">
            <w:pPr>
              <w:pStyle w:val="AmColumnHeading"/>
            </w:pPr>
            <w:r w:rsidRPr="000F44D2">
              <w:t>Ændringsforslag</w:t>
            </w:r>
          </w:p>
        </w:tc>
      </w:tr>
      <w:tr w:rsidR="004C53FC" w:rsidRPr="000F44D2" w14:paraId="114470BB" w14:textId="77777777" w:rsidTr="00971307">
        <w:trPr>
          <w:jc w:val="center"/>
        </w:trPr>
        <w:tc>
          <w:tcPr>
            <w:tcW w:w="4876" w:type="dxa"/>
            <w:tcBorders>
              <w:top w:val="nil"/>
              <w:left w:val="nil"/>
              <w:bottom w:val="nil"/>
              <w:right w:val="nil"/>
            </w:tcBorders>
          </w:tcPr>
          <w:p w14:paraId="53AF7856" w14:textId="77777777" w:rsidR="004C53FC" w:rsidRPr="000F44D2" w:rsidRDefault="004C53FC" w:rsidP="00971307">
            <w:pPr>
              <w:pStyle w:val="Normal6a"/>
            </w:pPr>
            <w:r w:rsidRPr="000F44D2">
              <w:t>13.</w:t>
            </w:r>
            <w:r w:rsidRPr="000F44D2">
              <w:tab/>
              <w:t>glæder sig over den fortsatte nedtrapning og det positive momentum i det østlige Middelhavsområde og det positive nyligt fornyede engagement mellem Tyrkiet og Grækenland, selv om uløste spørgsmål fortsat påvirker de bilaterale forbindelser; beklager, at Tyrkiet fortsat anfægter EU-medlemsstaternes suverænitet og suveræne rettigheder;</w:t>
            </w:r>
          </w:p>
        </w:tc>
        <w:tc>
          <w:tcPr>
            <w:tcW w:w="4876" w:type="dxa"/>
            <w:tcBorders>
              <w:top w:val="nil"/>
              <w:left w:val="nil"/>
              <w:bottom w:val="nil"/>
              <w:right w:val="nil"/>
            </w:tcBorders>
          </w:tcPr>
          <w:p w14:paraId="0DA86C03" w14:textId="77777777" w:rsidR="004C53FC" w:rsidRPr="000F44D2" w:rsidRDefault="004C53FC" w:rsidP="00971307">
            <w:pPr>
              <w:pStyle w:val="Normal6a"/>
            </w:pPr>
            <w:r w:rsidRPr="000F44D2">
              <w:t>13.</w:t>
            </w:r>
            <w:r w:rsidRPr="000F44D2">
              <w:tab/>
              <w:t xml:space="preserve">glæder sig over den fortsatte nedtrapning og det positive momentum i det østlige Middelhavsområde og det positive nyligt fornyede engagement mellem Tyrkiet og Grækenland, selv om uløste spørgsmål fortsat påvirker de bilaterale forbindelser; beklager, at Tyrkiet fortsat anfægter EU-medlemsstaternes suverænitet og suveræne rettigheder; </w:t>
            </w:r>
            <w:r w:rsidRPr="000F44D2">
              <w:rPr>
                <w:b/>
                <w:i/>
              </w:rPr>
              <w:t>noterer sig dog Erdogans gentagne provokerende handlinger over for Grækenland såsom konverteringen af den ortodokse kirke i Chora til moské for nylig;</w:t>
            </w:r>
          </w:p>
        </w:tc>
      </w:tr>
    </w:tbl>
    <w:p w14:paraId="09A56DE9"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{FR}</w:t>
      </w:r>
      <w:r w:rsidRPr="000F44D2">
        <w:t>fr</w:t>
      </w:r>
      <w:r w:rsidRPr="000F44D2">
        <w:rPr>
          <w:rStyle w:val="HideTWBExt"/>
          <w:noProof w:val="0"/>
        </w:rPr>
        <w:t>&lt;/Original&gt;</w:t>
      </w:r>
    </w:p>
    <w:p w14:paraId="2A762B0F" w14:textId="77777777" w:rsidR="004C53FC" w:rsidRPr="000F44D2" w:rsidRDefault="004C53FC" w:rsidP="004C53FC">
      <w:r w:rsidRPr="000F44D2">
        <w:rPr>
          <w:rStyle w:val="HideTWBExt"/>
          <w:noProof w:val="0"/>
        </w:rPr>
        <w:t>&lt;/Amend&gt;</w:t>
      </w:r>
    </w:p>
    <w:p w14:paraId="34E6AADA"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365</w:t>
      </w:r>
      <w:r w:rsidRPr="000F44D2">
        <w:rPr>
          <w:rStyle w:val="HideTWBExt"/>
          <w:b w:val="0"/>
          <w:noProof w:val="0"/>
        </w:rPr>
        <w:t>&lt;/NumAm&gt;</w:t>
      </w:r>
    </w:p>
    <w:p w14:paraId="10353940" w14:textId="77777777" w:rsidR="004C53FC" w:rsidRPr="000F44D2" w:rsidRDefault="004C53FC" w:rsidP="004C53FC">
      <w:pPr>
        <w:pStyle w:val="NormalBold"/>
      </w:pPr>
      <w:r w:rsidRPr="000F44D2">
        <w:rPr>
          <w:rStyle w:val="HideTWBExt"/>
          <w:b w:val="0"/>
          <w:noProof w:val="0"/>
        </w:rPr>
        <w:t>&lt;RepeatBlock-By&gt;&lt;Members&gt;</w:t>
      </w:r>
      <w:r w:rsidRPr="000F44D2">
        <w:t>Jordan Bardella, Sebastiaan Stöteler, Hermann Tertsch</w:t>
      </w:r>
      <w:r w:rsidRPr="000F44D2">
        <w:rPr>
          <w:rStyle w:val="HideTWBExt"/>
          <w:b w:val="0"/>
          <w:noProof w:val="0"/>
        </w:rPr>
        <w:t>&lt;/Members&gt;</w:t>
      </w:r>
    </w:p>
    <w:p w14:paraId="64E20DBC" w14:textId="77777777" w:rsidR="004C53FC" w:rsidRPr="000F44D2" w:rsidRDefault="004C53FC" w:rsidP="004C53FC">
      <w:pPr>
        <w:pStyle w:val="NormalBold"/>
      </w:pPr>
      <w:r w:rsidRPr="000F44D2">
        <w:rPr>
          <w:rStyle w:val="HideTWBExt"/>
          <w:b w:val="0"/>
          <w:noProof w:val="0"/>
        </w:rPr>
        <w:t>&lt;/RepeatBlock-By&gt;</w:t>
      </w:r>
    </w:p>
    <w:p w14:paraId="4F35DC0F"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60480177" w14:textId="77777777" w:rsidR="004C53FC" w:rsidRPr="000F44D2" w:rsidRDefault="004C53FC" w:rsidP="004C53FC">
      <w:pPr>
        <w:pStyle w:val="NormalBold"/>
      </w:pPr>
      <w:r w:rsidRPr="000F44D2">
        <w:rPr>
          <w:rStyle w:val="HideTWBExt"/>
          <w:b w:val="0"/>
          <w:noProof w:val="0"/>
        </w:rPr>
        <w:t>&lt;Article&gt;</w:t>
      </w:r>
      <w:r w:rsidRPr="000F44D2">
        <w:t>Punkt 13</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06773D8E" w14:textId="77777777" w:rsidTr="00971307">
        <w:trPr>
          <w:trHeight w:hRule="exact" w:val="240"/>
          <w:jc w:val="center"/>
        </w:trPr>
        <w:tc>
          <w:tcPr>
            <w:tcW w:w="9752" w:type="dxa"/>
            <w:gridSpan w:val="2"/>
            <w:tcBorders>
              <w:top w:val="nil"/>
              <w:left w:val="nil"/>
              <w:bottom w:val="nil"/>
              <w:right w:val="nil"/>
            </w:tcBorders>
          </w:tcPr>
          <w:p w14:paraId="456D2026" w14:textId="77777777" w:rsidR="004C53FC" w:rsidRPr="000F44D2" w:rsidRDefault="004C53FC" w:rsidP="00971307"/>
        </w:tc>
      </w:tr>
      <w:tr w:rsidR="004C53FC" w:rsidRPr="000F44D2" w14:paraId="59D7DE48" w14:textId="77777777" w:rsidTr="00971307">
        <w:trPr>
          <w:trHeight w:val="240"/>
          <w:jc w:val="center"/>
        </w:trPr>
        <w:tc>
          <w:tcPr>
            <w:tcW w:w="4876" w:type="dxa"/>
            <w:tcBorders>
              <w:top w:val="nil"/>
              <w:left w:val="nil"/>
              <w:bottom w:val="nil"/>
              <w:right w:val="nil"/>
            </w:tcBorders>
          </w:tcPr>
          <w:p w14:paraId="27812BB5"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21767E4C" w14:textId="77777777" w:rsidR="004C53FC" w:rsidRPr="000F44D2" w:rsidRDefault="004C53FC" w:rsidP="00971307">
            <w:pPr>
              <w:pStyle w:val="AmColumnHeading"/>
            </w:pPr>
            <w:r w:rsidRPr="000F44D2">
              <w:t>Ændringsforslag</w:t>
            </w:r>
          </w:p>
        </w:tc>
      </w:tr>
      <w:tr w:rsidR="004C53FC" w:rsidRPr="000F44D2" w14:paraId="3204C046" w14:textId="77777777" w:rsidTr="00971307">
        <w:trPr>
          <w:jc w:val="center"/>
        </w:trPr>
        <w:tc>
          <w:tcPr>
            <w:tcW w:w="4876" w:type="dxa"/>
            <w:tcBorders>
              <w:top w:val="nil"/>
              <w:left w:val="nil"/>
              <w:bottom w:val="nil"/>
              <w:right w:val="nil"/>
            </w:tcBorders>
          </w:tcPr>
          <w:p w14:paraId="49776498" w14:textId="77777777" w:rsidR="004C53FC" w:rsidRPr="000F44D2" w:rsidRDefault="004C53FC" w:rsidP="00971307">
            <w:pPr>
              <w:pStyle w:val="Normal6a"/>
            </w:pPr>
            <w:r w:rsidRPr="000F44D2">
              <w:t>13.</w:t>
            </w:r>
            <w:r w:rsidRPr="000F44D2">
              <w:tab/>
              <w:t>glæder sig over den fortsatte nedtrapning og det positive momentum i det østlige Middelhavsområde og det positive nyligt fornyede engagement mellem Tyrkiet og Grækenland, selv om uløste spørgsmål fortsat påvirker de bilaterale forbindelser; beklager, at Tyrkiet fortsat anfægter EU-medlemsstaternes suverænitet og suveræne rettigheder;</w:t>
            </w:r>
          </w:p>
        </w:tc>
        <w:tc>
          <w:tcPr>
            <w:tcW w:w="4876" w:type="dxa"/>
            <w:tcBorders>
              <w:top w:val="nil"/>
              <w:left w:val="nil"/>
              <w:bottom w:val="nil"/>
              <w:right w:val="nil"/>
            </w:tcBorders>
          </w:tcPr>
          <w:p w14:paraId="045AFF67" w14:textId="77777777" w:rsidR="004C53FC" w:rsidRPr="000F44D2" w:rsidRDefault="004C53FC" w:rsidP="00971307">
            <w:pPr>
              <w:pStyle w:val="Normal6a"/>
            </w:pPr>
            <w:r w:rsidRPr="000F44D2">
              <w:t>13.</w:t>
            </w:r>
            <w:r w:rsidRPr="000F44D2">
              <w:tab/>
              <w:t xml:space="preserve">glæder sig over den fortsatte nedtrapning og det positive momentum i det østlige Middelhavsområde og det positive nyligt fornyede engagement mellem Tyrkiet og Grækenland, selv om uløste spørgsmål fortsat påvirker de bilaterale forbindelser; beklager, at Tyrkiet fortsat anfægter EU-medlemsstaternes suverænitet og suveræne rettigheder; </w:t>
            </w:r>
            <w:r w:rsidRPr="000F44D2">
              <w:rPr>
                <w:b/>
                <w:i/>
              </w:rPr>
              <w:t>bemærker ikke desto mindre, at Erdogan mangfoldiggør provokerende handlinger mod Grækenland, hvilket fremgår af den nylige omdannelse af den ortodokse Chora-kirke til en moské;</w:t>
            </w:r>
          </w:p>
        </w:tc>
      </w:tr>
    </w:tbl>
    <w:p w14:paraId="7B511D8F"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71E7F8DF" w14:textId="77777777" w:rsidR="004C53FC" w:rsidRPr="000F44D2" w:rsidRDefault="004C53FC" w:rsidP="004C53FC">
      <w:r w:rsidRPr="000F44D2">
        <w:rPr>
          <w:rStyle w:val="HideTWBExt"/>
          <w:noProof w:val="0"/>
        </w:rPr>
        <w:t>&lt;/Amend&gt;</w:t>
      </w:r>
    </w:p>
    <w:p w14:paraId="3F08C322"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366</w:t>
      </w:r>
      <w:r w:rsidRPr="000F44D2">
        <w:rPr>
          <w:rStyle w:val="HideTWBExt"/>
          <w:b w:val="0"/>
          <w:noProof w:val="0"/>
        </w:rPr>
        <w:t>&lt;/NumAm&gt;</w:t>
      </w:r>
    </w:p>
    <w:p w14:paraId="4E32D51B" w14:textId="18EDB272" w:rsidR="004C53FC" w:rsidRPr="000F44D2" w:rsidRDefault="004C53FC" w:rsidP="004C53FC">
      <w:pPr>
        <w:pStyle w:val="NormalBold"/>
      </w:pPr>
      <w:r w:rsidRPr="000F44D2">
        <w:rPr>
          <w:rStyle w:val="HideTWBExt"/>
          <w:b w:val="0"/>
          <w:noProof w:val="0"/>
        </w:rPr>
        <w:t>&lt;RepeatBlock-By&gt;&lt;Members&gt;</w:t>
      </w:r>
      <w:r w:rsidRPr="000F44D2">
        <w:t>Geadis Geadi</w:t>
      </w:r>
      <w:r w:rsidRPr="000F44D2">
        <w:rPr>
          <w:rStyle w:val="HideTWBExt"/>
          <w:b w:val="0"/>
          <w:noProof w:val="0"/>
        </w:rPr>
        <w:t>&lt;/Members&gt;</w:t>
      </w:r>
    </w:p>
    <w:p w14:paraId="0F2639EA" w14:textId="77777777" w:rsidR="004C53FC" w:rsidRPr="000F44D2" w:rsidRDefault="004C53FC" w:rsidP="004C53FC">
      <w:pPr>
        <w:pStyle w:val="NormalBold"/>
      </w:pPr>
      <w:r w:rsidRPr="000F44D2">
        <w:rPr>
          <w:rStyle w:val="HideTWBExt"/>
          <w:b w:val="0"/>
          <w:noProof w:val="0"/>
        </w:rPr>
        <w:t>&lt;/RepeatBlock-By&gt;</w:t>
      </w:r>
    </w:p>
    <w:p w14:paraId="488875F6"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362241CC" w14:textId="77777777" w:rsidR="004C53FC" w:rsidRPr="000F44D2" w:rsidRDefault="004C53FC" w:rsidP="004C53FC">
      <w:pPr>
        <w:pStyle w:val="NormalBold"/>
      </w:pPr>
      <w:r w:rsidRPr="000F44D2">
        <w:rPr>
          <w:rStyle w:val="HideTWBExt"/>
          <w:b w:val="0"/>
          <w:noProof w:val="0"/>
        </w:rPr>
        <w:t>&lt;Article&gt;</w:t>
      </w:r>
      <w:r w:rsidRPr="000F44D2">
        <w:t>Punkt 13</w:t>
      </w:r>
      <w:r w:rsidRPr="000F44D2">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5F1C17E" w14:textId="77777777" w:rsidTr="00971307">
        <w:trPr>
          <w:trHeight w:hRule="exact" w:val="240"/>
          <w:jc w:val="center"/>
        </w:trPr>
        <w:tc>
          <w:tcPr>
            <w:tcW w:w="9752" w:type="dxa"/>
            <w:gridSpan w:val="2"/>
            <w:tcBorders>
              <w:top w:val="nil"/>
              <w:left w:val="nil"/>
              <w:bottom w:val="nil"/>
              <w:right w:val="nil"/>
            </w:tcBorders>
          </w:tcPr>
          <w:p w14:paraId="5B430A5F" w14:textId="77777777" w:rsidR="004C53FC" w:rsidRPr="000F44D2" w:rsidRDefault="004C53FC" w:rsidP="00971307"/>
        </w:tc>
      </w:tr>
      <w:tr w:rsidR="004C53FC" w:rsidRPr="000F44D2" w14:paraId="78785E18" w14:textId="77777777" w:rsidTr="00971307">
        <w:trPr>
          <w:trHeight w:val="240"/>
          <w:jc w:val="center"/>
        </w:trPr>
        <w:tc>
          <w:tcPr>
            <w:tcW w:w="4876" w:type="dxa"/>
            <w:tcBorders>
              <w:top w:val="nil"/>
              <w:left w:val="nil"/>
              <w:bottom w:val="nil"/>
              <w:right w:val="nil"/>
            </w:tcBorders>
          </w:tcPr>
          <w:p w14:paraId="1698D698"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006D3434" w14:textId="77777777" w:rsidR="004C53FC" w:rsidRPr="000F44D2" w:rsidRDefault="004C53FC" w:rsidP="00971307">
            <w:pPr>
              <w:pStyle w:val="AmColumnHeading"/>
            </w:pPr>
            <w:r w:rsidRPr="000F44D2">
              <w:t>Ændringsforslag</w:t>
            </w:r>
          </w:p>
        </w:tc>
      </w:tr>
      <w:tr w:rsidR="004C53FC" w:rsidRPr="000F44D2" w14:paraId="7E9A47D4" w14:textId="77777777" w:rsidTr="00971307">
        <w:trPr>
          <w:jc w:val="center"/>
        </w:trPr>
        <w:tc>
          <w:tcPr>
            <w:tcW w:w="4876" w:type="dxa"/>
            <w:tcBorders>
              <w:top w:val="nil"/>
              <w:left w:val="nil"/>
              <w:bottom w:val="nil"/>
              <w:right w:val="nil"/>
            </w:tcBorders>
          </w:tcPr>
          <w:p w14:paraId="3CBEA932" w14:textId="77777777" w:rsidR="004C53FC" w:rsidRPr="000F44D2" w:rsidRDefault="004C53FC" w:rsidP="00971307">
            <w:pPr>
              <w:pStyle w:val="Normal6a"/>
            </w:pPr>
            <w:r w:rsidRPr="000F44D2">
              <w:t>13.</w:t>
            </w:r>
            <w:r w:rsidRPr="000F44D2">
              <w:tab/>
            </w:r>
            <w:r w:rsidRPr="000F44D2">
              <w:rPr>
                <w:b/>
                <w:i/>
              </w:rPr>
              <w:t>glæder sig over den fortsatte nedtrapning og det positive momentum</w:t>
            </w:r>
            <w:r w:rsidRPr="000F44D2">
              <w:t xml:space="preserve"> i det østlige Middelhavsområde </w:t>
            </w:r>
            <w:r w:rsidRPr="000F44D2">
              <w:rPr>
                <w:b/>
                <w:i/>
              </w:rPr>
              <w:t>og</w:t>
            </w:r>
            <w:r w:rsidRPr="000F44D2">
              <w:t xml:space="preserve"> det positive nyligt fornyede engagement mellem Tyrkiet og Grækenland, </w:t>
            </w:r>
            <w:r w:rsidRPr="000F44D2">
              <w:rPr>
                <w:b/>
                <w:i/>
              </w:rPr>
              <w:t>selv om uløste spørgsmål fortsat påvirker de bilaterale forbindelser;</w:t>
            </w:r>
            <w:r w:rsidRPr="000F44D2">
              <w:t xml:space="preserve"> beklager, at Tyrkiet fortsat anfægter EU-medlemsstaternes suverænitet og suveræne rettigheder;</w:t>
            </w:r>
          </w:p>
        </w:tc>
        <w:tc>
          <w:tcPr>
            <w:tcW w:w="4876" w:type="dxa"/>
            <w:tcBorders>
              <w:top w:val="nil"/>
              <w:left w:val="nil"/>
              <w:bottom w:val="nil"/>
              <w:right w:val="nil"/>
            </w:tcBorders>
          </w:tcPr>
          <w:p w14:paraId="796DA685" w14:textId="77777777" w:rsidR="004C53FC" w:rsidRPr="000F44D2" w:rsidRDefault="004C53FC" w:rsidP="00971307">
            <w:pPr>
              <w:pStyle w:val="Normal6a"/>
            </w:pPr>
            <w:r w:rsidRPr="000F44D2">
              <w:t>13.</w:t>
            </w:r>
            <w:r w:rsidRPr="000F44D2">
              <w:tab/>
            </w:r>
            <w:r w:rsidRPr="000F44D2">
              <w:rPr>
                <w:b/>
                <w:i/>
              </w:rPr>
              <w:t>er dybt bekymret over de fortsatte tyrkiske provokationer</w:t>
            </w:r>
            <w:r w:rsidRPr="000F44D2">
              <w:t xml:space="preserve"> i det østlige Middelhavsområde </w:t>
            </w:r>
            <w:r w:rsidRPr="000F44D2">
              <w:rPr>
                <w:b/>
                <w:i/>
              </w:rPr>
              <w:t>på trods af</w:t>
            </w:r>
            <w:r w:rsidRPr="000F44D2">
              <w:t xml:space="preserve"> det </w:t>
            </w:r>
            <w:r w:rsidRPr="000F44D2">
              <w:rPr>
                <w:b/>
                <w:i/>
              </w:rPr>
              <w:t>formodede</w:t>
            </w:r>
            <w:r w:rsidRPr="000F44D2">
              <w:t xml:space="preserve"> positive nyligt fornyede engagement mellem Tyrkiet og Grækenland, </w:t>
            </w:r>
            <w:r w:rsidRPr="000F44D2">
              <w:rPr>
                <w:b/>
                <w:i/>
              </w:rPr>
              <w:t>og</w:t>
            </w:r>
            <w:r w:rsidRPr="000F44D2">
              <w:t xml:space="preserve"> beklager, at Tyrkiet fortsat anfægter EU-medlemsstaternes suverænitet og suveræne rettigheder;</w:t>
            </w:r>
          </w:p>
        </w:tc>
      </w:tr>
    </w:tbl>
    <w:p w14:paraId="7FC2989B"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{EL}</w:t>
      </w:r>
      <w:r w:rsidRPr="000F44D2">
        <w:t>el</w:t>
      </w:r>
      <w:r w:rsidRPr="000F44D2">
        <w:rPr>
          <w:rStyle w:val="HideTWBExt"/>
          <w:noProof w:val="0"/>
        </w:rPr>
        <w:t>&lt;/Original&gt;</w:t>
      </w:r>
    </w:p>
    <w:p w14:paraId="6765779B" w14:textId="77777777" w:rsidR="004C53FC" w:rsidRPr="000F44D2" w:rsidRDefault="004C53FC" w:rsidP="004C53FC">
      <w:r w:rsidRPr="000F44D2">
        <w:rPr>
          <w:rStyle w:val="HideTWBExt"/>
          <w:noProof w:val="0"/>
        </w:rPr>
        <w:t>&lt;/Amend&gt;</w:t>
      </w:r>
    </w:p>
    <w:p w14:paraId="28C1F5F6"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367</w:t>
      </w:r>
      <w:r w:rsidRPr="000F44D2">
        <w:rPr>
          <w:rStyle w:val="HideTWBExt"/>
          <w:b w:val="0"/>
          <w:noProof w:val="0"/>
        </w:rPr>
        <w:t>&lt;/NumAm&gt;</w:t>
      </w:r>
    </w:p>
    <w:p w14:paraId="3405AB9F" w14:textId="77777777" w:rsidR="004C53FC" w:rsidRPr="000F44D2" w:rsidRDefault="004C53FC" w:rsidP="004C53FC">
      <w:pPr>
        <w:pStyle w:val="NormalBold"/>
      </w:pPr>
      <w:r w:rsidRPr="000F44D2">
        <w:rPr>
          <w:rStyle w:val="HideTWBExt"/>
          <w:b w:val="0"/>
          <w:noProof w:val="0"/>
        </w:rPr>
        <w:t>&lt;RepeatBlock-By&gt;&lt;Members&gt;</w:t>
      </w:r>
      <w:r w:rsidRPr="000F44D2">
        <w:t>Sebastian Tynkkynen</w:t>
      </w:r>
      <w:r w:rsidRPr="000F44D2">
        <w:rPr>
          <w:rStyle w:val="HideTWBExt"/>
          <w:b w:val="0"/>
          <w:noProof w:val="0"/>
        </w:rPr>
        <w:t>&lt;/Members&gt;</w:t>
      </w:r>
    </w:p>
    <w:p w14:paraId="5895B0A7" w14:textId="77777777" w:rsidR="004C53FC" w:rsidRPr="000F44D2" w:rsidRDefault="004C53FC" w:rsidP="004C53FC">
      <w:pPr>
        <w:pStyle w:val="NormalBold"/>
      </w:pPr>
      <w:r w:rsidRPr="000F44D2">
        <w:rPr>
          <w:rStyle w:val="HideTWBExt"/>
          <w:b w:val="0"/>
          <w:noProof w:val="0"/>
        </w:rPr>
        <w:t>&lt;/RepeatBlock-By&gt;</w:t>
      </w:r>
    </w:p>
    <w:p w14:paraId="01A6D1DC"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77CD9A91" w14:textId="77777777" w:rsidR="004C53FC" w:rsidRPr="000F44D2" w:rsidRDefault="004C53FC" w:rsidP="004C53FC">
      <w:pPr>
        <w:pStyle w:val="NormalBold"/>
      </w:pPr>
      <w:r w:rsidRPr="000F44D2">
        <w:rPr>
          <w:rStyle w:val="HideTWBExt"/>
          <w:b w:val="0"/>
          <w:noProof w:val="0"/>
        </w:rPr>
        <w:t>&lt;Article&gt;</w:t>
      </w:r>
      <w:r w:rsidRPr="000F44D2">
        <w:t>Punkt 13</w:t>
      </w:r>
      <w:r w:rsidRPr="000F44D2">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5FD88D67" w14:textId="77777777" w:rsidTr="00971307">
        <w:trPr>
          <w:trHeight w:hRule="exact" w:val="240"/>
          <w:jc w:val="center"/>
        </w:trPr>
        <w:tc>
          <w:tcPr>
            <w:tcW w:w="9752" w:type="dxa"/>
            <w:gridSpan w:val="2"/>
            <w:tcBorders>
              <w:top w:val="nil"/>
              <w:left w:val="nil"/>
              <w:bottom w:val="nil"/>
              <w:right w:val="nil"/>
            </w:tcBorders>
          </w:tcPr>
          <w:p w14:paraId="25AFAEFB" w14:textId="77777777" w:rsidR="004C53FC" w:rsidRPr="000F44D2" w:rsidRDefault="004C53FC" w:rsidP="00971307"/>
        </w:tc>
      </w:tr>
      <w:tr w:rsidR="004C53FC" w:rsidRPr="000F44D2" w14:paraId="70BB1726" w14:textId="77777777" w:rsidTr="00971307">
        <w:trPr>
          <w:trHeight w:val="240"/>
          <w:jc w:val="center"/>
        </w:trPr>
        <w:tc>
          <w:tcPr>
            <w:tcW w:w="4876" w:type="dxa"/>
            <w:tcBorders>
              <w:top w:val="nil"/>
              <w:left w:val="nil"/>
              <w:bottom w:val="nil"/>
              <w:right w:val="nil"/>
            </w:tcBorders>
          </w:tcPr>
          <w:p w14:paraId="11B5876E"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7C1946B9" w14:textId="77777777" w:rsidR="004C53FC" w:rsidRPr="000F44D2" w:rsidRDefault="004C53FC" w:rsidP="00971307">
            <w:pPr>
              <w:pStyle w:val="AmColumnHeading"/>
            </w:pPr>
            <w:r w:rsidRPr="000F44D2">
              <w:t>Ændringsforslag</w:t>
            </w:r>
          </w:p>
        </w:tc>
      </w:tr>
      <w:tr w:rsidR="004C53FC" w:rsidRPr="000F44D2" w14:paraId="3909C04E" w14:textId="77777777" w:rsidTr="00971307">
        <w:trPr>
          <w:jc w:val="center"/>
        </w:trPr>
        <w:tc>
          <w:tcPr>
            <w:tcW w:w="4876" w:type="dxa"/>
            <w:tcBorders>
              <w:top w:val="nil"/>
              <w:left w:val="nil"/>
              <w:bottom w:val="nil"/>
              <w:right w:val="nil"/>
            </w:tcBorders>
          </w:tcPr>
          <w:p w14:paraId="5473F507" w14:textId="77777777" w:rsidR="004C53FC" w:rsidRPr="000F44D2" w:rsidRDefault="004C53FC" w:rsidP="00971307">
            <w:pPr>
              <w:pStyle w:val="Normal6a"/>
            </w:pPr>
            <w:r w:rsidRPr="000F44D2">
              <w:t>13.</w:t>
            </w:r>
            <w:r w:rsidRPr="000F44D2">
              <w:tab/>
              <w:t xml:space="preserve">glæder sig over den fortsatte nedtrapning og det positive momentum i det østlige Middelhavsområde og det positive nyligt fornyede engagement mellem Tyrkiet og Grækenland, selv om uløste spørgsmål fortsat påvirker de bilaterale forbindelser; </w:t>
            </w:r>
            <w:r w:rsidRPr="000F44D2">
              <w:rPr>
                <w:b/>
                <w:i/>
              </w:rPr>
              <w:t>beklager</w:t>
            </w:r>
            <w:r w:rsidRPr="000F44D2">
              <w:t>, at Tyrkiet fortsat anfægter EU-medlemsstaternes suverænitet og suveræne rettigheder;</w:t>
            </w:r>
          </w:p>
        </w:tc>
        <w:tc>
          <w:tcPr>
            <w:tcW w:w="4876" w:type="dxa"/>
            <w:tcBorders>
              <w:top w:val="nil"/>
              <w:left w:val="nil"/>
              <w:bottom w:val="nil"/>
              <w:right w:val="nil"/>
            </w:tcBorders>
          </w:tcPr>
          <w:p w14:paraId="7F8C00DB" w14:textId="77777777" w:rsidR="004C53FC" w:rsidRPr="000F44D2" w:rsidRDefault="004C53FC" w:rsidP="00971307">
            <w:pPr>
              <w:pStyle w:val="Normal6a"/>
            </w:pPr>
            <w:r w:rsidRPr="000F44D2">
              <w:t>13.</w:t>
            </w:r>
            <w:r w:rsidRPr="000F44D2">
              <w:tab/>
              <w:t xml:space="preserve">glæder sig over den fortsatte nedtrapning og det positive momentum i det østlige Middelhavsområde og det positive nyligt fornyede engagement mellem Tyrkiet og Grækenland, selv om uløste spørgsmål fortsat påvirker de bilaterale forbindelser; </w:t>
            </w:r>
            <w:r w:rsidRPr="000F44D2">
              <w:rPr>
                <w:b/>
                <w:i/>
              </w:rPr>
              <w:t>fordømmer på det kraftigste</w:t>
            </w:r>
            <w:r w:rsidRPr="000F44D2">
              <w:t>, at Tyrkiet fortsat anfægter EU-medlemsstaternes suverænitet og suveræne rettigheder;</w:t>
            </w:r>
          </w:p>
        </w:tc>
      </w:tr>
    </w:tbl>
    <w:p w14:paraId="462335CB"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{FI}</w:t>
      </w:r>
      <w:r w:rsidRPr="000F44D2">
        <w:t>fi</w:t>
      </w:r>
      <w:r w:rsidRPr="000F44D2">
        <w:rPr>
          <w:rStyle w:val="HideTWBExt"/>
          <w:noProof w:val="0"/>
        </w:rPr>
        <w:t>&lt;/Original&gt;</w:t>
      </w:r>
    </w:p>
    <w:p w14:paraId="4FD39532" w14:textId="77777777" w:rsidR="004C53FC" w:rsidRPr="000F44D2" w:rsidRDefault="004C53FC" w:rsidP="004C53FC">
      <w:r w:rsidRPr="000F44D2">
        <w:rPr>
          <w:rStyle w:val="HideTWBExt"/>
          <w:noProof w:val="0"/>
        </w:rPr>
        <w:t>&lt;/Amend&gt;</w:t>
      </w:r>
    </w:p>
    <w:p w14:paraId="48DD0EAA"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368</w:t>
      </w:r>
      <w:r w:rsidRPr="000F44D2">
        <w:rPr>
          <w:rStyle w:val="HideTWBExt"/>
          <w:b w:val="0"/>
          <w:noProof w:val="0"/>
        </w:rPr>
        <w:t>&lt;/NumAm&gt;</w:t>
      </w:r>
    </w:p>
    <w:p w14:paraId="63885C2F" w14:textId="77777777" w:rsidR="004C53FC" w:rsidRPr="000F44D2" w:rsidRDefault="004C53FC" w:rsidP="004C53FC">
      <w:pPr>
        <w:pStyle w:val="NormalBold"/>
      </w:pPr>
      <w:r w:rsidRPr="000F44D2">
        <w:rPr>
          <w:rStyle w:val="HideTWBExt"/>
          <w:b w:val="0"/>
          <w:noProof w:val="0"/>
        </w:rPr>
        <w:t>&lt;RepeatBlock-By&gt;&lt;Members&gt;</w:t>
      </w:r>
      <w:r w:rsidRPr="000F44D2">
        <w:t>Alice Teodorescu Måwe</w:t>
      </w:r>
      <w:r w:rsidRPr="000F44D2">
        <w:rPr>
          <w:rStyle w:val="HideTWBExt"/>
          <w:b w:val="0"/>
          <w:noProof w:val="0"/>
        </w:rPr>
        <w:t>&lt;/Members&gt;</w:t>
      </w:r>
    </w:p>
    <w:p w14:paraId="01455B68" w14:textId="77777777" w:rsidR="004C53FC" w:rsidRPr="000F44D2" w:rsidRDefault="004C53FC" w:rsidP="004C53FC">
      <w:pPr>
        <w:pStyle w:val="NormalBold"/>
      </w:pPr>
      <w:r w:rsidRPr="000F44D2">
        <w:rPr>
          <w:rStyle w:val="HideTWBExt"/>
          <w:b w:val="0"/>
          <w:noProof w:val="0"/>
        </w:rPr>
        <w:t>&lt;/RepeatBlock-By&gt;</w:t>
      </w:r>
    </w:p>
    <w:p w14:paraId="5CD06093"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4115BF4B" w14:textId="77777777" w:rsidR="004C53FC" w:rsidRPr="000F44D2" w:rsidRDefault="004C53FC" w:rsidP="004C53FC">
      <w:pPr>
        <w:pStyle w:val="NormalBold"/>
      </w:pPr>
      <w:r w:rsidRPr="000F44D2">
        <w:rPr>
          <w:rStyle w:val="HideTWBExt"/>
          <w:b w:val="0"/>
          <w:noProof w:val="0"/>
        </w:rPr>
        <w:t>&lt;Article&gt;</w:t>
      </w:r>
      <w:r w:rsidRPr="000F44D2">
        <w:t>Punkt 13</w:t>
      </w:r>
      <w:r w:rsidRPr="000F44D2">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167179C" w14:textId="77777777" w:rsidTr="00971307">
        <w:trPr>
          <w:trHeight w:hRule="exact" w:val="240"/>
          <w:jc w:val="center"/>
        </w:trPr>
        <w:tc>
          <w:tcPr>
            <w:tcW w:w="9752" w:type="dxa"/>
            <w:gridSpan w:val="2"/>
            <w:tcBorders>
              <w:top w:val="nil"/>
              <w:left w:val="nil"/>
              <w:bottom w:val="nil"/>
              <w:right w:val="nil"/>
            </w:tcBorders>
          </w:tcPr>
          <w:p w14:paraId="7A588805" w14:textId="77777777" w:rsidR="004C53FC" w:rsidRPr="000F44D2" w:rsidRDefault="004C53FC" w:rsidP="00971307"/>
        </w:tc>
      </w:tr>
      <w:tr w:rsidR="004C53FC" w:rsidRPr="000F44D2" w14:paraId="4A4B4F4B" w14:textId="77777777" w:rsidTr="00971307">
        <w:trPr>
          <w:trHeight w:val="240"/>
          <w:jc w:val="center"/>
        </w:trPr>
        <w:tc>
          <w:tcPr>
            <w:tcW w:w="4876" w:type="dxa"/>
            <w:tcBorders>
              <w:top w:val="nil"/>
              <w:left w:val="nil"/>
              <w:bottom w:val="nil"/>
              <w:right w:val="nil"/>
            </w:tcBorders>
          </w:tcPr>
          <w:p w14:paraId="5B0195CF"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66DD13BE" w14:textId="77777777" w:rsidR="004C53FC" w:rsidRPr="000F44D2" w:rsidRDefault="004C53FC" w:rsidP="00971307">
            <w:pPr>
              <w:pStyle w:val="AmColumnHeading"/>
            </w:pPr>
            <w:r w:rsidRPr="000F44D2">
              <w:t>Ændringsforslag</w:t>
            </w:r>
          </w:p>
        </w:tc>
      </w:tr>
      <w:tr w:rsidR="004C53FC" w:rsidRPr="000F44D2" w14:paraId="4B429EE8" w14:textId="77777777" w:rsidTr="00971307">
        <w:trPr>
          <w:jc w:val="center"/>
        </w:trPr>
        <w:tc>
          <w:tcPr>
            <w:tcW w:w="4876" w:type="dxa"/>
            <w:tcBorders>
              <w:top w:val="nil"/>
              <w:left w:val="nil"/>
              <w:bottom w:val="nil"/>
              <w:right w:val="nil"/>
            </w:tcBorders>
          </w:tcPr>
          <w:p w14:paraId="462DBFF8" w14:textId="77777777" w:rsidR="004C53FC" w:rsidRPr="000F44D2" w:rsidRDefault="004C53FC" w:rsidP="00971307">
            <w:pPr>
              <w:pStyle w:val="Normal6a"/>
            </w:pPr>
            <w:r w:rsidRPr="000F44D2">
              <w:t>13.</w:t>
            </w:r>
            <w:r w:rsidRPr="000F44D2">
              <w:tab/>
              <w:t xml:space="preserve">glæder sig over den fortsatte nedtrapning og det positive momentum i det østlige Middelhavsområde og det positive nyligt fornyede engagement mellem Tyrkiet og Grækenland, selv om uløste spørgsmål fortsat påvirker de bilaterale forbindelser; </w:t>
            </w:r>
            <w:r w:rsidRPr="000F44D2">
              <w:rPr>
                <w:b/>
                <w:i/>
              </w:rPr>
              <w:t>beklager, at Tyrkiet fortsat anfægter</w:t>
            </w:r>
            <w:r w:rsidRPr="000F44D2">
              <w:t xml:space="preserve"> EU-medlemsstaternes suverænitet og suveræne rettigheder;</w:t>
            </w:r>
          </w:p>
        </w:tc>
        <w:tc>
          <w:tcPr>
            <w:tcW w:w="4876" w:type="dxa"/>
            <w:tcBorders>
              <w:top w:val="nil"/>
              <w:left w:val="nil"/>
              <w:bottom w:val="nil"/>
              <w:right w:val="nil"/>
            </w:tcBorders>
          </w:tcPr>
          <w:p w14:paraId="642A711F" w14:textId="77777777" w:rsidR="004C53FC" w:rsidRPr="000F44D2" w:rsidRDefault="004C53FC" w:rsidP="00971307">
            <w:pPr>
              <w:pStyle w:val="Normal6a"/>
            </w:pPr>
            <w:r w:rsidRPr="000F44D2">
              <w:t>13.</w:t>
            </w:r>
            <w:r w:rsidRPr="000F44D2">
              <w:tab/>
              <w:t xml:space="preserve">glæder sig over den fortsatte nedtrapning og det positive momentum i det østlige Middelhavsområde og det positive nyligt fornyede engagement mellem Tyrkiet og Grækenland, selv om uløste spørgsmål fortsat påvirker de bilaterale forbindelser; </w:t>
            </w:r>
            <w:r w:rsidRPr="000F44D2">
              <w:rPr>
                <w:b/>
                <w:i/>
              </w:rPr>
              <w:t>fordømmer Tyrkiets fortsatte krænkelse af</w:t>
            </w:r>
            <w:r w:rsidRPr="000F44D2">
              <w:t xml:space="preserve"> EU-medlemsstaternes suverænitet og suveræne rettigheder;</w:t>
            </w:r>
          </w:p>
        </w:tc>
      </w:tr>
    </w:tbl>
    <w:p w14:paraId="55D712A8"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{SV}</w:t>
      </w:r>
      <w:r w:rsidRPr="000F44D2">
        <w:t>sv</w:t>
      </w:r>
      <w:r w:rsidRPr="000F44D2">
        <w:rPr>
          <w:rStyle w:val="HideTWBExt"/>
          <w:noProof w:val="0"/>
        </w:rPr>
        <w:t>&lt;/Original&gt;</w:t>
      </w:r>
    </w:p>
    <w:p w14:paraId="36F391D8" w14:textId="77777777" w:rsidR="004C53FC" w:rsidRPr="000F44D2" w:rsidRDefault="004C53FC" w:rsidP="004C53FC">
      <w:r w:rsidRPr="000F44D2">
        <w:rPr>
          <w:rStyle w:val="HideTWBExt"/>
          <w:noProof w:val="0"/>
        </w:rPr>
        <w:t>&lt;/Amend&gt;</w:t>
      </w:r>
    </w:p>
    <w:p w14:paraId="546FBE68"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369</w:t>
      </w:r>
      <w:r w:rsidRPr="000F44D2">
        <w:rPr>
          <w:rStyle w:val="HideTWBExt"/>
          <w:b w:val="0"/>
          <w:noProof w:val="0"/>
        </w:rPr>
        <w:t>&lt;/NumAm&gt;</w:t>
      </w:r>
    </w:p>
    <w:p w14:paraId="5DE88B93" w14:textId="42034C25" w:rsidR="004C53FC" w:rsidRPr="000F44D2" w:rsidRDefault="004C53FC" w:rsidP="004C53FC">
      <w:pPr>
        <w:pStyle w:val="NormalBold"/>
      </w:pPr>
      <w:r w:rsidRPr="000F44D2">
        <w:rPr>
          <w:rStyle w:val="HideTWBExt"/>
          <w:b w:val="0"/>
          <w:noProof w:val="0"/>
        </w:rPr>
        <w:t>&lt;RepeatBlock-By&gt;&lt;Members&gt;</w:t>
      </w:r>
      <w:r w:rsidRPr="000F44D2">
        <w:t>Geadis Geadi</w:t>
      </w:r>
      <w:r w:rsidRPr="000F44D2">
        <w:rPr>
          <w:rStyle w:val="HideTWBExt"/>
          <w:b w:val="0"/>
          <w:noProof w:val="0"/>
        </w:rPr>
        <w:t>&lt;/Members&gt;</w:t>
      </w:r>
    </w:p>
    <w:p w14:paraId="3D3F608B" w14:textId="77777777" w:rsidR="004C53FC" w:rsidRPr="000F44D2" w:rsidRDefault="004C53FC" w:rsidP="004C53FC">
      <w:pPr>
        <w:pStyle w:val="NormalBold"/>
      </w:pPr>
      <w:r w:rsidRPr="000F44D2">
        <w:rPr>
          <w:rStyle w:val="HideTWBExt"/>
          <w:b w:val="0"/>
          <w:noProof w:val="0"/>
        </w:rPr>
        <w:t>&lt;/RepeatBlock-By&gt;</w:t>
      </w:r>
    </w:p>
    <w:p w14:paraId="43677BAE"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74008B1D" w14:textId="77777777" w:rsidR="004C53FC" w:rsidRPr="000F44D2" w:rsidRDefault="004C53FC" w:rsidP="004C53FC">
      <w:pPr>
        <w:pStyle w:val="NormalBold"/>
      </w:pPr>
      <w:r w:rsidRPr="000F44D2">
        <w:rPr>
          <w:rStyle w:val="HideTWBExt"/>
          <w:b w:val="0"/>
          <w:noProof w:val="0"/>
        </w:rPr>
        <w:t>&lt;Article&gt;</w:t>
      </w:r>
      <w:r w:rsidRPr="000F44D2">
        <w:t>Punkt 13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20E30CB" w14:textId="77777777" w:rsidTr="00971307">
        <w:trPr>
          <w:trHeight w:hRule="exact" w:val="240"/>
          <w:jc w:val="center"/>
        </w:trPr>
        <w:tc>
          <w:tcPr>
            <w:tcW w:w="9752" w:type="dxa"/>
            <w:gridSpan w:val="2"/>
            <w:tcBorders>
              <w:top w:val="nil"/>
              <w:left w:val="nil"/>
              <w:bottom w:val="nil"/>
              <w:right w:val="nil"/>
            </w:tcBorders>
          </w:tcPr>
          <w:p w14:paraId="53E5CD9F" w14:textId="77777777" w:rsidR="004C53FC" w:rsidRPr="000F44D2" w:rsidRDefault="004C53FC" w:rsidP="00971307"/>
        </w:tc>
      </w:tr>
      <w:tr w:rsidR="004C53FC" w:rsidRPr="000F44D2" w14:paraId="2814E830" w14:textId="77777777" w:rsidTr="00971307">
        <w:trPr>
          <w:trHeight w:val="240"/>
          <w:jc w:val="center"/>
        </w:trPr>
        <w:tc>
          <w:tcPr>
            <w:tcW w:w="4876" w:type="dxa"/>
            <w:tcBorders>
              <w:top w:val="nil"/>
              <w:left w:val="nil"/>
              <w:bottom w:val="nil"/>
              <w:right w:val="nil"/>
            </w:tcBorders>
          </w:tcPr>
          <w:p w14:paraId="6572A207"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79BECEEA" w14:textId="77777777" w:rsidR="004C53FC" w:rsidRPr="000F44D2" w:rsidRDefault="004C53FC" w:rsidP="00971307">
            <w:pPr>
              <w:pStyle w:val="AmColumnHeading"/>
            </w:pPr>
            <w:r w:rsidRPr="000F44D2">
              <w:t>Ændringsforslag</w:t>
            </w:r>
          </w:p>
        </w:tc>
      </w:tr>
      <w:tr w:rsidR="004C53FC" w:rsidRPr="000F44D2" w14:paraId="379A024B" w14:textId="77777777" w:rsidTr="00971307">
        <w:trPr>
          <w:jc w:val="center"/>
        </w:trPr>
        <w:tc>
          <w:tcPr>
            <w:tcW w:w="4876" w:type="dxa"/>
            <w:tcBorders>
              <w:top w:val="nil"/>
              <w:left w:val="nil"/>
              <w:bottom w:val="nil"/>
              <w:right w:val="nil"/>
            </w:tcBorders>
          </w:tcPr>
          <w:p w14:paraId="451C329C" w14:textId="77777777" w:rsidR="004C53FC" w:rsidRPr="000F44D2" w:rsidRDefault="004C53FC" w:rsidP="00971307">
            <w:pPr>
              <w:pStyle w:val="Normal6a"/>
            </w:pPr>
          </w:p>
        </w:tc>
        <w:tc>
          <w:tcPr>
            <w:tcW w:w="4876" w:type="dxa"/>
            <w:tcBorders>
              <w:top w:val="nil"/>
              <w:left w:val="nil"/>
              <w:bottom w:val="nil"/>
              <w:right w:val="nil"/>
            </w:tcBorders>
          </w:tcPr>
          <w:p w14:paraId="65CE54D9" w14:textId="77777777" w:rsidR="004C53FC" w:rsidRPr="000F44D2" w:rsidRDefault="004C53FC" w:rsidP="00971307">
            <w:pPr>
              <w:pStyle w:val="Normal6a"/>
            </w:pPr>
            <w:r w:rsidRPr="000F44D2">
              <w:rPr>
                <w:b/>
                <w:i/>
              </w:rPr>
              <w:t>13a.</w:t>
            </w:r>
            <w:r w:rsidRPr="000F44D2">
              <w:tab/>
            </w:r>
            <w:r w:rsidRPr="000F44D2">
              <w:rPr>
                <w:b/>
                <w:i/>
              </w:rPr>
              <w:t>fordømmer på det kraftigste Tyrkiets mangeårige krænkelser af det græske og cypriotiske nationale luftrum, herunder overflyvninger af beboede områder og territorialfarvande – en adfærd, der ud over at udgøre en alvorlig, vedvarende overtrædelse af folkeretten også har ført til en risiko for, at der vil blive anvendt væbnet magt;</w:t>
            </w:r>
            <w:r w:rsidRPr="000F44D2">
              <w:t xml:space="preserve"> </w:t>
            </w:r>
            <w:r w:rsidRPr="000F44D2">
              <w:rPr>
                <w:b/>
                <w:i/>
              </w:rPr>
              <w:t>fordømmer på det kraftigste Tyrkiets ulovlige handlinger i græsk og cypriotisk farvand, som er i strid med UNCLOS, idet de hæmmer franske og italienske naturgasudvindingsselskabers aktiviteter inden for Cyperns eksklusive økonomiske zone og påvirker Europas og millioner af europæiske borgeres energiuafhængighed;</w:t>
            </w:r>
            <w:r w:rsidRPr="000F44D2">
              <w:t xml:space="preserve"> </w:t>
            </w:r>
            <w:r w:rsidRPr="000F44D2">
              <w:rPr>
                <w:b/>
                <w:i/>
              </w:rPr>
              <w:t>udtrykker sin fulde solidaritet med Grækenland og Cypern;</w:t>
            </w:r>
            <w:r w:rsidRPr="000F44D2">
              <w:t xml:space="preserve"> </w:t>
            </w:r>
            <w:r w:rsidRPr="000F44D2">
              <w:rPr>
                <w:b/>
                <w:i/>
              </w:rPr>
              <w:t>opfordrer indtrængende Tyrkiet til fuldt ud at overholde folkeretten og havretten og til at afstå fra enhver ensidig og ulovlig handling eller trussel;</w:t>
            </w:r>
          </w:p>
        </w:tc>
      </w:tr>
    </w:tbl>
    <w:p w14:paraId="2A56BB95"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{EL}</w:t>
      </w:r>
      <w:r w:rsidRPr="000F44D2">
        <w:t>el</w:t>
      </w:r>
      <w:r w:rsidRPr="000F44D2">
        <w:rPr>
          <w:rStyle w:val="HideTWBExt"/>
          <w:noProof w:val="0"/>
        </w:rPr>
        <w:t>&lt;/Original&gt;</w:t>
      </w:r>
    </w:p>
    <w:p w14:paraId="5C670FC7" w14:textId="77777777" w:rsidR="004C53FC" w:rsidRPr="000F44D2" w:rsidRDefault="004C53FC" w:rsidP="004C53FC">
      <w:r w:rsidRPr="000F44D2">
        <w:rPr>
          <w:rStyle w:val="HideTWBExt"/>
          <w:noProof w:val="0"/>
        </w:rPr>
        <w:t>&lt;/Amend&gt;</w:t>
      </w:r>
    </w:p>
    <w:p w14:paraId="1EE884CE"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370</w:t>
      </w:r>
      <w:r w:rsidRPr="000F44D2">
        <w:rPr>
          <w:rStyle w:val="HideTWBExt"/>
          <w:b w:val="0"/>
          <w:noProof w:val="0"/>
        </w:rPr>
        <w:t>&lt;/NumAm&gt;</w:t>
      </w:r>
    </w:p>
    <w:p w14:paraId="593B9FDC" w14:textId="77777777" w:rsidR="004C53FC" w:rsidRPr="000F44D2" w:rsidRDefault="004C53FC" w:rsidP="004C53FC">
      <w:pPr>
        <w:pStyle w:val="NormalBold"/>
      </w:pPr>
      <w:r w:rsidRPr="000F44D2">
        <w:rPr>
          <w:rStyle w:val="HideTWBExt"/>
          <w:b w:val="0"/>
          <w:noProof w:val="0"/>
        </w:rPr>
        <w:t>&lt;RepeatBlock-By&gt;&lt;Members&gt;</w:t>
      </w:r>
      <w:r w:rsidRPr="000F44D2">
        <w:t>Marion Maréchal</w:t>
      </w:r>
      <w:r w:rsidRPr="000F44D2">
        <w:rPr>
          <w:rStyle w:val="HideTWBExt"/>
          <w:b w:val="0"/>
          <w:noProof w:val="0"/>
        </w:rPr>
        <w:t>&lt;/Members&gt;</w:t>
      </w:r>
    </w:p>
    <w:p w14:paraId="5F70B0A2" w14:textId="77777777" w:rsidR="004C53FC" w:rsidRPr="000F44D2" w:rsidRDefault="004C53FC" w:rsidP="004C53FC">
      <w:pPr>
        <w:pStyle w:val="NormalBold"/>
      </w:pPr>
      <w:r w:rsidRPr="000F44D2">
        <w:rPr>
          <w:rStyle w:val="HideTWBExt"/>
          <w:b w:val="0"/>
          <w:noProof w:val="0"/>
        </w:rPr>
        <w:t>&lt;/RepeatBlock-By&gt;</w:t>
      </w:r>
    </w:p>
    <w:p w14:paraId="01351E68"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6DDC304E" w14:textId="77777777" w:rsidR="004C53FC" w:rsidRPr="000F44D2" w:rsidRDefault="004C53FC" w:rsidP="004C53FC">
      <w:pPr>
        <w:pStyle w:val="NormalBold"/>
      </w:pPr>
      <w:r w:rsidRPr="000F44D2">
        <w:rPr>
          <w:rStyle w:val="HideTWBExt"/>
          <w:b w:val="0"/>
          <w:noProof w:val="0"/>
        </w:rPr>
        <w:t>&lt;Article&gt;</w:t>
      </w:r>
      <w:r w:rsidRPr="000F44D2">
        <w:t>Punkt 13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AB137B4" w14:textId="77777777" w:rsidTr="00971307">
        <w:trPr>
          <w:trHeight w:hRule="exact" w:val="240"/>
          <w:jc w:val="center"/>
        </w:trPr>
        <w:tc>
          <w:tcPr>
            <w:tcW w:w="9752" w:type="dxa"/>
            <w:gridSpan w:val="2"/>
            <w:tcBorders>
              <w:top w:val="nil"/>
              <w:left w:val="nil"/>
              <w:bottom w:val="nil"/>
              <w:right w:val="nil"/>
            </w:tcBorders>
          </w:tcPr>
          <w:p w14:paraId="333606D7" w14:textId="77777777" w:rsidR="004C53FC" w:rsidRPr="000F44D2" w:rsidRDefault="004C53FC" w:rsidP="00971307"/>
        </w:tc>
      </w:tr>
      <w:tr w:rsidR="004C53FC" w:rsidRPr="000F44D2" w14:paraId="17441506" w14:textId="77777777" w:rsidTr="00971307">
        <w:trPr>
          <w:trHeight w:val="240"/>
          <w:jc w:val="center"/>
        </w:trPr>
        <w:tc>
          <w:tcPr>
            <w:tcW w:w="4876" w:type="dxa"/>
            <w:tcBorders>
              <w:top w:val="nil"/>
              <w:left w:val="nil"/>
              <w:bottom w:val="nil"/>
              <w:right w:val="nil"/>
            </w:tcBorders>
          </w:tcPr>
          <w:p w14:paraId="3BB2C6D0"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5481EBE8" w14:textId="77777777" w:rsidR="004C53FC" w:rsidRPr="000F44D2" w:rsidRDefault="004C53FC" w:rsidP="00971307">
            <w:pPr>
              <w:pStyle w:val="AmColumnHeading"/>
            </w:pPr>
            <w:r w:rsidRPr="000F44D2">
              <w:t>Ændringsforslag</w:t>
            </w:r>
          </w:p>
        </w:tc>
      </w:tr>
      <w:tr w:rsidR="004C53FC" w:rsidRPr="000F44D2" w14:paraId="18E655E4" w14:textId="77777777" w:rsidTr="00971307">
        <w:trPr>
          <w:jc w:val="center"/>
        </w:trPr>
        <w:tc>
          <w:tcPr>
            <w:tcW w:w="4876" w:type="dxa"/>
            <w:tcBorders>
              <w:top w:val="nil"/>
              <w:left w:val="nil"/>
              <w:bottom w:val="nil"/>
              <w:right w:val="nil"/>
            </w:tcBorders>
          </w:tcPr>
          <w:p w14:paraId="29E756AE" w14:textId="77777777" w:rsidR="004C53FC" w:rsidRPr="000F44D2" w:rsidRDefault="004C53FC" w:rsidP="00971307">
            <w:pPr>
              <w:pStyle w:val="Normal6a"/>
            </w:pPr>
          </w:p>
        </w:tc>
        <w:tc>
          <w:tcPr>
            <w:tcW w:w="4876" w:type="dxa"/>
            <w:tcBorders>
              <w:top w:val="nil"/>
              <w:left w:val="nil"/>
              <w:bottom w:val="nil"/>
              <w:right w:val="nil"/>
            </w:tcBorders>
          </w:tcPr>
          <w:p w14:paraId="2AF52056" w14:textId="7D6B66E8" w:rsidR="004C53FC" w:rsidRPr="000F44D2" w:rsidRDefault="004C53FC" w:rsidP="00971307">
            <w:pPr>
              <w:pStyle w:val="Normal6a"/>
            </w:pPr>
            <w:r w:rsidRPr="000F44D2">
              <w:rPr>
                <w:b/>
                <w:i/>
              </w:rPr>
              <w:t>13a.</w:t>
            </w:r>
            <w:r w:rsidRPr="000F44D2">
              <w:tab/>
            </w:r>
            <w:r w:rsidRPr="000F44D2">
              <w:rPr>
                <w:b/>
                <w:i/>
              </w:rPr>
              <w:t>fordømmer på det kraftigste alle påvirkningsoperationerne i flere medlemsstater på foranledning af præsident Recep Tayyip Erdogans parti, Retfærdigheds</w:t>
            </w:r>
            <w:r w:rsidRPr="000F44D2">
              <w:rPr>
                <w:b/>
                <w:i/>
              </w:rPr>
              <w:noBreakHyphen/>
              <w:t xml:space="preserve"> og Udviklingspartiet (AKP), ofte på kommunalt plan, via finansiering af moskéer, religiøse institutioner, sprogcentre, det islamiske forbund Millî Görüș eller endda festivaler, der præsenteres som kulturelle begivenheder såsom Festiculture-turen;</w:t>
            </w:r>
          </w:p>
        </w:tc>
      </w:tr>
    </w:tbl>
    <w:p w14:paraId="5779CCB7"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{FR}</w:t>
      </w:r>
      <w:r w:rsidRPr="000F44D2">
        <w:t>fr</w:t>
      </w:r>
      <w:r w:rsidRPr="000F44D2">
        <w:rPr>
          <w:rStyle w:val="HideTWBExt"/>
          <w:noProof w:val="0"/>
        </w:rPr>
        <w:t>&lt;/Original&gt;</w:t>
      </w:r>
    </w:p>
    <w:p w14:paraId="76AF6DDB" w14:textId="77777777" w:rsidR="004C53FC" w:rsidRPr="000F44D2" w:rsidRDefault="004C53FC" w:rsidP="004C53FC">
      <w:r w:rsidRPr="000F44D2">
        <w:rPr>
          <w:rStyle w:val="HideTWBExt"/>
          <w:noProof w:val="0"/>
        </w:rPr>
        <w:t>&lt;/Amend&gt;</w:t>
      </w:r>
    </w:p>
    <w:p w14:paraId="3ADCEB00"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371</w:t>
      </w:r>
      <w:r w:rsidRPr="000F44D2">
        <w:rPr>
          <w:rStyle w:val="HideTWBExt"/>
          <w:b w:val="0"/>
          <w:noProof w:val="0"/>
        </w:rPr>
        <w:t>&lt;/NumAm&gt;</w:t>
      </w:r>
    </w:p>
    <w:p w14:paraId="48303218" w14:textId="77777777" w:rsidR="004C53FC" w:rsidRPr="000F44D2" w:rsidRDefault="004C53FC" w:rsidP="004C53FC">
      <w:pPr>
        <w:pStyle w:val="NormalBold"/>
      </w:pPr>
      <w:r w:rsidRPr="000F44D2">
        <w:rPr>
          <w:rStyle w:val="HideTWBExt"/>
          <w:b w:val="0"/>
          <w:noProof w:val="0"/>
        </w:rPr>
        <w:t>&lt;RepeatBlock-By&gt;&lt;Members&gt;</w:t>
      </w:r>
      <w:r w:rsidRPr="000F44D2">
        <w:t>Vangelis Meimarakis</w:t>
      </w:r>
      <w:r w:rsidRPr="000F44D2">
        <w:rPr>
          <w:rStyle w:val="HideTWBExt"/>
          <w:b w:val="0"/>
          <w:noProof w:val="0"/>
        </w:rPr>
        <w:t>&lt;/Members&gt;</w:t>
      </w:r>
    </w:p>
    <w:p w14:paraId="7BFEAD6A" w14:textId="77777777" w:rsidR="004C53FC" w:rsidRPr="000F44D2" w:rsidRDefault="004C53FC" w:rsidP="004C53FC">
      <w:pPr>
        <w:pStyle w:val="NormalBold"/>
      </w:pPr>
      <w:r w:rsidRPr="000F44D2">
        <w:rPr>
          <w:rStyle w:val="HideTWBExt"/>
          <w:b w:val="0"/>
          <w:noProof w:val="0"/>
        </w:rPr>
        <w:t>&lt;/RepeatBlock-By&gt;</w:t>
      </w:r>
    </w:p>
    <w:p w14:paraId="744FAE85"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2FE71DA0" w14:textId="77777777" w:rsidR="004C53FC" w:rsidRPr="000F44D2" w:rsidRDefault="004C53FC" w:rsidP="004C53FC">
      <w:pPr>
        <w:pStyle w:val="NormalBold"/>
      </w:pPr>
      <w:r w:rsidRPr="000F44D2">
        <w:rPr>
          <w:rStyle w:val="HideTWBExt"/>
          <w:b w:val="0"/>
          <w:noProof w:val="0"/>
        </w:rPr>
        <w:t>&lt;Article&gt;</w:t>
      </w:r>
      <w:r w:rsidRPr="000F44D2">
        <w:t>Punkt 13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4F363C3B" w14:textId="77777777" w:rsidTr="00971307">
        <w:trPr>
          <w:trHeight w:hRule="exact" w:val="240"/>
          <w:jc w:val="center"/>
        </w:trPr>
        <w:tc>
          <w:tcPr>
            <w:tcW w:w="9752" w:type="dxa"/>
            <w:gridSpan w:val="2"/>
            <w:tcBorders>
              <w:top w:val="nil"/>
              <w:left w:val="nil"/>
              <w:bottom w:val="nil"/>
              <w:right w:val="nil"/>
            </w:tcBorders>
          </w:tcPr>
          <w:p w14:paraId="50685FF6" w14:textId="77777777" w:rsidR="004C53FC" w:rsidRPr="000F44D2" w:rsidRDefault="004C53FC" w:rsidP="00971307"/>
        </w:tc>
      </w:tr>
      <w:tr w:rsidR="004C53FC" w:rsidRPr="000F44D2" w14:paraId="0E713C1D" w14:textId="77777777" w:rsidTr="00971307">
        <w:trPr>
          <w:trHeight w:val="240"/>
          <w:jc w:val="center"/>
        </w:trPr>
        <w:tc>
          <w:tcPr>
            <w:tcW w:w="4876" w:type="dxa"/>
            <w:tcBorders>
              <w:top w:val="nil"/>
              <w:left w:val="nil"/>
              <w:bottom w:val="nil"/>
              <w:right w:val="nil"/>
            </w:tcBorders>
          </w:tcPr>
          <w:p w14:paraId="6EB1716E"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28598C89" w14:textId="77777777" w:rsidR="004C53FC" w:rsidRPr="000F44D2" w:rsidRDefault="004C53FC" w:rsidP="00971307">
            <w:pPr>
              <w:pStyle w:val="AmColumnHeading"/>
            </w:pPr>
            <w:r w:rsidRPr="000F44D2">
              <w:t>Ændringsforslag</w:t>
            </w:r>
          </w:p>
        </w:tc>
      </w:tr>
      <w:tr w:rsidR="004C53FC" w:rsidRPr="000F44D2" w14:paraId="6C230B97" w14:textId="77777777" w:rsidTr="00971307">
        <w:trPr>
          <w:jc w:val="center"/>
        </w:trPr>
        <w:tc>
          <w:tcPr>
            <w:tcW w:w="4876" w:type="dxa"/>
            <w:tcBorders>
              <w:top w:val="nil"/>
              <w:left w:val="nil"/>
              <w:bottom w:val="nil"/>
              <w:right w:val="nil"/>
            </w:tcBorders>
          </w:tcPr>
          <w:p w14:paraId="291BDDEF" w14:textId="77777777" w:rsidR="004C53FC" w:rsidRPr="000F44D2" w:rsidRDefault="004C53FC" w:rsidP="00971307">
            <w:pPr>
              <w:pStyle w:val="Normal6a"/>
            </w:pPr>
          </w:p>
        </w:tc>
        <w:tc>
          <w:tcPr>
            <w:tcW w:w="4876" w:type="dxa"/>
            <w:tcBorders>
              <w:top w:val="nil"/>
              <w:left w:val="nil"/>
              <w:bottom w:val="nil"/>
              <w:right w:val="nil"/>
            </w:tcBorders>
          </w:tcPr>
          <w:p w14:paraId="2D1DD28C" w14:textId="77777777" w:rsidR="004C53FC" w:rsidRPr="000F44D2" w:rsidRDefault="004C53FC" w:rsidP="00971307">
            <w:pPr>
              <w:pStyle w:val="Normal6a"/>
            </w:pPr>
            <w:r w:rsidRPr="000F44D2">
              <w:rPr>
                <w:b/>
                <w:i/>
              </w:rPr>
              <w:t>13a.</w:t>
            </w:r>
            <w:r w:rsidRPr="000F44D2">
              <w:tab/>
            </w:r>
            <w:r w:rsidRPr="000F44D2">
              <w:rPr>
                <w:b/>
                <w:i/>
              </w:rPr>
              <w:t>opfordrer Tyrkiet til fuldt ud at respektere alle EU-medlemsstaters suverænitet og suveræne rettigheder, der er uløseligt forbundet med Unionens integritet som helhed, i overensstemmelse med europæisk og international lovgivning, herunder havretten, som afspejlet i UNCLOS, samt principperne for gode naboskabsforbindelser;</w:t>
            </w:r>
          </w:p>
        </w:tc>
      </w:tr>
    </w:tbl>
    <w:p w14:paraId="17808BAE"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397B5460" w14:textId="77777777" w:rsidR="004C53FC" w:rsidRPr="000F44D2" w:rsidRDefault="004C53FC" w:rsidP="004C53FC">
      <w:r w:rsidRPr="000F44D2">
        <w:rPr>
          <w:rStyle w:val="HideTWBExt"/>
          <w:noProof w:val="0"/>
        </w:rPr>
        <w:t>&lt;/Amend&gt;</w:t>
      </w:r>
    </w:p>
    <w:p w14:paraId="4584E647"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372</w:t>
      </w:r>
      <w:r w:rsidRPr="000F44D2">
        <w:rPr>
          <w:rStyle w:val="HideTWBExt"/>
          <w:b w:val="0"/>
          <w:noProof w:val="0"/>
        </w:rPr>
        <w:t>&lt;/NumAm&gt;</w:t>
      </w:r>
    </w:p>
    <w:p w14:paraId="16830890" w14:textId="77777777" w:rsidR="004C53FC" w:rsidRPr="000F44D2" w:rsidRDefault="004C53FC" w:rsidP="004C53FC">
      <w:pPr>
        <w:pStyle w:val="NormalBold"/>
      </w:pPr>
      <w:r w:rsidRPr="000F44D2">
        <w:rPr>
          <w:rStyle w:val="HideTWBExt"/>
          <w:b w:val="0"/>
          <w:noProof w:val="0"/>
        </w:rPr>
        <w:t>&lt;RepeatBlock-By&gt;&lt;Members&gt;</w:t>
      </w:r>
      <w:r w:rsidRPr="000F44D2">
        <w:t>Yannis Maniatis, Costas Mavrides</w:t>
      </w:r>
      <w:r w:rsidRPr="000F44D2">
        <w:rPr>
          <w:rStyle w:val="HideTWBExt"/>
          <w:b w:val="0"/>
          <w:noProof w:val="0"/>
        </w:rPr>
        <w:t>&lt;/Members&gt;</w:t>
      </w:r>
    </w:p>
    <w:p w14:paraId="3BEC3CD4" w14:textId="77777777" w:rsidR="004C53FC" w:rsidRPr="000F44D2" w:rsidRDefault="004C53FC" w:rsidP="004C53FC">
      <w:pPr>
        <w:pStyle w:val="NormalBold"/>
      </w:pPr>
      <w:r w:rsidRPr="000F44D2">
        <w:rPr>
          <w:rStyle w:val="HideTWBExt"/>
          <w:b w:val="0"/>
          <w:noProof w:val="0"/>
        </w:rPr>
        <w:t>&lt;/RepeatBlock-By&gt;</w:t>
      </w:r>
    </w:p>
    <w:p w14:paraId="70E6538D"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4F202D73" w14:textId="77777777" w:rsidR="004C53FC" w:rsidRPr="000F44D2" w:rsidRDefault="004C53FC" w:rsidP="004C53FC">
      <w:pPr>
        <w:pStyle w:val="NormalBold"/>
      </w:pPr>
      <w:r w:rsidRPr="000F44D2">
        <w:rPr>
          <w:rStyle w:val="HideTWBExt"/>
          <w:b w:val="0"/>
          <w:noProof w:val="0"/>
        </w:rPr>
        <w:t>&lt;Article&gt;</w:t>
      </w:r>
      <w:r w:rsidRPr="000F44D2">
        <w:t>Punkt 13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62F6DAB0" w14:textId="77777777" w:rsidTr="00971307">
        <w:trPr>
          <w:trHeight w:hRule="exact" w:val="240"/>
          <w:jc w:val="center"/>
        </w:trPr>
        <w:tc>
          <w:tcPr>
            <w:tcW w:w="9752" w:type="dxa"/>
            <w:gridSpan w:val="2"/>
            <w:tcBorders>
              <w:top w:val="nil"/>
              <w:left w:val="nil"/>
              <w:bottom w:val="nil"/>
              <w:right w:val="nil"/>
            </w:tcBorders>
          </w:tcPr>
          <w:p w14:paraId="207C7DE7" w14:textId="77777777" w:rsidR="004C53FC" w:rsidRPr="000F44D2" w:rsidRDefault="004C53FC" w:rsidP="00971307"/>
        </w:tc>
      </w:tr>
      <w:tr w:rsidR="004C53FC" w:rsidRPr="000F44D2" w14:paraId="7157CEF6" w14:textId="77777777" w:rsidTr="00971307">
        <w:trPr>
          <w:trHeight w:val="240"/>
          <w:jc w:val="center"/>
        </w:trPr>
        <w:tc>
          <w:tcPr>
            <w:tcW w:w="4876" w:type="dxa"/>
            <w:tcBorders>
              <w:top w:val="nil"/>
              <w:left w:val="nil"/>
              <w:bottom w:val="nil"/>
              <w:right w:val="nil"/>
            </w:tcBorders>
          </w:tcPr>
          <w:p w14:paraId="33306EA0"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6410BE0C" w14:textId="77777777" w:rsidR="004C53FC" w:rsidRPr="000F44D2" w:rsidRDefault="004C53FC" w:rsidP="00971307">
            <w:pPr>
              <w:pStyle w:val="AmColumnHeading"/>
            </w:pPr>
            <w:r w:rsidRPr="000F44D2">
              <w:t>Ændringsforslag</w:t>
            </w:r>
          </w:p>
        </w:tc>
      </w:tr>
      <w:tr w:rsidR="004C53FC" w:rsidRPr="000F44D2" w14:paraId="57CB8E6C" w14:textId="77777777" w:rsidTr="00971307">
        <w:trPr>
          <w:jc w:val="center"/>
        </w:trPr>
        <w:tc>
          <w:tcPr>
            <w:tcW w:w="4876" w:type="dxa"/>
            <w:tcBorders>
              <w:top w:val="nil"/>
              <w:left w:val="nil"/>
              <w:bottom w:val="nil"/>
              <w:right w:val="nil"/>
            </w:tcBorders>
          </w:tcPr>
          <w:p w14:paraId="50ABB631" w14:textId="77777777" w:rsidR="004C53FC" w:rsidRPr="000F44D2" w:rsidRDefault="004C53FC" w:rsidP="00971307">
            <w:pPr>
              <w:pStyle w:val="Normal6a"/>
            </w:pPr>
          </w:p>
        </w:tc>
        <w:tc>
          <w:tcPr>
            <w:tcW w:w="4876" w:type="dxa"/>
            <w:tcBorders>
              <w:top w:val="nil"/>
              <w:left w:val="nil"/>
              <w:bottom w:val="nil"/>
              <w:right w:val="nil"/>
            </w:tcBorders>
          </w:tcPr>
          <w:p w14:paraId="66795555" w14:textId="7496CBB9" w:rsidR="004C53FC" w:rsidRPr="000F44D2" w:rsidRDefault="004C53FC" w:rsidP="00971307">
            <w:pPr>
              <w:pStyle w:val="Normal6a"/>
            </w:pPr>
            <w:r w:rsidRPr="000F44D2">
              <w:rPr>
                <w:b/>
                <w:i/>
              </w:rPr>
              <w:t>13a.</w:t>
            </w:r>
            <w:r w:rsidRPr="000F44D2">
              <w:tab/>
            </w:r>
            <w:r w:rsidRPr="000F44D2">
              <w:rPr>
                <w:b/>
                <w:i/>
              </w:rPr>
              <w:t>beklager, at Tyrkiet gør indsigelse mod Grækenlands meddelelse om at etablere en marin naturpark inden for græsk territorialfarvand, hovedsagelig i Kykladerne, samt mod etableringen og gennemførelsen af maritim fysisk planlægning i overensstemmelse med UNCLOS og en retlig forpligtelse, der udspringer af direktiv 2014/89</w:t>
            </w:r>
            <w:r w:rsidR="00B377C6" w:rsidRPr="000F44D2">
              <w:rPr>
                <w:b/>
                <w:i/>
              </w:rPr>
              <w:t>/EU</w:t>
            </w:r>
            <w:r w:rsidRPr="000F44D2">
              <w:rPr>
                <w:b/>
                <w:i/>
              </w:rPr>
              <w:t>;</w:t>
            </w:r>
          </w:p>
        </w:tc>
      </w:tr>
    </w:tbl>
    <w:p w14:paraId="37239855"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6B97B936" w14:textId="77777777" w:rsidR="004C53FC" w:rsidRPr="000F44D2" w:rsidRDefault="004C53FC" w:rsidP="004C53FC">
      <w:r w:rsidRPr="000F44D2">
        <w:rPr>
          <w:rStyle w:val="HideTWBExt"/>
          <w:noProof w:val="0"/>
        </w:rPr>
        <w:t>&lt;/Amend&gt;</w:t>
      </w:r>
    </w:p>
    <w:p w14:paraId="1257EF0F"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373</w:t>
      </w:r>
      <w:r w:rsidRPr="000F44D2">
        <w:rPr>
          <w:rStyle w:val="HideTWBExt"/>
          <w:b w:val="0"/>
          <w:noProof w:val="0"/>
        </w:rPr>
        <w:t>&lt;/NumAm&gt;</w:t>
      </w:r>
    </w:p>
    <w:p w14:paraId="527AC39A" w14:textId="0DC834A7" w:rsidR="004C53FC" w:rsidRPr="000F44D2" w:rsidRDefault="004C53FC" w:rsidP="004C53FC">
      <w:pPr>
        <w:pStyle w:val="NormalBold"/>
      </w:pPr>
      <w:r w:rsidRPr="000F44D2">
        <w:rPr>
          <w:rStyle w:val="HideTWBExt"/>
          <w:b w:val="0"/>
          <w:noProof w:val="0"/>
        </w:rPr>
        <w:t>&lt;RepeatBlock-By&gt;&lt;Members&gt;</w:t>
      </w:r>
      <w:r w:rsidRPr="000F44D2">
        <w:t>Loucas Fourlas, Michalis Hadjipantela</w:t>
      </w:r>
      <w:r w:rsidRPr="000F44D2">
        <w:rPr>
          <w:rStyle w:val="HideTWBExt"/>
          <w:b w:val="0"/>
          <w:noProof w:val="0"/>
        </w:rPr>
        <w:t>&lt;/Members&gt;</w:t>
      </w:r>
    </w:p>
    <w:p w14:paraId="4AAECAC7" w14:textId="77777777" w:rsidR="004C53FC" w:rsidRPr="000F44D2" w:rsidRDefault="004C53FC" w:rsidP="004C53FC">
      <w:pPr>
        <w:pStyle w:val="NormalBold"/>
      </w:pPr>
      <w:r w:rsidRPr="000F44D2">
        <w:rPr>
          <w:rStyle w:val="HideTWBExt"/>
          <w:b w:val="0"/>
          <w:noProof w:val="0"/>
        </w:rPr>
        <w:t>&lt;/RepeatBlock-By&gt;</w:t>
      </w:r>
    </w:p>
    <w:p w14:paraId="2EA61A59"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354D8AF2" w14:textId="77777777" w:rsidR="004C53FC" w:rsidRPr="000F44D2" w:rsidRDefault="004C53FC" w:rsidP="004C53FC">
      <w:pPr>
        <w:pStyle w:val="NormalBold"/>
      </w:pPr>
      <w:r w:rsidRPr="000F44D2">
        <w:rPr>
          <w:rStyle w:val="HideTWBExt"/>
          <w:b w:val="0"/>
          <w:noProof w:val="0"/>
        </w:rPr>
        <w:t>&lt;Article&gt;</w:t>
      </w:r>
      <w:r w:rsidRPr="000F44D2">
        <w:t>Punkt 13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52132350" w14:textId="77777777" w:rsidTr="00971307">
        <w:trPr>
          <w:trHeight w:hRule="exact" w:val="240"/>
          <w:jc w:val="center"/>
        </w:trPr>
        <w:tc>
          <w:tcPr>
            <w:tcW w:w="9752" w:type="dxa"/>
            <w:gridSpan w:val="2"/>
            <w:tcBorders>
              <w:top w:val="nil"/>
              <w:left w:val="nil"/>
              <w:bottom w:val="nil"/>
              <w:right w:val="nil"/>
            </w:tcBorders>
          </w:tcPr>
          <w:p w14:paraId="7AD82BBE" w14:textId="77777777" w:rsidR="004C53FC" w:rsidRPr="000F44D2" w:rsidRDefault="004C53FC" w:rsidP="00971307"/>
        </w:tc>
      </w:tr>
      <w:tr w:rsidR="004C53FC" w:rsidRPr="000F44D2" w14:paraId="61ACCCA2" w14:textId="77777777" w:rsidTr="00971307">
        <w:trPr>
          <w:trHeight w:val="240"/>
          <w:jc w:val="center"/>
        </w:trPr>
        <w:tc>
          <w:tcPr>
            <w:tcW w:w="4876" w:type="dxa"/>
            <w:tcBorders>
              <w:top w:val="nil"/>
              <w:left w:val="nil"/>
              <w:bottom w:val="nil"/>
              <w:right w:val="nil"/>
            </w:tcBorders>
          </w:tcPr>
          <w:p w14:paraId="433EA7AD"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55B37C1A" w14:textId="77777777" w:rsidR="004C53FC" w:rsidRPr="000F44D2" w:rsidRDefault="004C53FC" w:rsidP="00971307">
            <w:pPr>
              <w:pStyle w:val="AmColumnHeading"/>
            </w:pPr>
            <w:r w:rsidRPr="000F44D2">
              <w:t>Ændringsforslag</w:t>
            </w:r>
          </w:p>
        </w:tc>
      </w:tr>
      <w:tr w:rsidR="004C53FC" w:rsidRPr="000F44D2" w14:paraId="71E6DFAC" w14:textId="77777777" w:rsidTr="00971307">
        <w:trPr>
          <w:jc w:val="center"/>
        </w:trPr>
        <w:tc>
          <w:tcPr>
            <w:tcW w:w="4876" w:type="dxa"/>
            <w:tcBorders>
              <w:top w:val="nil"/>
              <w:left w:val="nil"/>
              <w:bottom w:val="nil"/>
              <w:right w:val="nil"/>
            </w:tcBorders>
          </w:tcPr>
          <w:p w14:paraId="3D333EDD" w14:textId="77777777" w:rsidR="004C53FC" w:rsidRPr="000F44D2" w:rsidRDefault="004C53FC" w:rsidP="00971307">
            <w:pPr>
              <w:pStyle w:val="Normal6a"/>
            </w:pPr>
          </w:p>
        </w:tc>
        <w:tc>
          <w:tcPr>
            <w:tcW w:w="4876" w:type="dxa"/>
            <w:tcBorders>
              <w:top w:val="nil"/>
              <w:left w:val="nil"/>
              <w:bottom w:val="nil"/>
              <w:right w:val="nil"/>
            </w:tcBorders>
          </w:tcPr>
          <w:p w14:paraId="71FF8038" w14:textId="77777777" w:rsidR="004C53FC" w:rsidRPr="000F44D2" w:rsidRDefault="004C53FC" w:rsidP="00971307">
            <w:pPr>
              <w:pStyle w:val="Normal6a"/>
            </w:pPr>
            <w:r w:rsidRPr="000F44D2">
              <w:rPr>
                <w:b/>
                <w:i/>
              </w:rPr>
              <w:t>13a.</w:t>
            </w:r>
            <w:r w:rsidRPr="000F44D2">
              <w:tab/>
            </w:r>
            <w:r w:rsidRPr="000F44D2">
              <w:rPr>
                <w:b/>
                <w:i/>
              </w:rPr>
              <w:t>fordømmer på det kraftigste Tyrkiets fortsatte ulovlige aktiviteter inden for Republikken Cyperns eksklusive økonomiske zone og opfordrer Tyrkiet til at respektere Cyperns suveræne rettigheder fuldt ud i overensstemmelse med folkeretten;</w:t>
            </w:r>
          </w:p>
        </w:tc>
      </w:tr>
    </w:tbl>
    <w:p w14:paraId="411FC916"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{EL}</w:t>
      </w:r>
      <w:r w:rsidRPr="000F44D2">
        <w:t>el</w:t>
      </w:r>
      <w:r w:rsidRPr="000F44D2">
        <w:rPr>
          <w:rStyle w:val="HideTWBExt"/>
          <w:noProof w:val="0"/>
        </w:rPr>
        <w:t>&lt;/Original&gt;</w:t>
      </w:r>
    </w:p>
    <w:p w14:paraId="7B7237B7" w14:textId="77777777" w:rsidR="004C53FC" w:rsidRPr="000F44D2" w:rsidRDefault="004C53FC" w:rsidP="004C53FC">
      <w:r w:rsidRPr="000F44D2">
        <w:rPr>
          <w:rStyle w:val="HideTWBExt"/>
          <w:noProof w:val="0"/>
        </w:rPr>
        <w:t>&lt;/Amend&gt;</w:t>
      </w:r>
    </w:p>
    <w:p w14:paraId="119CC83C"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374</w:t>
      </w:r>
      <w:r w:rsidRPr="000F44D2">
        <w:rPr>
          <w:rStyle w:val="HideTWBExt"/>
          <w:b w:val="0"/>
          <w:noProof w:val="0"/>
        </w:rPr>
        <w:t>&lt;/NumAm&gt;</w:t>
      </w:r>
    </w:p>
    <w:p w14:paraId="46BA730C" w14:textId="77777777" w:rsidR="004C53FC" w:rsidRPr="000F44D2" w:rsidRDefault="004C53FC" w:rsidP="004C53FC">
      <w:pPr>
        <w:pStyle w:val="NormalBold"/>
      </w:pPr>
      <w:r w:rsidRPr="000F44D2">
        <w:rPr>
          <w:rStyle w:val="HideTWBExt"/>
          <w:b w:val="0"/>
          <w:noProof w:val="0"/>
        </w:rPr>
        <w:t>&lt;RepeatBlock-By&gt;&lt;Members&gt;</w:t>
      </w:r>
      <w:r w:rsidRPr="000F44D2">
        <w:t>Giorgos Georgiou</w:t>
      </w:r>
      <w:r w:rsidRPr="000F44D2">
        <w:rPr>
          <w:rStyle w:val="HideTWBExt"/>
          <w:b w:val="0"/>
          <w:noProof w:val="0"/>
        </w:rPr>
        <w:t>&lt;/Members&gt;</w:t>
      </w:r>
    </w:p>
    <w:p w14:paraId="79DC779C" w14:textId="77777777" w:rsidR="004C53FC" w:rsidRPr="000F44D2" w:rsidRDefault="004C53FC" w:rsidP="004C53FC">
      <w:pPr>
        <w:pStyle w:val="NormalBold"/>
      </w:pPr>
      <w:r w:rsidRPr="000F44D2">
        <w:rPr>
          <w:rStyle w:val="HideTWBExt"/>
          <w:b w:val="0"/>
          <w:noProof w:val="0"/>
        </w:rPr>
        <w:t>&lt;/RepeatBlock-By&gt;</w:t>
      </w:r>
    </w:p>
    <w:p w14:paraId="19E59D3A"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18CD6FCC" w14:textId="77777777" w:rsidR="004C53FC" w:rsidRPr="000F44D2" w:rsidRDefault="004C53FC" w:rsidP="004C53FC">
      <w:pPr>
        <w:pStyle w:val="NormalBold"/>
      </w:pPr>
      <w:r w:rsidRPr="000F44D2">
        <w:rPr>
          <w:rStyle w:val="HideTWBExt"/>
          <w:b w:val="0"/>
          <w:noProof w:val="0"/>
        </w:rPr>
        <w:t>&lt;Article&gt;</w:t>
      </w:r>
      <w:r w:rsidRPr="000F44D2">
        <w:t>Punkt 13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5CB45484" w14:textId="77777777" w:rsidTr="00971307">
        <w:trPr>
          <w:trHeight w:hRule="exact" w:val="240"/>
          <w:jc w:val="center"/>
        </w:trPr>
        <w:tc>
          <w:tcPr>
            <w:tcW w:w="9752" w:type="dxa"/>
            <w:gridSpan w:val="2"/>
            <w:tcBorders>
              <w:top w:val="nil"/>
              <w:left w:val="nil"/>
              <w:bottom w:val="nil"/>
              <w:right w:val="nil"/>
            </w:tcBorders>
          </w:tcPr>
          <w:p w14:paraId="1C46A1A7" w14:textId="77777777" w:rsidR="004C53FC" w:rsidRPr="000F44D2" w:rsidRDefault="004C53FC" w:rsidP="00971307"/>
        </w:tc>
      </w:tr>
      <w:tr w:rsidR="004C53FC" w:rsidRPr="000F44D2" w14:paraId="2D2106CF" w14:textId="77777777" w:rsidTr="00971307">
        <w:trPr>
          <w:trHeight w:val="240"/>
          <w:jc w:val="center"/>
        </w:trPr>
        <w:tc>
          <w:tcPr>
            <w:tcW w:w="4876" w:type="dxa"/>
            <w:tcBorders>
              <w:top w:val="nil"/>
              <w:left w:val="nil"/>
              <w:bottom w:val="nil"/>
              <w:right w:val="nil"/>
            </w:tcBorders>
          </w:tcPr>
          <w:p w14:paraId="0D1B256C"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65774F10" w14:textId="77777777" w:rsidR="004C53FC" w:rsidRPr="000F44D2" w:rsidRDefault="004C53FC" w:rsidP="00971307">
            <w:pPr>
              <w:pStyle w:val="AmColumnHeading"/>
            </w:pPr>
            <w:r w:rsidRPr="000F44D2">
              <w:t>Ændringsforslag</w:t>
            </w:r>
          </w:p>
        </w:tc>
      </w:tr>
      <w:tr w:rsidR="004C53FC" w:rsidRPr="000F44D2" w14:paraId="4039B768" w14:textId="77777777" w:rsidTr="00971307">
        <w:trPr>
          <w:jc w:val="center"/>
        </w:trPr>
        <w:tc>
          <w:tcPr>
            <w:tcW w:w="4876" w:type="dxa"/>
            <w:tcBorders>
              <w:top w:val="nil"/>
              <w:left w:val="nil"/>
              <w:bottom w:val="nil"/>
              <w:right w:val="nil"/>
            </w:tcBorders>
          </w:tcPr>
          <w:p w14:paraId="670EFF8D" w14:textId="77777777" w:rsidR="004C53FC" w:rsidRPr="000F44D2" w:rsidRDefault="004C53FC" w:rsidP="00971307">
            <w:pPr>
              <w:pStyle w:val="Normal6a"/>
            </w:pPr>
          </w:p>
        </w:tc>
        <w:tc>
          <w:tcPr>
            <w:tcW w:w="4876" w:type="dxa"/>
            <w:tcBorders>
              <w:top w:val="nil"/>
              <w:left w:val="nil"/>
              <w:bottom w:val="nil"/>
              <w:right w:val="nil"/>
            </w:tcBorders>
          </w:tcPr>
          <w:p w14:paraId="456EA195" w14:textId="77777777" w:rsidR="004C53FC" w:rsidRPr="000F44D2" w:rsidRDefault="004C53FC" w:rsidP="00971307">
            <w:pPr>
              <w:pStyle w:val="Normal6a"/>
            </w:pPr>
            <w:r w:rsidRPr="000F44D2">
              <w:rPr>
                <w:b/>
                <w:i/>
              </w:rPr>
              <w:t>13a.</w:t>
            </w:r>
            <w:r w:rsidRPr="000F44D2">
              <w:tab/>
            </w:r>
            <w:r w:rsidRPr="000F44D2">
              <w:rPr>
                <w:b/>
                <w:i/>
              </w:rPr>
              <w:t>opfordrer i lyset af Tyrkiets militariserede udenrigspolitik alle EU's medlemsstater til at indstille al våbeneksport til Tyrkiet;</w:t>
            </w:r>
          </w:p>
        </w:tc>
      </w:tr>
    </w:tbl>
    <w:p w14:paraId="013DE84D"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3F058B71" w14:textId="77777777" w:rsidR="004C53FC" w:rsidRPr="000F44D2" w:rsidRDefault="004C53FC" w:rsidP="004C53FC">
      <w:r w:rsidRPr="000F44D2">
        <w:rPr>
          <w:rStyle w:val="HideTWBExt"/>
          <w:noProof w:val="0"/>
        </w:rPr>
        <w:t>&lt;/Amend&gt;</w:t>
      </w:r>
    </w:p>
    <w:p w14:paraId="15CC6E46"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375</w:t>
      </w:r>
      <w:r w:rsidRPr="000F44D2">
        <w:rPr>
          <w:rStyle w:val="HideTWBExt"/>
          <w:b w:val="0"/>
          <w:noProof w:val="0"/>
        </w:rPr>
        <w:t>&lt;/NumAm&gt;</w:t>
      </w:r>
    </w:p>
    <w:p w14:paraId="5EAF336B" w14:textId="77777777" w:rsidR="004C53FC" w:rsidRPr="000F44D2" w:rsidRDefault="004C53FC" w:rsidP="004C53FC">
      <w:pPr>
        <w:pStyle w:val="NormalBold"/>
      </w:pPr>
      <w:r w:rsidRPr="000F44D2">
        <w:rPr>
          <w:rStyle w:val="HideTWBExt"/>
          <w:b w:val="0"/>
          <w:noProof w:val="0"/>
        </w:rPr>
        <w:t>&lt;RepeatBlock-By&gt;&lt;Members&gt;</w:t>
      </w:r>
      <w:r w:rsidRPr="000F44D2">
        <w:t>Yannis Maniatis, Costas Mavrides</w:t>
      </w:r>
      <w:r w:rsidRPr="000F44D2">
        <w:rPr>
          <w:rStyle w:val="HideTWBExt"/>
          <w:b w:val="0"/>
          <w:noProof w:val="0"/>
        </w:rPr>
        <w:t>&lt;/Members&gt;</w:t>
      </w:r>
    </w:p>
    <w:p w14:paraId="02546E5C" w14:textId="77777777" w:rsidR="004C53FC" w:rsidRPr="000F44D2" w:rsidRDefault="004C53FC" w:rsidP="004C53FC">
      <w:pPr>
        <w:pStyle w:val="NormalBold"/>
      </w:pPr>
      <w:r w:rsidRPr="000F44D2">
        <w:rPr>
          <w:rStyle w:val="HideTWBExt"/>
          <w:b w:val="0"/>
          <w:noProof w:val="0"/>
        </w:rPr>
        <w:t>&lt;/RepeatBlock-By&gt;</w:t>
      </w:r>
    </w:p>
    <w:p w14:paraId="7C1A74C4"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1DFE9000" w14:textId="77777777" w:rsidR="004C53FC" w:rsidRPr="000F44D2" w:rsidRDefault="004C53FC" w:rsidP="004C53FC">
      <w:pPr>
        <w:pStyle w:val="NormalBold"/>
      </w:pPr>
      <w:r w:rsidRPr="000F44D2">
        <w:rPr>
          <w:rStyle w:val="HideTWBExt"/>
          <w:b w:val="0"/>
          <w:noProof w:val="0"/>
        </w:rPr>
        <w:t>&lt;Article&gt;</w:t>
      </w:r>
      <w:r w:rsidRPr="000F44D2">
        <w:t>Punkt 13 b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DED7775" w14:textId="77777777" w:rsidTr="00971307">
        <w:trPr>
          <w:trHeight w:hRule="exact" w:val="240"/>
          <w:jc w:val="center"/>
        </w:trPr>
        <w:tc>
          <w:tcPr>
            <w:tcW w:w="9752" w:type="dxa"/>
            <w:gridSpan w:val="2"/>
            <w:tcBorders>
              <w:top w:val="nil"/>
              <w:left w:val="nil"/>
              <w:bottom w:val="nil"/>
              <w:right w:val="nil"/>
            </w:tcBorders>
          </w:tcPr>
          <w:p w14:paraId="49E6FFBB" w14:textId="77777777" w:rsidR="004C53FC" w:rsidRPr="000F44D2" w:rsidRDefault="004C53FC" w:rsidP="00971307"/>
        </w:tc>
      </w:tr>
      <w:tr w:rsidR="004C53FC" w:rsidRPr="000F44D2" w14:paraId="392A2ADA" w14:textId="77777777" w:rsidTr="00971307">
        <w:trPr>
          <w:trHeight w:val="240"/>
          <w:jc w:val="center"/>
        </w:trPr>
        <w:tc>
          <w:tcPr>
            <w:tcW w:w="4876" w:type="dxa"/>
            <w:tcBorders>
              <w:top w:val="nil"/>
              <w:left w:val="nil"/>
              <w:bottom w:val="nil"/>
              <w:right w:val="nil"/>
            </w:tcBorders>
          </w:tcPr>
          <w:p w14:paraId="5A0CAB21"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30DF2D9" w14:textId="77777777" w:rsidR="004C53FC" w:rsidRPr="000F44D2" w:rsidRDefault="004C53FC" w:rsidP="00971307">
            <w:pPr>
              <w:pStyle w:val="AmColumnHeading"/>
            </w:pPr>
            <w:r w:rsidRPr="000F44D2">
              <w:t>Ændringsforslag</w:t>
            </w:r>
          </w:p>
        </w:tc>
      </w:tr>
      <w:tr w:rsidR="004C53FC" w:rsidRPr="000F44D2" w14:paraId="51E65642" w14:textId="77777777" w:rsidTr="00971307">
        <w:trPr>
          <w:jc w:val="center"/>
        </w:trPr>
        <w:tc>
          <w:tcPr>
            <w:tcW w:w="4876" w:type="dxa"/>
            <w:tcBorders>
              <w:top w:val="nil"/>
              <w:left w:val="nil"/>
              <w:bottom w:val="nil"/>
              <w:right w:val="nil"/>
            </w:tcBorders>
          </w:tcPr>
          <w:p w14:paraId="21BAB3A1" w14:textId="77777777" w:rsidR="004C53FC" w:rsidRPr="000F44D2" w:rsidRDefault="004C53FC" w:rsidP="00971307">
            <w:pPr>
              <w:pStyle w:val="Normal6a"/>
            </w:pPr>
          </w:p>
        </w:tc>
        <w:tc>
          <w:tcPr>
            <w:tcW w:w="4876" w:type="dxa"/>
            <w:tcBorders>
              <w:top w:val="nil"/>
              <w:left w:val="nil"/>
              <w:bottom w:val="nil"/>
              <w:right w:val="nil"/>
            </w:tcBorders>
          </w:tcPr>
          <w:p w14:paraId="1289F771" w14:textId="77777777" w:rsidR="004C53FC" w:rsidRPr="000F44D2" w:rsidRDefault="004C53FC" w:rsidP="00971307">
            <w:pPr>
              <w:pStyle w:val="Normal6a"/>
            </w:pPr>
            <w:r w:rsidRPr="000F44D2">
              <w:rPr>
                <w:b/>
                <w:i/>
              </w:rPr>
              <w:t>13b.</w:t>
            </w:r>
            <w:r w:rsidRPr="000F44D2">
              <w:tab/>
            </w:r>
            <w:r w:rsidRPr="000F44D2">
              <w:rPr>
                <w:b/>
                <w:i/>
              </w:rPr>
              <w:t>fordømmer Tyrkiets provokerende handlinger og trusler, der krænkede den græske eksklusive økonomiske zone i juli 2024, da Tyrkiet forsøgte at hindre undersøgelsesaktiviteter for Great Sea Interconnector, et EU-projekt af fælles interesse, der forsinkede de nødvendige arbejder i flere måneder; beklager, at disse provokerende handlinger er blevet gentaget både i september 2024 og februar 2025; bemærker, at Tyrkiet baserer sine provokerende handlinger, der bestrider den græske eksklusive økonomiske zone og græske territoriale rettigheder, på det ulovlige aftalememorandum (MoU) fra 2019 om afgrænsning af maritime jurisdiktioner mellem Tyrkiet og den libyske nationale samlingsregering; minder om, at denne tekst af Det Europæiske Råd (december 2019) er blevet anset for at krænke tredjelandes suveræne rettigheder, ikke at overholde havretten og ikke have nogen juridiske konsekvenser for tredjelande; beklager dybt, at Tyrkiet siden 1995 har opretholdt og fortsat opretholder en formel trussel om krig mod Grækenland (casus belli), hvis sidstnævnte udøver sin legitime ret til at udvide sit territorialfarvand op til 12 sømil i overensstemmelse med artikel 3 i De Forenede Nationers havretskonvention, hvilket er i strid med kriterium 4 og 5 i Rådets fælles holdning 2008/944/FUSP;</w:t>
            </w:r>
          </w:p>
        </w:tc>
      </w:tr>
    </w:tbl>
    <w:p w14:paraId="0C880243"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58CB8779" w14:textId="77777777" w:rsidR="004C53FC" w:rsidRPr="000F44D2" w:rsidRDefault="004C53FC" w:rsidP="004C53FC">
      <w:r w:rsidRPr="000F44D2">
        <w:rPr>
          <w:rStyle w:val="HideTWBExt"/>
          <w:noProof w:val="0"/>
        </w:rPr>
        <w:t>&lt;/Amend&gt;</w:t>
      </w:r>
    </w:p>
    <w:p w14:paraId="3B16193C"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376</w:t>
      </w:r>
      <w:r w:rsidRPr="000F44D2">
        <w:rPr>
          <w:rStyle w:val="HideTWBExt"/>
          <w:b w:val="0"/>
          <w:noProof w:val="0"/>
        </w:rPr>
        <w:t>&lt;/NumAm&gt;</w:t>
      </w:r>
    </w:p>
    <w:p w14:paraId="59D2E332" w14:textId="77777777" w:rsidR="004C53FC" w:rsidRPr="000F44D2" w:rsidRDefault="004C53FC" w:rsidP="004C53FC">
      <w:pPr>
        <w:pStyle w:val="NormalBold"/>
      </w:pPr>
      <w:r w:rsidRPr="000F44D2">
        <w:rPr>
          <w:rStyle w:val="HideTWBExt"/>
          <w:b w:val="0"/>
          <w:noProof w:val="0"/>
        </w:rPr>
        <w:t>&lt;RepeatBlock-By&gt;&lt;Members&gt;</w:t>
      </w:r>
      <w:r w:rsidRPr="000F44D2">
        <w:t>Giorgos Georgiou</w:t>
      </w:r>
      <w:r w:rsidRPr="000F44D2">
        <w:rPr>
          <w:rStyle w:val="HideTWBExt"/>
          <w:b w:val="0"/>
          <w:noProof w:val="0"/>
        </w:rPr>
        <w:t>&lt;/Members&gt;</w:t>
      </w:r>
    </w:p>
    <w:p w14:paraId="0A62CB2F" w14:textId="77777777" w:rsidR="004C53FC" w:rsidRPr="000F44D2" w:rsidRDefault="004C53FC" w:rsidP="004C53FC">
      <w:pPr>
        <w:pStyle w:val="NormalBold"/>
      </w:pPr>
      <w:r w:rsidRPr="000F44D2">
        <w:rPr>
          <w:rStyle w:val="HideTWBExt"/>
          <w:b w:val="0"/>
          <w:noProof w:val="0"/>
        </w:rPr>
        <w:t>&lt;/RepeatBlock-By&gt;</w:t>
      </w:r>
    </w:p>
    <w:p w14:paraId="0B1991A2"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6EF4B93C" w14:textId="77777777" w:rsidR="004C53FC" w:rsidRPr="000F44D2" w:rsidRDefault="004C53FC" w:rsidP="004C53FC">
      <w:pPr>
        <w:pStyle w:val="NormalBold"/>
      </w:pPr>
      <w:r w:rsidRPr="000F44D2">
        <w:rPr>
          <w:rStyle w:val="HideTWBExt"/>
          <w:b w:val="0"/>
          <w:noProof w:val="0"/>
        </w:rPr>
        <w:t>&lt;Article&gt;</w:t>
      </w:r>
      <w:r w:rsidRPr="000F44D2">
        <w:t>Punkt 13 b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02DDCDC6" w14:textId="77777777" w:rsidTr="00971307">
        <w:trPr>
          <w:trHeight w:hRule="exact" w:val="240"/>
          <w:jc w:val="center"/>
        </w:trPr>
        <w:tc>
          <w:tcPr>
            <w:tcW w:w="9752" w:type="dxa"/>
            <w:gridSpan w:val="2"/>
            <w:tcBorders>
              <w:top w:val="nil"/>
              <w:left w:val="nil"/>
              <w:bottom w:val="nil"/>
              <w:right w:val="nil"/>
            </w:tcBorders>
          </w:tcPr>
          <w:p w14:paraId="3D731447" w14:textId="77777777" w:rsidR="004C53FC" w:rsidRPr="000F44D2" w:rsidRDefault="004C53FC" w:rsidP="00971307"/>
        </w:tc>
      </w:tr>
      <w:tr w:rsidR="004C53FC" w:rsidRPr="000F44D2" w14:paraId="6A996B9D" w14:textId="77777777" w:rsidTr="00971307">
        <w:trPr>
          <w:trHeight w:val="240"/>
          <w:jc w:val="center"/>
        </w:trPr>
        <w:tc>
          <w:tcPr>
            <w:tcW w:w="4876" w:type="dxa"/>
            <w:tcBorders>
              <w:top w:val="nil"/>
              <w:left w:val="nil"/>
              <w:bottom w:val="nil"/>
              <w:right w:val="nil"/>
            </w:tcBorders>
          </w:tcPr>
          <w:p w14:paraId="122BE093"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853315C" w14:textId="77777777" w:rsidR="004C53FC" w:rsidRPr="000F44D2" w:rsidRDefault="004C53FC" w:rsidP="00971307">
            <w:pPr>
              <w:pStyle w:val="AmColumnHeading"/>
            </w:pPr>
            <w:r w:rsidRPr="000F44D2">
              <w:t>Ændringsforslag</w:t>
            </w:r>
          </w:p>
        </w:tc>
      </w:tr>
      <w:tr w:rsidR="004C53FC" w:rsidRPr="000F44D2" w14:paraId="299E5857" w14:textId="77777777" w:rsidTr="00971307">
        <w:trPr>
          <w:jc w:val="center"/>
        </w:trPr>
        <w:tc>
          <w:tcPr>
            <w:tcW w:w="4876" w:type="dxa"/>
            <w:tcBorders>
              <w:top w:val="nil"/>
              <w:left w:val="nil"/>
              <w:bottom w:val="nil"/>
              <w:right w:val="nil"/>
            </w:tcBorders>
          </w:tcPr>
          <w:p w14:paraId="1AC25408" w14:textId="77777777" w:rsidR="004C53FC" w:rsidRPr="000F44D2" w:rsidRDefault="004C53FC" w:rsidP="00971307">
            <w:pPr>
              <w:pStyle w:val="Normal6a"/>
            </w:pPr>
          </w:p>
        </w:tc>
        <w:tc>
          <w:tcPr>
            <w:tcW w:w="4876" w:type="dxa"/>
            <w:tcBorders>
              <w:top w:val="nil"/>
              <w:left w:val="nil"/>
              <w:bottom w:val="nil"/>
              <w:right w:val="nil"/>
            </w:tcBorders>
          </w:tcPr>
          <w:p w14:paraId="2C1E8342" w14:textId="77777777" w:rsidR="004C53FC" w:rsidRPr="000F44D2" w:rsidRDefault="004C53FC" w:rsidP="00971307">
            <w:pPr>
              <w:pStyle w:val="Normal6a"/>
            </w:pPr>
            <w:r w:rsidRPr="000F44D2">
              <w:rPr>
                <w:b/>
                <w:i/>
              </w:rPr>
              <w:t>13b.</w:t>
            </w:r>
            <w:r w:rsidRPr="000F44D2">
              <w:tab/>
            </w:r>
            <w:r w:rsidRPr="000F44D2">
              <w:rPr>
                <w:b/>
                <w:i/>
              </w:rPr>
              <w:t>gentager, at undertegnelsen af aftalememorandummet mellem Tyrkiet og Libyen og afgrænsningen af havområdet er i modstrid med den internationale havret og EU-retten;</w:t>
            </w:r>
          </w:p>
        </w:tc>
      </w:tr>
    </w:tbl>
    <w:p w14:paraId="3AAFC185"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039FE2D6" w14:textId="77777777" w:rsidR="004C53FC" w:rsidRPr="000F44D2" w:rsidRDefault="004C53FC" w:rsidP="004C53FC">
      <w:r w:rsidRPr="000F44D2">
        <w:rPr>
          <w:rStyle w:val="HideTWBExt"/>
          <w:noProof w:val="0"/>
        </w:rPr>
        <w:t>&lt;/Amend&gt;</w:t>
      </w:r>
    </w:p>
    <w:p w14:paraId="26D3E525"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377</w:t>
      </w:r>
      <w:r w:rsidRPr="000F44D2">
        <w:rPr>
          <w:rStyle w:val="HideTWBExt"/>
          <w:b w:val="0"/>
          <w:noProof w:val="0"/>
        </w:rPr>
        <w:t>&lt;/NumAm&gt;</w:t>
      </w:r>
    </w:p>
    <w:p w14:paraId="2A0A71DE" w14:textId="3F606C3B" w:rsidR="004C53FC" w:rsidRPr="000F44D2" w:rsidRDefault="004C53FC" w:rsidP="004C53FC">
      <w:pPr>
        <w:pStyle w:val="NormalBold"/>
      </w:pPr>
      <w:r w:rsidRPr="000F44D2">
        <w:rPr>
          <w:rStyle w:val="HideTWBExt"/>
          <w:b w:val="0"/>
          <w:noProof w:val="0"/>
        </w:rPr>
        <w:t>&lt;RepeatBlock-By&gt;&lt;Members&gt;</w:t>
      </w:r>
      <w:r w:rsidRPr="000F44D2">
        <w:t>Loucas Fourlas, Michalis Hadjipantela</w:t>
      </w:r>
      <w:r w:rsidRPr="000F44D2">
        <w:rPr>
          <w:rStyle w:val="HideTWBExt"/>
          <w:b w:val="0"/>
          <w:noProof w:val="0"/>
        </w:rPr>
        <w:t>&lt;/Members&gt;</w:t>
      </w:r>
    </w:p>
    <w:p w14:paraId="6DBF18AE" w14:textId="77777777" w:rsidR="004C53FC" w:rsidRPr="000F44D2" w:rsidRDefault="004C53FC" w:rsidP="004C53FC">
      <w:pPr>
        <w:pStyle w:val="NormalBold"/>
      </w:pPr>
      <w:r w:rsidRPr="000F44D2">
        <w:rPr>
          <w:rStyle w:val="HideTWBExt"/>
          <w:b w:val="0"/>
          <w:noProof w:val="0"/>
        </w:rPr>
        <w:t>&lt;/RepeatBlock-By&gt;</w:t>
      </w:r>
    </w:p>
    <w:p w14:paraId="5722AC8B"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68422889" w14:textId="77777777" w:rsidR="004C53FC" w:rsidRPr="000F44D2" w:rsidRDefault="004C53FC" w:rsidP="004C53FC">
      <w:pPr>
        <w:pStyle w:val="NormalBold"/>
      </w:pPr>
      <w:r w:rsidRPr="000F44D2">
        <w:rPr>
          <w:rStyle w:val="HideTWBExt"/>
          <w:b w:val="0"/>
          <w:noProof w:val="0"/>
        </w:rPr>
        <w:t>&lt;Article&gt;</w:t>
      </w:r>
      <w:r w:rsidRPr="000F44D2">
        <w:t>Punkt 13 b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78995B05" w14:textId="77777777" w:rsidTr="00971307">
        <w:trPr>
          <w:trHeight w:hRule="exact" w:val="240"/>
          <w:jc w:val="center"/>
        </w:trPr>
        <w:tc>
          <w:tcPr>
            <w:tcW w:w="9752" w:type="dxa"/>
            <w:gridSpan w:val="2"/>
            <w:tcBorders>
              <w:top w:val="nil"/>
              <w:left w:val="nil"/>
              <w:bottom w:val="nil"/>
              <w:right w:val="nil"/>
            </w:tcBorders>
          </w:tcPr>
          <w:p w14:paraId="4D19FA04" w14:textId="77777777" w:rsidR="004C53FC" w:rsidRPr="000F44D2" w:rsidRDefault="004C53FC" w:rsidP="00971307"/>
        </w:tc>
      </w:tr>
      <w:tr w:rsidR="004C53FC" w:rsidRPr="000F44D2" w14:paraId="4C9208DE" w14:textId="77777777" w:rsidTr="00971307">
        <w:trPr>
          <w:trHeight w:val="240"/>
          <w:jc w:val="center"/>
        </w:trPr>
        <w:tc>
          <w:tcPr>
            <w:tcW w:w="4876" w:type="dxa"/>
            <w:tcBorders>
              <w:top w:val="nil"/>
              <w:left w:val="nil"/>
              <w:bottom w:val="nil"/>
              <w:right w:val="nil"/>
            </w:tcBorders>
          </w:tcPr>
          <w:p w14:paraId="2E45BA6A"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440D480E" w14:textId="77777777" w:rsidR="004C53FC" w:rsidRPr="000F44D2" w:rsidRDefault="004C53FC" w:rsidP="00971307">
            <w:pPr>
              <w:pStyle w:val="AmColumnHeading"/>
            </w:pPr>
            <w:r w:rsidRPr="000F44D2">
              <w:t>Ændringsforslag</w:t>
            </w:r>
          </w:p>
        </w:tc>
      </w:tr>
      <w:tr w:rsidR="004C53FC" w:rsidRPr="000F44D2" w14:paraId="2C90695D" w14:textId="77777777" w:rsidTr="00971307">
        <w:trPr>
          <w:jc w:val="center"/>
        </w:trPr>
        <w:tc>
          <w:tcPr>
            <w:tcW w:w="4876" w:type="dxa"/>
            <w:tcBorders>
              <w:top w:val="nil"/>
              <w:left w:val="nil"/>
              <w:bottom w:val="nil"/>
              <w:right w:val="nil"/>
            </w:tcBorders>
          </w:tcPr>
          <w:p w14:paraId="196B06F1" w14:textId="77777777" w:rsidR="004C53FC" w:rsidRPr="000F44D2" w:rsidRDefault="004C53FC" w:rsidP="00971307">
            <w:pPr>
              <w:pStyle w:val="Normal6a"/>
            </w:pPr>
          </w:p>
        </w:tc>
        <w:tc>
          <w:tcPr>
            <w:tcW w:w="4876" w:type="dxa"/>
            <w:tcBorders>
              <w:top w:val="nil"/>
              <w:left w:val="nil"/>
              <w:bottom w:val="nil"/>
              <w:right w:val="nil"/>
            </w:tcBorders>
          </w:tcPr>
          <w:p w14:paraId="39F5FA4F" w14:textId="77777777" w:rsidR="004C53FC" w:rsidRPr="000F44D2" w:rsidRDefault="004C53FC" w:rsidP="00971307">
            <w:pPr>
              <w:pStyle w:val="Normal6a"/>
            </w:pPr>
            <w:r w:rsidRPr="000F44D2">
              <w:rPr>
                <w:b/>
                <w:i/>
              </w:rPr>
              <w:t>13b.</w:t>
            </w:r>
            <w:r w:rsidRPr="000F44D2">
              <w:tab/>
            </w:r>
            <w:r w:rsidRPr="000F44D2">
              <w:rPr>
                <w:b/>
                <w:i/>
              </w:rPr>
              <w:t>understreger, at tyrkiske tropper straks skal trække sig tilbage fra Cypern, og at Varosha skal returneres til sine retmæssige indbyggere i overensstemmelse med FN's resolutioner;</w:t>
            </w:r>
          </w:p>
        </w:tc>
      </w:tr>
    </w:tbl>
    <w:p w14:paraId="3B26E542"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{EL}</w:t>
      </w:r>
      <w:r w:rsidRPr="000F44D2">
        <w:t>el</w:t>
      </w:r>
      <w:r w:rsidRPr="000F44D2">
        <w:rPr>
          <w:rStyle w:val="HideTWBExt"/>
          <w:noProof w:val="0"/>
        </w:rPr>
        <w:t>&lt;/Original&gt;</w:t>
      </w:r>
    </w:p>
    <w:p w14:paraId="5E35F1F6" w14:textId="77777777" w:rsidR="004C53FC" w:rsidRPr="000F44D2" w:rsidRDefault="004C53FC" w:rsidP="004C53FC">
      <w:r w:rsidRPr="000F44D2">
        <w:rPr>
          <w:rStyle w:val="HideTWBExt"/>
          <w:noProof w:val="0"/>
        </w:rPr>
        <w:t>&lt;/Amend&gt;</w:t>
      </w:r>
    </w:p>
    <w:p w14:paraId="56AF744A"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378</w:t>
      </w:r>
      <w:r w:rsidRPr="000F44D2">
        <w:rPr>
          <w:rStyle w:val="HideTWBExt"/>
          <w:b w:val="0"/>
          <w:noProof w:val="0"/>
        </w:rPr>
        <w:t>&lt;/NumAm&gt;</w:t>
      </w:r>
    </w:p>
    <w:p w14:paraId="240D2CDA" w14:textId="77777777" w:rsidR="004C53FC" w:rsidRPr="000F44D2" w:rsidRDefault="004C53FC" w:rsidP="004C53FC">
      <w:pPr>
        <w:pStyle w:val="NormalBold"/>
      </w:pPr>
      <w:r w:rsidRPr="000F44D2">
        <w:rPr>
          <w:rStyle w:val="HideTWBExt"/>
          <w:b w:val="0"/>
          <w:noProof w:val="0"/>
        </w:rPr>
        <w:t>&lt;RepeatBlock-By&gt;&lt;Members&gt;</w:t>
      </w:r>
      <w:r w:rsidRPr="000F44D2">
        <w:t>Vangelis Meimarakis</w:t>
      </w:r>
      <w:r w:rsidRPr="000F44D2">
        <w:rPr>
          <w:rStyle w:val="HideTWBExt"/>
          <w:b w:val="0"/>
          <w:noProof w:val="0"/>
        </w:rPr>
        <w:t>&lt;/Members&gt;</w:t>
      </w:r>
    </w:p>
    <w:p w14:paraId="287E653D" w14:textId="77777777" w:rsidR="004C53FC" w:rsidRPr="000F44D2" w:rsidRDefault="004C53FC" w:rsidP="004C53FC">
      <w:pPr>
        <w:pStyle w:val="NormalBold"/>
      </w:pPr>
      <w:r w:rsidRPr="000F44D2">
        <w:rPr>
          <w:rStyle w:val="HideTWBExt"/>
          <w:b w:val="0"/>
          <w:noProof w:val="0"/>
        </w:rPr>
        <w:t>&lt;/RepeatBlock-By&gt;</w:t>
      </w:r>
    </w:p>
    <w:p w14:paraId="13FE97ED"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29170C82" w14:textId="77777777" w:rsidR="004C53FC" w:rsidRPr="000F44D2" w:rsidRDefault="004C53FC" w:rsidP="004C53FC">
      <w:pPr>
        <w:pStyle w:val="NormalBold"/>
      </w:pPr>
      <w:r w:rsidRPr="000F44D2">
        <w:rPr>
          <w:rStyle w:val="HideTWBExt"/>
          <w:b w:val="0"/>
          <w:noProof w:val="0"/>
        </w:rPr>
        <w:t>&lt;Article&gt;</w:t>
      </w:r>
      <w:r w:rsidRPr="000F44D2">
        <w:t>Punkt 13 b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780E2825" w14:textId="77777777" w:rsidTr="00971307">
        <w:trPr>
          <w:trHeight w:hRule="exact" w:val="240"/>
          <w:jc w:val="center"/>
        </w:trPr>
        <w:tc>
          <w:tcPr>
            <w:tcW w:w="9752" w:type="dxa"/>
            <w:gridSpan w:val="2"/>
            <w:tcBorders>
              <w:top w:val="nil"/>
              <w:left w:val="nil"/>
              <w:bottom w:val="nil"/>
              <w:right w:val="nil"/>
            </w:tcBorders>
          </w:tcPr>
          <w:p w14:paraId="74478D8C" w14:textId="77777777" w:rsidR="004C53FC" w:rsidRPr="000F44D2" w:rsidRDefault="004C53FC" w:rsidP="00971307"/>
        </w:tc>
      </w:tr>
      <w:tr w:rsidR="004C53FC" w:rsidRPr="000F44D2" w14:paraId="63EDCF8B" w14:textId="77777777" w:rsidTr="00971307">
        <w:trPr>
          <w:trHeight w:val="240"/>
          <w:jc w:val="center"/>
        </w:trPr>
        <w:tc>
          <w:tcPr>
            <w:tcW w:w="4876" w:type="dxa"/>
            <w:tcBorders>
              <w:top w:val="nil"/>
              <w:left w:val="nil"/>
              <w:bottom w:val="nil"/>
              <w:right w:val="nil"/>
            </w:tcBorders>
          </w:tcPr>
          <w:p w14:paraId="5227100C"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F9F78E5" w14:textId="77777777" w:rsidR="004C53FC" w:rsidRPr="000F44D2" w:rsidRDefault="004C53FC" w:rsidP="00971307">
            <w:pPr>
              <w:pStyle w:val="AmColumnHeading"/>
            </w:pPr>
            <w:r w:rsidRPr="000F44D2">
              <w:t>Ændringsforslag</w:t>
            </w:r>
          </w:p>
        </w:tc>
      </w:tr>
      <w:tr w:rsidR="004C53FC" w:rsidRPr="000F44D2" w14:paraId="50909C9E" w14:textId="77777777" w:rsidTr="00971307">
        <w:trPr>
          <w:jc w:val="center"/>
        </w:trPr>
        <w:tc>
          <w:tcPr>
            <w:tcW w:w="4876" w:type="dxa"/>
            <w:tcBorders>
              <w:top w:val="nil"/>
              <w:left w:val="nil"/>
              <w:bottom w:val="nil"/>
              <w:right w:val="nil"/>
            </w:tcBorders>
          </w:tcPr>
          <w:p w14:paraId="353FE5FB" w14:textId="77777777" w:rsidR="004C53FC" w:rsidRPr="000F44D2" w:rsidRDefault="004C53FC" w:rsidP="00971307">
            <w:pPr>
              <w:pStyle w:val="Normal6a"/>
            </w:pPr>
          </w:p>
        </w:tc>
        <w:tc>
          <w:tcPr>
            <w:tcW w:w="4876" w:type="dxa"/>
            <w:tcBorders>
              <w:top w:val="nil"/>
              <w:left w:val="nil"/>
              <w:bottom w:val="nil"/>
              <w:right w:val="nil"/>
            </w:tcBorders>
          </w:tcPr>
          <w:p w14:paraId="6F66A9E5" w14:textId="126F2B71" w:rsidR="004C53FC" w:rsidRPr="000F44D2" w:rsidRDefault="004C53FC" w:rsidP="00971307">
            <w:pPr>
              <w:pStyle w:val="Normal6a"/>
            </w:pPr>
            <w:r w:rsidRPr="000F44D2">
              <w:rPr>
                <w:b/>
                <w:i/>
              </w:rPr>
              <w:t>13b.</w:t>
            </w:r>
            <w:r w:rsidRPr="000F44D2">
              <w:tab/>
            </w:r>
            <w:r w:rsidRPr="000F44D2">
              <w:rPr>
                <w:b/>
                <w:i/>
              </w:rPr>
              <w:t>udtrykker alvorlig bekymring over indførelsen af revisionistiske idéer såsom "Blue Homeland"-doktrinen og den "nationale ed" i tyrkiske læseplaner;</w:t>
            </w:r>
          </w:p>
        </w:tc>
      </w:tr>
    </w:tbl>
    <w:p w14:paraId="56D53EED"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4DDBE8A8" w14:textId="77777777" w:rsidR="004C53FC" w:rsidRPr="000F44D2" w:rsidRDefault="004C53FC" w:rsidP="004C53FC">
      <w:r w:rsidRPr="000F44D2">
        <w:rPr>
          <w:rStyle w:val="HideTWBExt"/>
          <w:noProof w:val="0"/>
        </w:rPr>
        <w:t>&lt;/Amend&gt;</w:t>
      </w:r>
    </w:p>
    <w:p w14:paraId="5BC81F48"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379</w:t>
      </w:r>
      <w:r w:rsidRPr="000F44D2">
        <w:rPr>
          <w:rStyle w:val="HideTWBExt"/>
          <w:b w:val="0"/>
          <w:noProof w:val="0"/>
        </w:rPr>
        <w:t>&lt;/NumAm&gt;</w:t>
      </w:r>
    </w:p>
    <w:p w14:paraId="2764E726" w14:textId="77777777" w:rsidR="004C53FC" w:rsidRPr="000F44D2" w:rsidRDefault="004C53FC" w:rsidP="004C53FC">
      <w:pPr>
        <w:pStyle w:val="NormalBold"/>
      </w:pPr>
      <w:r w:rsidRPr="000F44D2">
        <w:rPr>
          <w:rStyle w:val="HideTWBExt"/>
          <w:b w:val="0"/>
          <w:noProof w:val="0"/>
        </w:rPr>
        <w:t>&lt;RepeatBlock-By&gt;&lt;Members&gt;</w:t>
      </w:r>
      <w:r w:rsidRPr="000F44D2">
        <w:t>Yannis Maniatis, Costas Mavrides, Evin Incir</w:t>
      </w:r>
      <w:r w:rsidRPr="000F44D2">
        <w:rPr>
          <w:rStyle w:val="HideTWBExt"/>
          <w:b w:val="0"/>
          <w:noProof w:val="0"/>
        </w:rPr>
        <w:t>&lt;/Members&gt;</w:t>
      </w:r>
    </w:p>
    <w:p w14:paraId="6504560C" w14:textId="77777777" w:rsidR="004C53FC" w:rsidRPr="000F44D2" w:rsidRDefault="004C53FC" w:rsidP="004C53FC">
      <w:pPr>
        <w:pStyle w:val="NormalBold"/>
      </w:pPr>
      <w:r w:rsidRPr="000F44D2">
        <w:rPr>
          <w:rStyle w:val="HideTWBExt"/>
          <w:b w:val="0"/>
          <w:noProof w:val="0"/>
        </w:rPr>
        <w:t>&lt;/RepeatBlock-By&gt;</w:t>
      </w:r>
    </w:p>
    <w:p w14:paraId="726601DE"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4E6296FC" w14:textId="77777777" w:rsidR="004C53FC" w:rsidRPr="000F44D2" w:rsidRDefault="004C53FC" w:rsidP="004C53FC">
      <w:pPr>
        <w:pStyle w:val="NormalBold"/>
      </w:pPr>
      <w:r w:rsidRPr="000F44D2">
        <w:rPr>
          <w:rStyle w:val="HideTWBExt"/>
          <w:b w:val="0"/>
          <w:noProof w:val="0"/>
        </w:rPr>
        <w:t>&lt;Article&gt;</w:t>
      </w:r>
      <w:r w:rsidRPr="000F44D2">
        <w:t>Punkt 13 c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408D58A2" w14:textId="77777777" w:rsidTr="00971307">
        <w:trPr>
          <w:trHeight w:hRule="exact" w:val="240"/>
          <w:jc w:val="center"/>
        </w:trPr>
        <w:tc>
          <w:tcPr>
            <w:tcW w:w="9752" w:type="dxa"/>
            <w:gridSpan w:val="2"/>
            <w:tcBorders>
              <w:top w:val="nil"/>
              <w:left w:val="nil"/>
              <w:bottom w:val="nil"/>
              <w:right w:val="nil"/>
            </w:tcBorders>
          </w:tcPr>
          <w:p w14:paraId="37472CC5" w14:textId="77777777" w:rsidR="004C53FC" w:rsidRPr="000F44D2" w:rsidRDefault="004C53FC" w:rsidP="00971307"/>
        </w:tc>
      </w:tr>
      <w:tr w:rsidR="004C53FC" w:rsidRPr="000F44D2" w14:paraId="4509AD21" w14:textId="77777777" w:rsidTr="00971307">
        <w:trPr>
          <w:trHeight w:val="240"/>
          <w:jc w:val="center"/>
        </w:trPr>
        <w:tc>
          <w:tcPr>
            <w:tcW w:w="4876" w:type="dxa"/>
            <w:tcBorders>
              <w:top w:val="nil"/>
              <w:left w:val="nil"/>
              <w:bottom w:val="nil"/>
              <w:right w:val="nil"/>
            </w:tcBorders>
          </w:tcPr>
          <w:p w14:paraId="098E1B3E"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2BB7CB94" w14:textId="77777777" w:rsidR="004C53FC" w:rsidRPr="000F44D2" w:rsidRDefault="004C53FC" w:rsidP="00971307">
            <w:pPr>
              <w:pStyle w:val="AmColumnHeading"/>
            </w:pPr>
            <w:r w:rsidRPr="000F44D2">
              <w:t>Ændringsforslag</w:t>
            </w:r>
          </w:p>
        </w:tc>
      </w:tr>
      <w:tr w:rsidR="004C53FC" w:rsidRPr="000F44D2" w14:paraId="66EDAFAF" w14:textId="77777777" w:rsidTr="00971307">
        <w:trPr>
          <w:jc w:val="center"/>
        </w:trPr>
        <w:tc>
          <w:tcPr>
            <w:tcW w:w="4876" w:type="dxa"/>
            <w:tcBorders>
              <w:top w:val="nil"/>
              <w:left w:val="nil"/>
              <w:bottom w:val="nil"/>
              <w:right w:val="nil"/>
            </w:tcBorders>
          </w:tcPr>
          <w:p w14:paraId="1F43A5F4" w14:textId="77777777" w:rsidR="004C53FC" w:rsidRPr="000F44D2" w:rsidRDefault="004C53FC" w:rsidP="00971307">
            <w:pPr>
              <w:pStyle w:val="Normal6a"/>
            </w:pPr>
          </w:p>
        </w:tc>
        <w:tc>
          <w:tcPr>
            <w:tcW w:w="4876" w:type="dxa"/>
            <w:tcBorders>
              <w:top w:val="nil"/>
              <w:left w:val="nil"/>
              <w:bottom w:val="nil"/>
              <w:right w:val="nil"/>
            </w:tcBorders>
          </w:tcPr>
          <w:p w14:paraId="014248C0" w14:textId="77777777" w:rsidR="004C53FC" w:rsidRPr="000F44D2" w:rsidRDefault="004C53FC" w:rsidP="00971307">
            <w:pPr>
              <w:pStyle w:val="Normal6a"/>
            </w:pPr>
            <w:r w:rsidRPr="000F44D2">
              <w:rPr>
                <w:b/>
                <w:i/>
              </w:rPr>
              <w:t>13c.</w:t>
            </w:r>
            <w:r w:rsidRPr="000F44D2">
              <w:tab/>
            </w:r>
            <w:r w:rsidRPr="000F44D2">
              <w:rPr>
                <w:b/>
                <w:i/>
              </w:rPr>
              <w:t>minder om, at respekt for alle EU-medlemsstaters suverænitet og suveræne rettigheder, der er uløseligt forbundet med Unionens integritet som helhed, i overensstemmelse med europæisk og international lovgivning, herunder havretten, som afspejlet i UNCLOS, samt principperne for gode naboskabsforbindelser, er en central del af tiltrædelsesprocessen og en forudsætning for alle fremtidige forbindelser mellem EU og Tyrkiet; gentager, at EU er klar til at anvende alle de tilgængelige redskaber og muligheder, herunder i henhold til artikel 29 i TEU og artikel 215 i TEUF, med henblik på at forsvare sine egne og medlemsstaternes interesser og opretholde den regionale stabilitet;</w:t>
            </w:r>
          </w:p>
        </w:tc>
      </w:tr>
    </w:tbl>
    <w:p w14:paraId="4779C6C9"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25CBD5C7" w14:textId="77777777" w:rsidR="004C53FC" w:rsidRPr="000F44D2" w:rsidRDefault="004C53FC" w:rsidP="004C53FC">
      <w:r w:rsidRPr="000F44D2">
        <w:rPr>
          <w:rStyle w:val="HideTWBExt"/>
          <w:noProof w:val="0"/>
        </w:rPr>
        <w:t>&lt;/Amend&gt;</w:t>
      </w:r>
    </w:p>
    <w:p w14:paraId="64A03F8B"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380</w:t>
      </w:r>
      <w:r w:rsidRPr="000F44D2">
        <w:rPr>
          <w:rStyle w:val="HideTWBExt"/>
          <w:b w:val="0"/>
          <w:noProof w:val="0"/>
        </w:rPr>
        <w:t>&lt;/NumAm&gt;</w:t>
      </w:r>
    </w:p>
    <w:p w14:paraId="72B29F7E" w14:textId="29621D3B" w:rsidR="004C53FC" w:rsidRPr="000F44D2" w:rsidRDefault="004C53FC" w:rsidP="004C53FC">
      <w:pPr>
        <w:pStyle w:val="NormalBold"/>
      </w:pPr>
      <w:r w:rsidRPr="000F44D2">
        <w:rPr>
          <w:rStyle w:val="HideTWBExt"/>
          <w:b w:val="0"/>
          <w:noProof w:val="0"/>
        </w:rPr>
        <w:t>&lt;RepeatBlock-By&gt;&lt;Members&gt;</w:t>
      </w:r>
      <w:r w:rsidRPr="000F44D2">
        <w:t>Loucas Fourlas, Michalis Hadjipantela</w:t>
      </w:r>
      <w:r w:rsidRPr="000F44D2">
        <w:rPr>
          <w:rStyle w:val="HideTWBExt"/>
          <w:b w:val="0"/>
          <w:noProof w:val="0"/>
        </w:rPr>
        <w:t>&lt;/Members&gt;</w:t>
      </w:r>
    </w:p>
    <w:p w14:paraId="499DA979" w14:textId="77777777" w:rsidR="004C53FC" w:rsidRPr="000F44D2" w:rsidRDefault="004C53FC" w:rsidP="004C53FC">
      <w:pPr>
        <w:pStyle w:val="NormalBold"/>
      </w:pPr>
      <w:r w:rsidRPr="000F44D2">
        <w:rPr>
          <w:rStyle w:val="HideTWBExt"/>
          <w:b w:val="0"/>
          <w:noProof w:val="0"/>
        </w:rPr>
        <w:t>&lt;/RepeatBlock-By&gt;</w:t>
      </w:r>
    </w:p>
    <w:p w14:paraId="407B54CF"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56715879" w14:textId="77777777" w:rsidR="004C53FC" w:rsidRPr="000F44D2" w:rsidRDefault="004C53FC" w:rsidP="004C53FC">
      <w:pPr>
        <w:pStyle w:val="NormalBold"/>
      </w:pPr>
      <w:r w:rsidRPr="000F44D2">
        <w:rPr>
          <w:rStyle w:val="HideTWBExt"/>
          <w:b w:val="0"/>
          <w:noProof w:val="0"/>
        </w:rPr>
        <w:t>&lt;Article&gt;</w:t>
      </w:r>
      <w:r w:rsidRPr="000F44D2">
        <w:t>Punkt 13 c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44A75F24" w14:textId="77777777" w:rsidTr="00971307">
        <w:trPr>
          <w:trHeight w:hRule="exact" w:val="240"/>
          <w:jc w:val="center"/>
        </w:trPr>
        <w:tc>
          <w:tcPr>
            <w:tcW w:w="9752" w:type="dxa"/>
            <w:gridSpan w:val="2"/>
            <w:tcBorders>
              <w:top w:val="nil"/>
              <w:left w:val="nil"/>
              <w:bottom w:val="nil"/>
              <w:right w:val="nil"/>
            </w:tcBorders>
          </w:tcPr>
          <w:p w14:paraId="555BFA8A" w14:textId="77777777" w:rsidR="004C53FC" w:rsidRPr="000F44D2" w:rsidRDefault="004C53FC" w:rsidP="00971307"/>
        </w:tc>
      </w:tr>
      <w:tr w:rsidR="004C53FC" w:rsidRPr="000F44D2" w14:paraId="23892375" w14:textId="77777777" w:rsidTr="00971307">
        <w:trPr>
          <w:trHeight w:val="240"/>
          <w:jc w:val="center"/>
        </w:trPr>
        <w:tc>
          <w:tcPr>
            <w:tcW w:w="4876" w:type="dxa"/>
            <w:tcBorders>
              <w:top w:val="nil"/>
              <w:left w:val="nil"/>
              <w:bottom w:val="nil"/>
              <w:right w:val="nil"/>
            </w:tcBorders>
          </w:tcPr>
          <w:p w14:paraId="63F9CE34"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016890D6" w14:textId="77777777" w:rsidR="004C53FC" w:rsidRPr="000F44D2" w:rsidRDefault="004C53FC" w:rsidP="00971307">
            <w:pPr>
              <w:pStyle w:val="AmColumnHeading"/>
            </w:pPr>
            <w:r w:rsidRPr="000F44D2">
              <w:t>Ændringsforslag</w:t>
            </w:r>
          </w:p>
        </w:tc>
      </w:tr>
      <w:tr w:rsidR="004C53FC" w:rsidRPr="000F44D2" w14:paraId="31F32868" w14:textId="77777777" w:rsidTr="00971307">
        <w:trPr>
          <w:jc w:val="center"/>
        </w:trPr>
        <w:tc>
          <w:tcPr>
            <w:tcW w:w="4876" w:type="dxa"/>
            <w:tcBorders>
              <w:top w:val="nil"/>
              <w:left w:val="nil"/>
              <w:bottom w:val="nil"/>
              <w:right w:val="nil"/>
            </w:tcBorders>
          </w:tcPr>
          <w:p w14:paraId="5F21FE71" w14:textId="77777777" w:rsidR="004C53FC" w:rsidRPr="000F44D2" w:rsidRDefault="004C53FC" w:rsidP="00971307">
            <w:pPr>
              <w:pStyle w:val="Normal6a"/>
            </w:pPr>
          </w:p>
        </w:tc>
        <w:tc>
          <w:tcPr>
            <w:tcW w:w="4876" w:type="dxa"/>
            <w:tcBorders>
              <w:top w:val="nil"/>
              <w:left w:val="nil"/>
              <w:bottom w:val="nil"/>
              <w:right w:val="nil"/>
            </w:tcBorders>
          </w:tcPr>
          <w:p w14:paraId="362B3092" w14:textId="77777777" w:rsidR="004C53FC" w:rsidRPr="000F44D2" w:rsidRDefault="004C53FC" w:rsidP="00971307">
            <w:pPr>
              <w:pStyle w:val="Normal6a"/>
            </w:pPr>
            <w:r w:rsidRPr="000F44D2">
              <w:rPr>
                <w:b/>
                <w:i/>
              </w:rPr>
              <w:t>13c.</w:t>
            </w:r>
            <w:r w:rsidRPr="000F44D2">
              <w:tab/>
            </w:r>
            <w:r w:rsidRPr="000F44D2">
              <w:rPr>
                <w:b/>
                <w:i/>
              </w:rPr>
              <w:t>er bekymret over Tyrkiets manglende evne til at samarbejde konstruktivt i forhandlingerne om en omfattende og holdbar løsning på Cypernspørgsmålet på grundlag af en føderation bestående af to zoner og to samfund som fastsat i de relevante FN-resolutioner;</w:t>
            </w:r>
          </w:p>
        </w:tc>
      </w:tr>
    </w:tbl>
    <w:p w14:paraId="5861EFAD"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{EL}</w:t>
      </w:r>
      <w:r w:rsidRPr="000F44D2">
        <w:t>el</w:t>
      </w:r>
      <w:r w:rsidRPr="000F44D2">
        <w:rPr>
          <w:rStyle w:val="HideTWBExt"/>
          <w:noProof w:val="0"/>
        </w:rPr>
        <w:t>&lt;/Original&gt;</w:t>
      </w:r>
    </w:p>
    <w:p w14:paraId="4034AE24" w14:textId="77777777" w:rsidR="004C53FC" w:rsidRPr="000F44D2" w:rsidRDefault="004C53FC" w:rsidP="004C53FC">
      <w:r w:rsidRPr="000F44D2">
        <w:rPr>
          <w:rStyle w:val="HideTWBExt"/>
          <w:noProof w:val="0"/>
        </w:rPr>
        <w:t>&lt;/Amend&gt;</w:t>
      </w:r>
    </w:p>
    <w:p w14:paraId="284F17A7"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381</w:t>
      </w:r>
      <w:r w:rsidRPr="000F44D2">
        <w:rPr>
          <w:rStyle w:val="HideTWBExt"/>
          <w:b w:val="0"/>
          <w:noProof w:val="0"/>
        </w:rPr>
        <w:t>&lt;/NumAm&gt;</w:t>
      </w:r>
    </w:p>
    <w:p w14:paraId="7D4B3655" w14:textId="77777777" w:rsidR="004C53FC" w:rsidRPr="000F44D2" w:rsidRDefault="004C53FC" w:rsidP="004C53FC">
      <w:pPr>
        <w:pStyle w:val="NormalBold"/>
      </w:pPr>
      <w:r w:rsidRPr="000F44D2">
        <w:rPr>
          <w:rStyle w:val="HideTWBExt"/>
          <w:b w:val="0"/>
          <w:noProof w:val="0"/>
        </w:rPr>
        <w:t>&lt;RepeatBlock-By&gt;&lt;Members&gt;</w:t>
      </w:r>
      <w:r w:rsidRPr="000F44D2">
        <w:t>Costas Mavrides, Andreas Schieder, Yannis Maniatis</w:t>
      </w:r>
      <w:r w:rsidRPr="000F44D2">
        <w:rPr>
          <w:rStyle w:val="HideTWBExt"/>
          <w:b w:val="0"/>
          <w:noProof w:val="0"/>
        </w:rPr>
        <w:t>&lt;/Members&gt;</w:t>
      </w:r>
    </w:p>
    <w:p w14:paraId="497064D2" w14:textId="77777777" w:rsidR="004C53FC" w:rsidRPr="000F44D2" w:rsidRDefault="004C53FC" w:rsidP="004C53FC">
      <w:pPr>
        <w:pStyle w:val="NormalBold"/>
      </w:pPr>
      <w:r w:rsidRPr="000F44D2">
        <w:rPr>
          <w:rStyle w:val="HideTWBExt"/>
          <w:b w:val="0"/>
          <w:noProof w:val="0"/>
        </w:rPr>
        <w:t>&lt;/RepeatBlock-By&gt;</w:t>
      </w:r>
    </w:p>
    <w:p w14:paraId="77D8B58F"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4FBA3705" w14:textId="77777777" w:rsidR="004C53FC" w:rsidRPr="000F44D2" w:rsidRDefault="004C53FC" w:rsidP="004C53FC">
      <w:pPr>
        <w:pStyle w:val="NormalBold"/>
      </w:pPr>
      <w:r w:rsidRPr="000F44D2">
        <w:rPr>
          <w:rStyle w:val="HideTWBExt"/>
          <w:b w:val="0"/>
          <w:noProof w:val="0"/>
        </w:rPr>
        <w:t>&lt;Article&gt;</w:t>
      </w:r>
      <w:r w:rsidRPr="000F44D2">
        <w:t>Punkt 14</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0FCDCC05" w14:textId="77777777" w:rsidTr="00971307">
        <w:trPr>
          <w:trHeight w:hRule="exact" w:val="240"/>
          <w:jc w:val="center"/>
        </w:trPr>
        <w:tc>
          <w:tcPr>
            <w:tcW w:w="9752" w:type="dxa"/>
            <w:gridSpan w:val="2"/>
            <w:tcBorders>
              <w:top w:val="nil"/>
              <w:left w:val="nil"/>
              <w:bottom w:val="nil"/>
              <w:right w:val="nil"/>
            </w:tcBorders>
          </w:tcPr>
          <w:p w14:paraId="35DD8F43" w14:textId="77777777" w:rsidR="004C53FC" w:rsidRPr="000F44D2" w:rsidRDefault="004C53FC" w:rsidP="00971307"/>
        </w:tc>
      </w:tr>
      <w:tr w:rsidR="004C53FC" w:rsidRPr="000F44D2" w14:paraId="0CCDB14A" w14:textId="77777777" w:rsidTr="00971307">
        <w:trPr>
          <w:trHeight w:val="240"/>
          <w:jc w:val="center"/>
        </w:trPr>
        <w:tc>
          <w:tcPr>
            <w:tcW w:w="4876" w:type="dxa"/>
            <w:tcBorders>
              <w:top w:val="nil"/>
              <w:left w:val="nil"/>
              <w:bottom w:val="nil"/>
              <w:right w:val="nil"/>
            </w:tcBorders>
          </w:tcPr>
          <w:p w14:paraId="651884A7"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78A5D447" w14:textId="77777777" w:rsidR="004C53FC" w:rsidRPr="000F44D2" w:rsidRDefault="004C53FC" w:rsidP="00971307">
            <w:pPr>
              <w:pStyle w:val="AmColumnHeading"/>
            </w:pPr>
            <w:r w:rsidRPr="000F44D2">
              <w:t>Ændringsforslag</w:t>
            </w:r>
          </w:p>
        </w:tc>
      </w:tr>
      <w:tr w:rsidR="004C53FC" w:rsidRPr="000F44D2" w14:paraId="33DAFE9E" w14:textId="77777777" w:rsidTr="00971307">
        <w:trPr>
          <w:jc w:val="center"/>
        </w:trPr>
        <w:tc>
          <w:tcPr>
            <w:tcW w:w="4876" w:type="dxa"/>
            <w:tcBorders>
              <w:top w:val="nil"/>
              <w:left w:val="nil"/>
              <w:bottom w:val="nil"/>
              <w:right w:val="nil"/>
            </w:tcBorders>
          </w:tcPr>
          <w:p w14:paraId="4A172359" w14:textId="77777777" w:rsidR="004C53FC" w:rsidRPr="000F44D2" w:rsidRDefault="004C53FC" w:rsidP="00971307">
            <w:pPr>
              <w:pStyle w:val="Normal6a"/>
            </w:pPr>
            <w:r w:rsidRPr="000F44D2">
              <w:t>14.</w:t>
            </w:r>
            <w:r w:rsidRPr="000F44D2">
              <w:tab/>
              <w:t>bekræfter endnu en gang på det kraftigste sit standpunkt om, at den eneste holdbare løsning på Cypernproblemet er en retfærdig, vidtspændende og implementerbar løsning, herunder af problemets eksterne aspekter, inden for FN's rammer med udgangspunkt i en føderation bestående af to samfund og to zoner med status som én international juridisk personlighed, fælles suverænitet, fælles statsborgerskab og politisk ligestilling;</w:t>
            </w:r>
          </w:p>
        </w:tc>
        <w:tc>
          <w:tcPr>
            <w:tcW w:w="4876" w:type="dxa"/>
            <w:tcBorders>
              <w:top w:val="nil"/>
              <w:left w:val="nil"/>
              <w:bottom w:val="nil"/>
              <w:right w:val="nil"/>
            </w:tcBorders>
          </w:tcPr>
          <w:p w14:paraId="74B3E166" w14:textId="31D173EA" w:rsidR="004C53FC" w:rsidRPr="000F44D2" w:rsidRDefault="004C53FC" w:rsidP="00971307">
            <w:pPr>
              <w:pStyle w:val="Normal6a"/>
            </w:pPr>
            <w:r w:rsidRPr="000F44D2">
              <w:t>14.</w:t>
            </w:r>
            <w:r w:rsidRPr="000F44D2">
              <w:tab/>
            </w:r>
            <w:r w:rsidRPr="000F44D2">
              <w:rPr>
                <w:b/>
                <w:i/>
              </w:rPr>
              <w:t xml:space="preserve">beklager, at Cypernproblemet fortsat er uløst, og gentager sin opfordring til Tyrkiet om at forpligte sig til og bidrage til en fyldestgørende løsning i overensstemmelse med FN's Sikkerhedsråds relevante resolutioner; opfordrer til seriøs genoptagelse af og politisk vilje fra Tyrkiet og dets underordnede tyrkisk-cypriotiske lederskab til fredelige FN-ledede forhandlinger i retning af reelle fremskridt i forhandlingerne om en løsning </w:t>
            </w:r>
            <w:r w:rsidR="00CB7E80" w:rsidRPr="000F44D2">
              <w:rPr>
                <w:b/>
                <w:i/>
              </w:rPr>
              <w:t>i</w:t>
            </w:r>
            <w:r w:rsidRPr="000F44D2">
              <w:rPr>
                <w:b/>
                <w:i/>
              </w:rPr>
              <w:t xml:space="preserve"> Cypern; glæder sig over genoptagelsen af uformelle samtaler under FN's generalsekretærs auspicier og opfordrer Tyrkiet og dets underordnede tyrkisk-cypriotiske ledelse til at bruge dette momentum til at fremme tillidsskabende foranstaltninger; opfordrer indtrængende til, at forhandlingerne om Cyperns genforening genoptages under FN's generalsekretærs auspicier så hurtigt som muligt;</w:t>
            </w:r>
            <w:r w:rsidRPr="000F44D2">
              <w:t xml:space="preserve"> bekræfter endnu en gang på det kraftigste sit standpunkt om, at den eneste holdbare løsning på Cypernproblemet er en retfærdig, vidtspændende og implementerbar løsning, herunder af problemets eksterne aspekter, inden for FN's rammer med udgangspunkt i en føderation bestående af to samfund og to zoner med status som én international juridisk personlighed, fælles suverænitet, fælles statsborgerskab og politisk ligestilling </w:t>
            </w:r>
            <w:r w:rsidRPr="000F44D2">
              <w:rPr>
                <w:b/>
                <w:bCs/>
                <w:i/>
                <w:iCs/>
              </w:rPr>
              <w:t>og i overensstemmelse med de relevante resolutioner fra FN's Sikkerhedsråd, folkeretten og i overensstemmelse med gældende EU-ret og de principper, som Unionen bygger på</w:t>
            </w:r>
            <w:r w:rsidRPr="000F44D2">
              <w:t xml:space="preserve">; </w:t>
            </w:r>
            <w:r w:rsidRPr="000F44D2">
              <w:rPr>
                <w:b/>
                <w:i/>
              </w:rPr>
              <w:t xml:space="preserve">opfordrer Tyrkiet til at opgive det uacceptable forslag om en tostatsløsning </w:t>
            </w:r>
            <w:r w:rsidR="00CB7E80" w:rsidRPr="000F44D2">
              <w:rPr>
                <w:b/>
                <w:i/>
              </w:rPr>
              <w:t>i</w:t>
            </w:r>
            <w:r w:rsidRPr="000F44D2">
              <w:rPr>
                <w:b/>
                <w:i/>
              </w:rPr>
              <w:t xml:space="preserve"> Cypern og vende tilbage til det aftalte grundlag for en løsning og FN-rammen; fordømmer på det kraftigste alle bestræbelser fra Tyrkiets side på at opgradere status for den ulovlige løsrivelsesenhed i det besatte Cypern, herunder inden for rammerne af Organisationen af Tyrkiske Stater, og opfordrer alle stater til at respektere Republikken Cyperns suverænitet og territoriale integritet og ikke at anerkende, lette eller på nogen måde medvirke til international anerkendelse af den førnævnte løsrivelsesenhed i overensstemmelse med de relevante resolutioner fra FN's Sikkerhedsråd; bifalder og støtter forslagene fra Republikken Cyperns præsident, der sigter mod at bryde dødvandet i forhandlingsprocessen, og opfordrer EU til at engagere sig mere aktivt i at støtte alle faser af den FN-ledede proces med alle passende midler, som det har til rådighed; opfordrer indtrængende Det Europæiske Råd til at udpege en EU-repræsentant til at støtte fremtidige fredsforhandlinger inden for FN-rammerne; opfordrer endvidere Tyrkiet til at trække sine tropper tilbage fra Cypern og afstå fra enhver ensidig handling, der kan befæste den permanente opdeling af øen, og afstå fra handlinger, der ændrer den demografiske balance på øen gennem en politik om ulovlige bosættelser; fordømmer på det kraftigste, at Tyrkiet fortsat overtræder FN's Sikkerhedsråds resolution 550(1984) og 789(1992), hvori Tyrkiet opfordres til at overdrage Varoshaområdet til områdets retmæssige indbyggere under FN's midlertidige forvaltning gennem den delvise genåbning af Varosha og ved at støtte åbningen af byen Varosha for offentligheden; mener, at disse ulovlige handlinger underminerer den gensidige tillid og dermed udsigterne til en genoptagelse af samtalerne om en samlet løsning på Cypernproblemet, og opfordrer Tyrkiet til at omgøre disse skridt og undgå alle former for ensidige og ulovlige handlinger, der kan skabe yderligere spændinger på øen;</w:t>
            </w:r>
          </w:p>
        </w:tc>
      </w:tr>
    </w:tbl>
    <w:p w14:paraId="7366B0E9"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459DDFB8" w14:textId="77777777" w:rsidR="004C53FC" w:rsidRPr="000F44D2" w:rsidRDefault="004C53FC" w:rsidP="004C53FC">
      <w:r w:rsidRPr="000F44D2">
        <w:rPr>
          <w:rStyle w:val="HideTWBExt"/>
          <w:noProof w:val="0"/>
        </w:rPr>
        <w:t>&lt;/Amend&gt;</w:t>
      </w:r>
    </w:p>
    <w:p w14:paraId="659DD849"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382</w:t>
      </w:r>
      <w:r w:rsidRPr="000F44D2">
        <w:rPr>
          <w:rStyle w:val="HideTWBExt"/>
          <w:b w:val="0"/>
          <w:noProof w:val="0"/>
        </w:rPr>
        <w:t>&lt;/NumAm&gt;</w:t>
      </w:r>
    </w:p>
    <w:p w14:paraId="737F4C2C" w14:textId="77777777" w:rsidR="004C53FC" w:rsidRPr="000F44D2" w:rsidRDefault="004C53FC" w:rsidP="004C53FC">
      <w:pPr>
        <w:pStyle w:val="NormalBold"/>
      </w:pPr>
      <w:r w:rsidRPr="000F44D2">
        <w:rPr>
          <w:rStyle w:val="HideTWBExt"/>
          <w:b w:val="0"/>
          <w:noProof w:val="0"/>
        </w:rPr>
        <w:t>&lt;RepeatBlock-By&gt;&lt;Members&gt;</w:t>
      </w:r>
      <w:r w:rsidRPr="000F44D2">
        <w:t>Nacho Sánchez Amor</w:t>
      </w:r>
      <w:r w:rsidRPr="000F44D2">
        <w:rPr>
          <w:rStyle w:val="HideTWBExt"/>
          <w:b w:val="0"/>
          <w:noProof w:val="0"/>
        </w:rPr>
        <w:t>&lt;/Members&gt;</w:t>
      </w:r>
    </w:p>
    <w:p w14:paraId="759A2426" w14:textId="77777777" w:rsidR="004C53FC" w:rsidRPr="000F44D2" w:rsidRDefault="004C53FC" w:rsidP="004C53FC">
      <w:pPr>
        <w:pStyle w:val="NormalBold"/>
      </w:pPr>
      <w:r w:rsidRPr="000F44D2">
        <w:rPr>
          <w:rStyle w:val="HideTWBExt"/>
          <w:b w:val="0"/>
          <w:noProof w:val="0"/>
        </w:rPr>
        <w:t>&lt;/RepeatBlock-By&gt;</w:t>
      </w:r>
    </w:p>
    <w:p w14:paraId="3569C2DC"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356551E8" w14:textId="77777777" w:rsidR="004C53FC" w:rsidRPr="000F44D2" w:rsidRDefault="004C53FC" w:rsidP="004C53FC">
      <w:pPr>
        <w:pStyle w:val="NormalBold"/>
      </w:pPr>
      <w:r w:rsidRPr="000F44D2">
        <w:rPr>
          <w:rStyle w:val="HideTWBExt"/>
          <w:b w:val="0"/>
          <w:noProof w:val="0"/>
        </w:rPr>
        <w:t>&lt;Article&gt;</w:t>
      </w:r>
      <w:r w:rsidRPr="000F44D2">
        <w:t>Punkt 14</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356EB04" w14:textId="77777777" w:rsidTr="00971307">
        <w:trPr>
          <w:trHeight w:hRule="exact" w:val="240"/>
          <w:jc w:val="center"/>
        </w:trPr>
        <w:tc>
          <w:tcPr>
            <w:tcW w:w="9752" w:type="dxa"/>
            <w:gridSpan w:val="2"/>
            <w:tcBorders>
              <w:top w:val="nil"/>
              <w:left w:val="nil"/>
              <w:bottom w:val="nil"/>
              <w:right w:val="nil"/>
            </w:tcBorders>
          </w:tcPr>
          <w:p w14:paraId="0B03FEE9" w14:textId="77777777" w:rsidR="004C53FC" w:rsidRPr="000F44D2" w:rsidRDefault="004C53FC" w:rsidP="00971307"/>
        </w:tc>
      </w:tr>
      <w:tr w:rsidR="004C53FC" w:rsidRPr="000F44D2" w14:paraId="6211BADC" w14:textId="77777777" w:rsidTr="00971307">
        <w:trPr>
          <w:trHeight w:val="240"/>
          <w:jc w:val="center"/>
        </w:trPr>
        <w:tc>
          <w:tcPr>
            <w:tcW w:w="4876" w:type="dxa"/>
            <w:tcBorders>
              <w:top w:val="nil"/>
              <w:left w:val="nil"/>
              <w:bottom w:val="nil"/>
              <w:right w:val="nil"/>
            </w:tcBorders>
          </w:tcPr>
          <w:p w14:paraId="2882BF0A"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AE79A28" w14:textId="77777777" w:rsidR="004C53FC" w:rsidRPr="000F44D2" w:rsidRDefault="004C53FC" w:rsidP="00971307">
            <w:pPr>
              <w:pStyle w:val="AmColumnHeading"/>
            </w:pPr>
            <w:r w:rsidRPr="000F44D2">
              <w:t>Ændringsforslag</w:t>
            </w:r>
          </w:p>
        </w:tc>
      </w:tr>
      <w:tr w:rsidR="004C53FC" w:rsidRPr="000F44D2" w14:paraId="3C388D7C" w14:textId="77777777" w:rsidTr="00971307">
        <w:trPr>
          <w:jc w:val="center"/>
        </w:trPr>
        <w:tc>
          <w:tcPr>
            <w:tcW w:w="4876" w:type="dxa"/>
            <w:tcBorders>
              <w:top w:val="nil"/>
              <w:left w:val="nil"/>
              <w:bottom w:val="nil"/>
              <w:right w:val="nil"/>
            </w:tcBorders>
          </w:tcPr>
          <w:p w14:paraId="5D3A6AF4" w14:textId="77777777" w:rsidR="004C53FC" w:rsidRPr="000F44D2" w:rsidRDefault="004C53FC" w:rsidP="00971307">
            <w:pPr>
              <w:pStyle w:val="Normal6a"/>
            </w:pPr>
            <w:r w:rsidRPr="000F44D2">
              <w:t>14.</w:t>
            </w:r>
            <w:r w:rsidRPr="000F44D2">
              <w:tab/>
              <w:t>bekræfter endnu en gang på det kraftigste sit standpunkt om, at den eneste holdbare løsning på Cypernproblemet er en retfærdig, vidtspændende og implementerbar løsning, herunder af problemets eksterne aspekter, inden for FN's rammer med udgangspunkt i en føderation bestående af to samfund og to zoner med status som én international juridisk personlighed, fælles suverænitet, fælles statsborgerskab og politisk ligestilling;</w:t>
            </w:r>
          </w:p>
        </w:tc>
        <w:tc>
          <w:tcPr>
            <w:tcW w:w="4876" w:type="dxa"/>
            <w:tcBorders>
              <w:top w:val="nil"/>
              <w:left w:val="nil"/>
              <w:bottom w:val="nil"/>
              <w:right w:val="nil"/>
            </w:tcBorders>
          </w:tcPr>
          <w:p w14:paraId="2525F519" w14:textId="2B74B574" w:rsidR="004C53FC" w:rsidRPr="000F44D2" w:rsidRDefault="004C53FC" w:rsidP="005B2953">
            <w:pPr>
              <w:pStyle w:val="Normal6a"/>
            </w:pPr>
            <w:r w:rsidRPr="000F44D2">
              <w:t>14.</w:t>
            </w:r>
            <w:r w:rsidRPr="000F44D2">
              <w:tab/>
            </w:r>
            <w:r w:rsidRPr="000F44D2">
              <w:rPr>
                <w:b/>
                <w:i/>
              </w:rPr>
              <w:t xml:space="preserve">opfordrer til seriøs genoptagelse af og politisk vilje fra alle parter til fredelige FN-ledede forhandlinger i retning af reelle fremskridt i forhandlingerne om en løsning </w:t>
            </w:r>
            <w:r w:rsidR="005B2953" w:rsidRPr="000F44D2">
              <w:rPr>
                <w:b/>
                <w:i/>
              </w:rPr>
              <w:t>i</w:t>
            </w:r>
            <w:r w:rsidRPr="000F44D2">
              <w:rPr>
                <w:b/>
                <w:i/>
              </w:rPr>
              <w:t xml:space="preserve"> Cypern; glæder sig over genoptagelsen af uformelle samtaler under FN's generalsekretærs auspicier og opfordrer alle parter til at bruge dette momentum til at fremme tillidsskabende foranstaltninger, herunder åbningen af nye grænseovergange, som kan bane vejen for at genoptage forhandlingerne, hvor de slap i Crans-Montana i 2017;</w:t>
            </w:r>
            <w:r w:rsidRPr="000F44D2">
              <w:t xml:space="preserve"> bekræfter endnu en gang på det kraftigste sit standpunkt om, at den eneste holdbare løsning på Cypernproblemet er en retfærdig, vidtspændende og implementerbar løsning, herunder af problemets eksterne aspekter, inden for FN's rammer med udgangspunkt i en føderation bestående af to samfund og to zoner med status som én international juridisk personlighed, fælles suverænitet, fælles statsborgerskab og politisk ligestilling</w:t>
            </w:r>
            <w:r w:rsidRPr="000F44D2">
              <w:rPr>
                <w:b/>
                <w:bCs/>
                <w:i/>
                <w:iCs/>
              </w:rPr>
              <w:t>, som beskrevet i FN's Sikkerhedsråds relevante resolutioner og i overensstemmelse med folkeretten og med udgangspunkt i respekten for de principper, som Unionen bygger på</w:t>
            </w:r>
            <w:r w:rsidRPr="000F44D2">
              <w:t xml:space="preserve">; </w:t>
            </w:r>
            <w:r w:rsidRPr="000F44D2">
              <w:rPr>
                <w:b/>
                <w:i/>
              </w:rPr>
              <w:t xml:space="preserve">opfordrer Tyrkiet til at opgive det uacceptable forslag om en tostatsløsning </w:t>
            </w:r>
            <w:r w:rsidR="005B2953" w:rsidRPr="000F44D2">
              <w:rPr>
                <w:b/>
                <w:i/>
              </w:rPr>
              <w:t>i</w:t>
            </w:r>
            <w:r w:rsidRPr="000F44D2">
              <w:rPr>
                <w:b/>
                <w:i/>
              </w:rPr>
              <w:t xml:space="preserve"> Cypern og vende tilbage til det aftalte grundlag for en løsning og FN-rammen; opfordrer endvidere Tyrkiet til trække dets tropper ud af Cypern og afholde sig fra enhver ensidig handling, der vil befæste den permanente opdeling af øen, og fra handlinger, der ændrer den demografiske balance;</w:t>
            </w:r>
          </w:p>
        </w:tc>
      </w:tr>
    </w:tbl>
    <w:p w14:paraId="609899DF"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5953F952" w14:textId="77777777" w:rsidR="004C53FC" w:rsidRPr="000F44D2" w:rsidRDefault="004C53FC" w:rsidP="004C53FC">
      <w:r w:rsidRPr="000F44D2">
        <w:rPr>
          <w:rStyle w:val="HideTWBExt"/>
          <w:noProof w:val="0"/>
        </w:rPr>
        <w:t>&lt;/Amend&gt;</w:t>
      </w:r>
    </w:p>
    <w:p w14:paraId="63793C22"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383</w:t>
      </w:r>
      <w:r w:rsidRPr="000F44D2">
        <w:rPr>
          <w:rStyle w:val="HideTWBExt"/>
          <w:b w:val="0"/>
          <w:noProof w:val="0"/>
        </w:rPr>
        <w:t>&lt;/NumAm&gt;</w:t>
      </w:r>
    </w:p>
    <w:p w14:paraId="3D04D44C" w14:textId="77777777" w:rsidR="004C53FC" w:rsidRPr="000F44D2" w:rsidRDefault="004C53FC" w:rsidP="004C53FC">
      <w:pPr>
        <w:pStyle w:val="NormalBold"/>
      </w:pPr>
      <w:r w:rsidRPr="000F44D2">
        <w:rPr>
          <w:rStyle w:val="HideTWBExt"/>
          <w:b w:val="0"/>
          <w:noProof w:val="0"/>
        </w:rPr>
        <w:t>&lt;RepeatBlock-By&gt;&lt;Members&gt;</w:t>
      </w:r>
      <w:r w:rsidRPr="000F44D2">
        <w:t>Emmanouil Kefalogiannis</w:t>
      </w:r>
      <w:r w:rsidRPr="000F44D2">
        <w:rPr>
          <w:rStyle w:val="HideTWBExt"/>
          <w:b w:val="0"/>
          <w:noProof w:val="0"/>
        </w:rPr>
        <w:t>&lt;/Members&gt;</w:t>
      </w:r>
    </w:p>
    <w:p w14:paraId="7D512951" w14:textId="77777777" w:rsidR="004C53FC" w:rsidRPr="000F44D2" w:rsidRDefault="004C53FC" w:rsidP="004C53FC">
      <w:pPr>
        <w:pStyle w:val="NormalBold"/>
      </w:pPr>
      <w:r w:rsidRPr="000F44D2">
        <w:rPr>
          <w:rStyle w:val="HideTWBExt"/>
          <w:b w:val="0"/>
          <w:noProof w:val="0"/>
        </w:rPr>
        <w:t>&lt;/RepeatBlock-By&gt;</w:t>
      </w:r>
    </w:p>
    <w:p w14:paraId="2DAB1418"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172EA660" w14:textId="77777777" w:rsidR="004C53FC" w:rsidRPr="000F44D2" w:rsidRDefault="004C53FC" w:rsidP="004C53FC">
      <w:pPr>
        <w:pStyle w:val="NormalBold"/>
      </w:pPr>
      <w:r w:rsidRPr="000F44D2">
        <w:rPr>
          <w:rStyle w:val="HideTWBExt"/>
          <w:b w:val="0"/>
          <w:noProof w:val="0"/>
        </w:rPr>
        <w:t>&lt;Article&gt;</w:t>
      </w:r>
      <w:r w:rsidRPr="000F44D2">
        <w:t>Punkt 14</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7A911DC4" w14:textId="77777777" w:rsidTr="00971307">
        <w:trPr>
          <w:trHeight w:hRule="exact" w:val="240"/>
          <w:jc w:val="center"/>
        </w:trPr>
        <w:tc>
          <w:tcPr>
            <w:tcW w:w="9752" w:type="dxa"/>
            <w:gridSpan w:val="2"/>
            <w:tcBorders>
              <w:top w:val="nil"/>
              <w:left w:val="nil"/>
              <w:bottom w:val="nil"/>
              <w:right w:val="nil"/>
            </w:tcBorders>
          </w:tcPr>
          <w:p w14:paraId="73B1798D" w14:textId="77777777" w:rsidR="004C53FC" w:rsidRPr="000F44D2" w:rsidRDefault="004C53FC" w:rsidP="00971307"/>
        </w:tc>
      </w:tr>
      <w:tr w:rsidR="004C53FC" w:rsidRPr="000F44D2" w14:paraId="5DDED15C" w14:textId="77777777" w:rsidTr="00971307">
        <w:trPr>
          <w:trHeight w:val="240"/>
          <w:jc w:val="center"/>
        </w:trPr>
        <w:tc>
          <w:tcPr>
            <w:tcW w:w="4876" w:type="dxa"/>
            <w:tcBorders>
              <w:top w:val="nil"/>
              <w:left w:val="nil"/>
              <w:bottom w:val="nil"/>
              <w:right w:val="nil"/>
            </w:tcBorders>
          </w:tcPr>
          <w:p w14:paraId="2C2FD8AC"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42980AB0" w14:textId="77777777" w:rsidR="004C53FC" w:rsidRPr="000F44D2" w:rsidRDefault="004C53FC" w:rsidP="00971307">
            <w:pPr>
              <w:pStyle w:val="AmColumnHeading"/>
            </w:pPr>
            <w:r w:rsidRPr="000F44D2">
              <w:t>Ændringsforslag</w:t>
            </w:r>
          </w:p>
        </w:tc>
      </w:tr>
      <w:tr w:rsidR="004C53FC" w:rsidRPr="000F44D2" w14:paraId="75D0724D" w14:textId="77777777" w:rsidTr="00971307">
        <w:trPr>
          <w:jc w:val="center"/>
        </w:trPr>
        <w:tc>
          <w:tcPr>
            <w:tcW w:w="4876" w:type="dxa"/>
            <w:tcBorders>
              <w:top w:val="nil"/>
              <w:left w:val="nil"/>
              <w:bottom w:val="nil"/>
              <w:right w:val="nil"/>
            </w:tcBorders>
          </w:tcPr>
          <w:p w14:paraId="4812A4F1" w14:textId="77777777" w:rsidR="004C53FC" w:rsidRPr="000F44D2" w:rsidRDefault="004C53FC" w:rsidP="00971307">
            <w:pPr>
              <w:pStyle w:val="Normal6a"/>
            </w:pPr>
            <w:r w:rsidRPr="000F44D2">
              <w:t>14.</w:t>
            </w:r>
            <w:r w:rsidRPr="000F44D2">
              <w:tab/>
              <w:t>bekræfter endnu en gang på det kraftigste sit standpunkt om, at den eneste holdbare løsning på Cypernproblemet er en retfærdig, vidtspændende og implementerbar løsning, herunder af problemets eksterne aspekter, inden for FN's rammer med udgangspunkt i en føderation bestående af to samfund og to zoner med status som én international juridisk personlighed, fælles suverænitet, fælles statsborgerskab og politisk ligestilling;</w:t>
            </w:r>
          </w:p>
        </w:tc>
        <w:tc>
          <w:tcPr>
            <w:tcW w:w="4876" w:type="dxa"/>
            <w:tcBorders>
              <w:top w:val="nil"/>
              <w:left w:val="nil"/>
              <w:bottom w:val="nil"/>
              <w:right w:val="nil"/>
            </w:tcBorders>
          </w:tcPr>
          <w:p w14:paraId="0E4E8852" w14:textId="77777777" w:rsidR="004C53FC" w:rsidRPr="000F44D2" w:rsidRDefault="004C53FC" w:rsidP="00971307">
            <w:pPr>
              <w:pStyle w:val="Normal6a"/>
            </w:pPr>
            <w:r w:rsidRPr="000F44D2">
              <w:t>14.</w:t>
            </w:r>
            <w:r w:rsidRPr="000F44D2">
              <w:tab/>
              <w:t>bekræfter endnu en gang på det kraftigste sit standpunkt om, at den eneste holdbare løsning på Cypernproblemet er en retfærdig, vidtspændende og implementerbar løsning, herunder af problemets eksterne aspekter, inden for FN's rammer med udgangspunkt i en føderation bestående af to samfund og to zoner med status som én international juridisk personlighed, fælles suverænitet, fælles statsborgerskab og politisk ligestilling</w:t>
            </w:r>
            <w:r w:rsidRPr="000F44D2">
              <w:rPr>
                <w:b/>
                <w:bCs/>
                <w:i/>
                <w:iCs/>
              </w:rPr>
              <w:t>, som beskrevet i FN's Sikkerhedsråds relevante resolutioner, herunder resolution 2771 af 31. januar 2025, og i overensstemmelse med folkeretten og med udgangspunkt i respekten for de principper, som Unionen bygger på</w:t>
            </w:r>
            <w:r w:rsidRPr="000F44D2">
              <w:t xml:space="preserve">; </w:t>
            </w:r>
            <w:r w:rsidRPr="000F44D2">
              <w:rPr>
                <w:b/>
                <w:i/>
              </w:rPr>
              <w:t>opfordrer Tyrkiet til at opgive sit uacceptable forslag om en tostatsløsning og tillade og tilskynde til, at den tyrkisk-cypriotiske leder vender tilbage til FN-forhandlingsbordet; fordømmer på det kraftigste enhver handling med henblik på at fremme eller på nogen måde bidrage til international anerkendelse af den enhed i den besatte del af Cypern, som på ulovlig vis vil løsrive sig, og understreger, at sådanne handlinger i alvorlig grad skader indsatsen for at skabe forhold, der er befordrende for at genoptage forhandlingerne om en løsning under FN's auspicier; opfordrer Tyrkiet til at omgøre sine handlinger i strid med de relevante resolutioner fra FN's Sikkerhedsråd om Varosha, trække sig tilbage fra Strovilia og lette den fulde gennemførelse af Pylaaftalen;</w:t>
            </w:r>
          </w:p>
        </w:tc>
      </w:tr>
    </w:tbl>
    <w:p w14:paraId="58BDDCDF"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06CF3C3E" w14:textId="77777777" w:rsidR="004C53FC" w:rsidRPr="000F44D2" w:rsidRDefault="004C53FC" w:rsidP="004C53FC">
      <w:r w:rsidRPr="000F44D2">
        <w:rPr>
          <w:rStyle w:val="HideTWBExt"/>
          <w:noProof w:val="0"/>
        </w:rPr>
        <w:t>&lt;/Amend&gt;</w:t>
      </w:r>
    </w:p>
    <w:p w14:paraId="52C30DAA"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384</w:t>
      </w:r>
      <w:r w:rsidRPr="000F44D2">
        <w:rPr>
          <w:rStyle w:val="HideTWBExt"/>
          <w:b w:val="0"/>
          <w:noProof w:val="0"/>
        </w:rPr>
        <w:t>&lt;/NumAm&gt;</w:t>
      </w:r>
    </w:p>
    <w:p w14:paraId="1FF01584" w14:textId="77777777" w:rsidR="004C53FC" w:rsidRPr="000F44D2" w:rsidRDefault="004C53FC" w:rsidP="004C53FC">
      <w:pPr>
        <w:pStyle w:val="NormalBold"/>
      </w:pPr>
      <w:r w:rsidRPr="000F44D2">
        <w:rPr>
          <w:rStyle w:val="HideTWBExt"/>
          <w:b w:val="0"/>
          <w:noProof w:val="0"/>
        </w:rPr>
        <w:t>&lt;RepeatBlock-By&gt;&lt;Members&gt;</w:t>
      </w:r>
      <w:r w:rsidRPr="000F44D2">
        <w:t>Giorgos Georgiou</w:t>
      </w:r>
      <w:r w:rsidRPr="000F44D2">
        <w:rPr>
          <w:rStyle w:val="HideTWBExt"/>
          <w:b w:val="0"/>
          <w:noProof w:val="0"/>
        </w:rPr>
        <w:t>&lt;/Members&gt;</w:t>
      </w:r>
    </w:p>
    <w:p w14:paraId="58762BDD" w14:textId="77777777" w:rsidR="004C53FC" w:rsidRPr="000F44D2" w:rsidRDefault="004C53FC" w:rsidP="004C53FC">
      <w:pPr>
        <w:pStyle w:val="NormalBold"/>
      </w:pPr>
      <w:r w:rsidRPr="000F44D2">
        <w:rPr>
          <w:rStyle w:val="HideTWBExt"/>
          <w:b w:val="0"/>
          <w:noProof w:val="0"/>
        </w:rPr>
        <w:t>&lt;/RepeatBlock-By&gt;</w:t>
      </w:r>
    </w:p>
    <w:p w14:paraId="487D9EFE"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16494AB8" w14:textId="77777777" w:rsidR="004C53FC" w:rsidRPr="000F44D2" w:rsidRDefault="004C53FC" w:rsidP="004C53FC">
      <w:pPr>
        <w:pStyle w:val="NormalBold"/>
      </w:pPr>
      <w:r w:rsidRPr="000F44D2">
        <w:rPr>
          <w:rStyle w:val="HideTWBExt"/>
          <w:b w:val="0"/>
          <w:noProof w:val="0"/>
        </w:rPr>
        <w:t>&lt;Article&gt;</w:t>
      </w:r>
      <w:r w:rsidRPr="000F44D2">
        <w:t>Punkt 14</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485F1484" w14:textId="77777777" w:rsidTr="00971307">
        <w:trPr>
          <w:trHeight w:hRule="exact" w:val="240"/>
          <w:jc w:val="center"/>
        </w:trPr>
        <w:tc>
          <w:tcPr>
            <w:tcW w:w="9752" w:type="dxa"/>
            <w:gridSpan w:val="2"/>
            <w:tcBorders>
              <w:top w:val="nil"/>
              <w:left w:val="nil"/>
              <w:bottom w:val="nil"/>
              <w:right w:val="nil"/>
            </w:tcBorders>
          </w:tcPr>
          <w:p w14:paraId="14C44385" w14:textId="77777777" w:rsidR="004C53FC" w:rsidRPr="000F44D2" w:rsidRDefault="004C53FC" w:rsidP="00971307"/>
        </w:tc>
      </w:tr>
      <w:tr w:rsidR="004C53FC" w:rsidRPr="000F44D2" w14:paraId="4A039A97" w14:textId="77777777" w:rsidTr="00971307">
        <w:trPr>
          <w:trHeight w:val="240"/>
          <w:jc w:val="center"/>
        </w:trPr>
        <w:tc>
          <w:tcPr>
            <w:tcW w:w="4876" w:type="dxa"/>
            <w:tcBorders>
              <w:top w:val="nil"/>
              <w:left w:val="nil"/>
              <w:bottom w:val="nil"/>
              <w:right w:val="nil"/>
            </w:tcBorders>
          </w:tcPr>
          <w:p w14:paraId="02A2E592"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E4DCECE" w14:textId="77777777" w:rsidR="004C53FC" w:rsidRPr="000F44D2" w:rsidRDefault="004C53FC" w:rsidP="00971307">
            <w:pPr>
              <w:pStyle w:val="AmColumnHeading"/>
            </w:pPr>
            <w:r w:rsidRPr="000F44D2">
              <w:t>Ændringsforslag</w:t>
            </w:r>
          </w:p>
        </w:tc>
      </w:tr>
      <w:tr w:rsidR="004C53FC" w:rsidRPr="000F44D2" w14:paraId="0F23F9A8" w14:textId="77777777" w:rsidTr="00971307">
        <w:trPr>
          <w:jc w:val="center"/>
        </w:trPr>
        <w:tc>
          <w:tcPr>
            <w:tcW w:w="4876" w:type="dxa"/>
            <w:tcBorders>
              <w:top w:val="nil"/>
              <w:left w:val="nil"/>
              <w:bottom w:val="nil"/>
              <w:right w:val="nil"/>
            </w:tcBorders>
          </w:tcPr>
          <w:p w14:paraId="074E76F7" w14:textId="77777777" w:rsidR="004C53FC" w:rsidRPr="000F44D2" w:rsidRDefault="004C53FC" w:rsidP="00971307">
            <w:pPr>
              <w:pStyle w:val="Normal6a"/>
            </w:pPr>
            <w:r w:rsidRPr="000F44D2">
              <w:t>14.</w:t>
            </w:r>
            <w:r w:rsidRPr="000F44D2">
              <w:tab/>
              <w:t xml:space="preserve">bekræfter endnu en gang på det kraftigste sit standpunkt om, at den eneste holdbare løsning på Cypernproblemet er en retfærdig, vidtspændende og implementerbar løsning, herunder af problemets eksterne aspekter, inden for </w:t>
            </w:r>
            <w:r w:rsidRPr="000F44D2">
              <w:rPr>
                <w:b/>
                <w:bCs/>
                <w:i/>
                <w:iCs/>
              </w:rPr>
              <w:t>FN's rammer</w:t>
            </w:r>
            <w:r w:rsidRPr="000F44D2">
              <w:t xml:space="preserve"> med udgangspunkt i en føderation bestående af to samfund og to zoner med status som én international juridisk personlighed, fælles suverænitet, fælles statsborgerskab og politisk ligestilling;</w:t>
            </w:r>
          </w:p>
        </w:tc>
        <w:tc>
          <w:tcPr>
            <w:tcW w:w="4876" w:type="dxa"/>
            <w:tcBorders>
              <w:top w:val="nil"/>
              <w:left w:val="nil"/>
              <w:bottom w:val="nil"/>
              <w:right w:val="nil"/>
            </w:tcBorders>
          </w:tcPr>
          <w:p w14:paraId="6836889E" w14:textId="77777777" w:rsidR="004C53FC" w:rsidRPr="000F44D2" w:rsidRDefault="004C53FC" w:rsidP="00971307">
            <w:pPr>
              <w:pStyle w:val="Normal6a"/>
            </w:pPr>
            <w:r w:rsidRPr="000F44D2">
              <w:t>14.</w:t>
            </w:r>
            <w:r w:rsidRPr="000F44D2">
              <w:tab/>
              <w:t xml:space="preserve">bekræfter endnu en gang på det kraftigste sit standpunkt om, at den eneste holdbare løsning på Cypernproblemet er en retfærdig, vidtspændende og implementerbar løsning, herunder af problemets eksterne aspekter, inden for </w:t>
            </w:r>
            <w:r w:rsidRPr="000F44D2">
              <w:rPr>
                <w:b/>
                <w:bCs/>
                <w:i/>
                <w:iCs/>
              </w:rPr>
              <w:t>de aftalte FN-rammer</w:t>
            </w:r>
            <w:r w:rsidRPr="000F44D2">
              <w:t xml:space="preserve"> med udgangspunkt i en føderation bestående af to samfund og to zoner med status som én international juridisk personlighed, fælles suverænitet, fælles statsborgerskab og politisk ligestilling</w:t>
            </w:r>
            <w:r w:rsidRPr="000F44D2">
              <w:rPr>
                <w:b/>
                <w:bCs/>
                <w:i/>
                <w:iCs/>
              </w:rPr>
              <w:t>, som beskrevet i FN's Sikkerhedsråds relevante resolutioner og i overensstemmelse med folkeretten og med udgangspunkt i respekten for de principper, som Unionen bygger på</w:t>
            </w:r>
            <w:r w:rsidRPr="000F44D2">
              <w:t xml:space="preserve">; </w:t>
            </w:r>
            <w:r w:rsidRPr="000F44D2">
              <w:rPr>
                <w:b/>
                <w:i/>
              </w:rPr>
              <w:t>opfordrer Tyrkiet til at frafalde dette uacceptable forslag om en tostatsløsning; fordømmer på det kraftigste enhver handling med henblik på at fremme eller på nogen måde bidrage til international anerkendelse af den enhed i den besatte del af Cypern, som på ulovlig vis vil løsrive sig, og understreger, at sådanne handlinger i alvorlig grad skader indsatsen for at skabe forhold, der er befordrende for at genoptage forhandlingerne om en løsning under FN's auspicier;</w:t>
            </w:r>
          </w:p>
        </w:tc>
      </w:tr>
    </w:tbl>
    <w:p w14:paraId="722D56DA"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5069EB92" w14:textId="77777777" w:rsidR="004C53FC" w:rsidRPr="000F44D2" w:rsidRDefault="004C53FC" w:rsidP="004C53FC">
      <w:r w:rsidRPr="000F44D2">
        <w:rPr>
          <w:rStyle w:val="HideTWBExt"/>
          <w:noProof w:val="0"/>
        </w:rPr>
        <w:t>&lt;/Amend&gt;</w:t>
      </w:r>
    </w:p>
    <w:p w14:paraId="4FAA6A81"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385</w:t>
      </w:r>
      <w:r w:rsidRPr="000F44D2">
        <w:rPr>
          <w:rStyle w:val="HideTWBExt"/>
          <w:b w:val="0"/>
          <w:noProof w:val="0"/>
        </w:rPr>
        <w:t>&lt;/NumAm&gt;</w:t>
      </w:r>
    </w:p>
    <w:p w14:paraId="57C4BE0A" w14:textId="77777777" w:rsidR="004C53FC" w:rsidRPr="000F44D2" w:rsidRDefault="004C53FC" w:rsidP="004C53FC">
      <w:pPr>
        <w:pStyle w:val="NormalBold"/>
      </w:pPr>
      <w:r w:rsidRPr="000F44D2">
        <w:rPr>
          <w:rStyle w:val="HideTWBExt"/>
          <w:b w:val="0"/>
          <w:noProof w:val="0"/>
        </w:rPr>
        <w:t>&lt;RepeatBlock-By&gt;&lt;Members&gt;</w:t>
      </w:r>
      <w:r w:rsidRPr="000F44D2">
        <w:t>Loucas Fourlas, Michalis Hadjipantela</w:t>
      </w:r>
      <w:r w:rsidRPr="000F44D2">
        <w:rPr>
          <w:rStyle w:val="HideTWBExt"/>
          <w:b w:val="0"/>
          <w:noProof w:val="0"/>
        </w:rPr>
        <w:t>&lt;/Members&gt;</w:t>
      </w:r>
    </w:p>
    <w:p w14:paraId="31BB640B" w14:textId="77777777" w:rsidR="004C53FC" w:rsidRPr="000F44D2" w:rsidRDefault="004C53FC" w:rsidP="004C53FC">
      <w:pPr>
        <w:pStyle w:val="NormalBold"/>
      </w:pPr>
      <w:r w:rsidRPr="000F44D2">
        <w:rPr>
          <w:rStyle w:val="HideTWBExt"/>
          <w:b w:val="0"/>
          <w:noProof w:val="0"/>
        </w:rPr>
        <w:t>&lt;/RepeatBlock-By&gt;</w:t>
      </w:r>
    </w:p>
    <w:p w14:paraId="7CF9CEBD"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167D1336" w14:textId="77777777" w:rsidR="004C53FC" w:rsidRPr="000F44D2" w:rsidRDefault="004C53FC" w:rsidP="004C53FC">
      <w:pPr>
        <w:pStyle w:val="NormalBold"/>
      </w:pPr>
      <w:r w:rsidRPr="000F44D2">
        <w:rPr>
          <w:rStyle w:val="HideTWBExt"/>
          <w:b w:val="0"/>
          <w:noProof w:val="0"/>
        </w:rPr>
        <w:t>&lt;Article&gt;</w:t>
      </w:r>
      <w:r w:rsidRPr="000F44D2">
        <w:t>Punkt 14</w:t>
      </w:r>
      <w:r w:rsidRPr="000F44D2">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5B000BC" w14:textId="77777777" w:rsidTr="00971307">
        <w:trPr>
          <w:trHeight w:hRule="exact" w:val="240"/>
          <w:jc w:val="center"/>
        </w:trPr>
        <w:tc>
          <w:tcPr>
            <w:tcW w:w="9752" w:type="dxa"/>
            <w:gridSpan w:val="2"/>
            <w:tcBorders>
              <w:top w:val="nil"/>
              <w:left w:val="nil"/>
              <w:bottom w:val="nil"/>
              <w:right w:val="nil"/>
            </w:tcBorders>
          </w:tcPr>
          <w:p w14:paraId="5756BD7B" w14:textId="77777777" w:rsidR="004C53FC" w:rsidRPr="000F44D2" w:rsidRDefault="004C53FC" w:rsidP="00971307"/>
        </w:tc>
      </w:tr>
      <w:tr w:rsidR="004C53FC" w:rsidRPr="000F44D2" w14:paraId="4E433C61" w14:textId="77777777" w:rsidTr="00971307">
        <w:trPr>
          <w:trHeight w:val="240"/>
          <w:jc w:val="center"/>
        </w:trPr>
        <w:tc>
          <w:tcPr>
            <w:tcW w:w="4876" w:type="dxa"/>
            <w:tcBorders>
              <w:top w:val="nil"/>
              <w:left w:val="nil"/>
              <w:bottom w:val="nil"/>
              <w:right w:val="nil"/>
            </w:tcBorders>
          </w:tcPr>
          <w:p w14:paraId="3C18F919"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251914E4" w14:textId="77777777" w:rsidR="004C53FC" w:rsidRPr="000F44D2" w:rsidRDefault="004C53FC" w:rsidP="00971307">
            <w:pPr>
              <w:pStyle w:val="AmColumnHeading"/>
            </w:pPr>
            <w:r w:rsidRPr="000F44D2">
              <w:t>Ændringsforslag</w:t>
            </w:r>
          </w:p>
        </w:tc>
      </w:tr>
      <w:tr w:rsidR="004C53FC" w:rsidRPr="000F44D2" w14:paraId="3A50DDB0" w14:textId="77777777" w:rsidTr="00971307">
        <w:trPr>
          <w:jc w:val="center"/>
        </w:trPr>
        <w:tc>
          <w:tcPr>
            <w:tcW w:w="4876" w:type="dxa"/>
            <w:tcBorders>
              <w:top w:val="nil"/>
              <w:left w:val="nil"/>
              <w:bottom w:val="nil"/>
              <w:right w:val="nil"/>
            </w:tcBorders>
          </w:tcPr>
          <w:p w14:paraId="04702F02" w14:textId="77777777" w:rsidR="004C53FC" w:rsidRPr="000F44D2" w:rsidRDefault="004C53FC" w:rsidP="00971307">
            <w:pPr>
              <w:pStyle w:val="Normal6a"/>
            </w:pPr>
            <w:r w:rsidRPr="000F44D2">
              <w:t>14.</w:t>
            </w:r>
            <w:r w:rsidRPr="000F44D2">
              <w:tab/>
              <w:t>bekræfter endnu en gang på det kraftigste sit standpunkt om, at den eneste holdbare løsning på Cypernproblemet er en retfærdig, vidtspændende og implementerbar løsning, herunder af problemets eksterne aspekter, inden for FN's rammer med udgangspunkt i en føderation bestående af to samfund og to zoner med status som én international juridisk personlighed, fælles suverænitet, fælles statsborgerskab og politisk ligestilling;</w:t>
            </w:r>
          </w:p>
        </w:tc>
        <w:tc>
          <w:tcPr>
            <w:tcW w:w="4876" w:type="dxa"/>
            <w:tcBorders>
              <w:top w:val="nil"/>
              <w:left w:val="nil"/>
              <w:bottom w:val="nil"/>
              <w:right w:val="nil"/>
            </w:tcBorders>
          </w:tcPr>
          <w:p w14:paraId="5EC80411" w14:textId="348806DC" w:rsidR="004C53FC" w:rsidRPr="000F44D2" w:rsidRDefault="004C53FC" w:rsidP="00E00273">
            <w:pPr>
              <w:pStyle w:val="Normal6a"/>
            </w:pPr>
            <w:r w:rsidRPr="000F44D2">
              <w:t>14.</w:t>
            </w:r>
            <w:r w:rsidRPr="000F44D2">
              <w:tab/>
            </w:r>
            <w:r w:rsidRPr="000F44D2">
              <w:rPr>
                <w:b/>
                <w:i/>
              </w:rPr>
              <w:t>beklager, at Cypernproblemet fortsat er en kendsgerning, og</w:t>
            </w:r>
            <w:r w:rsidRPr="000F44D2">
              <w:t xml:space="preserve"> bekræfter endnu en gang på det kraftigste sit standpunkt om, at den eneste holdbare løsning på Cypernproblemet er en retfærdig, vidtspændende og implementerbar løsning, herunder af problemets eksterne aspekter, inden for FN's rammer med udgangspunkt i en føderation bestående af to samfund og to zoner med status som én international juridisk personlighed, fælles suverænitet, fælles statsborgerskab og politisk ligestilling</w:t>
            </w:r>
            <w:r w:rsidRPr="000F44D2">
              <w:rPr>
                <w:b/>
                <w:i/>
              </w:rPr>
              <w:t>, som fastsat i de relevante resolutioner fra FN's Sikkerhedsråd i overensstemmelse med folkeretten og under behørig hensyntagen til de principper, som EU bygger på</w:t>
            </w:r>
            <w:r w:rsidRPr="000F44D2">
              <w:t>;</w:t>
            </w:r>
          </w:p>
        </w:tc>
      </w:tr>
    </w:tbl>
    <w:p w14:paraId="4B5576CA"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{EL}</w:t>
      </w:r>
      <w:r w:rsidRPr="000F44D2">
        <w:t>el</w:t>
      </w:r>
      <w:r w:rsidRPr="000F44D2">
        <w:rPr>
          <w:rStyle w:val="HideTWBExt"/>
          <w:noProof w:val="0"/>
        </w:rPr>
        <w:t>&lt;/Original&gt;</w:t>
      </w:r>
    </w:p>
    <w:p w14:paraId="28BAF2A9" w14:textId="77777777" w:rsidR="004C53FC" w:rsidRPr="000F44D2" w:rsidRDefault="004C53FC" w:rsidP="004C53FC">
      <w:r w:rsidRPr="000F44D2">
        <w:rPr>
          <w:rStyle w:val="HideTWBExt"/>
          <w:noProof w:val="0"/>
        </w:rPr>
        <w:t>&lt;/Amend&gt;</w:t>
      </w:r>
    </w:p>
    <w:p w14:paraId="4C9F9563"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386</w:t>
      </w:r>
      <w:r w:rsidRPr="000F44D2">
        <w:rPr>
          <w:rStyle w:val="HideTWBExt"/>
          <w:b w:val="0"/>
          <w:noProof w:val="0"/>
        </w:rPr>
        <w:t>&lt;/NumAm&gt;</w:t>
      </w:r>
    </w:p>
    <w:p w14:paraId="2132CDF5" w14:textId="77777777" w:rsidR="004C53FC" w:rsidRPr="000F44D2" w:rsidRDefault="004C53FC" w:rsidP="004C53FC">
      <w:pPr>
        <w:pStyle w:val="NormalBold"/>
      </w:pPr>
      <w:r w:rsidRPr="000F44D2">
        <w:rPr>
          <w:rStyle w:val="HideTWBExt"/>
          <w:b w:val="0"/>
          <w:noProof w:val="0"/>
        </w:rPr>
        <w:t>&lt;RepeatBlock-By&gt;&lt;Members&gt;</w:t>
      </w:r>
      <w:r w:rsidRPr="000F44D2">
        <w:t>Vangelis Meimarakis</w:t>
      </w:r>
      <w:r w:rsidRPr="000F44D2">
        <w:rPr>
          <w:rStyle w:val="HideTWBExt"/>
          <w:b w:val="0"/>
          <w:noProof w:val="0"/>
        </w:rPr>
        <w:t>&lt;/Members&gt;</w:t>
      </w:r>
    </w:p>
    <w:p w14:paraId="3514056C" w14:textId="77777777" w:rsidR="004C53FC" w:rsidRPr="000F44D2" w:rsidRDefault="004C53FC" w:rsidP="004C53FC">
      <w:pPr>
        <w:pStyle w:val="NormalBold"/>
      </w:pPr>
      <w:r w:rsidRPr="000F44D2">
        <w:rPr>
          <w:rStyle w:val="HideTWBExt"/>
          <w:b w:val="0"/>
          <w:noProof w:val="0"/>
        </w:rPr>
        <w:t>&lt;/RepeatBlock-By&gt;</w:t>
      </w:r>
    </w:p>
    <w:p w14:paraId="5C20DCC5"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73C257EA" w14:textId="77777777" w:rsidR="004C53FC" w:rsidRPr="000F44D2" w:rsidRDefault="004C53FC" w:rsidP="004C53FC">
      <w:pPr>
        <w:pStyle w:val="NormalBold"/>
      </w:pPr>
      <w:r w:rsidRPr="000F44D2">
        <w:rPr>
          <w:rStyle w:val="HideTWBExt"/>
          <w:b w:val="0"/>
          <w:noProof w:val="0"/>
        </w:rPr>
        <w:t>&lt;Article&gt;</w:t>
      </w:r>
      <w:r w:rsidRPr="000F44D2">
        <w:t>Punkt 14</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65949D58" w14:textId="77777777" w:rsidTr="00971307">
        <w:trPr>
          <w:trHeight w:hRule="exact" w:val="240"/>
          <w:jc w:val="center"/>
        </w:trPr>
        <w:tc>
          <w:tcPr>
            <w:tcW w:w="9752" w:type="dxa"/>
            <w:gridSpan w:val="2"/>
            <w:tcBorders>
              <w:top w:val="nil"/>
              <w:left w:val="nil"/>
              <w:bottom w:val="nil"/>
              <w:right w:val="nil"/>
            </w:tcBorders>
          </w:tcPr>
          <w:p w14:paraId="01B3B0DC" w14:textId="77777777" w:rsidR="004C53FC" w:rsidRPr="000F44D2" w:rsidRDefault="004C53FC" w:rsidP="00971307"/>
        </w:tc>
      </w:tr>
      <w:tr w:rsidR="004C53FC" w:rsidRPr="000F44D2" w14:paraId="21C0922A" w14:textId="77777777" w:rsidTr="00971307">
        <w:trPr>
          <w:trHeight w:val="240"/>
          <w:jc w:val="center"/>
        </w:trPr>
        <w:tc>
          <w:tcPr>
            <w:tcW w:w="4876" w:type="dxa"/>
            <w:tcBorders>
              <w:top w:val="nil"/>
              <w:left w:val="nil"/>
              <w:bottom w:val="nil"/>
              <w:right w:val="nil"/>
            </w:tcBorders>
          </w:tcPr>
          <w:p w14:paraId="1165265F"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707DB61E" w14:textId="77777777" w:rsidR="004C53FC" w:rsidRPr="000F44D2" w:rsidRDefault="004C53FC" w:rsidP="00971307">
            <w:pPr>
              <w:pStyle w:val="AmColumnHeading"/>
            </w:pPr>
            <w:r w:rsidRPr="000F44D2">
              <w:t>Ændringsforslag</w:t>
            </w:r>
          </w:p>
        </w:tc>
      </w:tr>
      <w:tr w:rsidR="004C53FC" w:rsidRPr="000F44D2" w14:paraId="3ADB4965" w14:textId="77777777" w:rsidTr="00971307">
        <w:trPr>
          <w:jc w:val="center"/>
        </w:trPr>
        <w:tc>
          <w:tcPr>
            <w:tcW w:w="4876" w:type="dxa"/>
            <w:tcBorders>
              <w:top w:val="nil"/>
              <w:left w:val="nil"/>
              <w:bottom w:val="nil"/>
              <w:right w:val="nil"/>
            </w:tcBorders>
          </w:tcPr>
          <w:p w14:paraId="73B41312" w14:textId="77777777" w:rsidR="004C53FC" w:rsidRPr="000F44D2" w:rsidRDefault="004C53FC" w:rsidP="00971307">
            <w:pPr>
              <w:pStyle w:val="Normal6a"/>
            </w:pPr>
            <w:r w:rsidRPr="000F44D2">
              <w:t>14.</w:t>
            </w:r>
            <w:r w:rsidRPr="000F44D2">
              <w:tab/>
              <w:t>bekræfter endnu en gang på det kraftigste sit standpunkt om, at den eneste holdbare løsning på Cypernproblemet er en retfærdig, vidtspændende og implementerbar løsning, herunder af problemets eksterne aspekter, inden for FN's rammer med udgangspunkt i en føderation bestående af to samfund og to zoner med status som én international juridisk personlighed, fælles suverænitet, fælles statsborgerskab og politisk ligestilling;</w:t>
            </w:r>
          </w:p>
        </w:tc>
        <w:tc>
          <w:tcPr>
            <w:tcW w:w="4876" w:type="dxa"/>
            <w:tcBorders>
              <w:top w:val="nil"/>
              <w:left w:val="nil"/>
              <w:bottom w:val="nil"/>
              <w:right w:val="nil"/>
            </w:tcBorders>
          </w:tcPr>
          <w:p w14:paraId="5E4C941F" w14:textId="77777777" w:rsidR="004C53FC" w:rsidRPr="000F44D2" w:rsidRDefault="004C53FC" w:rsidP="00971307">
            <w:pPr>
              <w:pStyle w:val="Normal6a"/>
            </w:pPr>
            <w:r w:rsidRPr="000F44D2">
              <w:t>14.</w:t>
            </w:r>
            <w:r w:rsidRPr="000F44D2">
              <w:tab/>
              <w:t>bekræfter endnu en gang på det kraftigste sit standpunkt om, at den eneste holdbare løsning på Cypernproblemet er en retfærdig, vidtspændende og implementerbar løsning, herunder af problemets eksterne aspekter, inden for FN's rammer med udgangspunkt i en føderation bestående af to samfund og to zoner med status som én international juridisk personlighed, fælles suverænitet, fælles statsborgerskab og politisk ligestilling</w:t>
            </w:r>
            <w:r w:rsidRPr="000F44D2">
              <w:rPr>
                <w:b/>
                <w:bCs/>
                <w:i/>
                <w:iCs/>
              </w:rPr>
              <w:t>, som beskrevet i FN's Sikkerhedsråds relevante resolutioner, herunder resolution 2771 af 31. januar 2025 og i overensstemmelse med folkeretten og med udgangspunkt i respekten for de principper, som Unionen bygger på</w:t>
            </w:r>
            <w:r w:rsidRPr="000F44D2">
              <w:t>;</w:t>
            </w:r>
          </w:p>
        </w:tc>
      </w:tr>
    </w:tbl>
    <w:p w14:paraId="099B8342"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2E072D1B" w14:textId="77777777" w:rsidR="004C53FC" w:rsidRPr="000F44D2" w:rsidRDefault="004C53FC" w:rsidP="004C53FC">
      <w:r w:rsidRPr="000F44D2">
        <w:rPr>
          <w:rStyle w:val="HideTWBExt"/>
          <w:noProof w:val="0"/>
        </w:rPr>
        <w:t>&lt;/Amend&gt;</w:t>
      </w:r>
    </w:p>
    <w:p w14:paraId="2BE1B85A"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387</w:t>
      </w:r>
      <w:r w:rsidRPr="000F44D2">
        <w:rPr>
          <w:rStyle w:val="HideTWBExt"/>
          <w:b w:val="0"/>
          <w:noProof w:val="0"/>
        </w:rPr>
        <w:t>&lt;/NumAm&gt;</w:t>
      </w:r>
    </w:p>
    <w:p w14:paraId="0D6A18E2" w14:textId="77777777" w:rsidR="004C53FC" w:rsidRPr="000F44D2" w:rsidRDefault="004C53FC" w:rsidP="004C53FC">
      <w:pPr>
        <w:pStyle w:val="NormalBold"/>
      </w:pPr>
      <w:r w:rsidRPr="000F44D2">
        <w:rPr>
          <w:rStyle w:val="HideTWBExt"/>
          <w:b w:val="0"/>
          <w:noProof w:val="0"/>
        </w:rPr>
        <w:t>&lt;RepeatBlock-By&gt;&lt;Members&gt;</w:t>
      </w:r>
      <w:r w:rsidRPr="000F44D2">
        <w:t>Vladimir Prebilič</w:t>
      </w:r>
      <w:r w:rsidRPr="000F44D2">
        <w:rPr>
          <w:rStyle w:val="HideTWBExt"/>
          <w:b w:val="0"/>
          <w:noProof w:val="0"/>
        </w:rPr>
        <w:t>&lt;/Members&gt;</w:t>
      </w:r>
    </w:p>
    <w:p w14:paraId="3A4954D1" w14:textId="77777777" w:rsidR="004C53FC" w:rsidRPr="000F44D2" w:rsidRDefault="004C53FC" w:rsidP="004C53FC">
      <w:r w:rsidRPr="000F44D2">
        <w:rPr>
          <w:rStyle w:val="HideTWBExt"/>
          <w:noProof w:val="0"/>
        </w:rPr>
        <w:t>&lt;AuNomDe&gt;</w:t>
      </w:r>
      <w:r w:rsidRPr="000F44D2">
        <w:rPr>
          <w:rStyle w:val="HideTWBInt"/>
          <w:noProof w:val="0"/>
        </w:rPr>
        <w:t>{Greens/EFA}</w:t>
      </w:r>
      <w:r w:rsidRPr="000F44D2">
        <w:t>for Verts/ALE-Gruppen</w:t>
      </w:r>
      <w:r w:rsidRPr="000F44D2">
        <w:rPr>
          <w:rStyle w:val="HideTWBExt"/>
          <w:noProof w:val="0"/>
        </w:rPr>
        <w:t>&lt;/AuNomDe&gt;</w:t>
      </w:r>
    </w:p>
    <w:p w14:paraId="2A47B10A" w14:textId="77777777" w:rsidR="004C53FC" w:rsidRPr="000F44D2" w:rsidRDefault="004C53FC" w:rsidP="004C53FC">
      <w:pPr>
        <w:pStyle w:val="NormalBold"/>
      </w:pPr>
      <w:r w:rsidRPr="000F44D2">
        <w:rPr>
          <w:rStyle w:val="HideTWBExt"/>
          <w:b w:val="0"/>
          <w:noProof w:val="0"/>
        </w:rPr>
        <w:t>&lt;/RepeatBlock-By&gt;</w:t>
      </w:r>
    </w:p>
    <w:p w14:paraId="1B5FA1AE"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3ECA49E8" w14:textId="77777777" w:rsidR="004C53FC" w:rsidRPr="000F44D2" w:rsidRDefault="004C53FC" w:rsidP="004C53FC">
      <w:pPr>
        <w:pStyle w:val="NormalBold"/>
      </w:pPr>
      <w:r w:rsidRPr="000F44D2">
        <w:rPr>
          <w:rStyle w:val="HideTWBExt"/>
          <w:b w:val="0"/>
          <w:noProof w:val="0"/>
        </w:rPr>
        <w:t>&lt;Article&gt;</w:t>
      </w:r>
      <w:r w:rsidRPr="000F44D2">
        <w:t>Punkt 14</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27C0F6FD" w14:textId="77777777" w:rsidTr="00971307">
        <w:trPr>
          <w:trHeight w:hRule="exact" w:val="240"/>
          <w:jc w:val="center"/>
        </w:trPr>
        <w:tc>
          <w:tcPr>
            <w:tcW w:w="9752" w:type="dxa"/>
            <w:gridSpan w:val="2"/>
            <w:tcBorders>
              <w:top w:val="nil"/>
              <w:left w:val="nil"/>
              <w:bottom w:val="nil"/>
              <w:right w:val="nil"/>
            </w:tcBorders>
          </w:tcPr>
          <w:p w14:paraId="71821DDF" w14:textId="77777777" w:rsidR="004C53FC" w:rsidRPr="000F44D2" w:rsidRDefault="004C53FC" w:rsidP="00971307"/>
        </w:tc>
      </w:tr>
      <w:tr w:rsidR="004C53FC" w:rsidRPr="000F44D2" w14:paraId="3319902E" w14:textId="77777777" w:rsidTr="00971307">
        <w:trPr>
          <w:trHeight w:val="240"/>
          <w:jc w:val="center"/>
        </w:trPr>
        <w:tc>
          <w:tcPr>
            <w:tcW w:w="4876" w:type="dxa"/>
            <w:tcBorders>
              <w:top w:val="nil"/>
              <w:left w:val="nil"/>
              <w:bottom w:val="nil"/>
              <w:right w:val="nil"/>
            </w:tcBorders>
          </w:tcPr>
          <w:p w14:paraId="30D00EDE"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8D73503" w14:textId="77777777" w:rsidR="004C53FC" w:rsidRPr="000F44D2" w:rsidRDefault="004C53FC" w:rsidP="00971307">
            <w:pPr>
              <w:pStyle w:val="AmColumnHeading"/>
            </w:pPr>
            <w:r w:rsidRPr="000F44D2">
              <w:t>Ændringsforslag</w:t>
            </w:r>
          </w:p>
        </w:tc>
      </w:tr>
      <w:tr w:rsidR="004C53FC" w:rsidRPr="000F44D2" w14:paraId="52AA5768" w14:textId="77777777" w:rsidTr="00971307">
        <w:trPr>
          <w:jc w:val="center"/>
        </w:trPr>
        <w:tc>
          <w:tcPr>
            <w:tcW w:w="4876" w:type="dxa"/>
            <w:tcBorders>
              <w:top w:val="nil"/>
              <w:left w:val="nil"/>
              <w:bottom w:val="nil"/>
              <w:right w:val="nil"/>
            </w:tcBorders>
          </w:tcPr>
          <w:p w14:paraId="76BCF140" w14:textId="77777777" w:rsidR="004C53FC" w:rsidRPr="000F44D2" w:rsidRDefault="004C53FC" w:rsidP="00971307">
            <w:pPr>
              <w:pStyle w:val="Normal6a"/>
            </w:pPr>
            <w:r w:rsidRPr="000F44D2">
              <w:t>14.</w:t>
            </w:r>
            <w:r w:rsidRPr="000F44D2">
              <w:tab/>
              <w:t>bekræfter endnu en gang på det kraftigste sit standpunkt om, at den eneste holdbare løsning på Cypernproblemet er en retfærdig, vidtspændende og implementerbar løsning, herunder af problemets eksterne aspekter, inden for FN's rammer med udgangspunkt i en føderation bestående af to samfund og to zoner med status som én international juridisk personlighed, fælles suverænitet, fælles statsborgerskab og politisk ligestilling;</w:t>
            </w:r>
          </w:p>
        </w:tc>
        <w:tc>
          <w:tcPr>
            <w:tcW w:w="4876" w:type="dxa"/>
            <w:tcBorders>
              <w:top w:val="nil"/>
              <w:left w:val="nil"/>
              <w:bottom w:val="nil"/>
              <w:right w:val="nil"/>
            </w:tcBorders>
          </w:tcPr>
          <w:p w14:paraId="49801B76" w14:textId="77777777" w:rsidR="004C53FC" w:rsidRPr="000F44D2" w:rsidRDefault="004C53FC" w:rsidP="00971307">
            <w:pPr>
              <w:pStyle w:val="Normal6a"/>
            </w:pPr>
            <w:r w:rsidRPr="000F44D2">
              <w:t>14.</w:t>
            </w:r>
            <w:r w:rsidRPr="000F44D2">
              <w:tab/>
              <w:t>bekræfter endnu en gang på det kraftigste sit standpunkt om, at den eneste holdbare løsning på Cypernproblemet er en retfærdig, vidtspændende og implementerbar løsning, herunder af problemets eksterne aspekter, inden for FN's rammer med udgangspunkt i en føderation bestående af to samfund og to zoner med status som én international juridisk personlighed, fælles suverænitet, fælles statsborgerskab og politisk ligestilling</w:t>
            </w:r>
            <w:r w:rsidRPr="000F44D2">
              <w:rPr>
                <w:b/>
                <w:bCs/>
                <w:i/>
                <w:iCs/>
              </w:rPr>
              <w:t>,</w:t>
            </w:r>
            <w:r w:rsidRPr="000F44D2">
              <w:t xml:space="preserve"> </w:t>
            </w:r>
            <w:r w:rsidRPr="000F44D2">
              <w:rPr>
                <w:b/>
                <w:i/>
              </w:rPr>
              <w:t>samtidig med at det sikres, at alle cyprioters menneskerettigheder og politiske rettigheder respekteres fuldt ud, og at overholdelsen af de grundlæggende principper i Den Europæiske Union og EU-retten garanteres;</w:t>
            </w:r>
          </w:p>
        </w:tc>
      </w:tr>
    </w:tbl>
    <w:p w14:paraId="6BE80CF1"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4045636D" w14:textId="77777777" w:rsidR="004C53FC" w:rsidRPr="000F44D2" w:rsidRDefault="004C53FC" w:rsidP="004C53FC">
      <w:r w:rsidRPr="000F44D2">
        <w:rPr>
          <w:rStyle w:val="HideTWBExt"/>
          <w:noProof w:val="0"/>
        </w:rPr>
        <w:t>&lt;/Amend&gt;</w:t>
      </w:r>
    </w:p>
    <w:p w14:paraId="03B757A2"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388</w:t>
      </w:r>
      <w:r w:rsidRPr="000F44D2">
        <w:rPr>
          <w:rStyle w:val="HideTWBExt"/>
          <w:b w:val="0"/>
          <w:noProof w:val="0"/>
        </w:rPr>
        <w:t>&lt;/NumAm&gt;</w:t>
      </w:r>
    </w:p>
    <w:p w14:paraId="2BA98D3D" w14:textId="77777777" w:rsidR="004C53FC" w:rsidRPr="000F44D2" w:rsidRDefault="004C53FC" w:rsidP="004C53FC">
      <w:pPr>
        <w:pStyle w:val="NormalBold"/>
      </w:pPr>
      <w:r w:rsidRPr="000F44D2">
        <w:rPr>
          <w:rStyle w:val="HideTWBExt"/>
          <w:b w:val="0"/>
          <w:noProof w:val="0"/>
        </w:rPr>
        <w:t>&lt;RepeatBlock-By&gt;&lt;Members&gt;</w:t>
      </w:r>
      <w:r w:rsidRPr="000F44D2">
        <w:t>Sebastian Tynkkynen</w:t>
      </w:r>
      <w:r w:rsidRPr="000F44D2">
        <w:rPr>
          <w:rStyle w:val="HideTWBExt"/>
          <w:b w:val="0"/>
          <w:noProof w:val="0"/>
        </w:rPr>
        <w:t>&lt;/Members&gt;</w:t>
      </w:r>
    </w:p>
    <w:p w14:paraId="229C1728" w14:textId="77777777" w:rsidR="004C53FC" w:rsidRPr="000F44D2" w:rsidRDefault="004C53FC" w:rsidP="004C53FC">
      <w:pPr>
        <w:pStyle w:val="NormalBold"/>
      </w:pPr>
      <w:r w:rsidRPr="000F44D2">
        <w:rPr>
          <w:rStyle w:val="HideTWBExt"/>
          <w:b w:val="0"/>
          <w:noProof w:val="0"/>
        </w:rPr>
        <w:t>&lt;/RepeatBlock-By&gt;</w:t>
      </w:r>
    </w:p>
    <w:p w14:paraId="593123A2"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4D30F057" w14:textId="77777777" w:rsidR="004C53FC" w:rsidRPr="000F44D2" w:rsidRDefault="004C53FC" w:rsidP="004C53FC">
      <w:pPr>
        <w:pStyle w:val="NormalBold"/>
      </w:pPr>
      <w:r w:rsidRPr="000F44D2">
        <w:rPr>
          <w:rStyle w:val="HideTWBExt"/>
          <w:b w:val="0"/>
          <w:noProof w:val="0"/>
        </w:rPr>
        <w:t>&lt;Article&gt;</w:t>
      </w:r>
      <w:r w:rsidRPr="000F44D2">
        <w:t>Punkt 14</w:t>
      </w:r>
      <w:r w:rsidRPr="000F44D2">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1AF8A9E1" w14:textId="77777777" w:rsidTr="00971307">
        <w:trPr>
          <w:trHeight w:hRule="exact" w:val="240"/>
          <w:jc w:val="center"/>
        </w:trPr>
        <w:tc>
          <w:tcPr>
            <w:tcW w:w="9752" w:type="dxa"/>
            <w:gridSpan w:val="2"/>
            <w:tcBorders>
              <w:top w:val="nil"/>
              <w:left w:val="nil"/>
              <w:bottom w:val="nil"/>
              <w:right w:val="nil"/>
            </w:tcBorders>
          </w:tcPr>
          <w:p w14:paraId="6981286C" w14:textId="77777777" w:rsidR="004C53FC" w:rsidRPr="000F44D2" w:rsidRDefault="004C53FC" w:rsidP="00971307"/>
        </w:tc>
      </w:tr>
      <w:tr w:rsidR="004C53FC" w:rsidRPr="000F44D2" w14:paraId="48B39C16" w14:textId="77777777" w:rsidTr="00971307">
        <w:trPr>
          <w:trHeight w:val="240"/>
          <w:jc w:val="center"/>
        </w:trPr>
        <w:tc>
          <w:tcPr>
            <w:tcW w:w="4876" w:type="dxa"/>
            <w:tcBorders>
              <w:top w:val="nil"/>
              <w:left w:val="nil"/>
              <w:bottom w:val="nil"/>
              <w:right w:val="nil"/>
            </w:tcBorders>
          </w:tcPr>
          <w:p w14:paraId="5099CCC4"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751659A" w14:textId="77777777" w:rsidR="004C53FC" w:rsidRPr="000F44D2" w:rsidRDefault="004C53FC" w:rsidP="00971307">
            <w:pPr>
              <w:pStyle w:val="AmColumnHeading"/>
            </w:pPr>
            <w:r w:rsidRPr="000F44D2">
              <w:t>Ændringsforslag</w:t>
            </w:r>
          </w:p>
        </w:tc>
      </w:tr>
      <w:tr w:rsidR="004C53FC" w:rsidRPr="000F44D2" w14:paraId="6AAC1639" w14:textId="77777777" w:rsidTr="00971307">
        <w:trPr>
          <w:jc w:val="center"/>
        </w:trPr>
        <w:tc>
          <w:tcPr>
            <w:tcW w:w="4876" w:type="dxa"/>
            <w:tcBorders>
              <w:top w:val="nil"/>
              <w:left w:val="nil"/>
              <w:bottom w:val="nil"/>
              <w:right w:val="nil"/>
            </w:tcBorders>
          </w:tcPr>
          <w:p w14:paraId="2D77DB59" w14:textId="77777777" w:rsidR="004C53FC" w:rsidRPr="000F44D2" w:rsidRDefault="004C53FC" w:rsidP="00971307">
            <w:pPr>
              <w:pStyle w:val="Normal6a"/>
            </w:pPr>
            <w:r w:rsidRPr="000F44D2">
              <w:t>14.</w:t>
            </w:r>
            <w:r w:rsidRPr="000F44D2">
              <w:tab/>
            </w:r>
            <w:r w:rsidRPr="000F44D2">
              <w:rPr>
                <w:b/>
                <w:i/>
              </w:rPr>
              <w:t>bekræfter endnu en gang på det kraftigste sit standpunkt om, at den eneste holdbare løsning på Cypernproblemet er en retfærdig, vidtspændende og implementerbar løsning, herunder af problemets eksterne aspekter, inden for FN's rammer med udgangspunkt i en føderation bestående af to samfund og to zoner med status som én international juridisk personlighed, fælles suverænitet, fælles statsborgerskab og politisk ligestilling</w:t>
            </w:r>
            <w:r w:rsidRPr="000F44D2">
              <w:t>;</w:t>
            </w:r>
          </w:p>
        </w:tc>
        <w:tc>
          <w:tcPr>
            <w:tcW w:w="4876" w:type="dxa"/>
            <w:tcBorders>
              <w:top w:val="nil"/>
              <w:left w:val="nil"/>
              <w:bottom w:val="nil"/>
              <w:right w:val="nil"/>
            </w:tcBorders>
          </w:tcPr>
          <w:p w14:paraId="6A26B9A0" w14:textId="77777777" w:rsidR="004C53FC" w:rsidRPr="000F44D2" w:rsidRDefault="004C53FC" w:rsidP="00971307">
            <w:pPr>
              <w:pStyle w:val="Normal6a"/>
            </w:pPr>
            <w:r w:rsidRPr="000F44D2">
              <w:t>14.</w:t>
            </w:r>
            <w:r w:rsidRPr="000F44D2">
              <w:tab/>
            </w:r>
            <w:r w:rsidRPr="000F44D2">
              <w:rPr>
                <w:b/>
                <w:i/>
              </w:rPr>
              <w:t>fordømmer Tyrkiets ulovlige besættelse af det nordlige Cypern;</w:t>
            </w:r>
            <w:r w:rsidRPr="000F44D2">
              <w:t xml:space="preserve"> </w:t>
            </w:r>
            <w:r w:rsidRPr="000F44D2">
              <w:rPr>
                <w:b/>
                <w:i/>
              </w:rPr>
              <w:t>opfordrer indtrængende Tyrkiet til at returnere de områder, det besætter, til Cypern;</w:t>
            </w:r>
            <w:r w:rsidRPr="000F44D2">
              <w:t xml:space="preserve"> </w:t>
            </w:r>
            <w:r w:rsidRPr="000F44D2">
              <w:rPr>
                <w:b/>
                <w:i/>
              </w:rPr>
              <w:t>opfordrer endnu en gang Den Europæiske Union til ikke at gå videre med Tyrkiets tiltrædelsesforhandlinger, før Tyrkiet har returneret de områder, det besætter, til Cypern</w:t>
            </w:r>
            <w:r w:rsidRPr="000F44D2">
              <w:t>;</w:t>
            </w:r>
          </w:p>
        </w:tc>
      </w:tr>
    </w:tbl>
    <w:p w14:paraId="66DD8682"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{FI}</w:t>
      </w:r>
      <w:r w:rsidRPr="000F44D2">
        <w:t>fi</w:t>
      </w:r>
      <w:r w:rsidRPr="000F44D2">
        <w:rPr>
          <w:rStyle w:val="HideTWBExt"/>
          <w:noProof w:val="0"/>
        </w:rPr>
        <w:t>&lt;/Original&gt;</w:t>
      </w:r>
    </w:p>
    <w:p w14:paraId="5B7E2874" w14:textId="77777777" w:rsidR="004C53FC" w:rsidRPr="000F44D2" w:rsidRDefault="004C53FC" w:rsidP="004C53FC">
      <w:r w:rsidRPr="000F44D2">
        <w:rPr>
          <w:rStyle w:val="HideTWBExt"/>
          <w:noProof w:val="0"/>
        </w:rPr>
        <w:t>&lt;/Amend&gt;</w:t>
      </w:r>
    </w:p>
    <w:p w14:paraId="0AB5770F"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389</w:t>
      </w:r>
      <w:r w:rsidRPr="000F44D2">
        <w:rPr>
          <w:rStyle w:val="HideTWBExt"/>
          <w:b w:val="0"/>
          <w:noProof w:val="0"/>
        </w:rPr>
        <w:t>&lt;/NumAm&gt;</w:t>
      </w:r>
    </w:p>
    <w:p w14:paraId="6EA52408" w14:textId="77777777" w:rsidR="004C53FC" w:rsidRPr="000F44D2" w:rsidRDefault="004C53FC" w:rsidP="004C53FC">
      <w:pPr>
        <w:pStyle w:val="NormalBold"/>
      </w:pPr>
      <w:r w:rsidRPr="000F44D2">
        <w:rPr>
          <w:rStyle w:val="HideTWBExt"/>
          <w:b w:val="0"/>
          <w:noProof w:val="0"/>
        </w:rPr>
        <w:t>&lt;RepeatBlock-By&gt;&lt;Members&gt;</w:t>
      </w:r>
      <w:r w:rsidRPr="000F44D2">
        <w:t>Alexander Sell</w:t>
      </w:r>
      <w:r w:rsidRPr="000F44D2">
        <w:rPr>
          <w:rStyle w:val="HideTWBExt"/>
          <w:b w:val="0"/>
          <w:noProof w:val="0"/>
        </w:rPr>
        <w:t>&lt;/Members&gt;</w:t>
      </w:r>
    </w:p>
    <w:p w14:paraId="50643FD7" w14:textId="77777777" w:rsidR="004C53FC" w:rsidRPr="000F44D2" w:rsidRDefault="004C53FC" w:rsidP="004C53FC">
      <w:pPr>
        <w:pStyle w:val="NormalBold"/>
      </w:pPr>
      <w:r w:rsidRPr="000F44D2">
        <w:rPr>
          <w:rStyle w:val="HideTWBExt"/>
          <w:b w:val="0"/>
          <w:noProof w:val="0"/>
        </w:rPr>
        <w:t>&lt;/RepeatBlock-By&gt;</w:t>
      </w:r>
    </w:p>
    <w:p w14:paraId="30F1FB8A"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4E4BAE34" w14:textId="77777777" w:rsidR="004C53FC" w:rsidRPr="000F44D2" w:rsidRDefault="004C53FC" w:rsidP="004C53FC">
      <w:pPr>
        <w:pStyle w:val="NormalBold"/>
      </w:pPr>
      <w:r w:rsidRPr="000F44D2">
        <w:rPr>
          <w:rStyle w:val="HideTWBExt"/>
          <w:b w:val="0"/>
          <w:noProof w:val="0"/>
        </w:rPr>
        <w:t>&lt;Article&gt;</w:t>
      </w:r>
      <w:r w:rsidRPr="000F44D2">
        <w:t>Punkt 14</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2FF5A62C" w14:textId="77777777" w:rsidTr="00971307">
        <w:trPr>
          <w:trHeight w:hRule="exact" w:val="240"/>
          <w:jc w:val="center"/>
        </w:trPr>
        <w:tc>
          <w:tcPr>
            <w:tcW w:w="9752" w:type="dxa"/>
            <w:gridSpan w:val="2"/>
            <w:tcBorders>
              <w:top w:val="nil"/>
              <w:left w:val="nil"/>
              <w:bottom w:val="nil"/>
              <w:right w:val="nil"/>
            </w:tcBorders>
          </w:tcPr>
          <w:p w14:paraId="4866EF43" w14:textId="77777777" w:rsidR="004C53FC" w:rsidRPr="000F44D2" w:rsidRDefault="004C53FC" w:rsidP="00971307"/>
        </w:tc>
      </w:tr>
      <w:tr w:rsidR="004C53FC" w:rsidRPr="000F44D2" w14:paraId="7354A19E" w14:textId="77777777" w:rsidTr="00971307">
        <w:trPr>
          <w:trHeight w:val="240"/>
          <w:jc w:val="center"/>
        </w:trPr>
        <w:tc>
          <w:tcPr>
            <w:tcW w:w="4876" w:type="dxa"/>
            <w:tcBorders>
              <w:top w:val="nil"/>
              <w:left w:val="nil"/>
              <w:bottom w:val="nil"/>
              <w:right w:val="nil"/>
            </w:tcBorders>
          </w:tcPr>
          <w:p w14:paraId="7DF4AEBC"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2EE070D0" w14:textId="77777777" w:rsidR="004C53FC" w:rsidRPr="000F44D2" w:rsidRDefault="004C53FC" w:rsidP="00971307">
            <w:pPr>
              <w:pStyle w:val="AmColumnHeading"/>
            </w:pPr>
            <w:r w:rsidRPr="000F44D2">
              <w:t>Ændringsforslag</w:t>
            </w:r>
          </w:p>
        </w:tc>
      </w:tr>
      <w:tr w:rsidR="004C53FC" w:rsidRPr="000F44D2" w14:paraId="35C548D3" w14:textId="77777777" w:rsidTr="00971307">
        <w:trPr>
          <w:jc w:val="center"/>
        </w:trPr>
        <w:tc>
          <w:tcPr>
            <w:tcW w:w="4876" w:type="dxa"/>
            <w:tcBorders>
              <w:top w:val="nil"/>
              <w:left w:val="nil"/>
              <w:bottom w:val="nil"/>
              <w:right w:val="nil"/>
            </w:tcBorders>
          </w:tcPr>
          <w:p w14:paraId="10C9243C" w14:textId="77777777" w:rsidR="004C53FC" w:rsidRPr="000F44D2" w:rsidRDefault="004C53FC" w:rsidP="00971307">
            <w:pPr>
              <w:pStyle w:val="Normal6a"/>
            </w:pPr>
            <w:r w:rsidRPr="000F44D2">
              <w:t>14.</w:t>
            </w:r>
            <w:r w:rsidRPr="000F44D2">
              <w:tab/>
              <w:t>bekræfter endnu en gang på det kraftigste sit standpunkt om, at den eneste holdbare løsning på Cypernproblemet er en retfærdig, vidtspændende og implementerbar løsning, herunder af problemets eksterne aspekter, inden for FN's rammer med udgangspunkt i en føderation bestående af to samfund og to zoner med status som én international juridisk personlighed, fælles suverænitet, fælles statsborgerskab og politisk ligestilling;</w:t>
            </w:r>
          </w:p>
        </w:tc>
        <w:tc>
          <w:tcPr>
            <w:tcW w:w="4876" w:type="dxa"/>
            <w:tcBorders>
              <w:top w:val="nil"/>
              <w:left w:val="nil"/>
              <w:bottom w:val="nil"/>
              <w:right w:val="nil"/>
            </w:tcBorders>
          </w:tcPr>
          <w:p w14:paraId="0F7FD2C3" w14:textId="321048E2" w:rsidR="004C53FC" w:rsidRPr="000F44D2" w:rsidRDefault="004C53FC" w:rsidP="00971307">
            <w:pPr>
              <w:pStyle w:val="Normal6a"/>
            </w:pPr>
            <w:r w:rsidRPr="000F44D2">
              <w:t>14.</w:t>
            </w:r>
            <w:r w:rsidRPr="000F44D2">
              <w:tab/>
              <w:t xml:space="preserve">bekræfter endnu en gang på det kraftigste sit standpunkt om, at den eneste holdbare løsning på Cypernproblemet er en retfærdig, vidtspændende og implementerbar løsning, herunder af problemets eksterne aspekter, inden for FN's rammer med udgangspunkt i en føderation bestående af to samfund og to zoner med status som én international juridisk personlighed, fælles suverænitet, fælles statsborgerskab og politisk ligestilling </w:t>
            </w:r>
            <w:r w:rsidRPr="000F44D2">
              <w:rPr>
                <w:b/>
                <w:bCs/>
                <w:i/>
                <w:iCs/>
              </w:rPr>
              <w:t xml:space="preserve">samt tilbagetrækning af de over 30 000 tyrkiske tropper som forlangt </w:t>
            </w:r>
            <w:r w:rsidR="00695754" w:rsidRPr="000F44D2">
              <w:rPr>
                <w:b/>
                <w:bCs/>
                <w:i/>
                <w:iCs/>
              </w:rPr>
              <w:t xml:space="preserve">gentagne gange </w:t>
            </w:r>
            <w:r w:rsidRPr="000F44D2">
              <w:rPr>
                <w:b/>
                <w:bCs/>
                <w:i/>
                <w:iCs/>
              </w:rPr>
              <w:t>af FN's Sikkerhedsråd</w:t>
            </w:r>
            <w:r w:rsidRPr="000F44D2">
              <w:t>;</w:t>
            </w:r>
          </w:p>
        </w:tc>
      </w:tr>
    </w:tbl>
    <w:p w14:paraId="6C879327"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28252A78" w14:textId="77777777" w:rsidR="004C53FC" w:rsidRPr="000F44D2" w:rsidRDefault="004C53FC" w:rsidP="004C53FC">
      <w:r w:rsidRPr="000F44D2">
        <w:rPr>
          <w:rStyle w:val="HideTWBExt"/>
          <w:noProof w:val="0"/>
        </w:rPr>
        <w:t>&lt;/Amend&gt;</w:t>
      </w:r>
    </w:p>
    <w:p w14:paraId="4B008702"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390</w:t>
      </w:r>
      <w:r w:rsidRPr="000F44D2">
        <w:rPr>
          <w:rStyle w:val="HideTWBExt"/>
          <w:b w:val="0"/>
          <w:noProof w:val="0"/>
        </w:rPr>
        <w:t>&lt;/NumAm&gt;</w:t>
      </w:r>
    </w:p>
    <w:p w14:paraId="6E482CEB" w14:textId="77777777" w:rsidR="004C53FC" w:rsidRPr="000F44D2" w:rsidRDefault="004C53FC" w:rsidP="004C53FC">
      <w:pPr>
        <w:pStyle w:val="NormalBold"/>
      </w:pPr>
      <w:r w:rsidRPr="000F44D2">
        <w:rPr>
          <w:rStyle w:val="HideTWBExt"/>
          <w:b w:val="0"/>
          <w:noProof w:val="0"/>
        </w:rPr>
        <w:t>&lt;RepeatBlock-By&gt;&lt;Members&gt;</w:t>
      </w:r>
      <w:r w:rsidRPr="000F44D2">
        <w:t>Jordan Bardella, Pierre-Romain Thionnet, Matthieu Valet</w:t>
      </w:r>
      <w:r w:rsidRPr="000F44D2">
        <w:rPr>
          <w:rStyle w:val="HideTWBExt"/>
          <w:b w:val="0"/>
          <w:noProof w:val="0"/>
        </w:rPr>
        <w:t>&lt;/Members&gt;</w:t>
      </w:r>
    </w:p>
    <w:p w14:paraId="61F0215D" w14:textId="77777777" w:rsidR="004C53FC" w:rsidRPr="000F44D2" w:rsidRDefault="004C53FC" w:rsidP="004C53FC">
      <w:pPr>
        <w:pStyle w:val="NormalBold"/>
      </w:pPr>
      <w:r w:rsidRPr="000F44D2">
        <w:rPr>
          <w:rStyle w:val="HideTWBExt"/>
          <w:b w:val="0"/>
          <w:noProof w:val="0"/>
        </w:rPr>
        <w:t>&lt;/RepeatBlock-By&gt;</w:t>
      </w:r>
    </w:p>
    <w:p w14:paraId="543CDF80"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3E570EDC" w14:textId="77777777" w:rsidR="004C53FC" w:rsidRPr="000F44D2" w:rsidRDefault="004C53FC" w:rsidP="004C53FC">
      <w:pPr>
        <w:pStyle w:val="NormalBold"/>
      </w:pPr>
      <w:r w:rsidRPr="000F44D2">
        <w:rPr>
          <w:rStyle w:val="HideTWBExt"/>
          <w:b w:val="0"/>
          <w:noProof w:val="0"/>
        </w:rPr>
        <w:t>&lt;Article&gt;</w:t>
      </w:r>
      <w:r w:rsidRPr="000F44D2">
        <w:t>Punkt 14</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7362200A" w14:textId="77777777" w:rsidTr="00971307">
        <w:trPr>
          <w:trHeight w:hRule="exact" w:val="240"/>
          <w:jc w:val="center"/>
        </w:trPr>
        <w:tc>
          <w:tcPr>
            <w:tcW w:w="9752" w:type="dxa"/>
            <w:gridSpan w:val="2"/>
            <w:tcBorders>
              <w:top w:val="nil"/>
              <w:left w:val="nil"/>
              <w:bottom w:val="nil"/>
              <w:right w:val="nil"/>
            </w:tcBorders>
          </w:tcPr>
          <w:p w14:paraId="2CE1F433" w14:textId="77777777" w:rsidR="004C53FC" w:rsidRPr="000F44D2" w:rsidRDefault="004C53FC" w:rsidP="00971307"/>
        </w:tc>
      </w:tr>
      <w:tr w:rsidR="004C53FC" w:rsidRPr="000F44D2" w14:paraId="17308106" w14:textId="77777777" w:rsidTr="00971307">
        <w:trPr>
          <w:trHeight w:val="240"/>
          <w:jc w:val="center"/>
        </w:trPr>
        <w:tc>
          <w:tcPr>
            <w:tcW w:w="4876" w:type="dxa"/>
            <w:tcBorders>
              <w:top w:val="nil"/>
              <w:left w:val="nil"/>
              <w:bottom w:val="nil"/>
              <w:right w:val="nil"/>
            </w:tcBorders>
          </w:tcPr>
          <w:p w14:paraId="167425D5"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00DC1C26" w14:textId="77777777" w:rsidR="004C53FC" w:rsidRPr="000F44D2" w:rsidRDefault="004C53FC" w:rsidP="00971307">
            <w:pPr>
              <w:pStyle w:val="AmColumnHeading"/>
            </w:pPr>
            <w:r w:rsidRPr="000F44D2">
              <w:t>Ændringsforslag</w:t>
            </w:r>
          </w:p>
        </w:tc>
      </w:tr>
      <w:tr w:rsidR="004C53FC" w:rsidRPr="000F44D2" w14:paraId="1001921F" w14:textId="77777777" w:rsidTr="00971307">
        <w:trPr>
          <w:jc w:val="center"/>
        </w:trPr>
        <w:tc>
          <w:tcPr>
            <w:tcW w:w="4876" w:type="dxa"/>
            <w:tcBorders>
              <w:top w:val="nil"/>
              <w:left w:val="nil"/>
              <w:bottom w:val="nil"/>
              <w:right w:val="nil"/>
            </w:tcBorders>
          </w:tcPr>
          <w:p w14:paraId="3AD284E5" w14:textId="77777777" w:rsidR="004C53FC" w:rsidRPr="000F44D2" w:rsidRDefault="004C53FC" w:rsidP="00971307">
            <w:pPr>
              <w:pStyle w:val="Normal6a"/>
            </w:pPr>
            <w:r w:rsidRPr="000F44D2">
              <w:t>14.</w:t>
            </w:r>
            <w:r w:rsidRPr="000F44D2">
              <w:tab/>
              <w:t xml:space="preserve">bekræfter endnu en gang på det kraftigste sit standpunkt om, at den eneste holdbare løsning på Cypernproblemet er en </w:t>
            </w:r>
            <w:r w:rsidRPr="000F44D2">
              <w:rPr>
                <w:b/>
                <w:i/>
              </w:rPr>
              <w:t>retfærdig, vidtspændende og implementerbar løsning, herunder af problemets eksterne aspekter, inden for FN's rammer med udgangspunkt i en føderation bestående af to samfund og to zoner med status som én international juridisk personlighed, fælles suverænitet, fælles statsborgerskab og politisk ligestilling</w:t>
            </w:r>
            <w:r w:rsidRPr="000F44D2">
              <w:t>;</w:t>
            </w:r>
          </w:p>
        </w:tc>
        <w:tc>
          <w:tcPr>
            <w:tcW w:w="4876" w:type="dxa"/>
            <w:tcBorders>
              <w:top w:val="nil"/>
              <w:left w:val="nil"/>
              <w:bottom w:val="nil"/>
              <w:right w:val="nil"/>
            </w:tcBorders>
          </w:tcPr>
          <w:p w14:paraId="39410FA2" w14:textId="77777777" w:rsidR="004C53FC" w:rsidRPr="000F44D2" w:rsidRDefault="004C53FC" w:rsidP="00971307">
            <w:pPr>
              <w:pStyle w:val="Normal6a"/>
            </w:pPr>
            <w:r w:rsidRPr="000F44D2">
              <w:t>14.</w:t>
            </w:r>
            <w:r w:rsidRPr="000F44D2">
              <w:tab/>
              <w:t xml:space="preserve">bekræfter endnu en gang på det kraftigste sit standpunkt om, at den eneste holdbare løsning på Cypernproblemet er en </w:t>
            </w:r>
            <w:r w:rsidRPr="000F44D2">
              <w:rPr>
                <w:b/>
                <w:i/>
              </w:rPr>
              <w:t>tilbagevenden til den geografiske og politiske situation før 1974, hvor Tyrkiet invaderede en EU-medlemsstat og besatte 38 % af øen</w:t>
            </w:r>
            <w:r w:rsidRPr="000F44D2">
              <w:t>;</w:t>
            </w:r>
          </w:p>
        </w:tc>
      </w:tr>
    </w:tbl>
    <w:p w14:paraId="274F61B1"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{FR}</w:t>
      </w:r>
      <w:r w:rsidRPr="000F44D2">
        <w:t>fr</w:t>
      </w:r>
      <w:r w:rsidRPr="000F44D2">
        <w:rPr>
          <w:rStyle w:val="HideTWBExt"/>
          <w:noProof w:val="0"/>
        </w:rPr>
        <w:t>&lt;/Original&gt;</w:t>
      </w:r>
    </w:p>
    <w:p w14:paraId="2B638025" w14:textId="77777777" w:rsidR="004C53FC" w:rsidRPr="000F44D2" w:rsidRDefault="004C53FC" w:rsidP="004C53FC">
      <w:r w:rsidRPr="000F44D2">
        <w:rPr>
          <w:rStyle w:val="HideTWBExt"/>
          <w:noProof w:val="0"/>
        </w:rPr>
        <w:t>&lt;/Amend&gt;</w:t>
      </w:r>
    </w:p>
    <w:p w14:paraId="5DE4E39B"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391</w:t>
      </w:r>
      <w:r w:rsidRPr="000F44D2">
        <w:rPr>
          <w:rStyle w:val="HideTWBExt"/>
          <w:b w:val="0"/>
          <w:noProof w:val="0"/>
        </w:rPr>
        <w:t>&lt;/NumAm&gt;</w:t>
      </w:r>
    </w:p>
    <w:p w14:paraId="30FC8F1F" w14:textId="77777777" w:rsidR="004C53FC" w:rsidRPr="000F44D2" w:rsidRDefault="004C53FC" w:rsidP="004C53FC">
      <w:pPr>
        <w:pStyle w:val="NormalBold"/>
      </w:pPr>
      <w:r w:rsidRPr="000F44D2">
        <w:rPr>
          <w:rStyle w:val="HideTWBExt"/>
          <w:b w:val="0"/>
          <w:noProof w:val="0"/>
        </w:rPr>
        <w:t>&lt;RepeatBlock-By&gt;&lt;Members&gt;</w:t>
      </w:r>
      <w:r w:rsidRPr="000F44D2">
        <w:t>Jordan Bardella, Sebastiaan Stöteler, Hermann Tertsch</w:t>
      </w:r>
      <w:r w:rsidRPr="000F44D2">
        <w:rPr>
          <w:rStyle w:val="HideTWBExt"/>
          <w:b w:val="0"/>
          <w:noProof w:val="0"/>
        </w:rPr>
        <w:t>&lt;/Members&gt;</w:t>
      </w:r>
    </w:p>
    <w:p w14:paraId="640B5B9F" w14:textId="77777777" w:rsidR="004C53FC" w:rsidRPr="000F44D2" w:rsidRDefault="004C53FC" w:rsidP="004C53FC">
      <w:pPr>
        <w:pStyle w:val="NormalBold"/>
      </w:pPr>
      <w:r w:rsidRPr="000F44D2">
        <w:rPr>
          <w:rStyle w:val="HideTWBExt"/>
          <w:b w:val="0"/>
          <w:noProof w:val="0"/>
        </w:rPr>
        <w:t>&lt;/RepeatBlock-By&gt;</w:t>
      </w:r>
    </w:p>
    <w:p w14:paraId="22C6C7EB"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3EF03E17" w14:textId="77777777" w:rsidR="004C53FC" w:rsidRPr="000F44D2" w:rsidRDefault="004C53FC" w:rsidP="004C53FC">
      <w:pPr>
        <w:pStyle w:val="NormalBold"/>
      </w:pPr>
      <w:r w:rsidRPr="000F44D2">
        <w:rPr>
          <w:rStyle w:val="HideTWBExt"/>
          <w:b w:val="0"/>
          <w:noProof w:val="0"/>
        </w:rPr>
        <w:t>&lt;Article&gt;</w:t>
      </w:r>
      <w:r w:rsidRPr="000F44D2">
        <w:t>Punkt 14</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64588939" w14:textId="77777777" w:rsidTr="00971307">
        <w:trPr>
          <w:trHeight w:hRule="exact" w:val="240"/>
          <w:jc w:val="center"/>
        </w:trPr>
        <w:tc>
          <w:tcPr>
            <w:tcW w:w="9752" w:type="dxa"/>
            <w:gridSpan w:val="2"/>
            <w:tcBorders>
              <w:top w:val="nil"/>
              <w:left w:val="nil"/>
              <w:bottom w:val="nil"/>
              <w:right w:val="nil"/>
            </w:tcBorders>
          </w:tcPr>
          <w:p w14:paraId="218AC948" w14:textId="77777777" w:rsidR="004C53FC" w:rsidRPr="000F44D2" w:rsidRDefault="004C53FC" w:rsidP="00971307"/>
        </w:tc>
      </w:tr>
      <w:tr w:rsidR="004C53FC" w:rsidRPr="000F44D2" w14:paraId="57B7EA9B" w14:textId="77777777" w:rsidTr="00971307">
        <w:trPr>
          <w:trHeight w:val="240"/>
          <w:jc w:val="center"/>
        </w:trPr>
        <w:tc>
          <w:tcPr>
            <w:tcW w:w="4876" w:type="dxa"/>
            <w:tcBorders>
              <w:top w:val="nil"/>
              <w:left w:val="nil"/>
              <w:bottom w:val="nil"/>
              <w:right w:val="nil"/>
            </w:tcBorders>
          </w:tcPr>
          <w:p w14:paraId="33954725"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00D71E74" w14:textId="77777777" w:rsidR="004C53FC" w:rsidRPr="000F44D2" w:rsidRDefault="004C53FC" w:rsidP="00971307">
            <w:pPr>
              <w:pStyle w:val="AmColumnHeading"/>
            </w:pPr>
            <w:r w:rsidRPr="000F44D2">
              <w:t>Ændringsforslag</w:t>
            </w:r>
          </w:p>
        </w:tc>
      </w:tr>
      <w:tr w:rsidR="004C53FC" w:rsidRPr="000F44D2" w14:paraId="299F43DF" w14:textId="77777777" w:rsidTr="00971307">
        <w:trPr>
          <w:jc w:val="center"/>
        </w:trPr>
        <w:tc>
          <w:tcPr>
            <w:tcW w:w="4876" w:type="dxa"/>
            <w:tcBorders>
              <w:top w:val="nil"/>
              <w:left w:val="nil"/>
              <w:bottom w:val="nil"/>
              <w:right w:val="nil"/>
            </w:tcBorders>
          </w:tcPr>
          <w:p w14:paraId="45B02B6E" w14:textId="77777777" w:rsidR="004C53FC" w:rsidRPr="000F44D2" w:rsidRDefault="004C53FC" w:rsidP="00971307">
            <w:pPr>
              <w:pStyle w:val="Normal6a"/>
            </w:pPr>
            <w:r w:rsidRPr="000F44D2">
              <w:t>14.</w:t>
            </w:r>
            <w:r w:rsidRPr="000F44D2">
              <w:tab/>
              <w:t xml:space="preserve">bekræfter endnu en gang på det kraftigste </w:t>
            </w:r>
            <w:r w:rsidRPr="000F44D2">
              <w:rPr>
                <w:b/>
                <w:bCs/>
                <w:i/>
                <w:iCs/>
              </w:rPr>
              <w:t>sit standpunkt om</w:t>
            </w:r>
            <w:r w:rsidRPr="000F44D2">
              <w:t>,</w:t>
            </w:r>
            <w:r w:rsidRPr="000F44D2">
              <w:rPr>
                <w:b/>
                <w:i/>
              </w:rPr>
              <w:t xml:space="preserve"> </w:t>
            </w:r>
            <w:r w:rsidRPr="000F44D2">
              <w:t xml:space="preserve">at den eneste </w:t>
            </w:r>
            <w:r w:rsidRPr="000F44D2">
              <w:rPr>
                <w:b/>
                <w:i/>
              </w:rPr>
              <w:t xml:space="preserve">holdbare </w:t>
            </w:r>
            <w:r w:rsidRPr="000F44D2">
              <w:t>løsning på</w:t>
            </w:r>
            <w:r w:rsidRPr="000F44D2">
              <w:rPr>
                <w:b/>
                <w:i/>
              </w:rPr>
              <w:t xml:space="preserve"> </w:t>
            </w:r>
            <w:r w:rsidRPr="000F44D2">
              <w:rPr>
                <w:b/>
                <w:bCs/>
                <w:i/>
                <w:iCs/>
              </w:rPr>
              <w:t xml:space="preserve">Cypernproblemet </w:t>
            </w:r>
            <w:r w:rsidRPr="000F44D2">
              <w:t xml:space="preserve">er en </w:t>
            </w:r>
            <w:r w:rsidRPr="000F44D2">
              <w:rPr>
                <w:b/>
                <w:bCs/>
                <w:i/>
                <w:iCs/>
              </w:rPr>
              <w:t>retfærdig, vidtspændende og implementerbar løsning, herunder af problemets eksterne aspekter, inden for FN's rammer med udgangspunkt i en føderation bestående af to samfund og to zoner med status som én international juridisk personlighed, fælles suverænitet, fælles statsborgerskab</w:t>
            </w:r>
            <w:r w:rsidRPr="000F44D2">
              <w:t xml:space="preserve"> og politisk </w:t>
            </w:r>
            <w:r w:rsidRPr="000F44D2">
              <w:rPr>
                <w:b/>
                <w:bCs/>
                <w:i/>
                <w:iCs/>
              </w:rPr>
              <w:t>ligestilling</w:t>
            </w:r>
            <w:r w:rsidRPr="000F44D2">
              <w:t>;</w:t>
            </w:r>
          </w:p>
        </w:tc>
        <w:tc>
          <w:tcPr>
            <w:tcW w:w="4876" w:type="dxa"/>
            <w:tcBorders>
              <w:top w:val="nil"/>
              <w:left w:val="nil"/>
              <w:bottom w:val="nil"/>
              <w:right w:val="nil"/>
            </w:tcBorders>
          </w:tcPr>
          <w:p w14:paraId="127EE837" w14:textId="77777777" w:rsidR="004C53FC" w:rsidRPr="000F44D2" w:rsidRDefault="004C53FC" w:rsidP="00971307">
            <w:pPr>
              <w:pStyle w:val="Normal6a"/>
            </w:pPr>
            <w:r w:rsidRPr="000F44D2">
              <w:t>14.</w:t>
            </w:r>
            <w:r w:rsidRPr="000F44D2">
              <w:tab/>
              <w:t xml:space="preserve">bekræfter endnu en gang på det kraftigste, at den eneste </w:t>
            </w:r>
            <w:r w:rsidRPr="000F44D2">
              <w:rPr>
                <w:b/>
                <w:bCs/>
                <w:i/>
                <w:iCs/>
              </w:rPr>
              <w:t>varige</w:t>
            </w:r>
            <w:r w:rsidRPr="000F44D2">
              <w:rPr>
                <w:b/>
                <w:bCs/>
              </w:rPr>
              <w:t xml:space="preserve"> </w:t>
            </w:r>
            <w:r w:rsidRPr="000F44D2">
              <w:t xml:space="preserve">løsning på </w:t>
            </w:r>
            <w:r w:rsidRPr="000F44D2">
              <w:rPr>
                <w:b/>
                <w:bCs/>
                <w:i/>
                <w:iCs/>
              </w:rPr>
              <w:t>Cypernspørgsmålet</w:t>
            </w:r>
            <w:r w:rsidRPr="000F44D2">
              <w:t xml:space="preserve"> er en </w:t>
            </w:r>
            <w:r w:rsidRPr="000F44D2">
              <w:rPr>
                <w:b/>
                <w:bCs/>
                <w:i/>
                <w:iCs/>
              </w:rPr>
              <w:t>tilbagevenden til den geografiske og politiske situation før 1974, da Tyrkiet invaderede en EU-medlemsstat og besatte 38 % af øen</w:t>
            </w:r>
            <w:r w:rsidRPr="000F44D2">
              <w:t>;</w:t>
            </w:r>
          </w:p>
        </w:tc>
      </w:tr>
    </w:tbl>
    <w:p w14:paraId="5DFB9D33"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18CA898B" w14:textId="77777777" w:rsidR="004C53FC" w:rsidRPr="000F44D2" w:rsidRDefault="004C53FC" w:rsidP="004C53FC">
      <w:r w:rsidRPr="000F44D2">
        <w:rPr>
          <w:rStyle w:val="HideTWBExt"/>
          <w:noProof w:val="0"/>
        </w:rPr>
        <w:t>&lt;/Amend&gt;</w:t>
      </w:r>
    </w:p>
    <w:p w14:paraId="15AEDADF"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392</w:t>
      </w:r>
      <w:r w:rsidRPr="000F44D2">
        <w:rPr>
          <w:rStyle w:val="HideTWBExt"/>
          <w:b w:val="0"/>
          <w:noProof w:val="0"/>
        </w:rPr>
        <w:t>&lt;/NumAm&gt;</w:t>
      </w:r>
    </w:p>
    <w:p w14:paraId="700F5462" w14:textId="77777777" w:rsidR="004C53FC" w:rsidRPr="000F44D2" w:rsidRDefault="004C53FC" w:rsidP="004C53FC">
      <w:pPr>
        <w:pStyle w:val="NormalBold"/>
      </w:pPr>
      <w:r w:rsidRPr="000F44D2">
        <w:rPr>
          <w:rStyle w:val="HideTWBExt"/>
          <w:b w:val="0"/>
          <w:noProof w:val="0"/>
        </w:rPr>
        <w:t>&lt;RepeatBlock-By&gt;&lt;Members&gt;</w:t>
      </w:r>
      <w:r w:rsidRPr="000F44D2">
        <w:t>Geadis Geadi</w:t>
      </w:r>
      <w:r w:rsidRPr="000F44D2">
        <w:rPr>
          <w:rStyle w:val="HideTWBExt"/>
          <w:b w:val="0"/>
          <w:noProof w:val="0"/>
        </w:rPr>
        <w:t>&lt;/Members&gt;</w:t>
      </w:r>
    </w:p>
    <w:p w14:paraId="172521DD" w14:textId="77777777" w:rsidR="004C53FC" w:rsidRPr="000F44D2" w:rsidRDefault="004C53FC" w:rsidP="004C53FC">
      <w:pPr>
        <w:pStyle w:val="NormalBold"/>
      </w:pPr>
      <w:r w:rsidRPr="000F44D2">
        <w:rPr>
          <w:rStyle w:val="HideTWBExt"/>
          <w:b w:val="0"/>
          <w:noProof w:val="0"/>
        </w:rPr>
        <w:t>&lt;/RepeatBlock-By&gt;</w:t>
      </w:r>
    </w:p>
    <w:p w14:paraId="0690C686"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7B1CAEBC" w14:textId="77777777" w:rsidR="004C53FC" w:rsidRPr="000F44D2" w:rsidRDefault="004C53FC" w:rsidP="004C53FC">
      <w:pPr>
        <w:pStyle w:val="NormalBold"/>
      </w:pPr>
      <w:r w:rsidRPr="000F44D2">
        <w:rPr>
          <w:rStyle w:val="HideTWBExt"/>
          <w:b w:val="0"/>
          <w:noProof w:val="0"/>
        </w:rPr>
        <w:t>&lt;Article&gt;</w:t>
      </w:r>
      <w:r w:rsidRPr="000F44D2">
        <w:t>Punkt 14</w:t>
      </w:r>
      <w:r w:rsidRPr="000F44D2">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C78272E" w14:textId="77777777" w:rsidTr="00971307">
        <w:trPr>
          <w:trHeight w:hRule="exact" w:val="240"/>
          <w:jc w:val="center"/>
        </w:trPr>
        <w:tc>
          <w:tcPr>
            <w:tcW w:w="9752" w:type="dxa"/>
            <w:gridSpan w:val="2"/>
            <w:tcBorders>
              <w:top w:val="nil"/>
              <w:left w:val="nil"/>
              <w:bottom w:val="nil"/>
              <w:right w:val="nil"/>
            </w:tcBorders>
          </w:tcPr>
          <w:p w14:paraId="16685B02" w14:textId="77777777" w:rsidR="004C53FC" w:rsidRPr="000F44D2" w:rsidRDefault="004C53FC" w:rsidP="00971307"/>
        </w:tc>
      </w:tr>
      <w:tr w:rsidR="004C53FC" w:rsidRPr="000F44D2" w14:paraId="67A66880" w14:textId="77777777" w:rsidTr="00971307">
        <w:trPr>
          <w:trHeight w:val="240"/>
          <w:jc w:val="center"/>
        </w:trPr>
        <w:tc>
          <w:tcPr>
            <w:tcW w:w="4876" w:type="dxa"/>
            <w:tcBorders>
              <w:top w:val="nil"/>
              <w:left w:val="nil"/>
              <w:bottom w:val="nil"/>
              <w:right w:val="nil"/>
            </w:tcBorders>
          </w:tcPr>
          <w:p w14:paraId="6883E62D"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27223DB7" w14:textId="77777777" w:rsidR="004C53FC" w:rsidRPr="000F44D2" w:rsidRDefault="004C53FC" w:rsidP="00971307">
            <w:pPr>
              <w:pStyle w:val="AmColumnHeading"/>
            </w:pPr>
            <w:r w:rsidRPr="000F44D2">
              <w:t>Ændringsforslag</w:t>
            </w:r>
          </w:p>
        </w:tc>
      </w:tr>
      <w:tr w:rsidR="004C53FC" w:rsidRPr="000F44D2" w14:paraId="4FDAF5E6" w14:textId="77777777" w:rsidTr="00971307">
        <w:trPr>
          <w:jc w:val="center"/>
        </w:trPr>
        <w:tc>
          <w:tcPr>
            <w:tcW w:w="4876" w:type="dxa"/>
            <w:tcBorders>
              <w:top w:val="nil"/>
              <w:left w:val="nil"/>
              <w:bottom w:val="nil"/>
              <w:right w:val="nil"/>
            </w:tcBorders>
          </w:tcPr>
          <w:p w14:paraId="7603DA3A" w14:textId="77777777" w:rsidR="004C53FC" w:rsidRPr="000F44D2" w:rsidRDefault="004C53FC" w:rsidP="00971307">
            <w:pPr>
              <w:pStyle w:val="Normal6a"/>
            </w:pPr>
            <w:r w:rsidRPr="000F44D2">
              <w:t>14.</w:t>
            </w:r>
            <w:r w:rsidRPr="000F44D2">
              <w:tab/>
              <w:t xml:space="preserve">bekræfter endnu en gang på det kraftigste sit standpunkt om, at den eneste </w:t>
            </w:r>
            <w:r w:rsidRPr="000F44D2">
              <w:rPr>
                <w:b/>
                <w:i/>
              </w:rPr>
              <w:t>holdbare</w:t>
            </w:r>
            <w:r w:rsidRPr="000F44D2">
              <w:t xml:space="preserve"> løsning på Cypernproblemet er en retfærdig, vidtspændende og implementerbar løsning, herunder af problemets eksterne aspekter, inden for </w:t>
            </w:r>
            <w:r w:rsidRPr="000F44D2">
              <w:rPr>
                <w:b/>
                <w:i/>
              </w:rPr>
              <w:t>FN's rammer</w:t>
            </w:r>
            <w:r w:rsidRPr="000F44D2">
              <w:t xml:space="preserve"> med udgangspunkt i </w:t>
            </w:r>
            <w:r w:rsidRPr="000F44D2">
              <w:rPr>
                <w:b/>
                <w:i/>
              </w:rPr>
              <w:t>en føderation bestående af to samfund og to zoner med status som én international juridisk personlighed, fælles suverænitet, fælles statsborgerskab og politisk ligestilling</w:t>
            </w:r>
            <w:r w:rsidRPr="000F44D2">
              <w:t>;</w:t>
            </w:r>
          </w:p>
        </w:tc>
        <w:tc>
          <w:tcPr>
            <w:tcW w:w="4876" w:type="dxa"/>
            <w:tcBorders>
              <w:top w:val="nil"/>
              <w:left w:val="nil"/>
              <w:bottom w:val="nil"/>
              <w:right w:val="nil"/>
            </w:tcBorders>
          </w:tcPr>
          <w:p w14:paraId="0CD7DA36" w14:textId="77777777" w:rsidR="004C53FC" w:rsidRPr="000F44D2" w:rsidRDefault="004C53FC" w:rsidP="00971307">
            <w:pPr>
              <w:pStyle w:val="Normal6a"/>
            </w:pPr>
            <w:r w:rsidRPr="000F44D2">
              <w:t>14.</w:t>
            </w:r>
            <w:r w:rsidRPr="000F44D2">
              <w:tab/>
              <w:t xml:space="preserve">bekræfter endnu en gang på det kraftigste sit standpunkt om, at den eneste </w:t>
            </w:r>
            <w:r w:rsidRPr="000F44D2">
              <w:rPr>
                <w:b/>
                <w:i/>
              </w:rPr>
              <w:t>levedygtige</w:t>
            </w:r>
            <w:r w:rsidRPr="000F44D2">
              <w:t xml:space="preserve"> løsning på </w:t>
            </w:r>
            <w:r w:rsidRPr="000F44D2">
              <w:rPr>
                <w:b/>
                <w:i/>
              </w:rPr>
              <w:t>Cypernproblemet</w:t>
            </w:r>
            <w:r w:rsidRPr="000F44D2">
              <w:t xml:space="preserve"> er en </w:t>
            </w:r>
            <w:r w:rsidRPr="000F44D2">
              <w:rPr>
                <w:b/>
                <w:i/>
              </w:rPr>
              <w:t>demokratisk,</w:t>
            </w:r>
            <w:r w:rsidRPr="000F44D2">
              <w:t xml:space="preserve"> retfærdig, vidtspændende og implementerbar løsning, herunder af problemets eksterne aspekter, inden for </w:t>
            </w:r>
            <w:r w:rsidRPr="000F44D2">
              <w:rPr>
                <w:b/>
                <w:i/>
              </w:rPr>
              <w:t>rammerne af FN-pagten</w:t>
            </w:r>
            <w:r w:rsidRPr="000F44D2">
              <w:t xml:space="preserve"> med udgangspunkt i </w:t>
            </w:r>
            <w:r w:rsidRPr="000F44D2">
              <w:rPr>
                <w:b/>
                <w:i/>
              </w:rPr>
              <w:t>europæiske principper og værdier, som ikke opdeler øen i opdelte religiøse, etniske, geografiske eller sproglige zoner eller sektioner</w:t>
            </w:r>
            <w:r w:rsidRPr="000F44D2">
              <w:t>;</w:t>
            </w:r>
          </w:p>
        </w:tc>
      </w:tr>
    </w:tbl>
    <w:p w14:paraId="1E185FCF"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{EL}</w:t>
      </w:r>
      <w:r w:rsidRPr="000F44D2">
        <w:t>el</w:t>
      </w:r>
      <w:r w:rsidRPr="000F44D2">
        <w:rPr>
          <w:rStyle w:val="HideTWBExt"/>
          <w:noProof w:val="0"/>
        </w:rPr>
        <w:t>&lt;/Original&gt;</w:t>
      </w:r>
    </w:p>
    <w:p w14:paraId="28204737" w14:textId="77777777" w:rsidR="004C53FC" w:rsidRPr="000F44D2" w:rsidRDefault="004C53FC" w:rsidP="004C53FC">
      <w:r w:rsidRPr="000F44D2">
        <w:rPr>
          <w:rStyle w:val="HideTWBExt"/>
          <w:noProof w:val="0"/>
        </w:rPr>
        <w:t>&lt;/Amend&gt;</w:t>
      </w:r>
    </w:p>
    <w:p w14:paraId="358E9FEF"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393</w:t>
      </w:r>
      <w:r w:rsidRPr="000F44D2">
        <w:rPr>
          <w:rStyle w:val="HideTWBExt"/>
          <w:b w:val="0"/>
          <w:noProof w:val="0"/>
        </w:rPr>
        <w:t>&lt;/NumAm&gt;</w:t>
      </w:r>
    </w:p>
    <w:p w14:paraId="3B9A7515" w14:textId="77777777" w:rsidR="004C53FC" w:rsidRPr="000F44D2" w:rsidRDefault="004C53FC" w:rsidP="004C53FC">
      <w:pPr>
        <w:pStyle w:val="NormalBold"/>
      </w:pPr>
      <w:r w:rsidRPr="000F44D2">
        <w:rPr>
          <w:rStyle w:val="HideTWBExt"/>
          <w:b w:val="0"/>
          <w:noProof w:val="0"/>
        </w:rPr>
        <w:t>&lt;RepeatBlock-By&gt;&lt;Members&gt;</w:t>
      </w:r>
      <w:r w:rsidRPr="000F44D2">
        <w:t>Emmanouil Fragkos, Geadis Geadi, Galato Alexandraki, Sebastian Tynkkynen, Ivaylo Valchev</w:t>
      </w:r>
      <w:r w:rsidRPr="000F44D2">
        <w:rPr>
          <w:rStyle w:val="HideTWBExt"/>
          <w:b w:val="0"/>
          <w:noProof w:val="0"/>
        </w:rPr>
        <w:t>&lt;/Members&gt;</w:t>
      </w:r>
    </w:p>
    <w:p w14:paraId="2F8A77A1" w14:textId="77777777" w:rsidR="004C53FC" w:rsidRPr="000F44D2" w:rsidRDefault="004C53FC" w:rsidP="004C53FC">
      <w:pPr>
        <w:pStyle w:val="NormalBold"/>
      </w:pPr>
      <w:r w:rsidRPr="000F44D2">
        <w:rPr>
          <w:rStyle w:val="HideTWBExt"/>
          <w:b w:val="0"/>
          <w:noProof w:val="0"/>
        </w:rPr>
        <w:t>&lt;/RepeatBlock-By&gt;</w:t>
      </w:r>
    </w:p>
    <w:p w14:paraId="6E1C1C86"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477F33FF" w14:textId="77777777" w:rsidR="004C53FC" w:rsidRPr="000F44D2" w:rsidRDefault="004C53FC" w:rsidP="004C53FC">
      <w:pPr>
        <w:pStyle w:val="NormalBold"/>
      </w:pPr>
      <w:r w:rsidRPr="000F44D2">
        <w:rPr>
          <w:rStyle w:val="HideTWBExt"/>
          <w:b w:val="0"/>
          <w:noProof w:val="0"/>
        </w:rPr>
        <w:t>&lt;Article&gt;</w:t>
      </w:r>
      <w:r w:rsidRPr="000F44D2">
        <w:t>Punkt 14</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26F712FF" w14:textId="77777777" w:rsidTr="00971307">
        <w:trPr>
          <w:trHeight w:hRule="exact" w:val="240"/>
          <w:jc w:val="center"/>
        </w:trPr>
        <w:tc>
          <w:tcPr>
            <w:tcW w:w="9752" w:type="dxa"/>
            <w:gridSpan w:val="2"/>
            <w:tcBorders>
              <w:top w:val="nil"/>
              <w:left w:val="nil"/>
              <w:bottom w:val="nil"/>
              <w:right w:val="nil"/>
            </w:tcBorders>
          </w:tcPr>
          <w:p w14:paraId="75FA8617" w14:textId="77777777" w:rsidR="004C53FC" w:rsidRPr="000F44D2" w:rsidRDefault="004C53FC" w:rsidP="00971307"/>
        </w:tc>
      </w:tr>
      <w:tr w:rsidR="004C53FC" w:rsidRPr="000F44D2" w14:paraId="3BE5B5A0" w14:textId="77777777" w:rsidTr="00971307">
        <w:trPr>
          <w:trHeight w:val="240"/>
          <w:jc w:val="center"/>
        </w:trPr>
        <w:tc>
          <w:tcPr>
            <w:tcW w:w="4876" w:type="dxa"/>
            <w:tcBorders>
              <w:top w:val="nil"/>
              <w:left w:val="nil"/>
              <w:bottom w:val="nil"/>
              <w:right w:val="nil"/>
            </w:tcBorders>
          </w:tcPr>
          <w:p w14:paraId="6FA0972D"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7ED491AE" w14:textId="77777777" w:rsidR="004C53FC" w:rsidRPr="000F44D2" w:rsidRDefault="004C53FC" w:rsidP="00971307">
            <w:pPr>
              <w:pStyle w:val="AmColumnHeading"/>
            </w:pPr>
            <w:r w:rsidRPr="000F44D2">
              <w:t>Ændringsforslag</w:t>
            </w:r>
          </w:p>
        </w:tc>
      </w:tr>
      <w:tr w:rsidR="004C53FC" w:rsidRPr="000F44D2" w14:paraId="22B41A84" w14:textId="77777777" w:rsidTr="00971307">
        <w:trPr>
          <w:jc w:val="center"/>
        </w:trPr>
        <w:tc>
          <w:tcPr>
            <w:tcW w:w="4876" w:type="dxa"/>
            <w:tcBorders>
              <w:top w:val="nil"/>
              <w:left w:val="nil"/>
              <w:bottom w:val="nil"/>
              <w:right w:val="nil"/>
            </w:tcBorders>
          </w:tcPr>
          <w:p w14:paraId="767586E0" w14:textId="77777777" w:rsidR="004C53FC" w:rsidRPr="000F44D2" w:rsidRDefault="004C53FC" w:rsidP="00971307">
            <w:pPr>
              <w:pStyle w:val="Normal6a"/>
            </w:pPr>
            <w:r w:rsidRPr="000F44D2">
              <w:t>14.</w:t>
            </w:r>
            <w:r w:rsidRPr="000F44D2">
              <w:tab/>
              <w:t xml:space="preserve">bekræfter endnu en gang på det kraftigste sit standpunkt om, at den eneste </w:t>
            </w:r>
            <w:r w:rsidRPr="000F44D2">
              <w:rPr>
                <w:b/>
                <w:bCs/>
                <w:i/>
                <w:iCs/>
              </w:rPr>
              <w:t>holdbare</w:t>
            </w:r>
            <w:r w:rsidRPr="000F44D2">
              <w:t xml:space="preserve"> løsning på Cypernproblemet er en retfærdig, vidtspændende og implementerbar løsning, herunder af problemets eksterne aspekter, inden for FN's rammer med udgangspunkt i </w:t>
            </w:r>
            <w:r w:rsidRPr="000F44D2">
              <w:rPr>
                <w:b/>
                <w:bCs/>
                <w:i/>
                <w:iCs/>
              </w:rPr>
              <w:t>en føderation bestående</w:t>
            </w:r>
            <w:r w:rsidRPr="000F44D2">
              <w:t xml:space="preserve"> af </w:t>
            </w:r>
            <w:r w:rsidRPr="000F44D2">
              <w:rPr>
                <w:b/>
                <w:bCs/>
                <w:i/>
                <w:iCs/>
              </w:rPr>
              <w:t>to samfund og to zoner med status som én international juridisk personlighed, fælles suverænitet, fælles statsborgerskab og politisk ligestilling</w:t>
            </w:r>
            <w:r w:rsidRPr="000F44D2">
              <w:t>;</w:t>
            </w:r>
          </w:p>
        </w:tc>
        <w:tc>
          <w:tcPr>
            <w:tcW w:w="4876" w:type="dxa"/>
            <w:tcBorders>
              <w:top w:val="nil"/>
              <w:left w:val="nil"/>
              <w:bottom w:val="nil"/>
              <w:right w:val="nil"/>
            </w:tcBorders>
          </w:tcPr>
          <w:p w14:paraId="15C431B8" w14:textId="77777777" w:rsidR="004C53FC" w:rsidRPr="000F44D2" w:rsidRDefault="004C53FC" w:rsidP="00971307">
            <w:pPr>
              <w:pStyle w:val="Normal6a"/>
            </w:pPr>
            <w:r w:rsidRPr="000F44D2">
              <w:t>14.</w:t>
            </w:r>
            <w:r w:rsidRPr="000F44D2">
              <w:tab/>
              <w:t xml:space="preserve">bekræfter endnu en gang på det kraftigste sit standpunkt om, at den eneste </w:t>
            </w:r>
            <w:r w:rsidRPr="000F44D2">
              <w:rPr>
                <w:b/>
                <w:bCs/>
                <w:i/>
                <w:iCs/>
              </w:rPr>
              <w:t xml:space="preserve">levedygtige </w:t>
            </w:r>
            <w:r w:rsidRPr="000F44D2">
              <w:t xml:space="preserve">løsning på Cypernproblemet er en retfærdig, vidtspændende og implementerbar løsning, herunder af problemets eksterne aspekter, inden for FN's rammer med udgangspunkt i </w:t>
            </w:r>
            <w:r w:rsidRPr="000F44D2">
              <w:rPr>
                <w:b/>
                <w:bCs/>
                <w:i/>
                <w:iCs/>
              </w:rPr>
              <w:t xml:space="preserve">den øjeblikkelige tilbagetrækning </w:t>
            </w:r>
            <w:r w:rsidRPr="000F44D2">
              <w:t xml:space="preserve">af </w:t>
            </w:r>
            <w:r w:rsidRPr="000F44D2">
              <w:rPr>
                <w:b/>
                <w:bCs/>
                <w:i/>
                <w:iCs/>
              </w:rPr>
              <w:t>tyrkiske besættelsesstyrker fra EU-medlemsstaten, således at EU-retten fuldt ud kan gennemføres på hele Republikken Cyperns område</w:t>
            </w:r>
            <w:r w:rsidRPr="000F44D2">
              <w:t>;</w:t>
            </w:r>
          </w:p>
        </w:tc>
      </w:tr>
    </w:tbl>
    <w:p w14:paraId="7269F60B"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6610F7C2" w14:textId="77777777" w:rsidR="004C53FC" w:rsidRPr="000F44D2" w:rsidRDefault="004C53FC" w:rsidP="004C53FC">
      <w:r w:rsidRPr="000F44D2">
        <w:rPr>
          <w:rStyle w:val="HideTWBExt"/>
          <w:noProof w:val="0"/>
        </w:rPr>
        <w:t>&lt;/Amend&gt;</w:t>
      </w:r>
    </w:p>
    <w:p w14:paraId="1D9744B0"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394</w:t>
      </w:r>
      <w:r w:rsidRPr="000F44D2">
        <w:rPr>
          <w:rStyle w:val="HideTWBExt"/>
          <w:b w:val="0"/>
          <w:noProof w:val="0"/>
        </w:rPr>
        <w:t>&lt;/NumAm&gt;</w:t>
      </w:r>
    </w:p>
    <w:p w14:paraId="4F32C34B" w14:textId="77777777" w:rsidR="004C53FC" w:rsidRPr="000F44D2" w:rsidRDefault="004C53FC" w:rsidP="004C53FC">
      <w:pPr>
        <w:pStyle w:val="NormalBold"/>
      </w:pPr>
      <w:r w:rsidRPr="000F44D2">
        <w:rPr>
          <w:rStyle w:val="HideTWBExt"/>
          <w:b w:val="0"/>
          <w:noProof w:val="0"/>
        </w:rPr>
        <w:t>&lt;RepeatBlock-By&gt;&lt;Members&gt;</w:t>
      </w:r>
      <w:r w:rsidRPr="000F44D2">
        <w:t>Marion Maréchal</w:t>
      </w:r>
      <w:r w:rsidRPr="000F44D2">
        <w:rPr>
          <w:rStyle w:val="HideTWBExt"/>
          <w:b w:val="0"/>
          <w:noProof w:val="0"/>
        </w:rPr>
        <w:t>&lt;/Members&gt;</w:t>
      </w:r>
    </w:p>
    <w:p w14:paraId="697AE64A" w14:textId="77777777" w:rsidR="004C53FC" w:rsidRPr="000F44D2" w:rsidRDefault="004C53FC" w:rsidP="004C53FC">
      <w:pPr>
        <w:pStyle w:val="NormalBold"/>
      </w:pPr>
      <w:r w:rsidRPr="000F44D2">
        <w:rPr>
          <w:rStyle w:val="HideTWBExt"/>
          <w:b w:val="0"/>
          <w:noProof w:val="0"/>
        </w:rPr>
        <w:t>&lt;/RepeatBlock-By&gt;</w:t>
      </w:r>
    </w:p>
    <w:p w14:paraId="2AE1A11E"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2CEEB585" w14:textId="77777777" w:rsidR="004C53FC" w:rsidRPr="000F44D2" w:rsidRDefault="004C53FC" w:rsidP="004C53FC">
      <w:pPr>
        <w:pStyle w:val="NormalBold"/>
      </w:pPr>
      <w:r w:rsidRPr="000F44D2">
        <w:rPr>
          <w:rStyle w:val="HideTWBExt"/>
          <w:b w:val="0"/>
          <w:noProof w:val="0"/>
        </w:rPr>
        <w:t>&lt;Article&gt;</w:t>
      </w:r>
      <w:r w:rsidRPr="000F44D2">
        <w:t>Punkt 14</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5FE40A48" w14:textId="77777777" w:rsidTr="00971307">
        <w:trPr>
          <w:trHeight w:hRule="exact" w:val="240"/>
          <w:jc w:val="center"/>
        </w:trPr>
        <w:tc>
          <w:tcPr>
            <w:tcW w:w="9752" w:type="dxa"/>
            <w:gridSpan w:val="2"/>
            <w:tcBorders>
              <w:top w:val="nil"/>
              <w:left w:val="nil"/>
              <w:bottom w:val="nil"/>
              <w:right w:val="nil"/>
            </w:tcBorders>
          </w:tcPr>
          <w:p w14:paraId="5CB67CF1" w14:textId="77777777" w:rsidR="004C53FC" w:rsidRPr="000F44D2" w:rsidRDefault="004C53FC" w:rsidP="00971307"/>
        </w:tc>
      </w:tr>
      <w:tr w:rsidR="004C53FC" w:rsidRPr="000F44D2" w14:paraId="03203F36" w14:textId="77777777" w:rsidTr="00971307">
        <w:trPr>
          <w:trHeight w:val="240"/>
          <w:jc w:val="center"/>
        </w:trPr>
        <w:tc>
          <w:tcPr>
            <w:tcW w:w="4876" w:type="dxa"/>
            <w:tcBorders>
              <w:top w:val="nil"/>
              <w:left w:val="nil"/>
              <w:bottom w:val="nil"/>
              <w:right w:val="nil"/>
            </w:tcBorders>
          </w:tcPr>
          <w:p w14:paraId="4A6B591A"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13461855" w14:textId="77777777" w:rsidR="004C53FC" w:rsidRPr="000F44D2" w:rsidRDefault="004C53FC" w:rsidP="00971307">
            <w:pPr>
              <w:pStyle w:val="AmColumnHeading"/>
            </w:pPr>
            <w:r w:rsidRPr="000F44D2">
              <w:t>Ændringsforslag</w:t>
            </w:r>
          </w:p>
        </w:tc>
      </w:tr>
      <w:tr w:rsidR="004C53FC" w:rsidRPr="000F44D2" w14:paraId="7A41C236" w14:textId="77777777" w:rsidTr="00971307">
        <w:trPr>
          <w:jc w:val="center"/>
        </w:trPr>
        <w:tc>
          <w:tcPr>
            <w:tcW w:w="4876" w:type="dxa"/>
            <w:tcBorders>
              <w:top w:val="nil"/>
              <w:left w:val="nil"/>
              <w:bottom w:val="nil"/>
              <w:right w:val="nil"/>
            </w:tcBorders>
          </w:tcPr>
          <w:p w14:paraId="0725B54A" w14:textId="77777777" w:rsidR="004C53FC" w:rsidRPr="000F44D2" w:rsidRDefault="004C53FC" w:rsidP="00971307">
            <w:pPr>
              <w:pStyle w:val="Normal6a"/>
            </w:pPr>
            <w:r w:rsidRPr="000F44D2">
              <w:t>14.</w:t>
            </w:r>
            <w:r w:rsidRPr="000F44D2">
              <w:tab/>
            </w:r>
            <w:r w:rsidRPr="000F44D2">
              <w:rPr>
                <w:b/>
                <w:i/>
              </w:rPr>
              <w:t>bekræfter endnu en gang på det kraftigste sit standpunkt om</w:t>
            </w:r>
            <w:r w:rsidRPr="000F44D2">
              <w:t xml:space="preserve">, at </w:t>
            </w:r>
            <w:r w:rsidRPr="000F44D2">
              <w:rPr>
                <w:b/>
                <w:i/>
              </w:rPr>
              <w:t>den eneste holdbare løsning på Cypernproblemet er en retfærdig, vidtspændende og implementerbar løsning, herunder af problemets eksterne aspekter, inden for FN's rammer med udgangspunkt i en føderation bestående af to samfund og to zoner med status som én international juridisk personlighed, fælles suverænitet, fælles statsborgerskab og politisk ligestilling</w:t>
            </w:r>
            <w:r w:rsidRPr="000F44D2">
              <w:t>;</w:t>
            </w:r>
          </w:p>
        </w:tc>
        <w:tc>
          <w:tcPr>
            <w:tcW w:w="4876" w:type="dxa"/>
            <w:tcBorders>
              <w:top w:val="nil"/>
              <w:left w:val="nil"/>
              <w:bottom w:val="nil"/>
              <w:right w:val="nil"/>
            </w:tcBorders>
          </w:tcPr>
          <w:p w14:paraId="4CA893FA" w14:textId="02E4B3D3" w:rsidR="004C53FC" w:rsidRPr="000F44D2" w:rsidRDefault="004C53FC" w:rsidP="00971307">
            <w:pPr>
              <w:pStyle w:val="Normal6a"/>
            </w:pPr>
            <w:r w:rsidRPr="000F44D2">
              <w:t>14.</w:t>
            </w:r>
            <w:r w:rsidRPr="000F44D2">
              <w:tab/>
            </w:r>
            <w:r w:rsidRPr="000F44D2">
              <w:rPr>
                <w:b/>
                <w:i/>
              </w:rPr>
              <w:t>understreger</w:t>
            </w:r>
            <w:r w:rsidRPr="000F44D2">
              <w:t xml:space="preserve">, at </w:t>
            </w:r>
            <w:r w:rsidRPr="000F44D2">
              <w:rPr>
                <w:b/>
                <w:i/>
              </w:rPr>
              <w:t xml:space="preserve">Tyrkiet siden den 20. juli 1974 </w:t>
            </w:r>
            <w:r w:rsidR="005429CE" w:rsidRPr="000F44D2">
              <w:rPr>
                <w:b/>
                <w:i/>
              </w:rPr>
              <w:t xml:space="preserve">ulovligt </w:t>
            </w:r>
            <w:r w:rsidRPr="000F44D2">
              <w:rPr>
                <w:b/>
                <w:i/>
              </w:rPr>
              <w:t>har besat den nordlige del af Cypern, som er en EU-medlemsstat, og ikke kommer til at reagere på Europa-Parlamentets kritik af landets indre anliggender, så længe EU ikke træffer konsekvente foranstaltninger til at tvinge Tyrkiet til at respektere Cyperns suverænitet</w:t>
            </w:r>
            <w:r w:rsidRPr="000F44D2">
              <w:t>;</w:t>
            </w:r>
          </w:p>
        </w:tc>
      </w:tr>
    </w:tbl>
    <w:p w14:paraId="47C491D2"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{FR}</w:t>
      </w:r>
      <w:r w:rsidRPr="000F44D2">
        <w:t>fr</w:t>
      </w:r>
      <w:r w:rsidRPr="000F44D2">
        <w:rPr>
          <w:rStyle w:val="HideTWBExt"/>
          <w:noProof w:val="0"/>
        </w:rPr>
        <w:t>&lt;/Original&gt;</w:t>
      </w:r>
    </w:p>
    <w:p w14:paraId="5B1AF709" w14:textId="77777777" w:rsidR="004C53FC" w:rsidRPr="000F44D2" w:rsidRDefault="004C53FC" w:rsidP="004C53FC">
      <w:r w:rsidRPr="000F44D2">
        <w:rPr>
          <w:rStyle w:val="HideTWBExt"/>
          <w:noProof w:val="0"/>
        </w:rPr>
        <w:t>&lt;/Amend&gt;</w:t>
      </w:r>
    </w:p>
    <w:p w14:paraId="56D5B8BF"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395</w:t>
      </w:r>
      <w:r w:rsidRPr="000F44D2">
        <w:rPr>
          <w:rStyle w:val="HideTWBExt"/>
          <w:b w:val="0"/>
          <w:noProof w:val="0"/>
        </w:rPr>
        <w:t>&lt;/NumAm&gt;</w:t>
      </w:r>
    </w:p>
    <w:p w14:paraId="601D6D3F" w14:textId="77777777" w:rsidR="004C53FC" w:rsidRPr="000F44D2" w:rsidRDefault="004C53FC" w:rsidP="004C53FC">
      <w:pPr>
        <w:pStyle w:val="NormalBold"/>
      </w:pPr>
      <w:r w:rsidRPr="000F44D2">
        <w:rPr>
          <w:rStyle w:val="HideTWBExt"/>
          <w:b w:val="0"/>
          <w:noProof w:val="0"/>
        </w:rPr>
        <w:t>&lt;RepeatBlock-By&gt;&lt;Members&gt;</w:t>
      </w:r>
      <w:r w:rsidRPr="000F44D2">
        <w:t>Loucas Fourlas, Michalis Hadjipantela</w:t>
      </w:r>
      <w:r w:rsidRPr="000F44D2">
        <w:rPr>
          <w:rStyle w:val="HideTWBExt"/>
          <w:b w:val="0"/>
          <w:noProof w:val="0"/>
        </w:rPr>
        <w:t>&lt;/Members&gt;</w:t>
      </w:r>
    </w:p>
    <w:p w14:paraId="63F4FF5F" w14:textId="77777777" w:rsidR="004C53FC" w:rsidRPr="000F44D2" w:rsidRDefault="004C53FC" w:rsidP="004C53FC">
      <w:pPr>
        <w:pStyle w:val="NormalBold"/>
      </w:pPr>
      <w:r w:rsidRPr="000F44D2">
        <w:rPr>
          <w:rStyle w:val="HideTWBExt"/>
          <w:b w:val="0"/>
          <w:noProof w:val="0"/>
        </w:rPr>
        <w:t>&lt;/RepeatBlock-By&gt;</w:t>
      </w:r>
    </w:p>
    <w:p w14:paraId="48F5D885"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1A804D92" w14:textId="77777777" w:rsidR="004C53FC" w:rsidRPr="000F44D2" w:rsidRDefault="004C53FC" w:rsidP="004C53FC">
      <w:pPr>
        <w:pStyle w:val="NormalBold"/>
      </w:pPr>
      <w:r w:rsidRPr="000F44D2">
        <w:rPr>
          <w:rStyle w:val="HideTWBExt"/>
          <w:b w:val="0"/>
          <w:noProof w:val="0"/>
        </w:rPr>
        <w:t>&lt;Article&gt;</w:t>
      </w:r>
      <w:r w:rsidRPr="000F44D2">
        <w:t>Punkt 14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14F87EB6" w14:textId="77777777" w:rsidTr="00971307">
        <w:trPr>
          <w:trHeight w:hRule="exact" w:val="240"/>
          <w:jc w:val="center"/>
        </w:trPr>
        <w:tc>
          <w:tcPr>
            <w:tcW w:w="9752" w:type="dxa"/>
            <w:gridSpan w:val="2"/>
            <w:tcBorders>
              <w:top w:val="nil"/>
              <w:left w:val="nil"/>
              <w:bottom w:val="nil"/>
              <w:right w:val="nil"/>
            </w:tcBorders>
          </w:tcPr>
          <w:p w14:paraId="472C990E" w14:textId="77777777" w:rsidR="004C53FC" w:rsidRPr="000F44D2" w:rsidRDefault="004C53FC" w:rsidP="00971307"/>
        </w:tc>
      </w:tr>
      <w:tr w:rsidR="004C53FC" w:rsidRPr="000F44D2" w14:paraId="77E58249" w14:textId="77777777" w:rsidTr="00971307">
        <w:trPr>
          <w:trHeight w:val="240"/>
          <w:jc w:val="center"/>
        </w:trPr>
        <w:tc>
          <w:tcPr>
            <w:tcW w:w="4876" w:type="dxa"/>
            <w:tcBorders>
              <w:top w:val="nil"/>
              <w:left w:val="nil"/>
              <w:bottom w:val="nil"/>
              <w:right w:val="nil"/>
            </w:tcBorders>
          </w:tcPr>
          <w:p w14:paraId="1C21D0AE"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584F5E67" w14:textId="77777777" w:rsidR="004C53FC" w:rsidRPr="000F44D2" w:rsidRDefault="004C53FC" w:rsidP="00971307">
            <w:pPr>
              <w:pStyle w:val="AmColumnHeading"/>
            </w:pPr>
            <w:r w:rsidRPr="000F44D2">
              <w:t>Ændringsforslag</w:t>
            </w:r>
          </w:p>
        </w:tc>
      </w:tr>
      <w:tr w:rsidR="004C53FC" w:rsidRPr="000F44D2" w14:paraId="7DB18B63" w14:textId="77777777" w:rsidTr="00971307">
        <w:trPr>
          <w:jc w:val="center"/>
        </w:trPr>
        <w:tc>
          <w:tcPr>
            <w:tcW w:w="4876" w:type="dxa"/>
            <w:tcBorders>
              <w:top w:val="nil"/>
              <w:left w:val="nil"/>
              <w:bottom w:val="nil"/>
              <w:right w:val="nil"/>
            </w:tcBorders>
          </w:tcPr>
          <w:p w14:paraId="3AC427CD" w14:textId="77777777" w:rsidR="004C53FC" w:rsidRPr="000F44D2" w:rsidRDefault="004C53FC" w:rsidP="00971307">
            <w:pPr>
              <w:pStyle w:val="Normal6a"/>
            </w:pPr>
          </w:p>
        </w:tc>
        <w:tc>
          <w:tcPr>
            <w:tcW w:w="4876" w:type="dxa"/>
            <w:tcBorders>
              <w:top w:val="nil"/>
              <w:left w:val="nil"/>
              <w:bottom w:val="nil"/>
              <w:right w:val="nil"/>
            </w:tcBorders>
          </w:tcPr>
          <w:p w14:paraId="1237B1ED" w14:textId="361CCB2A" w:rsidR="004C53FC" w:rsidRPr="000F44D2" w:rsidRDefault="004C53FC" w:rsidP="00971307">
            <w:pPr>
              <w:pStyle w:val="Normal6a"/>
            </w:pPr>
            <w:r w:rsidRPr="000F44D2">
              <w:rPr>
                <w:b/>
                <w:i/>
              </w:rPr>
              <w:t>14a.</w:t>
            </w:r>
            <w:r w:rsidRPr="000F44D2">
              <w:tab/>
            </w:r>
            <w:r w:rsidRPr="000F44D2">
              <w:rPr>
                <w:b/>
                <w:i/>
              </w:rPr>
              <w:t>beklager, at den tyrkiske regering har opgivet det aftalte grundlag for en løsning og FN-rammen, og opfordrer Tyrkiet til at opgive det uacceptable forslag om en tostatsløsning;</w:t>
            </w:r>
            <w:r w:rsidRPr="000F44D2">
              <w:t xml:space="preserve"> </w:t>
            </w:r>
            <w:r w:rsidRPr="000F44D2">
              <w:rPr>
                <w:b/>
                <w:i/>
              </w:rPr>
              <w:t>fordømmer kraftigt enhver handling med henblik på at fremme eller på nogen måde støtte international anerkendelse af den enhed i den besatte del af Cypern, som på ulovlig vis vil løsrive sig, og understreger, at sådanne handlinger i alvorlig grad skader indsatsen for at skabe forhold, der er befordrende for at genoptage forhandlingerne om en løsning i FN-regi;</w:t>
            </w:r>
            <w:r w:rsidRPr="000F44D2">
              <w:t xml:space="preserve"> </w:t>
            </w:r>
            <w:r w:rsidRPr="000F44D2">
              <w:rPr>
                <w:b/>
                <w:i/>
              </w:rPr>
              <w:t>støtter alle konstruktive forslag, som har til formål at komme ud af dødvandet i tvistbilæggelsesprocessen, og opfordrer til, at EU engagerer sig mere aktivt i dette øjemed;</w:t>
            </w:r>
            <w:r w:rsidRPr="000F44D2">
              <w:t xml:space="preserve"> </w:t>
            </w:r>
            <w:r w:rsidRPr="000F44D2">
              <w:rPr>
                <w:b/>
                <w:i/>
              </w:rPr>
              <w:t>fordømmer Tyrkiets fortsatte overtrædelse af FN's Sikkerhedsråds resolution 550 (1984) og 789 (1992), hvori Tyrkiet opfordres til at overdrage Varoshaområdet til dets retmæssige indbyggere under FN's midlertidige forvaltning ved at støtte åbningen af byen Varosha for offentligheden;</w:t>
            </w:r>
            <w:r w:rsidRPr="000F44D2">
              <w:t xml:space="preserve"> </w:t>
            </w:r>
            <w:r w:rsidRPr="000F44D2">
              <w:rPr>
                <w:b/>
                <w:i/>
              </w:rPr>
              <w:t>er af den opfattelse, at denne overtrædelse undergraver den gensidige tillid og dermed udsigten til en genoptagelse af de direkte forhandlinger om en samlet løsning på Cypernproblemet;</w:t>
            </w:r>
            <w:r w:rsidRPr="000F44D2">
              <w:t xml:space="preserve"> </w:t>
            </w:r>
            <w:r w:rsidRPr="000F44D2">
              <w:rPr>
                <w:b/>
                <w:i/>
              </w:rPr>
              <w:t>opfordrer endnu en gang indtrængende Tyrkiet til at omgøre landets ulovlige og ensidige foranstaltninger i Varosha;</w:t>
            </w:r>
            <w:r w:rsidRPr="000F44D2">
              <w:t xml:space="preserve"> </w:t>
            </w:r>
            <w:r w:rsidRPr="000F44D2">
              <w:rPr>
                <w:b/>
                <w:i/>
              </w:rPr>
              <w:t>opfordrer endvidere Tyrkiet til trække dets tropper ud af Cypern og afholde sig fra enhver ensidig handling, der vil befæste den permanente opdeling af øen, og fra handlinger, der ændrer den demografiske balance;</w:t>
            </w:r>
            <w:r w:rsidRPr="000F44D2">
              <w:t xml:space="preserve"> </w:t>
            </w:r>
            <w:r w:rsidRPr="000F44D2">
              <w:rPr>
                <w:b/>
                <w:i/>
              </w:rPr>
              <w:t>opfordrer indtrængende til, at forhandlingerne om Cyperns genforening snarest muligt genoptages under ledelse af FN's generalsekretær, hvor de blev indstillet i Crans-Montana i 2017;</w:t>
            </w:r>
          </w:p>
        </w:tc>
      </w:tr>
    </w:tbl>
    <w:p w14:paraId="1F3D614F"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{EL}</w:t>
      </w:r>
      <w:r w:rsidRPr="000F44D2">
        <w:t>el</w:t>
      </w:r>
      <w:r w:rsidRPr="000F44D2">
        <w:rPr>
          <w:rStyle w:val="HideTWBExt"/>
          <w:noProof w:val="0"/>
        </w:rPr>
        <w:t>&lt;/Original&gt;</w:t>
      </w:r>
    </w:p>
    <w:p w14:paraId="10CACF6C" w14:textId="77777777" w:rsidR="004C53FC" w:rsidRPr="000F44D2" w:rsidRDefault="004C53FC" w:rsidP="004C53FC">
      <w:r w:rsidRPr="000F44D2">
        <w:rPr>
          <w:rStyle w:val="HideTWBExt"/>
          <w:noProof w:val="0"/>
        </w:rPr>
        <w:t>&lt;/Amend&gt;</w:t>
      </w:r>
    </w:p>
    <w:p w14:paraId="28060F6F"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396</w:t>
      </w:r>
      <w:r w:rsidRPr="000F44D2">
        <w:rPr>
          <w:rStyle w:val="HideTWBExt"/>
          <w:b w:val="0"/>
          <w:noProof w:val="0"/>
        </w:rPr>
        <w:t>&lt;/NumAm&gt;</w:t>
      </w:r>
    </w:p>
    <w:p w14:paraId="0B8AE68D" w14:textId="77777777" w:rsidR="004C53FC" w:rsidRPr="000F44D2" w:rsidRDefault="004C53FC" w:rsidP="004C53FC">
      <w:pPr>
        <w:pStyle w:val="NormalBold"/>
      </w:pPr>
      <w:r w:rsidRPr="000F44D2">
        <w:rPr>
          <w:rStyle w:val="HideTWBExt"/>
          <w:b w:val="0"/>
          <w:noProof w:val="0"/>
        </w:rPr>
        <w:t>&lt;RepeatBlock-By&gt;&lt;Members&gt;</w:t>
      </w:r>
      <w:r w:rsidRPr="000F44D2">
        <w:t>Nacho Sánchez Amor</w:t>
      </w:r>
      <w:r w:rsidRPr="000F44D2">
        <w:rPr>
          <w:rStyle w:val="HideTWBExt"/>
          <w:b w:val="0"/>
          <w:noProof w:val="0"/>
        </w:rPr>
        <w:t>&lt;/Members&gt;</w:t>
      </w:r>
    </w:p>
    <w:p w14:paraId="6ABB5ECD" w14:textId="77777777" w:rsidR="004C53FC" w:rsidRPr="000F44D2" w:rsidRDefault="004C53FC" w:rsidP="004C53FC">
      <w:pPr>
        <w:pStyle w:val="NormalBold"/>
      </w:pPr>
      <w:r w:rsidRPr="000F44D2">
        <w:rPr>
          <w:rStyle w:val="HideTWBExt"/>
          <w:b w:val="0"/>
          <w:noProof w:val="0"/>
        </w:rPr>
        <w:t>&lt;/RepeatBlock-By&gt;</w:t>
      </w:r>
    </w:p>
    <w:p w14:paraId="3130C56D"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3712B01A" w14:textId="77777777" w:rsidR="004C53FC" w:rsidRPr="000F44D2" w:rsidRDefault="004C53FC" w:rsidP="004C53FC">
      <w:pPr>
        <w:pStyle w:val="NormalBold"/>
      </w:pPr>
      <w:r w:rsidRPr="000F44D2">
        <w:rPr>
          <w:rStyle w:val="HideTWBExt"/>
          <w:b w:val="0"/>
          <w:noProof w:val="0"/>
        </w:rPr>
        <w:t>&lt;Article&gt;</w:t>
      </w:r>
      <w:r w:rsidRPr="000F44D2">
        <w:t>Punkt 14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473A28A6" w14:textId="77777777" w:rsidTr="00971307">
        <w:trPr>
          <w:trHeight w:hRule="exact" w:val="240"/>
          <w:jc w:val="center"/>
        </w:trPr>
        <w:tc>
          <w:tcPr>
            <w:tcW w:w="9752" w:type="dxa"/>
            <w:gridSpan w:val="2"/>
            <w:tcBorders>
              <w:top w:val="nil"/>
              <w:left w:val="nil"/>
              <w:bottom w:val="nil"/>
              <w:right w:val="nil"/>
            </w:tcBorders>
          </w:tcPr>
          <w:p w14:paraId="62FAB68D" w14:textId="77777777" w:rsidR="004C53FC" w:rsidRPr="000F44D2" w:rsidRDefault="004C53FC" w:rsidP="00971307"/>
        </w:tc>
      </w:tr>
      <w:tr w:rsidR="004C53FC" w:rsidRPr="000F44D2" w14:paraId="34156317" w14:textId="77777777" w:rsidTr="00971307">
        <w:trPr>
          <w:trHeight w:val="240"/>
          <w:jc w:val="center"/>
        </w:trPr>
        <w:tc>
          <w:tcPr>
            <w:tcW w:w="4876" w:type="dxa"/>
            <w:tcBorders>
              <w:top w:val="nil"/>
              <w:left w:val="nil"/>
              <w:bottom w:val="nil"/>
              <w:right w:val="nil"/>
            </w:tcBorders>
          </w:tcPr>
          <w:p w14:paraId="1D363196"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431913B2" w14:textId="77777777" w:rsidR="004C53FC" w:rsidRPr="000F44D2" w:rsidRDefault="004C53FC" w:rsidP="00971307">
            <w:pPr>
              <w:pStyle w:val="AmColumnHeading"/>
            </w:pPr>
            <w:r w:rsidRPr="000F44D2">
              <w:t>Ændringsforslag</w:t>
            </w:r>
          </w:p>
        </w:tc>
      </w:tr>
      <w:tr w:rsidR="004C53FC" w:rsidRPr="000F44D2" w14:paraId="1B089AF0" w14:textId="77777777" w:rsidTr="00971307">
        <w:trPr>
          <w:jc w:val="center"/>
        </w:trPr>
        <w:tc>
          <w:tcPr>
            <w:tcW w:w="4876" w:type="dxa"/>
            <w:tcBorders>
              <w:top w:val="nil"/>
              <w:left w:val="nil"/>
              <w:bottom w:val="nil"/>
              <w:right w:val="nil"/>
            </w:tcBorders>
          </w:tcPr>
          <w:p w14:paraId="33873183" w14:textId="77777777" w:rsidR="004C53FC" w:rsidRPr="000F44D2" w:rsidRDefault="004C53FC" w:rsidP="00971307">
            <w:pPr>
              <w:pStyle w:val="Normal6a"/>
            </w:pPr>
          </w:p>
        </w:tc>
        <w:tc>
          <w:tcPr>
            <w:tcW w:w="4876" w:type="dxa"/>
            <w:tcBorders>
              <w:top w:val="nil"/>
              <w:left w:val="nil"/>
              <w:bottom w:val="nil"/>
              <w:right w:val="nil"/>
            </w:tcBorders>
          </w:tcPr>
          <w:p w14:paraId="6483455B" w14:textId="44DCBEBC" w:rsidR="004C53FC" w:rsidRPr="000F44D2" w:rsidRDefault="004C53FC" w:rsidP="00971307">
            <w:pPr>
              <w:pStyle w:val="Normal6a"/>
            </w:pPr>
            <w:r w:rsidRPr="000F44D2">
              <w:rPr>
                <w:b/>
                <w:i/>
              </w:rPr>
              <w:t>14a.</w:t>
            </w:r>
            <w:r w:rsidRPr="000F44D2">
              <w:tab/>
            </w:r>
            <w:r w:rsidRPr="000F44D2">
              <w:rPr>
                <w:b/>
                <w:i/>
              </w:rPr>
              <w:t xml:space="preserve">opfordrer til, at stødpudezonens status og mandatet for FN's fredsbevarende styrke i Cypern (UNFICYP) respekteres; opfordrer indtrængende Tyrkiet og de tyrkisk-cypriotiske ledere til at ophøre med og til at omgøre alle sådanne unilaterale aktiviteter samt til at undgå alle yderligere handlinger og provokationer; gentager sin opfordring om at samarbejde med Cypern, Tyrkiet, Det Forenede Kongerige og FN om at gennemføre konkrete foranstaltninger til en demilitarisering af stødpudezonen </w:t>
            </w:r>
            <w:r w:rsidR="005B2953" w:rsidRPr="000F44D2">
              <w:rPr>
                <w:b/>
                <w:i/>
              </w:rPr>
              <w:t>i</w:t>
            </w:r>
            <w:r w:rsidRPr="000F44D2">
              <w:rPr>
                <w:b/>
                <w:i/>
              </w:rPr>
              <w:t xml:space="preserve"> Cypern og forbedre sikkerheden på øen, både for det græsk-cypriotiske samfund og for det tyrkisk-cypriotiske samfund; gentager sin opfordring til Tyrkiet om at give det tyrkisk-cypriotiske samfund det nødvendige råderum til at handle i overensstemmelse med dets rolle som et legitimt samfund på øen, hvilket er en rettighed, der er sikret ved Republikken Cyperns forfatning; gentager sin opfordring til Kommissionen om at optrappe bestræbelserne på at gå i dialog med det tyrkisk-cypriotiske samfund og minder om, at dets plads er i Den Europæiske Union; opfordrer alle involverede parter til at lægge mere mod for dagen i forsøget på at bringe de to samfund sammen; understreger, at det er nødvendigt, at EU-retten gennemføres på hele øen, når der er fundet en samlet løsning på Cypernproblemet;</w:t>
            </w:r>
          </w:p>
        </w:tc>
      </w:tr>
    </w:tbl>
    <w:p w14:paraId="342CABBA"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30C4BD70" w14:textId="77777777" w:rsidR="004C53FC" w:rsidRPr="000F44D2" w:rsidRDefault="004C53FC" w:rsidP="004C53FC">
      <w:r w:rsidRPr="000F44D2">
        <w:rPr>
          <w:rStyle w:val="HideTWBExt"/>
          <w:noProof w:val="0"/>
        </w:rPr>
        <w:t>&lt;/Amend&gt;</w:t>
      </w:r>
    </w:p>
    <w:p w14:paraId="576A8DBF"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397</w:t>
      </w:r>
      <w:r w:rsidRPr="000F44D2">
        <w:rPr>
          <w:rStyle w:val="HideTWBExt"/>
          <w:b w:val="0"/>
          <w:noProof w:val="0"/>
        </w:rPr>
        <w:t>&lt;/NumAm&gt;</w:t>
      </w:r>
    </w:p>
    <w:p w14:paraId="2DCCC376" w14:textId="77777777" w:rsidR="004C53FC" w:rsidRPr="000F44D2" w:rsidRDefault="004C53FC" w:rsidP="004C53FC">
      <w:pPr>
        <w:pStyle w:val="NormalBold"/>
      </w:pPr>
      <w:r w:rsidRPr="000F44D2">
        <w:rPr>
          <w:rStyle w:val="HideTWBExt"/>
          <w:b w:val="0"/>
          <w:noProof w:val="0"/>
        </w:rPr>
        <w:t>&lt;RepeatBlock-By&gt;&lt;Members&gt;</w:t>
      </w:r>
      <w:r w:rsidRPr="000F44D2">
        <w:t>Giorgos Georgiou</w:t>
      </w:r>
      <w:r w:rsidRPr="000F44D2">
        <w:rPr>
          <w:rStyle w:val="HideTWBExt"/>
          <w:b w:val="0"/>
          <w:noProof w:val="0"/>
        </w:rPr>
        <w:t>&lt;/Members&gt;</w:t>
      </w:r>
    </w:p>
    <w:p w14:paraId="23734F00" w14:textId="77777777" w:rsidR="004C53FC" w:rsidRPr="000F44D2" w:rsidRDefault="004C53FC" w:rsidP="004C53FC">
      <w:pPr>
        <w:pStyle w:val="NormalBold"/>
      </w:pPr>
      <w:r w:rsidRPr="000F44D2">
        <w:rPr>
          <w:rStyle w:val="HideTWBExt"/>
          <w:b w:val="0"/>
          <w:noProof w:val="0"/>
        </w:rPr>
        <w:t>&lt;/RepeatBlock-By&gt;</w:t>
      </w:r>
    </w:p>
    <w:p w14:paraId="19AA7145"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3AC8155F" w14:textId="77777777" w:rsidR="004C53FC" w:rsidRPr="000F44D2" w:rsidRDefault="004C53FC" w:rsidP="004C53FC">
      <w:pPr>
        <w:pStyle w:val="NormalBold"/>
      </w:pPr>
      <w:r w:rsidRPr="000F44D2">
        <w:rPr>
          <w:rStyle w:val="HideTWBExt"/>
          <w:b w:val="0"/>
          <w:noProof w:val="0"/>
        </w:rPr>
        <w:t>&lt;Article&gt;</w:t>
      </w:r>
      <w:r w:rsidRPr="000F44D2">
        <w:t>Punkt 14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000BA92F" w14:textId="77777777" w:rsidTr="00971307">
        <w:trPr>
          <w:trHeight w:hRule="exact" w:val="240"/>
          <w:jc w:val="center"/>
        </w:trPr>
        <w:tc>
          <w:tcPr>
            <w:tcW w:w="9752" w:type="dxa"/>
            <w:gridSpan w:val="2"/>
            <w:tcBorders>
              <w:top w:val="nil"/>
              <w:left w:val="nil"/>
              <w:bottom w:val="nil"/>
              <w:right w:val="nil"/>
            </w:tcBorders>
          </w:tcPr>
          <w:p w14:paraId="28E8A4EC" w14:textId="77777777" w:rsidR="004C53FC" w:rsidRPr="000F44D2" w:rsidRDefault="004C53FC" w:rsidP="00971307"/>
        </w:tc>
      </w:tr>
      <w:tr w:rsidR="004C53FC" w:rsidRPr="000F44D2" w14:paraId="51C84E0A" w14:textId="77777777" w:rsidTr="00971307">
        <w:trPr>
          <w:trHeight w:val="240"/>
          <w:jc w:val="center"/>
        </w:trPr>
        <w:tc>
          <w:tcPr>
            <w:tcW w:w="4876" w:type="dxa"/>
            <w:tcBorders>
              <w:top w:val="nil"/>
              <w:left w:val="nil"/>
              <w:bottom w:val="nil"/>
              <w:right w:val="nil"/>
            </w:tcBorders>
          </w:tcPr>
          <w:p w14:paraId="5A66336F"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1DD00E7B" w14:textId="77777777" w:rsidR="004C53FC" w:rsidRPr="000F44D2" w:rsidRDefault="004C53FC" w:rsidP="00971307">
            <w:pPr>
              <w:pStyle w:val="AmColumnHeading"/>
            </w:pPr>
            <w:r w:rsidRPr="000F44D2">
              <w:t>Ændringsforslag</w:t>
            </w:r>
          </w:p>
        </w:tc>
      </w:tr>
      <w:tr w:rsidR="004C53FC" w:rsidRPr="000F44D2" w14:paraId="53CCD79C" w14:textId="77777777" w:rsidTr="00971307">
        <w:trPr>
          <w:jc w:val="center"/>
        </w:trPr>
        <w:tc>
          <w:tcPr>
            <w:tcW w:w="4876" w:type="dxa"/>
            <w:tcBorders>
              <w:top w:val="nil"/>
              <w:left w:val="nil"/>
              <w:bottom w:val="nil"/>
              <w:right w:val="nil"/>
            </w:tcBorders>
          </w:tcPr>
          <w:p w14:paraId="0C66A8CF" w14:textId="77777777" w:rsidR="004C53FC" w:rsidRPr="000F44D2" w:rsidRDefault="004C53FC" w:rsidP="00971307">
            <w:pPr>
              <w:pStyle w:val="Normal6a"/>
            </w:pPr>
          </w:p>
        </w:tc>
        <w:tc>
          <w:tcPr>
            <w:tcW w:w="4876" w:type="dxa"/>
            <w:tcBorders>
              <w:top w:val="nil"/>
              <w:left w:val="nil"/>
              <w:bottom w:val="nil"/>
              <w:right w:val="nil"/>
            </w:tcBorders>
          </w:tcPr>
          <w:p w14:paraId="5966B223" w14:textId="77777777" w:rsidR="004C53FC" w:rsidRPr="000F44D2" w:rsidRDefault="004C53FC" w:rsidP="00971307">
            <w:pPr>
              <w:pStyle w:val="Normal6a"/>
            </w:pPr>
            <w:r w:rsidRPr="000F44D2">
              <w:rPr>
                <w:b/>
                <w:i/>
              </w:rPr>
              <w:t>14a.</w:t>
            </w:r>
            <w:r w:rsidRPr="000F44D2">
              <w:tab/>
            </w:r>
            <w:r w:rsidRPr="000F44D2">
              <w:rPr>
                <w:b/>
                <w:i/>
              </w:rPr>
              <w:t>fordømmer Tyrkiet for at fortsætte med på provokerende vis at ignorere det internationale samfunds utvetydige opfordringer, herunder fra EU, om at stoppe sine ulovlige aktiviteter i Varosha og undlade at gå videre med nye ensidige handlinger, der skaber alvorlige spændinger på øen; udtrykker sin dybe bekymring i forbindelse med Tyrkiets igangværende "åbning" af Varosha, fordi det ændrer situationen i praksis til det negative og undergraver den gensidige tillid og derved udsigterne til en genoptagelse af direkte forhandlinger om en fyldestgørende løsning på Cypernproblemet; opfordrer indtrængende Tyrkiet endnu en gang til at stoppe sine ulovlige og ensidige handlinger i Varosha, og gentager, at disse overtræder tidligere aftaler og konvergenser samt alle FN's Sikkerhedsråds relevante resolutioner, navnlig resolution 550 (1984) og 789 (1992), der opfordrer Tyrkiet til at overdrage området i Varosha til dets lovformelige beboere under midlertidig FN-forvaltning; advarer mod ændringer, der griber ind i status quo for Varosha i strid med FN's Sikkerhedsråds førnævnte resolutioner;</w:t>
            </w:r>
          </w:p>
        </w:tc>
      </w:tr>
    </w:tbl>
    <w:p w14:paraId="74784EEA"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46785FA4" w14:textId="77777777" w:rsidR="004C53FC" w:rsidRPr="000F44D2" w:rsidRDefault="004C53FC" w:rsidP="004C53FC">
      <w:r w:rsidRPr="000F44D2">
        <w:rPr>
          <w:rStyle w:val="HideTWBExt"/>
          <w:noProof w:val="0"/>
        </w:rPr>
        <w:t>&lt;/Amend&gt;</w:t>
      </w:r>
    </w:p>
    <w:p w14:paraId="4C27C81A"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398</w:t>
      </w:r>
      <w:r w:rsidRPr="000F44D2">
        <w:rPr>
          <w:rStyle w:val="HideTWBExt"/>
          <w:b w:val="0"/>
          <w:noProof w:val="0"/>
        </w:rPr>
        <w:t>&lt;/NumAm&gt;</w:t>
      </w:r>
    </w:p>
    <w:p w14:paraId="2D346DA8" w14:textId="77777777" w:rsidR="004C53FC" w:rsidRPr="000F44D2" w:rsidRDefault="004C53FC" w:rsidP="004C53FC">
      <w:pPr>
        <w:pStyle w:val="NormalBold"/>
      </w:pPr>
      <w:r w:rsidRPr="000F44D2">
        <w:rPr>
          <w:rStyle w:val="HideTWBExt"/>
          <w:b w:val="0"/>
          <w:noProof w:val="0"/>
        </w:rPr>
        <w:t>&lt;RepeatBlock-By&gt;&lt;Members&gt;</w:t>
      </w:r>
      <w:r w:rsidRPr="000F44D2">
        <w:t>Isabel Wiseler-Lima</w:t>
      </w:r>
      <w:r w:rsidRPr="000F44D2">
        <w:rPr>
          <w:rStyle w:val="HideTWBExt"/>
          <w:b w:val="0"/>
          <w:noProof w:val="0"/>
        </w:rPr>
        <w:t>&lt;/Members&gt;</w:t>
      </w:r>
    </w:p>
    <w:p w14:paraId="4F5F8233" w14:textId="77777777" w:rsidR="004C53FC" w:rsidRPr="000F44D2" w:rsidRDefault="004C53FC" w:rsidP="004C53FC">
      <w:pPr>
        <w:pStyle w:val="NormalBold"/>
      </w:pPr>
      <w:r w:rsidRPr="000F44D2">
        <w:rPr>
          <w:rStyle w:val="HideTWBExt"/>
          <w:b w:val="0"/>
          <w:noProof w:val="0"/>
        </w:rPr>
        <w:t>&lt;/RepeatBlock-By&gt;</w:t>
      </w:r>
    </w:p>
    <w:p w14:paraId="1E12B2E6"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4E65E943" w14:textId="77777777" w:rsidR="004C53FC" w:rsidRPr="000F44D2" w:rsidRDefault="004C53FC" w:rsidP="004C53FC">
      <w:pPr>
        <w:pStyle w:val="NormalBold"/>
      </w:pPr>
      <w:r w:rsidRPr="000F44D2">
        <w:rPr>
          <w:rStyle w:val="HideTWBExt"/>
          <w:b w:val="0"/>
          <w:noProof w:val="0"/>
        </w:rPr>
        <w:t>&lt;Article&gt;</w:t>
      </w:r>
      <w:r w:rsidRPr="000F44D2">
        <w:t>Punkt 14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794B66A2" w14:textId="77777777" w:rsidTr="00971307">
        <w:trPr>
          <w:trHeight w:hRule="exact" w:val="240"/>
          <w:jc w:val="center"/>
        </w:trPr>
        <w:tc>
          <w:tcPr>
            <w:tcW w:w="9752" w:type="dxa"/>
            <w:gridSpan w:val="2"/>
            <w:tcBorders>
              <w:top w:val="nil"/>
              <w:left w:val="nil"/>
              <w:bottom w:val="nil"/>
              <w:right w:val="nil"/>
            </w:tcBorders>
          </w:tcPr>
          <w:p w14:paraId="36B282A9" w14:textId="77777777" w:rsidR="004C53FC" w:rsidRPr="000F44D2" w:rsidRDefault="004C53FC" w:rsidP="00971307"/>
        </w:tc>
      </w:tr>
      <w:tr w:rsidR="004C53FC" w:rsidRPr="000F44D2" w14:paraId="69645DE4" w14:textId="77777777" w:rsidTr="00971307">
        <w:trPr>
          <w:trHeight w:val="240"/>
          <w:jc w:val="center"/>
        </w:trPr>
        <w:tc>
          <w:tcPr>
            <w:tcW w:w="4876" w:type="dxa"/>
            <w:tcBorders>
              <w:top w:val="nil"/>
              <w:left w:val="nil"/>
              <w:bottom w:val="nil"/>
              <w:right w:val="nil"/>
            </w:tcBorders>
          </w:tcPr>
          <w:p w14:paraId="5CAD3B80"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7CD09801" w14:textId="77777777" w:rsidR="004C53FC" w:rsidRPr="000F44D2" w:rsidRDefault="004C53FC" w:rsidP="00971307">
            <w:pPr>
              <w:pStyle w:val="AmColumnHeading"/>
            </w:pPr>
            <w:r w:rsidRPr="000F44D2">
              <w:t>Ændringsforslag</w:t>
            </w:r>
          </w:p>
        </w:tc>
      </w:tr>
      <w:tr w:rsidR="004C53FC" w:rsidRPr="000F44D2" w14:paraId="4B655E63" w14:textId="77777777" w:rsidTr="00971307">
        <w:trPr>
          <w:jc w:val="center"/>
        </w:trPr>
        <w:tc>
          <w:tcPr>
            <w:tcW w:w="4876" w:type="dxa"/>
            <w:tcBorders>
              <w:top w:val="nil"/>
              <w:left w:val="nil"/>
              <w:bottom w:val="nil"/>
              <w:right w:val="nil"/>
            </w:tcBorders>
          </w:tcPr>
          <w:p w14:paraId="4A72D3A9" w14:textId="77777777" w:rsidR="004C53FC" w:rsidRPr="000F44D2" w:rsidRDefault="004C53FC" w:rsidP="00971307">
            <w:pPr>
              <w:pStyle w:val="Normal6a"/>
            </w:pPr>
          </w:p>
        </w:tc>
        <w:tc>
          <w:tcPr>
            <w:tcW w:w="4876" w:type="dxa"/>
            <w:tcBorders>
              <w:top w:val="nil"/>
              <w:left w:val="nil"/>
              <w:bottom w:val="nil"/>
              <w:right w:val="nil"/>
            </w:tcBorders>
          </w:tcPr>
          <w:p w14:paraId="322EE073" w14:textId="5CAADE6B" w:rsidR="004C53FC" w:rsidRPr="000F44D2" w:rsidRDefault="004C53FC" w:rsidP="00971307">
            <w:pPr>
              <w:pStyle w:val="Normal6a"/>
            </w:pPr>
            <w:r w:rsidRPr="000F44D2">
              <w:rPr>
                <w:b/>
                <w:i/>
              </w:rPr>
              <w:t>14a.</w:t>
            </w:r>
            <w:r w:rsidRPr="000F44D2">
              <w:tab/>
            </w:r>
            <w:r w:rsidRPr="000F44D2">
              <w:rPr>
                <w:b/>
                <w:i/>
              </w:rPr>
              <w:t xml:space="preserve">er enig i opfordringen til Tyrkiet om at arbejde på en konstruktiv og ikkeselvhævdende eller aggressiv tilgang i sine nabolande, herunder landene i Sydkaukasus; beklager, at Tyrkiet fortsat anfægter en EU-medlemsstats suverænitet og suveræne rettigheder; understreger, at Tyrkiets tiltrædelsesproces er betinget af landets fulde overensstemmelse med Københavnskriterierne og dets normalisering af forbindelserne med alle EU's medlemsstater, herunder Republikken Cypern; opfordrer til, at stødpudezonens status og mandatet for FN's fredsbevarende styrke i Cypern respekteres; opfordrer indtrængende Tyrkiet og de tyrkisk-cypriotiske ledere til at ophøre med og til at omgøre alle sådanne unilaterale aktiviteter samt til at afholde sig fra alle yderligere handlinger; opfordrer til at indgå i fredelige FN-ledede forhandlinger og til, at der gøres reelle fremskridt i forhandlingerne om en løsning </w:t>
            </w:r>
            <w:r w:rsidR="005B2953" w:rsidRPr="000F44D2">
              <w:rPr>
                <w:b/>
                <w:i/>
              </w:rPr>
              <w:t>i</w:t>
            </w:r>
            <w:r w:rsidRPr="000F44D2">
              <w:rPr>
                <w:b/>
                <w:i/>
              </w:rPr>
              <w:t xml:space="preserve"> Cypern;</w:t>
            </w:r>
          </w:p>
        </w:tc>
      </w:tr>
    </w:tbl>
    <w:p w14:paraId="0AE2E82A"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3DF151D3" w14:textId="77777777" w:rsidR="004C53FC" w:rsidRPr="000F44D2" w:rsidRDefault="004C53FC" w:rsidP="004C53FC">
      <w:r w:rsidRPr="000F44D2">
        <w:rPr>
          <w:rStyle w:val="HideTWBExt"/>
          <w:noProof w:val="0"/>
        </w:rPr>
        <w:t>&lt;/Amend&gt;</w:t>
      </w:r>
    </w:p>
    <w:p w14:paraId="2066976B"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399</w:t>
      </w:r>
      <w:r w:rsidRPr="000F44D2">
        <w:rPr>
          <w:rStyle w:val="HideTWBExt"/>
          <w:b w:val="0"/>
          <w:noProof w:val="0"/>
        </w:rPr>
        <w:t>&lt;/NumAm&gt;</w:t>
      </w:r>
    </w:p>
    <w:p w14:paraId="1ACBB851" w14:textId="77777777" w:rsidR="004C53FC" w:rsidRPr="000F44D2" w:rsidRDefault="004C53FC" w:rsidP="004C53FC">
      <w:pPr>
        <w:pStyle w:val="NormalBold"/>
      </w:pPr>
      <w:r w:rsidRPr="000F44D2">
        <w:rPr>
          <w:rStyle w:val="HideTWBExt"/>
          <w:b w:val="0"/>
          <w:noProof w:val="0"/>
        </w:rPr>
        <w:t>&lt;RepeatBlock-By&gt;&lt;Members&gt;</w:t>
      </w:r>
      <w:r w:rsidRPr="000F44D2">
        <w:t>Loucas Fourlas, Michalis Hadjipantela</w:t>
      </w:r>
      <w:r w:rsidRPr="000F44D2">
        <w:rPr>
          <w:rStyle w:val="HideTWBExt"/>
          <w:b w:val="0"/>
          <w:noProof w:val="0"/>
        </w:rPr>
        <w:t>&lt;/Members&gt;</w:t>
      </w:r>
    </w:p>
    <w:p w14:paraId="146ACA1A" w14:textId="77777777" w:rsidR="004C53FC" w:rsidRPr="000F44D2" w:rsidRDefault="004C53FC" w:rsidP="004C53FC">
      <w:pPr>
        <w:pStyle w:val="NormalBold"/>
      </w:pPr>
      <w:r w:rsidRPr="000F44D2">
        <w:rPr>
          <w:rStyle w:val="HideTWBExt"/>
          <w:b w:val="0"/>
          <w:noProof w:val="0"/>
        </w:rPr>
        <w:t>&lt;/RepeatBlock-By&gt;</w:t>
      </w:r>
    </w:p>
    <w:p w14:paraId="5FD816A5"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7FE9918D" w14:textId="77777777" w:rsidR="004C53FC" w:rsidRPr="000F44D2" w:rsidRDefault="004C53FC" w:rsidP="004C53FC">
      <w:pPr>
        <w:pStyle w:val="NormalBold"/>
      </w:pPr>
      <w:r w:rsidRPr="000F44D2">
        <w:rPr>
          <w:rStyle w:val="HideTWBExt"/>
          <w:b w:val="0"/>
          <w:noProof w:val="0"/>
        </w:rPr>
        <w:t>&lt;Article&gt;</w:t>
      </w:r>
      <w:r w:rsidRPr="000F44D2">
        <w:t>Punkt 14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163D6D50" w14:textId="77777777" w:rsidTr="00971307">
        <w:trPr>
          <w:trHeight w:hRule="exact" w:val="240"/>
          <w:jc w:val="center"/>
        </w:trPr>
        <w:tc>
          <w:tcPr>
            <w:tcW w:w="9752" w:type="dxa"/>
            <w:gridSpan w:val="2"/>
            <w:tcBorders>
              <w:top w:val="nil"/>
              <w:left w:val="nil"/>
              <w:bottom w:val="nil"/>
              <w:right w:val="nil"/>
            </w:tcBorders>
          </w:tcPr>
          <w:p w14:paraId="3E81D7B7" w14:textId="77777777" w:rsidR="004C53FC" w:rsidRPr="000F44D2" w:rsidRDefault="004C53FC" w:rsidP="00971307"/>
        </w:tc>
      </w:tr>
      <w:tr w:rsidR="004C53FC" w:rsidRPr="000F44D2" w14:paraId="57B052A5" w14:textId="77777777" w:rsidTr="00971307">
        <w:trPr>
          <w:trHeight w:val="240"/>
          <w:jc w:val="center"/>
        </w:trPr>
        <w:tc>
          <w:tcPr>
            <w:tcW w:w="4876" w:type="dxa"/>
            <w:tcBorders>
              <w:top w:val="nil"/>
              <w:left w:val="nil"/>
              <w:bottom w:val="nil"/>
              <w:right w:val="nil"/>
            </w:tcBorders>
          </w:tcPr>
          <w:p w14:paraId="4D9743C5"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F0FAEC3" w14:textId="77777777" w:rsidR="004C53FC" w:rsidRPr="000F44D2" w:rsidRDefault="004C53FC" w:rsidP="00971307">
            <w:pPr>
              <w:pStyle w:val="AmColumnHeading"/>
            </w:pPr>
            <w:r w:rsidRPr="000F44D2">
              <w:t>Ændringsforslag</w:t>
            </w:r>
          </w:p>
        </w:tc>
      </w:tr>
      <w:tr w:rsidR="004C53FC" w:rsidRPr="000F44D2" w14:paraId="0B7641F8" w14:textId="77777777" w:rsidTr="00971307">
        <w:trPr>
          <w:jc w:val="center"/>
        </w:trPr>
        <w:tc>
          <w:tcPr>
            <w:tcW w:w="4876" w:type="dxa"/>
            <w:tcBorders>
              <w:top w:val="nil"/>
              <w:left w:val="nil"/>
              <w:bottom w:val="nil"/>
              <w:right w:val="nil"/>
            </w:tcBorders>
          </w:tcPr>
          <w:p w14:paraId="225F5BAF" w14:textId="77777777" w:rsidR="004C53FC" w:rsidRPr="000F44D2" w:rsidRDefault="004C53FC" w:rsidP="00971307">
            <w:pPr>
              <w:pStyle w:val="Normal6a"/>
            </w:pPr>
          </w:p>
        </w:tc>
        <w:tc>
          <w:tcPr>
            <w:tcW w:w="4876" w:type="dxa"/>
            <w:tcBorders>
              <w:top w:val="nil"/>
              <w:left w:val="nil"/>
              <w:bottom w:val="nil"/>
              <w:right w:val="nil"/>
            </w:tcBorders>
          </w:tcPr>
          <w:p w14:paraId="3F4D16F3" w14:textId="4A79A62F" w:rsidR="004C53FC" w:rsidRPr="000F44D2" w:rsidRDefault="004C53FC" w:rsidP="00971307">
            <w:pPr>
              <w:pStyle w:val="Normal6a"/>
            </w:pPr>
            <w:r w:rsidRPr="000F44D2">
              <w:rPr>
                <w:b/>
                <w:i/>
              </w:rPr>
              <w:t>14a.</w:t>
            </w:r>
            <w:r w:rsidRPr="000F44D2">
              <w:tab/>
            </w:r>
            <w:r w:rsidRPr="000F44D2">
              <w:rPr>
                <w:b/>
                <w:i/>
              </w:rPr>
              <w:t xml:space="preserve">opfordrer Tyrkiet til at respektere stødpudezonens status og mandatet for FN's fredsbevarende styrke i Cypern (UNFICYP); opfordrer Tyrkiet til at ophøre med og vende alle ensidige handlinger og overtrædelser inden for og i nærheden af stødpudezonen og afstå fra yderligere sådanne handlinger og provokationer; gentager sin opfordring til Tyrkiet om at gennemføre konkrete foranstaltninger til demilitarisering langs de tyrkiske styrkers våbenhvilelinje og videre ud </w:t>
            </w:r>
            <w:r w:rsidR="005B2953" w:rsidRPr="000F44D2">
              <w:rPr>
                <w:b/>
                <w:i/>
              </w:rPr>
              <w:t>i</w:t>
            </w:r>
            <w:r w:rsidRPr="000F44D2">
              <w:rPr>
                <w:b/>
                <w:i/>
              </w:rPr>
              <w:t xml:space="preserve"> Cypern for at mindske spændingerne og bidrage til et gunstigt miljø for genoptagelsen af de FN-ledede forhandlinger; gentager sin opfordring til Tyrkiet om at give det tyrkisk-cypriotiske samfund det nødvendige råderum til at handle i overensstemmelse med dets rolle som et legitimt samfund på øen, hvilket er en rettighed, der er sikret ved Republikken Cyperns forfatning;</w:t>
            </w:r>
          </w:p>
        </w:tc>
      </w:tr>
    </w:tbl>
    <w:p w14:paraId="52CD8AD4"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3253C8A6" w14:textId="77777777" w:rsidR="004C53FC" w:rsidRPr="000F44D2" w:rsidRDefault="004C53FC" w:rsidP="004C53FC">
      <w:r w:rsidRPr="000F44D2">
        <w:rPr>
          <w:rStyle w:val="HideTWBExt"/>
          <w:noProof w:val="0"/>
        </w:rPr>
        <w:t>&lt;/Amend&gt;</w:t>
      </w:r>
    </w:p>
    <w:p w14:paraId="422CE85B"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400</w:t>
      </w:r>
      <w:r w:rsidRPr="000F44D2">
        <w:rPr>
          <w:rStyle w:val="HideTWBExt"/>
          <w:b w:val="0"/>
          <w:noProof w:val="0"/>
        </w:rPr>
        <w:t>&lt;/NumAm&gt;</w:t>
      </w:r>
    </w:p>
    <w:p w14:paraId="4FDAC69F" w14:textId="77777777" w:rsidR="004C53FC" w:rsidRPr="000F44D2" w:rsidRDefault="004C53FC" w:rsidP="004C53FC">
      <w:pPr>
        <w:pStyle w:val="NormalBold"/>
      </w:pPr>
      <w:r w:rsidRPr="000F44D2">
        <w:rPr>
          <w:rStyle w:val="HideTWBExt"/>
          <w:b w:val="0"/>
          <w:noProof w:val="0"/>
        </w:rPr>
        <w:t>&lt;RepeatBlock-By&gt;&lt;Members&gt;</w:t>
      </w:r>
      <w:r w:rsidRPr="000F44D2">
        <w:t>Emmanouil Kefalogiannis</w:t>
      </w:r>
      <w:r w:rsidRPr="000F44D2">
        <w:rPr>
          <w:rStyle w:val="HideTWBExt"/>
          <w:b w:val="0"/>
          <w:noProof w:val="0"/>
        </w:rPr>
        <w:t>&lt;/Members&gt;</w:t>
      </w:r>
    </w:p>
    <w:p w14:paraId="17029A41" w14:textId="77777777" w:rsidR="004C53FC" w:rsidRPr="000F44D2" w:rsidRDefault="004C53FC" w:rsidP="004C53FC">
      <w:pPr>
        <w:pStyle w:val="NormalBold"/>
      </w:pPr>
      <w:r w:rsidRPr="000F44D2">
        <w:rPr>
          <w:rStyle w:val="HideTWBExt"/>
          <w:b w:val="0"/>
          <w:noProof w:val="0"/>
        </w:rPr>
        <w:t>&lt;/RepeatBlock-By&gt;</w:t>
      </w:r>
    </w:p>
    <w:p w14:paraId="59E476F2"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2CB3F8C2" w14:textId="77777777" w:rsidR="004C53FC" w:rsidRPr="000F44D2" w:rsidRDefault="004C53FC" w:rsidP="004C53FC">
      <w:pPr>
        <w:pStyle w:val="NormalBold"/>
      </w:pPr>
      <w:r w:rsidRPr="000F44D2">
        <w:rPr>
          <w:rStyle w:val="HideTWBExt"/>
          <w:b w:val="0"/>
          <w:noProof w:val="0"/>
        </w:rPr>
        <w:t>&lt;Article&gt;</w:t>
      </w:r>
      <w:r w:rsidRPr="000F44D2">
        <w:t>Punkt 14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2F0128C9" w14:textId="77777777" w:rsidTr="00971307">
        <w:trPr>
          <w:trHeight w:hRule="exact" w:val="240"/>
          <w:jc w:val="center"/>
        </w:trPr>
        <w:tc>
          <w:tcPr>
            <w:tcW w:w="9752" w:type="dxa"/>
            <w:gridSpan w:val="2"/>
            <w:tcBorders>
              <w:top w:val="nil"/>
              <w:left w:val="nil"/>
              <w:bottom w:val="nil"/>
              <w:right w:val="nil"/>
            </w:tcBorders>
          </w:tcPr>
          <w:p w14:paraId="0F5AF1F6" w14:textId="77777777" w:rsidR="004C53FC" w:rsidRPr="000F44D2" w:rsidRDefault="004C53FC" w:rsidP="00971307"/>
        </w:tc>
      </w:tr>
      <w:tr w:rsidR="004C53FC" w:rsidRPr="000F44D2" w14:paraId="3B114E6C" w14:textId="77777777" w:rsidTr="00971307">
        <w:trPr>
          <w:trHeight w:val="240"/>
          <w:jc w:val="center"/>
        </w:trPr>
        <w:tc>
          <w:tcPr>
            <w:tcW w:w="4876" w:type="dxa"/>
            <w:tcBorders>
              <w:top w:val="nil"/>
              <w:left w:val="nil"/>
              <w:bottom w:val="nil"/>
              <w:right w:val="nil"/>
            </w:tcBorders>
          </w:tcPr>
          <w:p w14:paraId="5A866642"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710DD780" w14:textId="77777777" w:rsidR="004C53FC" w:rsidRPr="000F44D2" w:rsidRDefault="004C53FC" w:rsidP="00971307">
            <w:pPr>
              <w:pStyle w:val="AmColumnHeading"/>
            </w:pPr>
            <w:r w:rsidRPr="000F44D2">
              <w:t>Ændringsforslag</w:t>
            </w:r>
          </w:p>
        </w:tc>
      </w:tr>
      <w:tr w:rsidR="004C53FC" w:rsidRPr="000F44D2" w14:paraId="5AC8DCAC" w14:textId="77777777" w:rsidTr="00971307">
        <w:trPr>
          <w:jc w:val="center"/>
        </w:trPr>
        <w:tc>
          <w:tcPr>
            <w:tcW w:w="4876" w:type="dxa"/>
            <w:tcBorders>
              <w:top w:val="nil"/>
              <w:left w:val="nil"/>
              <w:bottom w:val="nil"/>
              <w:right w:val="nil"/>
            </w:tcBorders>
          </w:tcPr>
          <w:p w14:paraId="21FA6811" w14:textId="77777777" w:rsidR="004C53FC" w:rsidRPr="000F44D2" w:rsidRDefault="004C53FC" w:rsidP="00971307">
            <w:pPr>
              <w:pStyle w:val="Normal6a"/>
            </w:pPr>
          </w:p>
        </w:tc>
        <w:tc>
          <w:tcPr>
            <w:tcW w:w="4876" w:type="dxa"/>
            <w:tcBorders>
              <w:top w:val="nil"/>
              <w:left w:val="nil"/>
              <w:bottom w:val="nil"/>
              <w:right w:val="nil"/>
            </w:tcBorders>
          </w:tcPr>
          <w:p w14:paraId="1E771E0F" w14:textId="77777777" w:rsidR="004C53FC" w:rsidRPr="000F44D2" w:rsidRDefault="004C53FC" w:rsidP="00971307">
            <w:pPr>
              <w:pStyle w:val="Normal6a"/>
            </w:pPr>
            <w:r w:rsidRPr="000F44D2">
              <w:rPr>
                <w:b/>
                <w:i/>
              </w:rPr>
              <w:t>14a.</w:t>
            </w:r>
            <w:r w:rsidRPr="000F44D2">
              <w:tab/>
            </w:r>
            <w:r w:rsidRPr="000F44D2">
              <w:rPr>
                <w:b/>
                <w:i/>
              </w:rPr>
              <w:t>bemærker med bekymring den nylige forhåndsmeddelelse fra Tyrkiets transportminister om den mulige indgåelse af en aftale mellem Tyrkiet og Syrien om oprettelse af en eksklusiv økonomisk zone (EEZ); bekræfter, at enhver aftale, der påvirker søgrænser i det østlige Middelhav, skal respektere Republikken Cyperns suveræne rettigheder i overensstemmelse med folkeretten og principperne om gode naboskabsforbindelser, og ethvert forsøg på at udfordre, underminere eller krænke Cyperns suverænitet, territoriale integritet og suveræne rettigheder udgør en overtrædelse af EU-retten og folkeretten, herunder UNCLOS, og er i strid med Tyrkiets forpligtelser i henhold til dets EU-tiltrædelsesproces;</w:t>
            </w:r>
          </w:p>
        </w:tc>
      </w:tr>
    </w:tbl>
    <w:p w14:paraId="66C6874D"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6941867D" w14:textId="77777777" w:rsidR="004C53FC" w:rsidRPr="000F44D2" w:rsidRDefault="004C53FC" w:rsidP="004C53FC">
      <w:r w:rsidRPr="000F44D2">
        <w:rPr>
          <w:rStyle w:val="HideTWBExt"/>
          <w:noProof w:val="0"/>
        </w:rPr>
        <w:t>&lt;/Amend&gt;</w:t>
      </w:r>
    </w:p>
    <w:p w14:paraId="5FF18CFD"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401</w:t>
      </w:r>
      <w:r w:rsidRPr="000F44D2">
        <w:rPr>
          <w:rStyle w:val="HideTWBExt"/>
          <w:b w:val="0"/>
          <w:noProof w:val="0"/>
        </w:rPr>
        <w:t>&lt;/NumAm&gt;</w:t>
      </w:r>
    </w:p>
    <w:p w14:paraId="50BABD0C" w14:textId="77777777" w:rsidR="004C53FC" w:rsidRPr="000F44D2" w:rsidRDefault="004C53FC" w:rsidP="004C53FC">
      <w:pPr>
        <w:pStyle w:val="NormalBold"/>
      </w:pPr>
      <w:r w:rsidRPr="000F44D2">
        <w:rPr>
          <w:rStyle w:val="HideTWBExt"/>
          <w:b w:val="0"/>
          <w:noProof w:val="0"/>
        </w:rPr>
        <w:t>&lt;RepeatBlock-By&gt;&lt;Members&gt;</w:t>
      </w:r>
      <w:r w:rsidRPr="000F44D2">
        <w:t>Costas Mavrides, Andreas Schieder, Yannis Maniatis, Evin Incir</w:t>
      </w:r>
      <w:r w:rsidRPr="000F44D2">
        <w:rPr>
          <w:rStyle w:val="HideTWBExt"/>
          <w:b w:val="0"/>
          <w:noProof w:val="0"/>
        </w:rPr>
        <w:t>&lt;/Members&gt;</w:t>
      </w:r>
    </w:p>
    <w:p w14:paraId="26F347DB" w14:textId="77777777" w:rsidR="004C53FC" w:rsidRPr="000F44D2" w:rsidRDefault="004C53FC" w:rsidP="004C53FC">
      <w:pPr>
        <w:pStyle w:val="NormalBold"/>
      </w:pPr>
      <w:r w:rsidRPr="000F44D2">
        <w:rPr>
          <w:rStyle w:val="HideTWBExt"/>
          <w:b w:val="0"/>
          <w:noProof w:val="0"/>
        </w:rPr>
        <w:t>&lt;/RepeatBlock-By&gt;</w:t>
      </w:r>
    </w:p>
    <w:p w14:paraId="5E1875DF"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6B6ED9A1" w14:textId="77777777" w:rsidR="004C53FC" w:rsidRPr="000F44D2" w:rsidRDefault="004C53FC" w:rsidP="004C53FC">
      <w:pPr>
        <w:pStyle w:val="NormalBold"/>
      </w:pPr>
      <w:r w:rsidRPr="000F44D2">
        <w:rPr>
          <w:rStyle w:val="HideTWBExt"/>
          <w:b w:val="0"/>
          <w:noProof w:val="0"/>
        </w:rPr>
        <w:t>&lt;Article&gt;</w:t>
      </w:r>
      <w:r w:rsidRPr="000F44D2">
        <w:t>Punkt 14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10230A53" w14:textId="77777777" w:rsidTr="00971307">
        <w:trPr>
          <w:trHeight w:hRule="exact" w:val="240"/>
          <w:jc w:val="center"/>
        </w:trPr>
        <w:tc>
          <w:tcPr>
            <w:tcW w:w="9752" w:type="dxa"/>
            <w:gridSpan w:val="2"/>
            <w:tcBorders>
              <w:top w:val="nil"/>
              <w:left w:val="nil"/>
              <w:bottom w:val="nil"/>
              <w:right w:val="nil"/>
            </w:tcBorders>
          </w:tcPr>
          <w:p w14:paraId="169FEBBA" w14:textId="77777777" w:rsidR="004C53FC" w:rsidRPr="000F44D2" w:rsidRDefault="004C53FC" w:rsidP="00971307"/>
        </w:tc>
      </w:tr>
      <w:tr w:rsidR="004C53FC" w:rsidRPr="000F44D2" w14:paraId="306ED788" w14:textId="77777777" w:rsidTr="00971307">
        <w:trPr>
          <w:trHeight w:val="240"/>
          <w:jc w:val="center"/>
        </w:trPr>
        <w:tc>
          <w:tcPr>
            <w:tcW w:w="4876" w:type="dxa"/>
            <w:tcBorders>
              <w:top w:val="nil"/>
              <w:left w:val="nil"/>
              <w:bottom w:val="nil"/>
              <w:right w:val="nil"/>
            </w:tcBorders>
          </w:tcPr>
          <w:p w14:paraId="2B4FDE22"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20978DF" w14:textId="77777777" w:rsidR="004C53FC" w:rsidRPr="000F44D2" w:rsidRDefault="004C53FC" w:rsidP="00971307">
            <w:pPr>
              <w:pStyle w:val="AmColumnHeading"/>
            </w:pPr>
            <w:r w:rsidRPr="000F44D2">
              <w:t>Ændringsforslag</w:t>
            </w:r>
          </w:p>
        </w:tc>
      </w:tr>
      <w:tr w:rsidR="004C53FC" w:rsidRPr="000F44D2" w14:paraId="3A659D76" w14:textId="77777777" w:rsidTr="00971307">
        <w:trPr>
          <w:jc w:val="center"/>
        </w:trPr>
        <w:tc>
          <w:tcPr>
            <w:tcW w:w="4876" w:type="dxa"/>
            <w:tcBorders>
              <w:top w:val="nil"/>
              <w:left w:val="nil"/>
              <w:bottom w:val="nil"/>
              <w:right w:val="nil"/>
            </w:tcBorders>
          </w:tcPr>
          <w:p w14:paraId="274F520D" w14:textId="77777777" w:rsidR="004C53FC" w:rsidRPr="000F44D2" w:rsidRDefault="004C53FC" w:rsidP="00971307">
            <w:pPr>
              <w:pStyle w:val="Normal6a"/>
            </w:pPr>
          </w:p>
        </w:tc>
        <w:tc>
          <w:tcPr>
            <w:tcW w:w="4876" w:type="dxa"/>
            <w:tcBorders>
              <w:top w:val="nil"/>
              <w:left w:val="nil"/>
              <w:bottom w:val="nil"/>
              <w:right w:val="nil"/>
            </w:tcBorders>
          </w:tcPr>
          <w:p w14:paraId="290B87CD" w14:textId="3172ECF9" w:rsidR="004C53FC" w:rsidRPr="000F44D2" w:rsidRDefault="004C53FC" w:rsidP="00971307">
            <w:pPr>
              <w:pStyle w:val="Normal6a"/>
            </w:pPr>
            <w:r w:rsidRPr="000F44D2">
              <w:rPr>
                <w:b/>
                <w:i/>
              </w:rPr>
              <w:t>14a.</w:t>
            </w:r>
            <w:r w:rsidRPr="000F44D2">
              <w:tab/>
            </w:r>
            <w:r w:rsidRPr="000F44D2">
              <w:rPr>
                <w:b/>
                <w:i/>
              </w:rPr>
              <w:t xml:space="preserve">opfordrer Tyrkiet til at respektere stødpudezonens status og mandatet for FN's fredsbevarende styrke i Cypern (UNFICYP); opfordrer Tyrkiet til at ophøre med og vende alle ensidige handlinger og overtrædelser inden for og i nærheden af stødpudezonen og afstå fra yderligere sådanne handlinger og provokationer; gentager sin opfordring til Tyrkiet om at gennemføre konkrete foranstaltninger til demilitarisering langs de tyrkiske styrkers våbenhvilelinje og videre ud </w:t>
            </w:r>
            <w:r w:rsidR="005B2953" w:rsidRPr="000F44D2">
              <w:rPr>
                <w:b/>
                <w:i/>
              </w:rPr>
              <w:t>i</w:t>
            </w:r>
            <w:r w:rsidRPr="000F44D2">
              <w:rPr>
                <w:b/>
                <w:i/>
              </w:rPr>
              <w:t xml:space="preserve"> Cypern for at mindske spændingerne og bidrage til et gunstigt miljø for genoptagelsen af de FN-ledede forhandlinger;</w:t>
            </w:r>
          </w:p>
        </w:tc>
      </w:tr>
    </w:tbl>
    <w:p w14:paraId="67569779"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7FFDF477" w14:textId="77777777" w:rsidR="004C53FC" w:rsidRPr="000F44D2" w:rsidRDefault="004C53FC" w:rsidP="004C53FC">
      <w:r w:rsidRPr="000F44D2">
        <w:rPr>
          <w:rStyle w:val="HideTWBExt"/>
          <w:noProof w:val="0"/>
        </w:rPr>
        <w:t>&lt;/Amend&gt;</w:t>
      </w:r>
    </w:p>
    <w:p w14:paraId="41B09F22"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402</w:t>
      </w:r>
      <w:r w:rsidRPr="000F44D2">
        <w:rPr>
          <w:rStyle w:val="HideTWBExt"/>
          <w:b w:val="0"/>
          <w:noProof w:val="0"/>
        </w:rPr>
        <w:t>&lt;/NumAm&gt;</w:t>
      </w:r>
    </w:p>
    <w:p w14:paraId="2FD5B62A" w14:textId="77777777" w:rsidR="004C53FC" w:rsidRPr="000F44D2" w:rsidRDefault="004C53FC" w:rsidP="004C53FC">
      <w:pPr>
        <w:pStyle w:val="NormalBold"/>
      </w:pPr>
      <w:r w:rsidRPr="000F44D2">
        <w:rPr>
          <w:rStyle w:val="HideTWBExt"/>
          <w:b w:val="0"/>
          <w:noProof w:val="0"/>
        </w:rPr>
        <w:t>&lt;RepeatBlock-By&gt;&lt;Members&gt;</w:t>
      </w:r>
      <w:r w:rsidRPr="000F44D2">
        <w:t>Vladimir Prebilič</w:t>
      </w:r>
      <w:r w:rsidRPr="000F44D2">
        <w:rPr>
          <w:rStyle w:val="HideTWBExt"/>
          <w:b w:val="0"/>
          <w:noProof w:val="0"/>
        </w:rPr>
        <w:t>&lt;/Members&gt;</w:t>
      </w:r>
    </w:p>
    <w:p w14:paraId="34BA48CB" w14:textId="77777777" w:rsidR="004C53FC" w:rsidRPr="000F44D2" w:rsidRDefault="004C53FC" w:rsidP="004C53FC">
      <w:r w:rsidRPr="000F44D2">
        <w:rPr>
          <w:rStyle w:val="HideTWBExt"/>
          <w:noProof w:val="0"/>
        </w:rPr>
        <w:t>&lt;AuNomDe&gt;</w:t>
      </w:r>
      <w:r w:rsidRPr="000F44D2">
        <w:rPr>
          <w:rStyle w:val="HideTWBInt"/>
          <w:noProof w:val="0"/>
        </w:rPr>
        <w:t>{Greens/EFA}</w:t>
      </w:r>
      <w:r w:rsidRPr="000F44D2">
        <w:t>for Verts/ALE-Gruppen</w:t>
      </w:r>
      <w:r w:rsidRPr="000F44D2">
        <w:rPr>
          <w:rStyle w:val="HideTWBExt"/>
          <w:noProof w:val="0"/>
        </w:rPr>
        <w:t>&lt;/AuNomDe&gt;</w:t>
      </w:r>
    </w:p>
    <w:p w14:paraId="69875DEC" w14:textId="77777777" w:rsidR="004C53FC" w:rsidRPr="000F44D2" w:rsidRDefault="004C53FC" w:rsidP="004C53FC">
      <w:pPr>
        <w:pStyle w:val="NormalBold"/>
      </w:pPr>
      <w:r w:rsidRPr="000F44D2">
        <w:rPr>
          <w:rStyle w:val="HideTWBExt"/>
          <w:b w:val="0"/>
          <w:noProof w:val="0"/>
        </w:rPr>
        <w:t>&lt;/RepeatBlock-By&gt;</w:t>
      </w:r>
    </w:p>
    <w:p w14:paraId="092B2032"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567EE27F" w14:textId="77777777" w:rsidR="004C53FC" w:rsidRPr="000F44D2" w:rsidRDefault="004C53FC" w:rsidP="004C53FC">
      <w:pPr>
        <w:pStyle w:val="NormalBold"/>
      </w:pPr>
      <w:r w:rsidRPr="000F44D2">
        <w:rPr>
          <w:rStyle w:val="HideTWBExt"/>
          <w:b w:val="0"/>
          <w:noProof w:val="0"/>
        </w:rPr>
        <w:t>&lt;Article&gt;</w:t>
      </w:r>
      <w:r w:rsidRPr="000F44D2">
        <w:t>Punkt 14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696C4C09" w14:textId="77777777" w:rsidTr="00971307">
        <w:trPr>
          <w:trHeight w:hRule="exact" w:val="240"/>
          <w:jc w:val="center"/>
        </w:trPr>
        <w:tc>
          <w:tcPr>
            <w:tcW w:w="9752" w:type="dxa"/>
            <w:gridSpan w:val="2"/>
            <w:tcBorders>
              <w:top w:val="nil"/>
              <w:left w:val="nil"/>
              <w:bottom w:val="nil"/>
              <w:right w:val="nil"/>
            </w:tcBorders>
          </w:tcPr>
          <w:p w14:paraId="5CC41526" w14:textId="77777777" w:rsidR="004C53FC" w:rsidRPr="000F44D2" w:rsidRDefault="004C53FC" w:rsidP="00971307"/>
        </w:tc>
      </w:tr>
      <w:tr w:rsidR="004C53FC" w:rsidRPr="000F44D2" w14:paraId="561147C8" w14:textId="77777777" w:rsidTr="00971307">
        <w:trPr>
          <w:trHeight w:val="240"/>
          <w:jc w:val="center"/>
        </w:trPr>
        <w:tc>
          <w:tcPr>
            <w:tcW w:w="4876" w:type="dxa"/>
            <w:tcBorders>
              <w:top w:val="nil"/>
              <w:left w:val="nil"/>
              <w:bottom w:val="nil"/>
              <w:right w:val="nil"/>
            </w:tcBorders>
          </w:tcPr>
          <w:p w14:paraId="7AADF16C"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7E13BB9C" w14:textId="77777777" w:rsidR="004C53FC" w:rsidRPr="000F44D2" w:rsidRDefault="004C53FC" w:rsidP="00971307">
            <w:pPr>
              <w:pStyle w:val="AmColumnHeading"/>
            </w:pPr>
            <w:r w:rsidRPr="000F44D2">
              <w:t>Ændringsforslag</w:t>
            </w:r>
          </w:p>
        </w:tc>
      </w:tr>
      <w:tr w:rsidR="004C53FC" w:rsidRPr="000F44D2" w14:paraId="6A9F5F1D" w14:textId="77777777" w:rsidTr="00971307">
        <w:trPr>
          <w:jc w:val="center"/>
        </w:trPr>
        <w:tc>
          <w:tcPr>
            <w:tcW w:w="4876" w:type="dxa"/>
            <w:tcBorders>
              <w:top w:val="nil"/>
              <w:left w:val="nil"/>
              <w:bottom w:val="nil"/>
              <w:right w:val="nil"/>
            </w:tcBorders>
          </w:tcPr>
          <w:p w14:paraId="6FFBA416" w14:textId="77777777" w:rsidR="004C53FC" w:rsidRPr="000F44D2" w:rsidRDefault="004C53FC" w:rsidP="00971307">
            <w:pPr>
              <w:pStyle w:val="Normal6a"/>
            </w:pPr>
          </w:p>
        </w:tc>
        <w:tc>
          <w:tcPr>
            <w:tcW w:w="4876" w:type="dxa"/>
            <w:tcBorders>
              <w:top w:val="nil"/>
              <w:left w:val="nil"/>
              <w:bottom w:val="nil"/>
              <w:right w:val="nil"/>
            </w:tcBorders>
          </w:tcPr>
          <w:p w14:paraId="23D2D76E" w14:textId="77777777" w:rsidR="004C53FC" w:rsidRPr="000F44D2" w:rsidRDefault="004C53FC" w:rsidP="00971307">
            <w:pPr>
              <w:pStyle w:val="Normal6a"/>
            </w:pPr>
            <w:r w:rsidRPr="000F44D2">
              <w:rPr>
                <w:b/>
                <w:i/>
              </w:rPr>
              <w:t>14a.</w:t>
            </w:r>
            <w:r w:rsidRPr="000F44D2">
              <w:tab/>
            </w:r>
            <w:r w:rsidRPr="000F44D2">
              <w:rPr>
                <w:b/>
                <w:i/>
              </w:rPr>
              <w:t>udtrykker det synspunkt, at status quo er uholdbart og resulterer i afvikling af demokrati og krænkelse af grundlæggende frihedsrettigheder; er af den opfattelse, at Tyrkiets demografiske politik og ulovlige bosættelser fortsat er en væsentlig hindring for en retfærdig løsning og underminerer tyrkisk-cypriotisk demokratisk repræsentation i FN-ledede forhandlinger, giver næring til ulovlige industrier gennem tilranelse af græsk-cypriotiske ejendomme og forårsager miljøødelæggelse, samtidig med at det fører til yderligere krænkelser af grundlæggende menneskerettigheder;</w:t>
            </w:r>
          </w:p>
        </w:tc>
      </w:tr>
    </w:tbl>
    <w:p w14:paraId="7F10D8A9"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4454D8A2" w14:textId="77777777" w:rsidR="004C53FC" w:rsidRPr="000F44D2" w:rsidRDefault="004C53FC" w:rsidP="004C53FC">
      <w:r w:rsidRPr="000F44D2">
        <w:rPr>
          <w:rStyle w:val="HideTWBExt"/>
          <w:noProof w:val="0"/>
        </w:rPr>
        <w:t>&lt;/Amend&gt;</w:t>
      </w:r>
    </w:p>
    <w:p w14:paraId="39D7DF35"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403</w:t>
      </w:r>
      <w:r w:rsidRPr="000F44D2">
        <w:rPr>
          <w:rStyle w:val="HideTWBExt"/>
          <w:b w:val="0"/>
          <w:noProof w:val="0"/>
        </w:rPr>
        <w:t>&lt;/NumAm&gt;</w:t>
      </w:r>
    </w:p>
    <w:p w14:paraId="299AC34E" w14:textId="77777777" w:rsidR="004C53FC" w:rsidRPr="000F44D2" w:rsidRDefault="004C53FC" w:rsidP="004C53FC">
      <w:pPr>
        <w:pStyle w:val="NormalBold"/>
      </w:pPr>
      <w:r w:rsidRPr="000F44D2">
        <w:rPr>
          <w:rStyle w:val="HideTWBExt"/>
          <w:b w:val="0"/>
          <w:noProof w:val="0"/>
        </w:rPr>
        <w:t>&lt;RepeatBlock-By&gt;&lt;Members&gt;</w:t>
      </w:r>
      <w:r w:rsidRPr="000F44D2">
        <w:t>Massimiliano Salini, Loucas Fourlas</w:t>
      </w:r>
      <w:r w:rsidRPr="000F44D2">
        <w:rPr>
          <w:rStyle w:val="HideTWBExt"/>
          <w:b w:val="0"/>
          <w:noProof w:val="0"/>
        </w:rPr>
        <w:t>&lt;/Members&gt;</w:t>
      </w:r>
    </w:p>
    <w:p w14:paraId="31435304" w14:textId="77777777" w:rsidR="004C53FC" w:rsidRPr="000F44D2" w:rsidRDefault="004C53FC" w:rsidP="004C53FC">
      <w:pPr>
        <w:pStyle w:val="NormalBold"/>
      </w:pPr>
      <w:r w:rsidRPr="000F44D2">
        <w:rPr>
          <w:rStyle w:val="HideTWBExt"/>
          <w:b w:val="0"/>
          <w:noProof w:val="0"/>
        </w:rPr>
        <w:t>&lt;/RepeatBlock-By&gt;</w:t>
      </w:r>
    </w:p>
    <w:p w14:paraId="7ED48575"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3A10E4DF" w14:textId="77777777" w:rsidR="004C53FC" w:rsidRPr="000F44D2" w:rsidRDefault="004C53FC" w:rsidP="004C53FC">
      <w:pPr>
        <w:pStyle w:val="NormalBold"/>
      </w:pPr>
      <w:r w:rsidRPr="000F44D2">
        <w:rPr>
          <w:rStyle w:val="HideTWBExt"/>
          <w:b w:val="0"/>
          <w:noProof w:val="0"/>
        </w:rPr>
        <w:t>&lt;Article&gt;</w:t>
      </w:r>
      <w:r w:rsidRPr="000F44D2">
        <w:t>Punkt 14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03D0BEB3" w14:textId="77777777" w:rsidTr="00971307">
        <w:trPr>
          <w:trHeight w:hRule="exact" w:val="240"/>
          <w:jc w:val="center"/>
        </w:trPr>
        <w:tc>
          <w:tcPr>
            <w:tcW w:w="9752" w:type="dxa"/>
            <w:gridSpan w:val="2"/>
            <w:tcBorders>
              <w:top w:val="nil"/>
              <w:left w:val="nil"/>
              <w:bottom w:val="nil"/>
              <w:right w:val="nil"/>
            </w:tcBorders>
          </w:tcPr>
          <w:p w14:paraId="35291328" w14:textId="77777777" w:rsidR="004C53FC" w:rsidRPr="000F44D2" w:rsidRDefault="004C53FC" w:rsidP="00971307"/>
        </w:tc>
      </w:tr>
      <w:tr w:rsidR="004C53FC" w:rsidRPr="000F44D2" w14:paraId="10615EA2" w14:textId="77777777" w:rsidTr="00971307">
        <w:trPr>
          <w:trHeight w:val="240"/>
          <w:jc w:val="center"/>
        </w:trPr>
        <w:tc>
          <w:tcPr>
            <w:tcW w:w="4876" w:type="dxa"/>
            <w:tcBorders>
              <w:top w:val="nil"/>
              <w:left w:val="nil"/>
              <w:bottom w:val="nil"/>
              <w:right w:val="nil"/>
            </w:tcBorders>
          </w:tcPr>
          <w:p w14:paraId="7A309258"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46B3873" w14:textId="77777777" w:rsidR="004C53FC" w:rsidRPr="000F44D2" w:rsidRDefault="004C53FC" w:rsidP="00971307">
            <w:pPr>
              <w:pStyle w:val="AmColumnHeading"/>
            </w:pPr>
            <w:r w:rsidRPr="000F44D2">
              <w:t>Ændringsforslag</w:t>
            </w:r>
          </w:p>
        </w:tc>
      </w:tr>
      <w:tr w:rsidR="004C53FC" w:rsidRPr="000F44D2" w14:paraId="73532722" w14:textId="77777777" w:rsidTr="00971307">
        <w:trPr>
          <w:jc w:val="center"/>
        </w:trPr>
        <w:tc>
          <w:tcPr>
            <w:tcW w:w="4876" w:type="dxa"/>
            <w:tcBorders>
              <w:top w:val="nil"/>
              <w:left w:val="nil"/>
              <w:bottom w:val="nil"/>
              <w:right w:val="nil"/>
            </w:tcBorders>
          </w:tcPr>
          <w:p w14:paraId="027831F1" w14:textId="77777777" w:rsidR="004C53FC" w:rsidRPr="000F44D2" w:rsidRDefault="004C53FC" w:rsidP="00971307">
            <w:pPr>
              <w:pStyle w:val="Normal6a"/>
            </w:pPr>
          </w:p>
        </w:tc>
        <w:tc>
          <w:tcPr>
            <w:tcW w:w="4876" w:type="dxa"/>
            <w:tcBorders>
              <w:top w:val="nil"/>
              <w:left w:val="nil"/>
              <w:bottom w:val="nil"/>
              <w:right w:val="nil"/>
            </w:tcBorders>
          </w:tcPr>
          <w:p w14:paraId="582089CB" w14:textId="4EC384D2" w:rsidR="004C53FC" w:rsidRPr="000F44D2" w:rsidRDefault="004C53FC" w:rsidP="00971307">
            <w:pPr>
              <w:pStyle w:val="Normal6a"/>
            </w:pPr>
            <w:r w:rsidRPr="000F44D2">
              <w:rPr>
                <w:b/>
                <w:i/>
              </w:rPr>
              <w:t>14a.</w:t>
            </w:r>
            <w:r w:rsidRPr="000F44D2">
              <w:tab/>
            </w:r>
            <w:r w:rsidRPr="000F44D2">
              <w:rPr>
                <w:b/>
                <w:i/>
              </w:rPr>
              <w:t>opfordrer Tyrkiet, et NATO-medlemsland, til at handle i overensstemmelse med Atlanterhavsalliancens strategiske interesser i alle strategiske kvadranter, herunder det sydlige naboskab; opfordrer i denne henseende Tyrkiet til at overholde FN's Sikkerhedsråds resolution 1970/2011 af 26. februar 2011 om direkte eller indirekte levering, salg eller overførsel af våben til Libyen;</w:t>
            </w:r>
          </w:p>
        </w:tc>
      </w:tr>
    </w:tbl>
    <w:p w14:paraId="581133E5"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2700AB70" w14:textId="77777777" w:rsidR="004C53FC" w:rsidRPr="000F44D2" w:rsidRDefault="004C53FC" w:rsidP="004C53FC">
      <w:r w:rsidRPr="000F44D2">
        <w:rPr>
          <w:rStyle w:val="HideTWBExt"/>
          <w:noProof w:val="0"/>
        </w:rPr>
        <w:t>&lt;/Amend&gt;</w:t>
      </w:r>
    </w:p>
    <w:p w14:paraId="1FF7BC23"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404</w:t>
      </w:r>
      <w:r w:rsidRPr="000F44D2">
        <w:rPr>
          <w:rStyle w:val="HideTWBExt"/>
          <w:b w:val="0"/>
          <w:noProof w:val="0"/>
        </w:rPr>
        <w:t>&lt;/NumAm&gt;</w:t>
      </w:r>
    </w:p>
    <w:p w14:paraId="7DF94980" w14:textId="77777777" w:rsidR="004C53FC" w:rsidRPr="000F44D2" w:rsidRDefault="004C53FC" w:rsidP="004C53FC">
      <w:pPr>
        <w:pStyle w:val="NormalBold"/>
      </w:pPr>
      <w:r w:rsidRPr="000F44D2">
        <w:rPr>
          <w:rStyle w:val="HideTWBExt"/>
          <w:b w:val="0"/>
          <w:noProof w:val="0"/>
        </w:rPr>
        <w:t>&lt;RepeatBlock-By&gt;&lt;Members&gt;</w:t>
      </w:r>
      <w:r w:rsidRPr="000F44D2">
        <w:t>Emmanouil Fragkos, Galato Alexandraki, Sebastian Tynkkynen</w:t>
      </w:r>
      <w:r w:rsidRPr="000F44D2">
        <w:rPr>
          <w:rStyle w:val="HideTWBExt"/>
          <w:b w:val="0"/>
          <w:noProof w:val="0"/>
        </w:rPr>
        <w:t>&lt;/Members&gt;</w:t>
      </w:r>
    </w:p>
    <w:p w14:paraId="5F85BBF1" w14:textId="77777777" w:rsidR="004C53FC" w:rsidRPr="000F44D2" w:rsidRDefault="004C53FC" w:rsidP="004C53FC">
      <w:pPr>
        <w:pStyle w:val="NormalBold"/>
      </w:pPr>
      <w:r w:rsidRPr="000F44D2">
        <w:rPr>
          <w:rStyle w:val="HideTWBExt"/>
          <w:b w:val="0"/>
          <w:noProof w:val="0"/>
        </w:rPr>
        <w:t>&lt;/RepeatBlock-By&gt;</w:t>
      </w:r>
    </w:p>
    <w:p w14:paraId="288803EA"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050AE90D" w14:textId="77777777" w:rsidR="004C53FC" w:rsidRPr="000F44D2" w:rsidRDefault="004C53FC" w:rsidP="004C53FC">
      <w:pPr>
        <w:pStyle w:val="NormalBold"/>
      </w:pPr>
      <w:r w:rsidRPr="000F44D2">
        <w:rPr>
          <w:rStyle w:val="HideTWBExt"/>
          <w:b w:val="0"/>
          <w:noProof w:val="0"/>
        </w:rPr>
        <w:t>&lt;Article&gt;</w:t>
      </w:r>
      <w:r w:rsidRPr="000F44D2">
        <w:t>Punkt 14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74B24B71" w14:textId="77777777" w:rsidTr="00971307">
        <w:trPr>
          <w:trHeight w:hRule="exact" w:val="240"/>
          <w:jc w:val="center"/>
        </w:trPr>
        <w:tc>
          <w:tcPr>
            <w:tcW w:w="9752" w:type="dxa"/>
            <w:gridSpan w:val="2"/>
            <w:tcBorders>
              <w:top w:val="nil"/>
              <w:left w:val="nil"/>
              <w:bottom w:val="nil"/>
              <w:right w:val="nil"/>
            </w:tcBorders>
          </w:tcPr>
          <w:p w14:paraId="0E9B3E50" w14:textId="77777777" w:rsidR="004C53FC" w:rsidRPr="000F44D2" w:rsidRDefault="004C53FC" w:rsidP="00971307"/>
        </w:tc>
      </w:tr>
      <w:tr w:rsidR="004C53FC" w:rsidRPr="000F44D2" w14:paraId="5C3064D0" w14:textId="77777777" w:rsidTr="00971307">
        <w:trPr>
          <w:trHeight w:val="240"/>
          <w:jc w:val="center"/>
        </w:trPr>
        <w:tc>
          <w:tcPr>
            <w:tcW w:w="4876" w:type="dxa"/>
            <w:tcBorders>
              <w:top w:val="nil"/>
              <w:left w:val="nil"/>
              <w:bottom w:val="nil"/>
              <w:right w:val="nil"/>
            </w:tcBorders>
          </w:tcPr>
          <w:p w14:paraId="770519B8"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19B8A8CC" w14:textId="77777777" w:rsidR="004C53FC" w:rsidRPr="000F44D2" w:rsidRDefault="004C53FC" w:rsidP="00971307">
            <w:pPr>
              <w:pStyle w:val="AmColumnHeading"/>
            </w:pPr>
            <w:r w:rsidRPr="000F44D2">
              <w:t>Ændringsforslag</w:t>
            </w:r>
          </w:p>
        </w:tc>
      </w:tr>
      <w:tr w:rsidR="004C53FC" w:rsidRPr="000F44D2" w14:paraId="58C70E63" w14:textId="77777777" w:rsidTr="00971307">
        <w:trPr>
          <w:jc w:val="center"/>
        </w:trPr>
        <w:tc>
          <w:tcPr>
            <w:tcW w:w="4876" w:type="dxa"/>
            <w:tcBorders>
              <w:top w:val="nil"/>
              <w:left w:val="nil"/>
              <w:bottom w:val="nil"/>
              <w:right w:val="nil"/>
            </w:tcBorders>
          </w:tcPr>
          <w:p w14:paraId="47985D13" w14:textId="77777777" w:rsidR="004C53FC" w:rsidRPr="000F44D2" w:rsidRDefault="004C53FC" w:rsidP="00971307">
            <w:pPr>
              <w:pStyle w:val="Normal6a"/>
            </w:pPr>
          </w:p>
        </w:tc>
        <w:tc>
          <w:tcPr>
            <w:tcW w:w="4876" w:type="dxa"/>
            <w:tcBorders>
              <w:top w:val="nil"/>
              <w:left w:val="nil"/>
              <w:bottom w:val="nil"/>
              <w:right w:val="nil"/>
            </w:tcBorders>
          </w:tcPr>
          <w:p w14:paraId="3B376FC1" w14:textId="77777777" w:rsidR="004C53FC" w:rsidRPr="000F44D2" w:rsidRDefault="004C53FC" w:rsidP="00971307">
            <w:pPr>
              <w:pStyle w:val="Normal6a"/>
            </w:pPr>
            <w:r w:rsidRPr="000F44D2">
              <w:rPr>
                <w:b/>
                <w:i/>
              </w:rPr>
              <w:t>14a.</w:t>
            </w:r>
            <w:r w:rsidRPr="000F44D2">
              <w:tab/>
            </w:r>
            <w:r w:rsidRPr="000F44D2">
              <w:rPr>
                <w:b/>
                <w:i/>
              </w:rPr>
              <w:t>bekræfter endnu en gang på det kraftigste sit standpunkt om, at den eneste levedygtige løsning på det kurdiske spørgsmål er en retfærdig, vidtspændende og bæredygtig løsning, herunder af problemets eksterne aspekter, inden for FN's rammer med udgangspunkt i en føderation bestående af to samfund og to zoner med status som én international juridisk personlighed, fælles suverænitet, fælles statsborgerskab og politisk ligestilling;</w:t>
            </w:r>
          </w:p>
        </w:tc>
      </w:tr>
    </w:tbl>
    <w:p w14:paraId="677FCC8C"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2CD6F5DF" w14:textId="77777777" w:rsidR="004C53FC" w:rsidRPr="000F44D2" w:rsidRDefault="004C53FC" w:rsidP="004C53FC">
      <w:r w:rsidRPr="000F44D2">
        <w:rPr>
          <w:rStyle w:val="HideTWBExt"/>
          <w:noProof w:val="0"/>
        </w:rPr>
        <w:t>&lt;/Amend&gt;</w:t>
      </w:r>
    </w:p>
    <w:p w14:paraId="30D7CEEA"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405</w:t>
      </w:r>
      <w:r w:rsidRPr="000F44D2">
        <w:rPr>
          <w:rStyle w:val="HideTWBExt"/>
          <w:b w:val="0"/>
          <w:noProof w:val="0"/>
        </w:rPr>
        <w:t>&lt;/NumAm&gt;</w:t>
      </w:r>
    </w:p>
    <w:p w14:paraId="6229B395" w14:textId="77777777" w:rsidR="004C53FC" w:rsidRPr="000F44D2" w:rsidRDefault="004C53FC" w:rsidP="004C53FC">
      <w:pPr>
        <w:pStyle w:val="NormalBold"/>
      </w:pPr>
      <w:r w:rsidRPr="000F44D2">
        <w:rPr>
          <w:rStyle w:val="HideTWBExt"/>
          <w:b w:val="0"/>
          <w:noProof w:val="0"/>
        </w:rPr>
        <w:t>&lt;RepeatBlock-By&gt;&lt;Members&gt;</w:t>
      </w:r>
      <w:r w:rsidRPr="000F44D2">
        <w:t>Geadis Geadi</w:t>
      </w:r>
      <w:r w:rsidRPr="000F44D2">
        <w:rPr>
          <w:rStyle w:val="HideTWBExt"/>
          <w:b w:val="0"/>
          <w:noProof w:val="0"/>
        </w:rPr>
        <w:t>&lt;/Members&gt;</w:t>
      </w:r>
    </w:p>
    <w:p w14:paraId="74DB4D64" w14:textId="77777777" w:rsidR="004C53FC" w:rsidRPr="000F44D2" w:rsidRDefault="004C53FC" w:rsidP="004C53FC">
      <w:pPr>
        <w:pStyle w:val="NormalBold"/>
      </w:pPr>
      <w:r w:rsidRPr="000F44D2">
        <w:rPr>
          <w:rStyle w:val="HideTWBExt"/>
          <w:b w:val="0"/>
          <w:noProof w:val="0"/>
        </w:rPr>
        <w:t>&lt;/RepeatBlock-By&gt;</w:t>
      </w:r>
    </w:p>
    <w:p w14:paraId="1C34F59C"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36BF13F3" w14:textId="77777777" w:rsidR="004C53FC" w:rsidRPr="000F44D2" w:rsidRDefault="004C53FC" w:rsidP="004C53FC">
      <w:pPr>
        <w:pStyle w:val="NormalBold"/>
      </w:pPr>
      <w:r w:rsidRPr="000F44D2">
        <w:rPr>
          <w:rStyle w:val="HideTWBExt"/>
          <w:b w:val="0"/>
          <w:noProof w:val="0"/>
        </w:rPr>
        <w:t>&lt;Article&gt;</w:t>
      </w:r>
      <w:r w:rsidRPr="000F44D2">
        <w:t>Punkt 14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056C9777" w14:textId="77777777" w:rsidTr="00971307">
        <w:trPr>
          <w:trHeight w:hRule="exact" w:val="240"/>
          <w:jc w:val="center"/>
        </w:trPr>
        <w:tc>
          <w:tcPr>
            <w:tcW w:w="9752" w:type="dxa"/>
            <w:gridSpan w:val="2"/>
            <w:tcBorders>
              <w:top w:val="nil"/>
              <w:left w:val="nil"/>
              <w:bottom w:val="nil"/>
              <w:right w:val="nil"/>
            </w:tcBorders>
          </w:tcPr>
          <w:p w14:paraId="5B6D268B" w14:textId="77777777" w:rsidR="004C53FC" w:rsidRPr="000F44D2" w:rsidRDefault="004C53FC" w:rsidP="00971307"/>
        </w:tc>
      </w:tr>
      <w:tr w:rsidR="004C53FC" w:rsidRPr="000F44D2" w14:paraId="5F3A42AE" w14:textId="77777777" w:rsidTr="00971307">
        <w:trPr>
          <w:trHeight w:val="240"/>
          <w:jc w:val="center"/>
        </w:trPr>
        <w:tc>
          <w:tcPr>
            <w:tcW w:w="4876" w:type="dxa"/>
            <w:tcBorders>
              <w:top w:val="nil"/>
              <w:left w:val="nil"/>
              <w:bottom w:val="nil"/>
              <w:right w:val="nil"/>
            </w:tcBorders>
          </w:tcPr>
          <w:p w14:paraId="31FB5219"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118966D2" w14:textId="77777777" w:rsidR="004C53FC" w:rsidRPr="000F44D2" w:rsidRDefault="004C53FC" w:rsidP="00971307">
            <w:pPr>
              <w:pStyle w:val="AmColumnHeading"/>
            </w:pPr>
            <w:r w:rsidRPr="000F44D2">
              <w:t>Ændringsforslag</w:t>
            </w:r>
          </w:p>
        </w:tc>
      </w:tr>
      <w:tr w:rsidR="004C53FC" w:rsidRPr="000F44D2" w14:paraId="0476C490" w14:textId="77777777" w:rsidTr="00971307">
        <w:trPr>
          <w:jc w:val="center"/>
        </w:trPr>
        <w:tc>
          <w:tcPr>
            <w:tcW w:w="4876" w:type="dxa"/>
            <w:tcBorders>
              <w:top w:val="nil"/>
              <w:left w:val="nil"/>
              <w:bottom w:val="nil"/>
              <w:right w:val="nil"/>
            </w:tcBorders>
          </w:tcPr>
          <w:p w14:paraId="591CF67C" w14:textId="77777777" w:rsidR="004C53FC" w:rsidRPr="000F44D2" w:rsidRDefault="004C53FC" w:rsidP="00971307">
            <w:pPr>
              <w:pStyle w:val="Normal6a"/>
            </w:pPr>
          </w:p>
        </w:tc>
        <w:tc>
          <w:tcPr>
            <w:tcW w:w="4876" w:type="dxa"/>
            <w:tcBorders>
              <w:top w:val="nil"/>
              <w:left w:val="nil"/>
              <w:bottom w:val="nil"/>
              <w:right w:val="nil"/>
            </w:tcBorders>
          </w:tcPr>
          <w:p w14:paraId="4728D4C1" w14:textId="77777777" w:rsidR="004C53FC" w:rsidRPr="000F44D2" w:rsidRDefault="004C53FC" w:rsidP="00971307">
            <w:pPr>
              <w:pStyle w:val="Normal6a"/>
            </w:pPr>
            <w:r w:rsidRPr="000F44D2">
              <w:rPr>
                <w:b/>
                <w:i/>
              </w:rPr>
              <w:t>14a.</w:t>
            </w:r>
            <w:r w:rsidRPr="000F44D2">
              <w:tab/>
            </w:r>
            <w:r w:rsidRPr="000F44D2">
              <w:rPr>
                <w:b/>
                <w:i/>
              </w:rPr>
              <w:t>bekræfter på ny sin støtte til Republikken Cyperns territoriale integritet og opfordrer Republikken Tyrkiet til at trække tyrkiske tropper tilbage fra øens område under behørig hensyntagen til protokol nr. 10 til traktaten om Republikken Cyperns tiltrædelse af Den Europæiske Union;</w:t>
            </w:r>
          </w:p>
        </w:tc>
      </w:tr>
    </w:tbl>
    <w:p w14:paraId="5B5F709F"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{EL}</w:t>
      </w:r>
      <w:r w:rsidRPr="000F44D2">
        <w:t>el</w:t>
      </w:r>
      <w:r w:rsidRPr="000F44D2">
        <w:rPr>
          <w:rStyle w:val="HideTWBExt"/>
          <w:noProof w:val="0"/>
        </w:rPr>
        <w:t>&lt;/Original&gt;</w:t>
      </w:r>
    </w:p>
    <w:p w14:paraId="77707952" w14:textId="77777777" w:rsidR="004C53FC" w:rsidRPr="000F44D2" w:rsidRDefault="004C53FC" w:rsidP="004C53FC">
      <w:r w:rsidRPr="000F44D2">
        <w:rPr>
          <w:rStyle w:val="HideTWBExt"/>
          <w:noProof w:val="0"/>
        </w:rPr>
        <w:t>&lt;/Amend&gt;</w:t>
      </w:r>
    </w:p>
    <w:p w14:paraId="6D957289"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406</w:t>
      </w:r>
      <w:r w:rsidRPr="000F44D2">
        <w:rPr>
          <w:rStyle w:val="HideTWBExt"/>
          <w:b w:val="0"/>
          <w:noProof w:val="0"/>
        </w:rPr>
        <w:t>&lt;/NumAm&gt;</w:t>
      </w:r>
    </w:p>
    <w:p w14:paraId="1957D74D" w14:textId="77777777" w:rsidR="004C53FC" w:rsidRPr="000F44D2" w:rsidRDefault="004C53FC" w:rsidP="004C53FC">
      <w:pPr>
        <w:pStyle w:val="NormalBold"/>
      </w:pPr>
      <w:r w:rsidRPr="000F44D2">
        <w:rPr>
          <w:rStyle w:val="HideTWBExt"/>
          <w:b w:val="0"/>
          <w:noProof w:val="0"/>
        </w:rPr>
        <w:t>&lt;RepeatBlock-By&gt;&lt;Members&gt;</w:t>
      </w:r>
      <w:r w:rsidRPr="000F44D2">
        <w:t>Vangelis Meimarakis</w:t>
      </w:r>
      <w:r w:rsidRPr="000F44D2">
        <w:rPr>
          <w:rStyle w:val="HideTWBExt"/>
          <w:b w:val="0"/>
          <w:noProof w:val="0"/>
        </w:rPr>
        <w:t>&lt;/Members&gt;</w:t>
      </w:r>
    </w:p>
    <w:p w14:paraId="59EB5D3E" w14:textId="77777777" w:rsidR="004C53FC" w:rsidRPr="000F44D2" w:rsidRDefault="004C53FC" w:rsidP="004C53FC">
      <w:pPr>
        <w:pStyle w:val="NormalBold"/>
      </w:pPr>
      <w:r w:rsidRPr="000F44D2">
        <w:rPr>
          <w:rStyle w:val="HideTWBExt"/>
          <w:b w:val="0"/>
          <w:noProof w:val="0"/>
        </w:rPr>
        <w:t>&lt;/RepeatBlock-By&gt;</w:t>
      </w:r>
    </w:p>
    <w:p w14:paraId="3564FD2C"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7E515F2A" w14:textId="77777777" w:rsidR="004C53FC" w:rsidRPr="000F44D2" w:rsidRDefault="004C53FC" w:rsidP="004C53FC">
      <w:pPr>
        <w:pStyle w:val="NormalBold"/>
      </w:pPr>
      <w:r w:rsidRPr="000F44D2">
        <w:rPr>
          <w:rStyle w:val="HideTWBExt"/>
          <w:b w:val="0"/>
          <w:noProof w:val="0"/>
        </w:rPr>
        <w:t>&lt;Article&gt;</w:t>
      </w:r>
      <w:r w:rsidRPr="000F44D2">
        <w:t>Punkt 14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7223A133" w14:textId="77777777" w:rsidTr="00971307">
        <w:trPr>
          <w:trHeight w:hRule="exact" w:val="240"/>
          <w:jc w:val="center"/>
        </w:trPr>
        <w:tc>
          <w:tcPr>
            <w:tcW w:w="9752" w:type="dxa"/>
            <w:gridSpan w:val="2"/>
            <w:tcBorders>
              <w:top w:val="nil"/>
              <w:left w:val="nil"/>
              <w:bottom w:val="nil"/>
              <w:right w:val="nil"/>
            </w:tcBorders>
          </w:tcPr>
          <w:p w14:paraId="12BCDAD4" w14:textId="77777777" w:rsidR="004C53FC" w:rsidRPr="000F44D2" w:rsidRDefault="004C53FC" w:rsidP="00971307"/>
        </w:tc>
      </w:tr>
      <w:tr w:rsidR="004C53FC" w:rsidRPr="000F44D2" w14:paraId="42FAE6A9" w14:textId="77777777" w:rsidTr="00971307">
        <w:trPr>
          <w:trHeight w:val="240"/>
          <w:jc w:val="center"/>
        </w:trPr>
        <w:tc>
          <w:tcPr>
            <w:tcW w:w="4876" w:type="dxa"/>
            <w:tcBorders>
              <w:top w:val="nil"/>
              <w:left w:val="nil"/>
              <w:bottom w:val="nil"/>
              <w:right w:val="nil"/>
            </w:tcBorders>
          </w:tcPr>
          <w:p w14:paraId="5BEC057B"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089B2584" w14:textId="77777777" w:rsidR="004C53FC" w:rsidRPr="000F44D2" w:rsidRDefault="004C53FC" w:rsidP="00971307">
            <w:pPr>
              <w:pStyle w:val="AmColumnHeading"/>
            </w:pPr>
            <w:r w:rsidRPr="000F44D2">
              <w:t>Ændringsforslag</w:t>
            </w:r>
          </w:p>
        </w:tc>
      </w:tr>
      <w:tr w:rsidR="004C53FC" w:rsidRPr="000F44D2" w14:paraId="367FAA23" w14:textId="77777777" w:rsidTr="00971307">
        <w:trPr>
          <w:jc w:val="center"/>
        </w:trPr>
        <w:tc>
          <w:tcPr>
            <w:tcW w:w="4876" w:type="dxa"/>
            <w:tcBorders>
              <w:top w:val="nil"/>
              <w:left w:val="nil"/>
              <w:bottom w:val="nil"/>
              <w:right w:val="nil"/>
            </w:tcBorders>
          </w:tcPr>
          <w:p w14:paraId="2E6FB398" w14:textId="77777777" w:rsidR="004C53FC" w:rsidRPr="000F44D2" w:rsidRDefault="004C53FC" w:rsidP="00971307">
            <w:pPr>
              <w:pStyle w:val="Normal6a"/>
            </w:pPr>
          </w:p>
        </w:tc>
        <w:tc>
          <w:tcPr>
            <w:tcW w:w="4876" w:type="dxa"/>
            <w:tcBorders>
              <w:top w:val="nil"/>
              <w:left w:val="nil"/>
              <w:bottom w:val="nil"/>
              <w:right w:val="nil"/>
            </w:tcBorders>
          </w:tcPr>
          <w:p w14:paraId="0E498BAA" w14:textId="77777777" w:rsidR="004C53FC" w:rsidRPr="000F44D2" w:rsidRDefault="004C53FC" w:rsidP="00971307">
            <w:pPr>
              <w:pStyle w:val="Normal6a"/>
            </w:pPr>
            <w:r w:rsidRPr="000F44D2">
              <w:rPr>
                <w:b/>
                <w:i/>
              </w:rPr>
              <w:t>14a.</w:t>
            </w:r>
            <w:r w:rsidRPr="000F44D2">
              <w:tab/>
            </w:r>
            <w:r w:rsidRPr="000F44D2">
              <w:rPr>
                <w:b/>
                <w:i/>
              </w:rPr>
              <w:t>opfordrer Tyrkiet til at opgive sit uacceptable forslag om en tostatsløsning og tillade og tilskynde til, at den tyrkisk-cypriotiske leder vender tilbage til FN-forhandlingsbordet; </w:t>
            </w:r>
          </w:p>
        </w:tc>
      </w:tr>
    </w:tbl>
    <w:p w14:paraId="5AAECF17"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7F4B7F0B" w14:textId="77777777" w:rsidR="004C53FC" w:rsidRPr="000F44D2" w:rsidRDefault="004C53FC" w:rsidP="004C53FC">
      <w:r w:rsidRPr="000F44D2">
        <w:rPr>
          <w:rStyle w:val="HideTWBExt"/>
          <w:noProof w:val="0"/>
        </w:rPr>
        <w:t>&lt;/Amend&gt;</w:t>
      </w:r>
    </w:p>
    <w:p w14:paraId="39784A68"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407</w:t>
      </w:r>
      <w:r w:rsidRPr="000F44D2">
        <w:rPr>
          <w:rStyle w:val="HideTWBExt"/>
          <w:b w:val="0"/>
          <w:noProof w:val="0"/>
        </w:rPr>
        <w:t>&lt;/NumAm&gt;</w:t>
      </w:r>
    </w:p>
    <w:p w14:paraId="56CB5AAF" w14:textId="77777777" w:rsidR="004C53FC" w:rsidRPr="000F44D2" w:rsidRDefault="004C53FC" w:rsidP="004C53FC">
      <w:pPr>
        <w:pStyle w:val="NormalBold"/>
      </w:pPr>
      <w:r w:rsidRPr="000F44D2">
        <w:rPr>
          <w:rStyle w:val="HideTWBExt"/>
          <w:b w:val="0"/>
          <w:noProof w:val="0"/>
        </w:rPr>
        <w:t>&lt;RepeatBlock-By&gt;&lt;Members&gt;</w:t>
      </w:r>
      <w:r w:rsidRPr="000F44D2">
        <w:t>Costas Mavrides, Andreas Schieder, Yannis Maniatis</w:t>
      </w:r>
      <w:r w:rsidRPr="000F44D2">
        <w:rPr>
          <w:rStyle w:val="HideTWBExt"/>
          <w:b w:val="0"/>
          <w:noProof w:val="0"/>
        </w:rPr>
        <w:t>&lt;/Members&gt;</w:t>
      </w:r>
    </w:p>
    <w:p w14:paraId="5262E2C9" w14:textId="77777777" w:rsidR="004C53FC" w:rsidRPr="000F44D2" w:rsidRDefault="004C53FC" w:rsidP="004C53FC">
      <w:pPr>
        <w:pStyle w:val="NormalBold"/>
      </w:pPr>
      <w:r w:rsidRPr="000F44D2">
        <w:rPr>
          <w:rStyle w:val="HideTWBExt"/>
          <w:b w:val="0"/>
          <w:noProof w:val="0"/>
        </w:rPr>
        <w:t>&lt;/RepeatBlock-By&gt;</w:t>
      </w:r>
    </w:p>
    <w:p w14:paraId="36A3127C"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2908F43E" w14:textId="77777777" w:rsidR="004C53FC" w:rsidRPr="000F44D2" w:rsidRDefault="004C53FC" w:rsidP="004C53FC">
      <w:pPr>
        <w:pStyle w:val="NormalBold"/>
      </w:pPr>
      <w:r w:rsidRPr="000F44D2">
        <w:rPr>
          <w:rStyle w:val="HideTWBExt"/>
          <w:b w:val="0"/>
          <w:noProof w:val="0"/>
        </w:rPr>
        <w:t>&lt;Article&gt;</w:t>
      </w:r>
      <w:r w:rsidRPr="000F44D2">
        <w:t>Punkt 14 b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18EEE8E3" w14:textId="77777777" w:rsidTr="00971307">
        <w:trPr>
          <w:trHeight w:hRule="exact" w:val="240"/>
          <w:jc w:val="center"/>
        </w:trPr>
        <w:tc>
          <w:tcPr>
            <w:tcW w:w="9752" w:type="dxa"/>
            <w:gridSpan w:val="2"/>
            <w:tcBorders>
              <w:top w:val="nil"/>
              <w:left w:val="nil"/>
              <w:bottom w:val="nil"/>
              <w:right w:val="nil"/>
            </w:tcBorders>
          </w:tcPr>
          <w:p w14:paraId="578EB627" w14:textId="77777777" w:rsidR="004C53FC" w:rsidRPr="000F44D2" w:rsidRDefault="004C53FC" w:rsidP="00971307"/>
        </w:tc>
      </w:tr>
      <w:tr w:rsidR="004C53FC" w:rsidRPr="000F44D2" w14:paraId="35F6DEF5" w14:textId="77777777" w:rsidTr="00971307">
        <w:trPr>
          <w:trHeight w:val="240"/>
          <w:jc w:val="center"/>
        </w:trPr>
        <w:tc>
          <w:tcPr>
            <w:tcW w:w="4876" w:type="dxa"/>
            <w:tcBorders>
              <w:top w:val="nil"/>
              <w:left w:val="nil"/>
              <w:bottom w:val="nil"/>
              <w:right w:val="nil"/>
            </w:tcBorders>
          </w:tcPr>
          <w:p w14:paraId="20690377"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77B6AC24" w14:textId="77777777" w:rsidR="004C53FC" w:rsidRPr="000F44D2" w:rsidRDefault="004C53FC" w:rsidP="00971307">
            <w:pPr>
              <w:pStyle w:val="AmColumnHeading"/>
            </w:pPr>
            <w:r w:rsidRPr="000F44D2">
              <w:t>Ændringsforslag</w:t>
            </w:r>
          </w:p>
        </w:tc>
      </w:tr>
      <w:tr w:rsidR="004C53FC" w:rsidRPr="000F44D2" w14:paraId="6C1A2BB8" w14:textId="77777777" w:rsidTr="00971307">
        <w:trPr>
          <w:jc w:val="center"/>
        </w:trPr>
        <w:tc>
          <w:tcPr>
            <w:tcW w:w="4876" w:type="dxa"/>
            <w:tcBorders>
              <w:top w:val="nil"/>
              <w:left w:val="nil"/>
              <w:bottom w:val="nil"/>
              <w:right w:val="nil"/>
            </w:tcBorders>
          </w:tcPr>
          <w:p w14:paraId="5AD43CD6" w14:textId="77777777" w:rsidR="004C53FC" w:rsidRPr="000F44D2" w:rsidRDefault="004C53FC" w:rsidP="00971307">
            <w:pPr>
              <w:pStyle w:val="Normal6a"/>
            </w:pPr>
          </w:p>
        </w:tc>
        <w:tc>
          <w:tcPr>
            <w:tcW w:w="4876" w:type="dxa"/>
            <w:tcBorders>
              <w:top w:val="nil"/>
              <w:left w:val="nil"/>
              <w:bottom w:val="nil"/>
              <w:right w:val="nil"/>
            </w:tcBorders>
          </w:tcPr>
          <w:p w14:paraId="1B2EC3CC" w14:textId="3C833A61" w:rsidR="004C53FC" w:rsidRPr="000F44D2" w:rsidRDefault="004C53FC" w:rsidP="00971307">
            <w:pPr>
              <w:pStyle w:val="Normal6a"/>
            </w:pPr>
            <w:r w:rsidRPr="000F44D2">
              <w:rPr>
                <w:b/>
                <w:i/>
              </w:rPr>
              <w:t>14b.</w:t>
            </w:r>
            <w:r w:rsidRPr="000F44D2">
              <w:tab/>
            </w:r>
            <w:r w:rsidRPr="000F44D2">
              <w:rPr>
                <w:b/>
                <w:i/>
              </w:rPr>
              <w:t xml:space="preserve">gentager sin opfordring til Tyrkiet om at efterleve EU-erklæringen af den 21. september 2005 og opfylde sin forpligtelse til at sikre en fuldstændig og ikkediskriminerende gennemførelse af tillægsprotokollen til associeringsaftalen mellem EF og Tyrkiet over for alle medlemsstaterne, herunder Republikken Cypern; beklager, at Tyrkiet stadig ikke har gjort fremskridt hen imod en normalisering af forbindelserne med Republikken Cypern; gentager, at anerkendelse af samtlige medlemsstater er et nødvendigt element i tiltrædelsesprocessen, i toldunionen og i alle aftaler mellem EU og Tyrkiet, og opfordrer til fremskridt uden yderligere forsinkelse; understreger, at Tyrkiets eget konstruktive engagement på tværs af forbindelserne mellem EU og Tyrkiet, herunder i </w:t>
            </w:r>
            <w:r w:rsidR="00786213" w:rsidRPr="000F44D2">
              <w:rPr>
                <w:b/>
                <w:i/>
              </w:rPr>
              <w:t>relation</w:t>
            </w:r>
            <w:r w:rsidRPr="000F44D2">
              <w:rPr>
                <w:b/>
                <w:i/>
              </w:rPr>
              <w:t xml:space="preserve"> til genoptagelsen af og fremskridtene i forhandlingerne om en løsning </w:t>
            </w:r>
            <w:r w:rsidR="005B2953" w:rsidRPr="000F44D2">
              <w:rPr>
                <w:b/>
                <w:i/>
              </w:rPr>
              <w:t>i</w:t>
            </w:r>
            <w:r w:rsidRPr="000F44D2">
              <w:rPr>
                <w:b/>
                <w:i/>
              </w:rPr>
              <w:t xml:space="preserve"> Cypern inden for de FN-aftalte rammer, fortsat er uundværligt for at fremme de forskellige samarbejdsområder med Tyrkiet; understreger, at der samarbejdes på områder som retlige og indre anliggender med alle EU's medlemsstater, herunder Republikken Cypern; beklager Tyrkiets fortsatte afvisning af at overholde luftfartslovgivningen og etablere en kommunikationskanal mellem flyvekontrolcentrene i Tyrkiet og Republikken Cypern, hvilket medfører reelle sikkerhedsrisici og farer som påpeget af Det Europæiske Luftfartssikkerhedsagentur og International Federation of Air Line Pilots Associations; mener, at dette kunne være et område, hvor Tyrkiet kunne bevise sit engagement i tillidsskabende foranstaltninger, og opfordrer Tyrkiet til at samarbejde ved fuldt ud at gennemføre EU's luftfartslovgivning;</w:t>
            </w:r>
          </w:p>
        </w:tc>
      </w:tr>
    </w:tbl>
    <w:p w14:paraId="430C1E0A"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42E94A90" w14:textId="77777777" w:rsidR="004C53FC" w:rsidRPr="000F44D2" w:rsidRDefault="004C53FC" w:rsidP="004C53FC">
      <w:r w:rsidRPr="000F44D2">
        <w:rPr>
          <w:rStyle w:val="HideTWBExt"/>
          <w:noProof w:val="0"/>
        </w:rPr>
        <w:t>&lt;/Amend&gt;</w:t>
      </w:r>
    </w:p>
    <w:p w14:paraId="4C3BBC2F"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408</w:t>
      </w:r>
      <w:r w:rsidRPr="000F44D2">
        <w:rPr>
          <w:rStyle w:val="HideTWBExt"/>
          <w:b w:val="0"/>
          <w:noProof w:val="0"/>
        </w:rPr>
        <w:t>&lt;/NumAm&gt;</w:t>
      </w:r>
    </w:p>
    <w:p w14:paraId="2AAF369C" w14:textId="77777777" w:rsidR="004C53FC" w:rsidRPr="000F44D2" w:rsidRDefault="004C53FC" w:rsidP="004C53FC">
      <w:pPr>
        <w:pStyle w:val="NormalBold"/>
      </w:pPr>
      <w:r w:rsidRPr="000F44D2">
        <w:rPr>
          <w:rStyle w:val="HideTWBExt"/>
          <w:b w:val="0"/>
          <w:noProof w:val="0"/>
        </w:rPr>
        <w:t>&lt;RepeatBlock-By&gt;&lt;Members&gt;</w:t>
      </w:r>
      <w:r w:rsidRPr="000F44D2">
        <w:t>Loucas Fourlas, Michalis Hadjipantela</w:t>
      </w:r>
      <w:r w:rsidRPr="000F44D2">
        <w:rPr>
          <w:rStyle w:val="HideTWBExt"/>
          <w:b w:val="0"/>
          <w:noProof w:val="0"/>
        </w:rPr>
        <w:t>&lt;/Members&gt;</w:t>
      </w:r>
    </w:p>
    <w:p w14:paraId="1ECEC8DA" w14:textId="77777777" w:rsidR="004C53FC" w:rsidRPr="000F44D2" w:rsidRDefault="004C53FC" w:rsidP="004C53FC">
      <w:pPr>
        <w:pStyle w:val="NormalBold"/>
      </w:pPr>
      <w:r w:rsidRPr="000F44D2">
        <w:rPr>
          <w:rStyle w:val="HideTWBExt"/>
          <w:b w:val="0"/>
          <w:noProof w:val="0"/>
        </w:rPr>
        <w:t>&lt;/RepeatBlock-By&gt;</w:t>
      </w:r>
    </w:p>
    <w:p w14:paraId="7DFC264A"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4D55CF95" w14:textId="77777777" w:rsidR="004C53FC" w:rsidRPr="000F44D2" w:rsidRDefault="004C53FC" w:rsidP="004C53FC">
      <w:pPr>
        <w:pStyle w:val="NormalBold"/>
      </w:pPr>
      <w:r w:rsidRPr="000F44D2">
        <w:rPr>
          <w:rStyle w:val="HideTWBExt"/>
          <w:b w:val="0"/>
          <w:noProof w:val="0"/>
        </w:rPr>
        <w:t>&lt;Article&gt;</w:t>
      </w:r>
      <w:r w:rsidRPr="000F44D2">
        <w:t>Punkt 14 b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0DFF287" w14:textId="77777777" w:rsidTr="00971307">
        <w:trPr>
          <w:trHeight w:hRule="exact" w:val="240"/>
          <w:jc w:val="center"/>
        </w:trPr>
        <w:tc>
          <w:tcPr>
            <w:tcW w:w="9752" w:type="dxa"/>
            <w:gridSpan w:val="2"/>
            <w:tcBorders>
              <w:top w:val="nil"/>
              <w:left w:val="nil"/>
              <w:bottom w:val="nil"/>
              <w:right w:val="nil"/>
            </w:tcBorders>
          </w:tcPr>
          <w:p w14:paraId="700953C7" w14:textId="77777777" w:rsidR="004C53FC" w:rsidRPr="000F44D2" w:rsidRDefault="004C53FC" w:rsidP="00971307"/>
        </w:tc>
      </w:tr>
      <w:tr w:rsidR="004C53FC" w:rsidRPr="000F44D2" w14:paraId="06F90402" w14:textId="77777777" w:rsidTr="00971307">
        <w:trPr>
          <w:trHeight w:val="240"/>
          <w:jc w:val="center"/>
        </w:trPr>
        <w:tc>
          <w:tcPr>
            <w:tcW w:w="4876" w:type="dxa"/>
            <w:tcBorders>
              <w:top w:val="nil"/>
              <w:left w:val="nil"/>
              <w:bottom w:val="nil"/>
              <w:right w:val="nil"/>
            </w:tcBorders>
          </w:tcPr>
          <w:p w14:paraId="1A67FAFD"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22147C80" w14:textId="77777777" w:rsidR="004C53FC" w:rsidRPr="000F44D2" w:rsidRDefault="004C53FC" w:rsidP="00971307">
            <w:pPr>
              <w:pStyle w:val="AmColumnHeading"/>
            </w:pPr>
            <w:r w:rsidRPr="000F44D2">
              <w:t>Ændringsforslag</w:t>
            </w:r>
          </w:p>
        </w:tc>
      </w:tr>
      <w:tr w:rsidR="004C53FC" w:rsidRPr="000F44D2" w14:paraId="19A74D19" w14:textId="77777777" w:rsidTr="00971307">
        <w:trPr>
          <w:jc w:val="center"/>
        </w:trPr>
        <w:tc>
          <w:tcPr>
            <w:tcW w:w="4876" w:type="dxa"/>
            <w:tcBorders>
              <w:top w:val="nil"/>
              <w:left w:val="nil"/>
              <w:bottom w:val="nil"/>
              <w:right w:val="nil"/>
            </w:tcBorders>
          </w:tcPr>
          <w:p w14:paraId="1A1B7B79" w14:textId="77777777" w:rsidR="004C53FC" w:rsidRPr="000F44D2" w:rsidRDefault="004C53FC" w:rsidP="00971307">
            <w:pPr>
              <w:pStyle w:val="Normal6a"/>
            </w:pPr>
          </w:p>
        </w:tc>
        <w:tc>
          <w:tcPr>
            <w:tcW w:w="4876" w:type="dxa"/>
            <w:tcBorders>
              <w:top w:val="nil"/>
              <w:left w:val="nil"/>
              <w:bottom w:val="nil"/>
              <w:right w:val="nil"/>
            </w:tcBorders>
          </w:tcPr>
          <w:p w14:paraId="2B5C9405" w14:textId="67AA685B" w:rsidR="004C53FC" w:rsidRPr="000F44D2" w:rsidRDefault="004C53FC" w:rsidP="00971307">
            <w:pPr>
              <w:pStyle w:val="Normal6a"/>
            </w:pPr>
            <w:r w:rsidRPr="000F44D2">
              <w:rPr>
                <w:b/>
                <w:i/>
              </w:rPr>
              <w:t>14b.</w:t>
            </w:r>
            <w:r w:rsidRPr="000F44D2">
              <w:tab/>
            </w:r>
            <w:r w:rsidRPr="000F44D2">
              <w:rPr>
                <w:b/>
                <w:i/>
              </w:rPr>
              <w:t xml:space="preserve">gentager sin opfordring til Tyrkiet om at opfylde sin forpligtelse til fuldstændig og ikkediskriminerende gennemførelse af tillægsprotokollen til Ankaraaftalen over for alle medlemsstater, herunder Republikken Cypern; beklager den omstændighed, at Tyrkiet stadig ikke har gjort fremskridt i retning af en normalisering af forbindelserne med Republikken Cypern; understreger, at det fortsat er afgørende, at der samarbejdes på områder som retlige og indre anliggender samt luftfartslovgivning og lufttrafikkommunikation med alle EU's medlemsstater, herunder Republikken Cypern; understreger, at Tyrkiets eget konstruktive engagement på tværs af forbindelserne mellem EU og Tyrkiet, herunder i </w:t>
            </w:r>
            <w:r w:rsidR="00276056" w:rsidRPr="000F44D2">
              <w:rPr>
                <w:b/>
                <w:i/>
              </w:rPr>
              <w:t>relation</w:t>
            </w:r>
            <w:r w:rsidRPr="000F44D2">
              <w:rPr>
                <w:b/>
                <w:i/>
              </w:rPr>
              <w:t xml:space="preserve"> til genoptagelsen af og fremskridtene i forhandlingerne om en løsning </w:t>
            </w:r>
            <w:r w:rsidR="005B2953" w:rsidRPr="000F44D2">
              <w:rPr>
                <w:b/>
                <w:i/>
              </w:rPr>
              <w:t>i</w:t>
            </w:r>
            <w:r w:rsidRPr="000F44D2">
              <w:rPr>
                <w:b/>
                <w:i/>
              </w:rPr>
              <w:t xml:space="preserve"> Cypern inden for de FN-aftalte rammer, vil være medvirkende til at fremme de forskellige samarbejdsområder med Tyrkiet; opfordrer alle involverede parter til at lægge mere mod for dagen i forsøget på at bringe de to samfund sammen; understreger, at det er nødvendigt, at EU-retten gennemføres på hele øen, når der er fundet en samlet løsning på Cypernproblemet; opfordrer EU til at deltage mere aktivt ved at støtte alle faser af den FN-ledede proces med alle til rådighed stående hensigtsmæssige midler; gentager sin opfordring til Kommissionen om fortsat at samarbejde med det tyrkisk-cypriotiske samfund om gennemførelsen af forordningen om den grønne linje og bistandsforordningen for at lette Cyperns genforening og minder om, at den tyrkisk-cypriotiske plads er i Den Europæiske Union;</w:t>
            </w:r>
          </w:p>
        </w:tc>
      </w:tr>
    </w:tbl>
    <w:p w14:paraId="42458449"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7FF0B3F1" w14:textId="77777777" w:rsidR="004C53FC" w:rsidRPr="000F44D2" w:rsidRDefault="004C53FC" w:rsidP="004C53FC">
      <w:r w:rsidRPr="000F44D2">
        <w:rPr>
          <w:rStyle w:val="HideTWBExt"/>
          <w:noProof w:val="0"/>
        </w:rPr>
        <w:t>&lt;/Amend&gt;</w:t>
      </w:r>
    </w:p>
    <w:p w14:paraId="2E7EE1A3"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409</w:t>
      </w:r>
      <w:r w:rsidRPr="000F44D2">
        <w:rPr>
          <w:rStyle w:val="HideTWBExt"/>
          <w:b w:val="0"/>
          <w:noProof w:val="0"/>
        </w:rPr>
        <w:t>&lt;/NumAm&gt;</w:t>
      </w:r>
    </w:p>
    <w:p w14:paraId="54A2FC43" w14:textId="77777777" w:rsidR="004C53FC" w:rsidRPr="000F44D2" w:rsidRDefault="004C53FC" w:rsidP="004C53FC">
      <w:pPr>
        <w:pStyle w:val="NormalBold"/>
      </w:pPr>
      <w:r w:rsidRPr="000F44D2">
        <w:rPr>
          <w:rStyle w:val="HideTWBExt"/>
          <w:b w:val="0"/>
          <w:noProof w:val="0"/>
        </w:rPr>
        <w:t>&lt;RepeatBlock-By&gt;&lt;Members&gt;</w:t>
      </w:r>
      <w:r w:rsidRPr="000F44D2">
        <w:t>Isabel Wiseler-Lima</w:t>
      </w:r>
      <w:r w:rsidRPr="000F44D2">
        <w:rPr>
          <w:rStyle w:val="HideTWBExt"/>
          <w:b w:val="0"/>
          <w:noProof w:val="0"/>
        </w:rPr>
        <w:t>&lt;/Members&gt;</w:t>
      </w:r>
    </w:p>
    <w:p w14:paraId="0BB46C36" w14:textId="77777777" w:rsidR="004C53FC" w:rsidRPr="000F44D2" w:rsidRDefault="004C53FC" w:rsidP="004C53FC">
      <w:pPr>
        <w:pStyle w:val="NormalBold"/>
      </w:pPr>
      <w:r w:rsidRPr="000F44D2">
        <w:rPr>
          <w:rStyle w:val="HideTWBExt"/>
          <w:b w:val="0"/>
          <w:noProof w:val="0"/>
        </w:rPr>
        <w:t>&lt;/RepeatBlock-By&gt;</w:t>
      </w:r>
    </w:p>
    <w:p w14:paraId="23A80D3D"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0110AACA" w14:textId="77777777" w:rsidR="004C53FC" w:rsidRPr="000F44D2" w:rsidRDefault="004C53FC" w:rsidP="004C53FC">
      <w:pPr>
        <w:pStyle w:val="NormalBold"/>
      </w:pPr>
      <w:r w:rsidRPr="000F44D2">
        <w:rPr>
          <w:rStyle w:val="HideTWBExt"/>
          <w:b w:val="0"/>
          <w:noProof w:val="0"/>
        </w:rPr>
        <w:t>&lt;Article&gt;</w:t>
      </w:r>
      <w:r w:rsidRPr="000F44D2">
        <w:t>Punkt 14 b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5539CFB2" w14:textId="77777777" w:rsidTr="00971307">
        <w:trPr>
          <w:trHeight w:hRule="exact" w:val="240"/>
          <w:jc w:val="center"/>
        </w:trPr>
        <w:tc>
          <w:tcPr>
            <w:tcW w:w="9752" w:type="dxa"/>
            <w:gridSpan w:val="2"/>
            <w:tcBorders>
              <w:top w:val="nil"/>
              <w:left w:val="nil"/>
              <w:bottom w:val="nil"/>
              <w:right w:val="nil"/>
            </w:tcBorders>
          </w:tcPr>
          <w:p w14:paraId="7774C1C0" w14:textId="77777777" w:rsidR="004C53FC" w:rsidRPr="000F44D2" w:rsidRDefault="004C53FC" w:rsidP="00971307"/>
        </w:tc>
      </w:tr>
      <w:tr w:rsidR="004C53FC" w:rsidRPr="000F44D2" w14:paraId="3F78796B" w14:textId="77777777" w:rsidTr="00971307">
        <w:trPr>
          <w:trHeight w:val="240"/>
          <w:jc w:val="center"/>
        </w:trPr>
        <w:tc>
          <w:tcPr>
            <w:tcW w:w="4876" w:type="dxa"/>
            <w:tcBorders>
              <w:top w:val="nil"/>
              <w:left w:val="nil"/>
              <w:bottom w:val="nil"/>
              <w:right w:val="nil"/>
            </w:tcBorders>
          </w:tcPr>
          <w:p w14:paraId="25E1C917"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61EC40A2" w14:textId="77777777" w:rsidR="004C53FC" w:rsidRPr="000F44D2" w:rsidRDefault="004C53FC" w:rsidP="00971307">
            <w:pPr>
              <w:pStyle w:val="AmColumnHeading"/>
            </w:pPr>
            <w:r w:rsidRPr="000F44D2">
              <w:t>Ændringsforslag</w:t>
            </w:r>
          </w:p>
        </w:tc>
      </w:tr>
      <w:tr w:rsidR="004C53FC" w:rsidRPr="000F44D2" w14:paraId="5D53C9F8" w14:textId="77777777" w:rsidTr="00971307">
        <w:trPr>
          <w:jc w:val="center"/>
        </w:trPr>
        <w:tc>
          <w:tcPr>
            <w:tcW w:w="4876" w:type="dxa"/>
            <w:tcBorders>
              <w:top w:val="nil"/>
              <w:left w:val="nil"/>
              <w:bottom w:val="nil"/>
              <w:right w:val="nil"/>
            </w:tcBorders>
          </w:tcPr>
          <w:p w14:paraId="0BD6CD4C" w14:textId="77777777" w:rsidR="004C53FC" w:rsidRPr="000F44D2" w:rsidRDefault="004C53FC" w:rsidP="00971307">
            <w:pPr>
              <w:pStyle w:val="Normal6a"/>
            </w:pPr>
          </w:p>
        </w:tc>
        <w:tc>
          <w:tcPr>
            <w:tcW w:w="4876" w:type="dxa"/>
            <w:tcBorders>
              <w:top w:val="nil"/>
              <w:left w:val="nil"/>
              <w:bottom w:val="nil"/>
              <w:right w:val="nil"/>
            </w:tcBorders>
          </w:tcPr>
          <w:p w14:paraId="4A8EA4C4" w14:textId="77777777" w:rsidR="004C53FC" w:rsidRPr="000F44D2" w:rsidRDefault="004C53FC" w:rsidP="00971307">
            <w:pPr>
              <w:pStyle w:val="Normal6a"/>
            </w:pPr>
            <w:r w:rsidRPr="000F44D2">
              <w:rPr>
                <w:b/>
                <w:i/>
              </w:rPr>
              <w:t>14b.</w:t>
            </w:r>
            <w:r w:rsidRPr="000F44D2">
              <w:tab/>
            </w:r>
            <w:r w:rsidRPr="000F44D2">
              <w:rPr>
                <w:b/>
                <w:i/>
              </w:rPr>
              <w:t>anerkender Tyrkiets afgørende rolle som en vigtig allieret i NATO og en vigtig partner i håndteringen af regionale sikkerhedsudfordringer, herunder stabiliteten i Sortehavsregionen, migrationsstyring, terrorbekæmpelse og energisikkerhed; understreger vigtigheden af at opretholde en konstruktiv dialog og uddybe samarbejdet på områder af gensidig strategisk interesse;</w:t>
            </w:r>
          </w:p>
        </w:tc>
      </w:tr>
    </w:tbl>
    <w:p w14:paraId="727815F8"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03EFB3FF" w14:textId="77777777" w:rsidR="004C53FC" w:rsidRPr="000F44D2" w:rsidRDefault="004C53FC" w:rsidP="004C53FC">
      <w:r w:rsidRPr="000F44D2">
        <w:rPr>
          <w:rStyle w:val="HideTWBExt"/>
          <w:noProof w:val="0"/>
        </w:rPr>
        <w:t>&lt;/Amend&gt;</w:t>
      </w:r>
    </w:p>
    <w:p w14:paraId="4F3A23A5"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410</w:t>
      </w:r>
      <w:r w:rsidRPr="000F44D2">
        <w:rPr>
          <w:rStyle w:val="HideTWBExt"/>
          <w:b w:val="0"/>
          <w:noProof w:val="0"/>
        </w:rPr>
        <w:t>&lt;/NumAm&gt;</w:t>
      </w:r>
    </w:p>
    <w:p w14:paraId="047641CB" w14:textId="77777777" w:rsidR="004C53FC" w:rsidRPr="000F44D2" w:rsidRDefault="004C53FC" w:rsidP="004C53FC">
      <w:pPr>
        <w:pStyle w:val="NormalBold"/>
      </w:pPr>
      <w:r w:rsidRPr="000F44D2">
        <w:rPr>
          <w:rStyle w:val="HideTWBExt"/>
          <w:b w:val="0"/>
          <w:noProof w:val="0"/>
        </w:rPr>
        <w:t>&lt;RepeatBlock-By&gt;&lt;Members&gt;</w:t>
      </w:r>
      <w:r w:rsidRPr="000F44D2">
        <w:t>Vangelis Meimarakis</w:t>
      </w:r>
      <w:r w:rsidRPr="000F44D2">
        <w:rPr>
          <w:rStyle w:val="HideTWBExt"/>
          <w:b w:val="0"/>
          <w:noProof w:val="0"/>
        </w:rPr>
        <w:t>&lt;/Members&gt;</w:t>
      </w:r>
    </w:p>
    <w:p w14:paraId="47C6BBD9" w14:textId="77777777" w:rsidR="004C53FC" w:rsidRPr="000F44D2" w:rsidRDefault="004C53FC" w:rsidP="004C53FC">
      <w:pPr>
        <w:pStyle w:val="NormalBold"/>
      </w:pPr>
      <w:r w:rsidRPr="000F44D2">
        <w:rPr>
          <w:rStyle w:val="HideTWBExt"/>
          <w:b w:val="0"/>
          <w:noProof w:val="0"/>
        </w:rPr>
        <w:t>&lt;/RepeatBlock-By&gt;</w:t>
      </w:r>
    </w:p>
    <w:p w14:paraId="2E214907"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4DFB592D" w14:textId="77777777" w:rsidR="004C53FC" w:rsidRPr="000F44D2" w:rsidRDefault="004C53FC" w:rsidP="004C53FC">
      <w:pPr>
        <w:pStyle w:val="NormalBold"/>
      </w:pPr>
      <w:r w:rsidRPr="000F44D2">
        <w:rPr>
          <w:rStyle w:val="HideTWBExt"/>
          <w:b w:val="0"/>
          <w:noProof w:val="0"/>
        </w:rPr>
        <w:t>&lt;Article&gt;</w:t>
      </w:r>
      <w:r w:rsidRPr="000F44D2">
        <w:t>Punkt 14 b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09CAB364" w14:textId="77777777" w:rsidTr="00971307">
        <w:trPr>
          <w:trHeight w:hRule="exact" w:val="240"/>
          <w:jc w:val="center"/>
        </w:trPr>
        <w:tc>
          <w:tcPr>
            <w:tcW w:w="9752" w:type="dxa"/>
            <w:gridSpan w:val="2"/>
            <w:tcBorders>
              <w:top w:val="nil"/>
              <w:left w:val="nil"/>
              <w:bottom w:val="nil"/>
              <w:right w:val="nil"/>
            </w:tcBorders>
          </w:tcPr>
          <w:p w14:paraId="3E98DFB3" w14:textId="77777777" w:rsidR="004C53FC" w:rsidRPr="000F44D2" w:rsidRDefault="004C53FC" w:rsidP="00971307"/>
        </w:tc>
      </w:tr>
      <w:tr w:rsidR="004C53FC" w:rsidRPr="000F44D2" w14:paraId="5784D477" w14:textId="77777777" w:rsidTr="00971307">
        <w:trPr>
          <w:trHeight w:val="240"/>
          <w:jc w:val="center"/>
        </w:trPr>
        <w:tc>
          <w:tcPr>
            <w:tcW w:w="4876" w:type="dxa"/>
            <w:tcBorders>
              <w:top w:val="nil"/>
              <w:left w:val="nil"/>
              <w:bottom w:val="nil"/>
              <w:right w:val="nil"/>
            </w:tcBorders>
          </w:tcPr>
          <w:p w14:paraId="4050C33E"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755EF909" w14:textId="77777777" w:rsidR="004C53FC" w:rsidRPr="000F44D2" w:rsidRDefault="004C53FC" w:rsidP="00971307">
            <w:pPr>
              <w:pStyle w:val="AmColumnHeading"/>
            </w:pPr>
            <w:r w:rsidRPr="000F44D2">
              <w:t>Ændringsforslag</w:t>
            </w:r>
          </w:p>
        </w:tc>
      </w:tr>
      <w:tr w:rsidR="004C53FC" w:rsidRPr="000F44D2" w14:paraId="1CEE4614" w14:textId="77777777" w:rsidTr="00971307">
        <w:trPr>
          <w:jc w:val="center"/>
        </w:trPr>
        <w:tc>
          <w:tcPr>
            <w:tcW w:w="4876" w:type="dxa"/>
            <w:tcBorders>
              <w:top w:val="nil"/>
              <w:left w:val="nil"/>
              <w:bottom w:val="nil"/>
              <w:right w:val="nil"/>
            </w:tcBorders>
          </w:tcPr>
          <w:p w14:paraId="1DD7BF5C" w14:textId="77777777" w:rsidR="004C53FC" w:rsidRPr="000F44D2" w:rsidRDefault="004C53FC" w:rsidP="00971307">
            <w:pPr>
              <w:pStyle w:val="Normal6a"/>
            </w:pPr>
          </w:p>
        </w:tc>
        <w:tc>
          <w:tcPr>
            <w:tcW w:w="4876" w:type="dxa"/>
            <w:tcBorders>
              <w:top w:val="nil"/>
              <w:left w:val="nil"/>
              <w:bottom w:val="nil"/>
              <w:right w:val="nil"/>
            </w:tcBorders>
          </w:tcPr>
          <w:p w14:paraId="78D4F600" w14:textId="77777777" w:rsidR="004C53FC" w:rsidRPr="000F44D2" w:rsidRDefault="004C53FC" w:rsidP="00971307">
            <w:pPr>
              <w:pStyle w:val="Normal6a"/>
            </w:pPr>
            <w:r w:rsidRPr="000F44D2">
              <w:rPr>
                <w:b/>
                <w:i/>
              </w:rPr>
              <w:t>14b.</w:t>
            </w:r>
            <w:r w:rsidRPr="000F44D2">
              <w:tab/>
            </w:r>
            <w:r w:rsidRPr="000F44D2">
              <w:rPr>
                <w:b/>
                <w:i/>
              </w:rPr>
              <w:t>fordømmer på det kraftigste enhver handling med henblik på at fremme eller på nogen måde bidrage til international anerkendelse af den enhed i den besatte del af Cypern, som på ulovlig vis vil løsrive sig, og understreger, at sådanne handlinger i alvorlig grad skader indsatsen for at skabe forhold, der er befordrende for at genoptage forhandlingerne om en løsning under FN's auspicier;</w:t>
            </w:r>
          </w:p>
        </w:tc>
      </w:tr>
    </w:tbl>
    <w:p w14:paraId="7C032C47"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20C696C8" w14:textId="77777777" w:rsidR="004C53FC" w:rsidRPr="000F44D2" w:rsidRDefault="004C53FC" w:rsidP="004C53FC">
      <w:r w:rsidRPr="000F44D2">
        <w:rPr>
          <w:rStyle w:val="HideTWBExt"/>
          <w:noProof w:val="0"/>
        </w:rPr>
        <w:t>&lt;/Amend&gt;</w:t>
      </w:r>
    </w:p>
    <w:p w14:paraId="6E9F9EE8"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411</w:t>
      </w:r>
      <w:r w:rsidRPr="000F44D2">
        <w:rPr>
          <w:rStyle w:val="HideTWBExt"/>
          <w:b w:val="0"/>
          <w:noProof w:val="0"/>
        </w:rPr>
        <w:t>&lt;/NumAm&gt;</w:t>
      </w:r>
    </w:p>
    <w:p w14:paraId="7CA00E3B" w14:textId="77777777" w:rsidR="004C53FC" w:rsidRPr="000F44D2" w:rsidRDefault="004C53FC" w:rsidP="004C53FC">
      <w:pPr>
        <w:pStyle w:val="NormalBold"/>
      </w:pPr>
      <w:r w:rsidRPr="000F44D2">
        <w:rPr>
          <w:rStyle w:val="HideTWBExt"/>
          <w:b w:val="0"/>
          <w:noProof w:val="0"/>
        </w:rPr>
        <w:t>&lt;RepeatBlock-By&gt;&lt;Members&gt;</w:t>
      </w:r>
      <w:r w:rsidRPr="000F44D2">
        <w:t>Giorgos Georgiou</w:t>
      </w:r>
      <w:r w:rsidRPr="000F44D2">
        <w:rPr>
          <w:rStyle w:val="HideTWBExt"/>
          <w:b w:val="0"/>
          <w:noProof w:val="0"/>
        </w:rPr>
        <w:t>&lt;/Members&gt;</w:t>
      </w:r>
    </w:p>
    <w:p w14:paraId="234EF9A0" w14:textId="77777777" w:rsidR="004C53FC" w:rsidRPr="000F44D2" w:rsidRDefault="004C53FC" w:rsidP="004C53FC">
      <w:pPr>
        <w:pStyle w:val="NormalBold"/>
      </w:pPr>
      <w:r w:rsidRPr="000F44D2">
        <w:rPr>
          <w:rStyle w:val="HideTWBExt"/>
          <w:b w:val="0"/>
          <w:noProof w:val="0"/>
        </w:rPr>
        <w:t>&lt;/RepeatBlock-By&gt;</w:t>
      </w:r>
    </w:p>
    <w:p w14:paraId="27CB4345"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3BE0873B" w14:textId="77777777" w:rsidR="004C53FC" w:rsidRPr="000F44D2" w:rsidRDefault="004C53FC" w:rsidP="004C53FC">
      <w:pPr>
        <w:pStyle w:val="NormalBold"/>
      </w:pPr>
      <w:r w:rsidRPr="000F44D2">
        <w:rPr>
          <w:rStyle w:val="HideTWBExt"/>
          <w:b w:val="0"/>
          <w:noProof w:val="0"/>
        </w:rPr>
        <w:t>&lt;Article&gt;</w:t>
      </w:r>
      <w:r w:rsidRPr="000F44D2">
        <w:t>Punkt 14 b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2B13D104" w14:textId="77777777" w:rsidTr="00971307">
        <w:trPr>
          <w:trHeight w:hRule="exact" w:val="240"/>
          <w:jc w:val="center"/>
        </w:trPr>
        <w:tc>
          <w:tcPr>
            <w:tcW w:w="9752" w:type="dxa"/>
            <w:gridSpan w:val="2"/>
            <w:tcBorders>
              <w:top w:val="nil"/>
              <w:left w:val="nil"/>
              <w:bottom w:val="nil"/>
              <w:right w:val="nil"/>
            </w:tcBorders>
          </w:tcPr>
          <w:p w14:paraId="2FB0C21E" w14:textId="77777777" w:rsidR="004C53FC" w:rsidRPr="000F44D2" w:rsidRDefault="004C53FC" w:rsidP="00971307"/>
        </w:tc>
      </w:tr>
      <w:tr w:rsidR="004C53FC" w:rsidRPr="000F44D2" w14:paraId="6C1FCCA0" w14:textId="77777777" w:rsidTr="00971307">
        <w:trPr>
          <w:trHeight w:val="240"/>
          <w:jc w:val="center"/>
        </w:trPr>
        <w:tc>
          <w:tcPr>
            <w:tcW w:w="4876" w:type="dxa"/>
            <w:tcBorders>
              <w:top w:val="nil"/>
              <w:left w:val="nil"/>
              <w:bottom w:val="nil"/>
              <w:right w:val="nil"/>
            </w:tcBorders>
          </w:tcPr>
          <w:p w14:paraId="3246514F"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4EAA08C8" w14:textId="77777777" w:rsidR="004C53FC" w:rsidRPr="000F44D2" w:rsidRDefault="004C53FC" w:rsidP="00971307">
            <w:pPr>
              <w:pStyle w:val="AmColumnHeading"/>
            </w:pPr>
            <w:r w:rsidRPr="000F44D2">
              <w:t>Ændringsforslag</w:t>
            </w:r>
          </w:p>
        </w:tc>
      </w:tr>
      <w:tr w:rsidR="004C53FC" w:rsidRPr="000F44D2" w14:paraId="054FE927" w14:textId="77777777" w:rsidTr="00971307">
        <w:trPr>
          <w:jc w:val="center"/>
        </w:trPr>
        <w:tc>
          <w:tcPr>
            <w:tcW w:w="4876" w:type="dxa"/>
            <w:tcBorders>
              <w:top w:val="nil"/>
              <w:left w:val="nil"/>
              <w:bottom w:val="nil"/>
              <w:right w:val="nil"/>
            </w:tcBorders>
          </w:tcPr>
          <w:p w14:paraId="1AFA0C84" w14:textId="77777777" w:rsidR="004C53FC" w:rsidRPr="000F44D2" w:rsidRDefault="004C53FC" w:rsidP="00971307">
            <w:pPr>
              <w:pStyle w:val="Normal6a"/>
            </w:pPr>
          </w:p>
        </w:tc>
        <w:tc>
          <w:tcPr>
            <w:tcW w:w="4876" w:type="dxa"/>
            <w:tcBorders>
              <w:top w:val="nil"/>
              <w:left w:val="nil"/>
              <w:bottom w:val="nil"/>
              <w:right w:val="nil"/>
            </w:tcBorders>
          </w:tcPr>
          <w:p w14:paraId="05BED722" w14:textId="77777777" w:rsidR="004C53FC" w:rsidRPr="000F44D2" w:rsidRDefault="004C53FC" w:rsidP="00971307">
            <w:pPr>
              <w:pStyle w:val="Normal6a"/>
            </w:pPr>
            <w:r w:rsidRPr="000F44D2">
              <w:rPr>
                <w:b/>
                <w:i/>
              </w:rPr>
              <w:t>14b.</w:t>
            </w:r>
            <w:r w:rsidRPr="000F44D2">
              <w:tab/>
            </w:r>
            <w:r w:rsidRPr="000F44D2">
              <w:rPr>
                <w:b/>
                <w:i/>
              </w:rPr>
              <w:t>bemærker det betydelige arbejde, der er gjort af udvalget for savnede personer, og efterlyser bedre adgang til den tyrkiske hærs militære områder, adgang til dens militære arkiver og oplysninger med hensyn til flytning af jordiske rester fra tidligere til senere begravelsessteder;</w:t>
            </w:r>
          </w:p>
        </w:tc>
      </w:tr>
    </w:tbl>
    <w:p w14:paraId="65B040AD"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35AE1FF0" w14:textId="77777777" w:rsidR="004C53FC" w:rsidRPr="000F44D2" w:rsidRDefault="004C53FC" w:rsidP="004C53FC">
      <w:r w:rsidRPr="000F44D2">
        <w:rPr>
          <w:rStyle w:val="HideTWBExt"/>
          <w:noProof w:val="0"/>
        </w:rPr>
        <w:t>&lt;/Amend&gt;</w:t>
      </w:r>
    </w:p>
    <w:p w14:paraId="162C3910"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412</w:t>
      </w:r>
      <w:r w:rsidRPr="000F44D2">
        <w:rPr>
          <w:rStyle w:val="HideTWBExt"/>
          <w:b w:val="0"/>
          <w:noProof w:val="0"/>
        </w:rPr>
        <w:t>&lt;/NumAm&gt;</w:t>
      </w:r>
    </w:p>
    <w:p w14:paraId="3995E8AA" w14:textId="77777777" w:rsidR="004C53FC" w:rsidRPr="000F44D2" w:rsidRDefault="004C53FC" w:rsidP="004C53FC">
      <w:pPr>
        <w:pStyle w:val="NormalBold"/>
      </w:pPr>
      <w:r w:rsidRPr="000F44D2">
        <w:rPr>
          <w:rStyle w:val="HideTWBExt"/>
          <w:b w:val="0"/>
          <w:noProof w:val="0"/>
        </w:rPr>
        <w:t>&lt;RepeatBlock-By&gt;&lt;Members&gt;</w:t>
      </w:r>
      <w:r w:rsidRPr="000F44D2">
        <w:t>Emmanouil Fragkos, Geadis Geadi, Galato Alexandraki, Sebastian Tynkkynen</w:t>
      </w:r>
      <w:r w:rsidRPr="000F44D2">
        <w:rPr>
          <w:rStyle w:val="HideTWBExt"/>
          <w:b w:val="0"/>
          <w:noProof w:val="0"/>
        </w:rPr>
        <w:t>&lt;/Members&gt;</w:t>
      </w:r>
    </w:p>
    <w:p w14:paraId="470B9108" w14:textId="77777777" w:rsidR="004C53FC" w:rsidRPr="000F44D2" w:rsidRDefault="004C53FC" w:rsidP="004C53FC">
      <w:pPr>
        <w:pStyle w:val="NormalBold"/>
      </w:pPr>
      <w:r w:rsidRPr="000F44D2">
        <w:rPr>
          <w:rStyle w:val="HideTWBExt"/>
          <w:b w:val="0"/>
          <w:noProof w:val="0"/>
        </w:rPr>
        <w:t>&lt;/RepeatBlock-By&gt;</w:t>
      </w:r>
    </w:p>
    <w:p w14:paraId="21C7C07E"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07305A6C" w14:textId="77777777" w:rsidR="004C53FC" w:rsidRPr="000F44D2" w:rsidRDefault="004C53FC" w:rsidP="004C53FC">
      <w:pPr>
        <w:pStyle w:val="NormalBold"/>
      </w:pPr>
      <w:r w:rsidRPr="000F44D2">
        <w:rPr>
          <w:rStyle w:val="HideTWBExt"/>
          <w:b w:val="0"/>
          <w:noProof w:val="0"/>
        </w:rPr>
        <w:t>&lt;Article&gt;</w:t>
      </w:r>
      <w:r w:rsidRPr="000F44D2">
        <w:t>Punkt 14 b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D724694" w14:textId="77777777" w:rsidTr="00971307">
        <w:trPr>
          <w:trHeight w:hRule="exact" w:val="240"/>
          <w:jc w:val="center"/>
        </w:trPr>
        <w:tc>
          <w:tcPr>
            <w:tcW w:w="9752" w:type="dxa"/>
            <w:gridSpan w:val="2"/>
            <w:tcBorders>
              <w:top w:val="nil"/>
              <w:left w:val="nil"/>
              <w:bottom w:val="nil"/>
              <w:right w:val="nil"/>
            </w:tcBorders>
          </w:tcPr>
          <w:p w14:paraId="6509A0FF" w14:textId="77777777" w:rsidR="004C53FC" w:rsidRPr="000F44D2" w:rsidRDefault="004C53FC" w:rsidP="00971307"/>
        </w:tc>
      </w:tr>
      <w:tr w:rsidR="004C53FC" w:rsidRPr="000F44D2" w14:paraId="38C5E9CD" w14:textId="77777777" w:rsidTr="00971307">
        <w:trPr>
          <w:trHeight w:val="240"/>
          <w:jc w:val="center"/>
        </w:trPr>
        <w:tc>
          <w:tcPr>
            <w:tcW w:w="4876" w:type="dxa"/>
            <w:tcBorders>
              <w:top w:val="nil"/>
              <w:left w:val="nil"/>
              <w:bottom w:val="nil"/>
              <w:right w:val="nil"/>
            </w:tcBorders>
          </w:tcPr>
          <w:p w14:paraId="640A83D7"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0270B46A" w14:textId="77777777" w:rsidR="004C53FC" w:rsidRPr="000F44D2" w:rsidRDefault="004C53FC" w:rsidP="00971307">
            <w:pPr>
              <w:pStyle w:val="AmColumnHeading"/>
            </w:pPr>
            <w:r w:rsidRPr="000F44D2">
              <w:t>Ændringsforslag</w:t>
            </w:r>
          </w:p>
        </w:tc>
      </w:tr>
      <w:tr w:rsidR="004C53FC" w:rsidRPr="000F44D2" w14:paraId="331ACA06" w14:textId="77777777" w:rsidTr="00971307">
        <w:trPr>
          <w:jc w:val="center"/>
        </w:trPr>
        <w:tc>
          <w:tcPr>
            <w:tcW w:w="4876" w:type="dxa"/>
            <w:tcBorders>
              <w:top w:val="nil"/>
              <w:left w:val="nil"/>
              <w:bottom w:val="nil"/>
              <w:right w:val="nil"/>
            </w:tcBorders>
          </w:tcPr>
          <w:p w14:paraId="1BA72628" w14:textId="77777777" w:rsidR="004C53FC" w:rsidRPr="000F44D2" w:rsidRDefault="004C53FC" w:rsidP="00971307">
            <w:pPr>
              <w:pStyle w:val="Normal6a"/>
            </w:pPr>
          </w:p>
        </w:tc>
        <w:tc>
          <w:tcPr>
            <w:tcW w:w="4876" w:type="dxa"/>
            <w:tcBorders>
              <w:top w:val="nil"/>
              <w:left w:val="nil"/>
              <w:bottom w:val="nil"/>
              <w:right w:val="nil"/>
            </w:tcBorders>
          </w:tcPr>
          <w:p w14:paraId="766F9E5A" w14:textId="77777777" w:rsidR="004C53FC" w:rsidRPr="000F44D2" w:rsidRDefault="004C53FC" w:rsidP="00971307">
            <w:pPr>
              <w:pStyle w:val="Normal6a"/>
            </w:pPr>
            <w:r w:rsidRPr="000F44D2">
              <w:rPr>
                <w:b/>
                <w:i/>
              </w:rPr>
              <w:t>14b.</w:t>
            </w:r>
            <w:r w:rsidRPr="000F44D2">
              <w:tab/>
            </w:r>
            <w:r w:rsidRPr="000F44D2">
              <w:rPr>
                <w:b/>
                <w:i/>
              </w:rPr>
              <w:t>fordømmer manglen på initiativer til at forhindre tyrkisk aggression mod Republikken Cypern, Grækenland, Syrien, Irak og Armenien samt Tyrkiets igangværende folkedrabshandlinger mod 18 millioner kurdere i Tyrkiet, Syrien og Irak;</w:t>
            </w:r>
          </w:p>
        </w:tc>
      </w:tr>
    </w:tbl>
    <w:p w14:paraId="25C50E3D"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13C00DA2" w14:textId="77777777" w:rsidR="004C53FC" w:rsidRPr="000F44D2" w:rsidRDefault="004C53FC" w:rsidP="004C53FC">
      <w:r w:rsidRPr="000F44D2">
        <w:rPr>
          <w:rStyle w:val="HideTWBExt"/>
          <w:noProof w:val="0"/>
        </w:rPr>
        <w:t>&lt;/Amend&gt;</w:t>
      </w:r>
    </w:p>
    <w:p w14:paraId="15CD4174"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413</w:t>
      </w:r>
      <w:r w:rsidRPr="000F44D2">
        <w:rPr>
          <w:rStyle w:val="HideTWBExt"/>
          <w:b w:val="0"/>
          <w:noProof w:val="0"/>
        </w:rPr>
        <w:t>&lt;/NumAm&gt;</w:t>
      </w:r>
    </w:p>
    <w:p w14:paraId="7E54B157" w14:textId="77777777" w:rsidR="004C53FC" w:rsidRPr="000F44D2" w:rsidRDefault="004C53FC" w:rsidP="004C53FC">
      <w:pPr>
        <w:pStyle w:val="NormalBold"/>
      </w:pPr>
      <w:r w:rsidRPr="000F44D2">
        <w:rPr>
          <w:rStyle w:val="HideTWBExt"/>
          <w:b w:val="0"/>
          <w:noProof w:val="0"/>
        </w:rPr>
        <w:t>&lt;RepeatBlock-By&gt;&lt;Members&gt;</w:t>
      </w:r>
      <w:r w:rsidRPr="000F44D2">
        <w:t>Loucas Fourlas, Michalis Hadjipantela</w:t>
      </w:r>
      <w:r w:rsidRPr="000F44D2">
        <w:rPr>
          <w:rStyle w:val="HideTWBExt"/>
          <w:b w:val="0"/>
          <w:noProof w:val="0"/>
        </w:rPr>
        <w:t>&lt;/Members&gt;</w:t>
      </w:r>
    </w:p>
    <w:p w14:paraId="12244B46" w14:textId="77777777" w:rsidR="004C53FC" w:rsidRPr="000F44D2" w:rsidRDefault="004C53FC" w:rsidP="004C53FC">
      <w:pPr>
        <w:pStyle w:val="NormalBold"/>
      </w:pPr>
      <w:r w:rsidRPr="000F44D2">
        <w:rPr>
          <w:rStyle w:val="HideTWBExt"/>
          <w:b w:val="0"/>
          <w:noProof w:val="0"/>
        </w:rPr>
        <w:t>&lt;/RepeatBlock-By&gt;</w:t>
      </w:r>
    </w:p>
    <w:p w14:paraId="156868DD"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618BB51C" w14:textId="77777777" w:rsidR="004C53FC" w:rsidRPr="000F44D2" w:rsidRDefault="004C53FC" w:rsidP="004C53FC">
      <w:pPr>
        <w:pStyle w:val="NormalBold"/>
      </w:pPr>
      <w:r w:rsidRPr="000F44D2">
        <w:rPr>
          <w:rStyle w:val="HideTWBExt"/>
          <w:b w:val="0"/>
          <w:noProof w:val="0"/>
        </w:rPr>
        <w:t>&lt;Article&gt;</w:t>
      </w:r>
      <w:r w:rsidRPr="000F44D2">
        <w:t>Punkt 14 b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ED73812" w14:textId="77777777" w:rsidTr="00971307">
        <w:trPr>
          <w:trHeight w:hRule="exact" w:val="240"/>
          <w:jc w:val="center"/>
        </w:trPr>
        <w:tc>
          <w:tcPr>
            <w:tcW w:w="9752" w:type="dxa"/>
            <w:gridSpan w:val="2"/>
            <w:tcBorders>
              <w:top w:val="nil"/>
              <w:left w:val="nil"/>
              <w:bottom w:val="nil"/>
              <w:right w:val="nil"/>
            </w:tcBorders>
          </w:tcPr>
          <w:p w14:paraId="47AFD04F" w14:textId="77777777" w:rsidR="004C53FC" w:rsidRPr="000F44D2" w:rsidRDefault="004C53FC" w:rsidP="00971307"/>
        </w:tc>
      </w:tr>
      <w:tr w:rsidR="004C53FC" w:rsidRPr="000F44D2" w14:paraId="6FDBE761" w14:textId="77777777" w:rsidTr="00971307">
        <w:trPr>
          <w:trHeight w:val="240"/>
          <w:jc w:val="center"/>
        </w:trPr>
        <w:tc>
          <w:tcPr>
            <w:tcW w:w="4876" w:type="dxa"/>
            <w:tcBorders>
              <w:top w:val="nil"/>
              <w:left w:val="nil"/>
              <w:bottom w:val="nil"/>
              <w:right w:val="nil"/>
            </w:tcBorders>
          </w:tcPr>
          <w:p w14:paraId="618EEE6B"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435D5D95" w14:textId="77777777" w:rsidR="004C53FC" w:rsidRPr="000F44D2" w:rsidRDefault="004C53FC" w:rsidP="00971307">
            <w:pPr>
              <w:pStyle w:val="AmColumnHeading"/>
            </w:pPr>
            <w:r w:rsidRPr="000F44D2">
              <w:t>Ændringsforslag</w:t>
            </w:r>
          </w:p>
        </w:tc>
      </w:tr>
      <w:tr w:rsidR="004C53FC" w:rsidRPr="000F44D2" w14:paraId="5ED76402" w14:textId="77777777" w:rsidTr="00971307">
        <w:trPr>
          <w:jc w:val="center"/>
        </w:trPr>
        <w:tc>
          <w:tcPr>
            <w:tcW w:w="4876" w:type="dxa"/>
            <w:tcBorders>
              <w:top w:val="nil"/>
              <w:left w:val="nil"/>
              <w:bottom w:val="nil"/>
              <w:right w:val="nil"/>
            </w:tcBorders>
          </w:tcPr>
          <w:p w14:paraId="624874AA" w14:textId="77777777" w:rsidR="004C53FC" w:rsidRPr="000F44D2" w:rsidRDefault="004C53FC" w:rsidP="00971307">
            <w:pPr>
              <w:pStyle w:val="Normal6a"/>
            </w:pPr>
          </w:p>
        </w:tc>
        <w:tc>
          <w:tcPr>
            <w:tcW w:w="4876" w:type="dxa"/>
            <w:tcBorders>
              <w:top w:val="nil"/>
              <w:left w:val="nil"/>
              <w:bottom w:val="nil"/>
              <w:right w:val="nil"/>
            </w:tcBorders>
          </w:tcPr>
          <w:p w14:paraId="10B0847D" w14:textId="77777777" w:rsidR="004C53FC" w:rsidRPr="000F44D2" w:rsidRDefault="004C53FC" w:rsidP="00971307">
            <w:pPr>
              <w:pStyle w:val="Normal6a"/>
            </w:pPr>
            <w:r w:rsidRPr="000F44D2">
              <w:rPr>
                <w:b/>
                <w:i/>
              </w:rPr>
              <w:t>14b.</w:t>
            </w:r>
            <w:r w:rsidRPr="000F44D2">
              <w:tab/>
            </w:r>
            <w:r w:rsidRPr="000F44D2">
              <w:rPr>
                <w:b/>
                <w:i/>
              </w:rPr>
              <w:t>gentager sin opfordring til Tyrkiet om at opfylde sin forpligtelse til fuldstændig og ikkediskriminerende gennemførelse af tillægsprotokollen til Ankaraaftalen over for alle medlemsstater, herunder Republikken Cypern;</w:t>
            </w:r>
          </w:p>
        </w:tc>
      </w:tr>
    </w:tbl>
    <w:p w14:paraId="08248E33"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{EL}</w:t>
      </w:r>
      <w:r w:rsidRPr="000F44D2">
        <w:t>el</w:t>
      </w:r>
      <w:r w:rsidRPr="000F44D2">
        <w:rPr>
          <w:rStyle w:val="HideTWBExt"/>
          <w:noProof w:val="0"/>
        </w:rPr>
        <w:t>&lt;/Original&gt;</w:t>
      </w:r>
    </w:p>
    <w:p w14:paraId="7D6FFC76" w14:textId="77777777" w:rsidR="004C53FC" w:rsidRPr="000F44D2" w:rsidRDefault="004C53FC" w:rsidP="004C53FC">
      <w:r w:rsidRPr="000F44D2">
        <w:rPr>
          <w:rStyle w:val="HideTWBExt"/>
          <w:noProof w:val="0"/>
        </w:rPr>
        <w:t>&lt;/Amend&gt;</w:t>
      </w:r>
    </w:p>
    <w:p w14:paraId="23B17779"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414</w:t>
      </w:r>
      <w:r w:rsidRPr="000F44D2">
        <w:rPr>
          <w:rStyle w:val="HideTWBExt"/>
          <w:b w:val="0"/>
          <w:noProof w:val="0"/>
        </w:rPr>
        <w:t>&lt;/NumAm&gt;</w:t>
      </w:r>
    </w:p>
    <w:p w14:paraId="6A411F6B" w14:textId="77777777" w:rsidR="004C53FC" w:rsidRPr="000F44D2" w:rsidRDefault="004C53FC" w:rsidP="004C53FC">
      <w:pPr>
        <w:pStyle w:val="NormalBold"/>
      </w:pPr>
      <w:r w:rsidRPr="000F44D2">
        <w:rPr>
          <w:rStyle w:val="HideTWBExt"/>
          <w:b w:val="0"/>
          <w:noProof w:val="0"/>
        </w:rPr>
        <w:t>&lt;RepeatBlock-By&gt;&lt;Members&gt;</w:t>
      </w:r>
      <w:r w:rsidRPr="000F44D2">
        <w:t>Geadis Geadi</w:t>
      </w:r>
      <w:r w:rsidRPr="000F44D2">
        <w:rPr>
          <w:rStyle w:val="HideTWBExt"/>
          <w:b w:val="0"/>
          <w:noProof w:val="0"/>
        </w:rPr>
        <w:t>&lt;/Members&gt;</w:t>
      </w:r>
    </w:p>
    <w:p w14:paraId="5F5F2A21" w14:textId="77777777" w:rsidR="004C53FC" w:rsidRPr="000F44D2" w:rsidRDefault="004C53FC" w:rsidP="004C53FC">
      <w:pPr>
        <w:pStyle w:val="NormalBold"/>
      </w:pPr>
      <w:r w:rsidRPr="000F44D2">
        <w:rPr>
          <w:rStyle w:val="HideTWBExt"/>
          <w:b w:val="0"/>
          <w:noProof w:val="0"/>
        </w:rPr>
        <w:t>&lt;/RepeatBlock-By&gt;</w:t>
      </w:r>
    </w:p>
    <w:p w14:paraId="60E02128"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1164EE53" w14:textId="77777777" w:rsidR="004C53FC" w:rsidRPr="000F44D2" w:rsidRDefault="004C53FC" w:rsidP="004C53FC">
      <w:pPr>
        <w:pStyle w:val="NormalBold"/>
      </w:pPr>
      <w:r w:rsidRPr="000F44D2">
        <w:rPr>
          <w:rStyle w:val="HideTWBExt"/>
          <w:b w:val="0"/>
          <w:noProof w:val="0"/>
        </w:rPr>
        <w:t>&lt;Article&gt;</w:t>
      </w:r>
      <w:r w:rsidRPr="000F44D2">
        <w:t>Punkt 14 b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6DFFF50D" w14:textId="77777777" w:rsidTr="00971307">
        <w:trPr>
          <w:trHeight w:hRule="exact" w:val="240"/>
          <w:jc w:val="center"/>
        </w:trPr>
        <w:tc>
          <w:tcPr>
            <w:tcW w:w="9752" w:type="dxa"/>
            <w:gridSpan w:val="2"/>
            <w:tcBorders>
              <w:top w:val="nil"/>
              <w:left w:val="nil"/>
              <w:bottom w:val="nil"/>
              <w:right w:val="nil"/>
            </w:tcBorders>
          </w:tcPr>
          <w:p w14:paraId="6817A41E" w14:textId="77777777" w:rsidR="004C53FC" w:rsidRPr="000F44D2" w:rsidRDefault="004C53FC" w:rsidP="00971307"/>
        </w:tc>
      </w:tr>
      <w:tr w:rsidR="004C53FC" w:rsidRPr="000F44D2" w14:paraId="570129AB" w14:textId="77777777" w:rsidTr="00971307">
        <w:trPr>
          <w:trHeight w:val="240"/>
          <w:jc w:val="center"/>
        </w:trPr>
        <w:tc>
          <w:tcPr>
            <w:tcW w:w="4876" w:type="dxa"/>
            <w:tcBorders>
              <w:top w:val="nil"/>
              <w:left w:val="nil"/>
              <w:bottom w:val="nil"/>
              <w:right w:val="nil"/>
            </w:tcBorders>
          </w:tcPr>
          <w:p w14:paraId="0F68F1FB"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4817E035" w14:textId="77777777" w:rsidR="004C53FC" w:rsidRPr="000F44D2" w:rsidRDefault="004C53FC" w:rsidP="00971307">
            <w:pPr>
              <w:pStyle w:val="AmColumnHeading"/>
            </w:pPr>
            <w:r w:rsidRPr="000F44D2">
              <w:t>Ændringsforslag</w:t>
            </w:r>
          </w:p>
        </w:tc>
      </w:tr>
      <w:tr w:rsidR="004C53FC" w:rsidRPr="000F44D2" w14:paraId="58FBDF37" w14:textId="77777777" w:rsidTr="00971307">
        <w:trPr>
          <w:jc w:val="center"/>
        </w:trPr>
        <w:tc>
          <w:tcPr>
            <w:tcW w:w="4876" w:type="dxa"/>
            <w:tcBorders>
              <w:top w:val="nil"/>
              <w:left w:val="nil"/>
              <w:bottom w:val="nil"/>
              <w:right w:val="nil"/>
            </w:tcBorders>
          </w:tcPr>
          <w:p w14:paraId="62A86BD9" w14:textId="77777777" w:rsidR="004C53FC" w:rsidRPr="000F44D2" w:rsidRDefault="004C53FC" w:rsidP="00971307">
            <w:pPr>
              <w:pStyle w:val="Normal6a"/>
            </w:pPr>
          </w:p>
        </w:tc>
        <w:tc>
          <w:tcPr>
            <w:tcW w:w="4876" w:type="dxa"/>
            <w:tcBorders>
              <w:top w:val="nil"/>
              <w:left w:val="nil"/>
              <w:bottom w:val="nil"/>
              <w:right w:val="nil"/>
            </w:tcBorders>
          </w:tcPr>
          <w:p w14:paraId="723E3ECB" w14:textId="77777777" w:rsidR="004C53FC" w:rsidRPr="000F44D2" w:rsidRDefault="004C53FC" w:rsidP="00971307">
            <w:pPr>
              <w:pStyle w:val="Normal6a"/>
            </w:pPr>
            <w:r w:rsidRPr="000F44D2">
              <w:rPr>
                <w:b/>
                <w:i/>
              </w:rPr>
              <w:t>14b.</w:t>
            </w:r>
            <w:r w:rsidRPr="000F44D2">
              <w:tab/>
            </w:r>
            <w:r w:rsidRPr="000F44D2">
              <w:rPr>
                <w:b/>
                <w:i/>
              </w:rPr>
              <w:t>fordømmer den fortsatte ulovlige besættelse af 37 % af Republikken Cyperns territorium, som er resultatet af den åbenlyse krænkelse af folkeretten, som den tyrkiske invasion i 1974 udgjorde;</w:t>
            </w:r>
          </w:p>
        </w:tc>
      </w:tr>
    </w:tbl>
    <w:p w14:paraId="51AF295B"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{EL}</w:t>
      </w:r>
      <w:r w:rsidRPr="000F44D2">
        <w:t>el</w:t>
      </w:r>
      <w:r w:rsidRPr="000F44D2">
        <w:rPr>
          <w:rStyle w:val="HideTWBExt"/>
          <w:noProof w:val="0"/>
        </w:rPr>
        <w:t>&lt;/Original&gt;</w:t>
      </w:r>
    </w:p>
    <w:p w14:paraId="47D262DF" w14:textId="77777777" w:rsidR="004C53FC" w:rsidRPr="000F44D2" w:rsidRDefault="004C53FC" w:rsidP="004C53FC">
      <w:r w:rsidRPr="000F44D2">
        <w:rPr>
          <w:rStyle w:val="HideTWBExt"/>
          <w:noProof w:val="0"/>
        </w:rPr>
        <w:t>&lt;/Amend&gt;</w:t>
      </w:r>
    </w:p>
    <w:p w14:paraId="4D9FD163"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415</w:t>
      </w:r>
      <w:r w:rsidRPr="000F44D2">
        <w:rPr>
          <w:rStyle w:val="HideTWBExt"/>
          <w:b w:val="0"/>
          <w:noProof w:val="0"/>
        </w:rPr>
        <w:t>&lt;/NumAm&gt;</w:t>
      </w:r>
    </w:p>
    <w:p w14:paraId="0730958A" w14:textId="77777777" w:rsidR="004C53FC" w:rsidRPr="000F44D2" w:rsidRDefault="004C53FC" w:rsidP="004C53FC">
      <w:pPr>
        <w:pStyle w:val="NormalBold"/>
      </w:pPr>
      <w:r w:rsidRPr="000F44D2">
        <w:rPr>
          <w:rStyle w:val="HideTWBExt"/>
          <w:b w:val="0"/>
          <w:noProof w:val="0"/>
        </w:rPr>
        <w:t>&lt;RepeatBlock-By&gt;&lt;Members&gt;</w:t>
      </w:r>
      <w:r w:rsidRPr="000F44D2">
        <w:t>Costas Mavrides, Andreas Schieder, Yannis Maniatis</w:t>
      </w:r>
      <w:r w:rsidRPr="000F44D2">
        <w:rPr>
          <w:rStyle w:val="HideTWBExt"/>
          <w:b w:val="0"/>
          <w:noProof w:val="0"/>
        </w:rPr>
        <w:t>&lt;/Members&gt;</w:t>
      </w:r>
    </w:p>
    <w:p w14:paraId="6DE5890D" w14:textId="77777777" w:rsidR="004C53FC" w:rsidRPr="000F44D2" w:rsidRDefault="004C53FC" w:rsidP="004C53FC">
      <w:pPr>
        <w:pStyle w:val="NormalBold"/>
      </w:pPr>
      <w:r w:rsidRPr="000F44D2">
        <w:rPr>
          <w:rStyle w:val="HideTWBExt"/>
          <w:b w:val="0"/>
          <w:noProof w:val="0"/>
        </w:rPr>
        <w:t>&lt;/RepeatBlock-By&gt;</w:t>
      </w:r>
    </w:p>
    <w:p w14:paraId="19C7A139"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1A80D7F5" w14:textId="77777777" w:rsidR="004C53FC" w:rsidRPr="000F44D2" w:rsidRDefault="004C53FC" w:rsidP="004C53FC">
      <w:pPr>
        <w:pStyle w:val="NormalBold"/>
      </w:pPr>
      <w:r w:rsidRPr="000F44D2">
        <w:rPr>
          <w:rStyle w:val="HideTWBExt"/>
          <w:b w:val="0"/>
          <w:noProof w:val="0"/>
        </w:rPr>
        <w:t>&lt;Article&gt;</w:t>
      </w:r>
      <w:r w:rsidRPr="000F44D2">
        <w:t>Punkt 14 c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2BC90DCB" w14:textId="77777777" w:rsidTr="00971307">
        <w:trPr>
          <w:trHeight w:hRule="exact" w:val="240"/>
          <w:jc w:val="center"/>
        </w:trPr>
        <w:tc>
          <w:tcPr>
            <w:tcW w:w="9752" w:type="dxa"/>
            <w:gridSpan w:val="2"/>
            <w:tcBorders>
              <w:top w:val="nil"/>
              <w:left w:val="nil"/>
              <w:bottom w:val="nil"/>
              <w:right w:val="nil"/>
            </w:tcBorders>
          </w:tcPr>
          <w:p w14:paraId="5BE99A15" w14:textId="77777777" w:rsidR="004C53FC" w:rsidRPr="000F44D2" w:rsidRDefault="004C53FC" w:rsidP="00971307"/>
        </w:tc>
      </w:tr>
      <w:tr w:rsidR="004C53FC" w:rsidRPr="000F44D2" w14:paraId="32561F97" w14:textId="77777777" w:rsidTr="00971307">
        <w:trPr>
          <w:trHeight w:val="240"/>
          <w:jc w:val="center"/>
        </w:trPr>
        <w:tc>
          <w:tcPr>
            <w:tcW w:w="4876" w:type="dxa"/>
            <w:tcBorders>
              <w:top w:val="nil"/>
              <w:left w:val="nil"/>
              <w:bottom w:val="nil"/>
              <w:right w:val="nil"/>
            </w:tcBorders>
          </w:tcPr>
          <w:p w14:paraId="5B22E961"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656016C3" w14:textId="77777777" w:rsidR="004C53FC" w:rsidRPr="000F44D2" w:rsidRDefault="004C53FC" w:rsidP="00971307">
            <w:pPr>
              <w:pStyle w:val="AmColumnHeading"/>
            </w:pPr>
            <w:r w:rsidRPr="000F44D2">
              <w:t>Ændringsforslag</w:t>
            </w:r>
          </w:p>
        </w:tc>
      </w:tr>
      <w:tr w:rsidR="004C53FC" w:rsidRPr="000F44D2" w14:paraId="069FD75A" w14:textId="77777777" w:rsidTr="00971307">
        <w:trPr>
          <w:jc w:val="center"/>
        </w:trPr>
        <w:tc>
          <w:tcPr>
            <w:tcW w:w="4876" w:type="dxa"/>
            <w:tcBorders>
              <w:top w:val="nil"/>
              <w:left w:val="nil"/>
              <w:bottom w:val="nil"/>
              <w:right w:val="nil"/>
            </w:tcBorders>
          </w:tcPr>
          <w:p w14:paraId="2D06BB26" w14:textId="77777777" w:rsidR="004C53FC" w:rsidRPr="000F44D2" w:rsidRDefault="004C53FC" w:rsidP="00971307">
            <w:pPr>
              <w:pStyle w:val="Normal6a"/>
            </w:pPr>
          </w:p>
        </w:tc>
        <w:tc>
          <w:tcPr>
            <w:tcW w:w="4876" w:type="dxa"/>
            <w:tcBorders>
              <w:top w:val="nil"/>
              <w:left w:val="nil"/>
              <w:bottom w:val="nil"/>
              <w:right w:val="nil"/>
            </w:tcBorders>
          </w:tcPr>
          <w:p w14:paraId="76466BBB" w14:textId="77777777" w:rsidR="004C53FC" w:rsidRPr="000F44D2" w:rsidRDefault="004C53FC" w:rsidP="00971307">
            <w:pPr>
              <w:pStyle w:val="Normal6a"/>
            </w:pPr>
            <w:r w:rsidRPr="000F44D2">
              <w:rPr>
                <w:b/>
                <w:i/>
              </w:rPr>
              <w:t>14c.</w:t>
            </w:r>
            <w:r w:rsidRPr="000F44D2">
              <w:tab/>
            </w:r>
            <w:r w:rsidRPr="000F44D2">
              <w:rPr>
                <w:b/>
                <w:i/>
              </w:rPr>
              <w:t>opfordrer Tyrkiet til effektivt at opfylde sine forpligtelser baseret på Den Europæiske Menneskerettighedsdomstols domme som krævet i henhold til konventionen, herunder den fjerde mellemstatslige sag Cypern mod Tyrkiet (2001); gentager sin opfordring til Tyrkiet vedrørende klyngen af forsvundne personer om at levere alle nødvendige oplysninger fra dets militære arkiver samt ubegrænset adgang for vidner til gravstederne i områder under dets militære kontrol; roser det vigtige arbejde, som den fælles Komité for Forsvundne Personer udfører; er fortsat dybt bekymret over de uddannelsesmæssige og religiøse begrænsninger og hindringer, som græsk-cyprioter bosat i enklaver i den tyrkiske del af landet er udsat for; opfordrer Tyrkiet til at intensivere sit samarbejde med Europarådet og dets relevante organer og institutioner, følge deres vigtigste henstillinger, fuldt ud gennemføre den europæiske menneskerettighedskonvention, respektere religionsfriheden, menings- og ytringsfriheden, retten til at få adgang til og nyde godt af kulturarven og stoppe den forsætlige ødelæggelse af kulturarven; fordømmer Tyrkiets gentagne forsøg på at intimidere og bringe tyrkisk-cypriotiske journalister og progressive borgere i det tyrkisk-cypriotiske samfund til tavshed og dermed krænke deres ret til menings- og ytringsfrihed; gentager relevante beslutninger fra Menneskerettighedsdomstolen og opfordrer den tyrkiske regering til straks at standse overtrædelsen af menneskerettighederne for cypriotiske borgere og ophøre med at fratage dem udøvelsen af deres ejendomsret, religiøse rettigheder og andre menneskerettigheder, som følger af Cyperns forfatningsmæssige orden og den gældende fællesskabsret samt EU's grundlæggende principper og værdier;</w:t>
            </w:r>
          </w:p>
        </w:tc>
      </w:tr>
    </w:tbl>
    <w:p w14:paraId="3D155942"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770E1057" w14:textId="77777777" w:rsidR="004C53FC" w:rsidRPr="000F44D2" w:rsidRDefault="004C53FC" w:rsidP="004C53FC">
      <w:r w:rsidRPr="000F44D2">
        <w:rPr>
          <w:rStyle w:val="HideTWBExt"/>
          <w:noProof w:val="0"/>
        </w:rPr>
        <w:t>&lt;/Amend&gt;</w:t>
      </w:r>
    </w:p>
    <w:p w14:paraId="6C24902C"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416</w:t>
      </w:r>
      <w:r w:rsidRPr="000F44D2">
        <w:rPr>
          <w:rStyle w:val="HideTWBExt"/>
          <w:b w:val="0"/>
          <w:noProof w:val="0"/>
        </w:rPr>
        <w:t>&lt;/NumAm&gt;</w:t>
      </w:r>
    </w:p>
    <w:p w14:paraId="51BBD6F4" w14:textId="77777777" w:rsidR="004C53FC" w:rsidRPr="000F44D2" w:rsidRDefault="004C53FC" w:rsidP="004C53FC">
      <w:pPr>
        <w:pStyle w:val="NormalBold"/>
      </w:pPr>
      <w:r w:rsidRPr="000F44D2">
        <w:rPr>
          <w:rStyle w:val="HideTWBExt"/>
          <w:b w:val="0"/>
          <w:noProof w:val="0"/>
        </w:rPr>
        <w:t>&lt;RepeatBlock-By&gt;&lt;Members&gt;</w:t>
      </w:r>
      <w:r w:rsidRPr="000F44D2">
        <w:t>Loucas Fourlas, Michalis Hadjipantela</w:t>
      </w:r>
      <w:r w:rsidRPr="000F44D2">
        <w:rPr>
          <w:rStyle w:val="HideTWBExt"/>
          <w:b w:val="0"/>
          <w:noProof w:val="0"/>
        </w:rPr>
        <w:t>&lt;/Members&gt;</w:t>
      </w:r>
    </w:p>
    <w:p w14:paraId="2E3228EE" w14:textId="77777777" w:rsidR="004C53FC" w:rsidRPr="000F44D2" w:rsidRDefault="004C53FC" w:rsidP="004C53FC">
      <w:pPr>
        <w:pStyle w:val="NormalBold"/>
      </w:pPr>
      <w:r w:rsidRPr="000F44D2">
        <w:rPr>
          <w:rStyle w:val="HideTWBExt"/>
          <w:b w:val="0"/>
          <w:noProof w:val="0"/>
        </w:rPr>
        <w:t>&lt;/RepeatBlock-By&gt;</w:t>
      </w:r>
    </w:p>
    <w:p w14:paraId="55590794"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53849FCB" w14:textId="77777777" w:rsidR="004C53FC" w:rsidRPr="000F44D2" w:rsidRDefault="004C53FC" w:rsidP="004C53FC">
      <w:pPr>
        <w:pStyle w:val="NormalBold"/>
      </w:pPr>
      <w:r w:rsidRPr="000F44D2">
        <w:rPr>
          <w:rStyle w:val="HideTWBExt"/>
          <w:b w:val="0"/>
          <w:noProof w:val="0"/>
        </w:rPr>
        <w:t>&lt;Article&gt;</w:t>
      </w:r>
      <w:r w:rsidRPr="000F44D2">
        <w:t>Punkt 14 c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0235E455" w14:textId="77777777" w:rsidTr="00971307">
        <w:trPr>
          <w:trHeight w:hRule="exact" w:val="240"/>
          <w:jc w:val="center"/>
        </w:trPr>
        <w:tc>
          <w:tcPr>
            <w:tcW w:w="9752" w:type="dxa"/>
            <w:gridSpan w:val="2"/>
            <w:tcBorders>
              <w:top w:val="nil"/>
              <w:left w:val="nil"/>
              <w:bottom w:val="nil"/>
              <w:right w:val="nil"/>
            </w:tcBorders>
          </w:tcPr>
          <w:p w14:paraId="21F2FF39" w14:textId="77777777" w:rsidR="004C53FC" w:rsidRPr="000F44D2" w:rsidRDefault="004C53FC" w:rsidP="00971307"/>
        </w:tc>
      </w:tr>
      <w:tr w:rsidR="004C53FC" w:rsidRPr="000F44D2" w14:paraId="51699909" w14:textId="77777777" w:rsidTr="00971307">
        <w:trPr>
          <w:trHeight w:val="240"/>
          <w:jc w:val="center"/>
        </w:trPr>
        <w:tc>
          <w:tcPr>
            <w:tcW w:w="4876" w:type="dxa"/>
            <w:tcBorders>
              <w:top w:val="nil"/>
              <w:left w:val="nil"/>
              <w:bottom w:val="nil"/>
              <w:right w:val="nil"/>
            </w:tcBorders>
          </w:tcPr>
          <w:p w14:paraId="68855450"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5E006D2F" w14:textId="77777777" w:rsidR="004C53FC" w:rsidRPr="000F44D2" w:rsidRDefault="004C53FC" w:rsidP="00971307">
            <w:pPr>
              <w:pStyle w:val="AmColumnHeading"/>
            </w:pPr>
            <w:r w:rsidRPr="000F44D2">
              <w:t>Ændringsforslag</w:t>
            </w:r>
          </w:p>
        </w:tc>
      </w:tr>
      <w:tr w:rsidR="004C53FC" w:rsidRPr="000F44D2" w14:paraId="4162EA92" w14:textId="77777777" w:rsidTr="00971307">
        <w:trPr>
          <w:jc w:val="center"/>
        </w:trPr>
        <w:tc>
          <w:tcPr>
            <w:tcW w:w="4876" w:type="dxa"/>
            <w:tcBorders>
              <w:top w:val="nil"/>
              <w:left w:val="nil"/>
              <w:bottom w:val="nil"/>
              <w:right w:val="nil"/>
            </w:tcBorders>
          </w:tcPr>
          <w:p w14:paraId="5B20DCDD" w14:textId="77777777" w:rsidR="004C53FC" w:rsidRPr="000F44D2" w:rsidRDefault="004C53FC" w:rsidP="00971307">
            <w:pPr>
              <w:pStyle w:val="Normal6a"/>
            </w:pPr>
          </w:p>
        </w:tc>
        <w:tc>
          <w:tcPr>
            <w:tcW w:w="4876" w:type="dxa"/>
            <w:tcBorders>
              <w:top w:val="nil"/>
              <w:left w:val="nil"/>
              <w:bottom w:val="nil"/>
              <w:right w:val="nil"/>
            </w:tcBorders>
          </w:tcPr>
          <w:p w14:paraId="16C5E806" w14:textId="77777777" w:rsidR="004C53FC" w:rsidRPr="000F44D2" w:rsidRDefault="004C53FC" w:rsidP="00971307">
            <w:pPr>
              <w:pStyle w:val="Normal6a"/>
            </w:pPr>
            <w:r w:rsidRPr="000F44D2">
              <w:rPr>
                <w:b/>
                <w:i/>
              </w:rPr>
              <w:t>14c.</w:t>
            </w:r>
            <w:r w:rsidRPr="000F44D2">
              <w:tab/>
            </w:r>
            <w:r w:rsidRPr="000F44D2">
              <w:rPr>
                <w:b/>
                <w:i/>
              </w:rPr>
              <w:t>opfordrer Tyrkiet til effektivt at opfylde sine forpligtelser baseret på Den Europæiske Menneskerettighedsdomstols domme som krævet i henhold til konventionen, herunder den fjerde mellemstatslige sag Cypern mod Tyrkiet (2001); gentager sin opfordring til Tyrkiet vedrørende klyngen af forsvundne personer om at levere alle nødvendige oplysninger fra dets militære arkiver samt ubegrænset adgang for vidner til gravstederne i områder under dets militære kontrol; roser det vigtige arbejde, som den fælles Komité for Forsvundne Personer udfører; er fortsat bekymret over de uddannelsesmæssige begrænsninger, som græsk-cyprioter bosat i enklaver i den tyrkiske del af landet er udsat for; opfordrer Tyrkiet til at intensivere sit samarbejde med Europarådet og dets relevante organer og institutioner, følge deres vigtigste henstillinger, fuldt ud gennemføre den europæiske menneskerettighedskonvention, respektere religionsfriheden, menings- og ytringsfriheden, retten til at få adgang til og nyde godt af kulturarven og stoppe den forsætlige ødelæggelse af kulturarven; fordømmer Tyrkiets gentagne forsøg på at intimidere og bringe tyrkisk-cypriotiske journalister og progressive borgere i det tyrkisk-cypriotiske samfund til tavshed og dermed krænke deres ret til menings- og ytringsfrihed;</w:t>
            </w:r>
          </w:p>
        </w:tc>
      </w:tr>
    </w:tbl>
    <w:p w14:paraId="0ACDCC51"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1423FAC6" w14:textId="77777777" w:rsidR="004C53FC" w:rsidRPr="000F44D2" w:rsidRDefault="004C53FC" w:rsidP="004C53FC">
      <w:r w:rsidRPr="000F44D2">
        <w:rPr>
          <w:rStyle w:val="HideTWBExt"/>
          <w:noProof w:val="0"/>
        </w:rPr>
        <w:t>&lt;/Amend&gt;</w:t>
      </w:r>
    </w:p>
    <w:p w14:paraId="76C27F49"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417</w:t>
      </w:r>
      <w:r w:rsidRPr="000F44D2">
        <w:rPr>
          <w:rStyle w:val="HideTWBExt"/>
          <w:b w:val="0"/>
          <w:noProof w:val="0"/>
        </w:rPr>
        <w:t>&lt;/NumAm&gt;</w:t>
      </w:r>
    </w:p>
    <w:p w14:paraId="1E9A099C" w14:textId="77777777" w:rsidR="004C53FC" w:rsidRPr="000F44D2" w:rsidRDefault="004C53FC" w:rsidP="004C53FC">
      <w:pPr>
        <w:pStyle w:val="NormalBold"/>
      </w:pPr>
      <w:r w:rsidRPr="000F44D2">
        <w:rPr>
          <w:rStyle w:val="HideTWBExt"/>
          <w:b w:val="0"/>
          <w:noProof w:val="0"/>
        </w:rPr>
        <w:t>&lt;RepeatBlock-By&gt;&lt;Members&gt;</w:t>
      </w:r>
      <w:r w:rsidRPr="000F44D2">
        <w:t>Giorgos Georgiou</w:t>
      </w:r>
      <w:r w:rsidRPr="000F44D2">
        <w:rPr>
          <w:rStyle w:val="HideTWBExt"/>
          <w:b w:val="0"/>
          <w:noProof w:val="0"/>
        </w:rPr>
        <w:t>&lt;/Members&gt;</w:t>
      </w:r>
    </w:p>
    <w:p w14:paraId="166F6357" w14:textId="77777777" w:rsidR="004C53FC" w:rsidRPr="000F44D2" w:rsidRDefault="004C53FC" w:rsidP="004C53FC">
      <w:pPr>
        <w:pStyle w:val="NormalBold"/>
      </w:pPr>
      <w:r w:rsidRPr="000F44D2">
        <w:rPr>
          <w:rStyle w:val="HideTWBExt"/>
          <w:b w:val="0"/>
          <w:noProof w:val="0"/>
        </w:rPr>
        <w:t>&lt;/RepeatBlock-By&gt;</w:t>
      </w:r>
    </w:p>
    <w:p w14:paraId="4A42C6E3"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7ED4DAD6" w14:textId="77777777" w:rsidR="004C53FC" w:rsidRPr="000F44D2" w:rsidRDefault="004C53FC" w:rsidP="004C53FC">
      <w:pPr>
        <w:pStyle w:val="NormalBold"/>
      </w:pPr>
      <w:r w:rsidRPr="000F44D2">
        <w:rPr>
          <w:rStyle w:val="HideTWBExt"/>
          <w:b w:val="0"/>
          <w:noProof w:val="0"/>
        </w:rPr>
        <w:t>&lt;Article&gt;</w:t>
      </w:r>
      <w:r w:rsidRPr="000F44D2">
        <w:t>Punkt 14 c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0B4CCAE9" w14:textId="77777777" w:rsidTr="00971307">
        <w:trPr>
          <w:trHeight w:hRule="exact" w:val="240"/>
          <w:jc w:val="center"/>
        </w:trPr>
        <w:tc>
          <w:tcPr>
            <w:tcW w:w="9752" w:type="dxa"/>
            <w:gridSpan w:val="2"/>
            <w:tcBorders>
              <w:top w:val="nil"/>
              <w:left w:val="nil"/>
              <w:bottom w:val="nil"/>
              <w:right w:val="nil"/>
            </w:tcBorders>
          </w:tcPr>
          <w:p w14:paraId="46DC44EB" w14:textId="77777777" w:rsidR="004C53FC" w:rsidRPr="000F44D2" w:rsidRDefault="004C53FC" w:rsidP="00971307"/>
        </w:tc>
      </w:tr>
      <w:tr w:rsidR="004C53FC" w:rsidRPr="000F44D2" w14:paraId="16E91511" w14:textId="77777777" w:rsidTr="00971307">
        <w:trPr>
          <w:trHeight w:val="240"/>
          <w:jc w:val="center"/>
        </w:trPr>
        <w:tc>
          <w:tcPr>
            <w:tcW w:w="4876" w:type="dxa"/>
            <w:tcBorders>
              <w:top w:val="nil"/>
              <w:left w:val="nil"/>
              <w:bottom w:val="nil"/>
              <w:right w:val="nil"/>
            </w:tcBorders>
          </w:tcPr>
          <w:p w14:paraId="1C10F076"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50E5B1F6" w14:textId="77777777" w:rsidR="004C53FC" w:rsidRPr="000F44D2" w:rsidRDefault="004C53FC" w:rsidP="00971307">
            <w:pPr>
              <w:pStyle w:val="AmColumnHeading"/>
            </w:pPr>
            <w:r w:rsidRPr="000F44D2">
              <w:t>Ændringsforslag</w:t>
            </w:r>
          </w:p>
        </w:tc>
      </w:tr>
      <w:tr w:rsidR="004C53FC" w:rsidRPr="000F44D2" w14:paraId="2DC53642" w14:textId="77777777" w:rsidTr="00971307">
        <w:trPr>
          <w:jc w:val="center"/>
        </w:trPr>
        <w:tc>
          <w:tcPr>
            <w:tcW w:w="4876" w:type="dxa"/>
            <w:tcBorders>
              <w:top w:val="nil"/>
              <w:left w:val="nil"/>
              <w:bottom w:val="nil"/>
              <w:right w:val="nil"/>
            </w:tcBorders>
          </w:tcPr>
          <w:p w14:paraId="06D9F9D5" w14:textId="77777777" w:rsidR="004C53FC" w:rsidRPr="000F44D2" w:rsidRDefault="004C53FC" w:rsidP="00971307">
            <w:pPr>
              <w:pStyle w:val="Normal6a"/>
            </w:pPr>
          </w:p>
        </w:tc>
        <w:tc>
          <w:tcPr>
            <w:tcW w:w="4876" w:type="dxa"/>
            <w:tcBorders>
              <w:top w:val="nil"/>
              <w:left w:val="nil"/>
              <w:bottom w:val="nil"/>
              <w:right w:val="nil"/>
            </w:tcBorders>
          </w:tcPr>
          <w:p w14:paraId="73520CE2" w14:textId="77777777" w:rsidR="004C53FC" w:rsidRPr="000F44D2" w:rsidRDefault="004C53FC" w:rsidP="00971307">
            <w:pPr>
              <w:pStyle w:val="Normal6a"/>
            </w:pPr>
            <w:r w:rsidRPr="000F44D2">
              <w:rPr>
                <w:b/>
                <w:i/>
              </w:rPr>
              <w:t>14c.</w:t>
            </w:r>
            <w:r w:rsidRPr="000F44D2">
              <w:tab/>
            </w:r>
            <w:r w:rsidRPr="000F44D2">
              <w:rPr>
                <w:b/>
                <w:i/>
              </w:rPr>
              <w:t>glæder sig over genoptagelsen af uformelle samtaler om løsningen på Cypernproblemet og tilskynder til at genoptage forhandlingerne under FN's generalsekretærs auspicier, hvor de slap i Crans-Montana i 2017, herunder de aftalte konvergenser og rammerne for FN's generalsekretær; gentager sin opfordring til Tyrkiet om at opfylde sin forpligtelse til fuldstændig og ikkediskriminerende gennemførelse af tillægsprotokollen til Ankaraaftalen over for alle medlemsstater, herunder Republikken Cypern;</w:t>
            </w:r>
          </w:p>
        </w:tc>
      </w:tr>
    </w:tbl>
    <w:p w14:paraId="01BF5B12"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251573E5" w14:textId="77777777" w:rsidR="004C53FC" w:rsidRPr="000F44D2" w:rsidRDefault="004C53FC" w:rsidP="004C53FC">
      <w:r w:rsidRPr="000F44D2">
        <w:rPr>
          <w:rStyle w:val="HideTWBExt"/>
          <w:noProof w:val="0"/>
        </w:rPr>
        <w:t>&lt;/Amend&gt;</w:t>
      </w:r>
    </w:p>
    <w:p w14:paraId="719C9031"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418</w:t>
      </w:r>
      <w:r w:rsidRPr="000F44D2">
        <w:rPr>
          <w:rStyle w:val="HideTWBExt"/>
          <w:b w:val="0"/>
          <w:noProof w:val="0"/>
        </w:rPr>
        <w:t>&lt;/NumAm&gt;</w:t>
      </w:r>
    </w:p>
    <w:p w14:paraId="1E54A7EE" w14:textId="77777777" w:rsidR="004C53FC" w:rsidRPr="000F44D2" w:rsidRDefault="004C53FC" w:rsidP="004C53FC">
      <w:pPr>
        <w:pStyle w:val="NormalBold"/>
      </w:pPr>
      <w:r w:rsidRPr="000F44D2">
        <w:rPr>
          <w:rStyle w:val="HideTWBExt"/>
          <w:b w:val="0"/>
          <w:noProof w:val="0"/>
        </w:rPr>
        <w:t>&lt;RepeatBlock-By&gt;&lt;Members&gt;</w:t>
      </w:r>
      <w:r w:rsidRPr="000F44D2">
        <w:t>Geadis Geadi</w:t>
      </w:r>
      <w:r w:rsidRPr="000F44D2">
        <w:rPr>
          <w:rStyle w:val="HideTWBExt"/>
          <w:b w:val="0"/>
          <w:noProof w:val="0"/>
        </w:rPr>
        <w:t>&lt;/Members&gt;</w:t>
      </w:r>
    </w:p>
    <w:p w14:paraId="30BB2051" w14:textId="77777777" w:rsidR="004C53FC" w:rsidRPr="000F44D2" w:rsidRDefault="004C53FC" w:rsidP="004C53FC">
      <w:pPr>
        <w:pStyle w:val="NormalBold"/>
      </w:pPr>
      <w:r w:rsidRPr="000F44D2">
        <w:rPr>
          <w:rStyle w:val="HideTWBExt"/>
          <w:b w:val="0"/>
          <w:noProof w:val="0"/>
        </w:rPr>
        <w:t>&lt;/RepeatBlock-By&gt;</w:t>
      </w:r>
    </w:p>
    <w:p w14:paraId="15D38883"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6F28CF32" w14:textId="77777777" w:rsidR="004C53FC" w:rsidRPr="000F44D2" w:rsidRDefault="004C53FC" w:rsidP="004C53FC">
      <w:pPr>
        <w:pStyle w:val="NormalBold"/>
      </w:pPr>
      <w:r w:rsidRPr="000F44D2">
        <w:rPr>
          <w:rStyle w:val="HideTWBExt"/>
          <w:b w:val="0"/>
          <w:noProof w:val="0"/>
        </w:rPr>
        <w:t>&lt;Article&gt;</w:t>
      </w:r>
      <w:r w:rsidRPr="000F44D2">
        <w:t>Punkt 14 c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53A5A5C3" w14:textId="77777777" w:rsidTr="00971307">
        <w:trPr>
          <w:trHeight w:hRule="exact" w:val="240"/>
          <w:jc w:val="center"/>
        </w:trPr>
        <w:tc>
          <w:tcPr>
            <w:tcW w:w="9752" w:type="dxa"/>
            <w:gridSpan w:val="2"/>
            <w:tcBorders>
              <w:top w:val="nil"/>
              <w:left w:val="nil"/>
              <w:bottom w:val="nil"/>
              <w:right w:val="nil"/>
            </w:tcBorders>
          </w:tcPr>
          <w:p w14:paraId="0BA1A78E" w14:textId="77777777" w:rsidR="004C53FC" w:rsidRPr="000F44D2" w:rsidRDefault="004C53FC" w:rsidP="00971307"/>
        </w:tc>
      </w:tr>
      <w:tr w:rsidR="004C53FC" w:rsidRPr="000F44D2" w14:paraId="7424B919" w14:textId="77777777" w:rsidTr="00971307">
        <w:trPr>
          <w:trHeight w:val="240"/>
          <w:jc w:val="center"/>
        </w:trPr>
        <w:tc>
          <w:tcPr>
            <w:tcW w:w="4876" w:type="dxa"/>
            <w:tcBorders>
              <w:top w:val="nil"/>
              <w:left w:val="nil"/>
              <w:bottom w:val="nil"/>
              <w:right w:val="nil"/>
            </w:tcBorders>
          </w:tcPr>
          <w:p w14:paraId="14D50601"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4B5417E0" w14:textId="77777777" w:rsidR="004C53FC" w:rsidRPr="000F44D2" w:rsidRDefault="004C53FC" w:rsidP="00971307">
            <w:pPr>
              <w:pStyle w:val="AmColumnHeading"/>
            </w:pPr>
            <w:r w:rsidRPr="000F44D2">
              <w:t>Ændringsforslag</w:t>
            </w:r>
          </w:p>
        </w:tc>
      </w:tr>
      <w:tr w:rsidR="004C53FC" w:rsidRPr="000F44D2" w14:paraId="07ED1F11" w14:textId="77777777" w:rsidTr="00971307">
        <w:trPr>
          <w:jc w:val="center"/>
        </w:trPr>
        <w:tc>
          <w:tcPr>
            <w:tcW w:w="4876" w:type="dxa"/>
            <w:tcBorders>
              <w:top w:val="nil"/>
              <w:left w:val="nil"/>
              <w:bottom w:val="nil"/>
              <w:right w:val="nil"/>
            </w:tcBorders>
          </w:tcPr>
          <w:p w14:paraId="3FDDF449" w14:textId="77777777" w:rsidR="004C53FC" w:rsidRPr="000F44D2" w:rsidRDefault="004C53FC" w:rsidP="00971307">
            <w:pPr>
              <w:pStyle w:val="Normal6a"/>
            </w:pPr>
          </w:p>
        </w:tc>
        <w:tc>
          <w:tcPr>
            <w:tcW w:w="4876" w:type="dxa"/>
            <w:tcBorders>
              <w:top w:val="nil"/>
              <w:left w:val="nil"/>
              <w:bottom w:val="nil"/>
              <w:right w:val="nil"/>
            </w:tcBorders>
          </w:tcPr>
          <w:p w14:paraId="40F16644" w14:textId="77777777" w:rsidR="004C53FC" w:rsidRPr="000F44D2" w:rsidRDefault="004C53FC" w:rsidP="00971307">
            <w:pPr>
              <w:pStyle w:val="Normal6a"/>
            </w:pPr>
            <w:r w:rsidRPr="000F44D2">
              <w:rPr>
                <w:b/>
                <w:i/>
              </w:rPr>
              <w:t>14c.</w:t>
            </w:r>
            <w:r w:rsidRPr="000F44D2">
              <w:tab/>
            </w:r>
            <w:r w:rsidRPr="000F44D2">
              <w:rPr>
                <w:b/>
                <w:i/>
              </w:rPr>
              <w:t>gentager, at Grækenland og Cypern er Europas ydre grænser, og at manglende overholdelse af folkeretten eller gældende EU-ret ikke vil blive accepteret af nogen EU-medlemsstat;</w:t>
            </w:r>
          </w:p>
        </w:tc>
      </w:tr>
    </w:tbl>
    <w:p w14:paraId="2ECD72EB"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{EL}</w:t>
      </w:r>
      <w:r w:rsidRPr="000F44D2">
        <w:t>el</w:t>
      </w:r>
      <w:r w:rsidRPr="000F44D2">
        <w:rPr>
          <w:rStyle w:val="HideTWBExt"/>
          <w:noProof w:val="0"/>
        </w:rPr>
        <w:t>&lt;/Original&gt;</w:t>
      </w:r>
    </w:p>
    <w:p w14:paraId="1ABE6D80" w14:textId="77777777" w:rsidR="004C53FC" w:rsidRPr="000F44D2" w:rsidRDefault="004C53FC" w:rsidP="004C53FC">
      <w:r w:rsidRPr="000F44D2">
        <w:rPr>
          <w:rStyle w:val="HideTWBExt"/>
          <w:noProof w:val="0"/>
        </w:rPr>
        <w:t>&lt;/Amend&gt;</w:t>
      </w:r>
    </w:p>
    <w:p w14:paraId="641EA29B"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419</w:t>
      </w:r>
      <w:r w:rsidRPr="000F44D2">
        <w:rPr>
          <w:rStyle w:val="HideTWBExt"/>
          <w:b w:val="0"/>
          <w:noProof w:val="0"/>
        </w:rPr>
        <w:t>&lt;/NumAm&gt;</w:t>
      </w:r>
    </w:p>
    <w:p w14:paraId="0650F69E" w14:textId="77777777" w:rsidR="004C53FC" w:rsidRPr="000F44D2" w:rsidRDefault="004C53FC" w:rsidP="004C53FC">
      <w:pPr>
        <w:pStyle w:val="NormalBold"/>
      </w:pPr>
      <w:r w:rsidRPr="000F44D2">
        <w:rPr>
          <w:rStyle w:val="HideTWBExt"/>
          <w:b w:val="0"/>
          <w:noProof w:val="0"/>
        </w:rPr>
        <w:t>&lt;RepeatBlock-By&gt;&lt;Members&gt;</w:t>
      </w:r>
      <w:r w:rsidRPr="000F44D2">
        <w:t>Vangelis Meimarakis</w:t>
      </w:r>
      <w:r w:rsidRPr="000F44D2">
        <w:rPr>
          <w:rStyle w:val="HideTWBExt"/>
          <w:b w:val="0"/>
          <w:noProof w:val="0"/>
        </w:rPr>
        <w:t>&lt;/Members&gt;</w:t>
      </w:r>
    </w:p>
    <w:p w14:paraId="6B11CADC" w14:textId="77777777" w:rsidR="004C53FC" w:rsidRPr="000F44D2" w:rsidRDefault="004C53FC" w:rsidP="004C53FC">
      <w:pPr>
        <w:pStyle w:val="NormalBold"/>
      </w:pPr>
      <w:r w:rsidRPr="000F44D2">
        <w:rPr>
          <w:rStyle w:val="HideTWBExt"/>
          <w:b w:val="0"/>
          <w:noProof w:val="0"/>
        </w:rPr>
        <w:t>&lt;/RepeatBlock-By&gt;</w:t>
      </w:r>
    </w:p>
    <w:p w14:paraId="24A0545B"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35D0F968" w14:textId="77777777" w:rsidR="004C53FC" w:rsidRPr="000F44D2" w:rsidRDefault="004C53FC" w:rsidP="004C53FC">
      <w:pPr>
        <w:pStyle w:val="NormalBold"/>
      </w:pPr>
      <w:r w:rsidRPr="000F44D2">
        <w:rPr>
          <w:rStyle w:val="HideTWBExt"/>
          <w:b w:val="0"/>
          <w:noProof w:val="0"/>
        </w:rPr>
        <w:t>&lt;Article&gt;</w:t>
      </w:r>
      <w:r w:rsidRPr="000F44D2">
        <w:t>Punkt 14 c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7AB0B264" w14:textId="77777777" w:rsidTr="00971307">
        <w:trPr>
          <w:trHeight w:hRule="exact" w:val="240"/>
          <w:jc w:val="center"/>
        </w:trPr>
        <w:tc>
          <w:tcPr>
            <w:tcW w:w="9752" w:type="dxa"/>
            <w:gridSpan w:val="2"/>
            <w:tcBorders>
              <w:top w:val="nil"/>
              <w:left w:val="nil"/>
              <w:bottom w:val="nil"/>
              <w:right w:val="nil"/>
            </w:tcBorders>
          </w:tcPr>
          <w:p w14:paraId="2CFCD629" w14:textId="77777777" w:rsidR="004C53FC" w:rsidRPr="000F44D2" w:rsidRDefault="004C53FC" w:rsidP="00971307"/>
        </w:tc>
      </w:tr>
      <w:tr w:rsidR="004C53FC" w:rsidRPr="000F44D2" w14:paraId="66E48F4A" w14:textId="77777777" w:rsidTr="00971307">
        <w:trPr>
          <w:trHeight w:val="240"/>
          <w:jc w:val="center"/>
        </w:trPr>
        <w:tc>
          <w:tcPr>
            <w:tcW w:w="4876" w:type="dxa"/>
            <w:tcBorders>
              <w:top w:val="nil"/>
              <w:left w:val="nil"/>
              <w:bottom w:val="nil"/>
              <w:right w:val="nil"/>
            </w:tcBorders>
          </w:tcPr>
          <w:p w14:paraId="67B89BD0"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03E7393" w14:textId="77777777" w:rsidR="004C53FC" w:rsidRPr="000F44D2" w:rsidRDefault="004C53FC" w:rsidP="00971307">
            <w:pPr>
              <w:pStyle w:val="AmColumnHeading"/>
            </w:pPr>
            <w:r w:rsidRPr="000F44D2">
              <w:t>Ændringsforslag</w:t>
            </w:r>
          </w:p>
        </w:tc>
      </w:tr>
      <w:tr w:rsidR="004C53FC" w:rsidRPr="000F44D2" w14:paraId="44EAA14A" w14:textId="77777777" w:rsidTr="00971307">
        <w:trPr>
          <w:jc w:val="center"/>
        </w:trPr>
        <w:tc>
          <w:tcPr>
            <w:tcW w:w="4876" w:type="dxa"/>
            <w:tcBorders>
              <w:top w:val="nil"/>
              <w:left w:val="nil"/>
              <w:bottom w:val="nil"/>
              <w:right w:val="nil"/>
            </w:tcBorders>
          </w:tcPr>
          <w:p w14:paraId="6959EF42" w14:textId="77777777" w:rsidR="004C53FC" w:rsidRPr="000F44D2" w:rsidRDefault="004C53FC" w:rsidP="00971307">
            <w:pPr>
              <w:pStyle w:val="Normal6a"/>
            </w:pPr>
          </w:p>
        </w:tc>
        <w:tc>
          <w:tcPr>
            <w:tcW w:w="4876" w:type="dxa"/>
            <w:tcBorders>
              <w:top w:val="nil"/>
              <w:left w:val="nil"/>
              <w:bottom w:val="nil"/>
              <w:right w:val="nil"/>
            </w:tcBorders>
          </w:tcPr>
          <w:p w14:paraId="3A3CADF7" w14:textId="77777777" w:rsidR="004C53FC" w:rsidRPr="000F44D2" w:rsidRDefault="004C53FC" w:rsidP="00971307">
            <w:pPr>
              <w:pStyle w:val="Normal6a"/>
            </w:pPr>
            <w:r w:rsidRPr="000F44D2">
              <w:rPr>
                <w:b/>
                <w:i/>
              </w:rPr>
              <w:t>14c.</w:t>
            </w:r>
            <w:r w:rsidRPr="000F44D2">
              <w:tab/>
            </w:r>
            <w:r w:rsidRPr="000F44D2">
              <w:rPr>
                <w:b/>
                <w:i/>
              </w:rPr>
              <w:t>opfordrer Tyrkiet til at omgøre sine handlinger i strid med de relevante resolutioner fra FN's Sikkerhedsråd om Varosha, trække sig tilbage fra Strovilia og lette den fulde gennemførelse af Pylaaftalen;</w:t>
            </w:r>
          </w:p>
        </w:tc>
      </w:tr>
    </w:tbl>
    <w:p w14:paraId="783A7570"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75B8368E" w14:textId="77777777" w:rsidR="004C53FC" w:rsidRPr="000F44D2" w:rsidRDefault="004C53FC" w:rsidP="004C53FC">
      <w:r w:rsidRPr="000F44D2">
        <w:rPr>
          <w:rStyle w:val="HideTWBExt"/>
          <w:noProof w:val="0"/>
        </w:rPr>
        <w:t>&lt;/Amend&gt;</w:t>
      </w:r>
    </w:p>
    <w:p w14:paraId="105BC4E5"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420</w:t>
      </w:r>
      <w:r w:rsidRPr="000F44D2">
        <w:rPr>
          <w:rStyle w:val="HideTWBExt"/>
          <w:b w:val="0"/>
          <w:noProof w:val="0"/>
        </w:rPr>
        <w:t>&lt;/NumAm&gt;</w:t>
      </w:r>
    </w:p>
    <w:p w14:paraId="2B9D3945" w14:textId="77777777" w:rsidR="004C53FC" w:rsidRPr="000F44D2" w:rsidRDefault="004C53FC" w:rsidP="004C53FC">
      <w:pPr>
        <w:pStyle w:val="NormalBold"/>
      </w:pPr>
      <w:r w:rsidRPr="000F44D2">
        <w:rPr>
          <w:rStyle w:val="HideTWBExt"/>
          <w:b w:val="0"/>
          <w:noProof w:val="0"/>
        </w:rPr>
        <w:t>&lt;RepeatBlock-By&gt;&lt;Members&gt;</w:t>
      </w:r>
      <w:r w:rsidRPr="000F44D2">
        <w:t>Isabel Wiseler-Lima</w:t>
      </w:r>
      <w:r w:rsidRPr="000F44D2">
        <w:rPr>
          <w:rStyle w:val="HideTWBExt"/>
          <w:b w:val="0"/>
          <w:noProof w:val="0"/>
        </w:rPr>
        <w:t>&lt;/Members&gt;</w:t>
      </w:r>
    </w:p>
    <w:p w14:paraId="49AAC8C2" w14:textId="77777777" w:rsidR="004C53FC" w:rsidRPr="000F44D2" w:rsidRDefault="004C53FC" w:rsidP="004C53FC">
      <w:pPr>
        <w:pStyle w:val="NormalBold"/>
      </w:pPr>
      <w:r w:rsidRPr="000F44D2">
        <w:rPr>
          <w:rStyle w:val="HideTWBExt"/>
          <w:b w:val="0"/>
          <w:noProof w:val="0"/>
        </w:rPr>
        <w:t>&lt;/RepeatBlock-By&gt;</w:t>
      </w:r>
    </w:p>
    <w:p w14:paraId="37E49943"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57D87090" w14:textId="77777777" w:rsidR="004C53FC" w:rsidRPr="000F44D2" w:rsidRDefault="004C53FC" w:rsidP="004C53FC">
      <w:pPr>
        <w:pStyle w:val="NormalBold"/>
      </w:pPr>
      <w:r w:rsidRPr="000F44D2">
        <w:rPr>
          <w:rStyle w:val="HideTWBExt"/>
          <w:b w:val="0"/>
          <w:noProof w:val="0"/>
        </w:rPr>
        <w:t>&lt;Article&gt;</w:t>
      </w:r>
      <w:r w:rsidRPr="000F44D2">
        <w:t>Punkt 14 c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65F31690" w14:textId="77777777" w:rsidTr="00971307">
        <w:trPr>
          <w:trHeight w:hRule="exact" w:val="240"/>
          <w:jc w:val="center"/>
        </w:trPr>
        <w:tc>
          <w:tcPr>
            <w:tcW w:w="9752" w:type="dxa"/>
            <w:gridSpan w:val="2"/>
            <w:tcBorders>
              <w:top w:val="nil"/>
              <w:left w:val="nil"/>
              <w:bottom w:val="nil"/>
              <w:right w:val="nil"/>
            </w:tcBorders>
          </w:tcPr>
          <w:p w14:paraId="25631A42" w14:textId="77777777" w:rsidR="004C53FC" w:rsidRPr="000F44D2" w:rsidRDefault="004C53FC" w:rsidP="00971307"/>
        </w:tc>
      </w:tr>
      <w:tr w:rsidR="004C53FC" w:rsidRPr="000F44D2" w14:paraId="2F15DE5A" w14:textId="77777777" w:rsidTr="00971307">
        <w:trPr>
          <w:trHeight w:val="240"/>
          <w:jc w:val="center"/>
        </w:trPr>
        <w:tc>
          <w:tcPr>
            <w:tcW w:w="4876" w:type="dxa"/>
            <w:tcBorders>
              <w:top w:val="nil"/>
              <w:left w:val="nil"/>
              <w:bottom w:val="nil"/>
              <w:right w:val="nil"/>
            </w:tcBorders>
          </w:tcPr>
          <w:p w14:paraId="39B5822E"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034FFFD2" w14:textId="77777777" w:rsidR="004C53FC" w:rsidRPr="000F44D2" w:rsidRDefault="004C53FC" w:rsidP="00971307">
            <w:pPr>
              <w:pStyle w:val="AmColumnHeading"/>
            </w:pPr>
            <w:r w:rsidRPr="000F44D2">
              <w:t>Ændringsforslag</w:t>
            </w:r>
          </w:p>
        </w:tc>
      </w:tr>
      <w:tr w:rsidR="004C53FC" w:rsidRPr="000F44D2" w14:paraId="182307E7" w14:textId="77777777" w:rsidTr="00971307">
        <w:trPr>
          <w:jc w:val="center"/>
        </w:trPr>
        <w:tc>
          <w:tcPr>
            <w:tcW w:w="4876" w:type="dxa"/>
            <w:tcBorders>
              <w:top w:val="nil"/>
              <w:left w:val="nil"/>
              <w:bottom w:val="nil"/>
              <w:right w:val="nil"/>
            </w:tcBorders>
          </w:tcPr>
          <w:p w14:paraId="74FFEBFA" w14:textId="77777777" w:rsidR="004C53FC" w:rsidRPr="000F44D2" w:rsidRDefault="004C53FC" w:rsidP="00971307">
            <w:pPr>
              <w:pStyle w:val="Normal6a"/>
            </w:pPr>
          </w:p>
        </w:tc>
        <w:tc>
          <w:tcPr>
            <w:tcW w:w="4876" w:type="dxa"/>
            <w:tcBorders>
              <w:top w:val="nil"/>
              <w:left w:val="nil"/>
              <w:bottom w:val="nil"/>
              <w:right w:val="nil"/>
            </w:tcBorders>
          </w:tcPr>
          <w:p w14:paraId="190CB907" w14:textId="77777777" w:rsidR="004C53FC" w:rsidRPr="000F44D2" w:rsidRDefault="004C53FC" w:rsidP="00971307">
            <w:pPr>
              <w:pStyle w:val="Normal6a"/>
            </w:pPr>
            <w:r w:rsidRPr="000F44D2">
              <w:rPr>
                <w:b/>
                <w:i/>
              </w:rPr>
              <w:t>14c.</w:t>
            </w:r>
            <w:r w:rsidRPr="000F44D2">
              <w:tab/>
            </w:r>
            <w:r w:rsidRPr="000F44D2">
              <w:rPr>
                <w:b/>
                <w:i/>
              </w:rPr>
              <w:t>minder om, at Tyrkiet også retter skytset mod EU med udenlandsk informationsmanipulation og indblanding, og at landets regering overvejer at indføre en lov om udenlandske agenter i lighed med Rusland;</w:t>
            </w:r>
          </w:p>
        </w:tc>
      </w:tr>
    </w:tbl>
    <w:p w14:paraId="12F2F1E7"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0D36DB40" w14:textId="77777777" w:rsidR="004C53FC" w:rsidRPr="000F44D2" w:rsidRDefault="004C53FC" w:rsidP="004C53FC">
      <w:r w:rsidRPr="000F44D2">
        <w:rPr>
          <w:rStyle w:val="HideTWBExt"/>
          <w:noProof w:val="0"/>
        </w:rPr>
        <w:t>&lt;/Amend&gt;</w:t>
      </w:r>
    </w:p>
    <w:p w14:paraId="08270B03"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421</w:t>
      </w:r>
      <w:r w:rsidRPr="000F44D2">
        <w:rPr>
          <w:rStyle w:val="HideTWBExt"/>
          <w:b w:val="0"/>
          <w:noProof w:val="0"/>
        </w:rPr>
        <w:t>&lt;/NumAm&gt;</w:t>
      </w:r>
    </w:p>
    <w:p w14:paraId="5CDE18FA" w14:textId="77777777" w:rsidR="004C53FC" w:rsidRPr="000F44D2" w:rsidRDefault="004C53FC" w:rsidP="004C53FC">
      <w:pPr>
        <w:pStyle w:val="NormalBold"/>
      </w:pPr>
      <w:r w:rsidRPr="000F44D2">
        <w:rPr>
          <w:rStyle w:val="HideTWBExt"/>
          <w:b w:val="0"/>
          <w:noProof w:val="0"/>
        </w:rPr>
        <w:t>&lt;RepeatBlock-By&gt;&lt;Members&gt;</w:t>
      </w:r>
      <w:r w:rsidRPr="000F44D2">
        <w:t>Loucas Fourlas, Michalis Hadjipantela</w:t>
      </w:r>
      <w:r w:rsidRPr="000F44D2">
        <w:rPr>
          <w:rStyle w:val="HideTWBExt"/>
          <w:b w:val="0"/>
          <w:noProof w:val="0"/>
        </w:rPr>
        <w:t>&lt;/Members&gt;</w:t>
      </w:r>
    </w:p>
    <w:p w14:paraId="4F711313" w14:textId="77777777" w:rsidR="004C53FC" w:rsidRPr="000F44D2" w:rsidRDefault="004C53FC" w:rsidP="004C53FC">
      <w:pPr>
        <w:pStyle w:val="NormalBold"/>
      </w:pPr>
      <w:r w:rsidRPr="000F44D2">
        <w:rPr>
          <w:rStyle w:val="HideTWBExt"/>
          <w:b w:val="0"/>
          <w:noProof w:val="0"/>
        </w:rPr>
        <w:t>&lt;/RepeatBlock-By&gt;</w:t>
      </w:r>
    </w:p>
    <w:p w14:paraId="3FF59B17"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4C4B9D5E" w14:textId="77777777" w:rsidR="004C53FC" w:rsidRPr="000F44D2" w:rsidRDefault="004C53FC" w:rsidP="004C53FC">
      <w:pPr>
        <w:pStyle w:val="NormalBold"/>
      </w:pPr>
      <w:r w:rsidRPr="000F44D2">
        <w:rPr>
          <w:rStyle w:val="HideTWBExt"/>
          <w:b w:val="0"/>
          <w:noProof w:val="0"/>
        </w:rPr>
        <w:t>&lt;Article&gt;</w:t>
      </w:r>
      <w:r w:rsidRPr="000F44D2">
        <w:t>Punkt 14 c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510D4FF6" w14:textId="77777777" w:rsidTr="00971307">
        <w:trPr>
          <w:trHeight w:hRule="exact" w:val="240"/>
          <w:jc w:val="center"/>
        </w:trPr>
        <w:tc>
          <w:tcPr>
            <w:tcW w:w="9752" w:type="dxa"/>
            <w:gridSpan w:val="2"/>
            <w:tcBorders>
              <w:top w:val="nil"/>
              <w:left w:val="nil"/>
              <w:bottom w:val="nil"/>
              <w:right w:val="nil"/>
            </w:tcBorders>
          </w:tcPr>
          <w:p w14:paraId="0BE0FB17" w14:textId="77777777" w:rsidR="004C53FC" w:rsidRPr="000F44D2" w:rsidRDefault="004C53FC" w:rsidP="00971307"/>
        </w:tc>
      </w:tr>
      <w:tr w:rsidR="004C53FC" w:rsidRPr="000F44D2" w14:paraId="66E4EE94" w14:textId="77777777" w:rsidTr="00971307">
        <w:trPr>
          <w:trHeight w:val="240"/>
          <w:jc w:val="center"/>
        </w:trPr>
        <w:tc>
          <w:tcPr>
            <w:tcW w:w="4876" w:type="dxa"/>
            <w:tcBorders>
              <w:top w:val="nil"/>
              <w:left w:val="nil"/>
              <w:bottom w:val="nil"/>
              <w:right w:val="nil"/>
            </w:tcBorders>
          </w:tcPr>
          <w:p w14:paraId="06C16976"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44F78638" w14:textId="77777777" w:rsidR="004C53FC" w:rsidRPr="000F44D2" w:rsidRDefault="004C53FC" w:rsidP="00971307">
            <w:pPr>
              <w:pStyle w:val="AmColumnHeading"/>
            </w:pPr>
            <w:r w:rsidRPr="000F44D2">
              <w:t>Ændringsforslag</w:t>
            </w:r>
          </w:p>
        </w:tc>
      </w:tr>
      <w:tr w:rsidR="004C53FC" w:rsidRPr="000F44D2" w14:paraId="79719714" w14:textId="77777777" w:rsidTr="00971307">
        <w:trPr>
          <w:jc w:val="center"/>
        </w:trPr>
        <w:tc>
          <w:tcPr>
            <w:tcW w:w="4876" w:type="dxa"/>
            <w:tcBorders>
              <w:top w:val="nil"/>
              <w:left w:val="nil"/>
              <w:bottom w:val="nil"/>
              <w:right w:val="nil"/>
            </w:tcBorders>
          </w:tcPr>
          <w:p w14:paraId="77A1949B" w14:textId="77777777" w:rsidR="004C53FC" w:rsidRPr="000F44D2" w:rsidRDefault="004C53FC" w:rsidP="00971307">
            <w:pPr>
              <w:pStyle w:val="Normal6a"/>
            </w:pPr>
          </w:p>
        </w:tc>
        <w:tc>
          <w:tcPr>
            <w:tcW w:w="4876" w:type="dxa"/>
            <w:tcBorders>
              <w:top w:val="nil"/>
              <w:left w:val="nil"/>
              <w:bottom w:val="nil"/>
              <w:right w:val="nil"/>
            </w:tcBorders>
          </w:tcPr>
          <w:p w14:paraId="0CCEED48" w14:textId="77777777" w:rsidR="004C53FC" w:rsidRPr="000F44D2" w:rsidRDefault="004C53FC" w:rsidP="00971307">
            <w:pPr>
              <w:pStyle w:val="Normal6a"/>
            </w:pPr>
            <w:r w:rsidRPr="000F44D2">
              <w:rPr>
                <w:b/>
                <w:i/>
              </w:rPr>
              <w:t>14c.</w:t>
            </w:r>
            <w:r w:rsidRPr="000F44D2">
              <w:tab/>
            </w:r>
            <w:r w:rsidRPr="000F44D2">
              <w:rPr>
                <w:b/>
                <w:i/>
              </w:rPr>
              <w:t>er fortsat bekymret over de uddannelsesmæssige begrænsninger, som de omsluttede græsk-cyprioter i den tyrkiske del af landet er udsat for;</w:t>
            </w:r>
          </w:p>
        </w:tc>
      </w:tr>
    </w:tbl>
    <w:p w14:paraId="15BDD5C0"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{EL}</w:t>
      </w:r>
      <w:r w:rsidRPr="000F44D2">
        <w:t>el</w:t>
      </w:r>
      <w:r w:rsidRPr="000F44D2">
        <w:rPr>
          <w:rStyle w:val="HideTWBExt"/>
          <w:noProof w:val="0"/>
        </w:rPr>
        <w:t>&lt;/Original&gt;</w:t>
      </w:r>
    </w:p>
    <w:p w14:paraId="2EBDE76A" w14:textId="77777777" w:rsidR="004C53FC" w:rsidRPr="000F44D2" w:rsidRDefault="004C53FC" w:rsidP="004C53FC">
      <w:r w:rsidRPr="000F44D2">
        <w:rPr>
          <w:rStyle w:val="HideTWBExt"/>
          <w:noProof w:val="0"/>
        </w:rPr>
        <w:t>&lt;/Amend&gt;</w:t>
      </w:r>
    </w:p>
    <w:p w14:paraId="05879626"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422</w:t>
      </w:r>
      <w:r w:rsidRPr="000F44D2">
        <w:rPr>
          <w:rStyle w:val="HideTWBExt"/>
          <w:b w:val="0"/>
          <w:noProof w:val="0"/>
        </w:rPr>
        <w:t>&lt;/NumAm&gt;</w:t>
      </w:r>
    </w:p>
    <w:p w14:paraId="3D97D93E" w14:textId="77777777" w:rsidR="004C53FC" w:rsidRPr="000F44D2" w:rsidRDefault="004C53FC" w:rsidP="004C53FC">
      <w:pPr>
        <w:pStyle w:val="NormalBold"/>
      </w:pPr>
      <w:r w:rsidRPr="000F44D2">
        <w:rPr>
          <w:rStyle w:val="HideTWBExt"/>
          <w:b w:val="0"/>
          <w:noProof w:val="0"/>
        </w:rPr>
        <w:t>&lt;RepeatBlock-By&gt;&lt;Members&gt;</w:t>
      </w:r>
      <w:r w:rsidRPr="000F44D2">
        <w:t>Costas Mavrides, Andreas Schieder, Yannis Maniatis</w:t>
      </w:r>
      <w:r w:rsidRPr="000F44D2">
        <w:rPr>
          <w:rStyle w:val="HideTWBExt"/>
          <w:b w:val="0"/>
          <w:noProof w:val="0"/>
        </w:rPr>
        <w:t>&lt;/Members&gt;</w:t>
      </w:r>
    </w:p>
    <w:p w14:paraId="0575E429" w14:textId="77777777" w:rsidR="004C53FC" w:rsidRPr="000F44D2" w:rsidRDefault="004C53FC" w:rsidP="004C53FC">
      <w:pPr>
        <w:pStyle w:val="NormalBold"/>
      </w:pPr>
      <w:r w:rsidRPr="000F44D2">
        <w:rPr>
          <w:rStyle w:val="HideTWBExt"/>
          <w:b w:val="0"/>
          <w:noProof w:val="0"/>
        </w:rPr>
        <w:t>&lt;/RepeatBlock-By&gt;</w:t>
      </w:r>
    </w:p>
    <w:p w14:paraId="16BEBB0F"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2E1AF0D6" w14:textId="77777777" w:rsidR="004C53FC" w:rsidRPr="000F44D2" w:rsidRDefault="004C53FC" w:rsidP="004C53FC">
      <w:pPr>
        <w:pStyle w:val="NormalBold"/>
      </w:pPr>
      <w:r w:rsidRPr="000F44D2">
        <w:rPr>
          <w:rStyle w:val="HideTWBExt"/>
          <w:b w:val="0"/>
          <w:noProof w:val="0"/>
        </w:rPr>
        <w:t>&lt;Article&gt;</w:t>
      </w:r>
      <w:r w:rsidRPr="000F44D2">
        <w:t>Punkt 14 d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4B4B3933" w14:textId="77777777" w:rsidTr="00971307">
        <w:trPr>
          <w:trHeight w:hRule="exact" w:val="240"/>
          <w:jc w:val="center"/>
        </w:trPr>
        <w:tc>
          <w:tcPr>
            <w:tcW w:w="9752" w:type="dxa"/>
            <w:gridSpan w:val="2"/>
            <w:tcBorders>
              <w:top w:val="nil"/>
              <w:left w:val="nil"/>
              <w:bottom w:val="nil"/>
              <w:right w:val="nil"/>
            </w:tcBorders>
          </w:tcPr>
          <w:p w14:paraId="5A961908" w14:textId="77777777" w:rsidR="004C53FC" w:rsidRPr="000F44D2" w:rsidRDefault="004C53FC" w:rsidP="00971307"/>
        </w:tc>
      </w:tr>
      <w:tr w:rsidR="004C53FC" w:rsidRPr="000F44D2" w14:paraId="4DBD2BCC" w14:textId="77777777" w:rsidTr="00971307">
        <w:trPr>
          <w:trHeight w:val="240"/>
          <w:jc w:val="center"/>
        </w:trPr>
        <w:tc>
          <w:tcPr>
            <w:tcW w:w="4876" w:type="dxa"/>
            <w:tcBorders>
              <w:top w:val="nil"/>
              <w:left w:val="nil"/>
              <w:bottom w:val="nil"/>
              <w:right w:val="nil"/>
            </w:tcBorders>
          </w:tcPr>
          <w:p w14:paraId="1FDE2595"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2854869E" w14:textId="77777777" w:rsidR="004C53FC" w:rsidRPr="000F44D2" w:rsidRDefault="004C53FC" w:rsidP="00971307">
            <w:pPr>
              <w:pStyle w:val="AmColumnHeading"/>
            </w:pPr>
            <w:r w:rsidRPr="000F44D2">
              <w:t>Ændringsforslag</w:t>
            </w:r>
          </w:p>
        </w:tc>
      </w:tr>
      <w:tr w:rsidR="004C53FC" w:rsidRPr="000F44D2" w14:paraId="4A2E7451" w14:textId="77777777" w:rsidTr="00971307">
        <w:trPr>
          <w:jc w:val="center"/>
        </w:trPr>
        <w:tc>
          <w:tcPr>
            <w:tcW w:w="4876" w:type="dxa"/>
            <w:tcBorders>
              <w:top w:val="nil"/>
              <w:left w:val="nil"/>
              <w:bottom w:val="nil"/>
              <w:right w:val="nil"/>
            </w:tcBorders>
          </w:tcPr>
          <w:p w14:paraId="6D460720" w14:textId="77777777" w:rsidR="004C53FC" w:rsidRPr="000F44D2" w:rsidRDefault="004C53FC" w:rsidP="00971307">
            <w:pPr>
              <w:pStyle w:val="Normal6a"/>
            </w:pPr>
          </w:p>
        </w:tc>
        <w:tc>
          <w:tcPr>
            <w:tcW w:w="4876" w:type="dxa"/>
            <w:tcBorders>
              <w:top w:val="nil"/>
              <w:left w:val="nil"/>
              <w:bottom w:val="nil"/>
              <w:right w:val="nil"/>
            </w:tcBorders>
          </w:tcPr>
          <w:p w14:paraId="328C448C" w14:textId="41126F0C" w:rsidR="004C53FC" w:rsidRPr="000F44D2" w:rsidRDefault="004C53FC" w:rsidP="00B67646">
            <w:pPr>
              <w:pStyle w:val="Normal6a"/>
            </w:pPr>
            <w:r w:rsidRPr="000F44D2">
              <w:rPr>
                <w:b/>
                <w:i/>
              </w:rPr>
              <w:t>14d.</w:t>
            </w:r>
            <w:r w:rsidRPr="000F44D2">
              <w:tab/>
            </w:r>
            <w:r w:rsidRPr="000F44D2">
              <w:rPr>
                <w:b/>
                <w:i/>
              </w:rPr>
              <w:t>opfordrer Tyrkiet til at standse sin erklærede aggressive politik med salg og udnyttelse af græsk-cypriotiske ejendomme i de besatte områder, en politik, der har til formål at skabe uoprettelige virkninger på stedet og fuldstændig tilsidesættelse af den europæiske menneskerettighedskodeks om dette spørgsmål; beklager dybt de europæiske borgeres aktive inddragelse i denne ulovlige og svigagtige økonomiske kæde, der er blevet oprettet af Tyrkiet og dets underordnede myndigheder; er også yderst bekymret over, at denne politik er uløseligt forbundet med omgåelse af sanktioner og hvidvask af penge, som det fremgår af medierapporter; understreger, at enhver tolerance over for enkeltpersoner eller virksomheder, der på nogen måde letter salg eller udnyttelse af græsk-cypriotiske ejendomme inden for Cyperns nationale område, er i direkte strid med folkeretten samt EU-retten; anmoder Kommissionen og medlemsstaterne om aktivt at støtte Republikken Cyperns bestræbelser på at eliminere denne åbenlyse krænkelse af menneskerettighederne samt at retsforfølge dem, der tilraner sig cypriotiske borgeres ejendom;</w:t>
            </w:r>
          </w:p>
        </w:tc>
      </w:tr>
    </w:tbl>
    <w:p w14:paraId="73312FDF"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41068628" w14:textId="77777777" w:rsidR="004C53FC" w:rsidRPr="000F44D2" w:rsidRDefault="004C53FC" w:rsidP="004C53FC">
      <w:r w:rsidRPr="000F44D2">
        <w:rPr>
          <w:rStyle w:val="HideTWBExt"/>
          <w:noProof w:val="0"/>
        </w:rPr>
        <w:t>&lt;/Amend&gt;</w:t>
      </w:r>
    </w:p>
    <w:p w14:paraId="34387B7E"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423</w:t>
      </w:r>
      <w:r w:rsidRPr="000F44D2">
        <w:rPr>
          <w:rStyle w:val="HideTWBExt"/>
          <w:b w:val="0"/>
          <w:noProof w:val="0"/>
        </w:rPr>
        <w:t>&lt;/NumAm&gt;</w:t>
      </w:r>
    </w:p>
    <w:p w14:paraId="75E65A93" w14:textId="77777777" w:rsidR="004C53FC" w:rsidRPr="000F44D2" w:rsidRDefault="004C53FC" w:rsidP="004C53FC">
      <w:pPr>
        <w:pStyle w:val="NormalBold"/>
      </w:pPr>
      <w:r w:rsidRPr="000F44D2">
        <w:rPr>
          <w:rStyle w:val="HideTWBExt"/>
          <w:b w:val="0"/>
          <w:noProof w:val="0"/>
        </w:rPr>
        <w:t>&lt;RepeatBlock-By&gt;&lt;Members&gt;</w:t>
      </w:r>
      <w:r w:rsidRPr="000F44D2">
        <w:t>Loucas Fourlas, Michalis Hadjipantela</w:t>
      </w:r>
      <w:r w:rsidRPr="000F44D2">
        <w:rPr>
          <w:rStyle w:val="HideTWBExt"/>
          <w:b w:val="0"/>
          <w:noProof w:val="0"/>
        </w:rPr>
        <w:t>&lt;/Members&gt;</w:t>
      </w:r>
    </w:p>
    <w:p w14:paraId="212DB663" w14:textId="77777777" w:rsidR="004C53FC" w:rsidRPr="000F44D2" w:rsidRDefault="004C53FC" w:rsidP="004C53FC">
      <w:pPr>
        <w:pStyle w:val="NormalBold"/>
      </w:pPr>
      <w:r w:rsidRPr="000F44D2">
        <w:rPr>
          <w:rStyle w:val="HideTWBExt"/>
          <w:b w:val="0"/>
          <w:noProof w:val="0"/>
        </w:rPr>
        <w:t>&lt;/RepeatBlock-By&gt;</w:t>
      </w:r>
    </w:p>
    <w:p w14:paraId="71BAA68A"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2093ED47" w14:textId="77777777" w:rsidR="004C53FC" w:rsidRPr="000F44D2" w:rsidRDefault="004C53FC" w:rsidP="004C53FC">
      <w:pPr>
        <w:pStyle w:val="NormalBold"/>
      </w:pPr>
      <w:r w:rsidRPr="000F44D2">
        <w:rPr>
          <w:rStyle w:val="HideTWBExt"/>
          <w:b w:val="0"/>
          <w:noProof w:val="0"/>
        </w:rPr>
        <w:t>&lt;Article&gt;</w:t>
      </w:r>
      <w:r w:rsidRPr="000F44D2">
        <w:t>Punkt 14 d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0837C61E" w14:textId="77777777" w:rsidTr="00971307">
        <w:trPr>
          <w:trHeight w:hRule="exact" w:val="240"/>
          <w:jc w:val="center"/>
        </w:trPr>
        <w:tc>
          <w:tcPr>
            <w:tcW w:w="9752" w:type="dxa"/>
            <w:gridSpan w:val="2"/>
            <w:tcBorders>
              <w:top w:val="nil"/>
              <w:left w:val="nil"/>
              <w:bottom w:val="nil"/>
              <w:right w:val="nil"/>
            </w:tcBorders>
          </w:tcPr>
          <w:p w14:paraId="66027B0E" w14:textId="77777777" w:rsidR="004C53FC" w:rsidRPr="000F44D2" w:rsidRDefault="004C53FC" w:rsidP="00971307"/>
        </w:tc>
      </w:tr>
      <w:tr w:rsidR="004C53FC" w:rsidRPr="000F44D2" w14:paraId="4116DF2A" w14:textId="77777777" w:rsidTr="00971307">
        <w:trPr>
          <w:trHeight w:val="240"/>
          <w:jc w:val="center"/>
        </w:trPr>
        <w:tc>
          <w:tcPr>
            <w:tcW w:w="4876" w:type="dxa"/>
            <w:tcBorders>
              <w:top w:val="nil"/>
              <w:left w:val="nil"/>
              <w:bottom w:val="nil"/>
              <w:right w:val="nil"/>
            </w:tcBorders>
          </w:tcPr>
          <w:p w14:paraId="5EB8344E"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5BBB7225" w14:textId="77777777" w:rsidR="004C53FC" w:rsidRPr="000F44D2" w:rsidRDefault="004C53FC" w:rsidP="00971307">
            <w:pPr>
              <w:pStyle w:val="AmColumnHeading"/>
            </w:pPr>
            <w:r w:rsidRPr="000F44D2">
              <w:t>Ændringsforslag</w:t>
            </w:r>
          </w:p>
        </w:tc>
      </w:tr>
      <w:tr w:rsidR="004C53FC" w:rsidRPr="000F44D2" w14:paraId="6119F2FE" w14:textId="77777777" w:rsidTr="00971307">
        <w:trPr>
          <w:jc w:val="center"/>
        </w:trPr>
        <w:tc>
          <w:tcPr>
            <w:tcW w:w="4876" w:type="dxa"/>
            <w:tcBorders>
              <w:top w:val="nil"/>
              <w:left w:val="nil"/>
              <w:bottom w:val="nil"/>
              <w:right w:val="nil"/>
            </w:tcBorders>
          </w:tcPr>
          <w:p w14:paraId="257C336A" w14:textId="77777777" w:rsidR="004C53FC" w:rsidRPr="000F44D2" w:rsidRDefault="004C53FC" w:rsidP="00971307">
            <w:pPr>
              <w:pStyle w:val="Normal6a"/>
            </w:pPr>
          </w:p>
        </w:tc>
        <w:tc>
          <w:tcPr>
            <w:tcW w:w="4876" w:type="dxa"/>
            <w:tcBorders>
              <w:top w:val="nil"/>
              <w:left w:val="nil"/>
              <w:bottom w:val="nil"/>
              <w:right w:val="nil"/>
            </w:tcBorders>
          </w:tcPr>
          <w:p w14:paraId="28CD253A" w14:textId="25BE0A5F" w:rsidR="004C53FC" w:rsidRPr="000F44D2" w:rsidRDefault="004C53FC" w:rsidP="00971307">
            <w:pPr>
              <w:pStyle w:val="Normal6a"/>
            </w:pPr>
            <w:r w:rsidRPr="000F44D2">
              <w:rPr>
                <w:b/>
                <w:i/>
              </w:rPr>
              <w:t>14d.</w:t>
            </w:r>
            <w:r w:rsidRPr="000F44D2">
              <w:tab/>
            </w:r>
            <w:r w:rsidRPr="000F44D2">
              <w:rPr>
                <w:b/>
                <w:i/>
              </w:rPr>
              <w:t>beklager</w:t>
            </w:r>
            <w:r w:rsidR="003A70D3" w:rsidRPr="000F44D2">
              <w:rPr>
                <w:b/>
                <w:i/>
              </w:rPr>
              <w:t xml:space="preserve"> </w:t>
            </w:r>
            <w:r w:rsidRPr="000F44D2">
              <w:rPr>
                <w:b/>
                <w:i/>
              </w:rPr>
              <w:t>den omstændighed, at Tyrkiet stadig ikke har gjort fremskridt i retning af en normalisering af forbindelserne med Republikken Cypern;</w:t>
            </w:r>
            <w:r w:rsidRPr="000F44D2">
              <w:t xml:space="preserve"> </w:t>
            </w:r>
            <w:r w:rsidRPr="000F44D2">
              <w:rPr>
                <w:b/>
                <w:i/>
              </w:rPr>
              <w:t xml:space="preserve">understreger, at det fortsat er afgørende, at der samarbejdes på områder som retlige og indre anliggender samt luftfartslovgivning og lufttrafikkommunikation med alle EU's medlemsstater, </w:t>
            </w:r>
            <w:r w:rsidR="00D257BE" w:rsidRPr="000F44D2">
              <w:rPr>
                <w:b/>
                <w:i/>
              </w:rPr>
              <w:t>herunder</w:t>
            </w:r>
            <w:r w:rsidRPr="000F44D2">
              <w:rPr>
                <w:b/>
                <w:i/>
              </w:rPr>
              <w:t xml:space="preserve"> Republikken Cypern;</w:t>
            </w:r>
            <w:r w:rsidRPr="000F44D2">
              <w:t xml:space="preserve"> </w:t>
            </w:r>
            <w:r w:rsidRPr="000F44D2">
              <w:rPr>
                <w:b/>
                <w:i/>
              </w:rPr>
              <w:t>beklager, at Tyrkiet fortsat nægter at overholde luftfartslovgivningen og give adgang for fartøjer under én medlemsstats flag til Bosporusstrædet og Dardanellerne;</w:t>
            </w:r>
            <w:r w:rsidRPr="000F44D2">
              <w:t xml:space="preserve"> </w:t>
            </w:r>
            <w:r w:rsidRPr="000F44D2">
              <w:rPr>
                <w:b/>
                <w:i/>
              </w:rPr>
              <w:t>mener, at dette kunne være et område, hvor Tyrkiet kunne demonstrere sin vilje til tillidsskabende foranstaltninger;</w:t>
            </w:r>
          </w:p>
        </w:tc>
      </w:tr>
    </w:tbl>
    <w:p w14:paraId="3B8BDAB5"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{EL}</w:t>
      </w:r>
      <w:r w:rsidRPr="000F44D2">
        <w:t>el</w:t>
      </w:r>
      <w:r w:rsidRPr="000F44D2">
        <w:rPr>
          <w:rStyle w:val="HideTWBExt"/>
          <w:noProof w:val="0"/>
        </w:rPr>
        <w:t>&lt;/Original&gt;</w:t>
      </w:r>
    </w:p>
    <w:p w14:paraId="7F5222D3" w14:textId="77777777" w:rsidR="004C53FC" w:rsidRPr="000F44D2" w:rsidRDefault="004C53FC" w:rsidP="004C53FC">
      <w:r w:rsidRPr="000F44D2">
        <w:rPr>
          <w:rStyle w:val="HideTWBExt"/>
          <w:noProof w:val="0"/>
        </w:rPr>
        <w:t>&lt;/Amend&gt;</w:t>
      </w:r>
    </w:p>
    <w:p w14:paraId="2E1F6865"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424</w:t>
      </w:r>
      <w:r w:rsidRPr="000F44D2">
        <w:rPr>
          <w:rStyle w:val="HideTWBExt"/>
          <w:b w:val="0"/>
          <w:noProof w:val="0"/>
        </w:rPr>
        <w:t>&lt;/NumAm&gt;</w:t>
      </w:r>
    </w:p>
    <w:p w14:paraId="05F4B087" w14:textId="77777777" w:rsidR="004C53FC" w:rsidRPr="000F44D2" w:rsidRDefault="004C53FC" w:rsidP="004C53FC">
      <w:pPr>
        <w:pStyle w:val="NormalBold"/>
      </w:pPr>
      <w:r w:rsidRPr="000F44D2">
        <w:rPr>
          <w:rStyle w:val="HideTWBExt"/>
          <w:b w:val="0"/>
          <w:noProof w:val="0"/>
        </w:rPr>
        <w:t>&lt;RepeatBlock-By&gt;&lt;Members&gt;</w:t>
      </w:r>
      <w:r w:rsidRPr="000F44D2">
        <w:t>Giorgos Georgiou</w:t>
      </w:r>
      <w:r w:rsidRPr="000F44D2">
        <w:rPr>
          <w:rStyle w:val="HideTWBExt"/>
          <w:b w:val="0"/>
          <w:noProof w:val="0"/>
        </w:rPr>
        <w:t>&lt;/Members&gt;</w:t>
      </w:r>
    </w:p>
    <w:p w14:paraId="1724E99C" w14:textId="77777777" w:rsidR="004C53FC" w:rsidRPr="000F44D2" w:rsidRDefault="004C53FC" w:rsidP="004C53FC">
      <w:pPr>
        <w:pStyle w:val="NormalBold"/>
      </w:pPr>
      <w:r w:rsidRPr="000F44D2">
        <w:rPr>
          <w:rStyle w:val="HideTWBExt"/>
          <w:b w:val="0"/>
          <w:noProof w:val="0"/>
        </w:rPr>
        <w:t>&lt;/RepeatBlock-By&gt;</w:t>
      </w:r>
    </w:p>
    <w:p w14:paraId="7E22D2D8"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18FFAC1F" w14:textId="77777777" w:rsidR="004C53FC" w:rsidRPr="000F44D2" w:rsidRDefault="004C53FC" w:rsidP="004C53FC">
      <w:pPr>
        <w:pStyle w:val="NormalBold"/>
      </w:pPr>
      <w:r w:rsidRPr="000F44D2">
        <w:rPr>
          <w:rStyle w:val="HideTWBExt"/>
          <w:b w:val="0"/>
          <w:noProof w:val="0"/>
        </w:rPr>
        <w:t>&lt;Article&gt;</w:t>
      </w:r>
      <w:r w:rsidRPr="000F44D2">
        <w:t>Punkt 14 d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B14DEC3" w14:textId="77777777" w:rsidTr="00971307">
        <w:trPr>
          <w:trHeight w:hRule="exact" w:val="240"/>
          <w:jc w:val="center"/>
        </w:trPr>
        <w:tc>
          <w:tcPr>
            <w:tcW w:w="9752" w:type="dxa"/>
            <w:gridSpan w:val="2"/>
            <w:tcBorders>
              <w:top w:val="nil"/>
              <w:left w:val="nil"/>
              <w:bottom w:val="nil"/>
              <w:right w:val="nil"/>
            </w:tcBorders>
          </w:tcPr>
          <w:p w14:paraId="237ADA49" w14:textId="77777777" w:rsidR="004C53FC" w:rsidRPr="000F44D2" w:rsidRDefault="004C53FC" w:rsidP="00971307"/>
        </w:tc>
      </w:tr>
      <w:tr w:rsidR="004C53FC" w:rsidRPr="000F44D2" w14:paraId="1BD2494F" w14:textId="77777777" w:rsidTr="00971307">
        <w:trPr>
          <w:trHeight w:val="240"/>
          <w:jc w:val="center"/>
        </w:trPr>
        <w:tc>
          <w:tcPr>
            <w:tcW w:w="4876" w:type="dxa"/>
            <w:tcBorders>
              <w:top w:val="nil"/>
              <w:left w:val="nil"/>
              <w:bottom w:val="nil"/>
              <w:right w:val="nil"/>
            </w:tcBorders>
          </w:tcPr>
          <w:p w14:paraId="2AB2BA2E"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259D3A4C" w14:textId="77777777" w:rsidR="004C53FC" w:rsidRPr="000F44D2" w:rsidRDefault="004C53FC" w:rsidP="00971307">
            <w:pPr>
              <w:pStyle w:val="AmColumnHeading"/>
            </w:pPr>
            <w:r w:rsidRPr="000F44D2">
              <w:t>Ændringsforslag</w:t>
            </w:r>
          </w:p>
        </w:tc>
      </w:tr>
      <w:tr w:rsidR="004C53FC" w:rsidRPr="000F44D2" w14:paraId="00B1F04C" w14:textId="77777777" w:rsidTr="00971307">
        <w:trPr>
          <w:jc w:val="center"/>
        </w:trPr>
        <w:tc>
          <w:tcPr>
            <w:tcW w:w="4876" w:type="dxa"/>
            <w:tcBorders>
              <w:top w:val="nil"/>
              <w:left w:val="nil"/>
              <w:bottom w:val="nil"/>
              <w:right w:val="nil"/>
            </w:tcBorders>
          </w:tcPr>
          <w:p w14:paraId="6D530B0D" w14:textId="77777777" w:rsidR="004C53FC" w:rsidRPr="000F44D2" w:rsidRDefault="004C53FC" w:rsidP="00971307">
            <w:pPr>
              <w:pStyle w:val="Normal6a"/>
            </w:pPr>
          </w:p>
        </w:tc>
        <w:tc>
          <w:tcPr>
            <w:tcW w:w="4876" w:type="dxa"/>
            <w:tcBorders>
              <w:top w:val="nil"/>
              <w:left w:val="nil"/>
              <w:bottom w:val="nil"/>
              <w:right w:val="nil"/>
            </w:tcBorders>
          </w:tcPr>
          <w:p w14:paraId="25DBEA22" w14:textId="77777777" w:rsidR="004C53FC" w:rsidRPr="000F44D2" w:rsidRDefault="004C53FC" w:rsidP="00971307">
            <w:pPr>
              <w:pStyle w:val="Normal6a"/>
            </w:pPr>
            <w:r w:rsidRPr="000F44D2">
              <w:rPr>
                <w:b/>
                <w:i/>
              </w:rPr>
              <w:t>14d.</w:t>
            </w:r>
            <w:r w:rsidRPr="000F44D2">
              <w:tab/>
            </w:r>
            <w:r w:rsidRPr="000F44D2">
              <w:rPr>
                <w:b/>
                <w:i/>
              </w:rPr>
              <w:t>fordømmer Tyrkiets gentagne forsøg på at intimidere og retsforfølge tyrkisk-cypriotiske journalister, fagforeningsfolk, menneskerettighedsforkæmpere og progressive borgere i det tyrkisk-cypriotiske samfund og dermed krænke deres ret til menings- og ytringsfrihed;</w:t>
            </w:r>
          </w:p>
        </w:tc>
      </w:tr>
    </w:tbl>
    <w:p w14:paraId="455C5433"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0216F20A" w14:textId="77777777" w:rsidR="004C53FC" w:rsidRPr="000F44D2" w:rsidRDefault="004C53FC" w:rsidP="004C53FC">
      <w:r w:rsidRPr="000F44D2">
        <w:rPr>
          <w:rStyle w:val="HideTWBExt"/>
          <w:noProof w:val="0"/>
        </w:rPr>
        <w:t>&lt;/Amend&gt;</w:t>
      </w:r>
    </w:p>
    <w:p w14:paraId="6941132B"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425</w:t>
      </w:r>
      <w:r w:rsidRPr="000F44D2">
        <w:rPr>
          <w:rStyle w:val="HideTWBExt"/>
          <w:b w:val="0"/>
          <w:noProof w:val="0"/>
        </w:rPr>
        <w:t>&lt;/NumAm&gt;</w:t>
      </w:r>
    </w:p>
    <w:p w14:paraId="0089572E" w14:textId="77777777" w:rsidR="004C53FC" w:rsidRPr="000F44D2" w:rsidRDefault="004C53FC" w:rsidP="004C53FC">
      <w:pPr>
        <w:pStyle w:val="NormalBold"/>
      </w:pPr>
      <w:r w:rsidRPr="000F44D2">
        <w:rPr>
          <w:rStyle w:val="HideTWBExt"/>
          <w:b w:val="0"/>
          <w:noProof w:val="0"/>
        </w:rPr>
        <w:t>&lt;RepeatBlock-By&gt;&lt;Members&gt;</w:t>
      </w:r>
      <w:r w:rsidRPr="000F44D2">
        <w:t>Geadis Geadi</w:t>
      </w:r>
      <w:r w:rsidRPr="000F44D2">
        <w:rPr>
          <w:rStyle w:val="HideTWBExt"/>
          <w:b w:val="0"/>
          <w:noProof w:val="0"/>
        </w:rPr>
        <w:t>&lt;/Members&gt;</w:t>
      </w:r>
    </w:p>
    <w:p w14:paraId="2FE22B2C" w14:textId="77777777" w:rsidR="004C53FC" w:rsidRPr="000F44D2" w:rsidRDefault="004C53FC" w:rsidP="004C53FC">
      <w:pPr>
        <w:pStyle w:val="NormalBold"/>
      </w:pPr>
      <w:r w:rsidRPr="000F44D2">
        <w:rPr>
          <w:rStyle w:val="HideTWBExt"/>
          <w:b w:val="0"/>
          <w:noProof w:val="0"/>
        </w:rPr>
        <w:t>&lt;/RepeatBlock-By&gt;</w:t>
      </w:r>
    </w:p>
    <w:p w14:paraId="129EF7F4"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779AF6C2" w14:textId="77777777" w:rsidR="004C53FC" w:rsidRPr="000F44D2" w:rsidRDefault="004C53FC" w:rsidP="004C53FC">
      <w:pPr>
        <w:pStyle w:val="NormalBold"/>
      </w:pPr>
      <w:r w:rsidRPr="000F44D2">
        <w:rPr>
          <w:rStyle w:val="HideTWBExt"/>
          <w:b w:val="0"/>
          <w:noProof w:val="0"/>
        </w:rPr>
        <w:t>&lt;Article&gt;</w:t>
      </w:r>
      <w:r w:rsidRPr="000F44D2">
        <w:t>Punkt 14 d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1296E2BC" w14:textId="77777777" w:rsidTr="00971307">
        <w:trPr>
          <w:trHeight w:hRule="exact" w:val="240"/>
          <w:jc w:val="center"/>
        </w:trPr>
        <w:tc>
          <w:tcPr>
            <w:tcW w:w="9752" w:type="dxa"/>
            <w:gridSpan w:val="2"/>
            <w:tcBorders>
              <w:top w:val="nil"/>
              <w:left w:val="nil"/>
              <w:bottom w:val="nil"/>
              <w:right w:val="nil"/>
            </w:tcBorders>
          </w:tcPr>
          <w:p w14:paraId="0EF971FE" w14:textId="77777777" w:rsidR="004C53FC" w:rsidRPr="000F44D2" w:rsidRDefault="004C53FC" w:rsidP="00971307"/>
        </w:tc>
      </w:tr>
      <w:tr w:rsidR="004C53FC" w:rsidRPr="000F44D2" w14:paraId="2C008004" w14:textId="77777777" w:rsidTr="00971307">
        <w:trPr>
          <w:trHeight w:val="240"/>
          <w:jc w:val="center"/>
        </w:trPr>
        <w:tc>
          <w:tcPr>
            <w:tcW w:w="4876" w:type="dxa"/>
            <w:tcBorders>
              <w:top w:val="nil"/>
              <w:left w:val="nil"/>
              <w:bottom w:val="nil"/>
              <w:right w:val="nil"/>
            </w:tcBorders>
          </w:tcPr>
          <w:p w14:paraId="41850862"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279F7963" w14:textId="77777777" w:rsidR="004C53FC" w:rsidRPr="000F44D2" w:rsidRDefault="004C53FC" w:rsidP="00971307">
            <w:pPr>
              <w:pStyle w:val="AmColumnHeading"/>
            </w:pPr>
            <w:r w:rsidRPr="000F44D2">
              <w:t>Ændringsforslag</w:t>
            </w:r>
          </w:p>
        </w:tc>
      </w:tr>
      <w:tr w:rsidR="004C53FC" w:rsidRPr="000F44D2" w14:paraId="5D5D9010" w14:textId="77777777" w:rsidTr="00971307">
        <w:trPr>
          <w:jc w:val="center"/>
        </w:trPr>
        <w:tc>
          <w:tcPr>
            <w:tcW w:w="4876" w:type="dxa"/>
            <w:tcBorders>
              <w:top w:val="nil"/>
              <w:left w:val="nil"/>
              <w:bottom w:val="nil"/>
              <w:right w:val="nil"/>
            </w:tcBorders>
          </w:tcPr>
          <w:p w14:paraId="2A3BE402" w14:textId="77777777" w:rsidR="004C53FC" w:rsidRPr="000F44D2" w:rsidRDefault="004C53FC" w:rsidP="00971307">
            <w:pPr>
              <w:pStyle w:val="Normal6a"/>
            </w:pPr>
          </w:p>
        </w:tc>
        <w:tc>
          <w:tcPr>
            <w:tcW w:w="4876" w:type="dxa"/>
            <w:tcBorders>
              <w:top w:val="nil"/>
              <w:left w:val="nil"/>
              <w:bottom w:val="nil"/>
              <w:right w:val="nil"/>
            </w:tcBorders>
          </w:tcPr>
          <w:p w14:paraId="56A6F04D" w14:textId="77777777" w:rsidR="004C53FC" w:rsidRPr="000F44D2" w:rsidRDefault="004C53FC" w:rsidP="00971307">
            <w:pPr>
              <w:pStyle w:val="Normal6a"/>
            </w:pPr>
            <w:r w:rsidRPr="000F44D2">
              <w:rPr>
                <w:b/>
                <w:i/>
              </w:rPr>
              <w:t>14d.</w:t>
            </w:r>
            <w:r w:rsidRPr="000F44D2">
              <w:tab/>
            </w:r>
            <w:r w:rsidRPr="000F44D2">
              <w:rPr>
                <w:b/>
                <w:i/>
              </w:rPr>
              <w:t>opfordrer Tyrkiet til at bringe sine ulovlige handlinger ved våbenhvilelinjen i Deneia- og Pylaområderne, som er Republikken Cyperns suveræne territorier, til ophør;</w:t>
            </w:r>
          </w:p>
        </w:tc>
      </w:tr>
    </w:tbl>
    <w:p w14:paraId="696CAAB3"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{EL}</w:t>
      </w:r>
      <w:r w:rsidRPr="000F44D2">
        <w:t>el</w:t>
      </w:r>
      <w:r w:rsidRPr="000F44D2">
        <w:rPr>
          <w:rStyle w:val="HideTWBExt"/>
          <w:noProof w:val="0"/>
        </w:rPr>
        <w:t>&lt;/Original&gt;</w:t>
      </w:r>
    </w:p>
    <w:p w14:paraId="08DD7CA8" w14:textId="77777777" w:rsidR="004C53FC" w:rsidRPr="000F44D2" w:rsidRDefault="004C53FC" w:rsidP="004C53FC">
      <w:r w:rsidRPr="000F44D2">
        <w:rPr>
          <w:rStyle w:val="HideTWBExt"/>
          <w:noProof w:val="0"/>
        </w:rPr>
        <w:t>&lt;/Amend&gt;</w:t>
      </w:r>
    </w:p>
    <w:p w14:paraId="4E2F8E8A"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426</w:t>
      </w:r>
      <w:r w:rsidRPr="000F44D2">
        <w:rPr>
          <w:rStyle w:val="HideTWBExt"/>
          <w:b w:val="0"/>
          <w:noProof w:val="0"/>
        </w:rPr>
        <w:t>&lt;/NumAm&gt;</w:t>
      </w:r>
    </w:p>
    <w:p w14:paraId="117C1881" w14:textId="77777777" w:rsidR="004C53FC" w:rsidRPr="000F44D2" w:rsidRDefault="004C53FC" w:rsidP="004C53FC">
      <w:pPr>
        <w:pStyle w:val="NormalBold"/>
      </w:pPr>
      <w:r w:rsidRPr="000F44D2">
        <w:rPr>
          <w:rStyle w:val="HideTWBExt"/>
          <w:b w:val="0"/>
          <w:noProof w:val="0"/>
        </w:rPr>
        <w:t>&lt;RepeatBlock-By&gt;&lt;Members&gt;</w:t>
      </w:r>
      <w:r w:rsidRPr="000F44D2">
        <w:t>Giorgos Georgiou</w:t>
      </w:r>
      <w:r w:rsidRPr="000F44D2">
        <w:rPr>
          <w:rStyle w:val="HideTWBExt"/>
          <w:b w:val="0"/>
          <w:noProof w:val="0"/>
        </w:rPr>
        <w:t>&lt;/Members&gt;</w:t>
      </w:r>
    </w:p>
    <w:p w14:paraId="60C4D491" w14:textId="77777777" w:rsidR="004C53FC" w:rsidRPr="000F44D2" w:rsidRDefault="004C53FC" w:rsidP="004C53FC">
      <w:pPr>
        <w:pStyle w:val="NormalBold"/>
      </w:pPr>
      <w:r w:rsidRPr="000F44D2">
        <w:rPr>
          <w:rStyle w:val="HideTWBExt"/>
          <w:b w:val="0"/>
          <w:noProof w:val="0"/>
        </w:rPr>
        <w:t>&lt;/RepeatBlock-By&gt;</w:t>
      </w:r>
    </w:p>
    <w:p w14:paraId="7A1BB85B"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147C7AAA" w14:textId="77777777" w:rsidR="004C53FC" w:rsidRPr="000F44D2" w:rsidRDefault="004C53FC" w:rsidP="004C53FC">
      <w:pPr>
        <w:pStyle w:val="NormalBold"/>
      </w:pPr>
      <w:r w:rsidRPr="000F44D2">
        <w:rPr>
          <w:rStyle w:val="HideTWBExt"/>
          <w:b w:val="0"/>
          <w:noProof w:val="0"/>
        </w:rPr>
        <w:t>&lt;Article&gt;</w:t>
      </w:r>
      <w:r w:rsidRPr="000F44D2">
        <w:t>Punkt 14 e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265E5C3A" w14:textId="77777777" w:rsidTr="00971307">
        <w:trPr>
          <w:trHeight w:hRule="exact" w:val="240"/>
          <w:jc w:val="center"/>
        </w:trPr>
        <w:tc>
          <w:tcPr>
            <w:tcW w:w="9752" w:type="dxa"/>
            <w:gridSpan w:val="2"/>
            <w:tcBorders>
              <w:top w:val="nil"/>
              <w:left w:val="nil"/>
              <w:bottom w:val="nil"/>
              <w:right w:val="nil"/>
            </w:tcBorders>
          </w:tcPr>
          <w:p w14:paraId="067A8C20" w14:textId="77777777" w:rsidR="004C53FC" w:rsidRPr="000F44D2" w:rsidRDefault="004C53FC" w:rsidP="00971307"/>
        </w:tc>
      </w:tr>
      <w:tr w:rsidR="004C53FC" w:rsidRPr="000F44D2" w14:paraId="4D180626" w14:textId="77777777" w:rsidTr="00971307">
        <w:trPr>
          <w:trHeight w:val="240"/>
          <w:jc w:val="center"/>
        </w:trPr>
        <w:tc>
          <w:tcPr>
            <w:tcW w:w="4876" w:type="dxa"/>
            <w:tcBorders>
              <w:top w:val="nil"/>
              <w:left w:val="nil"/>
              <w:bottom w:val="nil"/>
              <w:right w:val="nil"/>
            </w:tcBorders>
          </w:tcPr>
          <w:p w14:paraId="0D04E42E"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0FB27AA7" w14:textId="77777777" w:rsidR="004C53FC" w:rsidRPr="000F44D2" w:rsidRDefault="004C53FC" w:rsidP="00971307">
            <w:pPr>
              <w:pStyle w:val="AmColumnHeading"/>
            </w:pPr>
            <w:r w:rsidRPr="000F44D2">
              <w:t>Ændringsforslag</w:t>
            </w:r>
          </w:p>
        </w:tc>
      </w:tr>
      <w:tr w:rsidR="004C53FC" w:rsidRPr="000F44D2" w14:paraId="57C8501A" w14:textId="77777777" w:rsidTr="00971307">
        <w:trPr>
          <w:jc w:val="center"/>
        </w:trPr>
        <w:tc>
          <w:tcPr>
            <w:tcW w:w="4876" w:type="dxa"/>
            <w:tcBorders>
              <w:top w:val="nil"/>
              <w:left w:val="nil"/>
              <w:bottom w:val="nil"/>
              <w:right w:val="nil"/>
            </w:tcBorders>
          </w:tcPr>
          <w:p w14:paraId="2DB0C376" w14:textId="77777777" w:rsidR="004C53FC" w:rsidRPr="000F44D2" w:rsidRDefault="004C53FC" w:rsidP="00971307">
            <w:pPr>
              <w:pStyle w:val="Normal6a"/>
            </w:pPr>
          </w:p>
        </w:tc>
        <w:tc>
          <w:tcPr>
            <w:tcW w:w="4876" w:type="dxa"/>
            <w:tcBorders>
              <w:top w:val="nil"/>
              <w:left w:val="nil"/>
              <w:bottom w:val="nil"/>
              <w:right w:val="nil"/>
            </w:tcBorders>
          </w:tcPr>
          <w:p w14:paraId="71474FAB" w14:textId="77777777" w:rsidR="004C53FC" w:rsidRPr="000F44D2" w:rsidRDefault="004C53FC" w:rsidP="00971307">
            <w:pPr>
              <w:pStyle w:val="Normal6a"/>
            </w:pPr>
            <w:r w:rsidRPr="000F44D2">
              <w:rPr>
                <w:b/>
                <w:i/>
              </w:rPr>
              <w:t>14e.</w:t>
            </w:r>
            <w:r w:rsidRPr="000F44D2">
              <w:tab/>
            </w:r>
            <w:r w:rsidRPr="000F44D2">
              <w:rPr>
                <w:b/>
                <w:i/>
              </w:rPr>
              <w:t>gentager sin opfordring til Kommissionen om at optrappe bestræbelserne på at gå i dialog med det tyrkisk-cypriotiske samfund med henblik på at fremme genforeningen af Cypern og minder om, at dets plads er i Den Europæiske Union; opfordrer alle involverede parter til at lægge mere mod for dagen i forsøget på at bringe de to samfund sammen; understreger, at det er nødvendigt, at EU-retten gennemføres på hele øen, når der er fundet en samlet løsning på Cypernproblemet;</w:t>
            </w:r>
          </w:p>
        </w:tc>
      </w:tr>
    </w:tbl>
    <w:p w14:paraId="3AB5CE63"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6BBB76BE" w14:textId="77777777" w:rsidR="004C53FC" w:rsidRPr="000F44D2" w:rsidRDefault="004C53FC" w:rsidP="004C53FC">
      <w:r w:rsidRPr="000F44D2">
        <w:rPr>
          <w:rStyle w:val="HideTWBExt"/>
          <w:noProof w:val="0"/>
        </w:rPr>
        <w:t>&lt;/Amend&gt;</w:t>
      </w:r>
    </w:p>
    <w:p w14:paraId="41EEF0D9"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427</w:t>
      </w:r>
      <w:r w:rsidRPr="000F44D2">
        <w:rPr>
          <w:rStyle w:val="HideTWBExt"/>
          <w:b w:val="0"/>
          <w:noProof w:val="0"/>
        </w:rPr>
        <w:t>&lt;/NumAm&gt;</w:t>
      </w:r>
    </w:p>
    <w:p w14:paraId="069A85C2" w14:textId="77777777" w:rsidR="004C53FC" w:rsidRPr="000F44D2" w:rsidRDefault="004C53FC" w:rsidP="004C53FC">
      <w:pPr>
        <w:pStyle w:val="NormalBold"/>
      </w:pPr>
      <w:r w:rsidRPr="000F44D2">
        <w:rPr>
          <w:rStyle w:val="HideTWBExt"/>
          <w:b w:val="0"/>
          <w:noProof w:val="0"/>
        </w:rPr>
        <w:t>&lt;RepeatBlock-By&gt;&lt;Members&gt;</w:t>
      </w:r>
      <w:r w:rsidRPr="000F44D2">
        <w:t>Geadis Geadi</w:t>
      </w:r>
      <w:r w:rsidRPr="000F44D2">
        <w:rPr>
          <w:rStyle w:val="HideTWBExt"/>
          <w:b w:val="0"/>
          <w:noProof w:val="0"/>
        </w:rPr>
        <w:t>&lt;/Members&gt;</w:t>
      </w:r>
    </w:p>
    <w:p w14:paraId="710A1D8B" w14:textId="77777777" w:rsidR="004C53FC" w:rsidRPr="000F44D2" w:rsidRDefault="004C53FC" w:rsidP="004C53FC">
      <w:pPr>
        <w:pStyle w:val="NormalBold"/>
      </w:pPr>
      <w:r w:rsidRPr="000F44D2">
        <w:rPr>
          <w:rStyle w:val="HideTWBExt"/>
          <w:b w:val="0"/>
          <w:noProof w:val="0"/>
        </w:rPr>
        <w:t>&lt;/RepeatBlock-By&gt;</w:t>
      </w:r>
    </w:p>
    <w:p w14:paraId="2C1C54EF"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55F31CFB" w14:textId="77777777" w:rsidR="004C53FC" w:rsidRPr="000F44D2" w:rsidRDefault="004C53FC" w:rsidP="004C53FC">
      <w:pPr>
        <w:pStyle w:val="NormalBold"/>
      </w:pPr>
      <w:r w:rsidRPr="000F44D2">
        <w:rPr>
          <w:rStyle w:val="HideTWBExt"/>
          <w:b w:val="0"/>
          <w:noProof w:val="0"/>
        </w:rPr>
        <w:t>&lt;Article&gt;</w:t>
      </w:r>
      <w:r w:rsidRPr="000F44D2">
        <w:t>Punkt 14 e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55241427" w14:textId="77777777" w:rsidTr="00971307">
        <w:trPr>
          <w:trHeight w:hRule="exact" w:val="240"/>
          <w:jc w:val="center"/>
        </w:trPr>
        <w:tc>
          <w:tcPr>
            <w:tcW w:w="9752" w:type="dxa"/>
            <w:gridSpan w:val="2"/>
            <w:tcBorders>
              <w:top w:val="nil"/>
              <w:left w:val="nil"/>
              <w:bottom w:val="nil"/>
              <w:right w:val="nil"/>
            </w:tcBorders>
          </w:tcPr>
          <w:p w14:paraId="6AAB9FF3" w14:textId="77777777" w:rsidR="004C53FC" w:rsidRPr="000F44D2" w:rsidRDefault="004C53FC" w:rsidP="00971307"/>
        </w:tc>
      </w:tr>
      <w:tr w:rsidR="004C53FC" w:rsidRPr="000F44D2" w14:paraId="29095278" w14:textId="77777777" w:rsidTr="00971307">
        <w:trPr>
          <w:trHeight w:val="240"/>
          <w:jc w:val="center"/>
        </w:trPr>
        <w:tc>
          <w:tcPr>
            <w:tcW w:w="4876" w:type="dxa"/>
            <w:tcBorders>
              <w:top w:val="nil"/>
              <w:left w:val="nil"/>
              <w:bottom w:val="nil"/>
              <w:right w:val="nil"/>
            </w:tcBorders>
          </w:tcPr>
          <w:p w14:paraId="64260511"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219D4268" w14:textId="77777777" w:rsidR="004C53FC" w:rsidRPr="000F44D2" w:rsidRDefault="004C53FC" w:rsidP="00971307">
            <w:pPr>
              <w:pStyle w:val="AmColumnHeading"/>
            </w:pPr>
            <w:r w:rsidRPr="000F44D2">
              <w:t>Ændringsforslag</w:t>
            </w:r>
          </w:p>
        </w:tc>
      </w:tr>
      <w:tr w:rsidR="004C53FC" w:rsidRPr="000F44D2" w14:paraId="04D0B50E" w14:textId="77777777" w:rsidTr="00971307">
        <w:trPr>
          <w:jc w:val="center"/>
        </w:trPr>
        <w:tc>
          <w:tcPr>
            <w:tcW w:w="4876" w:type="dxa"/>
            <w:tcBorders>
              <w:top w:val="nil"/>
              <w:left w:val="nil"/>
              <w:bottom w:val="nil"/>
              <w:right w:val="nil"/>
            </w:tcBorders>
          </w:tcPr>
          <w:p w14:paraId="65AD9265" w14:textId="77777777" w:rsidR="004C53FC" w:rsidRPr="000F44D2" w:rsidRDefault="004C53FC" w:rsidP="00971307">
            <w:pPr>
              <w:pStyle w:val="Normal6a"/>
            </w:pPr>
          </w:p>
        </w:tc>
        <w:tc>
          <w:tcPr>
            <w:tcW w:w="4876" w:type="dxa"/>
            <w:tcBorders>
              <w:top w:val="nil"/>
              <w:left w:val="nil"/>
              <w:bottom w:val="nil"/>
              <w:right w:val="nil"/>
            </w:tcBorders>
          </w:tcPr>
          <w:p w14:paraId="4ED60D80" w14:textId="77777777" w:rsidR="004C53FC" w:rsidRPr="000F44D2" w:rsidRDefault="004C53FC" w:rsidP="00971307">
            <w:pPr>
              <w:pStyle w:val="Normal6a"/>
            </w:pPr>
            <w:r w:rsidRPr="000F44D2">
              <w:rPr>
                <w:b/>
                <w:i/>
              </w:rPr>
              <w:t>14e.</w:t>
            </w:r>
            <w:r w:rsidRPr="000F44D2">
              <w:tab/>
            </w:r>
            <w:r w:rsidRPr="000F44D2">
              <w:rPr>
                <w:b/>
                <w:i/>
              </w:rPr>
              <w:t>opfordrer Tyrkiet til straks at standse sin fremrykning mod den afspærrede by Famagusta og de ulovlige ensidige handlinger, det har foretaget uden respekt for FN's resolutioner;</w:t>
            </w:r>
          </w:p>
        </w:tc>
      </w:tr>
    </w:tbl>
    <w:p w14:paraId="55BE8D7C"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{EL}</w:t>
      </w:r>
      <w:r w:rsidRPr="000F44D2">
        <w:t>el</w:t>
      </w:r>
      <w:r w:rsidRPr="000F44D2">
        <w:rPr>
          <w:rStyle w:val="HideTWBExt"/>
          <w:noProof w:val="0"/>
        </w:rPr>
        <w:t>&lt;/Original&gt;</w:t>
      </w:r>
    </w:p>
    <w:p w14:paraId="0A46BF1E" w14:textId="77777777" w:rsidR="004C53FC" w:rsidRPr="000F44D2" w:rsidRDefault="004C53FC" w:rsidP="004C53FC">
      <w:r w:rsidRPr="000F44D2">
        <w:rPr>
          <w:rStyle w:val="HideTWBExt"/>
          <w:noProof w:val="0"/>
        </w:rPr>
        <w:t>&lt;/Amend&gt;</w:t>
      </w:r>
    </w:p>
    <w:p w14:paraId="67596007"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428</w:t>
      </w:r>
      <w:r w:rsidRPr="000F44D2">
        <w:rPr>
          <w:rStyle w:val="HideTWBExt"/>
          <w:b w:val="0"/>
          <w:noProof w:val="0"/>
        </w:rPr>
        <w:t>&lt;/NumAm&gt;</w:t>
      </w:r>
    </w:p>
    <w:p w14:paraId="6AC5EA0C" w14:textId="77777777" w:rsidR="004C53FC" w:rsidRPr="000F44D2" w:rsidRDefault="004C53FC" w:rsidP="004C53FC">
      <w:pPr>
        <w:pStyle w:val="NormalBold"/>
      </w:pPr>
      <w:r w:rsidRPr="000F44D2">
        <w:rPr>
          <w:rStyle w:val="HideTWBExt"/>
          <w:b w:val="0"/>
          <w:noProof w:val="0"/>
        </w:rPr>
        <w:t>&lt;RepeatBlock-By&gt;&lt;Members&gt;</w:t>
      </w:r>
      <w:r w:rsidRPr="000F44D2">
        <w:t>Geadis Geadi</w:t>
      </w:r>
      <w:r w:rsidRPr="000F44D2">
        <w:rPr>
          <w:rStyle w:val="HideTWBExt"/>
          <w:b w:val="0"/>
          <w:noProof w:val="0"/>
        </w:rPr>
        <w:t>&lt;/Members&gt;</w:t>
      </w:r>
    </w:p>
    <w:p w14:paraId="45B0B1B7" w14:textId="77777777" w:rsidR="004C53FC" w:rsidRPr="000F44D2" w:rsidRDefault="004C53FC" w:rsidP="004C53FC">
      <w:pPr>
        <w:pStyle w:val="NormalBold"/>
      </w:pPr>
      <w:r w:rsidRPr="000F44D2">
        <w:rPr>
          <w:rStyle w:val="HideTWBExt"/>
          <w:b w:val="0"/>
          <w:noProof w:val="0"/>
        </w:rPr>
        <w:t>&lt;/RepeatBlock-By&gt;</w:t>
      </w:r>
    </w:p>
    <w:p w14:paraId="269E8DED"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2BB78BC6" w14:textId="77777777" w:rsidR="004C53FC" w:rsidRPr="000F44D2" w:rsidRDefault="004C53FC" w:rsidP="004C53FC">
      <w:pPr>
        <w:pStyle w:val="NormalBold"/>
      </w:pPr>
      <w:r w:rsidRPr="000F44D2">
        <w:rPr>
          <w:rStyle w:val="HideTWBExt"/>
          <w:b w:val="0"/>
          <w:noProof w:val="0"/>
        </w:rPr>
        <w:t>&lt;Article&gt;</w:t>
      </w:r>
      <w:r w:rsidRPr="000F44D2">
        <w:t>Punkt 14 f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517D9D9A" w14:textId="77777777" w:rsidTr="00971307">
        <w:trPr>
          <w:trHeight w:hRule="exact" w:val="240"/>
          <w:jc w:val="center"/>
        </w:trPr>
        <w:tc>
          <w:tcPr>
            <w:tcW w:w="9752" w:type="dxa"/>
            <w:gridSpan w:val="2"/>
            <w:tcBorders>
              <w:top w:val="nil"/>
              <w:left w:val="nil"/>
              <w:bottom w:val="nil"/>
              <w:right w:val="nil"/>
            </w:tcBorders>
          </w:tcPr>
          <w:p w14:paraId="3B79FA21" w14:textId="77777777" w:rsidR="004C53FC" w:rsidRPr="000F44D2" w:rsidRDefault="004C53FC" w:rsidP="00971307"/>
        </w:tc>
      </w:tr>
      <w:tr w:rsidR="004C53FC" w:rsidRPr="000F44D2" w14:paraId="0CC60023" w14:textId="77777777" w:rsidTr="00971307">
        <w:trPr>
          <w:trHeight w:val="240"/>
          <w:jc w:val="center"/>
        </w:trPr>
        <w:tc>
          <w:tcPr>
            <w:tcW w:w="4876" w:type="dxa"/>
            <w:tcBorders>
              <w:top w:val="nil"/>
              <w:left w:val="nil"/>
              <w:bottom w:val="nil"/>
              <w:right w:val="nil"/>
            </w:tcBorders>
          </w:tcPr>
          <w:p w14:paraId="5B140013"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2953BEA8" w14:textId="77777777" w:rsidR="004C53FC" w:rsidRPr="000F44D2" w:rsidRDefault="004C53FC" w:rsidP="00971307">
            <w:pPr>
              <w:pStyle w:val="AmColumnHeading"/>
            </w:pPr>
            <w:r w:rsidRPr="000F44D2">
              <w:t>Ændringsforslag</w:t>
            </w:r>
          </w:p>
        </w:tc>
      </w:tr>
      <w:tr w:rsidR="004C53FC" w:rsidRPr="000F44D2" w14:paraId="2F39717D" w14:textId="77777777" w:rsidTr="00971307">
        <w:trPr>
          <w:jc w:val="center"/>
        </w:trPr>
        <w:tc>
          <w:tcPr>
            <w:tcW w:w="4876" w:type="dxa"/>
            <w:tcBorders>
              <w:top w:val="nil"/>
              <w:left w:val="nil"/>
              <w:bottom w:val="nil"/>
              <w:right w:val="nil"/>
            </w:tcBorders>
          </w:tcPr>
          <w:p w14:paraId="22FFEEAC" w14:textId="77777777" w:rsidR="004C53FC" w:rsidRPr="000F44D2" w:rsidRDefault="004C53FC" w:rsidP="00971307">
            <w:pPr>
              <w:pStyle w:val="Normal6a"/>
            </w:pPr>
          </w:p>
        </w:tc>
        <w:tc>
          <w:tcPr>
            <w:tcW w:w="4876" w:type="dxa"/>
            <w:tcBorders>
              <w:top w:val="nil"/>
              <w:left w:val="nil"/>
              <w:bottom w:val="nil"/>
              <w:right w:val="nil"/>
            </w:tcBorders>
          </w:tcPr>
          <w:p w14:paraId="4F73F98D" w14:textId="77777777" w:rsidR="004C53FC" w:rsidRPr="000F44D2" w:rsidRDefault="004C53FC" w:rsidP="00971307">
            <w:pPr>
              <w:pStyle w:val="Normal6a"/>
            </w:pPr>
            <w:r w:rsidRPr="000F44D2">
              <w:rPr>
                <w:b/>
                <w:i/>
              </w:rPr>
              <w:t>14f.</w:t>
            </w:r>
            <w:r w:rsidRPr="000F44D2">
              <w:tab/>
            </w:r>
            <w:r w:rsidRPr="000F44D2">
              <w:rPr>
                <w:b/>
                <w:i/>
              </w:rPr>
              <w:t>understreger, at Tyrkiets bestræbelser på at legitimere de forbrydelser, det har begået mod Cypern, enten gennem oprettelse af to stater eller ved hjælp af ethvert andet forslag om at legitimere opdelingen af Cypern efter racemæssige linjer, ikke vil blive accepteret af Europa-Parlamentet;</w:t>
            </w:r>
          </w:p>
        </w:tc>
      </w:tr>
    </w:tbl>
    <w:p w14:paraId="49C38507"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{EL}</w:t>
      </w:r>
      <w:r w:rsidRPr="000F44D2">
        <w:t>el</w:t>
      </w:r>
      <w:r w:rsidRPr="000F44D2">
        <w:rPr>
          <w:rStyle w:val="HideTWBExt"/>
          <w:noProof w:val="0"/>
        </w:rPr>
        <w:t>&lt;/Original&gt;</w:t>
      </w:r>
    </w:p>
    <w:p w14:paraId="6CD3355B" w14:textId="77777777" w:rsidR="004C53FC" w:rsidRPr="000F44D2" w:rsidRDefault="004C53FC" w:rsidP="004C53FC">
      <w:r w:rsidRPr="000F44D2">
        <w:rPr>
          <w:rStyle w:val="HideTWBExt"/>
          <w:noProof w:val="0"/>
        </w:rPr>
        <w:t>&lt;/Amend&gt;</w:t>
      </w:r>
    </w:p>
    <w:p w14:paraId="34A6580D"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429</w:t>
      </w:r>
      <w:r w:rsidRPr="000F44D2">
        <w:rPr>
          <w:rStyle w:val="HideTWBExt"/>
          <w:b w:val="0"/>
          <w:noProof w:val="0"/>
        </w:rPr>
        <w:t>&lt;/NumAm&gt;</w:t>
      </w:r>
    </w:p>
    <w:p w14:paraId="6C8CB87F" w14:textId="77777777" w:rsidR="004C53FC" w:rsidRPr="000F44D2" w:rsidRDefault="004C53FC" w:rsidP="004C53FC">
      <w:pPr>
        <w:pStyle w:val="NormalBold"/>
      </w:pPr>
      <w:r w:rsidRPr="000F44D2">
        <w:rPr>
          <w:rStyle w:val="HideTWBExt"/>
          <w:b w:val="0"/>
          <w:noProof w:val="0"/>
        </w:rPr>
        <w:t>&lt;RepeatBlock-By&gt;&lt;Members&gt;</w:t>
      </w:r>
      <w:r w:rsidRPr="000F44D2">
        <w:t>Costas Mavrides, Andreas Schieder, Yannis Maniatis, Evin Incir</w:t>
      </w:r>
      <w:r w:rsidRPr="000F44D2">
        <w:rPr>
          <w:rStyle w:val="HideTWBExt"/>
          <w:b w:val="0"/>
          <w:noProof w:val="0"/>
        </w:rPr>
        <w:t>&lt;/Members&gt;</w:t>
      </w:r>
    </w:p>
    <w:p w14:paraId="6D8ECECE" w14:textId="77777777" w:rsidR="004C53FC" w:rsidRPr="000F44D2" w:rsidRDefault="004C53FC" w:rsidP="004C53FC">
      <w:pPr>
        <w:pStyle w:val="NormalBold"/>
      </w:pPr>
      <w:r w:rsidRPr="000F44D2">
        <w:rPr>
          <w:rStyle w:val="HideTWBExt"/>
          <w:b w:val="0"/>
          <w:noProof w:val="0"/>
        </w:rPr>
        <w:t>&lt;/RepeatBlock-By&gt;</w:t>
      </w:r>
    </w:p>
    <w:p w14:paraId="1AA0999E"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1E3201B7" w14:textId="77777777" w:rsidR="004C53FC" w:rsidRPr="000F44D2" w:rsidRDefault="004C53FC" w:rsidP="004C53FC">
      <w:pPr>
        <w:pStyle w:val="NormalBold"/>
      </w:pPr>
      <w:r w:rsidRPr="000F44D2">
        <w:rPr>
          <w:rStyle w:val="HideTWBExt"/>
          <w:b w:val="0"/>
          <w:noProof w:val="0"/>
        </w:rPr>
        <w:t>&lt;Article&gt;</w:t>
      </w:r>
      <w:r w:rsidRPr="000F44D2">
        <w:t>Punkt 15</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4F2A5479" w14:textId="77777777" w:rsidTr="00971307">
        <w:trPr>
          <w:trHeight w:hRule="exact" w:val="240"/>
          <w:jc w:val="center"/>
        </w:trPr>
        <w:tc>
          <w:tcPr>
            <w:tcW w:w="9752" w:type="dxa"/>
            <w:gridSpan w:val="2"/>
            <w:tcBorders>
              <w:top w:val="nil"/>
              <w:left w:val="nil"/>
              <w:bottom w:val="nil"/>
              <w:right w:val="nil"/>
            </w:tcBorders>
          </w:tcPr>
          <w:p w14:paraId="7F788F9C" w14:textId="77777777" w:rsidR="004C53FC" w:rsidRPr="000F44D2" w:rsidRDefault="004C53FC" w:rsidP="00971307"/>
        </w:tc>
      </w:tr>
      <w:tr w:rsidR="004C53FC" w:rsidRPr="000F44D2" w14:paraId="1DD0CA7E" w14:textId="77777777" w:rsidTr="00971307">
        <w:trPr>
          <w:trHeight w:val="240"/>
          <w:jc w:val="center"/>
        </w:trPr>
        <w:tc>
          <w:tcPr>
            <w:tcW w:w="4876" w:type="dxa"/>
            <w:tcBorders>
              <w:top w:val="nil"/>
              <w:left w:val="nil"/>
              <w:bottom w:val="nil"/>
              <w:right w:val="nil"/>
            </w:tcBorders>
          </w:tcPr>
          <w:p w14:paraId="25F78917"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2452F6BF" w14:textId="77777777" w:rsidR="004C53FC" w:rsidRPr="000F44D2" w:rsidRDefault="004C53FC" w:rsidP="00971307">
            <w:pPr>
              <w:pStyle w:val="AmColumnHeading"/>
            </w:pPr>
            <w:r w:rsidRPr="000F44D2">
              <w:t>Ændringsforslag</w:t>
            </w:r>
          </w:p>
        </w:tc>
      </w:tr>
      <w:tr w:rsidR="004C53FC" w:rsidRPr="000F44D2" w14:paraId="7F877D56" w14:textId="77777777" w:rsidTr="00971307">
        <w:trPr>
          <w:jc w:val="center"/>
        </w:trPr>
        <w:tc>
          <w:tcPr>
            <w:tcW w:w="4876" w:type="dxa"/>
            <w:tcBorders>
              <w:top w:val="nil"/>
              <w:left w:val="nil"/>
              <w:bottom w:val="nil"/>
              <w:right w:val="nil"/>
            </w:tcBorders>
          </w:tcPr>
          <w:p w14:paraId="6DF4F3BA" w14:textId="77777777" w:rsidR="004C53FC" w:rsidRPr="000F44D2" w:rsidRDefault="004C53FC" w:rsidP="00971307">
            <w:pPr>
              <w:pStyle w:val="Normal6a"/>
            </w:pPr>
            <w:r w:rsidRPr="000F44D2">
              <w:t>15.</w:t>
            </w:r>
            <w:r w:rsidRPr="000F44D2">
              <w:tab/>
              <w:t xml:space="preserve">bekræfter sin støtte til en fri, sikker og stabil fremtid for Syrien og dets borgere og behovet for en inklusiv og fredelig politisk </w:t>
            </w:r>
            <w:r w:rsidRPr="000F44D2">
              <w:rPr>
                <w:b/>
                <w:bCs/>
                <w:i/>
                <w:iCs/>
              </w:rPr>
              <w:t>overgang</w:t>
            </w:r>
            <w:r w:rsidRPr="000F44D2">
              <w:t xml:space="preserve">, under syrisk ledelse og ejerskab; udtrykker ønske om et </w:t>
            </w:r>
            <w:r w:rsidRPr="000F44D2">
              <w:rPr>
                <w:b/>
                <w:bCs/>
                <w:i/>
                <w:iCs/>
              </w:rPr>
              <w:t>tæt</w:t>
            </w:r>
            <w:r w:rsidRPr="000F44D2">
              <w:t xml:space="preserve"> samarbejde mellem EU og Tyrkiet med henblik herpå;</w:t>
            </w:r>
          </w:p>
        </w:tc>
        <w:tc>
          <w:tcPr>
            <w:tcW w:w="4876" w:type="dxa"/>
            <w:tcBorders>
              <w:top w:val="nil"/>
              <w:left w:val="nil"/>
              <w:bottom w:val="nil"/>
              <w:right w:val="nil"/>
            </w:tcBorders>
          </w:tcPr>
          <w:p w14:paraId="693709FF" w14:textId="77777777" w:rsidR="004C53FC" w:rsidRPr="000F44D2" w:rsidRDefault="004C53FC" w:rsidP="00971307">
            <w:pPr>
              <w:pStyle w:val="Normal6a"/>
            </w:pPr>
            <w:r w:rsidRPr="000F44D2">
              <w:t>15.</w:t>
            </w:r>
            <w:r w:rsidRPr="000F44D2">
              <w:tab/>
              <w:t xml:space="preserve">bekræfter sin støtte til en fri, sikker og stabil fremtid for Syrien og dets borgere og behovet for en inklusiv og fredelig politisk </w:t>
            </w:r>
            <w:r w:rsidRPr="000F44D2">
              <w:rPr>
                <w:b/>
                <w:bCs/>
                <w:i/>
                <w:iCs/>
              </w:rPr>
              <w:t>overgangsproces</w:t>
            </w:r>
            <w:r w:rsidRPr="000F44D2">
              <w:t>, under syrisk ledelse og ejerskab</w:t>
            </w:r>
            <w:r w:rsidRPr="000F44D2">
              <w:rPr>
                <w:b/>
                <w:bCs/>
                <w:i/>
                <w:iCs/>
              </w:rPr>
              <w:t xml:space="preserve"> i overensstemmelse med FN's Sikkerhedsråds resolution 2254, der omfatter og beskytter mindretal;</w:t>
            </w:r>
            <w:r w:rsidRPr="000F44D2">
              <w:rPr>
                <w:b/>
                <w:i/>
              </w:rPr>
              <w:t xml:space="preserve"> </w:t>
            </w:r>
            <w:r w:rsidRPr="000F44D2">
              <w:rPr>
                <w:b/>
                <w:bCs/>
                <w:i/>
                <w:iCs/>
              </w:rPr>
              <w:t>udtrykker sin stærke støtte til indsatsen fra FN's særlige udsending for Syrien og opfordrer alle interessenter til at deltage konstruktivt for at sikre en velordnet og fredelig overgang til en ansvarlig og repræsentativ syrisk regering</w:t>
            </w:r>
            <w:r w:rsidRPr="000F44D2">
              <w:t xml:space="preserve">; udtrykker ønske om et </w:t>
            </w:r>
            <w:r w:rsidRPr="000F44D2">
              <w:rPr>
                <w:b/>
                <w:bCs/>
                <w:i/>
                <w:iCs/>
              </w:rPr>
              <w:t xml:space="preserve">konstruktivt </w:t>
            </w:r>
            <w:r w:rsidRPr="000F44D2">
              <w:t>samarbejde mellem EU og Tyrkiet med henblik herpå</w:t>
            </w:r>
            <w:r w:rsidRPr="000F44D2">
              <w:rPr>
                <w:b/>
                <w:bCs/>
                <w:i/>
                <w:iCs/>
              </w:rPr>
              <w:t xml:space="preserve"> i lyset af Tyrkiets rolle i den bredere region</w:t>
            </w:r>
            <w:r w:rsidRPr="000F44D2">
              <w:t xml:space="preserve">; </w:t>
            </w:r>
            <w:r w:rsidRPr="000F44D2">
              <w:rPr>
                <w:b/>
                <w:i/>
              </w:rPr>
              <w:t>minder om, at Syriens suverænitet og territoriale integritet skal genoprettes og respekteres; er yderst bekymret over, at Tyrkiet ulovligt besætter områder i det nordlige Syrien og Irak, hvor landet gennemfører tilbagevendende luftangreb; gentager, at civilbefolkningen aldrig bør være offer for militær styrke; opfordrer til den nødvendige undersøgelse af de tilfælde, hvor der har været civile tab, og til at standse overgrebene mod journalister, der arbejder i området; opfordrer Tyrkiet til at sikre, at alle syriske flygtninge kan vende tilbage til deres hjem i alle dele af Syrien, herunder det nordlige Syrien, og afstå fra enhver militær aktion, der forårsager fordrivelse af den oprindelige befolkning; fordømmer, at terrorgruppen HTS og den tyrkisk-kontrollerede SNA har iværksat en fornyet offensiv (tvungne fordrivelser, religiøs og etnisk forfølgelse og forestående massakrer) rettet mod forskellige religiøse og etniske minoritetsgrupper, herunder kristne, kurdere, armeniere, assyrere, yazidier og andre; opfordrer de tyrkiske myndigheder til at udvise tilbageholdenhed og overholde internationale standarder og folkeretten fuldt ud, herunder international havret, som afspejlet i UNCLOS; opfordrer Tyrkiet til at respektere de mulige aftaler, der følger af den politiske overgangsproces med hensyn til de syriske kurdere;</w:t>
            </w:r>
          </w:p>
        </w:tc>
      </w:tr>
    </w:tbl>
    <w:p w14:paraId="0BE03632"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338BC9A6" w14:textId="77777777" w:rsidR="004C53FC" w:rsidRPr="000F44D2" w:rsidRDefault="004C53FC" w:rsidP="004C53FC">
      <w:r w:rsidRPr="000F44D2">
        <w:rPr>
          <w:rStyle w:val="HideTWBExt"/>
          <w:noProof w:val="0"/>
        </w:rPr>
        <w:t>&lt;/Amend&gt;</w:t>
      </w:r>
    </w:p>
    <w:p w14:paraId="7D96D9E9"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430</w:t>
      </w:r>
      <w:r w:rsidRPr="000F44D2">
        <w:rPr>
          <w:rStyle w:val="HideTWBExt"/>
          <w:b w:val="0"/>
          <w:noProof w:val="0"/>
        </w:rPr>
        <w:t>&lt;/NumAm&gt;</w:t>
      </w:r>
    </w:p>
    <w:p w14:paraId="1F32CD09" w14:textId="77777777" w:rsidR="004C53FC" w:rsidRPr="000F44D2" w:rsidRDefault="004C53FC" w:rsidP="004C53FC">
      <w:pPr>
        <w:pStyle w:val="NormalBold"/>
      </w:pPr>
      <w:r w:rsidRPr="000F44D2">
        <w:rPr>
          <w:rStyle w:val="HideTWBExt"/>
          <w:b w:val="0"/>
          <w:noProof w:val="0"/>
        </w:rPr>
        <w:t>&lt;RepeatBlock-By&gt;&lt;Members&gt;</w:t>
      </w:r>
      <w:r w:rsidRPr="000F44D2">
        <w:t>Nacho Sánchez Amor</w:t>
      </w:r>
      <w:r w:rsidRPr="000F44D2">
        <w:rPr>
          <w:rStyle w:val="HideTWBExt"/>
          <w:b w:val="0"/>
          <w:noProof w:val="0"/>
        </w:rPr>
        <w:t>&lt;/Members&gt;</w:t>
      </w:r>
    </w:p>
    <w:p w14:paraId="7AF0A2D0" w14:textId="77777777" w:rsidR="004C53FC" w:rsidRPr="000F44D2" w:rsidRDefault="004C53FC" w:rsidP="004C53FC">
      <w:pPr>
        <w:pStyle w:val="NormalBold"/>
      </w:pPr>
      <w:r w:rsidRPr="000F44D2">
        <w:rPr>
          <w:rStyle w:val="HideTWBExt"/>
          <w:b w:val="0"/>
          <w:noProof w:val="0"/>
        </w:rPr>
        <w:t>&lt;/RepeatBlock-By&gt;</w:t>
      </w:r>
    </w:p>
    <w:p w14:paraId="7CA30FE0"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16A51092" w14:textId="77777777" w:rsidR="004C53FC" w:rsidRPr="000F44D2" w:rsidRDefault="004C53FC" w:rsidP="004C53FC">
      <w:pPr>
        <w:pStyle w:val="NormalBold"/>
      </w:pPr>
      <w:r w:rsidRPr="000F44D2">
        <w:rPr>
          <w:rStyle w:val="HideTWBExt"/>
          <w:b w:val="0"/>
          <w:noProof w:val="0"/>
        </w:rPr>
        <w:t>&lt;Article&gt;</w:t>
      </w:r>
      <w:r w:rsidRPr="000F44D2">
        <w:t>Punkt 15</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2C377775" w14:textId="77777777" w:rsidTr="00971307">
        <w:trPr>
          <w:trHeight w:hRule="exact" w:val="240"/>
          <w:jc w:val="center"/>
        </w:trPr>
        <w:tc>
          <w:tcPr>
            <w:tcW w:w="9752" w:type="dxa"/>
            <w:gridSpan w:val="2"/>
            <w:tcBorders>
              <w:top w:val="nil"/>
              <w:left w:val="nil"/>
              <w:bottom w:val="nil"/>
              <w:right w:val="nil"/>
            </w:tcBorders>
          </w:tcPr>
          <w:p w14:paraId="55795ED2" w14:textId="77777777" w:rsidR="004C53FC" w:rsidRPr="000F44D2" w:rsidRDefault="004C53FC" w:rsidP="00971307"/>
        </w:tc>
      </w:tr>
      <w:tr w:rsidR="004C53FC" w:rsidRPr="000F44D2" w14:paraId="7AA08A6B" w14:textId="77777777" w:rsidTr="00971307">
        <w:trPr>
          <w:trHeight w:val="240"/>
          <w:jc w:val="center"/>
        </w:trPr>
        <w:tc>
          <w:tcPr>
            <w:tcW w:w="4876" w:type="dxa"/>
            <w:tcBorders>
              <w:top w:val="nil"/>
              <w:left w:val="nil"/>
              <w:bottom w:val="nil"/>
              <w:right w:val="nil"/>
            </w:tcBorders>
          </w:tcPr>
          <w:p w14:paraId="66EE7CD2"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663782C4" w14:textId="77777777" w:rsidR="004C53FC" w:rsidRPr="000F44D2" w:rsidRDefault="004C53FC" w:rsidP="00971307">
            <w:pPr>
              <w:pStyle w:val="AmColumnHeading"/>
            </w:pPr>
            <w:r w:rsidRPr="000F44D2">
              <w:t>Ændringsforslag</w:t>
            </w:r>
          </w:p>
        </w:tc>
      </w:tr>
      <w:tr w:rsidR="004C53FC" w:rsidRPr="000F44D2" w14:paraId="704891E4" w14:textId="77777777" w:rsidTr="00971307">
        <w:trPr>
          <w:jc w:val="center"/>
        </w:trPr>
        <w:tc>
          <w:tcPr>
            <w:tcW w:w="4876" w:type="dxa"/>
            <w:tcBorders>
              <w:top w:val="nil"/>
              <w:left w:val="nil"/>
              <w:bottom w:val="nil"/>
              <w:right w:val="nil"/>
            </w:tcBorders>
          </w:tcPr>
          <w:p w14:paraId="7BEB1651" w14:textId="77777777" w:rsidR="004C53FC" w:rsidRPr="000F44D2" w:rsidRDefault="004C53FC" w:rsidP="00971307">
            <w:pPr>
              <w:pStyle w:val="Normal6a"/>
            </w:pPr>
            <w:r w:rsidRPr="000F44D2">
              <w:t>15.</w:t>
            </w:r>
            <w:r w:rsidRPr="000F44D2">
              <w:tab/>
              <w:t>bekræfter sin støtte til en fri, sikker og stabil fremtid for Syrien og dets borgere og behovet for en inklusiv og fredelig politisk overgang, under syrisk ledelse og ejerskab; udtrykker ønske om et tæt samarbejde mellem EU og Tyrkiet med henblik herpå;</w:t>
            </w:r>
          </w:p>
        </w:tc>
        <w:tc>
          <w:tcPr>
            <w:tcW w:w="4876" w:type="dxa"/>
            <w:tcBorders>
              <w:top w:val="nil"/>
              <w:left w:val="nil"/>
              <w:bottom w:val="nil"/>
              <w:right w:val="nil"/>
            </w:tcBorders>
          </w:tcPr>
          <w:p w14:paraId="04C40D8D" w14:textId="77777777" w:rsidR="004C53FC" w:rsidRPr="000F44D2" w:rsidRDefault="004C53FC" w:rsidP="00971307">
            <w:pPr>
              <w:pStyle w:val="Normal6a"/>
            </w:pPr>
            <w:r w:rsidRPr="000F44D2">
              <w:t>15.</w:t>
            </w:r>
            <w:r w:rsidRPr="000F44D2">
              <w:tab/>
              <w:t>bekræfter sin støtte til en fri, sikker og stabil fremtid for Syrien og dets borgere og behovet for en inklusiv og fredelig politisk overgang, under syrisk ledelse og ejerskab; udtrykker ønske om et tæt samarbejde mellem EU og Tyrkiet med henblik herpå</w:t>
            </w:r>
            <w:r w:rsidRPr="000F44D2">
              <w:rPr>
                <w:b/>
                <w:bCs/>
                <w:i/>
                <w:iCs/>
              </w:rPr>
              <w:t xml:space="preserve"> i lyset af at Tyrkiet spiller en vigtig rolle med henblik på at sikre en stabil region</w:t>
            </w:r>
            <w:r w:rsidRPr="000F44D2">
              <w:t xml:space="preserve">; </w:t>
            </w:r>
            <w:r w:rsidRPr="000F44D2">
              <w:rPr>
                <w:b/>
                <w:i/>
              </w:rPr>
              <w:t>minder om, at Syriens suverænitet skal genoprettes; bemærker, at Tyrkiet bruger sikkerhedsbekymringer som begrundelse for ulovligt at besætte områder i det nordlige Syrien og Irak, hvor landet udfører tilbagevendende luftangreb; gentager, at civilbefolkningen aldrig bør være offer for militært selvforsvar; opfordrer til den nødvendige undersøgelse af de tilfælde, hvor der har været civile tab, og til at standse overgrebene mod journalister, der arbejder i området; opfordrer de tyrkiske myndigheder til at udvise tilbageholdenhed og overholde internationale standarder og folkeretten fuldt ud; opfordrer Tyrkiet til at respektere de mulige aftaler, der følger af den politiske overgang med hensyn til de syriske kurdere, og afstå fra enhver indblanding i syriske interne processer;</w:t>
            </w:r>
          </w:p>
        </w:tc>
      </w:tr>
    </w:tbl>
    <w:p w14:paraId="2B11D675"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665D1F71" w14:textId="77777777" w:rsidR="004C53FC" w:rsidRPr="000F44D2" w:rsidRDefault="004C53FC" w:rsidP="004C53FC">
      <w:r w:rsidRPr="000F44D2">
        <w:rPr>
          <w:rStyle w:val="HideTWBExt"/>
          <w:noProof w:val="0"/>
        </w:rPr>
        <w:t>&lt;/Amend&gt;</w:t>
      </w:r>
    </w:p>
    <w:p w14:paraId="1CE17233"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431</w:t>
      </w:r>
      <w:r w:rsidRPr="000F44D2">
        <w:rPr>
          <w:rStyle w:val="HideTWBExt"/>
          <w:b w:val="0"/>
          <w:noProof w:val="0"/>
        </w:rPr>
        <w:t>&lt;/NumAm&gt;</w:t>
      </w:r>
    </w:p>
    <w:p w14:paraId="0FE6C980" w14:textId="77777777" w:rsidR="004C53FC" w:rsidRPr="000F44D2" w:rsidRDefault="004C53FC" w:rsidP="004C53FC">
      <w:pPr>
        <w:pStyle w:val="NormalBold"/>
      </w:pPr>
      <w:r w:rsidRPr="000F44D2">
        <w:rPr>
          <w:rStyle w:val="HideTWBExt"/>
          <w:b w:val="0"/>
          <w:noProof w:val="0"/>
        </w:rPr>
        <w:t>&lt;RepeatBlock-By&gt;&lt;Members&gt;</w:t>
      </w:r>
      <w:r w:rsidRPr="000F44D2">
        <w:t>Vladimir Prebilič</w:t>
      </w:r>
      <w:r w:rsidRPr="000F44D2">
        <w:rPr>
          <w:rStyle w:val="HideTWBExt"/>
          <w:b w:val="0"/>
          <w:noProof w:val="0"/>
        </w:rPr>
        <w:t>&lt;/Members&gt;</w:t>
      </w:r>
    </w:p>
    <w:p w14:paraId="23CCE51B" w14:textId="77777777" w:rsidR="004C53FC" w:rsidRPr="000F44D2" w:rsidRDefault="004C53FC" w:rsidP="004C53FC">
      <w:r w:rsidRPr="000F44D2">
        <w:rPr>
          <w:rStyle w:val="HideTWBExt"/>
          <w:noProof w:val="0"/>
        </w:rPr>
        <w:t>&lt;AuNomDe&gt;</w:t>
      </w:r>
      <w:r w:rsidRPr="000F44D2">
        <w:rPr>
          <w:rStyle w:val="HideTWBInt"/>
          <w:noProof w:val="0"/>
        </w:rPr>
        <w:t>{Greens/EFA}</w:t>
      </w:r>
      <w:r w:rsidRPr="000F44D2">
        <w:t>for Verts/ALE-Gruppen</w:t>
      </w:r>
      <w:r w:rsidRPr="000F44D2">
        <w:rPr>
          <w:rStyle w:val="HideTWBExt"/>
          <w:noProof w:val="0"/>
        </w:rPr>
        <w:t>&lt;/AuNomDe&gt;</w:t>
      </w:r>
    </w:p>
    <w:p w14:paraId="067DF9BB" w14:textId="77777777" w:rsidR="004C53FC" w:rsidRPr="000F44D2" w:rsidRDefault="004C53FC" w:rsidP="004C53FC">
      <w:pPr>
        <w:pStyle w:val="NormalBold"/>
      </w:pPr>
      <w:r w:rsidRPr="000F44D2">
        <w:rPr>
          <w:rStyle w:val="HideTWBExt"/>
          <w:b w:val="0"/>
          <w:noProof w:val="0"/>
        </w:rPr>
        <w:t>&lt;/RepeatBlock-By&gt;</w:t>
      </w:r>
    </w:p>
    <w:p w14:paraId="29E221E6"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633B3969" w14:textId="77777777" w:rsidR="004C53FC" w:rsidRPr="000F44D2" w:rsidRDefault="004C53FC" w:rsidP="004C53FC">
      <w:pPr>
        <w:pStyle w:val="NormalBold"/>
      </w:pPr>
      <w:r w:rsidRPr="000F44D2">
        <w:rPr>
          <w:rStyle w:val="HideTWBExt"/>
          <w:b w:val="0"/>
          <w:noProof w:val="0"/>
        </w:rPr>
        <w:t>&lt;Article&gt;</w:t>
      </w:r>
      <w:r w:rsidRPr="000F44D2">
        <w:t>Punkt 15</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619CD9CA" w14:textId="77777777" w:rsidTr="00971307">
        <w:trPr>
          <w:trHeight w:hRule="exact" w:val="240"/>
          <w:jc w:val="center"/>
        </w:trPr>
        <w:tc>
          <w:tcPr>
            <w:tcW w:w="9752" w:type="dxa"/>
            <w:gridSpan w:val="2"/>
            <w:tcBorders>
              <w:top w:val="nil"/>
              <w:left w:val="nil"/>
              <w:bottom w:val="nil"/>
              <w:right w:val="nil"/>
            </w:tcBorders>
          </w:tcPr>
          <w:p w14:paraId="72166E92" w14:textId="77777777" w:rsidR="004C53FC" w:rsidRPr="000F44D2" w:rsidRDefault="004C53FC" w:rsidP="00971307"/>
        </w:tc>
      </w:tr>
      <w:tr w:rsidR="004C53FC" w:rsidRPr="000F44D2" w14:paraId="74E8F098" w14:textId="77777777" w:rsidTr="00971307">
        <w:trPr>
          <w:trHeight w:val="240"/>
          <w:jc w:val="center"/>
        </w:trPr>
        <w:tc>
          <w:tcPr>
            <w:tcW w:w="4876" w:type="dxa"/>
            <w:tcBorders>
              <w:top w:val="nil"/>
              <w:left w:val="nil"/>
              <w:bottom w:val="nil"/>
              <w:right w:val="nil"/>
            </w:tcBorders>
          </w:tcPr>
          <w:p w14:paraId="595BF2DF"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78142B5" w14:textId="77777777" w:rsidR="004C53FC" w:rsidRPr="000F44D2" w:rsidRDefault="004C53FC" w:rsidP="00971307">
            <w:pPr>
              <w:pStyle w:val="AmColumnHeading"/>
            </w:pPr>
            <w:r w:rsidRPr="000F44D2">
              <w:t>Ændringsforslag</w:t>
            </w:r>
          </w:p>
        </w:tc>
      </w:tr>
      <w:tr w:rsidR="004C53FC" w:rsidRPr="000F44D2" w14:paraId="7F69F532" w14:textId="77777777" w:rsidTr="00971307">
        <w:trPr>
          <w:jc w:val="center"/>
        </w:trPr>
        <w:tc>
          <w:tcPr>
            <w:tcW w:w="4876" w:type="dxa"/>
            <w:tcBorders>
              <w:top w:val="nil"/>
              <w:left w:val="nil"/>
              <w:bottom w:val="nil"/>
              <w:right w:val="nil"/>
            </w:tcBorders>
          </w:tcPr>
          <w:p w14:paraId="2762E511" w14:textId="77777777" w:rsidR="004C53FC" w:rsidRPr="000F44D2" w:rsidRDefault="004C53FC" w:rsidP="00971307">
            <w:pPr>
              <w:pStyle w:val="Normal6a"/>
            </w:pPr>
            <w:r w:rsidRPr="000F44D2">
              <w:t>15.</w:t>
            </w:r>
            <w:r w:rsidRPr="000F44D2">
              <w:tab/>
              <w:t>bekræfter sin støtte til en fri, sikker og stabil fremtid for Syrien og dets borgere og behovet for en inklusiv og fredelig politisk overgang, under syrisk ledelse og ejerskab; udtrykker ønske om et tæt samarbejde mellem EU og Tyrkiet med henblik herpå;</w:t>
            </w:r>
          </w:p>
        </w:tc>
        <w:tc>
          <w:tcPr>
            <w:tcW w:w="4876" w:type="dxa"/>
            <w:tcBorders>
              <w:top w:val="nil"/>
              <w:left w:val="nil"/>
              <w:bottom w:val="nil"/>
              <w:right w:val="nil"/>
            </w:tcBorders>
          </w:tcPr>
          <w:p w14:paraId="17FA7BBE" w14:textId="707458E0" w:rsidR="004C53FC" w:rsidRPr="000F44D2" w:rsidRDefault="004C53FC" w:rsidP="00971307">
            <w:pPr>
              <w:pStyle w:val="Normal6a"/>
            </w:pPr>
            <w:r w:rsidRPr="000F44D2">
              <w:t>15.</w:t>
            </w:r>
            <w:r w:rsidRPr="000F44D2">
              <w:tab/>
              <w:t xml:space="preserve">bekræfter sin støtte til en fri, sikker og stabil fremtid for Syrien og dets borgere og behovet for en inklusiv og fredelig politisk overgang, under syrisk ledelse og ejerskab; udtrykker ønske om et tæt samarbejde mellem EU og Tyrkiet med henblik herpå; </w:t>
            </w:r>
            <w:r w:rsidRPr="000F44D2">
              <w:rPr>
                <w:b/>
                <w:i/>
              </w:rPr>
              <w:t>fordømmer Tyrkiets ulovlige indtrængen i og besættelse af dele af Syrien og opfordrer Tyrkiet til at respektere Syriens suverænitet og territoriale integritet; fordømmer angreb fra koalitionen af den tyrkisk-syriske nationale hær (SNA) på civile og civil infrastruktur i Manbij- og Kobaniområdet i det nordlige Syrien og opfordrer indtrængende Tyrkiet til at indstille sådanne angreb og fuldt ud overholde den humanitære folkeret; opfordrer indtrængende Tyrkiet til at spille en konstruktiv rolle i de intrasyriske forhandlinger i retning af en fredelig løsning og enhed i landet;</w:t>
            </w:r>
          </w:p>
        </w:tc>
      </w:tr>
    </w:tbl>
    <w:p w14:paraId="1EF082D1"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0BD744F3" w14:textId="77777777" w:rsidR="004C53FC" w:rsidRPr="000F44D2" w:rsidRDefault="004C53FC" w:rsidP="004C53FC">
      <w:r w:rsidRPr="000F44D2">
        <w:rPr>
          <w:rStyle w:val="HideTWBExt"/>
          <w:noProof w:val="0"/>
        </w:rPr>
        <w:t>&lt;/Amend&gt;</w:t>
      </w:r>
    </w:p>
    <w:p w14:paraId="55D78DCC"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432</w:t>
      </w:r>
      <w:r w:rsidRPr="000F44D2">
        <w:rPr>
          <w:rStyle w:val="HideTWBExt"/>
          <w:b w:val="0"/>
          <w:noProof w:val="0"/>
        </w:rPr>
        <w:t>&lt;/NumAm&gt;</w:t>
      </w:r>
    </w:p>
    <w:p w14:paraId="4967A459" w14:textId="77777777" w:rsidR="004C53FC" w:rsidRPr="000F44D2" w:rsidRDefault="004C53FC" w:rsidP="004C53FC">
      <w:pPr>
        <w:pStyle w:val="NormalBold"/>
      </w:pPr>
      <w:r w:rsidRPr="000F44D2">
        <w:rPr>
          <w:rStyle w:val="HideTWBExt"/>
          <w:b w:val="0"/>
          <w:noProof w:val="0"/>
        </w:rPr>
        <w:t>&lt;RepeatBlock-By&gt;&lt;Members&gt;</w:t>
      </w:r>
      <w:r w:rsidRPr="000F44D2">
        <w:t>Giorgos Georgiou</w:t>
      </w:r>
      <w:r w:rsidRPr="000F44D2">
        <w:rPr>
          <w:rStyle w:val="HideTWBExt"/>
          <w:b w:val="0"/>
          <w:noProof w:val="0"/>
        </w:rPr>
        <w:t>&lt;/Members&gt;</w:t>
      </w:r>
    </w:p>
    <w:p w14:paraId="2818D0FC" w14:textId="77777777" w:rsidR="004C53FC" w:rsidRPr="000F44D2" w:rsidRDefault="004C53FC" w:rsidP="004C53FC">
      <w:pPr>
        <w:pStyle w:val="NormalBold"/>
      </w:pPr>
      <w:r w:rsidRPr="000F44D2">
        <w:rPr>
          <w:rStyle w:val="HideTWBExt"/>
          <w:b w:val="0"/>
          <w:noProof w:val="0"/>
        </w:rPr>
        <w:t>&lt;/RepeatBlock-By&gt;</w:t>
      </w:r>
    </w:p>
    <w:p w14:paraId="5B16278A"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7BF7CAB9" w14:textId="77777777" w:rsidR="004C53FC" w:rsidRPr="000F44D2" w:rsidRDefault="004C53FC" w:rsidP="004C53FC">
      <w:pPr>
        <w:pStyle w:val="NormalBold"/>
      </w:pPr>
      <w:r w:rsidRPr="000F44D2">
        <w:rPr>
          <w:rStyle w:val="HideTWBExt"/>
          <w:b w:val="0"/>
          <w:noProof w:val="0"/>
        </w:rPr>
        <w:t>&lt;Article&gt;</w:t>
      </w:r>
      <w:r w:rsidRPr="000F44D2">
        <w:t>Punkt 15</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7C6A06CA" w14:textId="77777777" w:rsidTr="00971307">
        <w:trPr>
          <w:trHeight w:hRule="exact" w:val="240"/>
          <w:jc w:val="center"/>
        </w:trPr>
        <w:tc>
          <w:tcPr>
            <w:tcW w:w="9752" w:type="dxa"/>
            <w:gridSpan w:val="2"/>
            <w:tcBorders>
              <w:top w:val="nil"/>
              <w:left w:val="nil"/>
              <w:bottom w:val="nil"/>
              <w:right w:val="nil"/>
            </w:tcBorders>
          </w:tcPr>
          <w:p w14:paraId="6C290321" w14:textId="77777777" w:rsidR="004C53FC" w:rsidRPr="000F44D2" w:rsidRDefault="004C53FC" w:rsidP="00971307"/>
        </w:tc>
      </w:tr>
      <w:tr w:rsidR="004C53FC" w:rsidRPr="000F44D2" w14:paraId="7F8FF4D4" w14:textId="77777777" w:rsidTr="00971307">
        <w:trPr>
          <w:trHeight w:val="240"/>
          <w:jc w:val="center"/>
        </w:trPr>
        <w:tc>
          <w:tcPr>
            <w:tcW w:w="4876" w:type="dxa"/>
            <w:tcBorders>
              <w:top w:val="nil"/>
              <w:left w:val="nil"/>
              <w:bottom w:val="nil"/>
              <w:right w:val="nil"/>
            </w:tcBorders>
          </w:tcPr>
          <w:p w14:paraId="0A9372B1"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55A394CA" w14:textId="77777777" w:rsidR="004C53FC" w:rsidRPr="000F44D2" w:rsidRDefault="004C53FC" w:rsidP="00971307">
            <w:pPr>
              <w:pStyle w:val="AmColumnHeading"/>
            </w:pPr>
            <w:r w:rsidRPr="000F44D2">
              <w:t>Ændringsforslag</w:t>
            </w:r>
          </w:p>
        </w:tc>
      </w:tr>
      <w:tr w:rsidR="004C53FC" w:rsidRPr="000F44D2" w14:paraId="388CB33C" w14:textId="77777777" w:rsidTr="00971307">
        <w:trPr>
          <w:jc w:val="center"/>
        </w:trPr>
        <w:tc>
          <w:tcPr>
            <w:tcW w:w="4876" w:type="dxa"/>
            <w:tcBorders>
              <w:top w:val="nil"/>
              <w:left w:val="nil"/>
              <w:bottom w:val="nil"/>
              <w:right w:val="nil"/>
            </w:tcBorders>
          </w:tcPr>
          <w:p w14:paraId="50B054FD" w14:textId="77777777" w:rsidR="004C53FC" w:rsidRPr="000F44D2" w:rsidRDefault="004C53FC" w:rsidP="00971307">
            <w:pPr>
              <w:pStyle w:val="Normal6a"/>
            </w:pPr>
            <w:r w:rsidRPr="000F44D2">
              <w:t>15.</w:t>
            </w:r>
            <w:r w:rsidRPr="000F44D2">
              <w:tab/>
              <w:t>bekræfter sin støtte til en fri, sikker og stabil fremtid for Syrien og dets borgere og behovet for en inklusiv og fredelig politisk overgang, under syrisk ledelse og ejerskab</w:t>
            </w:r>
            <w:r w:rsidRPr="000F44D2">
              <w:rPr>
                <w:b/>
                <w:i/>
              </w:rPr>
              <w:t>; udtrykker ønske om et tæt samarbejde mellem EU og Tyrkiet med henblik herpå</w:t>
            </w:r>
            <w:r w:rsidRPr="000F44D2">
              <w:t>;</w:t>
            </w:r>
          </w:p>
        </w:tc>
        <w:tc>
          <w:tcPr>
            <w:tcW w:w="4876" w:type="dxa"/>
            <w:tcBorders>
              <w:top w:val="nil"/>
              <w:left w:val="nil"/>
              <w:bottom w:val="nil"/>
              <w:right w:val="nil"/>
            </w:tcBorders>
          </w:tcPr>
          <w:p w14:paraId="17B93E03" w14:textId="77777777" w:rsidR="004C53FC" w:rsidRPr="000F44D2" w:rsidRDefault="004C53FC" w:rsidP="00971307">
            <w:pPr>
              <w:pStyle w:val="Normal6a"/>
            </w:pPr>
            <w:r w:rsidRPr="000F44D2">
              <w:t>15.</w:t>
            </w:r>
            <w:r w:rsidRPr="000F44D2">
              <w:tab/>
              <w:t xml:space="preserve">bekræfter sin støtte til en fri, sikker og stabil fremtid for Syrien og dets borgere og behovet for en inklusiv og fredelig politisk overgang, under syrisk ledelse og ejerskab </w:t>
            </w:r>
            <w:r w:rsidRPr="000F44D2">
              <w:rPr>
                <w:b/>
                <w:bCs/>
                <w:i/>
                <w:iCs/>
              </w:rPr>
              <w:t>uden eksternt pres eller ekstern indblanding</w:t>
            </w:r>
            <w:r w:rsidRPr="000F44D2">
              <w:rPr>
                <w:b/>
                <w:i/>
              </w:rPr>
              <w:t xml:space="preserve">; </w:t>
            </w:r>
            <w:r w:rsidRPr="000F44D2">
              <w:rPr>
                <w:b/>
                <w:bCs/>
                <w:i/>
                <w:iCs/>
              </w:rPr>
              <w:t>gentager, at Syriens suverænitet skal genoprettes, og at dets territoriale integritet skal respekteres fuldt ud af alle internationale aktører og stater i regionen, herunder Tyrkiet</w:t>
            </w:r>
            <w:r w:rsidRPr="000F44D2">
              <w:t xml:space="preserve">; </w:t>
            </w:r>
            <w:r w:rsidRPr="000F44D2">
              <w:rPr>
                <w:b/>
                <w:i/>
              </w:rPr>
              <w:t>gentager, at civilbefolkningen aldrig bør blive offer for militær aggression, og understreger, at Tyrkiets begrundelser for selvforsvar er helt ubegrundede; opfordrer de tyrkiske myndigheder til at bringe alle former for overtrædelser til ophør og fuldt ud respektere internationale standarder og folkeretten; </w:t>
            </w:r>
          </w:p>
        </w:tc>
      </w:tr>
    </w:tbl>
    <w:p w14:paraId="08C4DCD7"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0358E7FF" w14:textId="77777777" w:rsidR="004C53FC" w:rsidRPr="000F44D2" w:rsidRDefault="004C53FC" w:rsidP="004C53FC">
      <w:r w:rsidRPr="000F44D2">
        <w:rPr>
          <w:rStyle w:val="HideTWBExt"/>
          <w:noProof w:val="0"/>
        </w:rPr>
        <w:t>&lt;/Amend&gt;</w:t>
      </w:r>
    </w:p>
    <w:p w14:paraId="3A544248"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433</w:t>
      </w:r>
      <w:r w:rsidRPr="000F44D2">
        <w:rPr>
          <w:rStyle w:val="HideTWBExt"/>
          <w:b w:val="0"/>
          <w:noProof w:val="0"/>
        </w:rPr>
        <w:t>&lt;/NumAm&gt;</w:t>
      </w:r>
    </w:p>
    <w:p w14:paraId="4D7F9275" w14:textId="77777777" w:rsidR="004C53FC" w:rsidRPr="000F44D2" w:rsidRDefault="004C53FC" w:rsidP="004C53FC">
      <w:pPr>
        <w:pStyle w:val="NormalBold"/>
      </w:pPr>
      <w:r w:rsidRPr="000F44D2">
        <w:rPr>
          <w:rStyle w:val="HideTWBExt"/>
          <w:b w:val="0"/>
          <w:noProof w:val="0"/>
        </w:rPr>
        <w:t>&lt;RepeatBlock-By&gt;&lt;Members&gt;</w:t>
      </w:r>
      <w:r w:rsidRPr="000F44D2">
        <w:t>Isabel Wiseler-Lima</w:t>
      </w:r>
      <w:r w:rsidRPr="000F44D2">
        <w:rPr>
          <w:rStyle w:val="HideTWBExt"/>
          <w:b w:val="0"/>
          <w:noProof w:val="0"/>
        </w:rPr>
        <w:t>&lt;/Members&gt;</w:t>
      </w:r>
    </w:p>
    <w:p w14:paraId="3222653A" w14:textId="77777777" w:rsidR="004C53FC" w:rsidRPr="000F44D2" w:rsidRDefault="004C53FC" w:rsidP="004C53FC">
      <w:pPr>
        <w:pStyle w:val="NormalBold"/>
      </w:pPr>
      <w:r w:rsidRPr="000F44D2">
        <w:rPr>
          <w:rStyle w:val="HideTWBExt"/>
          <w:b w:val="0"/>
          <w:noProof w:val="0"/>
        </w:rPr>
        <w:t>&lt;/RepeatBlock-By&gt;</w:t>
      </w:r>
    </w:p>
    <w:p w14:paraId="6C9229ED"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3E5F4A5B" w14:textId="77777777" w:rsidR="004C53FC" w:rsidRPr="000F44D2" w:rsidRDefault="004C53FC" w:rsidP="004C53FC">
      <w:pPr>
        <w:pStyle w:val="NormalBold"/>
      </w:pPr>
      <w:r w:rsidRPr="000F44D2">
        <w:rPr>
          <w:rStyle w:val="HideTWBExt"/>
          <w:b w:val="0"/>
          <w:noProof w:val="0"/>
        </w:rPr>
        <w:t>&lt;Article&gt;</w:t>
      </w:r>
      <w:r w:rsidRPr="000F44D2">
        <w:t>Punkt 15</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695BFE3A" w14:textId="77777777" w:rsidTr="00971307">
        <w:trPr>
          <w:trHeight w:hRule="exact" w:val="240"/>
          <w:jc w:val="center"/>
        </w:trPr>
        <w:tc>
          <w:tcPr>
            <w:tcW w:w="9752" w:type="dxa"/>
            <w:gridSpan w:val="2"/>
            <w:tcBorders>
              <w:top w:val="nil"/>
              <w:left w:val="nil"/>
              <w:bottom w:val="nil"/>
              <w:right w:val="nil"/>
            </w:tcBorders>
          </w:tcPr>
          <w:p w14:paraId="68B45634" w14:textId="77777777" w:rsidR="004C53FC" w:rsidRPr="000F44D2" w:rsidRDefault="004C53FC" w:rsidP="00971307"/>
        </w:tc>
      </w:tr>
      <w:tr w:rsidR="004C53FC" w:rsidRPr="000F44D2" w14:paraId="0CA2BBAC" w14:textId="77777777" w:rsidTr="00971307">
        <w:trPr>
          <w:trHeight w:val="240"/>
          <w:jc w:val="center"/>
        </w:trPr>
        <w:tc>
          <w:tcPr>
            <w:tcW w:w="4876" w:type="dxa"/>
            <w:tcBorders>
              <w:top w:val="nil"/>
              <w:left w:val="nil"/>
              <w:bottom w:val="nil"/>
              <w:right w:val="nil"/>
            </w:tcBorders>
          </w:tcPr>
          <w:p w14:paraId="0934E226"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4CD46E92" w14:textId="77777777" w:rsidR="004C53FC" w:rsidRPr="000F44D2" w:rsidRDefault="004C53FC" w:rsidP="00971307">
            <w:pPr>
              <w:pStyle w:val="AmColumnHeading"/>
            </w:pPr>
            <w:r w:rsidRPr="000F44D2">
              <w:t>Ændringsforslag</w:t>
            </w:r>
          </w:p>
        </w:tc>
      </w:tr>
      <w:tr w:rsidR="004C53FC" w:rsidRPr="000F44D2" w14:paraId="5FEA9531" w14:textId="77777777" w:rsidTr="00971307">
        <w:trPr>
          <w:jc w:val="center"/>
        </w:trPr>
        <w:tc>
          <w:tcPr>
            <w:tcW w:w="4876" w:type="dxa"/>
            <w:tcBorders>
              <w:top w:val="nil"/>
              <w:left w:val="nil"/>
              <w:bottom w:val="nil"/>
              <w:right w:val="nil"/>
            </w:tcBorders>
          </w:tcPr>
          <w:p w14:paraId="5A0666C9" w14:textId="77777777" w:rsidR="004C53FC" w:rsidRPr="000F44D2" w:rsidRDefault="004C53FC" w:rsidP="00971307">
            <w:pPr>
              <w:pStyle w:val="Normal6a"/>
            </w:pPr>
            <w:r w:rsidRPr="000F44D2">
              <w:t>15.</w:t>
            </w:r>
            <w:r w:rsidRPr="000F44D2">
              <w:tab/>
              <w:t xml:space="preserve">bekræfter sin støtte til en fri, sikker og stabil fremtid for Syrien og dets borgere og behovet for en inklusiv og fredelig politisk overgang, under syrisk ledelse og ejerskab; udtrykker </w:t>
            </w:r>
            <w:r w:rsidRPr="000F44D2">
              <w:rPr>
                <w:b/>
                <w:bCs/>
                <w:i/>
                <w:iCs/>
              </w:rPr>
              <w:t>ønske</w:t>
            </w:r>
            <w:r w:rsidRPr="000F44D2">
              <w:t xml:space="preserve"> </w:t>
            </w:r>
            <w:r w:rsidRPr="000F44D2">
              <w:rPr>
                <w:b/>
                <w:bCs/>
                <w:i/>
                <w:iCs/>
              </w:rPr>
              <w:t>om</w:t>
            </w:r>
            <w:r w:rsidRPr="000F44D2">
              <w:t xml:space="preserve"> et tæt samarbejde mellem EU og Tyrkiet med henblik herpå;</w:t>
            </w:r>
          </w:p>
        </w:tc>
        <w:tc>
          <w:tcPr>
            <w:tcW w:w="4876" w:type="dxa"/>
            <w:tcBorders>
              <w:top w:val="nil"/>
              <w:left w:val="nil"/>
              <w:bottom w:val="nil"/>
              <w:right w:val="nil"/>
            </w:tcBorders>
          </w:tcPr>
          <w:p w14:paraId="42A21ACA" w14:textId="77777777" w:rsidR="004C53FC" w:rsidRPr="000F44D2" w:rsidRDefault="004C53FC" w:rsidP="00971307">
            <w:pPr>
              <w:pStyle w:val="Normal6a"/>
            </w:pPr>
            <w:r w:rsidRPr="000F44D2">
              <w:t>15.</w:t>
            </w:r>
            <w:r w:rsidRPr="000F44D2">
              <w:tab/>
              <w:t xml:space="preserve">bekræfter sin støtte til en fri, sikker og stabil fremtid for Syrien og dets borgere og </w:t>
            </w:r>
            <w:r w:rsidRPr="000F44D2">
              <w:rPr>
                <w:b/>
                <w:bCs/>
                <w:i/>
                <w:iCs/>
              </w:rPr>
              <w:t xml:space="preserve">fremhæver </w:t>
            </w:r>
            <w:r w:rsidRPr="000F44D2">
              <w:t xml:space="preserve">behovet for en inklusiv og fredelig politisk overgang, under syrisk ledelse og ejerskab; udtrykker </w:t>
            </w:r>
            <w:r w:rsidRPr="000F44D2">
              <w:rPr>
                <w:b/>
                <w:bCs/>
                <w:i/>
                <w:iCs/>
              </w:rPr>
              <w:t xml:space="preserve">en forpligtelse til </w:t>
            </w:r>
            <w:r w:rsidRPr="000F44D2">
              <w:t>et tæt samarbejde mellem EU og Tyrkiet med henblik herpå</w:t>
            </w:r>
            <w:r w:rsidRPr="000F44D2">
              <w:rPr>
                <w:b/>
                <w:bCs/>
                <w:i/>
                <w:iCs/>
              </w:rPr>
              <w:t>, navnlig ved at tage det kurdiske spørgsmål op gennem dialog</w:t>
            </w:r>
            <w:r w:rsidRPr="000F44D2">
              <w:t xml:space="preserve">; </w:t>
            </w:r>
            <w:r w:rsidRPr="000F44D2">
              <w:rPr>
                <w:b/>
                <w:i/>
              </w:rPr>
              <w:t>anerkender vigtigheden af at genopbygge Syriens økonomi som en søjle for langsigtet stabilitet og velstand for regionen; roser Tyrkiets bidrag til den tidlige genopretningsindsats i Syrien, især ved at støtte genoprettelsen af Syriens energi- og infrastruktursystemer efter Assadregimets fald;</w:t>
            </w:r>
          </w:p>
        </w:tc>
      </w:tr>
    </w:tbl>
    <w:p w14:paraId="456A6286"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1D5293D6" w14:textId="77777777" w:rsidR="004C53FC" w:rsidRPr="000F44D2" w:rsidRDefault="004C53FC" w:rsidP="004C53FC">
      <w:r w:rsidRPr="000F44D2">
        <w:rPr>
          <w:rStyle w:val="HideTWBExt"/>
          <w:noProof w:val="0"/>
        </w:rPr>
        <w:t>&lt;/Amend&gt;</w:t>
      </w:r>
    </w:p>
    <w:p w14:paraId="52FA95BF"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434</w:t>
      </w:r>
      <w:r w:rsidRPr="000F44D2">
        <w:rPr>
          <w:rStyle w:val="HideTWBExt"/>
          <w:b w:val="0"/>
          <w:noProof w:val="0"/>
        </w:rPr>
        <w:t>&lt;/NumAm&gt;</w:t>
      </w:r>
    </w:p>
    <w:p w14:paraId="724FAADB" w14:textId="77777777" w:rsidR="004C53FC" w:rsidRPr="000F44D2" w:rsidRDefault="004C53FC" w:rsidP="004C53FC">
      <w:pPr>
        <w:pStyle w:val="NormalBold"/>
      </w:pPr>
      <w:r w:rsidRPr="000F44D2">
        <w:rPr>
          <w:rStyle w:val="HideTWBExt"/>
          <w:b w:val="0"/>
          <w:noProof w:val="0"/>
        </w:rPr>
        <w:t>&lt;RepeatBlock-By&gt;&lt;Members&gt;</w:t>
      </w:r>
      <w:r w:rsidRPr="000F44D2">
        <w:t>Loucas Fourlas, Michalis Hadjipantela</w:t>
      </w:r>
      <w:r w:rsidRPr="000F44D2">
        <w:rPr>
          <w:rStyle w:val="HideTWBExt"/>
          <w:b w:val="0"/>
          <w:noProof w:val="0"/>
        </w:rPr>
        <w:t>&lt;/Members&gt;</w:t>
      </w:r>
    </w:p>
    <w:p w14:paraId="755A9807" w14:textId="77777777" w:rsidR="004C53FC" w:rsidRPr="000F44D2" w:rsidRDefault="004C53FC" w:rsidP="004C53FC">
      <w:pPr>
        <w:pStyle w:val="NormalBold"/>
      </w:pPr>
      <w:r w:rsidRPr="000F44D2">
        <w:rPr>
          <w:rStyle w:val="HideTWBExt"/>
          <w:b w:val="0"/>
          <w:noProof w:val="0"/>
        </w:rPr>
        <w:t>&lt;/RepeatBlock-By&gt;</w:t>
      </w:r>
    </w:p>
    <w:p w14:paraId="2F874A24"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74341BD2" w14:textId="77777777" w:rsidR="004C53FC" w:rsidRPr="000F44D2" w:rsidRDefault="004C53FC" w:rsidP="004C53FC">
      <w:pPr>
        <w:pStyle w:val="NormalBold"/>
      </w:pPr>
      <w:r w:rsidRPr="000F44D2">
        <w:rPr>
          <w:rStyle w:val="HideTWBExt"/>
          <w:b w:val="0"/>
          <w:noProof w:val="0"/>
        </w:rPr>
        <w:t>&lt;Article&gt;</w:t>
      </w:r>
      <w:r w:rsidRPr="000F44D2">
        <w:t>Punkt 15</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6AB0C3F8" w14:textId="77777777" w:rsidTr="00971307">
        <w:trPr>
          <w:trHeight w:hRule="exact" w:val="240"/>
          <w:jc w:val="center"/>
        </w:trPr>
        <w:tc>
          <w:tcPr>
            <w:tcW w:w="9752" w:type="dxa"/>
            <w:gridSpan w:val="2"/>
            <w:tcBorders>
              <w:top w:val="nil"/>
              <w:left w:val="nil"/>
              <w:bottom w:val="nil"/>
              <w:right w:val="nil"/>
            </w:tcBorders>
          </w:tcPr>
          <w:p w14:paraId="0E1C31D7" w14:textId="77777777" w:rsidR="004C53FC" w:rsidRPr="000F44D2" w:rsidRDefault="004C53FC" w:rsidP="00971307"/>
        </w:tc>
      </w:tr>
      <w:tr w:rsidR="004C53FC" w:rsidRPr="000F44D2" w14:paraId="0FF3DD56" w14:textId="77777777" w:rsidTr="00971307">
        <w:trPr>
          <w:trHeight w:val="240"/>
          <w:jc w:val="center"/>
        </w:trPr>
        <w:tc>
          <w:tcPr>
            <w:tcW w:w="4876" w:type="dxa"/>
            <w:tcBorders>
              <w:top w:val="nil"/>
              <w:left w:val="nil"/>
              <w:bottom w:val="nil"/>
              <w:right w:val="nil"/>
            </w:tcBorders>
          </w:tcPr>
          <w:p w14:paraId="1A5AEA25"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2CD55A3F" w14:textId="77777777" w:rsidR="004C53FC" w:rsidRPr="000F44D2" w:rsidRDefault="004C53FC" w:rsidP="00971307">
            <w:pPr>
              <w:pStyle w:val="AmColumnHeading"/>
            </w:pPr>
            <w:r w:rsidRPr="000F44D2">
              <w:t>Ændringsforslag</w:t>
            </w:r>
          </w:p>
        </w:tc>
      </w:tr>
      <w:tr w:rsidR="004C53FC" w:rsidRPr="000F44D2" w14:paraId="62C93646" w14:textId="77777777" w:rsidTr="00971307">
        <w:trPr>
          <w:jc w:val="center"/>
        </w:trPr>
        <w:tc>
          <w:tcPr>
            <w:tcW w:w="4876" w:type="dxa"/>
            <w:tcBorders>
              <w:top w:val="nil"/>
              <w:left w:val="nil"/>
              <w:bottom w:val="nil"/>
              <w:right w:val="nil"/>
            </w:tcBorders>
          </w:tcPr>
          <w:p w14:paraId="197ED36F" w14:textId="77777777" w:rsidR="004C53FC" w:rsidRPr="000F44D2" w:rsidRDefault="004C53FC" w:rsidP="00971307">
            <w:pPr>
              <w:pStyle w:val="Normal6a"/>
            </w:pPr>
            <w:r w:rsidRPr="000F44D2">
              <w:t>15.</w:t>
            </w:r>
            <w:r w:rsidRPr="000F44D2">
              <w:tab/>
              <w:t xml:space="preserve">bekræfter sin støtte til en fri, sikker og stabil fremtid for Syrien og dets borgere og behovet for en inklusiv og fredelig politisk </w:t>
            </w:r>
            <w:r w:rsidRPr="000F44D2">
              <w:rPr>
                <w:b/>
                <w:bCs/>
                <w:i/>
                <w:iCs/>
              </w:rPr>
              <w:t>overgang</w:t>
            </w:r>
            <w:r w:rsidRPr="000F44D2">
              <w:t xml:space="preserve">, under syrisk ledelse og ejerskab; udtrykker ønske om et </w:t>
            </w:r>
            <w:r w:rsidRPr="000F44D2">
              <w:rPr>
                <w:b/>
                <w:bCs/>
                <w:i/>
                <w:iCs/>
              </w:rPr>
              <w:t>tæt</w:t>
            </w:r>
            <w:r w:rsidRPr="000F44D2">
              <w:t xml:space="preserve"> samarbejde mellem EU og Tyrkiet med henblik herpå;</w:t>
            </w:r>
          </w:p>
        </w:tc>
        <w:tc>
          <w:tcPr>
            <w:tcW w:w="4876" w:type="dxa"/>
            <w:tcBorders>
              <w:top w:val="nil"/>
              <w:left w:val="nil"/>
              <w:bottom w:val="nil"/>
              <w:right w:val="nil"/>
            </w:tcBorders>
          </w:tcPr>
          <w:p w14:paraId="3181FCBA" w14:textId="77777777" w:rsidR="004C53FC" w:rsidRPr="000F44D2" w:rsidRDefault="004C53FC" w:rsidP="00971307">
            <w:pPr>
              <w:pStyle w:val="Normal6a"/>
            </w:pPr>
            <w:r w:rsidRPr="000F44D2">
              <w:t>15.</w:t>
            </w:r>
            <w:r w:rsidRPr="000F44D2">
              <w:tab/>
              <w:t xml:space="preserve">bekræfter sin støtte til en fri, sikker og stabil fremtid for Syrien og dets borgere og behovet for en inklusiv og fredelig politisk </w:t>
            </w:r>
            <w:r w:rsidRPr="000F44D2">
              <w:rPr>
                <w:b/>
                <w:bCs/>
                <w:i/>
                <w:iCs/>
              </w:rPr>
              <w:t>overgangsproces</w:t>
            </w:r>
            <w:r w:rsidRPr="000F44D2">
              <w:t>, under syrisk ledelse og ejerskab</w:t>
            </w:r>
            <w:r w:rsidRPr="000F44D2">
              <w:rPr>
                <w:b/>
                <w:bCs/>
                <w:i/>
                <w:iCs/>
              </w:rPr>
              <w:t xml:space="preserve"> i overensstemmelse med FN's Sikkerhedsråds resolution 2254, der omfatter og beskytter mindretal;</w:t>
            </w:r>
            <w:r w:rsidRPr="000F44D2">
              <w:rPr>
                <w:b/>
                <w:i/>
              </w:rPr>
              <w:t xml:space="preserve"> </w:t>
            </w:r>
            <w:r w:rsidRPr="000F44D2">
              <w:rPr>
                <w:b/>
                <w:bCs/>
                <w:i/>
                <w:iCs/>
              </w:rPr>
              <w:t>udtrykker sin stærke støtte til indsatsen fra FN's særlige udsending for Syrien og opfordrer alle interessenter til at deltage konstruktivt for at sikre en velordnet og fredelig overgang til en ansvarlig og repræsentativ syrisk regering</w:t>
            </w:r>
            <w:r w:rsidRPr="000F44D2">
              <w:t xml:space="preserve">; udtrykker ønske om et </w:t>
            </w:r>
            <w:r w:rsidRPr="000F44D2">
              <w:rPr>
                <w:b/>
                <w:bCs/>
                <w:i/>
                <w:iCs/>
              </w:rPr>
              <w:t xml:space="preserve">konstruktivt </w:t>
            </w:r>
            <w:r w:rsidRPr="000F44D2">
              <w:t>samarbejde mellem EU og Tyrkiet med henblik herpå;</w:t>
            </w:r>
          </w:p>
        </w:tc>
      </w:tr>
    </w:tbl>
    <w:p w14:paraId="5C33F8F0"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50E20367" w14:textId="77777777" w:rsidR="004C53FC" w:rsidRPr="000F44D2" w:rsidRDefault="004C53FC" w:rsidP="004C53FC">
      <w:r w:rsidRPr="000F44D2">
        <w:rPr>
          <w:rStyle w:val="HideTWBExt"/>
          <w:noProof w:val="0"/>
        </w:rPr>
        <w:t>&lt;/Amend&gt;</w:t>
      </w:r>
    </w:p>
    <w:p w14:paraId="19879E48"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435</w:t>
      </w:r>
      <w:r w:rsidRPr="000F44D2">
        <w:rPr>
          <w:rStyle w:val="HideTWBExt"/>
          <w:b w:val="0"/>
          <w:noProof w:val="0"/>
        </w:rPr>
        <w:t>&lt;/NumAm&gt;</w:t>
      </w:r>
    </w:p>
    <w:p w14:paraId="02CFFB8A" w14:textId="77777777" w:rsidR="004C53FC" w:rsidRPr="000F44D2" w:rsidRDefault="004C53FC" w:rsidP="004C53FC">
      <w:pPr>
        <w:pStyle w:val="NormalBold"/>
      </w:pPr>
      <w:r w:rsidRPr="000F44D2">
        <w:rPr>
          <w:rStyle w:val="HideTWBExt"/>
          <w:b w:val="0"/>
          <w:noProof w:val="0"/>
        </w:rPr>
        <w:t>&lt;RepeatBlock-By&gt;&lt;Members&gt;</w:t>
      </w:r>
      <w:r w:rsidRPr="000F44D2">
        <w:t>Jordan Bardella, Sebastiaan Stöteler, Hermann Tertsch</w:t>
      </w:r>
      <w:r w:rsidRPr="000F44D2">
        <w:rPr>
          <w:rStyle w:val="HideTWBExt"/>
          <w:b w:val="0"/>
          <w:noProof w:val="0"/>
        </w:rPr>
        <w:t>&lt;/Members&gt;</w:t>
      </w:r>
    </w:p>
    <w:p w14:paraId="7FF18644" w14:textId="77777777" w:rsidR="004C53FC" w:rsidRPr="000F44D2" w:rsidRDefault="004C53FC" w:rsidP="004C53FC">
      <w:pPr>
        <w:pStyle w:val="NormalBold"/>
      </w:pPr>
      <w:r w:rsidRPr="000F44D2">
        <w:rPr>
          <w:rStyle w:val="HideTWBExt"/>
          <w:b w:val="0"/>
          <w:noProof w:val="0"/>
        </w:rPr>
        <w:t>&lt;/RepeatBlock-By&gt;</w:t>
      </w:r>
    </w:p>
    <w:p w14:paraId="6FB8D431"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20B14587" w14:textId="77777777" w:rsidR="004C53FC" w:rsidRPr="000F44D2" w:rsidRDefault="004C53FC" w:rsidP="004C53FC">
      <w:pPr>
        <w:pStyle w:val="NormalBold"/>
      </w:pPr>
      <w:r w:rsidRPr="000F44D2">
        <w:rPr>
          <w:rStyle w:val="HideTWBExt"/>
          <w:b w:val="0"/>
          <w:noProof w:val="0"/>
        </w:rPr>
        <w:t>&lt;Article&gt;</w:t>
      </w:r>
      <w:r w:rsidRPr="000F44D2">
        <w:t>Punkt 15</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61404F54" w14:textId="77777777" w:rsidTr="00971307">
        <w:trPr>
          <w:trHeight w:hRule="exact" w:val="240"/>
          <w:jc w:val="center"/>
        </w:trPr>
        <w:tc>
          <w:tcPr>
            <w:tcW w:w="9752" w:type="dxa"/>
            <w:gridSpan w:val="2"/>
            <w:tcBorders>
              <w:top w:val="nil"/>
              <w:left w:val="nil"/>
              <w:bottom w:val="nil"/>
              <w:right w:val="nil"/>
            </w:tcBorders>
          </w:tcPr>
          <w:p w14:paraId="4BC50AE8" w14:textId="77777777" w:rsidR="004C53FC" w:rsidRPr="000F44D2" w:rsidRDefault="004C53FC" w:rsidP="00971307"/>
        </w:tc>
      </w:tr>
      <w:tr w:rsidR="004C53FC" w:rsidRPr="000F44D2" w14:paraId="59974D5E" w14:textId="77777777" w:rsidTr="00971307">
        <w:trPr>
          <w:trHeight w:val="240"/>
          <w:jc w:val="center"/>
        </w:trPr>
        <w:tc>
          <w:tcPr>
            <w:tcW w:w="4876" w:type="dxa"/>
            <w:tcBorders>
              <w:top w:val="nil"/>
              <w:left w:val="nil"/>
              <w:bottom w:val="nil"/>
              <w:right w:val="nil"/>
            </w:tcBorders>
          </w:tcPr>
          <w:p w14:paraId="7B303CAD"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0494C006" w14:textId="77777777" w:rsidR="004C53FC" w:rsidRPr="000F44D2" w:rsidRDefault="004C53FC" w:rsidP="00971307">
            <w:pPr>
              <w:pStyle w:val="AmColumnHeading"/>
            </w:pPr>
            <w:r w:rsidRPr="000F44D2">
              <w:t>Ændringsforslag</w:t>
            </w:r>
          </w:p>
        </w:tc>
      </w:tr>
      <w:tr w:rsidR="004C53FC" w:rsidRPr="000F44D2" w14:paraId="7CC1DAA0" w14:textId="77777777" w:rsidTr="00971307">
        <w:trPr>
          <w:jc w:val="center"/>
        </w:trPr>
        <w:tc>
          <w:tcPr>
            <w:tcW w:w="4876" w:type="dxa"/>
            <w:tcBorders>
              <w:top w:val="nil"/>
              <w:left w:val="nil"/>
              <w:bottom w:val="nil"/>
              <w:right w:val="nil"/>
            </w:tcBorders>
          </w:tcPr>
          <w:p w14:paraId="1C7FE8EA" w14:textId="77777777" w:rsidR="004C53FC" w:rsidRPr="000F44D2" w:rsidRDefault="004C53FC" w:rsidP="00971307">
            <w:pPr>
              <w:pStyle w:val="Normal6a"/>
            </w:pPr>
            <w:r w:rsidRPr="000F44D2">
              <w:t>15.</w:t>
            </w:r>
            <w:r w:rsidRPr="000F44D2">
              <w:tab/>
              <w:t>bekræfter sin støtte til en fri, sikker og stabil fremtid for Syrien og dets borgere og behovet for en inklusiv og fredelig politisk overgang, under syrisk ledelse og ejerskab; udtrykker ønske om et tæt samarbejde mellem EU og Tyrkiet med henblik herpå;</w:t>
            </w:r>
          </w:p>
        </w:tc>
        <w:tc>
          <w:tcPr>
            <w:tcW w:w="4876" w:type="dxa"/>
            <w:tcBorders>
              <w:top w:val="nil"/>
              <w:left w:val="nil"/>
              <w:bottom w:val="nil"/>
              <w:right w:val="nil"/>
            </w:tcBorders>
          </w:tcPr>
          <w:p w14:paraId="721723B5" w14:textId="77777777" w:rsidR="004C53FC" w:rsidRPr="000F44D2" w:rsidRDefault="004C53FC" w:rsidP="00971307">
            <w:pPr>
              <w:pStyle w:val="Normal6a"/>
            </w:pPr>
            <w:r w:rsidRPr="000F44D2">
              <w:t>15.</w:t>
            </w:r>
            <w:r w:rsidRPr="000F44D2">
              <w:tab/>
              <w:t xml:space="preserve">bekræfter sin støtte til en fri, sikker og stabil fremtid for Syrien og dets borgere og behovet for en inklusiv og fredelig politisk overgang, under syrisk ledelse og ejerskab; udtrykker ønske om et tæt samarbejde mellem EU og Tyrkiet med henblik herpå; </w:t>
            </w:r>
            <w:r w:rsidRPr="000F44D2">
              <w:rPr>
                <w:b/>
                <w:i/>
              </w:rPr>
              <w:t>mener, at Tyrkiets geografiske og militære position giver det en dominerende rolle i regionen; opfordrer indtrængende de tyrkiske myndigheder til at fremme opretholdelsen af religiøs og politisk pluralisme i Mellemøsten, især med hensyn til kurderne, de kristne og alawitterne;</w:t>
            </w:r>
          </w:p>
        </w:tc>
      </w:tr>
    </w:tbl>
    <w:p w14:paraId="33ED2057"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2AFE78F5" w14:textId="77777777" w:rsidR="004C53FC" w:rsidRPr="000F44D2" w:rsidRDefault="004C53FC" w:rsidP="004C53FC">
      <w:r w:rsidRPr="000F44D2">
        <w:rPr>
          <w:rStyle w:val="HideTWBExt"/>
          <w:noProof w:val="0"/>
        </w:rPr>
        <w:t>&lt;/Amend&gt;</w:t>
      </w:r>
    </w:p>
    <w:p w14:paraId="70CA9ECD"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436</w:t>
      </w:r>
      <w:r w:rsidRPr="000F44D2">
        <w:rPr>
          <w:rStyle w:val="HideTWBExt"/>
          <w:b w:val="0"/>
          <w:noProof w:val="0"/>
        </w:rPr>
        <w:t>&lt;/NumAm&gt;</w:t>
      </w:r>
    </w:p>
    <w:p w14:paraId="283B22F3" w14:textId="77777777" w:rsidR="004C53FC" w:rsidRPr="000F44D2" w:rsidRDefault="004C53FC" w:rsidP="004C53FC">
      <w:pPr>
        <w:pStyle w:val="NormalBold"/>
      </w:pPr>
      <w:r w:rsidRPr="000F44D2">
        <w:rPr>
          <w:rStyle w:val="HideTWBExt"/>
          <w:b w:val="0"/>
          <w:noProof w:val="0"/>
        </w:rPr>
        <w:t>&lt;RepeatBlock-By&gt;&lt;Members&gt;</w:t>
      </w:r>
      <w:r w:rsidRPr="000F44D2">
        <w:t>Marion Maréchal</w:t>
      </w:r>
      <w:r w:rsidRPr="000F44D2">
        <w:rPr>
          <w:rStyle w:val="HideTWBExt"/>
          <w:b w:val="0"/>
          <w:noProof w:val="0"/>
        </w:rPr>
        <w:t>&lt;/Members&gt;</w:t>
      </w:r>
    </w:p>
    <w:p w14:paraId="7FB87D25" w14:textId="77777777" w:rsidR="004C53FC" w:rsidRPr="000F44D2" w:rsidRDefault="004C53FC" w:rsidP="004C53FC">
      <w:pPr>
        <w:pStyle w:val="NormalBold"/>
      </w:pPr>
      <w:r w:rsidRPr="000F44D2">
        <w:rPr>
          <w:rStyle w:val="HideTWBExt"/>
          <w:b w:val="0"/>
          <w:noProof w:val="0"/>
        </w:rPr>
        <w:t>&lt;/RepeatBlock-By&gt;</w:t>
      </w:r>
    </w:p>
    <w:p w14:paraId="63A5EF79"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6FE0D8AF" w14:textId="77777777" w:rsidR="004C53FC" w:rsidRPr="000F44D2" w:rsidRDefault="004C53FC" w:rsidP="004C53FC">
      <w:pPr>
        <w:pStyle w:val="NormalBold"/>
      </w:pPr>
      <w:r w:rsidRPr="000F44D2">
        <w:rPr>
          <w:rStyle w:val="HideTWBExt"/>
          <w:b w:val="0"/>
          <w:noProof w:val="0"/>
        </w:rPr>
        <w:t>&lt;Article&gt;</w:t>
      </w:r>
      <w:r w:rsidRPr="000F44D2">
        <w:t>Punkt 15</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488620C3" w14:textId="77777777" w:rsidTr="00971307">
        <w:trPr>
          <w:trHeight w:hRule="exact" w:val="240"/>
          <w:jc w:val="center"/>
        </w:trPr>
        <w:tc>
          <w:tcPr>
            <w:tcW w:w="9752" w:type="dxa"/>
            <w:gridSpan w:val="2"/>
            <w:tcBorders>
              <w:top w:val="nil"/>
              <w:left w:val="nil"/>
              <w:bottom w:val="nil"/>
              <w:right w:val="nil"/>
            </w:tcBorders>
          </w:tcPr>
          <w:p w14:paraId="1FE5A8B6" w14:textId="77777777" w:rsidR="004C53FC" w:rsidRPr="000F44D2" w:rsidRDefault="004C53FC" w:rsidP="00971307"/>
        </w:tc>
      </w:tr>
      <w:tr w:rsidR="004C53FC" w:rsidRPr="000F44D2" w14:paraId="3E5457EC" w14:textId="77777777" w:rsidTr="00971307">
        <w:trPr>
          <w:trHeight w:val="240"/>
          <w:jc w:val="center"/>
        </w:trPr>
        <w:tc>
          <w:tcPr>
            <w:tcW w:w="4876" w:type="dxa"/>
            <w:tcBorders>
              <w:top w:val="nil"/>
              <w:left w:val="nil"/>
              <w:bottom w:val="nil"/>
              <w:right w:val="nil"/>
            </w:tcBorders>
          </w:tcPr>
          <w:p w14:paraId="5CA3C017"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110D17BD" w14:textId="77777777" w:rsidR="004C53FC" w:rsidRPr="000F44D2" w:rsidRDefault="004C53FC" w:rsidP="00971307">
            <w:pPr>
              <w:pStyle w:val="AmColumnHeading"/>
            </w:pPr>
            <w:r w:rsidRPr="000F44D2">
              <w:t>Ændringsforslag</w:t>
            </w:r>
          </w:p>
        </w:tc>
      </w:tr>
      <w:tr w:rsidR="004C53FC" w:rsidRPr="000F44D2" w14:paraId="17E4F059" w14:textId="77777777" w:rsidTr="00971307">
        <w:trPr>
          <w:jc w:val="center"/>
        </w:trPr>
        <w:tc>
          <w:tcPr>
            <w:tcW w:w="4876" w:type="dxa"/>
            <w:tcBorders>
              <w:top w:val="nil"/>
              <w:left w:val="nil"/>
              <w:bottom w:val="nil"/>
              <w:right w:val="nil"/>
            </w:tcBorders>
          </w:tcPr>
          <w:p w14:paraId="44BDBD4B" w14:textId="77777777" w:rsidR="004C53FC" w:rsidRPr="000F44D2" w:rsidRDefault="004C53FC" w:rsidP="00971307">
            <w:pPr>
              <w:pStyle w:val="Normal6a"/>
            </w:pPr>
            <w:r w:rsidRPr="000F44D2">
              <w:t>15.</w:t>
            </w:r>
            <w:r w:rsidRPr="000F44D2">
              <w:tab/>
              <w:t xml:space="preserve">bekræfter sin støtte til en fri, sikker og stabil fremtid for Syrien og dets borgere og behovet for en </w:t>
            </w:r>
            <w:r w:rsidRPr="000F44D2">
              <w:rPr>
                <w:b/>
                <w:i/>
              </w:rPr>
              <w:t>inklusiv og</w:t>
            </w:r>
            <w:r w:rsidRPr="000F44D2">
              <w:t xml:space="preserve"> fredelig politisk overgang, under syrisk ledelse og ejerskab; udtrykker ønske om et tæt samarbejde mellem EU og Tyrkiet med henblik herpå;</w:t>
            </w:r>
          </w:p>
        </w:tc>
        <w:tc>
          <w:tcPr>
            <w:tcW w:w="4876" w:type="dxa"/>
            <w:tcBorders>
              <w:top w:val="nil"/>
              <w:left w:val="nil"/>
              <w:bottom w:val="nil"/>
              <w:right w:val="nil"/>
            </w:tcBorders>
          </w:tcPr>
          <w:p w14:paraId="3E13C7CE" w14:textId="06EFA652" w:rsidR="004C53FC" w:rsidRPr="000F44D2" w:rsidRDefault="004C53FC" w:rsidP="00664D23">
            <w:pPr>
              <w:pStyle w:val="Normal6a"/>
            </w:pPr>
            <w:r w:rsidRPr="000F44D2">
              <w:t>15.</w:t>
            </w:r>
            <w:r w:rsidRPr="000F44D2">
              <w:tab/>
              <w:t>bekræfter sin støtte til en fri, sikker og stabil fremtid for Syrien og dets borgere og behovet for en fredelig politisk overgang, under syrisk ledelse og ejerskab</w:t>
            </w:r>
            <w:r w:rsidRPr="000F44D2">
              <w:rPr>
                <w:b/>
                <w:i/>
              </w:rPr>
              <w:t xml:space="preserve">, som </w:t>
            </w:r>
            <w:r w:rsidR="00664D23" w:rsidRPr="000F44D2">
              <w:rPr>
                <w:b/>
                <w:i/>
              </w:rPr>
              <w:t>garante</w:t>
            </w:r>
            <w:r w:rsidRPr="000F44D2">
              <w:rPr>
                <w:b/>
                <w:i/>
              </w:rPr>
              <w:t>rer de kristne mindretals sikkerhed og rettigheder</w:t>
            </w:r>
            <w:r w:rsidRPr="000F44D2">
              <w:t xml:space="preserve">; udtrykker ønske om et tæt samarbejde mellem EU og Tyrkiet med henblik herpå; </w:t>
            </w:r>
            <w:r w:rsidRPr="000F44D2">
              <w:rPr>
                <w:b/>
                <w:i/>
              </w:rPr>
              <w:t xml:space="preserve">minder om, at der er langvarige og tætte forbindelser mellem det tyrkiske styre og den islamiske gruppe Hayat Tahrir al-Cham, som havde forbindelser til Islamisk Stat og </w:t>
            </w:r>
            <w:r w:rsidR="00520D82" w:rsidRPr="000F44D2">
              <w:rPr>
                <w:b/>
                <w:i/>
              </w:rPr>
              <w:t>al-Qaeda</w:t>
            </w:r>
            <w:r w:rsidRPr="000F44D2">
              <w:rPr>
                <w:b/>
                <w:i/>
              </w:rPr>
              <w:t xml:space="preserve">, og som </w:t>
            </w:r>
            <w:r w:rsidR="005429CE" w:rsidRPr="000F44D2">
              <w:rPr>
                <w:b/>
                <w:i/>
              </w:rPr>
              <w:t>Abu Muhammad al-Julani</w:t>
            </w:r>
            <w:r w:rsidRPr="000F44D2">
              <w:rPr>
                <w:b/>
                <w:i/>
              </w:rPr>
              <w:t>, Syriens fungerende præsident, har et tilhørsforhold til;</w:t>
            </w:r>
          </w:p>
        </w:tc>
      </w:tr>
    </w:tbl>
    <w:p w14:paraId="44E536E3"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{FR}</w:t>
      </w:r>
      <w:r w:rsidRPr="000F44D2">
        <w:t>fr</w:t>
      </w:r>
      <w:r w:rsidRPr="000F44D2">
        <w:rPr>
          <w:rStyle w:val="HideTWBExt"/>
          <w:noProof w:val="0"/>
        </w:rPr>
        <w:t>&lt;/Original&gt;</w:t>
      </w:r>
    </w:p>
    <w:p w14:paraId="287770EB" w14:textId="77777777" w:rsidR="004C53FC" w:rsidRPr="000F44D2" w:rsidRDefault="004C53FC" w:rsidP="004C53FC">
      <w:r w:rsidRPr="000F44D2">
        <w:rPr>
          <w:rStyle w:val="HideTWBExt"/>
          <w:noProof w:val="0"/>
        </w:rPr>
        <w:t>&lt;/Amend&gt;</w:t>
      </w:r>
    </w:p>
    <w:p w14:paraId="3F39E332"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437</w:t>
      </w:r>
      <w:r w:rsidRPr="000F44D2">
        <w:rPr>
          <w:rStyle w:val="HideTWBExt"/>
          <w:b w:val="0"/>
          <w:noProof w:val="0"/>
        </w:rPr>
        <w:t>&lt;/NumAm&gt;</w:t>
      </w:r>
    </w:p>
    <w:p w14:paraId="2ACDD61F" w14:textId="77777777" w:rsidR="004C53FC" w:rsidRPr="000F44D2" w:rsidRDefault="004C53FC" w:rsidP="004C53FC">
      <w:pPr>
        <w:pStyle w:val="NormalBold"/>
      </w:pPr>
      <w:r w:rsidRPr="000F44D2">
        <w:rPr>
          <w:rStyle w:val="HideTWBExt"/>
          <w:b w:val="0"/>
          <w:noProof w:val="0"/>
        </w:rPr>
        <w:t>&lt;RepeatBlock-By&gt;&lt;Members&gt;</w:t>
      </w:r>
      <w:r w:rsidRPr="000F44D2">
        <w:t>Andrey Kovatchev</w:t>
      </w:r>
      <w:r w:rsidRPr="000F44D2">
        <w:rPr>
          <w:rStyle w:val="HideTWBExt"/>
          <w:b w:val="0"/>
          <w:noProof w:val="0"/>
        </w:rPr>
        <w:t>&lt;/Members&gt;</w:t>
      </w:r>
    </w:p>
    <w:p w14:paraId="359C3EC0" w14:textId="77777777" w:rsidR="004C53FC" w:rsidRPr="000F44D2" w:rsidRDefault="004C53FC" w:rsidP="004C53FC">
      <w:pPr>
        <w:pStyle w:val="NormalBold"/>
      </w:pPr>
      <w:r w:rsidRPr="000F44D2">
        <w:rPr>
          <w:rStyle w:val="HideTWBExt"/>
          <w:b w:val="0"/>
          <w:noProof w:val="0"/>
        </w:rPr>
        <w:t>&lt;/RepeatBlock-By&gt;</w:t>
      </w:r>
    </w:p>
    <w:p w14:paraId="46201D46"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590FD1E2" w14:textId="77777777" w:rsidR="004C53FC" w:rsidRPr="000F44D2" w:rsidRDefault="004C53FC" w:rsidP="004C53FC">
      <w:pPr>
        <w:pStyle w:val="NormalBold"/>
      </w:pPr>
      <w:r w:rsidRPr="000F44D2">
        <w:rPr>
          <w:rStyle w:val="HideTWBExt"/>
          <w:b w:val="0"/>
          <w:noProof w:val="0"/>
        </w:rPr>
        <w:t>&lt;Article&gt;</w:t>
      </w:r>
      <w:r w:rsidRPr="000F44D2">
        <w:t>Punkt 15</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738A290A" w14:textId="77777777" w:rsidTr="00971307">
        <w:trPr>
          <w:trHeight w:hRule="exact" w:val="240"/>
          <w:jc w:val="center"/>
        </w:trPr>
        <w:tc>
          <w:tcPr>
            <w:tcW w:w="9752" w:type="dxa"/>
            <w:gridSpan w:val="2"/>
            <w:tcBorders>
              <w:top w:val="nil"/>
              <w:left w:val="nil"/>
              <w:bottom w:val="nil"/>
              <w:right w:val="nil"/>
            </w:tcBorders>
          </w:tcPr>
          <w:p w14:paraId="4EF3A191" w14:textId="77777777" w:rsidR="004C53FC" w:rsidRPr="000F44D2" w:rsidRDefault="004C53FC" w:rsidP="00971307"/>
        </w:tc>
      </w:tr>
      <w:tr w:rsidR="004C53FC" w:rsidRPr="000F44D2" w14:paraId="20F512D9" w14:textId="77777777" w:rsidTr="00971307">
        <w:trPr>
          <w:trHeight w:val="240"/>
          <w:jc w:val="center"/>
        </w:trPr>
        <w:tc>
          <w:tcPr>
            <w:tcW w:w="4876" w:type="dxa"/>
            <w:tcBorders>
              <w:top w:val="nil"/>
              <w:left w:val="nil"/>
              <w:bottom w:val="nil"/>
              <w:right w:val="nil"/>
            </w:tcBorders>
          </w:tcPr>
          <w:p w14:paraId="16555E05"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6404A32E" w14:textId="77777777" w:rsidR="004C53FC" w:rsidRPr="000F44D2" w:rsidRDefault="004C53FC" w:rsidP="00971307">
            <w:pPr>
              <w:pStyle w:val="AmColumnHeading"/>
            </w:pPr>
            <w:r w:rsidRPr="000F44D2">
              <w:t>Ændringsforslag</w:t>
            </w:r>
          </w:p>
        </w:tc>
      </w:tr>
      <w:tr w:rsidR="004C53FC" w:rsidRPr="000F44D2" w14:paraId="6391AEA2" w14:textId="77777777" w:rsidTr="00971307">
        <w:trPr>
          <w:jc w:val="center"/>
        </w:trPr>
        <w:tc>
          <w:tcPr>
            <w:tcW w:w="4876" w:type="dxa"/>
            <w:tcBorders>
              <w:top w:val="nil"/>
              <w:left w:val="nil"/>
              <w:bottom w:val="nil"/>
              <w:right w:val="nil"/>
            </w:tcBorders>
          </w:tcPr>
          <w:p w14:paraId="74E0E153" w14:textId="77777777" w:rsidR="004C53FC" w:rsidRPr="000F44D2" w:rsidRDefault="004C53FC" w:rsidP="00971307">
            <w:pPr>
              <w:pStyle w:val="Normal6a"/>
            </w:pPr>
            <w:r w:rsidRPr="000F44D2">
              <w:t>15.</w:t>
            </w:r>
            <w:r w:rsidRPr="000F44D2">
              <w:tab/>
              <w:t xml:space="preserve">bekræfter sin støtte til en fri, sikker og stabil fremtid for Syrien og dets borgere og behovet for en inklusiv og fredelig politisk overgang, under syrisk ledelse og ejerskab; udtrykker ønske om et tæt samarbejde mellem EU og Tyrkiet </w:t>
            </w:r>
            <w:r w:rsidRPr="000F44D2">
              <w:rPr>
                <w:b/>
                <w:bCs/>
                <w:i/>
                <w:iCs/>
              </w:rPr>
              <w:t>med henblik herpå</w:t>
            </w:r>
            <w:r w:rsidRPr="000F44D2">
              <w:t>;</w:t>
            </w:r>
          </w:p>
        </w:tc>
        <w:tc>
          <w:tcPr>
            <w:tcW w:w="4876" w:type="dxa"/>
            <w:tcBorders>
              <w:top w:val="nil"/>
              <w:left w:val="nil"/>
              <w:bottom w:val="nil"/>
              <w:right w:val="nil"/>
            </w:tcBorders>
          </w:tcPr>
          <w:p w14:paraId="72312CD4" w14:textId="218F4BD4" w:rsidR="004C53FC" w:rsidRPr="000F44D2" w:rsidRDefault="004C53FC" w:rsidP="00664D23">
            <w:pPr>
              <w:pStyle w:val="Normal6a"/>
            </w:pPr>
            <w:r w:rsidRPr="000F44D2">
              <w:t>15.</w:t>
            </w:r>
            <w:r w:rsidRPr="000F44D2">
              <w:tab/>
              <w:t xml:space="preserve">bekræfter sin støtte til en fri, sikker og stabil fremtid for Syrien og dets borgere og behovet for en inklusiv og fredelig politisk overgang, under syrisk ledelse og ejerskab; </w:t>
            </w:r>
            <w:r w:rsidRPr="000F44D2">
              <w:rPr>
                <w:b/>
                <w:i/>
              </w:rPr>
              <w:t>understreger vigtigheden af at fjerne Iran</w:t>
            </w:r>
            <w:r w:rsidR="00664D23" w:rsidRPr="000F44D2">
              <w:rPr>
                <w:b/>
                <w:i/>
              </w:rPr>
              <w:t>s</w:t>
            </w:r>
            <w:r w:rsidRPr="000F44D2">
              <w:rPr>
                <w:b/>
                <w:i/>
              </w:rPr>
              <w:t>, Rusland</w:t>
            </w:r>
            <w:r w:rsidR="00664D23" w:rsidRPr="000F44D2">
              <w:rPr>
                <w:b/>
                <w:i/>
              </w:rPr>
              <w:t>s</w:t>
            </w:r>
            <w:r w:rsidRPr="000F44D2">
              <w:rPr>
                <w:b/>
                <w:i/>
              </w:rPr>
              <w:t xml:space="preserve"> og ikke</w:t>
            </w:r>
            <w:r w:rsidR="00664D23" w:rsidRPr="000F44D2">
              <w:rPr>
                <w:b/>
                <w:i/>
              </w:rPr>
              <w:t>-</w:t>
            </w:r>
            <w:r w:rsidRPr="000F44D2">
              <w:rPr>
                <w:b/>
                <w:i/>
              </w:rPr>
              <w:t>statslige terroris</w:t>
            </w:r>
            <w:r w:rsidR="00664D23" w:rsidRPr="000F44D2">
              <w:rPr>
                <w:b/>
                <w:i/>
              </w:rPr>
              <w:t>t-</w:t>
            </w:r>
            <w:r w:rsidRPr="000F44D2">
              <w:rPr>
                <w:b/>
                <w:i/>
              </w:rPr>
              <w:t>stedfortrædere</w:t>
            </w:r>
            <w:r w:rsidR="00664D23" w:rsidRPr="000F44D2">
              <w:rPr>
                <w:b/>
                <w:i/>
              </w:rPr>
              <w:t>s indflydelse</w:t>
            </w:r>
            <w:r w:rsidRPr="000F44D2">
              <w:rPr>
                <w:b/>
                <w:i/>
              </w:rPr>
              <w:t xml:space="preserve"> i Syrien og nægte nogen af disse aktører at deltage i opbygningen af Syriens fremtid; opfordrer Tyrkiet til at bruge al den indflydelse, det </w:t>
            </w:r>
            <w:r w:rsidR="00664D23" w:rsidRPr="000F44D2">
              <w:rPr>
                <w:b/>
                <w:i/>
              </w:rPr>
              <w:t>råder over</w:t>
            </w:r>
            <w:r w:rsidRPr="000F44D2">
              <w:rPr>
                <w:b/>
                <w:i/>
              </w:rPr>
              <w:t xml:space="preserve"> i Syrien, til dette formål; </w:t>
            </w:r>
            <w:r w:rsidRPr="000F44D2">
              <w:t xml:space="preserve">udtrykker ønske om et tæt samarbejde mellem EU og Tyrkiet </w:t>
            </w:r>
            <w:r w:rsidRPr="000F44D2">
              <w:rPr>
                <w:b/>
                <w:bCs/>
                <w:i/>
                <w:iCs/>
              </w:rPr>
              <w:t>i Syrien</w:t>
            </w:r>
            <w:r w:rsidRPr="000F44D2">
              <w:t>;</w:t>
            </w:r>
            <w:r w:rsidRPr="000F44D2">
              <w:rPr>
                <w:b/>
                <w:i/>
              </w:rPr>
              <w:t> </w:t>
            </w:r>
          </w:p>
        </w:tc>
      </w:tr>
    </w:tbl>
    <w:p w14:paraId="66E57329"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0B7FE4D5" w14:textId="77777777" w:rsidR="004C53FC" w:rsidRPr="000F44D2" w:rsidRDefault="004C53FC" w:rsidP="004C53FC">
      <w:r w:rsidRPr="000F44D2">
        <w:rPr>
          <w:rStyle w:val="HideTWBExt"/>
          <w:noProof w:val="0"/>
        </w:rPr>
        <w:t>&lt;/Amend&gt;</w:t>
      </w:r>
    </w:p>
    <w:p w14:paraId="63336E86"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438</w:t>
      </w:r>
      <w:r w:rsidRPr="000F44D2">
        <w:rPr>
          <w:rStyle w:val="HideTWBExt"/>
          <w:b w:val="0"/>
          <w:noProof w:val="0"/>
        </w:rPr>
        <w:t>&lt;/NumAm&gt;</w:t>
      </w:r>
    </w:p>
    <w:p w14:paraId="4723FC45" w14:textId="77777777" w:rsidR="004C53FC" w:rsidRPr="000F44D2" w:rsidRDefault="004C53FC" w:rsidP="004C53FC">
      <w:pPr>
        <w:pStyle w:val="NormalBold"/>
      </w:pPr>
      <w:r w:rsidRPr="000F44D2">
        <w:rPr>
          <w:rStyle w:val="HideTWBExt"/>
          <w:b w:val="0"/>
          <w:noProof w:val="0"/>
        </w:rPr>
        <w:t>&lt;RepeatBlock-By&gt;&lt;Members&gt;</w:t>
      </w:r>
      <w:r w:rsidRPr="000F44D2">
        <w:t>Jordan Bardella, Pierre-Romain Thionnet, Matthieu Valet</w:t>
      </w:r>
      <w:r w:rsidRPr="000F44D2">
        <w:rPr>
          <w:rStyle w:val="HideTWBExt"/>
          <w:b w:val="0"/>
          <w:noProof w:val="0"/>
        </w:rPr>
        <w:t>&lt;/Members&gt;</w:t>
      </w:r>
    </w:p>
    <w:p w14:paraId="4A91CAFE" w14:textId="77777777" w:rsidR="004C53FC" w:rsidRPr="000F44D2" w:rsidRDefault="004C53FC" w:rsidP="004C53FC">
      <w:pPr>
        <w:pStyle w:val="NormalBold"/>
      </w:pPr>
      <w:r w:rsidRPr="000F44D2">
        <w:rPr>
          <w:rStyle w:val="HideTWBExt"/>
          <w:b w:val="0"/>
          <w:noProof w:val="0"/>
        </w:rPr>
        <w:t>&lt;/RepeatBlock-By&gt;</w:t>
      </w:r>
    </w:p>
    <w:p w14:paraId="562549A4"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6F86EA79" w14:textId="77777777" w:rsidR="004C53FC" w:rsidRPr="000F44D2" w:rsidRDefault="004C53FC" w:rsidP="004C53FC">
      <w:pPr>
        <w:pStyle w:val="NormalBold"/>
      </w:pPr>
      <w:r w:rsidRPr="000F44D2">
        <w:rPr>
          <w:rStyle w:val="HideTWBExt"/>
          <w:b w:val="0"/>
          <w:noProof w:val="0"/>
        </w:rPr>
        <w:t>&lt;Article&gt;</w:t>
      </w:r>
      <w:r w:rsidRPr="000F44D2">
        <w:t>Punkt 15</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536F0979" w14:textId="77777777" w:rsidTr="00971307">
        <w:trPr>
          <w:trHeight w:hRule="exact" w:val="240"/>
          <w:jc w:val="center"/>
        </w:trPr>
        <w:tc>
          <w:tcPr>
            <w:tcW w:w="9752" w:type="dxa"/>
            <w:gridSpan w:val="2"/>
            <w:tcBorders>
              <w:top w:val="nil"/>
              <w:left w:val="nil"/>
              <w:bottom w:val="nil"/>
              <w:right w:val="nil"/>
            </w:tcBorders>
          </w:tcPr>
          <w:p w14:paraId="25DE1241" w14:textId="77777777" w:rsidR="004C53FC" w:rsidRPr="000F44D2" w:rsidRDefault="004C53FC" w:rsidP="00971307"/>
        </w:tc>
      </w:tr>
      <w:tr w:rsidR="004C53FC" w:rsidRPr="000F44D2" w14:paraId="2CB341FB" w14:textId="77777777" w:rsidTr="00971307">
        <w:trPr>
          <w:trHeight w:val="240"/>
          <w:jc w:val="center"/>
        </w:trPr>
        <w:tc>
          <w:tcPr>
            <w:tcW w:w="4876" w:type="dxa"/>
            <w:tcBorders>
              <w:top w:val="nil"/>
              <w:left w:val="nil"/>
              <w:bottom w:val="nil"/>
              <w:right w:val="nil"/>
            </w:tcBorders>
          </w:tcPr>
          <w:p w14:paraId="65CB5A32"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455017F1" w14:textId="77777777" w:rsidR="004C53FC" w:rsidRPr="000F44D2" w:rsidRDefault="004C53FC" w:rsidP="00971307">
            <w:pPr>
              <w:pStyle w:val="AmColumnHeading"/>
            </w:pPr>
            <w:r w:rsidRPr="000F44D2">
              <w:t>Ændringsforslag</w:t>
            </w:r>
          </w:p>
        </w:tc>
      </w:tr>
      <w:tr w:rsidR="004C53FC" w:rsidRPr="000F44D2" w14:paraId="142F5B4D" w14:textId="77777777" w:rsidTr="00971307">
        <w:trPr>
          <w:jc w:val="center"/>
        </w:trPr>
        <w:tc>
          <w:tcPr>
            <w:tcW w:w="4876" w:type="dxa"/>
            <w:tcBorders>
              <w:top w:val="nil"/>
              <w:left w:val="nil"/>
              <w:bottom w:val="nil"/>
              <w:right w:val="nil"/>
            </w:tcBorders>
          </w:tcPr>
          <w:p w14:paraId="73F71452" w14:textId="77777777" w:rsidR="004C53FC" w:rsidRPr="000F44D2" w:rsidRDefault="004C53FC" w:rsidP="00971307">
            <w:pPr>
              <w:pStyle w:val="Normal6a"/>
            </w:pPr>
            <w:r w:rsidRPr="000F44D2">
              <w:t>15.</w:t>
            </w:r>
            <w:r w:rsidRPr="000F44D2">
              <w:tab/>
              <w:t>bekræfter sin støtte til en fri, sikker og stabil fremtid for Syrien og dets borgere og behovet for en inklusiv og fredelig politisk overgang, under syrisk ledelse og ejerskab; udtrykker ønske om et tæt samarbejde mellem EU og Tyrkiet med henblik herpå;</w:t>
            </w:r>
          </w:p>
        </w:tc>
        <w:tc>
          <w:tcPr>
            <w:tcW w:w="4876" w:type="dxa"/>
            <w:tcBorders>
              <w:top w:val="nil"/>
              <w:left w:val="nil"/>
              <w:bottom w:val="nil"/>
              <w:right w:val="nil"/>
            </w:tcBorders>
          </w:tcPr>
          <w:p w14:paraId="68D37B55" w14:textId="77777777" w:rsidR="004C53FC" w:rsidRPr="000F44D2" w:rsidRDefault="004C53FC" w:rsidP="00971307">
            <w:pPr>
              <w:pStyle w:val="Normal6a"/>
            </w:pPr>
            <w:r w:rsidRPr="000F44D2">
              <w:t>15.</w:t>
            </w:r>
            <w:r w:rsidRPr="000F44D2">
              <w:tab/>
              <w:t xml:space="preserve">bekræfter sin støtte til en fri, sikker og stabil fremtid for Syrien og dets borgere og behovet for en inklusiv og fredelig politisk overgang, under syrisk ledelse og ejerskab; udtrykker ønske om et tæt samarbejde mellem EU og Tyrkiet med henblik herpå; </w:t>
            </w:r>
            <w:r w:rsidRPr="000F44D2">
              <w:rPr>
                <w:b/>
                <w:i/>
              </w:rPr>
              <w:t>mener, at Tyrkiets geografiske og militære position giver landet en fremtrædende rolle i regionen; opfordrer de tyrkiske myndigheder til at fremme opretholdelsen af den religiøse og politiske pluralisme i Mellemøsten, navnlig kurderne, de kristne og alawitterne;</w:t>
            </w:r>
          </w:p>
        </w:tc>
      </w:tr>
    </w:tbl>
    <w:p w14:paraId="77CE5044"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{FR}</w:t>
      </w:r>
      <w:r w:rsidRPr="000F44D2">
        <w:t>fr</w:t>
      </w:r>
      <w:r w:rsidRPr="000F44D2">
        <w:rPr>
          <w:rStyle w:val="HideTWBExt"/>
          <w:noProof w:val="0"/>
        </w:rPr>
        <w:t>&lt;/Original&gt;</w:t>
      </w:r>
    </w:p>
    <w:p w14:paraId="40EA42DB" w14:textId="77777777" w:rsidR="004C53FC" w:rsidRPr="000F44D2" w:rsidRDefault="004C53FC" w:rsidP="004C53FC">
      <w:r w:rsidRPr="000F44D2">
        <w:rPr>
          <w:rStyle w:val="HideTWBExt"/>
          <w:noProof w:val="0"/>
        </w:rPr>
        <w:t>&lt;/Amend&gt;</w:t>
      </w:r>
    </w:p>
    <w:p w14:paraId="551187C8"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439</w:t>
      </w:r>
      <w:r w:rsidRPr="000F44D2">
        <w:rPr>
          <w:rStyle w:val="HideTWBExt"/>
          <w:b w:val="0"/>
          <w:noProof w:val="0"/>
        </w:rPr>
        <w:t>&lt;/NumAm&gt;</w:t>
      </w:r>
    </w:p>
    <w:p w14:paraId="1C92F420" w14:textId="77777777" w:rsidR="004C53FC" w:rsidRPr="000F44D2" w:rsidRDefault="004C53FC" w:rsidP="004C53FC">
      <w:pPr>
        <w:pStyle w:val="NormalBold"/>
      </w:pPr>
      <w:r w:rsidRPr="000F44D2">
        <w:rPr>
          <w:rStyle w:val="HideTWBExt"/>
          <w:b w:val="0"/>
          <w:noProof w:val="0"/>
        </w:rPr>
        <w:t>&lt;RepeatBlock-By&gt;&lt;Members&gt;</w:t>
      </w:r>
      <w:r w:rsidRPr="000F44D2">
        <w:t>Nathalie Loiseau</w:t>
      </w:r>
      <w:r w:rsidRPr="000F44D2">
        <w:rPr>
          <w:rStyle w:val="HideTWBExt"/>
          <w:b w:val="0"/>
          <w:noProof w:val="0"/>
        </w:rPr>
        <w:t>&lt;/Members&gt;</w:t>
      </w:r>
    </w:p>
    <w:p w14:paraId="4CAC3BC0" w14:textId="77777777" w:rsidR="004C53FC" w:rsidRPr="000F44D2" w:rsidRDefault="004C53FC" w:rsidP="004C53FC">
      <w:pPr>
        <w:pStyle w:val="NormalBold"/>
      </w:pPr>
      <w:r w:rsidRPr="000F44D2">
        <w:rPr>
          <w:rStyle w:val="HideTWBExt"/>
          <w:b w:val="0"/>
          <w:noProof w:val="0"/>
        </w:rPr>
        <w:t>&lt;/RepeatBlock-By&gt;</w:t>
      </w:r>
    </w:p>
    <w:p w14:paraId="067D2393"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09CA6452" w14:textId="77777777" w:rsidR="004C53FC" w:rsidRPr="000F44D2" w:rsidRDefault="004C53FC" w:rsidP="004C53FC">
      <w:pPr>
        <w:pStyle w:val="NormalBold"/>
      </w:pPr>
      <w:r w:rsidRPr="000F44D2">
        <w:rPr>
          <w:rStyle w:val="HideTWBExt"/>
          <w:b w:val="0"/>
          <w:noProof w:val="0"/>
        </w:rPr>
        <w:t>&lt;Article&gt;</w:t>
      </w:r>
      <w:r w:rsidRPr="000F44D2">
        <w:t>Punkt 15</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5FF13553" w14:textId="77777777" w:rsidTr="00971307">
        <w:trPr>
          <w:trHeight w:hRule="exact" w:val="240"/>
          <w:jc w:val="center"/>
        </w:trPr>
        <w:tc>
          <w:tcPr>
            <w:tcW w:w="9752" w:type="dxa"/>
            <w:gridSpan w:val="2"/>
            <w:tcBorders>
              <w:top w:val="nil"/>
              <w:left w:val="nil"/>
              <w:bottom w:val="nil"/>
              <w:right w:val="nil"/>
            </w:tcBorders>
          </w:tcPr>
          <w:p w14:paraId="34774DD2" w14:textId="77777777" w:rsidR="004C53FC" w:rsidRPr="000F44D2" w:rsidRDefault="004C53FC" w:rsidP="00971307"/>
        </w:tc>
      </w:tr>
      <w:tr w:rsidR="004C53FC" w:rsidRPr="000F44D2" w14:paraId="7109503D" w14:textId="77777777" w:rsidTr="00971307">
        <w:trPr>
          <w:trHeight w:val="240"/>
          <w:jc w:val="center"/>
        </w:trPr>
        <w:tc>
          <w:tcPr>
            <w:tcW w:w="4876" w:type="dxa"/>
            <w:tcBorders>
              <w:top w:val="nil"/>
              <w:left w:val="nil"/>
              <w:bottom w:val="nil"/>
              <w:right w:val="nil"/>
            </w:tcBorders>
          </w:tcPr>
          <w:p w14:paraId="4397884B"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2754889A" w14:textId="77777777" w:rsidR="004C53FC" w:rsidRPr="000F44D2" w:rsidRDefault="004C53FC" w:rsidP="00971307">
            <w:pPr>
              <w:pStyle w:val="AmColumnHeading"/>
            </w:pPr>
            <w:r w:rsidRPr="000F44D2">
              <w:t>Ændringsforslag</w:t>
            </w:r>
          </w:p>
        </w:tc>
      </w:tr>
      <w:tr w:rsidR="004C53FC" w:rsidRPr="000F44D2" w14:paraId="02FCC186" w14:textId="77777777" w:rsidTr="00971307">
        <w:trPr>
          <w:jc w:val="center"/>
        </w:trPr>
        <w:tc>
          <w:tcPr>
            <w:tcW w:w="4876" w:type="dxa"/>
            <w:tcBorders>
              <w:top w:val="nil"/>
              <w:left w:val="nil"/>
              <w:bottom w:val="nil"/>
              <w:right w:val="nil"/>
            </w:tcBorders>
          </w:tcPr>
          <w:p w14:paraId="0D581B44" w14:textId="77777777" w:rsidR="004C53FC" w:rsidRPr="000F44D2" w:rsidRDefault="004C53FC" w:rsidP="00971307">
            <w:pPr>
              <w:pStyle w:val="Normal6a"/>
            </w:pPr>
            <w:r w:rsidRPr="000F44D2">
              <w:t>15.</w:t>
            </w:r>
            <w:r w:rsidRPr="000F44D2">
              <w:tab/>
              <w:t>bekræfter sin støtte til en fri, sikker og stabil fremtid for Syrien og dets borgere og behovet for en inklusiv og fredelig politisk overgang, under syrisk ledelse og ejerskab; udtrykker ønske om et tæt samarbejde mellem EU og Tyrkiet med henblik herpå;</w:t>
            </w:r>
          </w:p>
        </w:tc>
        <w:tc>
          <w:tcPr>
            <w:tcW w:w="4876" w:type="dxa"/>
            <w:tcBorders>
              <w:top w:val="nil"/>
              <w:left w:val="nil"/>
              <w:bottom w:val="nil"/>
              <w:right w:val="nil"/>
            </w:tcBorders>
          </w:tcPr>
          <w:p w14:paraId="081AB0C9" w14:textId="7F9DD962" w:rsidR="004C53FC" w:rsidRPr="000F44D2" w:rsidRDefault="004C53FC" w:rsidP="00971307">
            <w:pPr>
              <w:pStyle w:val="Normal6a"/>
            </w:pPr>
            <w:r w:rsidRPr="000F44D2">
              <w:t>15.</w:t>
            </w:r>
            <w:r w:rsidRPr="000F44D2">
              <w:tab/>
              <w:t>bekræfter sin støtte til en fri, sikker og stabil fremtid for Syrien og dets borgere og behovet for en inklusiv og fredelig politisk overgang, under syrisk ledelse og ejerskab; </w:t>
            </w:r>
            <w:r w:rsidRPr="000F44D2">
              <w:rPr>
                <w:b/>
                <w:i/>
              </w:rPr>
              <w:t>bemærker også den massive investeringsindsats, der er nødvendig for at genopbygge Syriens økonomi fra bunden</w:t>
            </w:r>
            <w:r w:rsidR="00971307" w:rsidRPr="000F44D2">
              <w:rPr>
                <w:b/>
                <w:i/>
              </w:rPr>
              <w:t>,</w:t>
            </w:r>
            <w:r w:rsidRPr="000F44D2">
              <w:rPr>
                <w:b/>
                <w:i/>
              </w:rPr>
              <w:t xml:space="preserve"> og noterer sig Tyrkiets interesse i at deltage aktivt i denne proces;</w:t>
            </w:r>
            <w:r w:rsidRPr="000F44D2">
              <w:t xml:space="preserve"> udtrykker ønske om et tæt samarbejde mellem EU og Tyrkiet med henblik herpå;</w:t>
            </w:r>
          </w:p>
        </w:tc>
      </w:tr>
    </w:tbl>
    <w:p w14:paraId="3598F57E"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480EA503" w14:textId="77777777" w:rsidR="004C53FC" w:rsidRPr="000F44D2" w:rsidRDefault="004C53FC" w:rsidP="004C53FC">
      <w:r w:rsidRPr="000F44D2">
        <w:rPr>
          <w:rStyle w:val="HideTWBExt"/>
          <w:noProof w:val="0"/>
        </w:rPr>
        <w:t>&lt;/Amend&gt;</w:t>
      </w:r>
    </w:p>
    <w:p w14:paraId="306FA419"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440</w:t>
      </w:r>
      <w:r w:rsidRPr="000F44D2">
        <w:rPr>
          <w:rStyle w:val="HideTWBExt"/>
          <w:b w:val="0"/>
          <w:noProof w:val="0"/>
        </w:rPr>
        <w:t>&lt;/NumAm&gt;</w:t>
      </w:r>
    </w:p>
    <w:p w14:paraId="45F70D73" w14:textId="77777777" w:rsidR="004C53FC" w:rsidRPr="000F44D2" w:rsidRDefault="004C53FC" w:rsidP="004C53FC">
      <w:pPr>
        <w:pStyle w:val="NormalBold"/>
      </w:pPr>
      <w:r w:rsidRPr="000F44D2">
        <w:rPr>
          <w:rStyle w:val="HideTWBExt"/>
          <w:b w:val="0"/>
          <w:noProof w:val="0"/>
        </w:rPr>
        <w:t>&lt;RepeatBlock-By&gt;&lt;Members&gt;</w:t>
      </w:r>
      <w:r w:rsidRPr="000F44D2">
        <w:t>Massimiliano Salini, Loucas Fourlas</w:t>
      </w:r>
      <w:r w:rsidRPr="000F44D2">
        <w:rPr>
          <w:rStyle w:val="HideTWBExt"/>
          <w:b w:val="0"/>
          <w:noProof w:val="0"/>
        </w:rPr>
        <w:t>&lt;/Members&gt;</w:t>
      </w:r>
    </w:p>
    <w:p w14:paraId="31CBE1B9" w14:textId="77777777" w:rsidR="004C53FC" w:rsidRPr="000F44D2" w:rsidRDefault="004C53FC" w:rsidP="004C53FC">
      <w:pPr>
        <w:pStyle w:val="NormalBold"/>
      </w:pPr>
      <w:r w:rsidRPr="000F44D2">
        <w:rPr>
          <w:rStyle w:val="HideTWBExt"/>
          <w:b w:val="0"/>
          <w:noProof w:val="0"/>
        </w:rPr>
        <w:t>&lt;/RepeatBlock-By&gt;</w:t>
      </w:r>
    </w:p>
    <w:p w14:paraId="759F5417"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7C69E70B" w14:textId="77777777" w:rsidR="004C53FC" w:rsidRPr="000F44D2" w:rsidRDefault="004C53FC" w:rsidP="004C53FC">
      <w:pPr>
        <w:pStyle w:val="NormalBold"/>
      </w:pPr>
      <w:r w:rsidRPr="000F44D2">
        <w:rPr>
          <w:rStyle w:val="HideTWBExt"/>
          <w:b w:val="0"/>
          <w:noProof w:val="0"/>
        </w:rPr>
        <w:t>&lt;Article&gt;</w:t>
      </w:r>
      <w:r w:rsidRPr="000F44D2">
        <w:t>Punkt 15</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54D016DC" w14:textId="77777777" w:rsidTr="00971307">
        <w:trPr>
          <w:trHeight w:hRule="exact" w:val="240"/>
          <w:jc w:val="center"/>
        </w:trPr>
        <w:tc>
          <w:tcPr>
            <w:tcW w:w="9752" w:type="dxa"/>
            <w:gridSpan w:val="2"/>
            <w:tcBorders>
              <w:top w:val="nil"/>
              <w:left w:val="nil"/>
              <w:bottom w:val="nil"/>
              <w:right w:val="nil"/>
            </w:tcBorders>
          </w:tcPr>
          <w:p w14:paraId="05D19865" w14:textId="77777777" w:rsidR="004C53FC" w:rsidRPr="000F44D2" w:rsidRDefault="004C53FC" w:rsidP="00971307"/>
        </w:tc>
      </w:tr>
      <w:tr w:rsidR="004C53FC" w:rsidRPr="000F44D2" w14:paraId="395471F6" w14:textId="77777777" w:rsidTr="00971307">
        <w:trPr>
          <w:trHeight w:val="240"/>
          <w:jc w:val="center"/>
        </w:trPr>
        <w:tc>
          <w:tcPr>
            <w:tcW w:w="4876" w:type="dxa"/>
            <w:tcBorders>
              <w:top w:val="nil"/>
              <w:left w:val="nil"/>
              <w:bottom w:val="nil"/>
              <w:right w:val="nil"/>
            </w:tcBorders>
          </w:tcPr>
          <w:p w14:paraId="4E09CA4A"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68A266F3" w14:textId="77777777" w:rsidR="004C53FC" w:rsidRPr="000F44D2" w:rsidRDefault="004C53FC" w:rsidP="00971307">
            <w:pPr>
              <w:pStyle w:val="AmColumnHeading"/>
            </w:pPr>
            <w:r w:rsidRPr="000F44D2">
              <w:t>Ændringsforslag</w:t>
            </w:r>
          </w:p>
        </w:tc>
      </w:tr>
      <w:tr w:rsidR="004C53FC" w:rsidRPr="000F44D2" w14:paraId="65656C82" w14:textId="77777777" w:rsidTr="00971307">
        <w:trPr>
          <w:jc w:val="center"/>
        </w:trPr>
        <w:tc>
          <w:tcPr>
            <w:tcW w:w="4876" w:type="dxa"/>
            <w:tcBorders>
              <w:top w:val="nil"/>
              <w:left w:val="nil"/>
              <w:bottom w:val="nil"/>
              <w:right w:val="nil"/>
            </w:tcBorders>
          </w:tcPr>
          <w:p w14:paraId="77A4C39B" w14:textId="77777777" w:rsidR="004C53FC" w:rsidRPr="000F44D2" w:rsidRDefault="004C53FC" w:rsidP="00971307">
            <w:pPr>
              <w:pStyle w:val="Normal6a"/>
            </w:pPr>
            <w:r w:rsidRPr="000F44D2">
              <w:t>15.</w:t>
            </w:r>
            <w:r w:rsidRPr="000F44D2">
              <w:tab/>
              <w:t>bekræfter sin støtte til en fri, sikker og stabil fremtid for Syrien og dets borgere og behovet for en inklusiv og fredelig politisk overgang, under syrisk ledelse og ejerskab; udtrykker ønske om et tæt samarbejde mellem EU og Tyrkiet med henblik herpå;</w:t>
            </w:r>
          </w:p>
        </w:tc>
        <w:tc>
          <w:tcPr>
            <w:tcW w:w="4876" w:type="dxa"/>
            <w:tcBorders>
              <w:top w:val="nil"/>
              <w:left w:val="nil"/>
              <w:bottom w:val="nil"/>
              <w:right w:val="nil"/>
            </w:tcBorders>
          </w:tcPr>
          <w:p w14:paraId="06F0F7F7" w14:textId="0A289F8F" w:rsidR="004C53FC" w:rsidRPr="000F44D2" w:rsidRDefault="004C53FC" w:rsidP="00971307">
            <w:pPr>
              <w:pStyle w:val="Normal6a"/>
            </w:pPr>
            <w:r w:rsidRPr="000F44D2">
              <w:t>15.</w:t>
            </w:r>
            <w:r w:rsidRPr="000F44D2">
              <w:tab/>
              <w:t xml:space="preserve">bekræfter sin støtte til en fri, sikker og stabil fremtid for Syrien og dets borgere og behovet for en inklusiv og fredelig politisk overgang, under syrisk ledelse og ejerskab; </w:t>
            </w:r>
            <w:r w:rsidRPr="000F44D2">
              <w:rPr>
                <w:b/>
                <w:i/>
              </w:rPr>
              <w:t>fordømmer i den forbindelse de angreb, som tyrkiskstøttede militser har udført i de seneste uger – ved at udnytte Assadregimets sammenbrud – mod syriske kurdiske styrker i den nordlige del af Syrien;</w:t>
            </w:r>
            <w:r w:rsidRPr="000F44D2">
              <w:t xml:space="preserve"> udtrykker ønske om et tæt samarbejde mellem EU og Tyrkiet med henblik herpå;</w:t>
            </w:r>
          </w:p>
        </w:tc>
      </w:tr>
    </w:tbl>
    <w:p w14:paraId="7F00B6C0"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596FE9CC" w14:textId="77777777" w:rsidR="004C53FC" w:rsidRPr="000F44D2" w:rsidRDefault="004C53FC" w:rsidP="004C53FC">
      <w:r w:rsidRPr="000F44D2">
        <w:rPr>
          <w:rStyle w:val="HideTWBExt"/>
          <w:noProof w:val="0"/>
        </w:rPr>
        <w:t>&lt;/Amend&gt;</w:t>
      </w:r>
    </w:p>
    <w:p w14:paraId="762A727D"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441</w:t>
      </w:r>
      <w:r w:rsidRPr="000F44D2">
        <w:rPr>
          <w:rStyle w:val="HideTWBExt"/>
          <w:b w:val="0"/>
          <w:noProof w:val="0"/>
        </w:rPr>
        <w:t>&lt;/NumAm&gt;</w:t>
      </w:r>
    </w:p>
    <w:p w14:paraId="557716C7" w14:textId="77777777" w:rsidR="004C53FC" w:rsidRPr="000F44D2" w:rsidRDefault="004C53FC" w:rsidP="004C53FC">
      <w:pPr>
        <w:pStyle w:val="NormalBold"/>
      </w:pPr>
      <w:r w:rsidRPr="000F44D2">
        <w:rPr>
          <w:rStyle w:val="HideTWBExt"/>
          <w:b w:val="0"/>
          <w:noProof w:val="0"/>
        </w:rPr>
        <w:t>&lt;RepeatBlock-By&gt;&lt;Members&gt;</w:t>
      </w:r>
      <w:r w:rsidRPr="000F44D2">
        <w:t>Vasile Dîncu</w:t>
      </w:r>
      <w:r w:rsidRPr="000F44D2">
        <w:rPr>
          <w:rStyle w:val="HideTWBExt"/>
          <w:b w:val="0"/>
          <w:noProof w:val="0"/>
        </w:rPr>
        <w:t>&lt;/Members&gt;</w:t>
      </w:r>
    </w:p>
    <w:p w14:paraId="54B1A363" w14:textId="77777777" w:rsidR="004C53FC" w:rsidRPr="000F44D2" w:rsidRDefault="004C53FC" w:rsidP="004C53FC">
      <w:pPr>
        <w:pStyle w:val="NormalBold"/>
      </w:pPr>
      <w:r w:rsidRPr="000F44D2">
        <w:rPr>
          <w:rStyle w:val="HideTWBExt"/>
          <w:b w:val="0"/>
          <w:noProof w:val="0"/>
        </w:rPr>
        <w:t>&lt;/RepeatBlock-By&gt;</w:t>
      </w:r>
    </w:p>
    <w:p w14:paraId="3DD5F7AA"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548B0169" w14:textId="77777777" w:rsidR="004C53FC" w:rsidRPr="000F44D2" w:rsidRDefault="004C53FC" w:rsidP="004C53FC">
      <w:pPr>
        <w:pStyle w:val="NormalBold"/>
      </w:pPr>
      <w:r w:rsidRPr="000F44D2">
        <w:rPr>
          <w:rStyle w:val="HideTWBExt"/>
          <w:b w:val="0"/>
          <w:noProof w:val="0"/>
        </w:rPr>
        <w:t>&lt;Article&gt;</w:t>
      </w:r>
      <w:r w:rsidRPr="000F44D2">
        <w:t>Punkt 15</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71882B3E" w14:textId="77777777" w:rsidTr="00971307">
        <w:trPr>
          <w:trHeight w:hRule="exact" w:val="240"/>
          <w:jc w:val="center"/>
        </w:trPr>
        <w:tc>
          <w:tcPr>
            <w:tcW w:w="9752" w:type="dxa"/>
            <w:gridSpan w:val="2"/>
            <w:tcBorders>
              <w:top w:val="nil"/>
              <w:left w:val="nil"/>
              <w:bottom w:val="nil"/>
              <w:right w:val="nil"/>
            </w:tcBorders>
          </w:tcPr>
          <w:p w14:paraId="73C1EC03" w14:textId="77777777" w:rsidR="004C53FC" w:rsidRPr="000F44D2" w:rsidRDefault="004C53FC" w:rsidP="00971307"/>
        </w:tc>
      </w:tr>
      <w:tr w:rsidR="004C53FC" w:rsidRPr="000F44D2" w14:paraId="2DCA1EE1" w14:textId="77777777" w:rsidTr="00971307">
        <w:trPr>
          <w:trHeight w:val="240"/>
          <w:jc w:val="center"/>
        </w:trPr>
        <w:tc>
          <w:tcPr>
            <w:tcW w:w="4876" w:type="dxa"/>
            <w:tcBorders>
              <w:top w:val="nil"/>
              <w:left w:val="nil"/>
              <w:bottom w:val="nil"/>
              <w:right w:val="nil"/>
            </w:tcBorders>
          </w:tcPr>
          <w:p w14:paraId="0FEFE8FB"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01C9979D" w14:textId="77777777" w:rsidR="004C53FC" w:rsidRPr="000F44D2" w:rsidRDefault="004C53FC" w:rsidP="00971307">
            <w:pPr>
              <w:pStyle w:val="AmColumnHeading"/>
            </w:pPr>
            <w:r w:rsidRPr="000F44D2">
              <w:t>Ændringsforslag</w:t>
            </w:r>
          </w:p>
        </w:tc>
      </w:tr>
      <w:tr w:rsidR="004C53FC" w:rsidRPr="000F44D2" w14:paraId="1A9CA0CE" w14:textId="77777777" w:rsidTr="00971307">
        <w:trPr>
          <w:jc w:val="center"/>
        </w:trPr>
        <w:tc>
          <w:tcPr>
            <w:tcW w:w="4876" w:type="dxa"/>
            <w:tcBorders>
              <w:top w:val="nil"/>
              <w:left w:val="nil"/>
              <w:bottom w:val="nil"/>
              <w:right w:val="nil"/>
            </w:tcBorders>
          </w:tcPr>
          <w:p w14:paraId="3E0F6419" w14:textId="77777777" w:rsidR="004C53FC" w:rsidRPr="000F44D2" w:rsidRDefault="004C53FC" w:rsidP="00971307">
            <w:pPr>
              <w:pStyle w:val="Normal6a"/>
            </w:pPr>
            <w:r w:rsidRPr="000F44D2">
              <w:t>15.</w:t>
            </w:r>
            <w:r w:rsidRPr="000F44D2">
              <w:tab/>
              <w:t>bekræfter sin støtte til en fri, sikker og stabil fremtid for Syrien og dets borgere og behovet for en inklusiv og fredelig politisk overgang, under syrisk ledelse og ejerskab; udtrykker ønske om et tæt samarbejde mellem EU og Tyrkiet med henblik herpå;</w:t>
            </w:r>
          </w:p>
        </w:tc>
        <w:tc>
          <w:tcPr>
            <w:tcW w:w="4876" w:type="dxa"/>
            <w:tcBorders>
              <w:top w:val="nil"/>
              <w:left w:val="nil"/>
              <w:bottom w:val="nil"/>
              <w:right w:val="nil"/>
            </w:tcBorders>
          </w:tcPr>
          <w:p w14:paraId="6F7FF310" w14:textId="77777777" w:rsidR="004C53FC" w:rsidRPr="000F44D2" w:rsidRDefault="004C53FC" w:rsidP="00971307">
            <w:pPr>
              <w:pStyle w:val="Normal6a"/>
            </w:pPr>
            <w:r w:rsidRPr="000F44D2">
              <w:t>15.</w:t>
            </w:r>
            <w:r w:rsidRPr="000F44D2">
              <w:tab/>
              <w:t>bekræfter sin støtte til en fri, sikker og stabil fremtid for Syrien og dets borgere og behovet for en inklusiv og fredelig politisk overgang, under syrisk ledelse og ejerskab; udtrykker ønske om et tæt samarbejde mellem EU og Tyrkiet med henblik herpå;</w:t>
            </w:r>
            <w:r w:rsidRPr="000F44D2">
              <w:rPr>
                <w:b/>
                <w:i/>
              </w:rPr>
              <w:t> fremhæver nødvendigheden af et tæt samarbejde mellem EU og Tyrkiet om humanitær bistand, terrorbekæmpelsesindsats og fremme af en bæredygtig politisk løsning i Syrien;</w:t>
            </w:r>
          </w:p>
        </w:tc>
      </w:tr>
    </w:tbl>
    <w:p w14:paraId="05D1B935"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59BAECD6" w14:textId="77777777" w:rsidR="004C53FC" w:rsidRPr="000F44D2" w:rsidRDefault="004C53FC" w:rsidP="004C53FC">
      <w:r w:rsidRPr="000F44D2">
        <w:rPr>
          <w:rStyle w:val="HideTWBExt"/>
          <w:noProof w:val="0"/>
        </w:rPr>
        <w:t>&lt;/Amend&gt;</w:t>
      </w:r>
    </w:p>
    <w:p w14:paraId="337932A6"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442</w:t>
      </w:r>
      <w:r w:rsidRPr="000F44D2">
        <w:rPr>
          <w:rStyle w:val="HideTWBExt"/>
          <w:b w:val="0"/>
          <w:noProof w:val="0"/>
        </w:rPr>
        <w:t>&lt;/NumAm&gt;</w:t>
      </w:r>
    </w:p>
    <w:p w14:paraId="4B98DC20" w14:textId="77777777" w:rsidR="004C53FC" w:rsidRPr="000F44D2" w:rsidRDefault="004C53FC" w:rsidP="004C53FC">
      <w:pPr>
        <w:pStyle w:val="NormalBold"/>
      </w:pPr>
      <w:r w:rsidRPr="000F44D2">
        <w:rPr>
          <w:rStyle w:val="HideTWBExt"/>
          <w:b w:val="0"/>
          <w:noProof w:val="0"/>
        </w:rPr>
        <w:t>&lt;RepeatBlock-By&gt;&lt;Members&gt;</w:t>
      </w:r>
      <w:r w:rsidRPr="000F44D2">
        <w:t>Emmanouil Fragkos, Geadis Geadi, Galato Alexandraki, Sebastian Tynkkynen</w:t>
      </w:r>
      <w:r w:rsidRPr="000F44D2">
        <w:rPr>
          <w:rStyle w:val="HideTWBExt"/>
          <w:b w:val="0"/>
          <w:noProof w:val="0"/>
        </w:rPr>
        <w:t>&lt;/Members&gt;</w:t>
      </w:r>
    </w:p>
    <w:p w14:paraId="42419EF4" w14:textId="77777777" w:rsidR="004C53FC" w:rsidRPr="000F44D2" w:rsidRDefault="004C53FC" w:rsidP="004C53FC">
      <w:pPr>
        <w:pStyle w:val="NormalBold"/>
      </w:pPr>
      <w:r w:rsidRPr="000F44D2">
        <w:rPr>
          <w:rStyle w:val="HideTWBExt"/>
          <w:b w:val="0"/>
          <w:noProof w:val="0"/>
        </w:rPr>
        <w:t>&lt;/RepeatBlock-By&gt;</w:t>
      </w:r>
    </w:p>
    <w:p w14:paraId="6A7BBC9F"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280012A1" w14:textId="77777777" w:rsidR="004C53FC" w:rsidRPr="000F44D2" w:rsidRDefault="004C53FC" w:rsidP="004C53FC">
      <w:pPr>
        <w:pStyle w:val="NormalBold"/>
      </w:pPr>
      <w:r w:rsidRPr="000F44D2">
        <w:rPr>
          <w:rStyle w:val="HideTWBExt"/>
          <w:b w:val="0"/>
          <w:noProof w:val="0"/>
        </w:rPr>
        <w:t>&lt;Article&gt;</w:t>
      </w:r>
      <w:r w:rsidRPr="000F44D2">
        <w:t>Punkt 15</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54DA6045" w14:textId="77777777" w:rsidTr="00971307">
        <w:trPr>
          <w:trHeight w:hRule="exact" w:val="240"/>
          <w:jc w:val="center"/>
        </w:trPr>
        <w:tc>
          <w:tcPr>
            <w:tcW w:w="9752" w:type="dxa"/>
            <w:gridSpan w:val="2"/>
            <w:tcBorders>
              <w:top w:val="nil"/>
              <w:left w:val="nil"/>
              <w:bottom w:val="nil"/>
              <w:right w:val="nil"/>
            </w:tcBorders>
          </w:tcPr>
          <w:p w14:paraId="25D76F6D" w14:textId="77777777" w:rsidR="004C53FC" w:rsidRPr="000F44D2" w:rsidRDefault="004C53FC" w:rsidP="00971307"/>
        </w:tc>
      </w:tr>
      <w:tr w:rsidR="004C53FC" w:rsidRPr="000F44D2" w14:paraId="16BA6B54" w14:textId="77777777" w:rsidTr="00971307">
        <w:trPr>
          <w:trHeight w:val="240"/>
          <w:jc w:val="center"/>
        </w:trPr>
        <w:tc>
          <w:tcPr>
            <w:tcW w:w="4876" w:type="dxa"/>
            <w:tcBorders>
              <w:top w:val="nil"/>
              <w:left w:val="nil"/>
              <w:bottom w:val="nil"/>
              <w:right w:val="nil"/>
            </w:tcBorders>
          </w:tcPr>
          <w:p w14:paraId="58AC0F55"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5BD508AB" w14:textId="77777777" w:rsidR="004C53FC" w:rsidRPr="000F44D2" w:rsidRDefault="004C53FC" w:rsidP="00971307">
            <w:pPr>
              <w:pStyle w:val="AmColumnHeading"/>
            </w:pPr>
            <w:r w:rsidRPr="000F44D2">
              <w:t>Ændringsforslag</w:t>
            </w:r>
          </w:p>
        </w:tc>
      </w:tr>
      <w:tr w:rsidR="004C53FC" w:rsidRPr="000F44D2" w14:paraId="465E7EC0" w14:textId="77777777" w:rsidTr="00971307">
        <w:trPr>
          <w:jc w:val="center"/>
        </w:trPr>
        <w:tc>
          <w:tcPr>
            <w:tcW w:w="4876" w:type="dxa"/>
            <w:tcBorders>
              <w:top w:val="nil"/>
              <w:left w:val="nil"/>
              <w:bottom w:val="nil"/>
              <w:right w:val="nil"/>
            </w:tcBorders>
          </w:tcPr>
          <w:p w14:paraId="08B43BE1" w14:textId="77777777" w:rsidR="004C53FC" w:rsidRPr="000F44D2" w:rsidRDefault="004C53FC" w:rsidP="00971307">
            <w:pPr>
              <w:pStyle w:val="Normal6a"/>
            </w:pPr>
            <w:r w:rsidRPr="000F44D2">
              <w:t>15.</w:t>
            </w:r>
            <w:r w:rsidRPr="000F44D2">
              <w:tab/>
              <w:t>bekræfter sin støtte til en fri, sikker og stabil fremtid for Syrien og dets borgere og behovet for en inklusiv og fredelig politisk overgang, under syrisk ledelse og ejerskab; udtrykker ønske om</w:t>
            </w:r>
            <w:r w:rsidRPr="000F44D2">
              <w:rPr>
                <w:b/>
                <w:bCs/>
                <w:i/>
                <w:iCs/>
              </w:rPr>
              <w:t xml:space="preserve"> et tæt samarbejde mellem EU og Tyrkiet med henblik herpå</w:t>
            </w:r>
            <w:r w:rsidRPr="000F44D2">
              <w:t>;</w:t>
            </w:r>
          </w:p>
        </w:tc>
        <w:tc>
          <w:tcPr>
            <w:tcW w:w="4876" w:type="dxa"/>
            <w:tcBorders>
              <w:top w:val="nil"/>
              <w:left w:val="nil"/>
              <w:bottom w:val="nil"/>
              <w:right w:val="nil"/>
            </w:tcBorders>
          </w:tcPr>
          <w:p w14:paraId="0569C95C" w14:textId="77777777" w:rsidR="004C53FC" w:rsidRPr="000F44D2" w:rsidRDefault="004C53FC" w:rsidP="00971307">
            <w:pPr>
              <w:pStyle w:val="Normal6a"/>
            </w:pPr>
            <w:r w:rsidRPr="000F44D2">
              <w:t>15.</w:t>
            </w:r>
            <w:r w:rsidRPr="000F44D2">
              <w:tab/>
              <w:t xml:space="preserve">bekræfter sin støtte til en fri, sikker og stabil fremtid for Syrien og dets borgere og behovet for en inklusiv og fredelig politisk overgang, under syrisk ledelse og ejerskab; udtrykker ønske om </w:t>
            </w:r>
            <w:r w:rsidRPr="000F44D2">
              <w:rPr>
                <w:b/>
                <w:bCs/>
                <w:i/>
                <w:iCs/>
              </w:rPr>
              <w:t>EU-initiativer for at standse de tyrkiske tropper i Syrien og for at imødegå Tyrkiets og Det Muslimske Broderskabs farlige indflydelse i landet</w:t>
            </w:r>
            <w:r w:rsidRPr="000F44D2">
              <w:t>;</w:t>
            </w:r>
          </w:p>
        </w:tc>
      </w:tr>
    </w:tbl>
    <w:p w14:paraId="32316BA9"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2CFBF90E" w14:textId="77777777" w:rsidR="004C53FC" w:rsidRPr="000F44D2" w:rsidRDefault="004C53FC" w:rsidP="004C53FC">
      <w:r w:rsidRPr="000F44D2">
        <w:rPr>
          <w:rStyle w:val="HideTWBExt"/>
          <w:noProof w:val="0"/>
        </w:rPr>
        <w:t>&lt;/Amend&gt;</w:t>
      </w:r>
    </w:p>
    <w:p w14:paraId="5DF959DA"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443</w:t>
      </w:r>
      <w:r w:rsidRPr="000F44D2">
        <w:rPr>
          <w:rStyle w:val="HideTWBExt"/>
          <w:b w:val="0"/>
          <w:noProof w:val="0"/>
        </w:rPr>
        <w:t>&lt;/NumAm&gt;</w:t>
      </w:r>
    </w:p>
    <w:p w14:paraId="41F8E772" w14:textId="77777777" w:rsidR="004C53FC" w:rsidRPr="000F44D2" w:rsidRDefault="004C53FC" w:rsidP="004C53FC">
      <w:pPr>
        <w:pStyle w:val="NormalBold"/>
      </w:pPr>
      <w:r w:rsidRPr="000F44D2">
        <w:rPr>
          <w:rStyle w:val="HideTWBExt"/>
          <w:b w:val="0"/>
          <w:noProof w:val="0"/>
        </w:rPr>
        <w:t>&lt;RepeatBlock-By&gt;&lt;Members&gt;</w:t>
      </w:r>
      <w:r w:rsidRPr="000F44D2">
        <w:t>Željana Zovko</w:t>
      </w:r>
      <w:r w:rsidRPr="000F44D2">
        <w:rPr>
          <w:rStyle w:val="HideTWBExt"/>
          <w:b w:val="0"/>
          <w:noProof w:val="0"/>
        </w:rPr>
        <w:t>&lt;/Members&gt;</w:t>
      </w:r>
    </w:p>
    <w:p w14:paraId="04D3E5CC" w14:textId="77777777" w:rsidR="004C53FC" w:rsidRPr="000F44D2" w:rsidRDefault="004C53FC" w:rsidP="004C53FC">
      <w:pPr>
        <w:pStyle w:val="NormalBold"/>
      </w:pPr>
      <w:r w:rsidRPr="000F44D2">
        <w:rPr>
          <w:rStyle w:val="HideTWBExt"/>
          <w:b w:val="0"/>
          <w:noProof w:val="0"/>
        </w:rPr>
        <w:t>&lt;/RepeatBlock-By&gt;</w:t>
      </w:r>
    </w:p>
    <w:p w14:paraId="50236D5E"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7A279A11" w14:textId="77777777" w:rsidR="004C53FC" w:rsidRPr="000F44D2" w:rsidRDefault="004C53FC" w:rsidP="004C53FC">
      <w:pPr>
        <w:pStyle w:val="NormalBold"/>
      </w:pPr>
      <w:r w:rsidRPr="000F44D2">
        <w:rPr>
          <w:rStyle w:val="HideTWBExt"/>
          <w:b w:val="0"/>
          <w:noProof w:val="0"/>
        </w:rPr>
        <w:t>&lt;Article&gt;</w:t>
      </w:r>
      <w:r w:rsidRPr="000F44D2">
        <w:t>Punkt 15</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4B7B33BD" w14:textId="77777777" w:rsidTr="00971307">
        <w:trPr>
          <w:trHeight w:hRule="exact" w:val="240"/>
          <w:jc w:val="center"/>
        </w:trPr>
        <w:tc>
          <w:tcPr>
            <w:tcW w:w="9752" w:type="dxa"/>
            <w:gridSpan w:val="2"/>
            <w:tcBorders>
              <w:top w:val="nil"/>
              <w:left w:val="nil"/>
              <w:bottom w:val="nil"/>
              <w:right w:val="nil"/>
            </w:tcBorders>
          </w:tcPr>
          <w:p w14:paraId="5C4E8618" w14:textId="77777777" w:rsidR="004C53FC" w:rsidRPr="000F44D2" w:rsidRDefault="004C53FC" w:rsidP="00971307"/>
        </w:tc>
      </w:tr>
      <w:tr w:rsidR="004C53FC" w:rsidRPr="000F44D2" w14:paraId="5731CA4D" w14:textId="77777777" w:rsidTr="00971307">
        <w:trPr>
          <w:trHeight w:val="240"/>
          <w:jc w:val="center"/>
        </w:trPr>
        <w:tc>
          <w:tcPr>
            <w:tcW w:w="4876" w:type="dxa"/>
            <w:tcBorders>
              <w:top w:val="nil"/>
              <w:left w:val="nil"/>
              <w:bottom w:val="nil"/>
              <w:right w:val="nil"/>
            </w:tcBorders>
          </w:tcPr>
          <w:p w14:paraId="507CBE83"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5CA59429" w14:textId="77777777" w:rsidR="004C53FC" w:rsidRPr="000F44D2" w:rsidRDefault="004C53FC" w:rsidP="00971307">
            <w:pPr>
              <w:pStyle w:val="AmColumnHeading"/>
            </w:pPr>
            <w:r w:rsidRPr="000F44D2">
              <w:t>Ændringsforslag</w:t>
            </w:r>
          </w:p>
        </w:tc>
      </w:tr>
      <w:tr w:rsidR="004C53FC" w:rsidRPr="000F44D2" w14:paraId="08588DC1" w14:textId="77777777" w:rsidTr="00971307">
        <w:trPr>
          <w:jc w:val="center"/>
        </w:trPr>
        <w:tc>
          <w:tcPr>
            <w:tcW w:w="4876" w:type="dxa"/>
            <w:tcBorders>
              <w:top w:val="nil"/>
              <w:left w:val="nil"/>
              <w:bottom w:val="nil"/>
              <w:right w:val="nil"/>
            </w:tcBorders>
          </w:tcPr>
          <w:p w14:paraId="2C2ACAE9" w14:textId="77777777" w:rsidR="004C53FC" w:rsidRPr="000F44D2" w:rsidRDefault="004C53FC" w:rsidP="00971307">
            <w:pPr>
              <w:pStyle w:val="Normal6a"/>
            </w:pPr>
            <w:r w:rsidRPr="000F44D2">
              <w:t>15.</w:t>
            </w:r>
            <w:r w:rsidRPr="000F44D2">
              <w:tab/>
              <w:t>bekræfter sin støtte til en fri, sikker og stabil fremtid for Syrien og dets borgere og behovet for en inklusiv og fredelig politisk overgang, under syrisk ledelse og ejerskab; udtrykker ønske om et tæt samarbejde mellem EU og Tyrkiet med henblik herpå;</w:t>
            </w:r>
          </w:p>
        </w:tc>
        <w:tc>
          <w:tcPr>
            <w:tcW w:w="4876" w:type="dxa"/>
            <w:tcBorders>
              <w:top w:val="nil"/>
              <w:left w:val="nil"/>
              <w:bottom w:val="nil"/>
              <w:right w:val="nil"/>
            </w:tcBorders>
          </w:tcPr>
          <w:p w14:paraId="00B70572" w14:textId="77777777" w:rsidR="004C53FC" w:rsidRPr="000F44D2" w:rsidRDefault="004C53FC" w:rsidP="00971307">
            <w:pPr>
              <w:pStyle w:val="Normal6a"/>
            </w:pPr>
            <w:r w:rsidRPr="000F44D2">
              <w:t>15.</w:t>
            </w:r>
            <w:r w:rsidRPr="000F44D2">
              <w:tab/>
              <w:t xml:space="preserve">bekræfter sin støtte til en fri, sikker og stabil fremtid for Syrien og dets borgere og behovet for en inklusiv og fredelig politisk overgang, under syrisk ledelse og ejerskab; udtrykker ønske om et tæt samarbejde mellem EU og Tyrkiet med henblik herpå; </w:t>
            </w:r>
            <w:r w:rsidRPr="000F44D2">
              <w:rPr>
                <w:b/>
                <w:i/>
              </w:rPr>
              <w:t>understreger den afgørende betydning af beskyttelse og inklusion af religiøse mindretal, herunder kristne i Syrien;</w:t>
            </w:r>
          </w:p>
        </w:tc>
      </w:tr>
    </w:tbl>
    <w:p w14:paraId="4842E674"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498FBE1A" w14:textId="77777777" w:rsidR="004C53FC" w:rsidRPr="000F44D2" w:rsidRDefault="004C53FC" w:rsidP="004C53FC">
      <w:r w:rsidRPr="000F44D2">
        <w:rPr>
          <w:rStyle w:val="HideTWBExt"/>
          <w:noProof w:val="0"/>
        </w:rPr>
        <w:t>&lt;/Amend&gt;</w:t>
      </w:r>
    </w:p>
    <w:p w14:paraId="2D201F55"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444</w:t>
      </w:r>
      <w:r w:rsidRPr="000F44D2">
        <w:rPr>
          <w:rStyle w:val="HideTWBExt"/>
          <w:b w:val="0"/>
          <w:noProof w:val="0"/>
        </w:rPr>
        <w:t>&lt;/NumAm&gt;</w:t>
      </w:r>
    </w:p>
    <w:p w14:paraId="445ED573" w14:textId="77777777" w:rsidR="004C53FC" w:rsidRPr="000F44D2" w:rsidRDefault="004C53FC" w:rsidP="004C53FC">
      <w:pPr>
        <w:pStyle w:val="NormalBold"/>
      </w:pPr>
      <w:r w:rsidRPr="000F44D2">
        <w:rPr>
          <w:rStyle w:val="HideTWBExt"/>
          <w:b w:val="0"/>
          <w:noProof w:val="0"/>
        </w:rPr>
        <w:t>&lt;RepeatBlock-By&gt;&lt;Members&gt;</w:t>
      </w:r>
      <w:r w:rsidRPr="000F44D2">
        <w:t>Yannis Maniatis, Costas Mavrides, Evin Incir</w:t>
      </w:r>
      <w:r w:rsidRPr="000F44D2">
        <w:rPr>
          <w:rStyle w:val="HideTWBExt"/>
          <w:b w:val="0"/>
          <w:noProof w:val="0"/>
        </w:rPr>
        <w:t>&lt;/Members&gt;</w:t>
      </w:r>
    </w:p>
    <w:p w14:paraId="052F77E5" w14:textId="77777777" w:rsidR="004C53FC" w:rsidRPr="000F44D2" w:rsidRDefault="004C53FC" w:rsidP="004C53FC">
      <w:pPr>
        <w:pStyle w:val="NormalBold"/>
      </w:pPr>
      <w:r w:rsidRPr="000F44D2">
        <w:rPr>
          <w:rStyle w:val="HideTWBExt"/>
          <w:b w:val="0"/>
          <w:noProof w:val="0"/>
        </w:rPr>
        <w:t>&lt;/RepeatBlock-By&gt;</w:t>
      </w:r>
    </w:p>
    <w:p w14:paraId="09173AE0"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5B3A5D12" w14:textId="77777777" w:rsidR="004C53FC" w:rsidRPr="000F44D2" w:rsidRDefault="004C53FC" w:rsidP="004C53FC">
      <w:pPr>
        <w:pStyle w:val="NormalBold"/>
      </w:pPr>
      <w:r w:rsidRPr="000F44D2">
        <w:rPr>
          <w:rStyle w:val="HideTWBExt"/>
          <w:b w:val="0"/>
          <w:noProof w:val="0"/>
        </w:rPr>
        <w:t>&lt;Article&gt;</w:t>
      </w:r>
      <w:r w:rsidRPr="000F44D2">
        <w:t>Punkt 15</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583C04F6" w14:textId="77777777" w:rsidTr="00971307">
        <w:trPr>
          <w:trHeight w:hRule="exact" w:val="240"/>
          <w:jc w:val="center"/>
        </w:trPr>
        <w:tc>
          <w:tcPr>
            <w:tcW w:w="9752" w:type="dxa"/>
            <w:gridSpan w:val="2"/>
            <w:tcBorders>
              <w:top w:val="nil"/>
              <w:left w:val="nil"/>
              <w:bottom w:val="nil"/>
              <w:right w:val="nil"/>
            </w:tcBorders>
          </w:tcPr>
          <w:p w14:paraId="69115022" w14:textId="77777777" w:rsidR="004C53FC" w:rsidRPr="000F44D2" w:rsidRDefault="004C53FC" w:rsidP="00971307"/>
        </w:tc>
      </w:tr>
      <w:tr w:rsidR="004C53FC" w:rsidRPr="000F44D2" w14:paraId="057A2610" w14:textId="77777777" w:rsidTr="00971307">
        <w:trPr>
          <w:trHeight w:val="240"/>
          <w:jc w:val="center"/>
        </w:trPr>
        <w:tc>
          <w:tcPr>
            <w:tcW w:w="4876" w:type="dxa"/>
            <w:tcBorders>
              <w:top w:val="nil"/>
              <w:left w:val="nil"/>
              <w:bottom w:val="nil"/>
              <w:right w:val="nil"/>
            </w:tcBorders>
          </w:tcPr>
          <w:p w14:paraId="11973EB1"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724CC04C" w14:textId="77777777" w:rsidR="004C53FC" w:rsidRPr="000F44D2" w:rsidRDefault="004C53FC" w:rsidP="00971307">
            <w:pPr>
              <w:pStyle w:val="AmColumnHeading"/>
            </w:pPr>
            <w:r w:rsidRPr="000F44D2">
              <w:t>Ændringsforslag</w:t>
            </w:r>
          </w:p>
        </w:tc>
      </w:tr>
      <w:tr w:rsidR="004C53FC" w:rsidRPr="000F44D2" w14:paraId="73323EA2" w14:textId="77777777" w:rsidTr="00971307">
        <w:trPr>
          <w:jc w:val="center"/>
        </w:trPr>
        <w:tc>
          <w:tcPr>
            <w:tcW w:w="4876" w:type="dxa"/>
            <w:tcBorders>
              <w:top w:val="nil"/>
              <w:left w:val="nil"/>
              <w:bottom w:val="nil"/>
              <w:right w:val="nil"/>
            </w:tcBorders>
          </w:tcPr>
          <w:p w14:paraId="3A12F06E" w14:textId="77777777" w:rsidR="004C53FC" w:rsidRPr="000F44D2" w:rsidRDefault="004C53FC" w:rsidP="00971307">
            <w:pPr>
              <w:pStyle w:val="Normal6a"/>
            </w:pPr>
            <w:r w:rsidRPr="000F44D2">
              <w:t>15.</w:t>
            </w:r>
            <w:r w:rsidRPr="000F44D2">
              <w:tab/>
              <w:t>bekræfter sin støtte til en fri, sikker og stabil fremtid for Syrien og dets borgere og behovet for en inklusiv og fredelig politisk overgang, under syrisk ledelse og ejerskab; udtrykker ønske om et tæt samarbejde mellem EU og Tyrkiet med henblik herpå;</w:t>
            </w:r>
          </w:p>
        </w:tc>
        <w:tc>
          <w:tcPr>
            <w:tcW w:w="4876" w:type="dxa"/>
            <w:tcBorders>
              <w:top w:val="nil"/>
              <w:left w:val="nil"/>
              <w:bottom w:val="nil"/>
              <w:right w:val="nil"/>
            </w:tcBorders>
          </w:tcPr>
          <w:p w14:paraId="039E83C8" w14:textId="77777777" w:rsidR="004C53FC" w:rsidRPr="000F44D2" w:rsidRDefault="004C53FC" w:rsidP="00971307">
            <w:pPr>
              <w:pStyle w:val="Normal6a"/>
            </w:pPr>
            <w:r w:rsidRPr="000F44D2">
              <w:t>15.</w:t>
            </w:r>
            <w:r w:rsidRPr="000F44D2">
              <w:tab/>
            </w:r>
            <w:r w:rsidRPr="000F44D2">
              <w:rPr>
                <w:b/>
                <w:i/>
              </w:rPr>
              <w:t>fordømmer på det kraftigste den tyrkiske støtte til angreb på de syriske demokratiske styrker;</w:t>
            </w:r>
            <w:r w:rsidRPr="000F44D2">
              <w:t xml:space="preserve"> bekræfter sin støtte til en fri, sikker og stabil fremtid for Syrien og dets borgere og behovet for en inklusiv og fredelig politisk overgang, under syrisk ledelse og ejerskab; udtrykker ønske om et tæt samarbejde mellem EU og Tyrkiet med henblik herpå;</w:t>
            </w:r>
          </w:p>
        </w:tc>
      </w:tr>
    </w:tbl>
    <w:p w14:paraId="6999C8C8"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4BB88B47" w14:textId="77777777" w:rsidR="004C53FC" w:rsidRPr="000F44D2" w:rsidRDefault="004C53FC" w:rsidP="004C53FC">
      <w:r w:rsidRPr="000F44D2">
        <w:rPr>
          <w:rStyle w:val="HideTWBExt"/>
          <w:noProof w:val="0"/>
        </w:rPr>
        <w:t>&lt;/Amend&gt;</w:t>
      </w:r>
    </w:p>
    <w:p w14:paraId="74D5F5A4"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445</w:t>
      </w:r>
      <w:r w:rsidRPr="000F44D2">
        <w:rPr>
          <w:rStyle w:val="HideTWBExt"/>
          <w:b w:val="0"/>
          <w:noProof w:val="0"/>
        </w:rPr>
        <w:t>&lt;/NumAm&gt;</w:t>
      </w:r>
    </w:p>
    <w:p w14:paraId="4F3D8725" w14:textId="77777777" w:rsidR="004C53FC" w:rsidRPr="000F44D2" w:rsidRDefault="004C53FC" w:rsidP="004C53FC">
      <w:pPr>
        <w:pStyle w:val="NormalBold"/>
      </w:pPr>
      <w:r w:rsidRPr="000F44D2">
        <w:rPr>
          <w:rStyle w:val="HideTWBExt"/>
          <w:b w:val="0"/>
          <w:noProof w:val="0"/>
        </w:rPr>
        <w:t>&lt;RepeatBlock-By&gt;&lt;Members&gt;</w:t>
      </w:r>
      <w:r w:rsidRPr="000F44D2">
        <w:t>Alexander Sell</w:t>
      </w:r>
      <w:r w:rsidRPr="000F44D2">
        <w:rPr>
          <w:rStyle w:val="HideTWBExt"/>
          <w:b w:val="0"/>
          <w:noProof w:val="0"/>
        </w:rPr>
        <w:t>&lt;/Members&gt;</w:t>
      </w:r>
    </w:p>
    <w:p w14:paraId="067665F2" w14:textId="77777777" w:rsidR="004C53FC" w:rsidRPr="000F44D2" w:rsidRDefault="004C53FC" w:rsidP="004C53FC">
      <w:pPr>
        <w:pStyle w:val="NormalBold"/>
      </w:pPr>
      <w:r w:rsidRPr="000F44D2">
        <w:rPr>
          <w:rStyle w:val="HideTWBExt"/>
          <w:b w:val="0"/>
          <w:noProof w:val="0"/>
        </w:rPr>
        <w:t>&lt;/RepeatBlock-By&gt;</w:t>
      </w:r>
    </w:p>
    <w:p w14:paraId="07319DAE"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157AC87F" w14:textId="77777777" w:rsidR="004C53FC" w:rsidRPr="000F44D2" w:rsidRDefault="004C53FC" w:rsidP="004C53FC">
      <w:pPr>
        <w:pStyle w:val="NormalBold"/>
      </w:pPr>
      <w:r w:rsidRPr="000F44D2">
        <w:rPr>
          <w:rStyle w:val="HideTWBExt"/>
          <w:b w:val="0"/>
          <w:noProof w:val="0"/>
        </w:rPr>
        <w:t>&lt;Article&gt;</w:t>
      </w:r>
      <w:r w:rsidRPr="000F44D2">
        <w:t>Punkt 15</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687ED88E" w14:textId="77777777" w:rsidTr="00971307">
        <w:trPr>
          <w:trHeight w:hRule="exact" w:val="240"/>
          <w:jc w:val="center"/>
        </w:trPr>
        <w:tc>
          <w:tcPr>
            <w:tcW w:w="9752" w:type="dxa"/>
            <w:gridSpan w:val="2"/>
            <w:tcBorders>
              <w:top w:val="nil"/>
              <w:left w:val="nil"/>
              <w:bottom w:val="nil"/>
              <w:right w:val="nil"/>
            </w:tcBorders>
          </w:tcPr>
          <w:p w14:paraId="226A7107" w14:textId="77777777" w:rsidR="004C53FC" w:rsidRPr="000F44D2" w:rsidRDefault="004C53FC" w:rsidP="00971307"/>
        </w:tc>
      </w:tr>
      <w:tr w:rsidR="004C53FC" w:rsidRPr="000F44D2" w14:paraId="23DA63ED" w14:textId="77777777" w:rsidTr="00971307">
        <w:trPr>
          <w:trHeight w:val="240"/>
          <w:jc w:val="center"/>
        </w:trPr>
        <w:tc>
          <w:tcPr>
            <w:tcW w:w="4876" w:type="dxa"/>
            <w:tcBorders>
              <w:top w:val="nil"/>
              <w:left w:val="nil"/>
              <w:bottom w:val="nil"/>
              <w:right w:val="nil"/>
            </w:tcBorders>
          </w:tcPr>
          <w:p w14:paraId="6546B692"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64D6E9F6" w14:textId="77777777" w:rsidR="004C53FC" w:rsidRPr="000F44D2" w:rsidRDefault="004C53FC" w:rsidP="00971307">
            <w:pPr>
              <w:pStyle w:val="AmColumnHeading"/>
            </w:pPr>
            <w:r w:rsidRPr="000F44D2">
              <w:t>Ændringsforslag</w:t>
            </w:r>
          </w:p>
        </w:tc>
      </w:tr>
      <w:tr w:rsidR="004C53FC" w:rsidRPr="000F44D2" w14:paraId="70DDB585" w14:textId="77777777" w:rsidTr="00971307">
        <w:trPr>
          <w:jc w:val="center"/>
        </w:trPr>
        <w:tc>
          <w:tcPr>
            <w:tcW w:w="4876" w:type="dxa"/>
            <w:tcBorders>
              <w:top w:val="nil"/>
              <w:left w:val="nil"/>
              <w:bottom w:val="nil"/>
              <w:right w:val="nil"/>
            </w:tcBorders>
          </w:tcPr>
          <w:p w14:paraId="0C38419C" w14:textId="77777777" w:rsidR="004C53FC" w:rsidRPr="000F44D2" w:rsidRDefault="004C53FC" w:rsidP="00971307">
            <w:pPr>
              <w:pStyle w:val="Normal6a"/>
            </w:pPr>
            <w:r w:rsidRPr="000F44D2">
              <w:t>15.</w:t>
            </w:r>
            <w:r w:rsidRPr="000F44D2">
              <w:tab/>
            </w:r>
            <w:r w:rsidRPr="000F44D2">
              <w:rPr>
                <w:b/>
                <w:bCs/>
                <w:i/>
                <w:iCs/>
              </w:rPr>
              <w:t>bekræfter sin støtte til</w:t>
            </w:r>
            <w:r w:rsidRPr="000F44D2">
              <w:t xml:space="preserve"> en fri, sikker og stabil fremtid for Syrien og dets borgere og </w:t>
            </w:r>
            <w:r w:rsidRPr="000F44D2">
              <w:rPr>
                <w:b/>
                <w:bCs/>
                <w:i/>
                <w:iCs/>
              </w:rPr>
              <w:t>behovet for</w:t>
            </w:r>
            <w:r w:rsidRPr="000F44D2">
              <w:t xml:space="preserve"> en </w:t>
            </w:r>
            <w:r w:rsidRPr="000F44D2">
              <w:rPr>
                <w:b/>
                <w:bCs/>
                <w:i/>
                <w:iCs/>
              </w:rPr>
              <w:t>inklusiv</w:t>
            </w:r>
            <w:r w:rsidRPr="000F44D2">
              <w:t xml:space="preserve"> og fredelig politisk overgang, under syrisk ledelse og ejerskab; </w:t>
            </w:r>
            <w:r w:rsidRPr="000F44D2">
              <w:rPr>
                <w:b/>
                <w:i/>
              </w:rPr>
              <w:t>udtrykker ønske om et tæt samarbejde mellem EU og Tyrkiet med henblik herpå;</w:t>
            </w:r>
          </w:p>
        </w:tc>
        <w:tc>
          <w:tcPr>
            <w:tcW w:w="4876" w:type="dxa"/>
            <w:tcBorders>
              <w:top w:val="nil"/>
              <w:left w:val="nil"/>
              <w:bottom w:val="nil"/>
              <w:right w:val="nil"/>
            </w:tcBorders>
          </w:tcPr>
          <w:p w14:paraId="6539AE39" w14:textId="77777777" w:rsidR="004C53FC" w:rsidRPr="000F44D2" w:rsidRDefault="004C53FC" w:rsidP="00971307">
            <w:pPr>
              <w:pStyle w:val="Normal6a"/>
            </w:pPr>
            <w:r w:rsidRPr="000F44D2">
              <w:t>15.</w:t>
            </w:r>
            <w:r w:rsidRPr="000F44D2">
              <w:tab/>
            </w:r>
            <w:r w:rsidRPr="000F44D2">
              <w:rPr>
                <w:b/>
                <w:bCs/>
                <w:i/>
                <w:iCs/>
              </w:rPr>
              <w:t xml:space="preserve">støtter visionen om </w:t>
            </w:r>
            <w:r w:rsidRPr="000F44D2">
              <w:t xml:space="preserve">en fri, sikker og stabil fremtid for Syrien og dets borgere og behovet for en </w:t>
            </w:r>
            <w:r w:rsidRPr="000F44D2">
              <w:rPr>
                <w:b/>
                <w:bCs/>
                <w:i/>
                <w:iCs/>
              </w:rPr>
              <w:t xml:space="preserve">vellykket </w:t>
            </w:r>
            <w:r w:rsidRPr="000F44D2">
              <w:t>og fredelig politisk overgang, under syrisk ledelse og ejerskab;</w:t>
            </w:r>
          </w:p>
        </w:tc>
      </w:tr>
    </w:tbl>
    <w:p w14:paraId="04898FFA"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2C652996" w14:textId="77777777" w:rsidR="004C53FC" w:rsidRPr="000F44D2" w:rsidRDefault="004C53FC" w:rsidP="004C53FC">
      <w:r w:rsidRPr="000F44D2">
        <w:rPr>
          <w:rStyle w:val="HideTWBExt"/>
          <w:noProof w:val="0"/>
        </w:rPr>
        <w:t>&lt;/Amend&gt;</w:t>
      </w:r>
    </w:p>
    <w:p w14:paraId="02ACCC5B"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446</w:t>
      </w:r>
      <w:r w:rsidRPr="000F44D2">
        <w:rPr>
          <w:rStyle w:val="HideTWBExt"/>
          <w:b w:val="0"/>
          <w:noProof w:val="0"/>
        </w:rPr>
        <w:t>&lt;/NumAm&gt;</w:t>
      </w:r>
    </w:p>
    <w:p w14:paraId="3A287648" w14:textId="77777777" w:rsidR="004C53FC" w:rsidRPr="000F44D2" w:rsidRDefault="004C53FC" w:rsidP="004C53FC">
      <w:pPr>
        <w:pStyle w:val="NormalBold"/>
      </w:pPr>
      <w:r w:rsidRPr="000F44D2">
        <w:rPr>
          <w:rStyle w:val="HideTWBExt"/>
          <w:b w:val="0"/>
          <w:noProof w:val="0"/>
        </w:rPr>
        <w:t>&lt;RepeatBlock-By&gt;&lt;Members&gt;</w:t>
      </w:r>
      <w:r w:rsidRPr="000F44D2">
        <w:t>Evin Incir, Yannis Maniatis, Costas Mavrides</w:t>
      </w:r>
      <w:r w:rsidRPr="000F44D2">
        <w:rPr>
          <w:rStyle w:val="HideTWBExt"/>
          <w:b w:val="0"/>
          <w:noProof w:val="0"/>
        </w:rPr>
        <w:t>&lt;/Members&gt;</w:t>
      </w:r>
    </w:p>
    <w:p w14:paraId="3D4E7CFA" w14:textId="77777777" w:rsidR="004C53FC" w:rsidRPr="000F44D2" w:rsidRDefault="004C53FC" w:rsidP="004C53FC">
      <w:pPr>
        <w:pStyle w:val="NormalBold"/>
      </w:pPr>
      <w:r w:rsidRPr="000F44D2">
        <w:rPr>
          <w:rStyle w:val="HideTWBExt"/>
          <w:b w:val="0"/>
          <w:noProof w:val="0"/>
        </w:rPr>
        <w:t>&lt;/RepeatBlock-By&gt;</w:t>
      </w:r>
    </w:p>
    <w:p w14:paraId="071D64FB"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0DB7A2B7" w14:textId="77777777" w:rsidR="004C53FC" w:rsidRPr="000F44D2" w:rsidRDefault="004C53FC" w:rsidP="004C53FC">
      <w:pPr>
        <w:pStyle w:val="NormalBold"/>
      </w:pPr>
      <w:r w:rsidRPr="000F44D2">
        <w:rPr>
          <w:rStyle w:val="HideTWBExt"/>
          <w:b w:val="0"/>
          <w:noProof w:val="0"/>
        </w:rPr>
        <w:t>&lt;Article&gt;</w:t>
      </w:r>
      <w:r w:rsidRPr="000F44D2">
        <w:t>Punkt 15</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2385D969" w14:textId="77777777" w:rsidTr="00971307">
        <w:trPr>
          <w:trHeight w:hRule="exact" w:val="240"/>
          <w:jc w:val="center"/>
        </w:trPr>
        <w:tc>
          <w:tcPr>
            <w:tcW w:w="9752" w:type="dxa"/>
            <w:gridSpan w:val="2"/>
            <w:tcBorders>
              <w:top w:val="nil"/>
              <w:left w:val="nil"/>
              <w:bottom w:val="nil"/>
              <w:right w:val="nil"/>
            </w:tcBorders>
          </w:tcPr>
          <w:p w14:paraId="58E9FC6D" w14:textId="77777777" w:rsidR="004C53FC" w:rsidRPr="000F44D2" w:rsidRDefault="004C53FC" w:rsidP="00971307"/>
        </w:tc>
      </w:tr>
      <w:tr w:rsidR="004C53FC" w:rsidRPr="000F44D2" w14:paraId="66C6B5E4" w14:textId="77777777" w:rsidTr="00971307">
        <w:trPr>
          <w:trHeight w:val="240"/>
          <w:jc w:val="center"/>
        </w:trPr>
        <w:tc>
          <w:tcPr>
            <w:tcW w:w="4876" w:type="dxa"/>
            <w:tcBorders>
              <w:top w:val="nil"/>
              <w:left w:val="nil"/>
              <w:bottom w:val="nil"/>
              <w:right w:val="nil"/>
            </w:tcBorders>
          </w:tcPr>
          <w:p w14:paraId="60F255A1"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4BCBDC14" w14:textId="77777777" w:rsidR="004C53FC" w:rsidRPr="000F44D2" w:rsidRDefault="004C53FC" w:rsidP="00971307">
            <w:pPr>
              <w:pStyle w:val="AmColumnHeading"/>
            </w:pPr>
            <w:r w:rsidRPr="000F44D2">
              <w:t>Ændringsforslag</w:t>
            </w:r>
          </w:p>
        </w:tc>
      </w:tr>
      <w:tr w:rsidR="004C53FC" w:rsidRPr="000F44D2" w14:paraId="3DC9941E" w14:textId="77777777" w:rsidTr="00971307">
        <w:trPr>
          <w:jc w:val="center"/>
        </w:trPr>
        <w:tc>
          <w:tcPr>
            <w:tcW w:w="4876" w:type="dxa"/>
            <w:tcBorders>
              <w:top w:val="nil"/>
              <w:left w:val="nil"/>
              <w:bottom w:val="nil"/>
              <w:right w:val="nil"/>
            </w:tcBorders>
          </w:tcPr>
          <w:p w14:paraId="703CE8BB" w14:textId="77777777" w:rsidR="004C53FC" w:rsidRPr="000F44D2" w:rsidRDefault="004C53FC" w:rsidP="00971307">
            <w:pPr>
              <w:pStyle w:val="Normal6a"/>
            </w:pPr>
            <w:r w:rsidRPr="000F44D2">
              <w:t>15.</w:t>
            </w:r>
            <w:r w:rsidRPr="000F44D2">
              <w:tab/>
              <w:t>bekræfter sin støtte til en fri, sikker og stabil fremtid for Syrien og dets borgere og behovet for en inklusiv og fredelig politisk overgang, under syrisk ledelse og ejerskab; udtrykker ønske om et tæt samarbejde mellem EU og Tyrkiet med henblik herpå;</w:t>
            </w:r>
          </w:p>
        </w:tc>
        <w:tc>
          <w:tcPr>
            <w:tcW w:w="4876" w:type="dxa"/>
            <w:tcBorders>
              <w:top w:val="nil"/>
              <w:left w:val="nil"/>
              <w:bottom w:val="nil"/>
              <w:right w:val="nil"/>
            </w:tcBorders>
          </w:tcPr>
          <w:p w14:paraId="6BB94644" w14:textId="77777777" w:rsidR="004C53FC" w:rsidRPr="000F44D2" w:rsidRDefault="004C53FC" w:rsidP="00971307">
            <w:pPr>
              <w:pStyle w:val="Normal6a"/>
            </w:pPr>
            <w:r w:rsidRPr="000F44D2">
              <w:t>15.</w:t>
            </w:r>
            <w:r w:rsidRPr="000F44D2">
              <w:tab/>
              <w:t xml:space="preserve">bekræfter sin støtte til en fri, sikker og stabil fremtid for Syrien og dets borgere og behovet for </w:t>
            </w:r>
            <w:r w:rsidRPr="000F44D2">
              <w:rPr>
                <w:b/>
                <w:bCs/>
                <w:i/>
                <w:iCs/>
              </w:rPr>
              <w:t xml:space="preserve">våbenhvile i hele landet og </w:t>
            </w:r>
            <w:r w:rsidRPr="000F44D2">
              <w:t>en inklusiv og fredelig politisk overgang, under syrisk ledelse og ejerskab; udtrykker ønske om et tæt samarbejde mellem EU og Tyrkiet med henblik herpå;</w:t>
            </w:r>
          </w:p>
        </w:tc>
      </w:tr>
    </w:tbl>
    <w:p w14:paraId="79440EA6"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42F2E8A5" w14:textId="77777777" w:rsidR="004C53FC" w:rsidRPr="000F44D2" w:rsidRDefault="004C53FC" w:rsidP="004C53FC">
      <w:r w:rsidRPr="000F44D2">
        <w:rPr>
          <w:rStyle w:val="HideTWBExt"/>
          <w:noProof w:val="0"/>
        </w:rPr>
        <w:t>&lt;/Amend&gt;</w:t>
      </w:r>
    </w:p>
    <w:p w14:paraId="64503ADE"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447</w:t>
      </w:r>
      <w:r w:rsidRPr="000F44D2">
        <w:rPr>
          <w:rStyle w:val="HideTWBExt"/>
          <w:b w:val="0"/>
          <w:noProof w:val="0"/>
        </w:rPr>
        <w:t>&lt;/NumAm&gt;</w:t>
      </w:r>
    </w:p>
    <w:p w14:paraId="74EF48E9" w14:textId="77777777" w:rsidR="004C53FC" w:rsidRPr="000F44D2" w:rsidRDefault="004C53FC" w:rsidP="004C53FC">
      <w:pPr>
        <w:pStyle w:val="NormalBold"/>
      </w:pPr>
      <w:r w:rsidRPr="000F44D2">
        <w:rPr>
          <w:rStyle w:val="HideTWBExt"/>
          <w:b w:val="0"/>
          <w:noProof w:val="0"/>
        </w:rPr>
        <w:t>&lt;RepeatBlock-By&gt;&lt;Members&gt;</w:t>
      </w:r>
      <w:r w:rsidRPr="000F44D2">
        <w:t>Loucas Fourlas, Michalis Hadjipantela</w:t>
      </w:r>
      <w:r w:rsidRPr="000F44D2">
        <w:rPr>
          <w:rStyle w:val="HideTWBExt"/>
          <w:b w:val="0"/>
          <w:noProof w:val="0"/>
        </w:rPr>
        <w:t>&lt;/Members&gt;</w:t>
      </w:r>
    </w:p>
    <w:p w14:paraId="1ACD12ED" w14:textId="77777777" w:rsidR="004C53FC" w:rsidRPr="000F44D2" w:rsidRDefault="004C53FC" w:rsidP="004C53FC">
      <w:pPr>
        <w:pStyle w:val="NormalBold"/>
      </w:pPr>
      <w:r w:rsidRPr="000F44D2">
        <w:rPr>
          <w:rStyle w:val="HideTWBExt"/>
          <w:b w:val="0"/>
          <w:noProof w:val="0"/>
        </w:rPr>
        <w:t>&lt;/RepeatBlock-By&gt;</w:t>
      </w:r>
    </w:p>
    <w:p w14:paraId="485BC060"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02EFF826" w14:textId="77777777" w:rsidR="004C53FC" w:rsidRPr="000F44D2" w:rsidRDefault="004C53FC" w:rsidP="004C53FC">
      <w:pPr>
        <w:pStyle w:val="NormalBold"/>
      </w:pPr>
      <w:r w:rsidRPr="000F44D2">
        <w:rPr>
          <w:rStyle w:val="HideTWBExt"/>
          <w:b w:val="0"/>
          <w:noProof w:val="0"/>
        </w:rPr>
        <w:t>&lt;Article&gt;</w:t>
      </w:r>
      <w:r w:rsidRPr="000F44D2">
        <w:t>Punkt 15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2A96D83B" w14:textId="77777777" w:rsidTr="00971307">
        <w:trPr>
          <w:trHeight w:hRule="exact" w:val="240"/>
          <w:jc w:val="center"/>
        </w:trPr>
        <w:tc>
          <w:tcPr>
            <w:tcW w:w="9752" w:type="dxa"/>
            <w:gridSpan w:val="2"/>
            <w:tcBorders>
              <w:top w:val="nil"/>
              <w:left w:val="nil"/>
              <w:bottom w:val="nil"/>
              <w:right w:val="nil"/>
            </w:tcBorders>
          </w:tcPr>
          <w:p w14:paraId="4B0F720A" w14:textId="77777777" w:rsidR="004C53FC" w:rsidRPr="000F44D2" w:rsidRDefault="004C53FC" w:rsidP="00971307"/>
        </w:tc>
      </w:tr>
      <w:tr w:rsidR="004C53FC" w:rsidRPr="000F44D2" w14:paraId="0C9459A4" w14:textId="77777777" w:rsidTr="00971307">
        <w:trPr>
          <w:trHeight w:val="240"/>
          <w:jc w:val="center"/>
        </w:trPr>
        <w:tc>
          <w:tcPr>
            <w:tcW w:w="4876" w:type="dxa"/>
            <w:tcBorders>
              <w:top w:val="nil"/>
              <w:left w:val="nil"/>
              <w:bottom w:val="nil"/>
              <w:right w:val="nil"/>
            </w:tcBorders>
          </w:tcPr>
          <w:p w14:paraId="77F21DCE"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1E6E67E4" w14:textId="77777777" w:rsidR="004C53FC" w:rsidRPr="000F44D2" w:rsidRDefault="004C53FC" w:rsidP="00971307">
            <w:pPr>
              <w:pStyle w:val="AmColumnHeading"/>
            </w:pPr>
            <w:r w:rsidRPr="000F44D2">
              <w:t>Ændringsforslag</w:t>
            </w:r>
          </w:p>
        </w:tc>
      </w:tr>
      <w:tr w:rsidR="004C53FC" w:rsidRPr="000F44D2" w14:paraId="509DE653" w14:textId="77777777" w:rsidTr="00971307">
        <w:trPr>
          <w:jc w:val="center"/>
        </w:trPr>
        <w:tc>
          <w:tcPr>
            <w:tcW w:w="4876" w:type="dxa"/>
            <w:tcBorders>
              <w:top w:val="nil"/>
              <w:left w:val="nil"/>
              <w:bottom w:val="nil"/>
              <w:right w:val="nil"/>
            </w:tcBorders>
          </w:tcPr>
          <w:p w14:paraId="323FAAD1" w14:textId="77777777" w:rsidR="004C53FC" w:rsidRPr="000F44D2" w:rsidRDefault="004C53FC" w:rsidP="00971307">
            <w:pPr>
              <w:pStyle w:val="Normal6a"/>
            </w:pPr>
          </w:p>
        </w:tc>
        <w:tc>
          <w:tcPr>
            <w:tcW w:w="4876" w:type="dxa"/>
            <w:tcBorders>
              <w:top w:val="nil"/>
              <w:left w:val="nil"/>
              <w:bottom w:val="nil"/>
              <w:right w:val="nil"/>
            </w:tcBorders>
          </w:tcPr>
          <w:p w14:paraId="4F88DD48" w14:textId="3C7B4AFB" w:rsidR="004C53FC" w:rsidRPr="000F44D2" w:rsidRDefault="004C53FC" w:rsidP="005429CE">
            <w:pPr>
              <w:pStyle w:val="Normal6a"/>
            </w:pPr>
            <w:r w:rsidRPr="000F44D2">
              <w:rPr>
                <w:b/>
                <w:i/>
              </w:rPr>
              <w:t>15a.</w:t>
            </w:r>
            <w:r w:rsidRPr="000F44D2">
              <w:tab/>
            </w:r>
            <w:r w:rsidRPr="000F44D2">
              <w:rPr>
                <w:b/>
                <w:i/>
              </w:rPr>
              <w:t xml:space="preserve">beklager, at Tyrkiets holdninger og politik over for Libyen er forblevet stort set uændrede; noterer sig med bekymring, at Tyrkiet i oktober 2022 underskrev et nyt aftalememorandum om kulbrinter med den libyske nationale samlingsregering, hvilket kan få alvorlige konsekvenser for regionens stabilitet i det omfang, det vil indebære direkte eller indirekte gennemførelse af de to ulovlige aftalememoranda fra 2019 om militært samarbejde og maritim </w:t>
            </w:r>
            <w:r w:rsidR="005429CE" w:rsidRPr="000F44D2">
              <w:rPr>
                <w:b/>
                <w:i/>
              </w:rPr>
              <w:t>af</w:t>
            </w:r>
            <w:r w:rsidRPr="000F44D2">
              <w:rPr>
                <w:b/>
                <w:i/>
              </w:rPr>
              <w:t>grænsning; gentager sin fordømmelse af undertegnelsen af aftalememorandaene mellem Tyrkiet og Libyen om omfattende sikkerhedsmæssigt og militært samarbejde og om afgrænsningen af havområder, som er indbyrdes forbundne og udgør klare krænkelser af folkeretten, de relevante resolutioner fra FN's Sikkerhedsråd og EU-medlemsstaternes suveræne rettigheder; opfordrer Tyrkiet til at samarbejde med operation IRINI om at håndhæve våbenembargoen over for Libyen og bekæmpe menneskesmugling og -handel;</w:t>
            </w:r>
          </w:p>
        </w:tc>
      </w:tr>
    </w:tbl>
    <w:p w14:paraId="5499EFD1"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309213D2" w14:textId="77777777" w:rsidR="004C53FC" w:rsidRPr="000F44D2" w:rsidRDefault="004C53FC" w:rsidP="004C53FC">
      <w:r w:rsidRPr="000F44D2">
        <w:rPr>
          <w:rStyle w:val="HideTWBExt"/>
          <w:noProof w:val="0"/>
        </w:rPr>
        <w:t>&lt;/Amend&gt;</w:t>
      </w:r>
    </w:p>
    <w:p w14:paraId="0F6BE283"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448</w:t>
      </w:r>
      <w:r w:rsidRPr="000F44D2">
        <w:rPr>
          <w:rStyle w:val="HideTWBExt"/>
          <w:b w:val="0"/>
          <w:noProof w:val="0"/>
        </w:rPr>
        <w:t>&lt;/NumAm&gt;</w:t>
      </w:r>
    </w:p>
    <w:p w14:paraId="38DD8565" w14:textId="77777777" w:rsidR="004C53FC" w:rsidRPr="000F44D2" w:rsidRDefault="004C53FC" w:rsidP="004C53FC">
      <w:pPr>
        <w:pStyle w:val="NormalBold"/>
      </w:pPr>
      <w:r w:rsidRPr="000F44D2">
        <w:rPr>
          <w:rStyle w:val="HideTWBExt"/>
          <w:b w:val="0"/>
          <w:noProof w:val="0"/>
        </w:rPr>
        <w:t>&lt;RepeatBlock-By&gt;&lt;Members&gt;</w:t>
      </w:r>
      <w:r w:rsidRPr="000F44D2">
        <w:t>Nacho Sánchez Amor</w:t>
      </w:r>
      <w:r w:rsidRPr="000F44D2">
        <w:rPr>
          <w:rStyle w:val="HideTWBExt"/>
          <w:b w:val="0"/>
          <w:noProof w:val="0"/>
        </w:rPr>
        <w:t>&lt;/Members&gt;</w:t>
      </w:r>
    </w:p>
    <w:p w14:paraId="25534A4F" w14:textId="77777777" w:rsidR="004C53FC" w:rsidRPr="000F44D2" w:rsidRDefault="004C53FC" w:rsidP="004C53FC">
      <w:pPr>
        <w:pStyle w:val="NormalBold"/>
      </w:pPr>
      <w:r w:rsidRPr="000F44D2">
        <w:rPr>
          <w:rStyle w:val="HideTWBExt"/>
          <w:b w:val="0"/>
          <w:noProof w:val="0"/>
        </w:rPr>
        <w:t>&lt;/RepeatBlock-By&gt;</w:t>
      </w:r>
    </w:p>
    <w:p w14:paraId="075691A5"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1F1E0B5C" w14:textId="77777777" w:rsidR="004C53FC" w:rsidRPr="000F44D2" w:rsidRDefault="004C53FC" w:rsidP="004C53FC">
      <w:pPr>
        <w:pStyle w:val="NormalBold"/>
      </w:pPr>
      <w:r w:rsidRPr="000F44D2">
        <w:rPr>
          <w:rStyle w:val="HideTWBExt"/>
          <w:b w:val="0"/>
          <w:noProof w:val="0"/>
        </w:rPr>
        <w:t>&lt;Article&gt;</w:t>
      </w:r>
      <w:r w:rsidRPr="000F44D2">
        <w:t>Punkt 15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58425DD" w14:textId="77777777" w:rsidTr="00971307">
        <w:trPr>
          <w:trHeight w:hRule="exact" w:val="240"/>
          <w:jc w:val="center"/>
        </w:trPr>
        <w:tc>
          <w:tcPr>
            <w:tcW w:w="9752" w:type="dxa"/>
            <w:gridSpan w:val="2"/>
            <w:tcBorders>
              <w:top w:val="nil"/>
              <w:left w:val="nil"/>
              <w:bottom w:val="nil"/>
              <w:right w:val="nil"/>
            </w:tcBorders>
          </w:tcPr>
          <w:p w14:paraId="5EA68689" w14:textId="77777777" w:rsidR="004C53FC" w:rsidRPr="000F44D2" w:rsidRDefault="004C53FC" w:rsidP="00971307"/>
        </w:tc>
      </w:tr>
      <w:tr w:rsidR="004C53FC" w:rsidRPr="000F44D2" w14:paraId="0F1075DF" w14:textId="77777777" w:rsidTr="00971307">
        <w:trPr>
          <w:trHeight w:val="240"/>
          <w:jc w:val="center"/>
        </w:trPr>
        <w:tc>
          <w:tcPr>
            <w:tcW w:w="4876" w:type="dxa"/>
            <w:tcBorders>
              <w:top w:val="nil"/>
              <w:left w:val="nil"/>
              <w:bottom w:val="nil"/>
              <w:right w:val="nil"/>
            </w:tcBorders>
          </w:tcPr>
          <w:p w14:paraId="29AD5EF0"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7B1FD3E2" w14:textId="77777777" w:rsidR="004C53FC" w:rsidRPr="000F44D2" w:rsidRDefault="004C53FC" w:rsidP="00971307">
            <w:pPr>
              <w:pStyle w:val="AmColumnHeading"/>
            </w:pPr>
            <w:r w:rsidRPr="000F44D2">
              <w:t>Ændringsforslag</w:t>
            </w:r>
          </w:p>
        </w:tc>
      </w:tr>
      <w:tr w:rsidR="004C53FC" w:rsidRPr="000F44D2" w14:paraId="57CCA63E" w14:textId="77777777" w:rsidTr="00971307">
        <w:trPr>
          <w:jc w:val="center"/>
        </w:trPr>
        <w:tc>
          <w:tcPr>
            <w:tcW w:w="4876" w:type="dxa"/>
            <w:tcBorders>
              <w:top w:val="nil"/>
              <w:left w:val="nil"/>
              <w:bottom w:val="nil"/>
              <w:right w:val="nil"/>
            </w:tcBorders>
          </w:tcPr>
          <w:p w14:paraId="0586ADBA" w14:textId="77777777" w:rsidR="004C53FC" w:rsidRPr="000F44D2" w:rsidRDefault="004C53FC" w:rsidP="00971307">
            <w:pPr>
              <w:pStyle w:val="Normal6a"/>
            </w:pPr>
          </w:p>
        </w:tc>
        <w:tc>
          <w:tcPr>
            <w:tcW w:w="4876" w:type="dxa"/>
            <w:tcBorders>
              <w:top w:val="nil"/>
              <w:left w:val="nil"/>
              <w:bottom w:val="nil"/>
              <w:right w:val="nil"/>
            </w:tcBorders>
          </w:tcPr>
          <w:p w14:paraId="1AC37783" w14:textId="1CCAB187" w:rsidR="004C53FC" w:rsidRPr="000F44D2" w:rsidRDefault="004C53FC" w:rsidP="00971307">
            <w:pPr>
              <w:pStyle w:val="Normal6a"/>
            </w:pPr>
            <w:r w:rsidRPr="000F44D2">
              <w:rPr>
                <w:b/>
                <w:i/>
              </w:rPr>
              <w:t>15a.</w:t>
            </w:r>
            <w:r w:rsidRPr="000F44D2">
              <w:tab/>
            </w:r>
            <w:r w:rsidRPr="000F44D2">
              <w:rPr>
                <w:b/>
                <w:i/>
              </w:rPr>
              <w:t xml:space="preserve">støtter normaliseringen af forbindelserne mellem Armenien og Tyrkiet af hensyn til forsoning og den regionale stabilitet og sikkerhed såvel som socioøkonomisk udvikling og glæder sig over de fremskridt, der er opnået indtil videre; opfordrer indtrængende Tyrkiet til hurtig gennemførelse af aftaler indgået af den tyrkiske og </w:t>
            </w:r>
            <w:r w:rsidR="005429CE" w:rsidRPr="000F44D2">
              <w:rPr>
                <w:b/>
                <w:i/>
              </w:rPr>
              <w:t xml:space="preserve">den </w:t>
            </w:r>
            <w:r w:rsidRPr="000F44D2">
              <w:rPr>
                <w:b/>
                <w:i/>
              </w:rPr>
              <w:t xml:space="preserve">armenske regerings særlige repræsentanter såsom </w:t>
            </w:r>
            <w:r w:rsidR="005429CE" w:rsidRPr="000F44D2">
              <w:rPr>
                <w:b/>
                <w:i/>
              </w:rPr>
              <w:t xml:space="preserve">om </w:t>
            </w:r>
            <w:r w:rsidRPr="000F44D2">
              <w:rPr>
                <w:b/>
                <w:i/>
              </w:rPr>
              <w:t>åbning af luftrummet samt grænsen mellem de to lande for tredjelandsstatsborgere og derefter for indehavere af diplomatpas; udtrykker håb om, at dette kan give normaliseringen af relationerne mellem landene i Sydkaukasus nyt liv; tilskynder Tyrkiet til at udøve sin indflydelse på Aserbajdsjan til fordel for en hurtig afslutning af fredsforhandlingerne mellem Armenien og Aserbajdsjan;</w:t>
            </w:r>
          </w:p>
        </w:tc>
      </w:tr>
    </w:tbl>
    <w:p w14:paraId="61128791"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1EE7A6DC" w14:textId="77777777" w:rsidR="004C53FC" w:rsidRPr="000F44D2" w:rsidRDefault="004C53FC" w:rsidP="004C53FC">
      <w:r w:rsidRPr="000F44D2">
        <w:rPr>
          <w:rStyle w:val="HideTWBExt"/>
          <w:noProof w:val="0"/>
        </w:rPr>
        <w:t>&lt;/Amend&gt;</w:t>
      </w:r>
    </w:p>
    <w:p w14:paraId="1759467A"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449</w:t>
      </w:r>
      <w:r w:rsidRPr="000F44D2">
        <w:rPr>
          <w:rStyle w:val="HideTWBExt"/>
          <w:b w:val="0"/>
          <w:noProof w:val="0"/>
        </w:rPr>
        <w:t>&lt;/NumAm&gt;</w:t>
      </w:r>
    </w:p>
    <w:p w14:paraId="56F16BAB" w14:textId="77777777" w:rsidR="004C53FC" w:rsidRPr="000F44D2" w:rsidRDefault="004C53FC" w:rsidP="004C53FC">
      <w:pPr>
        <w:pStyle w:val="NormalBold"/>
      </w:pPr>
      <w:r w:rsidRPr="000F44D2">
        <w:rPr>
          <w:rStyle w:val="HideTWBExt"/>
          <w:b w:val="0"/>
          <w:noProof w:val="0"/>
        </w:rPr>
        <w:t>&lt;RepeatBlock-By&gt;&lt;Members&gt;</w:t>
      </w:r>
      <w:r w:rsidRPr="000F44D2">
        <w:t>Costas Mavrides, Andreas Schieder, Yannis Maniatis, Evin Incir</w:t>
      </w:r>
      <w:r w:rsidRPr="000F44D2">
        <w:rPr>
          <w:rStyle w:val="HideTWBExt"/>
          <w:b w:val="0"/>
          <w:noProof w:val="0"/>
        </w:rPr>
        <w:t>&lt;/Members&gt;</w:t>
      </w:r>
    </w:p>
    <w:p w14:paraId="06BC658D" w14:textId="77777777" w:rsidR="004C53FC" w:rsidRPr="000F44D2" w:rsidRDefault="004C53FC" w:rsidP="004C53FC">
      <w:pPr>
        <w:pStyle w:val="NormalBold"/>
      </w:pPr>
      <w:r w:rsidRPr="000F44D2">
        <w:rPr>
          <w:rStyle w:val="HideTWBExt"/>
          <w:b w:val="0"/>
          <w:noProof w:val="0"/>
        </w:rPr>
        <w:t>&lt;/RepeatBlock-By&gt;</w:t>
      </w:r>
    </w:p>
    <w:p w14:paraId="04909151"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392381A8" w14:textId="77777777" w:rsidR="004C53FC" w:rsidRPr="000F44D2" w:rsidRDefault="004C53FC" w:rsidP="004C53FC">
      <w:pPr>
        <w:pStyle w:val="NormalBold"/>
      </w:pPr>
      <w:r w:rsidRPr="000F44D2">
        <w:rPr>
          <w:rStyle w:val="HideTWBExt"/>
          <w:b w:val="0"/>
          <w:noProof w:val="0"/>
        </w:rPr>
        <w:t>&lt;Article&gt;</w:t>
      </w:r>
      <w:r w:rsidRPr="000F44D2">
        <w:t>Punkt 15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6B313F86" w14:textId="77777777" w:rsidTr="00971307">
        <w:trPr>
          <w:trHeight w:hRule="exact" w:val="240"/>
          <w:jc w:val="center"/>
        </w:trPr>
        <w:tc>
          <w:tcPr>
            <w:tcW w:w="9752" w:type="dxa"/>
            <w:gridSpan w:val="2"/>
            <w:tcBorders>
              <w:top w:val="nil"/>
              <w:left w:val="nil"/>
              <w:bottom w:val="nil"/>
              <w:right w:val="nil"/>
            </w:tcBorders>
          </w:tcPr>
          <w:p w14:paraId="2231CA79" w14:textId="77777777" w:rsidR="004C53FC" w:rsidRPr="000F44D2" w:rsidRDefault="004C53FC" w:rsidP="00971307"/>
        </w:tc>
      </w:tr>
      <w:tr w:rsidR="004C53FC" w:rsidRPr="000F44D2" w14:paraId="2A269E69" w14:textId="77777777" w:rsidTr="00971307">
        <w:trPr>
          <w:trHeight w:val="240"/>
          <w:jc w:val="center"/>
        </w:trPr>
        <w:tc>
          <w:tcPr>
            <w:tcW w:w="4876" w:type="dxa"/>
            <w:tcBorders>
              <w:top w:val="nil"/>
              <w:left w:val="nil"/>
              <w:bottom w:val="nil"/>
              <w:right w:val="nil"/>
            </w:tcBorders>
          </w:tcPr>
          <w:p w14:paraId="5B5EE107"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61EBB25E" w14:textId="77777777" w:rsidR="004C53FC" w:rsidRPr="000F44D2" w:rsidRDefault="004C53FC" w:rsidP="00971307">
            <w:pPr>
              <w:pStyle w:val="AmColumnHeading"/>
            </w:pPr>
            <w:r w:rsidRPr="000F44D2">
              <w:t>Ændringsforslag</w:t>
            </w:r>
          </w:p>
        </w:tc>
      </w:tr>
      <w:tr w:rsidR="004C53FC" w:rsidRPr="000F44D2" w14:paraId="5B596181" w14:textId="77777777" w:rsidTr="00971307">
        <w:trPr>
          <w:jc w:val="center"/>
        </w:trPr>
        <w:tc>
          <w:tcPr>
            <w:tcW w:w="4876" w:type="dxa"/>
            <w:tcBorders>
              <w:top w:val="nil"/>
              <w:left w:val="nil"/>
              <w:bottom w:val="nil"/>
              <w:right w:val="nil"/>
            </w:tcBorders>
          </w:tcPr>
          <w:p w14:paraId="2697E8F4" w14:textId="77777777" w:rsidR="004C53FC" w:rsidRPr="000F44D2" w:rsidRDefault="004C53FC" w:rsidP="00971307">
            <w:pPr>
              <w:pStyle w:val="Normal6a"/>
            </w:pPr>
          </w:p>
        </w:tc>
        <w:tc>
          <w:tcPr>
            <w:tcW w:w="4876" w:type="dxa"/>
            <w:tcBorders>
              <w:top w:val="nil"/>
              <w:left w:val="nil"/>
              <w:bottom w:val="nil"/>
              <w:right w:val="nil"/>
            </w:tcBorders>
          </w:tcPr>
          <w:p w14:paraId="2CD0A512" w14:textId="7424226A" w:rsidR="004C53FC" w:rsidRPr="000F44D2" w:rsidRDefault="004C53FC" w:rsidP="005429CE">
            <w:pPr>
              <w:pStyle w:val="Normal6a"/>
            </w:pPr>
            <w:r w:rsidRPr="000F44D2">
              <w:rPr>
                <w:b/>
                <w:i/>
              </w:rPr>
              <w:t>15a.</w:t>
            </w:r>
            <w:r w:rsidRPr="000F44D2">
              <w:tab/>
            </w:r>
            <w:r w:rsidRPr="000F44D2">
              <w:rPr>
                <w:b/>
                <w:i/>
              </w:rPr>
              <w:t xml:space="preserve">bekræfter på ny sin opfordring som udtrykt i beslutningen af 15. april 2015 og opfordrer igen Tyrkiet til at anerkende det armenske folkedrab for at bane vejen for en reel forsoning mellem det tyrkiske og det armenske folk; opfordrer i denne henseende Tyrkiet til at undlade at bruge armenskfjendsk propaganda og hadefuld tale og til fuldt ud at overholde sin forpligtelse til at beskytte armensk og anden kulturarv; advarer Tyrkiet om at afstå fra at give næring til krigerisk adfærd fra Baku samt fra at deltage i ethvert potentielt militært eventyr </w:t>
            </w:r>
            <w:r w:rsidR="005429CE" w:rsidRPr="000F44D2">
              <w:rPr>
                <w:b/>
                <w:i/>
              </w:rPr>
              <w:t>fra</w:t>
            </w:r>
            <w:r w:rsidRPr="000F44D2">
              <w:rPr>
                <w:b/>
                <w:i/>
              </w:rPr>
              <w:t xml:space="preserve"> Aliyevregimet</w:t>
            </w:r>
            <w:r w:rsidR="005429CE" w:rsidRPr="000F44D2">
              <w:rPr>
                <w:b/>
                <w:i/>
              </w:rPr>
              <w:t>s side</w:t>
            </w:r>
            <w:r w:rsidRPr="000F44D2">
              <w:rPr>
                <w:b/>
                <w:i/>
              </w:rPr>
              <w:t xml:space="preserve"> mod Armenien; opfordrer på det kraftigste Tyrkiet til at normalisere forbindelserne med Armenien og lægge pres på Aserbajdsjan for at gøre det samme;</w:t>
            </w:r>
          </w:p>
        </w:tc>
      </w:tr>
    </w:tbl>
    <w:p w14:paraId="0EFE7406"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52B5BBB5" w14:textId="77777777" w:rsidR="004C53FC" w:rsidRPr="000F44D2" w:rsidRDefault="004C53FC" w:rsidP="004C53FC">
      <w:r w:rsidRPr="000F44D2">
        <w:rPr>
          <w:rStyle w:val="HideTWBExt"/>
          <w:noProof w:val="0"/>
        </w:rPr>
        <w:t>&lt;/Amend&gt;</w:t>
      </w:r>
    </w:p>
    <w:p w14:paraId="65A6BCC1"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450</w:t>
      </w:r>
      <w:r w:rsidRPr="000F44D2">
        <w:rPr>
          <w:rStyle w:val="HideTWBExt"/>
          <w:b w:val="0"/>
          <w:noProof w:val="0"/>
        </w:rPr>
        <w:t>&lt;/NumAm&gt;</w:t>
      </w:r>
    </w:p>
    <w:p w14:paraId="48A416BF" w14:textId="77777777" w:rsidR="004C53FC" w:rsidRPr="000F44D2" w:rsidRDefault="004C53FC" w:rsidP="004C53FC">
      <w:pPr>
        <w:pStyle w:val="NormalBold"/>
      </w:pPr>
      <w:r w:rsidRPr="000F44D2">
        <w:rPr>
          <w:rStyle w:val="HideTWBExt"/>
          <w:b w:val="0"/>
          <w:noProof w:val="0"/>
        </w:rPr>
        <w:t>&lt;RepeatBlock-By&gt;&lt;Members&gt;</w:t>
      </w:r>
      <w:r w:rsidRPr="000F44D2">
        <w:t>Marion Maréchal</w:t>
      </w:r>
      <w:r w:rsidRPr="000F44D2">
        <w:rPr>
          <w:rStyle w:val="HideTWBExt"/>
          <w:b w:val="0"/>
          <w:noProof w:val="0"/>
        </w:rPr>
        <w:t>&lt;/Members&gt;</w:t>
      </w:r>
    </w:p>
    <w:p w14:paraId="5A098709" w14:textId="77777777" w:rsidR="004C53FC" w:rsidRPr="000F44D2" w:rsidRDefault="004C53FC" w:rsidP="004C53FC">
      <w:pPr>
        <w:pStyle w:val="NormalBold"/>
      </w:pPr>
      <w:r w:rsidRPr="000F44D2">
        <w:rPr>
          <w:rStyle w:val="HideTWBExt"/>
          <w:b w:val="0"/>
          <w:noProof w:val="0"/>
        </w:rPr>
        <w:t>&lt;/RepeatBlock-By&gt;</w:t>
      </w:r>
    </w:p>
    <w:p w14:paraId="3A8E4274"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7E984257" w14:textId="77777777" w:rsidR="004C53FC" w:rsidRPr="000F44D2" w:rsidRDefault="004C53FC" w:rsidP="004C53FC">
      <w:pPr>
        <w:pStyle w:val="NormalBold"/>
      </w:pPr>
      <w:r w:rsidRPr="000F44D2">
        <w:rPr>
          <w:rStyle w:val="HideTWBExt"/>
          <w:b w:val="0"/>
          <w:noProof w:val="0"/>
        </w:rPr>
        <w:t>&lt;Article&gt;</w:t>
      </w:r>
      <w:r w:rsidRPr="000F44D2">
        <w:t>Punkt 15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5BD87DFB" w14:textId="77777777" w:rsidTr="00971307">
        <w:trPr>
          <w:trHeight w:hRule="exact" w:val="240"/>
          <w:jc w:val="center"/>
        </w:trPr>
        <w:tc>
          <w:tcPr>
            <w:tcW w:w="9752" w:type="dxa"/>
            <w:gridSpan w:val="2"/>
            <w:tcBorders>
              <w:top w:val="nil"/>
              <w:left w:val="nil"/>
              <w:bottom w:val="nil"/>
              <w:right w:val="nil"/>
            </w:tcBorders>
          </w:tcPr>
          <w:p w14:paraId="3235FA85" w14:textId="77777777" w:rsidR="004C53FC" w:rsidRPr="000F44D2" w:rsidRDefault="004C53FC" w:rsidP="00971307"/>
        </w:tc>
      </w:tr>
      <w:tr w:rsidR="004C53FC" w:rsidRPr="000F44D2" w14:paraId="70B9B223" w14:textId="77777777" w:rsidTr="00971307">
        <w:trPr>
          <w:trHeight w:val="240"/>
          <w:jc w:val="center"/>
        </w:trPr>
        <w:tc>
          <w:tcPr>
            <w:tcW w:w="4876" w:type="dxa"/>
            <w:tcBorders>
              <w:top w:val="nil"/>
              <w:left w:val="nil"/>
              <w:bottom w:val="nil"/>
              <w:right w:val="nil"/>
            </w:tcBorders>
          </w:tcPr>
          <w:p w14:paraId="1B65F2D5"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1219764" w14:textId="77777777" w:rsidR="004C53FC" w:rsidRPr="000F44D2" w:rsidRDefault="004C53FC" w:rsidP="00971307">
            <w:pPr>
              <w:pStyle w:val="AmColumnHeading"/>
            </w:pPr>
            <w:r w:rsidRPr="000F44D2">
              <w:t>Ændringsforslag</w:t>
            </w:r>
          </w:p>
        </w:tc>
      </w:tr>
      <w:tr w:rsidR="004C53FC" w:rsidRPr="000F44D2" w14:paraId="518B3BF2" w14:textId="77777777" w:rsidTr="00971307">
        <w:trPr>
          <w:jc w:val="center"/>
        </w:trPr>
        <w:tc>
          <w:tcPr>
            <w:tcW w:w="4876" w:type="dxa"/>
            <w:tcBorders>
              <w:top w:val="nil"/>
              <w:left w:val="nil"/>
              <w:bottom w:val="nil"/>
              <w:right w:val="nil"/>
            </w:tcBorders>
          </w:tcPr>
          <w:p w14:paraId="1EF3EE9D" w14:textId="77777777" w:rsidR="004C53FC" w:rsidRPr="000F44D2" w:rsidRDefault="004C53FC" w:rsidP="00971307">
            <w:pPr>
              <w:pStyle w:val="Normal6a"/>
            </w:pPr>
          </w:p>
        </w:tc>
        <w:tc>
          <w:tcPr>
            <w:tcW w:w="4876" w:type="dxa"/>
            <w:tcBorders>
              <w:top w:val="nil"/>
              <w:left w:val="nil"/>
              <w:bottom w:val="nil"/>
              <w:right w:val="nil"/>
            </w:tcBorders>
          </w:tcPr>
          <w:p w14:paraId="0F15C74B" w14:textId="77777777" w:rsidR="004C53FC" w:rsidRPr="000F44D2" w:rsidRDefault="004C53FC" w:rsidP="00971307">
            <w:pPr>
              <w:pStyle w:val="Normal6a"/>
            </w:pPr>
            <w:r w:rsidRPr="000F44D2">
              <w:rPr>
                <w:b/>
                <w:i/>
              </w:rPr>
              <w:t>15a.</w:t>
            </w:r>
            <w:r w:rsidRPr="000F44D2">
              <w:tab/>
            </w:r>
            <w:r w:rsidRPr="000F44D2">
              <w:rPr>
                <w:b/>
                <w:i/>
              </w:rPr>
              <w:t>beklager, at Tyrkiet har leveret mange våben til Aserbajdsjan i forbindelse med Nagorno-Karabakh-krigen, og at Tyrkiet var den første nation til at støtte Aserbajdsjans erobring af territorier, der var under armensk kontrol; minder om, at Recep Tayyip Erdogan og Ilham Aliyev den 15. juni 2021 undertegnede en fælles erklæring i Shushi i Artsakh, som netop var blevet erobret af Aserbajdsjans væbnede styrker; opfordrer den tyrkiske regering til, som deltager i forhandlingerne mellem Armenien og Aserbajdsjan, at gøre alt for at sikre, at de armenske flygtninge, som er flygtet fra Artsakh, sikkert, hurtigt og frit kan vende hjem;</w:t>
            </w:r>
          </w:p>
        </w:tc>
      </w:tr>
    </w:tbl>
    <w:p w14:paraId="6587997D"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{FR}</w:t>
      </w:r>
      <w:r w:rsidRPr="000F44D2">
        <w:t>fr</w:t>
      </w:r>
      <w:r w:rsidRPr="000F44D2">
        <w:rPr>
          <w:rStyle w:val="HideTWBExt"/>
          <w:noProof w:val="0"/>
        </w:rPr>
        <w:t>&lt;/Original&gt;</w:t>
      </w:r>
    </w:p>
    <w:p w14:paraId="1E1843CD" w14:textId="77777777" w:rsidR="004C53FC" w:rsidRPr="000F44D2" w:rsidRDefault="004C53FC" w:rsidP="004C53FC">
      <w:r w:rsidRPr="000F44D2">
        <w:rPr>
          <w:rStyle w:val="HideTWBExt"/>
          <w:noProof w:val="0"/>
        </w:rPr>
        <w:t>&lt;/Amend&gt;</w:t>
      </w:r>
    </w:p>
    <w:p w14:paraId="290B03F0"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451</w:t>
      </w:r>
      <w:r w:rsidRPr="000F44D2">
        <w:rPr>
          <w:rStyle w:val="HideTWBExt"/>
          <w:b w:val="0"/>
          <w:noProof w:val="0"/>
        </w:rPr>
        <w:t>&lt;/NumAm&gt;</w:t>
      </w:r>
    </w:p>
    <w:p w14:paraId="26A2CB2F" w14:textId="77777777" w:rsidR="004C53FC" w:rsidRPr="000F44D2" w:rsidRDefault="004C53FC" w:rsidP="004C53FC">
      <w:pPr>
        <w:pStyle w:val="NormalBold"/>
      </w:pPr>
      <w:r w:rsidRPr="000F44D2">
        <w:rPr>
          <w:rStyle w:val="HideTWBExt"/>
          <w:b w:val="0"/>
          <w:noProof w:val="0"/>
        </w:rPr>
        <w:t>&lt;RepeatBlock-By&gt;&lt;Members&gt;</w:t>
      </w:r>
      <w:r w:rsidRPr="000F44D2">
        <w:t>Loucas Fourlas, Michalis Hadjipantela</w:t>
      </w:r>
      <w:r w:rsidRPr="000F44D2">
        <w:rPr>
          <w:rStyle w:val="HideTWBExt"/>
          <w:b w:val="0"/>
          <w:noProof w:val="0"/>
        </w:rPr>
        <w:t>&lt;/Members&gt;</w:t>
      </w:r>
    </w:p>
    <w:p w14:paraId="4E598664" w14:textId="77777777" w:rsidR="004C53FC" w:rsidRPr="000F44D2" w:rsidRDefault="004C53FC" w:rsidP="004C53FC">
      <w:pPr>
        <w:pStyle w:val="NormalBold"/>
      </w:pPr>
      <w:r w:rsidRPr="000F44D2">
        <w:rPr>
          <w:rStyle w:val="HideTWBExt"/>
          <w:b w:val="0"/>
          <w:noProof w:val="0"/>
        </w:rPr>
        <w:t>&lt;/RepeatBlock-By&gt;</w:t>
      </w:r>
    </w:p>
    <w:p w14:paraId="5B858CA2"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2D7108AE" w14:textId="77777777" w:rsidR="004C53FC" w:rsidRPr="000F44D2" w:rsidRDefault="004C53FC" w:rsidP="004C53FC">
      <w:pPr>
        <w:pStyle w:val="NormalBold"/>
      </w:pPr>
      <w:r w:rsidRPr="000F44D2">
        <w:rPr>
          <w:rStyle w:val="HideTWBExt"/>
          <w:b w:val="0"/>
          <w:noProof w:val="0"/>
        </w:rPr>
        <w:t>&lt;Article&gt;</w:t>
      </w:r>
      <w:r w:rsidRPr="000F44D2">
        <w:t>Punkt 15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572ACF5A" w14:textId="77777777" w:rsidTr="00971307">
        <w:trPr>
          <w:trHeight w:hRule="exact" w:val="240"/>
          <w:jc w:val="center"/>
        </w:trPr>
        <w:tc>
          <w:tcPr>
            <w:tcW w:w="9752" w:type="dxa"/>
            <w:gridSpan w:val="2"/>
            <w:tcBorders>
              <w:top w:val="nil"/>
              <w:left w:val="nil"/>
              <w:bottom w:val="nil"/>
              <w:right w:val="nil"/>
            </w:tcBorders>
          </w:tcPr>
          <w:p w14:paraId="6466CF47" w14:textId="77777777" w:rsidR="004C53FC" w:rsidRPr="000F44D2" w:rsidRDefault="004C53FC" w:rsidP="00971307"/>
        </w:tc>
      </w:tr>
      <w:tr w:rsidR="004C53FC" w:rsidRPr="000F44D2" w14:paraId="59BFB1E6" w14:textId="77777777" w:rsidTr="00971307">
        <w:trPr>
          <w:trHeight w:val="240"/>
          <w:jc w:val="center"/>
        </w:trPr>
        <w:tc>
          <w:tcPr>
            <w:tcW w:w="4876" w:type="dxa"/>
            <w:tcBorders>
              <w:top w:val="nil"/>
              <w:left w:val="nil"/>
              <w:bottom w:val="nil"/>
              <w:right w:val="nil"/>
            </w:tcBorders>
          </w:tcPr>
          <w:p w14:paraId="20619381"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5A646D3D" w14:textId="77777777" w:rsidR="004C53FC" w:rsidRPr="000F44D2" w:rsidRDefault="004C53FC" w:rsidP="00971307">
            <w:pPr>
              <w:pStyle w:val="AmColumnHeading"/>
            </w:pPr>
            <w:r w:rsidRPr="000F44D2">
              <w:t>Ændringsforslag</w:t>
            </w:r>
          </w:p>
        </w:tc>
      </w:tr>
      <w:tr w:rsidR="004C53FC" w:rsidRPr="000F44D2" w14:paraId="59E7A764" w14:textId="77777777" w:rsidTr="00971307">
        <w:trPr>
          <w:jc w:val="center"/>
        </w:trPr>
        <w:tc>
          <w:tcPr>
            <w:tcW w:w="4876" w:type="dxa"/>
            <w:tcBorders>
              <w:top w:val="nil"/>
              <w:left w:val="nil"/>
              <w:bottom w:val="nil"/>
              <w:right w:val="nil"/>
            </w:tcBorders>
          </w:tcPr>
          <w:p w14:paraId="2A189E3F" w14:textId="77777777" w:rsidR="004C53FC" w:rsidRPr="000F44D2" w:rsidRDefault="004C53FC" w:rsidP="00971307">
            <w:pPr>
              <w:pStyle w:val="Normal6a"/>
            </w:pPr>
          </w:p>
        </w:tc>
        <w:tc>
          <w:tcPr>
            <w:tcW w:w="4876" w:type="dxa"/>
            <w:tcBorders>
              <w:top w:val="nil"/>
              <w:left w:val="nil"/>
              <w:bottom w:val="nil"/>
              <w:right w:val="nil"/>
            </w:tcBorders>
          </w:tcPr>
          <w:p w14:paraId="0D7B9AA0" w14:textId="77777777" w:rsidR="004C53FC" w:rsidRPr="000F44D2" w:rsidRDefault="004C53FC" w:rsidP="00971307">
            <w:pPr>
              <w:pStyle w:val="Normal6a"/>
            </w:pPr>
            <w:r w:rsidRPr="000F44D2">
              <w:rPr>
                <w:b/>
                <w:i/>
              </w:rPr>
              <w:t>15a.</w:t>
            </w:r>
            <w:r w:rsidRPr="000F44D2">
              <w:tab/>
            </w:r>
            <w:r w:rsidRPr="000F44D2">
              <w:rPr>
                <w:b/>
                <w:i/>
              </w:rPr>
              <w:t>støtter normaliseringen af forbindelserne mellem Armenien og Tyrkiet af hensyn til forsoning, regional stabilitet og sikkerhed samt den socioøkonomiske udvikling;</w:t>
            </w:r>
            <w:r w:rsidRPr="000F44D2">
              <w:t xml:space="preserve"> </w:t>
            </w:r>
            <w:r w:rsidRPr="000F44D2">
              <w:rPr>
                <w:b/>
                <w:i/>
              </w:rPr>
              <w:t>tilskynder endnu en gang Tyrkiet til at anerkende det armenske folkedrab for at bane vej for en reel forsoning mellem det tyrkiske og det armenske folk og til fuldt ud at respektere landets forpligtelser til at beskytte armensk kulturarv;</w:t>
            </w:r>
          </w:p>
        </w:tc>
      </w:tr>
    </w:tbl>
    <w:p w14:paraId="270D9B2B"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{EL}</w:t>
      </w:r>
      <w:r w:rsidRPr="000F44D2">
        <w:t>el</w:t>
      </w:r>
      <w:r w:rsidRPr="000F44D2">
        <w:rPr>
          <w:rStyle w:val="HideTWBExt"/>
          <w:noProof w:val="0"/>
        </w:rPr>
        <w:t>&lt;/Original&gt;</w:t>
      </w:r>
    </w:p>
    <w:p w14:paraId="5006936B" w14:textId="77777777" w:rsidR="004C53FC" w:rsidRPr="000F44D2" w:rsidRDefault="004C53FC" w:rsidP="004C53FC">
      <w:r w:rsidRPr="000F44D2">
        <w:rPr>
          <w:rStyle w:val="HideTWBExt"/>
          <w:noProof w:val="0"/>
        </w:rPr>
        <w:t>&lt;/Amend&gt;</w:t>
      </w:r>
    </w:p>
    <w:p w14:paraId="3FCA63F8"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452</w:t>
      </w:r>
      <w:r w:rsidRPr="000F44D2">
        <w:rPr>
          <w:rStyle w:val="HideTWBExt"/>
          <w:b w:val="0"/>
          <w:noProof w:val="0"/>
        </w:rPr>
        <w:t>&lt;/NumAm&gt;</w:t>
      </w:r>
    </w:p>
    <w:p w14:paraId="5269ED72" w14:textId="77777777" w:rsidR="004C53FC" w:rsidRPr="000F44D2" w:rsidRDefault="004C53FC" w:rsidP="004C53FC">
      <w:pPr>
        <w:pStyle w:val="NormalBold"/>
      </w:pPr>
      <w:r w:rsidRPr="000F44D2">
        <w:rPr>
          <w:rStyle w:val="HideTWBExt"/>
          <w:b w:val="0"/>
          <w:noProof w:val="0"/>
        </w:rPr>
        <w:t>&lt;RepeatBlock-By&gt;&lt;Members&gt;</w:t>
      </w:r>
      <w:r w:rsidRPr="000F44D2">
        <w:t>Željana Zovko</w:t>
      </w:r>
      <w:r w:rsidRPr="000F44D2">
        <w:rPr>
          <w:rStyle w:val="HideTWBExt"/>
          <w:b w:val="0"/>
          <w:noProof w:val="0"/>
        </w:rPr>
        <w:t>&lt;/Members&gt;</w:t>
      </w:r>
    </w:p>
    <w:p w14:paraId="44C70BC6" w14:textId="77777777" w:rsidR="004C53FC" w:rsidRPr="000F44D2" w:rsidRDefault="004C53FC" w:rsidP="004C53FC">
      <w:pPr>
        <w:pStyle w:val="NormalBold"/>
      </w:pPr>
      <w:r w:rsidRPr="000F44D2">
        <w:rPr>
          <w:rStyle w:val="HideTWBExt"/>
          <w:b w:val="0"/>
          <w:noProof w:val="0"/>
        </w:rPr>
        <w:t>&lt;/RepeatBlock-By&gt;</w:t>
      </w:r>
    </w:p>
    <w:p w14:paraId="231B9135"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739E75C4" w14:textId="77777777" w:rsidR="004C53FC" w:rsidRPr="000F44D2" w:rsidRDefault="004C53FC" w:rsidP="004C53FC">
      <w:pPr>
        <w:pStyle w:val="NormalBold"/>
      </w:pPr>
      <w:r w:rsidRPr="000F44D2">
        <w:rPr>
          <w:rStyle w:val="HideTWBExt"/>
          <w:b w:val="0"/>
          <w:noProof w:val="0"/>
        </w:rPr>
        <w:t>&lt;Article&gt;</w:t>
      </w:r>
      <w:r w:rsidRPr="000F44D2">
        <w:t>Punkt 15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534BBD2E" w14:textId="77777777" w:rsidTr="00971307">
        <w:trPr>
          <w:trHeight w:hRule="exact" w:val="240"/>
          <w:jc w:val="center"/>
        </w:trPr>
        <w:tc>
          <w:tcPr>
            <w:tcW w:w="9752" w:type="dxa"/>
            <w:gridSpan w:val="2"/>
            <w:tcBorders>
              <w:top w:val="nil"/>
              <w:left w:val="nil"/>
              <w:bottom w:val="nil"/>
              <w:right w:val="nil"/>
            </w:tcBorders>
          </w:tcPr>
          <w:p w14:paraId="2118E667" w14:textId="77777777" w:rsidR="004C53FC" w:rsidRPr="000F44D2" w:rsidRDefault="004C53FC" w:rsidP="00971307"/>
        </w:tc>
      </w:tr>
      <w:tr w:rsidR="004C53FC" w:rsidRPr="000F44D2" w14:paraId="3E7CF954" w14:textId="77777777" w:rsidTr="00971307">
        <w:trPr>
          <w:trHeight w:val="240"/>
          <w:jc w:val="center"/>
        </w:trPr>
        <w:tc>
          <w:tcPr>
            <w:tcW w:w="4876" w:type="dxa"/>
            <w:tcBorders>
              <w:top w:val="nil"/>
              <w:left w:val="nil"/>
              <w:bottom w:val="nil"/>
              <w:right w:val="nil"/>
            </w:tcBorders>
          </w:tcPr>
          <w:p w14:paraId="1BA57DA8"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6D257BF" w14:textId="77777777" w:rsidR="004C53FC" w:rsidRPr="000F44D2" w:rsidRDefault="004C53FC" w:rsidP="00971307">
            <w:pPr>
              <w:pStyle w:val="AmColumnHeading"/>
            </w:pPr>
            <w:r w:rsidRPr="000F44D2">
              <w:t>Ændringsforslag</w:t>
            </w:r>
          </w:p>
        </w:tc>
      </w:tr>
      <w:tr w:rsidR="004C53FC" w:rsidRPr="000F44D2" w14:paraId="0A3577F2" w14:textId="77777777" w:rsidTr="00971307">
        <w:trPr>
          <w:jc w:val="center"/>
        </w:trPr>
        <w:tc>
          <w:tcPr>
            <w:tcW w:w="4876" w:type="dxa"/>
            <w:tcBorders>
              <w:top w:val="nil"/>
              <w:left w:val="nil"/>
              <w:bottom w:val="nil"/>
              <w:right w:val="nil"/>
            </w:tcBorders>
          </w:tcPr>
          <w:p w14:paraId="5B75D52B" w14:textId="77777777" w:rsidR="004C53FC" w:rsidRPr="000F44D2" w:rsidRDefault="004C53FC" w:rsidP="00971307">
            <w:pPr>
              <w:pStyle w:val="Normal6a"/>
            </w:pPr>
          </w:p>
        </w:tc>
        <w:tc>
          <w:tcPr>
            <w:tcW w:w="4876" w:type="dxa"/>
            <w:tcBorders>
              <w:top w:val="nil"/>
              <w:left w:val="nil"/>
              <w:bottom w:val="nil"/>
              <w:right w:val="nil"/>
            </w:tcBorders>
          </w:tcPr>
          <w:p w14:paraId="527FC1AA" w14:textId="48CDF6DC" w:rsidR="004C53FC" w:rsidRPr="000F44D2" w:rsidRDefault="004C53FC" w:rsidP="00971307">
            <w:pPr>
              <w:pStyle w:val="Normal6a"/>
            </w:pPr>
            <w:r w:rsidRPr="000F44D2">
              <w:rPr>
                <w:b/>
                <w:i/>
              </w:rPr>
              <w:t>15a.</w:t>
            </w:r>
            <w:r w:rsidRPr="000F44D2">
              <w:tab/>
            </w:r>
            <w:r w:rsidRPr="000F44D2">
              <w:rPr>
                <w:b/>
                <w:i/>
              </w:rPr>
              <w:t>opfordrer Tyrkiet til at beskytte det kurdiske mindretal i Syrien og til at anerkende den centrale rolle, som de syriske demokratiske styrker har spillet i kampen mod Islamisk Stat i de seneste år; understreger, at tyrkiske angreb mod de syriske demokratiske styrker kan forårsage genopbl</w:t>
            </w:r>
            <w:r w:rsidR="00971307" w:rsidRPr="000F44D2">
              <w:rPr>
                <w:b/>
                <w:i/>
              </w:rPr>
              <w:t>omstring af I</w:t>
            </w:r>
            <w:r w:rsidRPr="000F44D2">
              <w:rPr>
                <w:b/>
                <w:i/>
              </w:rPr>
              <w:t xml:space="preserve">slamisk </w:t>
            </w:r>
            <w:r w:rsidR="00971307" w:rsidRPr="000F44D2">
              <w:rPr>
                <w:b/>
                <w:i/>
              </w:rPr>
              <w:t>S</w:t>
            </w:r>
            <w:r w:rsidRPr="000F44D2">
              <w:rPr>
                <w:b/>
                <w:i/>
              </w:rPr>
              <w:t>tat, der udgør en trussel ikke kun for stabiliteten i regionen, men også for den globale stabilitet;</w:t>
            </w:r>
          </w:p>
        </w:tc>
      </w:tr>
    </w:tbl>
    <w:p w14:paraId="40472295"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0406734B" w14:textId="77777777" w:rsidR="004C53FC" w:rsidRPr="000F44D2" w:rsidRDefault="004C53FC" w:rsidP="004C53FC">
      <w:r w:rsidRPr="000F44D2">
        <w:rPr>
          <w:rStyle w:val="HideTWBExt"/>
          <w:noProof w:val="0"/>
        </w:rPr>
        <w:t>&lt;/Amend&gt;</w:t>
      </w:r>
    </w:p>
    <w:p w14:paraId="2594A912"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453</w:t>
      </w:r>
      <w:r w:rsidRPr="000F44D2">
        <w:rPr>
          <w:rStyle w:val="HideTWBExt"/>
          <w:b w:val="0"/>
          <w:noProof w:val="0"/>
        </w:rPr>
        <w:t>&lt;/NumAm&gt;</w:t>
      </w:r>
    </w:p>
    <w:p w14:paraId="5326CCAA" w14:textId="77777777" w:rsidR="004C53FC" w:rsidRPr="000F44D2" w:rsidRDefault="004C53FC" w:rsidP="004C53FC">
      <w:pPr>
        <w:pStyle w:val="NormalBold"/>
      </w:pPr>
      <w:r w:rsidRPr="000F44D2">
        <w:rPr>
          <w:rStyle w:val="HideTWBExt"/>
          <w:b w:val="0"/>
          <w:noProof w:val="0"/>
        </w:rPr>
        <w:t>&lt;RepeatBlock-By&gt;&lt;Members&gt;</w:t>
      </w:r>
      <w:r w:rsidRPr="000F44D2">
        <w:t>Nathalie Loiseau</w:t>
      </w:r>
      <w:r w:rsidRPr="000F44D2">
        <w:rPr>
          <w:rStyle w:val="HideTWBExt"/>
          <w:b w:val="0"/>
          <w:noProof w:val="0"/>
        </w:rPr>
        <w:t>&lt;/Members&gt;</w:t>
      </w:r>
    </w:p>
    <w:p w14:paraId="12866748" w14:textId="77777777" w:rsidR="004C53FC" w:rsidRPr="000F44D2" w:rsidRDefault="004C53FC" w:rsidP="004C53FC">
      <w:pPr>
        <w:pStyle w:val="NormalBold"/>
      </w:pPr>
      <w:r w:rsidRPr="000F44D2">
        <w:rPr>
          <w:rStyle w:val="HideTWBExt"/>
          <w:b w:val="0"/>
          <w:noProof w:val="0"/>
        </w:rPr>
        <w:t>&lt;/RepeatBlock-By&gt;</w:t>
      </w:r>
    </w:p>
    <w:p w14:paraId="4935009C"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11653724" w14:textId="77777777" w:rsidR="004C53FC" w:rsidRPr="000F44D2" w:rsidRDefault="004C53FC" w:rsidP="004C53FC">
      <w:pPr>
        <w:pStyle w:val="NormalBold"/>
      </w:pPr>
      <w:r w:rsidRPr="000F44D2">
        <w:rPr>
          <w:rStyle w:val="HideTWBExt"/>
          <w:b w:val="0"/>
          <w:noProof w:val="0"/>
        </w:rPr>
        <w:t>&lt;Article&gt;</w:t>
      </w:r>
      <w:r w:rsidRPr="000F44D2">
        <w:t>Punkt 15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0EDE97A7" w14:textId="77777777" w:rsidTr="00971307">
        <w:trPr>
          <w:trHeight w:hRule="exact" w:val="240"/>
          <w:jc w:val="center"/>
        </w:trPr>
        <w:tc>
          <w:tcPr>
            <w:tcW w:w="9752" w:type="dxa"/>
            <w:gridSpan w:val="2"/>
            <w:tcBorders>
              <w:top w:val="nil"/>
              <w:left w:val="nil"/>
              <w:bottom w:val="nil"/>
              <w:right w:val="nil"/>
            </w:tcBorders>
          </w:tcPr>
          <w:p w14:paraId="73012B14" w14:textId="77777777" w:rsidR="004C53FC" w:rsidRPr="000F44D2" w:rsidRDefault="004C53FC" w:rsidP="00971307"/>
        </w:tc>
      </w:tr>
      <w:tr w:rsidR="004C53FC" w:rsidRPr="000F44D2" w14:paraId="1D1B917F" w14:textId="77777777" w:rsidTr="00971307">
        <w:trPr>
          <w:trHeight w:val="240"/>
          <w:jc w:val="center"/>
        </w:trPr>
        <w:tc>
          <w:tcPr>
            <w:tcW w:w="4876" w:type="dxa"/>
            <w:tcBorders>
              <w:top w:val="nil"/>
              <w:left w:val="nil"/>
              <w:bottom w:val="nil"/>
              <w:right w:val="nil"/>
            </w:tcBorders>
          </w:tcPr>
          <w:p w14:paraId="0C6C9F0A"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E1DED0B" w14:textId="77777777" w:rsidR="004C53FC" w:rsidRPr="000F44D2" w:rsidRDefault="004C53FC" w:rsidP="00971307">
            <w:pPr>
              <w:pStyle w:val="AmColumnHeading"/>
            </w:pPr>
            <w:r w:rsidRPr="000F44D2">
              <w:t>Ændringsforslag</w:t>
            </w:r>
          </w:p>
        </w:tc>
      </w:tr>
      <w:tr w:rsidR="004C53FC" w:rsidRPr="000F44D2" w14:paraId="3449B3E9" w14:textId="77777777" w:rsidTr="00971307">
        <w:trPr>
          <w:jc w:val="center"/>
        </w:trPr>
        <w:tc>
          <w:tcPr>
            <w:tcW w:w="4876" w:type="dxa"/>
            <w:tcBorders>
              <w:top w:val="nil"/>
              <w:left w:val="nil"/>
              <w:bottom w:val="nil"/>
              <w:right w:val="nil"/>
            </w:tcBorders>
          </w:tcPr>
          <w:p w14:paraId="45A96817" w14:textId="77777777" w:rsidR="004C53FC" w:rsidRPr="000F44D2" w:rsidRDefault="004C53FC" w:rsidP="00971307">
            <w:pPr>
              <w:pStyle w:val="Normal6a"/>
            </w:pPr>
          </w:p>
        </w:tc>
        <w:tc>
          <w:tcPr>
            <w:tcW w:w="4876" w:type="dxa"/>
            <w:tcBorders>
              <w:top w:val="nil"/>
              <w:left w:val="nil"/>
              <w:bottom w:val="nil"/>
              <w:right w:val="nil"/>
            </w:tcBorders>
          </w:tcPr>
          <w:p w14:paraId="0F0B019E" w14:textId="77777777" w:rsidR="004C53FC" w:rsidRPr="000F44D2" w:rsidRDefault="004C53FC" w:rsidP="00971307">
            <w:pPr>
              <w:pStyle w:val="Normal6a"/>
            </w:pPr>
            <w:r w:rsidRPr="000F44D2">
              <w:rPr>
                <w:b/>
                <w:i/>
              </w:rPr>
              <w:t>15a.</w:t>
            </w:r>
            <w:r w:rsidRPr="000F44D2">
              <w:tab/>
            </w:r>
            <w:r w:rsidRPr="000F44D2">
              <w:rPr>
                <w:b/>
                <w:i/>
              </w:rPr>
              <w:t>kræver, at Tyrkiet respekterer Syriens territoriale integritet og suverænitet og øjeblikkeligt indstiller alle angreb og indtrængen på syrisk territorium; udtrykker dyb bekymring, da angreb ledet eller støttet af Tyrkiet i det nordøstlige Syrien ikke kun forårsager civile tab og øger antallet af internt fordrevne personer, men også truer effektiviteten og kontinuiteten i kampen mod Daesh;</w:t>
            </w:r>
          </w:p>
        </w:tc>
      </w:tr>
    </w:tbl>
    <w:p w14:paraId="0A87BD40"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1473FE4B" w14:textId="77777777" w:rsidR="004C53FC" w:rsidRPr="000F44D2" w:rsidRDefault="004C53FC" w:rsidP="004C53FC">
      <w:r w:rsidRPr="000F44D2">
        <w:rPr>
          <w:rStyle w:val="HideTWBExt"/>
          <w:noProof w:val="0"/>
        </w:rPr>
        <w:t>&lt;/Amend&gt;</w:t>
      </w:r>
    </w:p>
    <w:p w14:paraId="2AF5A578"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454</w:t>
      </w:r>
      <w:r w:rsidRPr="000F44D2">
        <w:rPr>
          <w:rStyle w:val="HideTWBExt"/>
          <w:b w:val="0"/>
          <w:noProof w:val="0"/>
        </w:rPr>
        <w:t>&lt;/NumAm&gt;</w:t>
      </w:r>
    </w:p>
    <w:p w14:paraId="2CD9A803" w14:textId="77777777" w:rsidR="004C53FC" w:rsidRPr="000F44D2" w:rsidRDefault="004C53FC" w:rsidP="004C53FC">
      <w:pPr>
        <w:pStyle w:val="NormalBold"/>
      </w:pPr>
      <w:r w:rsidRPr="000F44D2">
        <w:rPr>
          <w:rStyle w:val="HideTWBExt"/>
          <w:b w:val="0"/>
          <w:noProof w:val="0"/>
        </w:rPr>
        <w:t>&lt;RepeatBlock-By&gt;&lt;Members&gt;</w:t>
      </w:r>
      <w:r w:rsidRPr="000F44D2">
        <w:t>Francisco José Millán Mon</w:t>
      </w:r>
      <w:r w:rsidRPr="000F44D2">
        <w:rPr>
          <w:rStyle w:val="HideTWBExt"/>
          <w:b w:val="0"/>
          <w:noProof w:val="0"/>
        </w:rPr>
        <w:t>&lt;/Members&gt;</w:t>
      </w:r>
    </w:p>
    <w:p w14:paraId="350F5681" w14:textId="77777777" w:rsidR="004C53FC" w:rsidRPr="000F44D2" w:rsidRDefault="004C53FC" w:rsidP="004C53FC">
      <w:pPr>
        <w:pStyle w:val="NormalBold"/>
      </w:pPr>
      <w:r w:rsidRPr="000F44D2">
        <w:rPr>
          <w:rStyle w:val="HideTWBExt"/>
          <w:b w:val="0"/>
          <w:noProof w:val="0"/>
        </w:rPr>
        <w:t>&lt;/RepeatBlock-By&gt;</w:t>
      </w:r>
    </w:p>
    <w:p w14:paraId="28765D6B"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5FEAA171" w14:textId="77777777" w:rsidR="004C53FC" w:rsidRPr="000F44D2" w:rsidRDefault="004C53FC" w:rsidP="004C53FC">
      <w:pPr>
        <w:pStyle w:val="NormalBold"/>
      </w:pPr>
      <w:r w:rsidRPr="000F44D2">
        <w:rPr>
          <w:rStyle w:val="HideTWBExt"/>
          <w:b w:val="0"/>
          <w:noProof w:val="0"/>
        </w:rPr>
        <w:t>&lt;Article&gt;</w:t>
      </w:r>
      <w:r w:rsidRPr="000F44D2">
        <w:t>Punkt 15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0CF611C1" w14:textId="77777777" w:rsidTr="00971307">
        <w:trPr>
          <w:trHeight w:hRule="exact" w:val="240"/>
          <w:jc w:val="center"/>
        </w:trPr>
        <w:tc>
          <w:tcPr>
            <w:tcW w:w="9752" w:type="dxa"/>
            <w:gridSpan w:val="2"/>
            <w:tcBorders>
              <w:top w:val="nil"/>
              <w:left w:val="nil"/>
              <w:bottom w:val="nil"/>
              <w:right w:val="nil"/>
            </w:tcBorders>
          </w:tcPr>
          <w:p w14:paraId="47406882" w14:textId="77777777" w:rsidR="004C53FC" w:rsidRPr="000F44D2" w:rsidRDefault="004C53FC" w:rsidP="00971307"/>
        </w:tc>
      </w:tr>
      <w:tr w:rsidR="004C53FC" w:rsidRPr="000F44D2" w14:paraId="2CB0C651" w14:textId="77777777" w:rsidTr="00971307">
        <w:trPr>
          <w:trHeight w:val="240"/>
          <w:jc w:val="center"/>
        </w:trPr>
        <w:tc>
          <w:tcPr>
            <w:tcW w:w="4876" w:type="dxa"/>
            <w:tcBorders>
              <w:top w:val="nil"/>
              <w:left w:val="nil"/>
              <w:bottom w:val="nil"/>
              <w:right w:val="nil"/>
            </w:tcBorders>
          </w:tcPr>
          <w:p w14:paraId="5713DA60"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2FAD76BC" w14:textId="77777777" w:rsidR="004C53FC" w:rsidRPr="000F44D2" w:rsidRDefault="004C53FC" w:rsidP="00971307">
            <w:pPr>
              <w:pStyle w:val="AmColumnHeading"/>
            </w:pPr>
            <w:r w:rsidRPr="000F44D2">
              <w:t>Ændringsforslag</w:t>
            </w:r>
          </w:p>
        </w:tc>
      </w:tr>
      <w:tr w:rsidR="004C53FC" w:rsidRPr="000F44D2" w14:paraId="74115794" w14:textId="77777777" w:rsidTr="00971307">
        <w:trPr>
          <w:jc w:val="center"/>
        </w:trPr>
        <w:tc>
          <w:tcPr>
            <w:tcW w:w="4876" w:type="dxa"/>
            <w:tcBorders>
              <w:top w:val="nil"/>
              <w:left w:val="nil"/>
              <w:bottom w:val="nil"/>
              <w:right w:val="nil"/>
            </w:tcBorders>
          </w:tcPr>
          <w:p w14:paraId="14B4D7DD" w14:textId="77777777" w:rsidR="004C53FC" w:rsidRPr="000F44D2" w:rsidRDefault="004C53FC" w:rsidP="00971307">
            <w:pPr>
              <w:pStyle w:val="Normal6a"/>
            </w:pPr>
          </w:p>
        </w:tc>
        <w:tc>
          <w:tcPr>
            <w:tcW w:w="4876" w:type="dxa"/>
            <w:tcBorders>
              <w:top w:val="nil"/>
              <w:left w:val="nil"/>
              <w:bottom w:val="nil"/>
              <w:right w:val="nil"/>
            </w:tcBorders>
          </w:tcPr>
          <w:p w14:paraId="78C9E2DE" w14:textId="6BCC5AEE" w:rsidR="004C53FC" w:rsidRPr="000F44D2" w:rsidRDefault="004C53FC" w:rsidP="00491849">
            <w:pPr>
              <w:pStyle w:val="Normal6a"/>
            </w:pPr>
            <w:r w:rsidRPr="000F44D2">
              <w:rPr>
                <w:b/>
                <w:i/>
              </w:rPr>
              <w:t>15a.</w:t>
            </w:r>
            <w:r w:rsidRPr="000F44D2">
              <w:tab/>
            </w:r>
            <w:r w:rsidRPr="000F44D2">
              <w:rPr>
                <w:b/>
                <w:i/>
              </w:rPr>
              <w:t xml:space="preserve">påpeger vigtigheden af, at Tyrkiet, Unionen og dens medlemsstater opretholder et tæt samarbejde i </w:t>
            </w:r>
            <w:r w:rsidR="00491849" w:rsidRPr="000F44D2">
              <w:rPr>
                <w:b/>
                <w:i/>
              </w:rPr>
              <w:t>bekæmpelsen af</w:t>
            </w:r>
            <w:r w:rsidRPr="000F44D2">
              <w:rPr>
                <w:b/>
                <w:i/>
              </w:rPr>
              <w:t xml:space="preserve"> terrorisme; opfordrer EU til at fortsætte sin støtte til Tyrkiet for at forbedre informationsudvekslingen og de grænseoverskridende efterforskninger af fremmedkrigere og enkeltpersoner, der mistænkes for terrorisme; </w:t>
            </w:r>
          </w:p>
        </w:tc>
      </w:tr>
    </w:tbl>
    <w:p w14:paraId="5859CF8F"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{ES}</w:t>
      </w:r>
      <w:r w:rsidRPr="000F44D2">
        <w:t>es</w:t>
      </w:r>
      <w:r w:rsidRPr="000F44D2">
        <w:rPr>
          <w:rStyle w:val="HideTWBExt"/>
          <w:noProof w:val="0"/>
        </w:rPr>
        <w:t>&lt;/Original&gt;</w:t>
      </w:r>
    </w:p>
    <w:p w14:paraId="087C9877" w14:textId="77777777" w:rsidR="004C53FC" w:rsidRPr="000F44D2" w:rsidRDefault="004C53FC" w:rsidP="004C53FC">
      <w:r w:rsidRPr="000F44D2">
        <w:rPr>
          <w:rStyle w:val="HideTWBExt"/>
          <w:noProof w:val="0"/>
        </w:rPr>
        <w:t>&lt;/Amend&gt;</w:t>
      </w:r>
    </w:p>
    <w:p w14:paraId="46DDC8F7"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455</w:t>
      </w:r>
      <w:r w:rsidRPr="000F44D2">
        <w:rPr>
          <w:rStyle w:val="HideTWBExt"/>
          <w:b w:val="0"/>
          <w:noProof w:val="0"/>
        </w:rPr>
        <w:t>&lt;/NumAm&gt;</w:t>
      </w:r>
    </w:p>
    <w:p w14:paraId="457380ED" w14:textId="77777777" w:rsidR="004C53FC" w:rsidRPr="000F44D2" w:rsidRDefault="004C53FC" w:rsidP="004C53FC">
      <w:pPr>
        <w:pStyle w:val="NormalBold"/>
      </w:pPr>
      <w:r w:rsidRPr="000F44D2">
        <w:rPr>
          <w:rStyle w:val="HideTWBExt"/>
          <w:b w:val="0"/>
          <w:noProof w:val="0"/>
        </w:rPr>
        <w:t>&lt;RepeatBlock-By&gt;&lt;Members&gt;</w:t>
      </w:r>
      <w:r w:rsidRPr="000F44D2">
        <w:t>Giorgos Georgiou</w:t>
      </w:r>
      <w:r w:rsidRPr="000F44D2">
        <w:rPr>
          <w:rStyle w:val="HideTWBExt"/>
          <w:b w:val="0"/>
          <w:noProof w:val="0"/>
        </w:rPr>
        <w:t>&lt;/Members&gt;</w:t>
      </w:r>
    </w:p>
    <w:p w14:paraId="7B25CBBA" w14:textId="77777777" w:rsidR="004C53FC" w:rsidRPr="000F44D2" w:rsidRDefault="004C53FC" w:rsidP="004C53FC">
      <w:pPr>
        <w:pStyle w:val="NormalBold"/>
      </w:pPr>
      <w:r w:rsidRPr="000F44D2">
        <w:rPr>
          <w:rStyle w:val="HideTWBExt"/>
          <w:b w:val="0"/>
          <w:noProof w:val="0"/>
        </w:rPr>
        <w:t>&lt;/RepeatBlock-By&gt;</w:t>
      </w:r>
    </w:p>
    <w:p w14:paraId="74059148"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14A37AF5" w14:textId="77777777" w:rsidR="004C53FC" w:rsidRPr="000F44D2" w:rsidRDefault="004C53FC" w:rsidP="004C53FC">
      <w:pPr>
        <w:pStyle w:val="NormalBold"/>
      </w:pPr>
      <w:r w:rsidRPr="000F44D2">
        <w:rPr>
          <w:rStyle w:val="HideTWBExt"/>
          <w:b w:val="0"/>
          <w:noProof w:val="0"/>
        </w:rPr>
        <w:t>&lt;Article&gt;</w:t>
      </w:r>
      <w:r w:rsidRPr="000F44D2">
        <w:t>Punkt 15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4026EABB" w14:textId="77777777" w:rsidTr="00971307">
        <w:trPr>
          <w:trHeight w:hRule="exact" w:val="240"/>
          <w:jc w:val="center"/>
        </w:trPr>
        <w:tc>
          <w:tcPr>
            <w:tcW w:w="9752" w:type="dxa"/>
            <w:gridSpan w:val="2"/>
            <w:tcBorders>
              <w:top w:val="nil"/>
              <w:left w:val="nil"/>
              <w:bottom w:val="nil"/>
              <w:right w:val="nil"/>
            </w:tcBorders>
          </w:tcPr>
          <w:p w14:paraId="5EB0CFF6" w14:textId="77777777" w:rsidR="004C53FC" w:rsidRPr="000F44D2" w:rsidRDefault="004C53FC" w:rsidP="00971307"/>
        </w:tc>
      </w:tr>
      <w:tr w:rsidR="004C53FC" w:rsidRPr="000F44D2" w14:paraId="1AAE680F" w14:textId="77777777" w:rsidTr="00971307">
        <w:trPr>
          <w:trHeight w:val="240"/>
          <w:jc w:val="center"/>
        </w:trPr>
        <w:tc>
          <w:tcPr>
            <w:tcW w:w="4876" w:type="dxa"/>
            <w:tcBorders>
              <w:top w:val="nil"/>
              <w:left w:val="nil"/>
              <w:bottom w:val="nil"/>
              <w:right w:val="nil"/>
            </w:tcBorders>
          </w:tcPr>
          <w:p w14:paraId="3007E406"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9C376B9" w14:textId="77777777" w:rsidR="004C53FC" w:rsidRPr="000F44D2" w:rsidRDefault="004C53FC" w:rsidP="00971307">
            <w:pPr>
              <w:pStyle w:val="AmColumnHeading"/>
            </w:pPr>
            <w:r w:rsidRPr="000F44D2">
              <w:t>Ændringsforslag</w:t>
            </w:r>
          </w:p>
        </w:tc>
      </w:tr>
      <w:tr w:rsidR="004C53FC" w:rsidRPr="000F44D2" w14:paraId="55053880" w14:textId="77777777" w:rsidTr="00971307">
        <w:trPr>
          <w:jc w:val="center"/>
        </w:trPr>
        <w:tc>
          <w:tcPr>
            <w:tcW w:w="4876" w:type="dxa"/>
            <w:tcBorders>
              <w:top w:val="nil"/>
              <w:left w:val="nil"/>
              <w:bottom w:val="nil"/>
              <w:right w:val="nil"/>
            </w:tcBorders>
          </w:tcPr>
          <w:p w14:paraId="2FDABA8D" w14:textId="77777777" w:rsidR="004C53FC" w:rsidRPr="000F44D2" w:rsidRDefault="004C53FC" w:rsidP="00971307">
            <w:pPr>
              <w:pStyle w:val="Normal6a"/>
            </w:pPr>
          </w:p>
        </w:tc>
        <w:tc>
          <w:tcPr>
            <w:tcW w:w="4876" w:type="dxa"/>
            <w:tcBorders>
              <w:top w:val="nil"/>
              <w:left w:val="nil"/>
              <w:bottom w:val="nil"/>
              <w:right w:val="nil"/>
            </w:tcBorders>
          </w:tcPr>
          <w:p w14:paraId="7533886A" w14:textId="77777777" w:rsidR="004C53FC" w:rsidRPr="000F44D2" w:rsidRDefault="004C53FC" w:rsidP="00971307">
            <w:pPr>
              <w:pStyle w:val="Normal6a"/>
            </w:pPr>
            <w:r w:rsidRPr="000F44D2">
              <w:rPr>
                <w:b/>
                <w:i/>
              </w:rPr>
              <w:t>15a.</w:t>
            </w:r>
            <w:r w:rsidRPr="000F44D2">
              <w:tab/>
            </w:r>
            <w:r w:rsidRPr="000F44D2">
              <w:rPr>
                <w:b/>
                <w:i/>
              </w:rPr>
              <w:t>støtter bestræbelserne på at normalisere forbindelserne mellem Tyrkiet og Armenien; gentager, at anerkendelsen af det armenske folkedrab som en reel gestus for forsoning yderligere kan styrke denne indsats; opfordrer Tyrkiet til fuldt ud at overholde sine forpligtelser til at beskytte armensk kulturarv;</w:t>
            </w:r>
          </w:p>
        </w:tc>
      </w:tr>
    </w:tbl>
    <w:p w14:paraId="44557937"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1E181058" w14:textId="77777777" w:rsidR="004C53FC" w:rsidRPr="000F44D2" w:rsidRDefault="004C53FC" w:rsidP="004C53FC">
      <w:r w:rsidRPr="000F44D2">
        <w:rPr>
          <w:rStyle w:val="HideTWBExt"/>
          <w:noProof w:val="0"/>
        </w:rPr>
        <w:t>&lt;/Amend&gt;</w:t>
      </w:r>
    </w:p>
    <w:p w14:paraId="06191E9D"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456</w:t>
      </w:r>
      <w:r w:rsidRPr="000F44D2">
        <w:rPr>
          <w:rStyle w:val="HideTWBExt"/>
          <w:b w:val="0"/>
          <w:noProof w:val="0"/>
        </w:rPr>
        <w:t>&lt;/NumAm&gt;</w:t>
      </w:r>
    </w:p>
    <w:p w14:paraId="0CB81F2A" w14:textId="77777777" w:rsidR="004C53FC" w:rsidRPr="000F44D2" w:rsidRDefault="004C53FC" w:rsidP="004C53FC">
      <w:pPr>
        <w:pStyle w:val="NormalBold"/>
      </w:pPr>
      <w:r w:rsidRPr="000F44D2">
        <w:rPr>
          <w:rStyle w:val="HideTWBExt"/>
          <w:b w:val="0"/>
          <w:noProof w:val="0"/>
        </w:rPr>
        <w:t>&lt;RepeatBlock-By&gt;&lt;Members&gt;</w:t>
      </w:r>
      <w:r w:rsidRPr="000F44D2">
        <w:t>Lucia Yar, Hilde Vautmans, Dan Barna, Nathalie Loiseau, Petras Auštrevičius</w:t>
      </w:r>
      <w:r w:rsidRPr="000F44D2">
        <w:rPr>
          <w:rStyle w:val="HideTWBExt"/>
          <w:b w:val="0"/>
          <w:noProof w:val="0"/>
        </w:rPr>
        <w:t>&lt;/Members&gt;</w:t>
      </w:r>
    </w:p>
    <w:p w14:paraId="0E905598" w14:textId="77777777" w:rsidR="004C53FC" w:rsidRPr="000F44D2" w:rsidRDefault="004C53FC" w:rsidP="004C53FC">
      <w:pPr>
        <w:pStyle w:val="NormalBold"/>
      </w:pPr>
      <w:r w:rsidRPr="000F44D2">
        <w:rPr>
          <w:rStyle w:val="HideTWBExt"/>
          <w:b w:val="0"/>
          <w:noProof w:val="0"/>
        </w:rPr>
        <w:t>&lt;/RepeatBlock-By&gt;</w:t>
      </w:r>
    </w:p>
    <w:p w14:paraId="523058B2"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23C79283" w14:textId="77777777" w:rsidR="004C53FC" w:rsidRPr="000F44D2" w:rsidRDefault="004C53FC" w:rsidP="004C53FC">
      <w:pPr>
        <w:pStyle w:val="NormalBold"/>
      </w:pPr>
      <w:r w:rsidRPr="000F44D2">
        <w:rPr>
          <w:rStyle w:val="HideTWBExt"/>
          <w:b w:val="0"/>
          <w:noProof w:val="0"/>
        </w:rPr>
        <w:t>&lt;Article&gt;</w:t>
      </w:r>
      <w:r w:rsidRPr="000F44D2">
        <w:t>Punkt 15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208B8DF8" w14:textId="77777777" w:rsidTr="00971307">
        <w:trPr>
          <w:trHeight w:hRule="exact" w:val="240"/>
          <w:jc w:val="center"/>
        </w:trPr>
        <w:tc>
          <w:tcPr>
            <w:tcW w:w="9752" w:type="dxa"/>
            <w:gridSpan w:val="2"/>
            <w:tcBorders>
              <w:top w:val="nil"/>
              <w:left w:val="nil"/>
              <w:bottom w:val="nil"/>
              <w:right w:val="nil"/>
            </w:tcBorders>
          </w:tcPr>
          <w:p w14:paraId="3A4C6A01" w14:textId="77777777" w:rsidR="004C53FC" w:rsidRPr="000F44D2" w:rsidRDefault="004C53FC" w:rsidP="00971307"/>
        </w:tc>
      </w:tr>
      <w:tr w:rsidR="004C53FC" w:rsidRPr="000F44D2" w14:paraId="3D489673" w14:textId="77777777" w:rsidTr="00971307">
        <w:trPr>
          <w:trHeight w:val="240"/>
          <w:jc w:val="center"/>
        </w:trPr>
        <w:tc>
          <w:tcPr>
            <w:tcW w:w="4876" w:type="dxa"/>
            <w:tcBorders>
              <w:top w:val="nil"/>
              <w:left w:val="nil"/>
              <w:bottom w:val="nil"/>
              <w:right w:val="nil"/>
            </w:tcBorders>
          </w:tcPr>
          <w:p w14:paraId="24D22243"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2C791C8A" w14:textId="77777777" w:rsidR="004C53FC" w:rsidRPr="000F44D2" w:rsidRDefault="004C53FC" w:rsidP="00971307">
            <w:pPr>
              <w:pStyle w:val="AmColumnHeading"/>
            </w:pPr>
            <w:r w:rsidRPr="000F44D2">
              <w:t>Ændringsforslag</w:t>
            </w:r>
          </w:p>
        </w:tc>
      </w:tr>
      <w:tr w:rsidR="004C53FC" w:rsidRPr="000F44D2" w14:paraId="43FAD793" w14:textId="77777777" w:rsidTr="00971307">
        <w:trPr>
          <w:jc w:val="center"/>
        </w:trPr>
        <w:tc>
          <w:tcPr>
            <w:tcW w:w="4876" w:type="dxa"/>
            <w:tcBorders>
              <w:top w:val="nil"/>
              <w:left w:val="nil"/>
              <w:bottom w:val="nil"/>
              <w:right w:val="nil"/>
            </w:tcBorders>
          </w:tcPr>
          <w:p w14:paraId="24C09C16" w14:textId="77777777" w:rsidR="004C53FC" w:rsidRPr="000F44D2" w:rsidRDefault="004C53FC" w:rsidP="00971307">
            <w:pPr>
              <w:pStyle w:val="Normal6a"/>
            </w:pPr>
          </w:p>
        </w:tc>
        <w:tc>
          <w:tcPr>
            <w:tcW w:w="4876" w:type="dxa"/>
            <w:tcBorders>
              <w:top w:val="nil"/>
              <w:left w:val="nil"/>
              <w:bottom w:val="nil"/>
              <w:right w:val="nil"/>
            </w:tcBorders>
          </w:tcPr>
          <w:p w14:paraId="0C30B776" w14:textId="77777777" w:rsidR="004C53FC" w:rsidRPr="000F44D2" w:rsidRDefault="004C53FC" w:rsidP="00971307">
            <w:pPr>
              <w:pStyle w:val="Normal6a"/>
            </w:pPr>
            <w:r w:rsidRPr="000F44D2">
              <w:rPr>
                <w:b/>
                <w:i/>
              </w:rPr>
              <w:t>15a.</w:t>
            </w:r>
            <w:r w:rsidRPr="000F44D2">
              <w:tab/>
            </w:r>
            <w:r w:rsidRPr="000F44D2">
              <w:rPr>
                <w:b/>
                <w:i/>
              </w:rPr>
              <w:t>beklager, at Tyrkiets militære operationer i det nordlige Syrien ikke er i overensstemmelse med folkeretten og krænker Syriens suverænitet; bemærker, at dets fortsatte tilstedeværelse risikerer yderligere at destabilisere regionen, forværre spændingerne og underminere bestræbelserne på at finde en bæredygtig politisk løsning i Syrien;</w:t>
            </w:r>
          </w:p>
        </w:tc>
      </w:tr>
    </w:tbl>
    <w:p w14:paraId="092CF49A"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1CB07564" w14:textId="77777777" w:rsidR="004C53FC" w:rsidRPr="000F44D2" w:rsidRDefault="004C53FC" w:rsidP="004C53FC">
      <w:r w:rsidRPr="000F44D2">
        <w:rPr>
          <w:rStyle w:val="HideTWBExt"/>
          <w:noProof w:val="0"/>
        </w:rPr>
        <w:t>&lt;/Amend&gt;</w:t>
      </w:r>
    </w:p>
    <w:p w14:paraId="306644B8"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457</w:t>
      </w:r>
      <w:r w:rsidRPr="000F44D2">
        <w:rPr>
          <w:rStyle w:val="HideTWBExt"/>
          <w:b w:val="0"/>
          <w:noProof w:val="0"/>
        </w:rPr>
        <w:t>&lt;/NumAm&gt;</w:t>
      </w:r>
    </w:p>
    <w:p w14:paraId="5E67101F" w14:textId="77777777" w:rsidR="004C53FC" w:rsidRPr="000F44D2" w:rsidRDefault="004C53FC" w:rsidP="004C53FC">
      <w:pPr>
        <w:pStyle w:val="NormalBold"/>
      </w:pPr>
      <w:r w:rsidRPr="000F44D2">
        <w:rPr>
          <w:rStyle w:val="HideTWBExt"/>
          <w:b w:val="0"/>
          <w:noProof w:val="0"/>
        </w:rPr>
        <w:t>&lt;RepeatBlock-By&gt;&lt;Members&gt;</w:t>
      </w:r>
      <w:r w:rsidRPr="000F44D2">
        <w:t>Miriam Lexmann</w:t>
      </w:r>
      <w:r w:rsidRPr="000F44D2">
        <w:rPr>
          <w:rStyle w:val="HideTWBExt"/>
          <w:b w:val="0"/>
          <w:noProof w:val="0"/>
        </w:rPr>
        <w:t>&lt;/Members&gt;</w:t>
      </w:r>
    </w:p>
    <w:p w14:paraId="32E267D4" w14:textId="77777777" w:rsidR="004C53FC" w:rsidRPr="000F44D2" w:rsidRDefault="004C53FC" w:rsidP="004C53FC">
      <w:pPr>
        <w:pStyle w:val="NormalBold"/>
      </w:pPr>
      <w:r w:rsidRPr="000F44D2">
        <w:rPr>
          <w:rStyle w:val="HideTWBExt"/>
          <w:b w:val="0"/>
          <w:noProof w:val="0"/>
        </w:rPr>
        <w:t>&lt;/RepeatBlock-By&gt;</w:t>
      </w:r>
    </w:p>
    <w:p w14:paraId="32B5FF71"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0B155A36" w14:textId="77777777" w:rsidR="004C53FC" w:rsidRPr="000F44D2" w:rsidRDefault="004C53FC" w:rsidP="004C53FC">
      <w:pPr>
        <w:pStyle w:val="NormalBold"/>
      </w:pPr>
      <w:r w:rsidRPr="000F44D2">
        <w:rPr>
          <w:rStyle w:val="HideTWBExt"/>
          <w:b w:val="0"/>
          <w:noProof w:val="0"/>
        </w:rPr>
        <w:t>&lt;Article&gt;</w:t>
      </w:r>
      <w:r w:rsidRPr="000F44D2">
        <w:t>Punkt 15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247FF8B2" w14:textId="77777777" w:rsidTr="00971307">
        <w:trPr>
          <w:trHeight w:hRule="exact" w:val="240"/>
          <w:jc w:val="center"/>
        </w:trPr>
        <w:tc>
          <w:tcPr>
            <w:tcW w:w="9752" w:type="dxa"/>
            <w:gridSpan w:val="2"/>
            <w:tcBorders>
              <w:top w:val="nil"/>
              <w:left w:val="nil"/>
              <w:bottom w:val="nil"/>
              <w:right w:val="nil"/>
            </w:tcBorders>
          </w:tcPr>
          <w:p w14:paraId="4D327A05" w14:textId="77777777" w:rsidR="004C53FC" w:rsidRPr="000F44D2" w:rsidRDefault="004C53FC" w:rsidP="00971307"/>
        </w:tc>
      </w:tr>
      <w:tr w:rsidR="004C53FC" w:rsidRPr="000F44D2" w14:paraId="561E9929" w14:textId="77777777" w:rsidTr="00971307">
        <w:trPr>
          <w:trHeight w:val="240"/>
          <w:jc w:val="center"/>
        </w:trPr>
        <w:tc>
          <w:tcPr>
            <w:tcW w:w="4876" w:type="dxa"/>
            <w:tcBorders>
              <w:top w:val="nil"/>
              <w:left w:val="nil"/>
              <w:bottom w:val="nil"/>
              <w:right w:val="nil"/>
            </w:tcBorders>
          </w:tcPr>
          <w:p w14:paraId="5C748733"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7D7394C1" w14:textId="77777777" w:rsidR="004C53FC" w:rsidRPr="000F44D2" w:rsidRDefault="004C53FC" w:rsidP="00971307">
            <w:pPr>
              <w:pStyle w:val="AmColumnHeading"/>
            </w:pPr>
            <w:r w:rsidRPr="000F44D2">
              <w:t>Ændringsforslag</w:t>
            </w:r>
          </w:p>
        </w:tc>
      </w:tr>
      <w:tr w:rsidR="004C53FC" w:rsidRPr="000F44D2" w14:paraId="7EB8FA74" w14:textId="77777777" w:rsidTr="00971307">
        <w:trPr>
          <w:jc w:val="center"/>
        </w:trPr>
        <w:tc>
          <w:tcPr>
            <w:tcW w:w="4876" w:type="dxa"/>
            <w:tcBorders>
              <w:top w:val="nil"/>
              <w:left w:val="nil"/>
              <w:bottom w:val="nil"/>
              <w:right w:val="nil"/>
            </w:tcBorders>
          </w:tcPr>
          <w:p w14:paraId="6EE6AD35" w14:textId="77777777" w:rsidR="004C53FC" w:rsidRPr="000F44D2" w:rsidRDefault="004C53FC" w:rsidP="00971307">
            <w:pPr>
              <w:pStyle w:val="Normal6a"/>
            </w:pPr>
          </w:p>
        </w:tc>
        <w:tc>
          <w:tcPr>
            <w:tcW w:w="4876" w:type="dxa"/>
            <w:tcBorders>
              <w:top w:val="nil"/>
              <w:left w:val="nil"/>
              <w:bottom w:val="nil"/>
              <w:right w:val="nil"/>
            </w:tcBorders>
          </w:tcPr>
          <w:p w14:paraId="228FB900" w14:textId="7E25D85B" w:rsidR="004C53FC" w:rsidRPr="000F44D2" w:rsidRDefault="004C53FC" w:rsidP="00664D23">
            <w:pPr>
              <w:pStyle w:val="Normal6a"/>
            </w:pPr>
            <w:r w:rsidRPr="000F44D2">
              <w:rPr>
                <w:b/>
                <w:i/>
              </w:rPr>
              <w:t>15a.</w:t>
            </w:r>
            <w:r w:rsidRPr="000F44D2">
              <w:tab/>
            </w:r>
            <w:r w:rsidRPr="000F44D2">
              <w:rPr>
                <w:b/>
                <w:i/>
              </w:rPr>
              <w:t>gentager sin støtte til normaliseringen af forbindelserne mellem Tyrkiet og Armenien af hensyn til forsoning og god</w:t>
            </w:r>
            <w:r w:rsidR="00664D23" w:rsidRPr="000F44D2">
              <w:rPr>
                <w:b/>
                <w:i/>
              </w:rPr>
              <w:t>t</w:t>
            </w:r>
            <w:r w:rsidRPr="000F44D2">
              <w:rPr>
                <w:b/>
                <w:i/>
              </w:rPr>
              <w:t xml:space="preserve"> naboskab, regional stabilitet og sikkerhed såvel som socioøkonomisk udvikling og glæder sig over de fremskridt, der er opnået indtil videre;</w:t>
            </w:r>
          </w:p>
        </w:tc>
      </w:tr>
    </w:tbl>
    <w:p w14:paraId="196D42F5"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0FAE6C93" w14:textId="77777777" w:rsidR="004C53FC" w:rsidRPr="000F44D2" w:rsidRDefault="004C53FC" w:rsidP="004C53FC">
      <w:r w:rsidRPr="000F44D2">
        <w:rPr>
          <w:rStyle w:val="HideTWBExt"/>
          <w:noProof w:val="0"/>
        </w:rPr>
        <w:t>&lt;/Amend&gt;</w:t>
      </w:r>
    </w:p>
    <w:p w14:paraId="4351B583"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458</w:t>
      </w:r>
      <w:r w:rsidRPr="000F44D2">
        <w:rPr>
          <w:rStyle w:val="HideTWBExt"/>
          <w:b w:val="0"/>
          <w:noProof w:val="0"/>
        </w:rPr>
        <w:t>&lt;/NumAm&gt;</w:t>
      </w:r>
    </w:p>
    <w:p w14:paraId="30AD3DDB" w14:textId="77777777" w:rsidR="004C53FC" w:rsidRPr="000F44D2" w:rsidRDefault="004C53FC" w:rsidP="004C53FC">
      <w:pPr>
        <w:pStyle w:val="NormalBold"/>
      </w:pPr>
      <w:r w:rsidRPr="000F44D2">
        <w:rPr>
          <w:rStyle w:val="HideTWBExt"/>
          <w:b w:val="0"/>
          <w:noProof w:val="0"/>
        </w:rPr>
        <w:t>&lt;RepeatBlock-By&gt;&lt;Members&gt;</w:t>
      </w:r>
      <w:r w:rsidRPr="000F44D2">
        <w:t>Jordan Bardella, Pierre-Romain Thionnet, Matthieu Valet</w:t>
      </w:r>
      <w:r w:rsidRPr="000F44D2">
        <w:rPr>
          <w:rStyle w:val="HideTWBExt"/>
          <w:b w:val="0"/>
          <w:noProof w:val="0"/>
        </w:rPr>
        <w:t>&lt;/Members&gt;</w:t>
      </w:r>
    </w:p>
    <w:p w14:paraId="012AB72E" w14:textId="77777777" w:rsidR="004C53FC" w:rsidRPr="000F44D2" w:rsidRDefault="004C53FC" w:rsidP="004C53FC">
      <w:pPr>
        <w:pStyle w:val="NormalBold"/>
      </w:pPr>
      <w:r w:rsidRPr="000F44D2">
        <w:rPr>
          <w:rStyle w:val="HideTWBExt"/>
          <w:b w:val="0"/>
          <w:noProof w:val="0"/>
        </w:rPr>
        <w:t>&lt;/RepeatBlock-By&gt;</w:t>
      </w:r>
    </w:p>
    <w:p w14:paraId="5EC21129"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56194D9A" w14:textId="77777777" w:rsidR="004C53FC" w:rsidRPr="000F44D2" w:rsidRDefault="004C53FC" w:rsidP="004C53FC">
      <w:pPr>
        <w:pStyle w:val="NormalBold"/>
      </w:pPr>
      <w:r w:rsidRPr="000F44D2">
        <w:rPr>
          <w:rStyle w:val="HideTWBExt"/>
          <w:b w:val="0"/>
          <w:noProof w:val="0"/>
        </w:rPr>
        <w:t>&lt;Article&gt;</w:t>
      </w:r>
      <w:r w:rsidRPr="000F44D2">
        <w:t>Punkt 15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08307248" w14:textId="77777777" w:rsidTr="00971307">
        <w:trPr>
          <w:trHeight w:hRule="exact" w:val="240"/>
          <w:jc w:val="center"/>
        </w:trPr>
        <w:tc>
          <w:tcPr>
            <w:tcW w:w="9752" w:type="dxa"/>
            <w:gridSpan w:val="2"/>
            <w:tcBorders>
              <w:top w:val="nil"/>
              <w:left w:val="nil"/>
              <w:bottom w:val="nil"/>
              <w:right w:val="nil"/>
            </w:tcBorders>
          </w:tcPr>
          <w:p w14:paraId="23C2EDFB" w14:textId="77777777" w:rsidR="004C53FC" w:rsidRPr="000F44D2" w:rsidRDefault="004C53FC" w:rsidP="00971307"/>
        </w:tc>
      </w:tr>
      <w:tr w:rsidR="004C53FC" w:rsidRPr="000F44D2" w14:paraId="4F3E5B38" w14:textId="77777777" w:rsidTr="00971307">
        <w:trPr>
          <w:trHeight w:val="240"/>
          <w:jc w:val="center"/>
        </w:trPr>
        <w:tc>
          <w:tcPr>
            <w:tcW w:w="4876" w:type="dxa"/>
            <w:tcBorders>
              <w:top w:val="nil"/>
              <w:left w:val="nil"/>
              <w:bottom w:val="nil"/>
              <w:right w:val="nil"/>
            </w:tcBorders>
          </w:tcPr>
          <w:p w14:paraId="459CDB32"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2D91D8FE" w14:textId="77777777" w:rsidR="004C53FC" w:rsidRPr="000F44D2" w:rsidRDefault="004C53FC" w:rsidP="00971307">
            <w:pPr>
              <w:pStyle w:val="AmColumnHeading"/>
            </w:pPr>
            <w:r w:rsidRPr="000F44D2">
              <w:t>Ændringsforslag</w:t>
            </w:r>
          </w:p>
        </w:tc>
      </w:tr>
      <w:tr w:rsidR="004C53FC" w:rsidRPr="000F44D2" w14:paraId="2985FB84" w14:textId="77777777" w:rsidTr="00971307">
        <w:trPr>
          <w:jc w:val="center"/>
        </w:trPr>
        <w:tc>
          <w:tcPr>
            <w:tcW w:w="4876" w:type="dxa"/>
            <w:tcBorders>
              <w:top w:val="nil"/>
              <w:left w:val="nil"/>
              <w:bottom w:val="nil"/>
              <w:right w:val="nil"/>
            </w:tcBorders>
          </w:tcPr>
          <w:p w14:paraId="263E501B" w14:textId="77777777" w:rsidR="004C53FC" w:rsidRPr="000F44D2" w:rsidRDefault="004C53FC" w:rsidP="00971307">
            <w:pPr>
              <w:pStyle w:val="Normal6a"/>
            </w:pPr>
          </w:p>
        </w:tc>
        <w:tc>
          <w:tcPr>
            <w:tcW w:w="4876" w:type="dxa"/>
            <w:tcBorders>
              <w:top w:val="nil"/>
              <w:left w:val="nil"/>
              <w:bottom w:val="nil"/>
              <w:right w:val="nil"/>
            </w:tcBorders>
          </w:tcPr>
          <w:p w14:paraId="3F93F0B4" w14:textId="77777777" w:rsidR="004C53FC" w:rsidRPr="000F44D2" w:rsidRDefault="004C53FC" w:rsidP="00971307">
            <w:pPr>
              <w:pStyle w:val="Normal6a"/>
            </w:pPr>
            <w:r w:rsidRPr="000F44D2">
              <w:rPr>
                <w:b/>
                <w:i/>
              </w:rPr>
              <w:t>15a.</w:t>
            </w:r>
            <w:r w:rsidRPr="000F44D2">
              <w:tab/>
            </w:r>
            <w:r w:rsidRPr="000F44D2">
              <w:rPr>
                <w:b/>
                <w:i/>
              </w:rPr>
              <w:t>fordømmer Tyrkiets rolle i den annekteringskrig, som Aserbajdsjan fører mod Armenien, nærmere bestemt i Nagorno-Karabakh;</w:t>
            </w:r>
          </w:p>
        </w:tc>
      </w:tr>
    </w:tbl>
    <w:p w14:paraId="140EAD6E"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{FR}</w:t>
      </w:r>
      <w:r w:rsidRPr="000F44D2">
        <w:t>fr</w:t>
      </w:r>
      <w:r w:rsidRPr="000F44D2">
        <w:rPr>
          <w:rStyle w:val="HideTWBExt"/>
          <w:noProof w:val="0"/>
        </w:rPr>
        <w:t>&lt;/Original&gt;</w:t>
      </w:r>
    </w:p>
    <w:p w14:paraId="12200A76" w14:textId="77777777" w:rsidR="004C53FC" w:rsidRPr="000F44D2" w:rsidRDefault="004C53FC" w:rsidP="004C53FC">
      <w:r w:rsidRPr="000F44D2">
        <w:rPr>
          <w:rStyle w:val="HideTWBExt"/>
          <w:noProof w:val="0"/>
        </w:rPr>
        <w:t>&lt;/Amend&gt;</w:t>
      </w:r>
    </w:p>
    <w:p w14:paraId="6DA50AA2"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459</w:t>
      </w:r>
      <w:r w:rsidRPr="000F44D2">
        <w:rPr>
          <w:rStyle w:val="HideTWBExt"/>
          <w:b w:val="0"/>
          <w:noProof w:val="0"/>
        </w:rPr>
        <w:t>&lt;/NumAm&gt;</w:t>
      </w:r>
    </w:p>
    <w:p w14:paraId="6F95DBF0" w14:textId="77777777" w:rsidR="004C53FC" w:rsidRPr="000F44D2" w:rsidRDefault="004C53FC" w:rsidP="004C53FC">
      <w:pPr>
        <w:pStyle w:val="NormalBold"/>
      </w:pPr>
      <w:r w:rsidRPr="000F44D2">
        <w:rPr>
          <w:rStyle w:val="HideTWBExt"/>
          <w:b w:val="0"/>
          <w:noProof w:val="0"/>
        </w:rPr>
        <w:t>&lt;RepeatBlock-By&gt;&lt;Members&gt;</w:t>
      </w:r>
      <w:r w:rsidRPr="000F44D2">
        <w:t>Jordan Bardella, Sebastiaan Stöteler, Hermann Tertsch</w:t>
      </w:r>
      <w:r w:rsidRPr="000F44D2">
        <w:rPr>
          <w:rStyle w:val="HideTWBExt"/>
          <w:b w:val="0"/>
          <w:noProof w:val="0"/>
        </w:rPr>
        <w:t>&lt;/Members&gt;</w:t>
      </w:r>
    </w:p>
    <w:p w14:paraId="63238663" w14:textId="77777777" w:rsidR="004C53FC" w:rsidRPr="000F44D2" w:rsidRDefault="004C53FC" w:rsidP="004C53FC">
      <w:pPr>
        <w:pStyle w:val="NormalBold"/>
      </w:pPr>
      <w:r w:rsidRPr="000F44D2">
        <w:rPr>
          <w:rStyle w:val="HideTWBExt"/>
          <w:b w:val="0"/>
          <w:noProof w:val="0"/>
        </w:rPr>
        <w:t>&lt;/RepeatBlock-By&gt;</w:t>
      </w:r>
    </w:p>
    <w:p w14:paraId="64E77C13"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1F8FC543" w14:textId="77777777" w:rsidR="004C53FC" w:rsidRPr="000F44D2" w:rsidRDefault="004C53FC" w:rsidP="004C53FC">
      <w:pPr>
        <w:pStyle w:val="NormalBold"/>
      </w:pPr>
      <w:r w:rsidRPr="000F44D2">
        <w:rPr>
          <w:rStyle w:val="HideTWBExt"/>
          <w:b w:val="0"/>
          <w:noProof w:val="0"/>
        </w:rPr>
        <w:t>&lt;Article&gt;</w:t>
      </w:r>
      <w:r w:rsidRPr="000F44D2">
        <w:t>Punkt 15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D33928B" w14:textId="77777777" w:rsidTr="00971307">
        <w:trPr>
          <w:trHeight w:hRule="exact" w:val="240"/>
          <w:jc w:val="center"/>
        </w:trPr>
        <w:tc>
          <w:tcPr>
            <w:tcW w:w="9752" w:type="dxa"/>
            <w:gridSpan w:val="2"/>
            <w:tcBorders>
              <w:top w:val="nil"/>
              <w:left w:val="nil"/>
              <w:bottom w:val="nil"/>
              <w:right w:val="nil"/>
            </w:tcBorders>
          </w:tcPr>
          <w:p w14:paraId="698F6571" w14:textId="77777777" w:rsidR="004C53FC" w:rsidRPr="000F44D2" w:rsidRDefault="004C53FC" w:rsidP="00971307"/>
        </w:tc>
      </w:tr>
      <w:tr w:rsidR="004C53FC" w:rsidRPr="000F44D2" w14:paraId="2367CFEA" w14:textId="77777777" w:rsidTr="00971307">
        <w:trPr>
          <w:trHeight w:val="240"/>
          <w:jc w:val="center"/>
        </w:trPr>
        <w:tc>
          <w:tcPr>
            <w:tcW w:w="4876" w:type="dxa"/>
            <w:tcBorders>
              <w:top w:val="nil"/>
              <w:left w:val="nil"/>
              <w:bottom w:val="nil"/>
              <w:right w:val="nil"/>
            </w:tcBorders>
          </w:tcPr>
          <w:p w14:paraId="7E89A6F3"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01D6AAEC" w14:textId="77777777" w:rsidR="004C53FC" w:rsidRPr="000F44D2" w:rsidRDefault="004C53FC" w:rsidP="00971307">
            <w:pPr>
              <w:pStyle w:val="AmColumnHeading"/>
            </w:pPr>
            <w:r w:rsidRPr="000F44D2">
              <w:t>Ændringsforslag</w:t>
            </w:r>
          </w:p>
        </w:tc>
      </w:tr>
      <w:tr w:rsidR="004C53FC" w:rsidRPr="000F44D2" w14:paraId="340D3B08" w14:textId="77777777" w:rsidTr="00971307">
        <w:trPr>
          <w:jc w:val="center"/>
        </w:trPr>
        <w:tc>
          <w:tcPr>
            <w:tcW w:w="4876" w:type="dxa"/>
            <w:tcBorders>
              <w:top w:val="nil"/>
              <w:left w:val="nil"/>
              <w:bottom w:val="nil"/>
              <w:right w:val="nil"/>
            </w:tcBorders>
          </w:tcPr>
          <w:p w14:paraId="60A015FB" w14:textId="77777777" w:rsidR="004C53FC" w:rsidRPr="000F44D2" w:rsidRDefault="004C53FC" w:rsidP="00971307">
            <w:pPr>
              <w:pStyle w:val="Normal6a"/>
            </w:pPr>
          </w:p>
        </w:tc>
        <w:tc>
          <w:tcPr>
            <w:tcW w:w="4876" w:type="dxa"/>
            <w:tcBorders>
              <w:top w:val="nil"/>
              <w:left w:val="nil"/>
              <w:bottom w:val="nil"/>
              <w:right w:val="nil"/>
            </w:tcBorders>
          </w:tcPr>
          <w:p w14:paraId="78782415" w14:textId="77777777" w:rsidR="004C53FC" w:rsidRPr="000F44D2" w:rsidRDefault="004C53FC" w:rsidP="00971307">
            <w:pPr>
              <w:pStyle w:val="Normal6a"/>
            </w:pPr>
            <w:r w:rsidRPr="000F44D2">
              <w:rPr>
                <w:b/>
                <w:i/>
              </w:rPr>
              <w:t>15a.</w:t>
            </w:r>
            <w:r w:rsidRPr="000F44D2">
              <w:tab/>
            </w:r>
            <w:r w:rsidRPr="000F44D2">
              <w:rPr>
                <w:b/>
                <w:i/>
              </w:rPr>
              <w:t>fordømmer på det kraftigste Tyrkiets rolle i den annekteringskrig, som Aserbajdsjan fører mod Armenien, især i Nagorno-Karabakh;</w:t>
            </w:r>
          </w:p>
        </w:tc>
      </w:tr>
    </w:tbl>
    <w:p w14:paraId="7A9E700E"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2B3DB43C" w14:textId="77777777" w:rsidR="004C53FC" w:rsidRPr="000F44D2" w:rsidRDefault="004C53FC" w:rsidP="004C53FC">
      <w:r w:rsidRPr="000F44D2">
        <w:rPr>
          <w:rStyle w:val="HideTWBExt"/>
          <w:noProof w:val="0"/>
        </w:rPr>
        <w:t>&lt;/Amend&gt;</w:t>
      </w:r>
    </w:p>
    <w:p w14:paraId="3541D7B5"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460</w:t>
      </w:r>
      <w:r w:rsidRPr="000F44D2">
        <w:rPr>
          <w:rStyle w:val="HideTWBExt"/>
          <w:b w:val="0"/>
          <w:noProof w:val="0"/>
        </w:rPr>
        <w:t>&lt;/NumAm&gt;</w:t>
      </w:r>
    </w:p>
    <w:p w14:paraId="39FD0648" w14:textId="77777777" w:rsidR="004C53FC" w:rsidRPr="000F44D2" w:rsidRDefault="004C53FC" w:rsidP="004C53FC">
      <w:pPr>
        <w:pStyle w:val="NormalBold"/>
      </w:pPr>
      <w:r w:rsidRPr="000F44D2">
        <w:rPr>
          <w:rStyle w:val="HideTWBExt"/>
          <w:b w:val="0"/>
          <w:noProof w:val="0"/>
        </w:rPr>
        <w:t>&lt;RepeatBlock-By&gt;&lt;Members&gt;</w:t>
      </w:r>
      <w:r w:rsidRPr="000F44D2">
        <w:t>Costas Mavrides, Andreas Schieder, Yannis Maniatis</w:t>
      </w:r>
      <w:r w:rsidRPr="000F44D2">
        <w:rPr>
          <w:rStyle w:val="HideTWBExt"/>
          <w:b w:val="0"/>
          <w:noProof w:val="0"/>
        </w:rPr>
        <w:t>&lt;/Members&gt;</w:t>
      </w:r>
    </w:p>
    <w:p w14:paraId="3AE6D598" w14:textId="77777777" w:rsidR="004C53FC" w:rsidRPr="000F44D2" w:rsidRDefault="004C53FC" w:rsidP="004C53FC">
      <w:pPr>
        <w:pStyle w:val="NormalBold"/>
      </w:pPr>
      <w:r w:rsidRPr="000F44D2">
        <w:rPr>
          <w:rStyle w:val="HideTWBExt"/>
          <w:b w:val="0"/>
          <w:noProof w:val="0"/>
        </w:rPr>
        <w:t>&lt;/RepeatBlock-By&gt;</w:t>
      </w:r>
    </w:p>
    <w:p w14:paraId="449CEF1A"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538D8BD7" w14:textId="77777777" w:rsidR="004C53FC" w:rsidRPr="000F44D2" w:rsidRDefault="004C53FC" w:rsidP="004C53FC">
      <w:pPr>
        <w:pStyle w:val="NormalBold"/>
      </w:pPr>
      <w:r w:rsidRPr="000F44D2">
        <w:rPr>
          <w:rStyle w:val="HideTWBExt"/>
          <w:b w:val="0"/>
          <w:noProof w:val="0"/>
        </w:rPr>
        <w:t>&lt;Article&gt;</w:t>
      </w:r>
      <w:r w:rsidRPr="000F44D2">
        <w:t>Punkt 15 b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7ACBBA97" w14:textId="77777777" w:rsidTr="00971307">
        <w:trPr>
          <w:trHeight w:hRule="exact" w:val="240"/>
          <w:jc w:val="center"/>
        </w:trPr>
        <w:tc>
          <w:tcPr>
            <w:tcW w:w="9752" w:type="dxa"/>
            <w:gridSpan w:val="2"/>
            <w:tcBorders>
              <w:top w:val="nil"/>
              <w:left w:val="nil"/>
              <w:bottom w:val="nil"/>
              <w:right w:val="nil"/>
            </w:tcBorders>
          </w:tcPr>
          <w:p w14:paraId="783A974F" w14:textId="77777777" w:rsidR="004C53FC" w:rsidRPr="000F44D2" w:rsidRDefault="004C53FC" w:rsidP="00971307"/>
        </w:tc>
      </w:tr>
      <w:tr w:rsidR="004C53FC" w:rsidRPr="000F44D2" w14:paraId="4166CE78" w14:textId="77777777" w:rsidTr="00971307">
        <w:trPr>
          <w:trHeight w:val="240"/>
          <w:jc w:val="center"/>
        </w:trPr>
        <w:tc>
          <w:tcPr>
            <w:tcW w:w="4876" w:type="dxa"/>
            <w:tcBorders>
              <w:top w:val="nil"/>
              <w:left w:val="nil"/>
              <w:bottom w:val="nil"/>
              <w:right w:val="nil"/>
            </w:tcBorders>
          </w:tcPr>
          <w:p w14:paraId="74C22DA9"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585EA182" w14:textId="77777777" w:rsidR="004C53FC" w:rsidRPr="000F44D2" w:rsidRDefault="004C53FC" w:rsidP="00971307">
            <w:pPr>
              <w:pStyle w:val="AmColumnHeading"/>
            </w:pPr>
            <w:r w:rsidRPr="000F44D2">
              <w:t>Ændringsforslag</w:t>
            </w:r>
          </w:p>
        </w:tc>
      </w:tr>
      <w:tr w:rsidR="004C53FC" w:rsidRPr="000F44D2" w14:paraId="43009433" w14:textId="77777777" w:rsidTr="00971307">
        <w:trPr>
          <w:jc w:val="center"/>
        </w:trPr>
        <w:tc>
          <w:tcPr>
            <w:tcW w:w="4876" w:type="dxa"/>
            <w:tcBorders>
              <w:top w:val="nil"/>
              <w:left w:val="nil"/>
              <w:bottom w:val="nil"/>
              <w:right w:val="nil"/>
            </w:tcBorders>
          </w:tcPr>
          <w:p w14:paraId="200BAE0F" w14:textId="77777777" w:rsidR="004C53FC" w:rsidRPr="000F44D2" w:rsidRDefault="004C53FC" w:rsidP="00971307">
            <w:pPr>
              <w:pStyle w:val="Normal6a"/>
            </w:pPr>
          </w:p>
        </w:tc>
        <w:tc>
          <w:tcPr>
            <w:tcW w:w="4876" w:type="dxa"/>
            <w:tcBorders>
              <w:top w:val="nil"/>
              <w:left w:val="nil"/>
              <w:bottom w:val="nil"/>
              <w:right w:val="nil"/>
            </w:tcBorders>
          </w:tcPr>
          <w:p w14:paraId="7B212E77" w14:textId="4188490F" w:rsidR="004C53FC" w:rsidRPr="000F44D2" w:rsidRDefault="004C53FC" w:rsidP="005429CE">
            <w:pPr>
              <w:pStyle w:val="Normal6a"/>
            </w:pPr>
            <w:r w:rsidRPr="000F44D2">
              <w:rPr>
                <w:b/>
                <w:i/>
              </w:rPr>
              <w:t>15b.</w:t>
            </w:r>
            <w:r w:rsidRPr="000F44D2">
              <w:tab/>
            </w:r>
            <w:r w:rsidRPr="000F44D2">
              <w:rPr>
                <w:b/>
                <w:i/>
              </w:rPr>
              <w:t xml:space="preserve">beklager, at Tyrkiets holdninger og politik over for Libyen er forblevet stort set uændrede; noterer sig med bekymring, at Tyrkiet i oktober 2022 underskrev et nyt aftalememorandum om kulbrinter med den libyske nationale samlingsregering, hvilket kan få alvorlige konsekvenser for regionens stabilitet i det omfang, det vil indebære direkte eller indirekte gennemførelse af de to ulovlige aftalememoranda fra 2019 om militært samarbejde og maritim </w:t>
            </w:r>
            <w:r w:rsidR="005429CE" w:rsidRPr="000F44D2">
              <w:rPr>
                <w:b/>
                <w:i/>
              </w:rPr>
              <w:t>afgræns</w:t>
            </w:r>
            <w:r w:rsidRPr="000F44D2">
              <w:rPr>
                <w:b/>
                <w:i/>
              </w:rPr>
              <w:t>ning; gentager sin fordømmelse af undertegnelsen af aftalememorandaene mellem Tyrkiet og Libyen om omfattende sikkerhedsmæssigt og militært samarbejde og om afgrænsningen af havområder, som er indbyrdes forbundne og udgør klare krænkelser af folkeretten, de relevante resolutioner fra FN's Sikkerhedsråd og EU-medlemsstaternes suveræne rettigheder; opfordrer Tyrkiet til at samarbejde med operation IRINI om at håndhæve våbenembargoen over for Libyen og bekæmpe menneskesmugling og -handel;</w:t>
            </w:r>
          </w:p>
        </w:tc>
      </w:tr>
    </w:tbl>
    <w:p w14:paraId="084243DE"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71325F3B" w14:textId="77777777" w:rsidR="004C53FC" w:rsidRPr="000F44D2" w:rsidRDefault="004C53FC" w:rsidP="004C53FC">
      <w:r w:rsidRPr="000F44D2">
        <w:rPr>
          <w:rStyle w:val="HideTWBExt"/>
          <w:noProof w:val="0"/>
        </w:rPr>
        <w:t>&lt;/Amend&gt;</w:t>
      </w:r>
    </w:p>
    <w:p w14:paraId="73F57EC6"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461</w:t>
      </w:r>
      <w:r w:rsidRPr="000F44D2">
        <w:rPr>
          <w:rStyle w:val="HideTWBExt"/>
          <w:b w:val="0"/>
          <w:noProof w:val="0"/>
        </w:rPr>
        <w:t>&lt;/NumAm&gt;</w:t>
      </w:r>
    </w:p>
    <w:p w14:paraId="2C0D688B" w14:textId="77777777" w:rsidR="004C53FC" w:rsidRPr="000F44D2" w:rsidRDefault="004C53FC" w:rsidP="004C53FC">
      <w:pPr>
        <w:pStyle w:val="NormalBold"/>
      </w:pPr>
      <w:r w:rsidRPr="000F44D2">
        <w:rPr>
          <w:rStyle w:val="HideTWBExt"/>
          <w:b w:val="0"/>
          <w:noProof w:val="0"/>
        </w:rPr>
        <w:t>&lt;RepeatBlock-By&gt;&lt;Members&gt;</w:t>
      </w:r>
      <w:r w:rsidRPr="000F44D2">
        <w:t>Nathalie Loiseau</w:t>
      </w:r>
      <w:r w:rsidRPr="000F44D2">
        <w:rPr>
          <w:rStyle w:val="HideTWBExt"/>
          <w:b w:val="0"/>
          <w:noProof w:val="0"/>
        </w:rPr>
        <w:t>&lt;/Members&gt;</w:t>
      </w:r>
    </w:p>
    <w:p w14:paraId="197064A8" w14:textId="77777777" w:rsidR="004C53FC" w:rsidRPr="000F44D2" w:rsidRDefault="004C53FC" w:rsidP="004C53FC">
      <w:pPr>
        <w:pStyle w:val="NormalBold"/>
      </w:pPr>
      <w:r w:rsidRPr="000F44D2">
        <w:rPr>
          <w:rStyle w:val="HideTWBExt"/>
          <w:b w:val="0"/>
          <w:noProof w:val="0"/>
        </w:rPr>
        <w:t>&lt;/RepeatBlock-By&gt;</w:t>
      </w:r>
    </w:p>
    <w:p w14:paraId="07D23170"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25BF5634" w14:textId="77777777" w:rsidR="004C53FC" w:rsidRPr="000F44D2" w:rsidRDefault="004C53FC" w:rsidP="004C53FC">
      <w:pPr>
        <w:pStyle w:val="NormalBold"/>
      </w:pPr>
      <w:r w:rsidRPr="000F44D2">
        <w:rPr>
          <w:rStyle w:val="HideTWBExt"/>
          <w:b w:val="0"/>
          <w:noProof w:val="0"/>
        </w:rPr>
        <w:t>&lt;Article&gt;</w:t>
      </w:r>
      <w:r w:rsidRPr="000F44D2">
        <w:t>Punkt 15 b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0E3AF9D4" w14:textId="77777777" w:rsidTr="00971307">
        <w:trPr>
          <w:trHeight w:hRule="exact" w:val="240"/>
          <w:jc w:val="center"/>
        </w:trPr>
        <w:tc>
          <w:tcPr>
            <w:tcW w:w="9752" w:type="dxa"/>
            <w:gridSpan w:val="2"/>
            <w:tcBorders>
              <w:top w:val="nil"/>
              <w:left w:val="nil"/>
              <w:bottom w:val="nil"/>
              <w:right w:val="nil"/>
            </w:tcBorders>
          </w:tcPr>
          <w:p w14:paraId="385ACB6E" w14:textId="77777777" w:rsidR="004C53FC" w:rsidRPr="000F44D2" w:rsidRDefault="004C53FC" w:rsidP="00971307"/>
        </w:tc>
      </w:tr>
      <w:tr w:rsidR="004C53FC" w:rsidRPr="000F44D2" w14:paraId="633B029B" w14:textId="77777777" w:rsidTr="00971307">
        <w:trPr>
          <w:trHeight w:val="240"/>
          <w:jc w:val="center"/>
        </w:trPr>
        <w:tc>
          <w:tcPr>
            <w:tcW w:w="4876" w:type="dxa"/>
            <w:tcBorders>
              <w:top w:val="nil"/>
              <w:left w:val="nil"/>
              <w:bottom w:val="nil"/>
              <w:right w:val="nil"/>
            </w:tcBorders>
          </w:tcPr>
          <w:p w14:paraId="078EFCB5"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13815232" w14:textId="77777777" w:rsidR="004C53FC" w:rsidRPr="000F44D2" w:rsidRDefault="004C53FC" w:rsidP="00971307">
            <w:pPr>
              <w:pStyle w:val="AmColumnHeading"/>
            </w:pPr>
            <w:r w:rsidRPr="000F44D2">
              <w:t>Ændringsforslag</w:t>
            </w:r>
          </w:p>
        </w:tc>
      </w:tr>
      <w:tr w:rsidR="004C53FC" w:rsidRPr="000F44D2" w14:paraId="25D168AA" w14:textId="77777777" w:rsidTr="00971307">
        <w:trPr>
          <w:jc w:val="center"/>
        </w:trPr>
        <w:tc>
          <w:tcPr>
            <w:tcW w:w="4876" w:type="dxa"/>
            <w:tcBorders>
              <w:top w:val="nil"/>
              <w:left w:val="nil"/>
              <w:bottom w:val="nil"/>
              <w:right w:val="nil"/>
            </w:tcBorders>
          </w:tcPr>
          <w:p w14:paraId="69DFE838" w14:textId="77777777" w:rsidR="004C53FC" w:rsidRPr="000F44D2" w:rsidRDefault="004C53FC" w:rsidP="00971307">
            <w:pPr>
              <w:pStyle w:val="Normal6a"/>
            </w:pPr>
          </w:p>
        </w:tc>
        <w:tc>
          <w:tcPr>
            <w:tcW w:w="4876" w:type="dxa"/>
            <w:tcBorders>
              <w:top w:val="nil"/>
              <w:left w:val="nil"/>
              <w:bottom w:val="nil"/>
              <w:right w:val="nil"/>
            </w:tcBorders>
          </w:tcPr>
          <w:p w14:paraId="4DDCAC78" w14:textId="77777777" w:rsidR="004C53FC" w:rsidRPr="000F44D2" w:rsidRDefault="004C53FC" w:rsidP="00971307">
            <w:pPr>
              <w:pStyle w:val="Normal6a"/>
            </w:pPr>
            <w:r w:rsidRPr="000F44D2">
              <w:rPr>
                <w:b/>
                <w:i/>
              </w:rPr>
              <w:t>15b.</w:t>
            </w:r>
            <w:r w:rsidRPr="000F44D2">
              <w:tab/>
            </w:r>
            <w:r w:rsidRPr="000F44D2">
              <w:rPr>
                <w:b/>
                <w:i/>
              </w:rPr>
              <w:t>tilskynder Tyrkiet til at genoptage processen med normalisering af forbindelserne med Armenien, der blev indledt i 2021, arbejde hen imod målet om at genåbne den fælles grænse, bygge videre på sine resultater og gennemføre de udestående aftaler; understreger de positive virkninger af sådanne skridt for hele Sydkaukasusregionen med hensyn til sikkerhed samt socioøkonomisk udvikling og EU's interesse i at støtte denne proces;</w:t>
            </w:r>
          </w:p>
        </w:tc>
      </w:tr>
    </w:tbl>
    <w:p w14:paraId="6DA8F8E7"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0661AA23" w14:textId="77777777" w:rsidR="004C53FC" w:rsidRPr="000F44D2" w:rsidRDefault="004C53FC" w:rsidP="004C53FC">
      <w:r w:rsidRPr="000F44D2">
        <w:rPr>
          <w:rStyle w:val="HideTWBExt"/>
          <w:noProof w:val="0"/>
        </w:rPr>
        <w:t>&lt;/Amend&gt;</w:t>
      </w:r>
    </w:p>
    <w:p w14:paraId="7B089E81"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462</w:t>
      </w:r>
      <w:r w:rsidRPr="000F44D2">
        <w:rPr>
          <w:rStyle w:val="HideTWBExt"/>
          <w:b w:val="0"/>
          <w:noProof w:val="0"/>
        </w:rPr>
        <w:t>&lt;/NumAm&gt;</w:t>
      </w:r>
    </w:p>
    <w:p w14:paraId="14B5C70F" w14:textId="77777777" w:rsidR="004C53FC" w:rsidRPr="000F44D2" w:rsidRDefault="004C53FC" w:rsidP="004C53FC">
      <w:pPr>
        <w:pStyle w:val="NormalBold"/>
      </w:pPr>
      <w:r w:rsidRPr="000F44D2">
        <w:rPr>
          <w:rStyle w:val="HideTWBExt"/>
          <w:b w:val="0"/>
          <w:noProof w:val="0"/>
        </w:rPr>
        <w:t>&lt;RepeatBlock-By&gt;&lt;Members&gt;</w:t>
      </w:r>
      <w:r w:rsidRPr="000F44D2">
        <w:t>Loucas Fourlas, Michalis Hadjipantela</w:t>
      </w:r>
      <w:r w:rsidRPr="000F44D2">
        <w:rPr>
          <w:rStyle w:val="HideTWBExt"/>
          <w:b w:val="0"/>
          <w:noProof w:val="0"/>
        </w:rPr>
        <w:t>&lt;/Members&gt;</w:t>
      </w:r>
    </w:p>
    <w:p w14:paraId="1CA2383C" w14:textId="77777777" w:rsidR="004C53FC" w:rsidRPr="000F44D2" w:rsidRDefault="004C53FC" w:rsidP="004C53FC">
      <w:pPr>
        <w:pStyle w:val="NormalBold"/>
      </w:pPr>
      <w:r w:rsidRPr="000F44D2">
        <w:rPr>
          <w:rStyle w:val="HideTWBExt"/>
          <w:b w:val="0"/>
          <w:noProof w:val="0"/>
        </w:rPr>
        <w:t>&lt;/RepeatBlock-By&gt;</w:t>
      </w:r>
    </w:p>
    <w:p w14:paraId="1654089A"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30DAB544" w14:textId="77777777" w:rsidR="004C53FC" w:rsidRPr="000F44D2" w:rsidRDefault="004C53FC" w:rsidP="004C53FC">
      <w:pPr>
        <w:pStyle w:val="NormalBold"/>
      </w:pPr>
      <w:r w:rsidRPr="000F44D2">
        <w:rPr>
          <w:rStyle w:val="HideTWBExt"/>
          <w:b w:val="0"/>
          <w:noProof w:val="0"/>
        </w:rPr>
        <w:t>&lt;Article&gt;</w:t>
      </w:r>
      <w:r w:rsidRPr="000F44D2">
        <w:t>Punkt 15 b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C134825" w14:textId="77777777" w:rsidTr="00971307">
        <w:trPr>
          <w:trHeight w:hRule="exact" w:val="240"/>
          <w:jc w:val="center"/>
        </w:trPr>
        <w:tc>
          <w:tcPr>
            <w:tcW w:w="9752" w:type="dxa"/>
            <w:gridSpan w:val="2"/>
            <w:tcBorders>
              <w:top w:val="nil"/>
              <w:left w:val="nil"/>
              <w:bottom w:val="nil"/>
              <w:right w:val="nil"/>
            </w:tcBorders>
          </w:tcPr>
          <w:p w14:paraId="5168C9D1" w14:textId="77777777" w:rsidR="004C53FC" w:rsidRPr="000F44D2" w:rsidRDefault="004C53FC" w:rsidP="00971307"/>
        </w:tc>
      </w:tr>
      <w:tr w:rsidR="004C53FC" w:rsidRPr="000F44D2" w14:paraId="67340EB0" w14:textId="77777777" w:rsidTr="00971307">
        <w:trPr>
          <w:trHeight w:val="240"/>
          <w:jc w:val="center"/>
        </w:trPr>
        <w:tc>
          <w:tcPr>
            <w:tcW w:w="4876" w:type="dxa"/>
            <w:tcBorders>
              <w:top w:val="nil"/>
              <w:left w:val="nil"/>
              <w:bottom w:val="nil"/>
              <w:right w:val="nil"/>
            </w:tcBorders>
          </w:tcPr>
          <w:p w14:paraId="4AC37886"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47F398A7" w14:textId="77777777" w:rsidR="004C53FC" w:rsidRPr="000F44D2" w:rsidRDefault="004C53FC" w:rsidP="00971307">
            <w:pPr>
              <w:pStyle w:val="AmColumnHeading"/>
            </w:pPr>
            <w:r w:rsidRPr="000F44D2">
              <w:t>Ændringsforslag</w:t>
            </w:r>
          </w:p>
        </w:tc>
      </w:tr>
      <w:tr w:rsidR="004C53FC" w:rsidRPr="000F44D2" w14:paraId="28703B94" w14:textId="77777777" w:rsidTr="00971307">
        <w:trPr>
          <w:jc w:val="center"/>
        </w:trPr>
        <w:tc>
          <w:tcPr>
            <w:tcW w:w="4876" w:type="dxa"/>
            <w:tcBorders>
              <w:top w:val="nil"/>
              <w:left w:val="nil"/>
              <w:bottom w:val="nil"/>
              <w:right w:val="nil"/>
            </w:tcBorders>
          </w:tcPr>
          <w:p w14:paraId="532475D7" w14:textId="77777777" w:rsidR="004C53FC" w:rsidRPr="000F44D2" w:rsidRDefault="004C53FC" w:rsidP="00971307">
            <w:pPr>
              <w:pStyle w:val="Normal6a"/>
            </w:pPr>
          </w:p>
        </w:tc>
        <w:tc>
          <w:tcPr>
            <w:tcW w:w="4876" w:type="dxa"/>
            <w:tcBorders>
              <w:top w:val="nil"/>
              <w:left w:val="nil"/>
              <w:bottom w:val="nil"/>
              <w:right w:val="nil"/>
            </w:tcBorders>
          </w:tcPr>
          <w:p w14:paraId="38C99545" w14:textId="569371C3" w:rsidR="004C53FC" w:rsidRPr="000F44D2" w:rsidRDefault="004C53FC" w:rsidP="00971307">
            <w:pPr>
              <w:pStyle w:val="Normal6a"/>
            </w:pPr>
            <w:r w:rsidRPr="000F44D2">
              <w:rPr>
                <w:b/>
                <w:i/>
              </w:rPr>
              <w:t>15b.</w:t>
            </w:r>
            <w:r w:rsidRPr="000F44D2">
              <w:tab/>
            </w:r>
            <w:r w:rsidRPr="000F44D2">
              <w:rPr>
                <w:b/>
                <w:i/>
              </w:rPr>
              <w:t>tilskynder Tyrkiet til at spille en konstruktiv rolle med hensyn til at fremme regional stabilitet ved at lette en hurtig afslutning af fredsprocessen mellem Armenien og Aserbajdsjan; roser Armeniens fremragende bestræbelser på at normalisere forbindelserne med Tyrkiet; opfordrer Tyrkiet til at gengælde Armeniens bestræbelser og ikke at holde den armensk-tyrkiske normaliseringsproces som gidsel for Aliyevregimets aggressive og maksimalistiske politikker;</w:t>
            </w:r>
          </w:p>
        </w:tc>
      </w:tr>
    </w:tbl>
    <w:p w14:paraId="74AA697D"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489DE09D" w14:textId="77777777" w:rsidR="004C53FC" w:rsidRPr="000F44D2" w:rsidRDefault="004C53FC" w:rsidP="004C53FC">
      <w:r w:rsidRPr="000F44D2">
        <w:rPr>
          <w:rStyle w:val="HideTWBExt"/>
          <w:noProof w:val="0"/>
        </w:rPr>
        <w:t>&lt;/Amend&gt;</w:t>
      </w:r>
    </w:p>
    <w:p w14:paraId="576DF246"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463</w:t>
      </w:r>
      <w:r w:rsidRPr="000F44D2">
        <w:rPr>
          <w:rStyle w:val="HideTWBExt"/>
          <w:b w:val="0"/>
          <w:noProof w:val="0"/>
        </w:rPr>
        <w:t>&lt;/NumAm&gt;</w:t>
      </w:r>
    </w:p>
    <w:p w14:paraId="2FF45533" w14:textId="77777777" w:rsidR="004C53FC" w:rsidRPr="000F44D2" w:rsidRDefault="004C53FC" w:rsidP="004C53FC">
      <w:pPr>
        <w:pStyle w:val="NormalBold"/>
      </w:pPr>
      <w:r w:rsidRPr="000F44D2">
        <w:rPr>
          <w:rStyle w:val="HideTWBExt"/>
          <w:b w:val="0"/>
          <w:noProof w:val="0"/>
        </w:rPr>
        <w:t>&lt;RepeatBlock-By&gt;&lt;Members&gt;</w:t>
      </w:r>
      <w:r w:rsidRPr="000F44D2">
        <w:t>Miriam Lexmann</w:t>
      </w:r>
      <w:r w:rsidRPr="000F44D2">
        <w:rPr>
          <w:rStyle w:val="HideTWBExt"/>
          <w:b w:val="0"/>
          <w:noProof w:val="0"/>
        </w:rPr>
        <w:t>&lt;/Members&gt;</w:t>
      </w:r>
    </w:p>
    <w:p w14:paraId="4B756356" w14:textId="77777777" w:rsidR="004C53FC" w:rsidRPr="000F44D2" w:rsidRDefault="004C53FC" w:rsidP="004C53FC">
      <w:pPr>
        <w:pStyle w:val="NormalBold"/>
      </w:pPr>
      <w:r w:rsidRPr="000F44D2">
        <w:rPr>
          <w:rStyle w:val="HideTWBExt"/>
          <w:b w:val="0"/>
          <w:noProof w:val="0"/>
        </w:rPr>
        <w:t>&lt;/RepeatBlock-By&gt;</w:t>
      </w:r>
    </w:p>
    <w:p w14:paraId="7170C3F7"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0E1ABFE3" w14:textId="77777777" w:rsidR="004C53FC" w:rsidRPr="000F44D2" w:rsidRDefault="004C53FC" w:rsidP="004C53FC">
      <w:pPr>
        <w:pStyle w:val="NormalBold"/>
      </w:pPr>
      <w:r w:rsidRPr="000F44D2">
        <w:rPr>
          <w:rStyle w:val="HideTWBExt"/>
          <w:b w:val="0"/>
          <w:noProof w:val="0"/>
        </w:rPr>
        <w:t>&lt;Article&gt;</w:t>
      </w:r>
      <w:r w:rsidRPr="000F44D2">
        <w:t>Punkt 15 b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E9852BD" w14:textId="77777777" w:rsidTr="00971307">
        <w:trPr>
          <w:trHeight w:hRule="exact" w:val="240"/>
          <w:jc w:val="center"/>
        </w:trPr>
        <w:tc>
          <w:tcPr>
            <w:tcW w:w="9752" w:type="dxa"/>
            <w:gridSpan w:val="2"/>
            <w:tcBorders>
              <w:top w:val="nil"/>
              <w:left w:val="nil"/>
              <w:bottom w:val="nil"/>
              <w:right w:val="nil"/>
            </w:tcBorders>
          </w:tcPr>
          <w:p w14:paraId="33402355" w14:textId="77777777" w:rsidR="004C53FC" w:rsidRPr="000F44D2" w:rsidRDefault="004C53FC" w:rsidP="00971307"/>
        </w:tc>
      </w:tr>
      <w:tr w:rsidR="004C53FC" w:rsidRPr="000F44D2" w14:paraId="177F7DC8" w14:textId="77777777" w:rsidTr="00971307">
        <w:trPr>
          <w:trHeight w:val="240"/>
          <w:jc w:val="center"/>
        </w:trPr>
        <w:tc>
          <w:tcPr>
            <w:tcW w:w="4876" w:type="dxa"/>
            <w:tcBorders>
              <w:top w:val="nil"/>
              <w:left w:val="nil"/>
              <w:bottom w:val="nil"/>
              <w:right w:val="nil"/>
            </w:tcBorders>
          </w:tcPr>
          <w:p w14:paraId="74AAF4D9"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5D802104" w14:textId="77777777" w:rsidR="004C53FC" w:rsidRPr="000F44D2" w:rsidRDefault="004C53FC" w:rsidP="00971307">
            <w:pPr>
              <w:pStyle w:val="AmColumnHeading"/>
            </w:pPr>
            <w:r w:rsidRPr="000F44D2">
              <w:t>Ændringsforslag</w:t>
            </w:r>
          </w:p>
        </w:tc>
      </w:tr>
      <w:tr w:rsidR="004C53FC" w:rsidRPr="000F44D2" w14:paraId="3EDE6990" w14:textId="77777777" w:rsidTr="00971307">
        <w:trPr>
          <w:jc w:val="center"/>
        </w:trPr>
        <w:tc>
          <w:tcPr>
            <w:tcW w:w="4876" w:type="dxa"/>
            <w:tcBorders>
              <w:top w:val="nil"/>
              <w:left w:val="nil"/>
              <w:bottom w:val="nil"/>
              <w:right w:val="nil"/>
            </w:tcBorders>
          </w:tcPr>
          <w:p w14:paraId="110927A4" w14:textId="77777777" w:rsidR="004C53FC" w:rsidRPr="000F44D2" w:rsidRDefault="004C53FC" w:rsidP="00971307">
            <w:pPr>
              <w:pStyle w:val="Normal6a"/>
            </w:pPr>
          </w:p>
        </w:tc>
        <w:tc>
          <w:tcPr>
            <w:tcW w:w="4876" w:type="dxa"/>
            <w:tcBorders>
              <w:top w:val="nil"/>
              <w:left w:val="nil"/>
              <w:bottom w:val="nil"/>
              <w:right w:val="nil"/>
            </w:tcBorders>
          </w:tcPr>
          <w:p w14:paraId="27428B15" w14:textId="77777777" w:rsidR="004C53FC" w:rsidRPr="000F44D2" w:rsidRDefault="004C53FC" w:rsidP="005806E3">
            <w:pPr>
              <w:pStyle w:val="Normal6a"/>
            </w:pPr>
            <w:r w:rsidRPr="000F44D2">
              <w:rPr>
                <w:b/>
                <w:i/>
              </w:rPr>
              <w:t>15b.</w:t>
            </w:r>
            <w:r w:rsidRPr="000F44D2">
              <w:tab/>
            </w:r>
            <w:r w:rsidRPr="000F44D2">
              <w:rPr>
                <w:b/>
                <w:i/>
              </w:rPr>
              <w:t>opfordrer Tyrkiet til at engagere sig i processen i god tro; udtrykker håb om, at dette kan give normaliseringen af relationerne mellem landene i Sydkaukasus nyt liv; bemærker, at Tyrkiets anerkendelse af det armenske folkedrab* ville bidrage til at bane vejen for ægte forsoning mellem det tyrkiske og det armenske folk;</w:t>
            </w:r>
          </w:p>
        </w:tc>
      </w:tr>
    </w:tbl>
    <w:p w14:paraId="75849758"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7AAF0998" w14:textId="77777777" w:rsidR="004C53FC" w:rsidRPr="000F44D2" w:rsidRDefault="004C53FC" w:rsidP="004C53FC">
      <w:r w:rsidRPr="000F44D2">
        <w:rPr>
          <w:rStyle w:val="HideTWBExt"/>
          <w:noProof w:val="0"/>
        </w:rPr>
        <w:t>&lt;/Amend&gt;</w:t>
      </w:r>
    </w:p>
    <w:p w14:paraId="79859634"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464</w:t>
      </w:r>
      <w:r w:rsidRPr="000F44D2">
        <w:rPr>
          <w:rStyle w:val="HideTWBExt"/>
          <w:b w:val="0"/>
          <w:noProof w:val="0"/>
        </w:rPr>
        <w:t>&lt;/NumAm&gt;</w:t>
      </w:r>
    </w:p>
    <w:p w14:paraId="14E036F7" w14:textId="77777777" w:rsidR="004C53FC" w:rsidRPr="000F44D2" w:rsidRDefault="004C53FC" w:rsidP="004C53FC">
      <w:pPr>
        <w:pStyle w:val="NormalBold"/>
      </w:pPr>
      <w:r w:rsidRPr="000F44D2">
        <w:rPr>
          <w:rStyle w:val="HideTWBExt"/>
          <w:b w:val="0"/>
          <w:noProof w:val="0"/>
        </w:rPr>
        <w:t>&lt;RepeatBlock-By&gt;&lt;Members&gt;</w:t>
      </w:r>
      <w:r w:rsidRPr="000F44D2">
        <w:t>Nathalie Loiseau</w:t>
      </w:r>
      <w:r w:rsidRPr="000F44D2">
        <w:rPr>
          <w:rStyle w:val="HideTWBExt"/>
          <w:b w:val="0"/>
          <w:noProof w:val="0"/>
        </w:rPr>
        <w:t>&lt;/Members&gt;</w:t>
      </w:r>
    </w:p>
    <w:p w14:paraId="78A94EC2" w14:textId="77777777" w:rsidR="004C53FC" w:rsidRPr="000F44D2" w:rsidRDefault="004C53FC" w:rsidP="004C53FC">
      <w:pPr>
        <w:pStyle w:val="NormalBold"/>
      </w:pPr>
      <w:r w:rsidRPr="000F44D2">
        <w:rPr>
          <w:rStyle w:val="HideTWBExt"/>
          <w:b w:val="0"/>
          <w:noProof w:val="0"/>
        </w:rPr>
        <w:t>&lt;/RepeatBlock-By&gt;</w:t>
      </w:r>
    </w:p>
    <w:p w14:paraId="123F6F0D"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269401E4" w14:textId="77777777" w:rsidR="004C53FC" w:rsidRPr="000F44D2" w:rsidRDefault="004C53FC" w:rsidP="004C53FC">
      <w:pPr>
        <w:pStyle w:val="NormalBold"/>
      </w:pPr>
      <w:r w:rsidRPr="000F44D2">
        <w:rPr>
          <w:rStyle w:val="HideTWBExt"/>
          <w:b w:val="0"/>
          <w:noProof w:val="0"/>
        </w:rPr>
        <w:t>&lt;Article&gt;</w:t>
      </w:r>
      <w:r w:rsidRPr="000F44D2">
        <w:t>Punkt 15 c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42F2D83C" w14:textId="77777777" w:rsidTr="00971307">
        <w:trPr>
          <w:trHeight w:hRule="exact" w:val="240"/>
          <w:jc w:val="center"/>
        </w:trPr>
        <w:tc>
          <w:tcPr>
            <w:tcW w:w="9752" w:type="dxa"/>
            <w:gridSpan w:val="2"/>
            <w:tcBorders>
              <w:top w:val="nil"/>
              <w:left w:val="nil"/>
              <w:bottom w:val="nil"/>
              <w:right w:val="nil"/>
            </w:tcBorders>
          </w:tcPr>
          <w:p w14:paraId="17195C33" w14:textId="77777777" w:rsidR="004C53FC" w:rsidRPr="000F44D2" w:rsidRDefault="004C53FC" w:rsidP="00971307"/>
        </w:tc>
      </w:tr>
      <w:tr w:rsidR="004C53FC" w:rsidRPr="000F44D2" w14:paraId="615B6E71" w14:textId="77777777" w:rsidTr="00971307">
        <w:trPr>
          <w:trHeight w:val="240"/>
          <w:jc w:val="center"/>
        </w:trPr>
        <w:tc>
          <w:tcPr>
            <w:tcW w:w="4876" w:type="dxa"/>
            <w:tcBorders>
              <w:top w:val="nil"/>
              <w:left w:val="nil"/>
              <w:bottom w:val="nil"/>
              <w:right w:val="nil"/>
            </w:tcBorders>
          </w:tcPr>
          <w:p w14:paraId="795E491D"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127DD24" w14:textId="77777777" w:rsidR="004C53FC" w:rsidRPr="000F44D2" w:rsidRDefault="004C53FC" w:rsidP="00971307">
            <w:pPr>
              <w:pStyle w:val="AmColumnHeading"/>
            </w:pPr>
            <w:r w:rsidRPr="000F44D2">
              <w:t>Ændringsforslag</w:t>
            </w:r>
          </w:p>
        </w:tc>
      </w:tr>
      <w:tr w:rsidR="004C53FC" w:rsidRPr="000F44D2" w14:paraId="687CF63F" w14:textId="77777777" w:rsidTr="00971307">
        <w:trPr>
          <w:jc w:val="center"/>
        </w:trPr>
        <w:tc>
          <w:tcPr>
            <w:tcW w:w="4876" w:type="dxa"/>
            <w:tcBorders>
              <w:top w:val="nil"/>
              <w:left w:val="nil"/>
              <w:bottom w:val="nil"/>
              <w:right w:val="nil"/>
            </w:tcBorders>
          </w:tcPr>
          <w:p w14:paraId="0BA8C004" w14:textId="77777777" w:rsidR="004C53FC" w:rsidRPr="000F44D2" w:rsidRDefault="004C53FC" w:rsidP="00971307">
            <w:pPr>
              <w:pStyle w:val="Normal6a"/>
            </w:pPr>
          </w:p>
        </w:tc>
        <w:tc>
          <w:tcPr>
            <w:tcW w:w="4876" w:type="dxa"/>
            <w:tcBorders>
              <w:top w:val="nil"/>
              <w:left w:val="nil"/>
              <w:bottom w:val="nil"/>
              <w:right w:val="nil"/>
            </w:tcBorders>
          </w:tcPr>
          <w:p w14:paraId="63DB208F" w14:textId="77777777" w:rsidR="004C53FC" w:rsidRPr="000F44D2" w:rsidRDefault="004C53FC" w:rsidP="00971307">
            <w:pPr>
              <w:pStyle w:val="Normal6a"/>
            </w:pPr>
            <w:r w:rsidRPr="000F44D2">
              <w:rPr>
                <w:b/>
                <w:i/>
              </w:rPr>
              <w:t>15c.</w:t>
            </w:r>
            <w:r w:rsidRPr="000F44D2">
              <w:tab/>
            </w:r>
            <w:r w:rsidRPr="000F44D2">
              <w:rPr>
                <w:b/>
                <w:i/>
              </w:rPr>
              <w:t>opfordrer endnu en gang Tyrkiet til at genoverveje sin mangeårige, misforståede og kontraproduktive benægtelse af det osmanniske imperiums folkemord på armenierne i 1915 samt dets aktive undertrykkelse og mærkning som upatriotisk af enhver diskurs, der anerkender denne historiske virkelighed;</w:t>
            </w:r>
          </w:p>
        </w:tc>
      </w:tr>
    </w:tbl>
    <w:p w14:paraId="1CFFC919"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1BD28160" w14:textId="77777777" w:rsidR="004C53FC" w:rsidRPr="000F44D2" w:rsidRDefault="004C53FC" w:rsidP="004C53FC">
      <w:r w:rsidRPr="000F44D2">
        <w:rPr>
          <w:rStyle w:val="HideTWBExt"/>
          <w:noProof w:val="0"/>
        </w:rPr>
        <w:t>&lt;/Amend&gt;</w:t>
      </w:r>
    </w:p>
    <w:p w14:paraId="5D08439C"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465</w:t>
      </w:r>
      <w:r w:rsidRPr="000F44D2">
        <w:rPr>
          <w:rStyle w:val="HideTWBExt"/>
          <w:b w:val="0"/>
          <w:noProof w:val="0"/>
        </w:rPr>
        <w:t>&lt;/NumAm&gt;</w:t>
      </w:r>
    </w:p>
    <w:p w14:paraId="2116A179" w14:textId="77777777" w:rsidR="004C53FC" w:rsidRPr="000F44D2" w:rsidRDefault="004C53FC" w:rsidP="004C53FC">
      <w:pPr>
        <w:pStyle w:val="NormalBold"/>
      </w:pPr>
      <w:r w:rsidRPr="000F44D2">
        <w:rPr>
          <w:rStyle w:val="HideTWBExt"/>
          <w:b w:val="0"/>
          <w:noProof w:val="0"/>
        </w:rPr>
        <w:t>&lt;RepeatBlock-By&gt;&lt;Members&gt;</w:t>
      </w:r>
      <w:r w:rsidRPr="000F44D2">
        <w:t>Giorgos Georgiou</w:t>
      </w:r>
      <w:r w:rsidRPr="000F44D2">
        <w:rPr>
          <w:rStyle w:val="HideTWBExt"/>
          <w:b w:val="0"/>
          <w:noProof w:val="0"/>
        </w:rPr>
        <w:t>&lt;/Members&gt;</w:t>
      </w:r>
    </w:p>
    <w:p w14:paraId="7C3D64B6" w14:textId="77777777" w:rsidR="004C53FC" w:rsidRPr="000F44D2" w:rsidRDefault="004C53FC" w:rsidP="004C53FC">
      <w:pPr>
        <w:pStyle w:val="NormalBold"/>
      </w:pPr>
      <w:r w:rsidRPr="000F44D2">
        <w:rPr>
          <w:rStyle w:val="HideTWBExt"/>
          <w:b w:val="0"/>
          <w:noProof w:val="0"/>
        </w:rPr>
        <w:t>&lt;/RepeatBlock-By&gt;</w:t>
      </w:r>
    </w:p>
    <w:p w14:paraId="5A4D9E70"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6EC4267F" w14:textId="77777777" w:rsidR="004C53FC" w:rsidRPr="000F44D2" w:rsidRDefault="004C53FC" w:rsidP="004C53FC">
      <w:pPr>
        <w:pStyle w:val="NormalBold"/>
      </w:pPr>
      <w:r w:rsidRPr="000F44D2">
        <w:rPr>
          <w:rStyle w:val="HideTWBExt"/>
          <w:b w:val="0"/>
          <w:noProof w:val="0"/>
        </w:rPr>
        <w:t>&lt;Article&gt;</w:t>
      </w:r>
      <w:r w:rsidRPr="000F44D2">
        <w:t>Punkt 16</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55C95E49" w14:textId="77777777" w:rsidTr="00971307">
        <w:trPr>
          <w:trHeight w:hRule="exact" w:val="240"/>
          <w:jc w:val="center"/>
        </w:trPr>
        <w:tc>
          <w:tcPr>
            <w:tcW w:w="9752" w:type="dxa"/>
            <w:gridSpan w:val="2"/>
            <w:tcBorders>
              <w:top w:val="nil"/>
              <w:left w:val="nil"/>
              <w:bottom w:val="nil"/>
              <w:right w:val="nil"/>
            </w:tcBorders>
          </w:tcPr>
          <w:p w14:paraId="7605C0FB" w14:textId="77777777" w:rsidR="004C53FC" w:rsidRPr="000F44D2" w:rsidRDefault="004C53FC" w:rsidP="00971307"/>
        </w:tc>
      </w:tr>
      <w:tr w:rsidR="004C53FC" w:rsidRPr="000F44D2" w14:paraId="068492DD" w14:textId="77777777" w:rsidTr="00971307">
        <w:trPr>
          <w:trHeight w:val="240"/>
          <w:jc w:val="center"/>
        </w:trPr>
        <w:tc>
          <w:tcPr>
            <w:tcW w:w="4876" w:type="dxa"/>
            <w:tcBorders>
              <w:top w:val="nil"/>
              <w:left w:val="nil"/>
              <w:bottom w:val="nil"/>
              <w:right w:val="nil"/>
            </w:tcBorders>
          </w:tcPr>
          <w:p w14:paraId="2932EF29"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220DCD2A" w14:textId="77777777" w:rsidR="004C53FC" w:rsidRPr="000F44D2" w:rsidRDefault="004C53FC" w:rsidP="00971307">
            <w:pPr>
              <w:pStyle w:val="AmColumnHeading"/>
            </w:pPr>
            <w:r w:rsidRPr="000F44D2">
              <w:t>Ændringsforslag</w:t>
            </w:r>
          </w:p>
        </w:tc>
      </w:tr>
      <w:tr w:rsidR="004C53FC" w:rsidRPr="000F44D2" w14:paraId="1E2BDBAD" w14:textId="77777777" w:rsidTr="00971307">
        <w:trPr>
          <w:jc w:val="center"/>
        </w:trPr>
        <w:tc>
          <w:tcPr>
            <w:tcW w:w="4876" w:type="dxa"/>
            <w:tcBorders>
              <w:top w:val="nil"/>
              <w:left w:val="nil"/>
              <w:bottom w:val="nil"/>
              <w:right w:val="nil"/>
            </w:tcBorders>
          </w:tcPr>
          <w:p w14:paraId="2702CA28" w14:textId="77777777" w:rsidR="004C53FC" w:rsidRPr="000F44D2" w:rsidRDefault="004C53FC" w:rsidP="00971307">
            <w:pPr>
              <w:pStyle w:val="Normal6a"/>
            </w:pPr>
            <w:r w:rsidRPr="000F44D2">
              <w:rPr>
                <w:b/>
                <w:i/>
              </w:rPr>
              <w:t>16.</w:t>
            </w:r>
            <w:r w:rsidRPr="000F44D2">
              <w:tab/>
            </w:r>
            <w:r w:rsidRPr="000F44D2">
              <w:rPr>
                <w:b/>
                <w:i/>
              </w:rPr>
              <w:t>bemærker, at den russiske angrebskrig mod Ukraine fortsat påvirker forbindelserne mellem EU og Tyrkiet, idet Tyrkiet forsøger at opretholde forbindelserne med både Vesten og Rusland samtidig, og at handelen mellem Tyrkiet og Rusland er steget kraftigt siden begyndelsen af krigen i Ukraine, hvilket gør Tyrkiet til Ruslands næststørste handelspartner;</w:t>
            </w:r>
          </w:p>
        </w:tc>
        <w:tc>
          <w:tcPr>
            <w:tcW w:w="4876" w:type="dxa"/>
            <w:tcBorders>
              <w:top w:val="nil"/>
              <w:left w:val="nil"/>
              <w:bottom w:val="nil"/>
              <w:right w:val="nil"/>
            </w:tcBorders>
          </w:tcPr>
          <w:p w14:paraId="311217E8" w14:textId="77777777" w:rsidR="004C53FC" w:rsidRPr="000F44D2" w:rsidRDefault="004C53FC" w:rsidP="00971307">
            <w:pPr>
              <w:pStyle w:val="Normal6a"/>
            </w:pPr>
            <w:r w:rsidRPr="000F44D2">
              <w:rPr>
                <w:b/>
                <w:i/>
              </w:rPr>
              <w:t>udgår</w:t>
            </w:r>
          </w:p>
        </w:tc>
      </w:tr>
    </w:tbl>
    <w:p w14:paraId="13973EC3"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2C4F7A2F" w14:textId="77777777" w:rsidR="004C53FC" w:rsidRPr="000F44D2" w:rsidRDefault="004C53FC" w:rsidP="004C53FC">
      <w:r w:rsidRPr="000F44D2">
        <w:rPr>
          <w:rStyle w:val="HideTWBExt"/>
          <w:noProof w:val="0"/>
        </w:rPr>
        <w:t>&lt;/Amend&gt;</w:t>
      </w:r>
    </w:p>
    <w:p w14:paraId="19A2ED42"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466</w:t>
      </w:r>
      <w:r w:rsidRPr="000F44D2">
        <w:rPr>
          <w:rStyle w:val="HideTWBExt"/>
          <w:b w:val="0"/>
          <w:noProof w:val="0"/>
        </w:rPr>
        <w:t>&lt;/NumAm&gt;</w:t>
      </w:r>
    </w:p>
    <w:p w14:paraId="1A74B639" w14:textId="77777777" w:rsidR="004C53FC" w:rsidRPr="000F44D2" w:rsidRDefault="004C53FC" w:rsidP="004C53FC">
      <w:pPr>
        <w:pStyle w:val="NormalBold"/>
      </w:pPr>
      <w:r w:rsidRPr="000F44D2">
        <w:rPr>
          <w:rStyle w:val="HideTWBExt"/>
          <w:b w:val="0"/>
          <w:noProof w:val="0"/>
        </w:rPr>
        <w:t>&lt;RepeatBlock-By&gt;&lt;Members&gt;</w:t>
      </w:r>
      <w:r w:rsidRPr="000F44D2">
        <w:t>Costas Mavrides, Andreas Schieder, Yannis Maniatis</w:t>
      </w:r>
      <w:r w:rsidRPr="000F44D2">
        <w:rPr>
          <w:rStyle w:val="HideTWBExt"/>
          <w:b w:val="0"/>
          <w:noProof w:val="0"/>
        </w:rPr>
        <w:t>&lt;/Members&gt;</w:t>
      </w:r>
    </w:p>
    <w:p w14:paraId="0A7F79DC" w14:textId="77777777" w:rsidR="004C53FC" w:rsidRPr="000F44D2" w:rsidRDefault="004C53FC" w:rsidP="004C53FC">
      <w:pPr>
        <w:pStyle w:val="NormalBold"/>
      </w:pPr>
      <w:r w:rsidRPr="000F44D2">
        <w:rPr>
          <w:rStyle w:val="HideTWBExt"/>
          <w:b w:val="0"/>
          <w:noProof w:val="0"/>
        </w:rPr>
        <w:t>&lt;/RepeatBlock-By&gt;</w:t>
      </w:r>
    </w:p>
    <w:p w14:paraId="57729588"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61DF6D7A" w14:textId="77777777" w:rsidR="004C53FC" w:rsidRPr="000F44D2" w:rsidRDefault="004C53FC" w:rsidP="004C53FC">
      <w:pPr>
        <w:pStyle w:val="NormalBold"/>
      </w:pPr>
      <w:r w:rsidRPr="000F44D2">
        <w:rPr>
          <w:rStyle w:val="HideTWBExt"/>
          <w:b w:val="0"/>
          <w:noProof w:val="0"/>
        </w:rPr>
        <w:t>&lt;Article&gt;</w:t>
      </w:r>
      <w:r w:rsidRPr="000F44D2">
        <w:t>Punkt 16</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692A031" w14:textId="77777777" w:rsidTr="00971307">
        <w:trPr>
          <w:trHeight w:hRule="exact" w:val="240"/>
          <w:jc w:val="center"/>
        </w:trPr>
        <w:tc>
          <w:tcPr>
            <w:tcW w:w="9752" w:type="dxa"/>
            <w:gridSpan w:val="2"/>
            <w:tcBorders>
              <w:top w:val="nil"/>
              <w:left w:val="nil"/>
              <w:bottom w:val="nil"/>
              <w:right w:val="nil"/>
            </w:tcBorders>
          </w:tcPr>
          <w:p w14:paraId="5377D0D0" w14:textId="77777777" w:rsidR="004C53FC" w:rsidRPr="000F44D2" w:rsidRDefault="004C53FC" w:rsidP="00971307"/>
        </w:tc>
      </w:tr>
      <w:tr w:rsidR="004C53FC" w:rsidRPr="000F44D2" w14:paraId="3E94BBD0" w14:textId="77777777" w:rsidTr="00971307">
        <w:trPr>
          <w:trHeight w:val="240"/>
          <w:jc w:val="center"/>
        </w:trPr>
        <w:tc>
          <w:tcPr>
            <w:tcW w:w="4876" w:type="dxa"/>
            <w:tcBorders>
              <w:top w:val="nil"/>
              <w:left w:val="nil"/>
              <w:bottom w:val="nil"/>
              <w:right w:val="nil"/>
            </w:tcBorders>
          </w:tcPr>
          <w:p w14:paraId="32184F78"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69AD7600" w14:textId="77777777" w:rsidR="004C53FC" w:rsidRPr="000F44D2" w:rsidRDefault="004C53FC" w:rsidP="00971307">
            <w:pPr>
              <w:pStyle w:val="AmColumnHeading"/>
            </w:pPr>
            <w:r w:rsidRPr="000F44D2">
              <w:t>Ændringsforslag</w:t>
            </w:r>
          </w:p>
        </w:tc>
      </w:tr>
      <w:tr w:rsidR="004C53FC" w:rsidRPr="000F44D2" w14:paraId="07B665B3" w14:textId="77777777" w:rsidTr="00971307">
        <w:trPr>
          <w:jc w:val="center"/>
        </w:trPr>
        <w:tc>
          <w:tcPr>
            <w:tcW w:w="4876" w:type="dxa"/>
            <w:tcBorders>
              <w:top w:val="nil"/>
              <w:left w:val="nil"/>
              <w:bottom w:val="nil"/>
              <w:right w:val="nil"/>
            </w:tcBorders>
          </w:tcPr>
          <w:p w14:paraId="6AF5DDEC" w14:textId="77777777" w:rsidR="004C53FC" w:rsidRPr="000F44D2" w:rsidRDefault="004C53FC" w:rsidP="00971307">
            <w:pPr>
              <w:pStyle w:val="Normal6a"/>
            </w:pPr>
            <w:r w:rsidRPr="000F44D2">
              <w:t>16.</w:t>
            </w:r>
            <w:r w:rsidRPr="000F44D2">
              <w:tab/>
              <w:t>bemærker, at den russiske angrebskrig mod Ukraine fortsat påvirker forbindelserne mellem EU og Tyrkiet, idet Tyrkiet forsøger at opretholde forbindelserne med både Vesten og Rusland samtidig, og at handelen mellem Tyrkiet og Rusland er steget kraftigt siden begyndelsen af krigen i Ukraine, hvilket gør Tyrkiet til Ruslands næststørste handelspartner;</w:t>
            </w:r>
          </w:p>
        </w:tc>
        <w:tc>
          <w:tcPr>
            <w:tcW w:w="4876" w:type="dxa"/>
            <w:tcBorders>
              <w:top w:val="nil"/>
              <w:left w:val="nil"/>
              <w:bottom w:val="nil"/>
              <w:right w:val="nil"/>
            </w:tcBorders>
          </w:tcPr>
          <w:p w14:paraId="754F8BE2" w14:textId="0F726C03" w:rsidR="004C53FC" w:rsidRPr="000F44D2" w:rsidRDefault="004C53FC" w:rsidP="00971307">
            <w:pPr>
              <w:pStyle w:val="Normal6a"/>
            </w:pPr>
            <w:r w:rsidRPr="000F44D2">
              <w:t>16.</w:t>
            </w:r>
            <w:r w:rsidRPr="000F44D2">
              <w:tab/>
              <w:t xml:space="preserve">bemærker, at </w:t>
            </w:r>
            <w:r w:rsidRPr="000F44D2">
              <w:rPr>
                <w:b/>
                <w:bCs/>
                <w:i/>
                <w:iCs/>
              </w:rPr>
              <w:t xml:space="preserve">Tyrkiets holdning til </w:t>
            </w:r>
            <w:r w:rsidRPr="000F44D2">
              <w:t xml:space="preserve">den russiske angrebskrig mod Ukraine fortsat påvirker forbindelserne mellem EU og Tyrkiet, idet Tyrkiet forsøger at opretholde forbindelserne med både Vesten og Rusland samtidig, og at handelen mellem Tyrkiet og Rusland er steget kraftigt siden begyndelsen af krigen i Ukraine, hvilket gør Tyrkiet til Ruslands næststørste handelspartner; </w:t>
            </w:r>
            <w:r w:rsidRPr="000F44D2">
              <w:rPr>
                <w:b/>
                <w:i/>
              </w:rPr>
              <w:t>beklager, at Tyrkiets politik i stigende grad er i strid med Ukraines vigtigste anmodninger om fredsformlen, navigationsfrihed/fødevaresikkerhed og energi, og at Tyrkiets holdninger udgør en de facto støtte til Ruslands holdninger i strid med FN-chartrets grundlæggende principper; understreger, at konkrete foranstaltninger fra Tyrkiet for at standse omgåelsen af EU-sanktioner mod Rusland gennem dets territorium og aktivt samarbejde med EU om at forebygge og afsløre omgåelse af EU-sanktioner, herunder om varer med dobbelt anvendelse, samt falsk transit og reeksport af varer til Rusland gennem tredjelandsformidlere, fortsat er afgørende;</w:t>
            </w:r>
          </w:p>
        </w:tc>
      </w:tr>
    </w:tbl>
    <w:p w14:paraId="7B683C98"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68E998BD" w14:textId="77777777" w:rsidR="004C53FC" w:rsidRPr="000F44D2" w:rsidRDefault="004C53FC" w:rsidP="004C53FC">
      <w:r w:rsidRPr="000F44D2">
        <w:rPr>
          <w:rStyle w:val="HideTWBExt"/>
          <w:noProof w:val="0"/>
        </w:rPr>
        <w:t>&lt;/Amend&gt;</w:t>
      </w:r>
    </w:p>
    <w:p w14:paraId="429E7436"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467</w:t>
      </w:r>
      <w:r w:rsidRPr="000F44D2">
        <w:rPr>
          <w:rStyle w:val="HideTWBExt"/>
          <w:b w:val="0"/>
          <w:noProof w:val="0"/>
        </w:rPr>
        <w:t>&lt;/NumAm&gt;</w:t>
      </w:r>
    </w:p>
    <w:p w14:paraId="53DD20D8" w14:textId="77777777" w:rsidR="004C53FC" w:rsidRPr="000F44D2" w:rsidRDefault="004C53FC" w:rsidP="004C53FC">
      <w:pPr>
        <w:pStyle w:val="NormalBold"/>
      </w:pPr>
      <w:r w:rsidRPr="000F44D2">
        <w:rPr>
          <w:rStyle w:val="HideTWBExt"/>
          <w:b w:val="0"/>
          <w:noProof w:val="0"/>
        </w:rPr>
        <w:t>&lt;RepeatBlock-By&gt;&lt;Members&gt;</w:t>
      </w:r>
      <w:r w:rsidRPr="000F44D2">
        <w:t>Nacho Sánchez Amor</w:t>
      </w:r>
      <w:r w:rsidRPr="000F44D2">
        <w:rPr>
          <w:rStyle w:val="HideTWBExt"/>
          <w:b w:val="0"/>
          <w:noProof w:val="0"/>
        </w:rPr>
        <w:t>&lt;/Members&gt;</w:t>
      </w:r>
    </w:p>
    <w:p w14:paraId="6541E784" w14:textId="77777777" w:rsidR="004C53FC" w:rsidRPr="000F44D2" w:rsidRDefault="004C53FC" w:rsidP="004C53FC">
      <w:pPr>
        <w:pStyle w:val="NormalBold"/>
      </w:pPr>
      <w:r w:rsidRPr="000F44D2">
        <w:rPr>
          <w:rStyle w:val="HideTWBExt"/>
          <w:b w:val="0"/>
          <w:noProof w:val="0"/>
        </w:rPr>
        <w:t>&lt;/RepeatBlock-By&gt;</w:t>
      </w:r>
    </w:p>
    <w:p w14:paraId="2C5BA61F"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5300ADB4" w14:textId="77777777" w:rsidR="004C53FC" w:rsidRPr="000F44D2" w:rsidRDefault="004C53FC" w:rsidP="004C53FC">
      <w:pPr>
        <w:pStyle w:val="NormalBold"/>
      </w:pPr>
      <w:r w:rsidRPr="000F44D2">
        <w:rPr>
          <w:rStyle w:val="HideTWBExt"/>
          <w:b w:val="0"/>
          <w:noProof w:val="0"/>
        </w:rPr>
        <w:t>&lt;Article&gt;</w:t>
      </w:r>
      <w:r w:rsidRPr="000F44D2">
        <w:t>Punkt 16</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2408781A" w14:textId="77777777" w:rsidTr="00971307">
        <w:trPr>
          <w:trHeight w:hRule="exact" w:val="240"/>
          <w:jc w:val="center"/>
        </w:trPr>
        <w:tc>
          <w:tcPr>
            <w:tcW w:w="9752" w:type="dxa"/>
            <w:gridSpan w:val="2"/>
            <w:tcBorders>
              <w:top w:val="nil"/>
              <w:left w:val="nil"/>
              <w:bottom w:val="nil"/>
              <w:right w:val="nil"/>
            </w:tcBorders>
          </w:tcPr>
          <w:p w14:paraId="5C14C64E" w14:textId="77777777" w:rsidR="004C53FC" w:rsidRPr="000F44D2" w:rsidRDefault="004C53FC" w:rsidP="00971307"/>
        </w:tc>
      </w:tr>
      <w:tr w:rsidR="004C53FC" w:rsidRPr="000F44D2" w14:paraId="4E056C47" w14:textId="77777777" w:rsidTr="00971307">
        <w:trPr>
          <w:trHeight w:val="240"/>
          <w:jc w:val="center"/>
        </w:trPr>
        <w:tc>
          <w:tcPr>
            <w:tcW w:w="4876" w:type="dxa"/>
            <w:tcBorders>
              <w:top w:val="nil"/>
              <w:left w:val="nil"/>
              <w:bottom w:val="nil"/>
              <w:right w:val="nil"/>
            </w:tcBorders>
          </w:tcPr>
          <w:p w14:paraId="73F44825"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7D80B750" w14:textId="77777777" w:rsidR="004C53FC" w:rsidRPr="000F44D2" w:rsidRDefault="004C53FC" w:rsidP="00971307">
            <w:pPr>
              <w:pStyle w:val="AmColumnHeading"/>
            </w:pPr>
            <w:r w:rsidRPr="000F44D2">
              <w:t>Ændringsforslag</w:t>
            </w:r>
          </w:p>
        </w:tc>
      </w:tr>
      <w:tr w:rsidR="004C53FC" w:rsidRPr="000F44D2" w14:paraId="50DDFE60" w14:textId="77777777" w:rsidTr="00971307">
        <w:trPr>
          <w:jc w:val="center"/>
        </w:trPr>
        <w:tc>
          <w:tcPr>
            <w:tcW w:w="4876" w:type="dxa"/>
            <w:tcBorders>
              <w:top w:val="nil"/>
              <w:left w:val="nil"/>
              <w:bottom w:val="nil"/>
              <w:right w:val="nil"/>
            </w:tcBorders>
          </w:tcPr>
          <w:p w14:paraId="4117AF24" w14:textId="77777777" w:rsidR="004C53FC" w:rsidRPr="000F44D2" w:rsidRDefault="004C53FC" w:rsidP="00971307">
            <w:pPr>
              <w:pStyle w:val="Normal6a"/>
            </w:pPr>
            <w:r w:rsidRPr="000F44D2">
              <w:t>16.</w:t>
            </w:r>
            <w:r w:rsidRPr="000F44D2">
              <w:tab/>
              <w:t>bemærker, at den russiske angrebskrig mod Ukraine fortsat påvirker forbindelserne mellem EU og Tyrkiet, idet Tyrkiet forsøger at opretholde forbindelserne med både Vesten og Rusland samtidig, og at handelen mellem Tyrkiet og Rusland er steget kraftigt siden begyndelsen af krigen i Ukraine, hvilket gør Tyrkiet til Ruslands næststørste handelspartner;</w:t>
            </w:r>
          </w:p>
        </w:tc>
        <w:tc>
          <w:tcPr>
            <w:tcW w:w="4876" w:type="dxa"/>
            <w:tcBorders>
              <w:top w:val="nil"/>
              <w:left w:val="nil"/>
              <w:bottom w:val="nil"/>
              <w:right w:val="nil"/>
            </w:tcBorders>
          </w:tcPr>
          <w:p w14:paraId="44A6DFA1" w14:textId="77777777" w:rsidR="004C53FC" w:rsidRPr="000F44D2" w:rsidRDefault="004C53FC" w:rsidP="00971307">
            <w:pPr>
              <w:pStyle w:val="Normal6a"/>
            </w:pPr>
            <w:r w:rsidRPr="000F44D2">
              <w:t>16.</w:t>
            </w:r>
            <w:r w:rsidRPr="000F44D2">
              <w:tab/>
              <w:t xml:space="preserve">bemærker, at den russiske angrebskrig mod Ukraine fortsat påvirker forbindelserne mellem EU og Tyrkiet, idet Tyrkiet forsøger at opretholde forbindelserne med både Vesten og Rusland samtidig, og at handelen mellem Tyrkiet og Rusland er steget kraftigt siden begyndelsen af krigen i Ukraine, hvilket gør Tyrkiet til Ruslands næststørste handelspartner; </w:t>
            </w:r>
            <w:r w:rsidRPr="000F44D2">
              <w:rPr>
                <w:b/>
                <w:i/>
              </w:rPr>
              <w:t>bemærker endvidere, at EU's kontor for bekæmpelse af svig, OLAF, har indledt en efterforskning af et smuthul, der gør det muligt for lande såsom Tyrkiet at ændre mærkningen af sanktionspålagt russisk olie og eksportere den til EU; glæder sig dog over positive skridt såsom Tyrkiets blokering af eksport til Rusland for visse varer med dobbelt anvendelse samt produkter med oprindelse i USA og Storbritannien, der er til gavn for russisk militær aktion;</w:t>
            </w:r>
          </w:p>
        </w:tc>
      </w:tr>
    </w:tbl>
    <w:p w14:paraId="6F748F60"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65AD424B" w14:textId="77777777" w:rsidR="004C53FC" w:rsidRPr="000F44D2" w:rsidRDefault="004C53FC" w:rsidP="004C53FC">
      <w:r w:rsidRPr="000F44D2">
        <w:rPr>
          <w:rStyle w:val="HideTWBExt"/>
          <w:noProof w:val="0"/>
        </w:rPr>
        <w:t>&lt;/Amend&gt;</w:t>
      </w:r>
    </w:p>
    <w:p w14:paraId="672953CE"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468</w:t>
      </w:r>
      <w:r w:rsidRPr="000F44D2">
        <w:rPr>
          <w:rStyle w:val="HideTWBExt"/>
          <w:b w:val="0"/>
          <w:noProof w:val="0"/>
        </w:rPr>
        <w:t>&lt;/NumAm&gt;</w:t>
      </w:r>
    </w:p>
    <w:p w14:paraId="3780F302" w14:textId="77777777" w:rsidR="004C53FC" w:rsidRPr="000F44D2" w:rsidRDefault="004C53FC" w:rsidP="004C53FC">
      <w:pPr>
        <w:pStyle w:val="NormalBold"/>
      </w:pPr>
      <w:r w:rsidRPr="000F44D2">
        <w:rPr>
          <w:rStyle w:val="HideTWBExt"/>
          <w:b w:val="0"/>
          <w:noProof w:val="0"/>
        </w:rPr>
        <w:t>&lt;RepeatBlock-By&gt;&lt;Members&gt;</w:t>
      </w:r>
      <w:r w:rsidRPr="000F44D2">
        <w:t>Loucas Fourlas, Michalis Hadjipantela</w:t>
      </w:r>
      <w:r w:rsidRPr="000F44D2">
        <w:rPr>
          <w:rStyle w:val="HideTWBExt"/>
          <w:b w:val="0"/>
          <w:noProof w:val="0"/>
        </w:rPr>
        <w:t>&lt;/Members&gt;</w:t>
      </w:r>
    </w:p>
    <w:p w14:paraId="68F76027" w14:textId="77777777" w:rsidR="004C53FC" w:rsidRPr="000F44D2" w:rsidRDefault="004C53FC" w:rsidP="004C53FC">
      <w:pPr>
        <w:pStyle w:val="NormalBold"/>
      </w:pPr>
      <w:r w:rsidRPr="000F44D2">
        <w:rPr>
          <w:rStyle w:val="HideTWBExt"/>
          <w:b w:val="0"/>
          <w:noProof w:val="0"/>
        </w:rPr>
        <w:t>&lt;/RepeatBlock-By&gt;</w:t>
      </w:r>
    </w:p>
    <w:p w14:paraId="75309C7E"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64F0964A" w14:textId="77777777" w:rsidR="004C53FC" w:rsidRPr="000F44D2" w:rsidRDefault="004C53FC" w:rsidP="004C53FC">
      <w:pPr>
        <w:pStyle w:val="NormalBold"/>
      </w:pPr>
      <w:r w:rsidRPr="000F44D2">
        <w:rPr>
          <w:rStyle w:val="HideTWBExt"/>
          <w:b w:val="0"/>
          <w:noProof w:val="0"/>
        </w:rPr>
        <w:t>&lt;Article&gt;</w:t>
      </w:r>
      <w:r w:rsidRPr="000F44D2">
        <w:t>Punkt 16</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4F9941C4" w14:textId="77777777" w:rsidTr="00971307">
        <w:trPr>
          <w:trHeight w:hRule="exact" w:val="240"/>
          <w:jc w:val="center"/>
        </w:trPr>
        <w:tc>
          <w:tcPr>
            <w:tcW w:w="9752" w:type="dxa"/>
            <w:gridSpan w:val="2"/>
            <w:tcBorders>
              <w:top w:val="nil"/>
              <w:left w:val="nil"/>
              <w:bottom w:val="nil"/>
              <w:right w:val="nil"/>
            </w:tcBorders>
          </w:tcPr>
          <w:p w14:paraId="7CC29349" w14:textId="77777777" w:rsidR="004C53FC" w:rsidRPr="000F44D2" w:rsidRDefault="004C53FC" w:rsidP="00971307"/>
        </w:tc>
      </w:tr>
      <w:tr w:rsidR="004C53FC" w:rsidRPr="000F44D2" w14:paraId="40648296" w14:textId="77777777" w:rsidTr="00971307">
        <w:trPr>
          <w:trHeight w:val="240"/>
          <w:jc w:val="center"/>
        </w:trPr>
        <w:tc>
          <w:tcPr>
            <w:tcW w:w="4876" w:type="dxa"/>
            <w:tcBorders>
              <w:top w:val="nil"/>
              <w:left w:val="nil"/>
              <w:bottom w:val="nil"/>
              <w:right w:val="nil"/>
            </w:tcBorders>
          </w:tcPr>
          <w:p w14:paraId="457CEBEC"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64738FE7" w14:textId="77777777" w:rsidR="004C53FC" w:rsidRPr="000F44D2" w:rsidRDefault="004C53FC" w:rsidP="00971307">
            <w:pPr>
              <w:pStyle w:val="AmColumnHeading"/>
            </w:pPr>
            <w:r w:rsidRPr="000F44D2">
              <w:t>Ændringsforslag</w:t>
            </w:r>
          </w:p>
        </w:tc>
      </w:tr>
      <w:tr w:rsidR="004C53FC" w:rsidRPr="000F44D2" w14:paraId="3A3C81F2" w14:textId="77777777" w:rsidTr="00971307">
        <w:trPr>
          <w:jc w:val="center"/>
        </w:trPr>
        <w:tc>
          <w:tcPr>
            <w:tcW w:w="4876" w:type="dxa"/>
            <w:tcBorders>
              <w:top w:val="nil"/>
              <w:left w:val="nil"/>
              <w:bottom w:val="nil"/>
              <w:right w:val="nil"/>
            </w:tcBorders>
          </w:tcPr>
          <w:p w14:paraId="6AF27D05" w14:textId="77777777" w:rsidR="004C53FC" w:rsidRPr="000F44D2" w:rsidRDefault="004C53FC" w:rsidP="00971307">
            <w:pPr>
              <w:pStyle w:val="Normal6a"/>
            </w:pPr>
            <w:r w:rsidRPr="000F44D2">
              <w:t>16.</w:t>
            </w:r>
            <w:r w:rsidRPr="000F44D2">
              <w:tab/>
              <w:t>bemærker, at den russiske angrebskrig mod Ukraine fortsat påvirker forbindelserne mellem EU og Tyrkiet, idet Tyrkiet forsøger at opretholde forbindelserne med både Vesten og Rusland samtidig, og at handelen mellem Tyrkiet og Rusland er steget kraftigt siden begyndelsen af krigen i Ukraine, hvilket gør Tyrkiet til Ruslands næststørste handelspartner;</w:t>
            </w:r>
          </w:p>
        </w:tc>
        <w:tc>
          <w:tcPr>
            <w:tcW w:w="4876" w:type="dxa"/>
            <w:tcBorders>
              <w:top w:val="nil"/>
              <w:left w:val="nil"/>
              <w:bottom w:val="nil"/>
              <w:right w:val="nil"/>
            </w:tcBorders>
          </w:tcPr>
          <w:p w14:paraId="73B3226C" w14:textId="33A679B8" w:rsidR="004C53FC" w:rsidRPr="000F44D2" w:rsidRDefault="004C53FC" w:rsidP="00971307">
            <w:pPr>
              <w:pStyle w:val="Normal6a"/>
            </w:pPr>
            <w:r w:rsidRPr="000F44D2">
              <w:t>16.</w:t>
            </w:r>
            <w:r w:rsidRPr="000F44D2">
              <w:tab/>
              <w:t xml:space="preserve">bemærker, at </w:t>
            </w:r>
            <w:r w:rsidRPr="000F44D2">
              <w:rPr>
                <w:b/>
                <w:bCs/>
                <w:i/>
                <w:iCs/>
              </w:rPr>
              <w:t xml:space="preserve">Tyrkiets holdning til </w:t>
            </w:r>
            <w:r w:rsidRPr="000F44D2">
              <w:t xml:space="preserve">den russiske angrebskrig mod Ukraine fortsat påvirker forbindelserne mellem EU og Tyrkiet, idet Tyrkiet forsøger at opretholde forbindelserne med både Vesten og Rusland samtidig, og at handelen mellem Tyrkiet og Rusland er steget kraftigt siden begyndelsen af krigen i Ukraine, hvilket gør Tyrkiet til Ruslands næststørste handelspartner; </w:t>
            </w:r>
            <w:r w:rsidRPr="000F44D2">
              <w:rPr>
                <w:b/>
                <w:i/>
              </w:rPr>
              <w:t>beklager, at Tyrkiets politik i stigende grad er i strid med Ukraines vigtigste anmodninger om fredsformlen, navigationsfrihed/fødevaresikkerhed og energi, og at Tyrkiets holdninger udgør en de facto støtte til Ruslands holdninger i strid med FN-chartrets grundlæggende principper;</w:t>
            </w:r>
          </w:p>
        </w:tc>
      </w:tr>
    </w:tbl>
    <w:p w14:paraId="3E51EC5E"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67E5A89D" w14:textId="77777777" w:rsidR="004C53FC" w:rsidRPr="000F44D2" w:rsidRDefault="004C53FC" w:rsidP="004C53FC">
      <w:r w:rsidRPr="000F44D2">
        <w:rPr>
          <w:rStyle w:val="HideTWBExt"/>
          <w:noProof w:val="0"/>
        </w:rPr>
        <w:t>&lt;/Amend&gt;</w:t>
      </w:r>
    </w:p>
    <w:p w14:paraId="7D37FD2E"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469</w:t>
      </w:r>
      <w:r w:rsidRPr="000F44D2">
        <w:rPr>
          <w:rStyle w:val="HideTWBExt"/>
          <w:b w:val="0"/>
          <w:noProof w:val="0"/>
        </w:rPr>
        <w:t>&lt;/NumAm&gt;</w:t>
      </w:r>
    </w:p>
    <w:p w14:paraId="67F8CF69" w14:textId="77777777" w:rsidR="004C53FC" w:rsidRPr="000F44D2" w:rsidRDefault="004C53FC" w:rsidP="004C53FC">
      <w:pPr>
        <w:pStyle w:val="NormalBold"/>
      </w:pPr>
      <w:r w:rsidRPr="000F44D2">
        <w:rPr>
          <w:rStyle w:val="HideTWBExt"/>
          <w:b w:val="0"/>
          <w:noProof w:val="0"/>
        </w:rPr>
        <w:t>&lt;RepeatBlock-By&gt;&lt;Members&gt;</w:t>
      </w:r>
      <w:r w:rsidRPr="000F44D2">
        <w:t>Nicolás Pascual de la Parte</w:t>
      </w:r>
      <w:r w:rsidRPr="000F44D2">
        <w:rPr>
          <w:rStyle w:val="HideTWBExt"/>
          <w:b w:val="0"/>
          <w:noProof w:val="0"/>
        </w:rPr>
        <w:t>&lt;/Members&gt;</w:t>
      </w:r>
    </w:p>
    <w:p w14:paraId="4F39E4B5" w14:textId="77777777" w:rsidR="004C53FC" w:rsidRPr="000F44D2" w:rsidRDefault="004C53FC" w:rsidP="004C53FC">
      <w:pPr>
        <w:pStyle w:val="NormalBold"/>
      </w:pPr>
      <w:r w:rsidRPr="000F44D2">
        <w:rPr>
          <w:rStyle w:val="HideTWBExt"/>
          <w:b w:val="0"/>
          <w:noProof w:val="0"/>
        </w:rPr>
        <w:t>&lt;/RepeatBlock-By&gt;</w:t>
      </w:r>
    </w:p>
    <w:p w14:paraId="7B07CD5D"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755E7247" w14:textId="77777777" w:rsidR="004C53FC" w:rsidRPr="000F44D2" w:rsidRDefault="004C53FC" w:rsidP="004C53FC">
      <w:pPr>
        <w:pStyle w:val="NormalBold"/>
      </w:pPr>
      <w:r w:rsidRPr="000F44D2">
        <w:rPr>
          <w:rStyle w:val="HideTWBExt"/>
          <w:b w:val="0"/>
          <w:noProof w:val="0"/>
        </w:rPr>
        <w:t>&lt;Article&gt;</w:t>
      </w:r>
      <w:r w:rsidRPr="000F44D2">
        <w:t>Punkt 16</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6058EEE8" w14:textId="77777777" w:rsidTr="00971307">
        <w:trPr>
          <w:trHeight w:hRule="exact" w:val="240"/>
          <w:jc w:val="center"/>
        </w:trPr>
        <w:tc>
          <w:tcPr>
            <w:tcW w:w="9752" w:type="dxa"/>
            <w:gridSpan w:val="2"/>
            <w:tcBorders>
              <w:top w:val="nil"/>
              <w:left w:val="nil"/>
              <w:bottom w:val="nil"/>
              <w:right w:val="nil"/>
            </w:tcBorders>
          </w:tcPr>
          <w:p w14:paraId="4352F39F" w14:textId="77777777" w:rsidR="004C53FC" w:rsidRPr="000F44D2" w:rsidRDefault="004C53FC" w:rsidP="00971307"/>
        </w:tc>
      </w:tr>
      <w:tr w:rsidR="004C53FC" w:rsidRPr="000F44D2" w14:paraId="0F488333" w14:textId="77777777" w:rsidTr="00971307">
        <w:trPr>
          <w:trHeight w:val="240"/>
          <w:jc w:val="center"/>
        </w:trPr>
        <w:tc>
          <w:tcPr>
            <w:tcW w:w="4876" w:type="dxa"/>
            <w:tcBorders>
              <w:top w:val="nil"/>
              <w:left w:val="nil"/>
              <w:bottom w:val="nil"/>
              <w:right w:val="nil"/>
            </w:tcBorders>
          </w:tcPr>
          <w:p w14:paraId="4ED21372"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6C40DC18" w14:textId="77777777" w:rsidR="004C53FC" w:rsidRPr="000F44D2" w:rsidRDefault="004C53FC" w:rsidP="00971307">
            <w:pPr>
              <w:pStyle w:val="AmColumnHeading"/>
            </w:pPr>
            <w:r w:rsidRPr="000F44D2">
              <w:t>Ændringsforslag</w:t>
            </w:r>
          </w:p>
        </w:tc>
      </w:tr>
      <w:tr w:rsidR="004C53FC" w:rsidRPr="000F44D2" w14:paraId="1D18FFB3" w14:textId="77777777" w:rsidTr="00971307">
        <w:trPr>
          <w:jc w:val="center"/>
        </w:trPr>
        <w:tc>
          <w:tcPr>
            <w:tcW w:w="4876" w:type="dxa"/>
            <w:tcBorders>
              <w:top w:val="nil"/>
              <w:left w:val="nil"/>
              <w:bottom w:val="nil"/>
              <w:right w:val="nil"/>
            </w:tcBorders>
          </w:tcPr>
          <w:p w14:paraId="6BDE0661" w14:textId="77777777" w:rsidR="004C53FC" w:rsidRPr="000F44D2" w:rsidRDefault="004C53FC" w:rsidP="00971307">
            <w:pPr>
              <w:pStyle w:val="Normal6a"/>
            </w:pPr>
            <w:r w:rsidRPr="000F44D2">
              <w:t>16.</w:t>
            </w:r>
            <w:r w:rsidRPr="000F44D2">
              <w:tab/>
              <w:t>bemærker, at den russiske angrebskrig mod Ukraine fortsat påvirker forbindelserne mellem EU og Tyrkiet, idet Tyrkiet forsøger at opretholde forbindelserne med både Vesten og Rusland samtidig, og at handelen mellem Tyrkiet og Rusland er steget kraftigt siden begyndelsen af krigen i Ukraine, hvilket gør Tyrkiet til Ruslands næststørste handelspartner;</w:t>
            </w:r>
          </w:p>
        </w:tc>
        <w:tc>
          <w:tcPr>
            <w:tcW w:w="4876" w:type="dxa"/>
            <w:tcBorders>
              <w:top w:val="nil"/>
              <w:left w:val="nil"/>
              <w:bottom w:val="nil"/>
              <w:right w:val="nil"/>
            </w:tcBorders>
          </w:tcPr>
          <w:p w14:paraId="3FA7A2B0" w14:textId="77777777" w:rsidR="004C53FC" w:rsidRPr="000F44D2" w:rsidRDefault="004C53FC" w:rsidP="00971307">
            <w:pPr>
              <w:pStyle w:val="Normal6a"/>
            </w:pPr>
            <w:r w:rsidRPr="000F44D2">
              <w:t>16.</w:t>
            </w:r>
            <w:r w:rsidRPr="000F44D2">
              <w:tab/>
              <w:t xml:space="preserve">bemærker, at den russiske angrebskrig mod Ukraine fortsat påvirker forbindelserne mellem EU og Tyrkiet, idet Tyrkiet forsøger at opretholde forbindelserne med både Vesten og Rusland samtidig, og at handelen mellem Tyrkiet og Rusland er steget kraftigt siden begyndelsen af krigen i Ukraine, hvilket gør Tyrkiet til Ruslands næststørste handelspartner; </w:t>
            </w:r>
            <w:r w:rsidRPr="000F44D2">
              <w:rPr>
                <w:b/>
                <w:i/>
              </w:rPr>
              <w:t>opfordrer indtrængende Tyrkiet til at arbejde hen imod en reduktion af sin energiafhængighed af Rusland; glæder sig ikke desto mindre over Tyrkiets fortsatte støtte til Ukraines territoriale integritet og suverænitet, herunder dets stemme for FN's Generalforsamlings resolutioner, der fordømmer den russiske aggression mod Ukraine;</w:t>
            </w:r>
          </w:p>
        </w:tc>
      </w:tr>
    </w:tbl>
    <w:p w14:paraId="63162D9F"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64E1246C" w14:textId="77777777" w:rsidR="004C53FC" w:rsidRPr="000F44D2" w:rsidRDefault="004C53FC" w:rsidP="004C53FC">
      <w:r w:rsidRPr="000F44D2">
        <w:rPr>
          <w:rStyle w:val="HideTWBExt"/>
          <w:noProof w:val="0"/>
        </w:rPr>
        <w:t>&lt;/Amend&gt;</w:t>
      </w:r>
    </w:p>
    <w:p w14:paraId="1D45157A"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470</w:t>
      </w:r>
      <w:r w:rsidRPr="000F44D2">
        <w:rPr>
          <w:rStyle w:val="HideTWBExt"/>
          <w:b w:val="0"/>
          <w:noProof w:val="0"/>
        </w:rPr>
        <w:t>&lt;/NumAm&gt;</w:t>
      </w:r>
    </w:p>
    <w:p w14:paraId="7E55BCB6" w14:textId="77777777" w:rsidR="004C53FC" w:rsidRPr="000F44D2" w:rsidRDefault="004C53FC" w:rsidP="004C53FC">
      <w:pPr>
        <w:pStyle w:val="NormalBold"/>
      </w:pPr>
      <w:r w:rsidRPr="000F44D2">
        <w:rPr>
          <w:rStyle w:val="HideTWBExt"/>
          <w:b w:val="0"/>
          <w:noProof w:val="0"/>
        </w:rPr>
        <w:t>&lt;RepeatBlock-By&gt;&lt;Members&gt;</w:t>
      </w:r>
      <w:r w:rsidRPr="000F44D2">
        <w:t>Yannis Maniatis, Costas Mavrides, Evin Incir</w:t>
      </w:r>
      <w:r w:rsidRPr="000F44D2">
        <w:rPr>
          <w:rStyle w:val="HideTWBExt"/>
          <w:b w:val="0"/>
          <w:noProof w:val="0"/>
        </w:rPr>
        <w:t>&lt;/Members&gt;</w:t>
      </w:r>
    </w:p>
    <w:p w14:paraId="3A3598B0" w14:textId="77777777" w:rsidR="004C53FC" w:rsidRPr="000F44D2" w:rsidRDefault="004C53FC" w:rsidP="004C53FC">
      <w:pPr>
        <w:pStyle w:val="NormalBold"/>
      </w:pPr>
      <w:r w:rsidRPr="000F44D2">
        <w:rPr>
          <w:rStyle w:val="HideTWBExt"/>
          <w:b w:val="0"/>
          <w:noProof w:val="0"/>
        </w:rPr>
        <w:t>&lt;/RepeatBlock-By&gt;</w:t>
      </w:r>
    </w:p>
    <w:p w14:paraId="352F7A78"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797A21F6" w14:textId="77777777" w:rsidR="004C53FC" w:rsidRPr="000F44D2" w:rsidRDefault="004C53FC" w:rsidP="004C53FC">
      <w:pPr>
        <w:pStyle w:val="NormalBold"/>
      </w:pPr>
      <w:r w:rsidRPr="000F44D2">
        <w:rPr>
          <w:rStyle w:val="HideTWBExt"/>
          <w:b w:val="0"/>
          <w:noProof w:val="0"/>
        </w:rPr>
        <w:t>&lt;Article&gt;</w:t>
      </w:r>
      <w:r w:rsidRPr="000F44D2">
        <w:t>Punkt 16</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0A974416" w14:textId="77777777" w:rsidTr="00971307">
        <w:trPr>
          <w:trHeight w:hRule="exact" w:val="240"/>
          <w:jc w:val="center"/>
        </w:trPr>
        <w:tc>
          <w:tcPr>
            <w:tcW w:w="9752" w:type="dxa"/>
            <w:gridSpan w:val="2"/>
            <w:tcBorders>
              <w:top w:val="nil"/>
              <w:left w:val="nil"/>
              <w:bottom w:val="nil"/>
              <w:right w:val="nil"/>
            </w:tcBorders>
          </w:tcPr>
          <w:p w14:paraId="5D75C86F" w14:textId="77777777" w:rsidR="004C53FC" w:rsidRPr="000F44D2" w:rsidRDefault="004C53FC" w:rsidP="00971307"/>
        </w:tc>
      </w:tr>
      <w:tr w:rsidR="004C53FC" w:rsidRPr="000F44D2" w14:paraId="62FD36CC" w14:textId="77777777" w:rsidTr="00971307">
        <w:trPr>
          <w:trHeight w:val="240"/>
          <w:jc w:val="center"/>
        </w:trPr>
        <w:tc>
          <w:tcPr>
            <w:tcW w:w="4876" w:type="dxa"/>
            <w:tcBorders>
              <w:top w:val="nil"/>
              <w:left w:val="nil"/>
              <w:bottom w:val="nil"/>
              <w:right w:val="nil"/>
            </w:tcBorders>
          </w:tcPr>
          <w:p w14:paraId="681BB9D6"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0AB52947" w14:textId="77777777" w:rsidR="004C53FC" w:rsidRPr="000F44D2" w:rsidRDefault="004C53FC" w:rsidP="00971307">
            <w:pPr>
              <w:pStyle w:val="AmColumnHeading"/>
            </w:pPr>
            <w:r w:rsidRPr="000F44D2">
              <w:t>Ændringsforslag</w:t>
            </w:r>
          </w:p>
        </w:tc>
      </w:tr>
      <w:tr w:rsidR="004C53FC" w:rsidRPr="000F44D2" w14:paraId="14517226" w14:textId="77777777" w:rsidTr="00971307">
        <w:trPr>
          <w:jc w:val="center"/>
        </w:trPr>
        <w:tc>
          <w:tcPr>
            <w:tcW w:w="4876" w:type="dxa"/>
            <w:tcBorders>
              <w:top w:val="nil"/>
              <w:left w:val="nil"/>
              <w:bottom w:val="nil"/>
              <w:right w:val="nil"/>
            </w:tcBorders>
          </w:tcPr>
          <w:p w14:paraId="272C1E2E" w14:textId="77777777" w:rsidR="004C53FC" w:rsidRPr="000F44D2" w:rsidRDefault="004C53FC" w:rsidP="00971307">
            <w:pPr>
              <w:pStyle w:val="Normal6a"/>
            </w:pPr>
            <w:r w:rsidRPr="000F44D2">
              <w:t>16.</w:t>
            </w:r>
            <w:r w:rsidRPr="000F44D2">
              <w:tab/>
              <w:t xml:space="preserve">bemærker, at den russiske angrebskrig mod Ukraine fortsat påvirker forbindelserne mellem EU og Tyrkiet, idet Tyrkiet forsøger at opretholde forbindelserne med både Vesten og Rusland samtidig, </w:t>
            </w:r>
            <w:r w:rsidRPr="000F44D2">
              <w:rPr>
                <w:b/>
                <w:bCs/>
                <w:i/>
                <w:iCs/>
              </w:rPr>
              <w:t>og</w:t>
            </w:r>
            <w:r w:rsidRPr="000F44D2">
              <w:t xml:space="preserve"> at handelen mellem Tyrkiet og Rusland er steget kraftigt siden begyndelsen af krigen i Ukraine, hvilket gør Tyrkiet til Ruslands næststørste handelspartner;</w:t>
            </w:r>
          </w:p>
        </w:tc>
        <w:tc>
          <w:tcPr>
            <w:tcW w:w="4876" w:type="dxa"/>
            <w:tcBorders>
              <w:top w:val="nil"/>
              <w:left w:val="nil"/>
              <w:bottom w:val="nil"/>
              <w:right w:val="nil"/>
            </w:tcBorders>
          </w:tcPr>
          <w:p w14:paraId="628E9E08" w14:textId="02B2E556" w:rsidR="004C53FC" w:rsidRPr="000F44D2" w:rsidRDefault="004C53FC" w:rsidP="005806E3">
            <w:pPr>
              <w:pStyle w:val="Normal6a"/>
            </w:pPr>
            <w:r w:rsidRPr="000F44D2">
              <w:t>16.</w:t>
            </w:r>
            <w:r w:rsidRPr="000F44D2">
              <w:tab/>
              <w:t>bemærker, at den russiske angrebskrig mod Ukraine fortsat påvirker forbindelserne mellem EU og Tyrkiet, idet Tyrkiet forsøger at opretholde forbindelserne med både Vesten og Rusland samtidig</w:t>
            </w:r>
            <w:r w:rsidRPr="000F44D2">
              <w:rPr>
                <w:b/>
                <w:i/>
              </w:rPr>
              <w:t>; minder om, at Tyrkiet er de</w:t>
            </w:r>
            <w:r w:rsidR="005806E3" w:rsidRPr="000F44D2">
              <w:rPr>
                <w:b/>
                <w:i/>
              </w:rPr>
              <w:t>t</w:t>
            </w:r>
            <w:r w:rsidRPr="000F44D2">
              <w:rPr>
                <w:b/>
                <w:i/>
              </w:rPr>
              <w:t xml:space="preserve"> eneste NATO-medlems</w:t>
            </w:r>
            <w:r w:rsidR="005806E3" w:rsidRPr="000F44D2">
              <w:rPr>
                <w:b/>
                <w:i/>
              </w:rPr>
              <w:t>land</w:t>
            </w:r>
            <w:r w:rsidRPr="000F44D2">
              <w:rPr>
                <w:b/>
                <w:i/>
              </w:rPr>
              <w:t xml:space="preserve">, der ikke har indført sanktioner over for Rusland; </w:t>
            </w:r>
            <w:r w:rsidRPr="000F44D2">
              <w:rPr>
                <w:b/>
                <w:bCs/>
                <w:i/>
                <w:iCs/>
              </w:rPr>
              <w:t>bemærker med bekymring</w:t>
            </w:r>
            <w:r w:rsidRPr="000F44D2">
              <w:t>, at handelen mellem Tyrkiet og Rusland er steget kraftigt siden begyndelsen af krigen i Ukraine</w:t>
            </w:r>
            <w:r w:rsidRPr="000F44D2">
              <w:rPr>
                <w:b/>
                <w:bCs/>
                <w:i/>
                <w:iCs/>
              </w:rPr>
              <w:t xml:space="preserve"> med deltagelse i Ruslands bestræbelser på at omgå de sanktioner, der er pålagt landet</w:t>
            </w:r>
            <w:r w:rsidRPr="000F44D2">
              <w:t>, hvilket gør Tyrkiet til Ruslands næststørste handelspartner;</w:t>
            </w:r>
          </w:p>
        </w:tc>
      </w:tr>
    </w:tbl>
    <w:p w14:paraId="1394DC19"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50CC58B6" w14:textId="77777777" w:rsidR="004C53FC" w:rsidRPr="000F44D2" w:rsidRDefault="004C53FC" w:rsidP="004C53FC">
      <w:r w:rsidRPr="000F44D2">
        <w:rPr>
          <w:rStyle w:val="HideTWBExt"/>
          <w:noProof w:val="0"/>
        </w:rPr>
        <w:t>&lt;/Amend&gt;</w:t>
      </w:r>
    </w:p>
    <w:p w14:paraId="5538CC62"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471</w:t>
      </w:r>
      <w:r w:rsidRPr="000F44D2">
        <w:rPr>
          <w:rStyle w:val="HideTWBExt"/>
          <w:b w:val="0"/>
          <w:noProof w:val="0"/>
        </w:rPr>
        <w:t>&lt;/NumAm&gt;</w:t>
      </w:r>
    </w:p>
    <w:p w14:paraId="7F05AD3B" w14:textId="77777777" w:rsidR="004C53FC" w:rsidRPr="000F44D2" w:rsidRDefault="004C53FC" w:rsidP="004C53FC">
      <w:pPr>
        <w:pStyle w:val="NormalBold"/>
      </w:pPr>
      <w:r w:rsidRPr="000F44D2">
        <w:rPr>
          <w:rStyle w:val="HideTWBExt"/>
          <w:b w:val="0"/>
          <w:noProof w:val="0"/>
        </w:rPr>
        <w:t>&lt;RepeatBlock-By&gt;&lt;Members&gt;</w:t>
      </w:r>
      <w:r w:rsidRPr="000F44D2">
        <w:t>David McAllister</w:t>
      </w:r>
      <w:r w:rsidRPr="000F44D2">
        <w:rPr>
          <w:rStyle w:val="HideTWBExt"/>
          <w:b w:val="0"/>
          <w:noProof w:val="0"/>
        </w:rPr>
        <w:t>&lt;/Members&gt;</w:t>
      </w:r>
    </w:p>
    <w:p w14:paraId="17D3A447" w14:textId="77777777" w:rsidR="004C53FC" w:rsidRPr="000F44D2" w:rsidRDefault="004C53FC" w:rsidP="004C53FC">
      <w:pPr>
        <w:pStyle w:val="NormalBold"/>
      </w:pPr>
      <w:r w:rsidRPr="000F44D2">
        <w:rPr>
          <w:rStyle w:val="HideTWBExt"/>
          <w:b w:val="0"/>
          <w:noProof w:val="0"/>
        </w:rPr>
        <w:t>&lt;/RepeatBlock-By&gt;</w:t>
      </w:r>
    </w:p>
    <w:p w14:paraId="2D51E460"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39B313A3" w14:textId="77777777" w:rsidR="004C53FC" w:rsidRPr="000F44D2" w:rsidRDefault="004C53FC" w:rsidP="004C53FC">
      <w:pPr>
        <w:pStyle w:val="NormalBold"/>
      </w:pPr>
      <w:r w:rsidRPr="000F44D2">
        <w:rPr>
          <w:rStyle w:val="HideTWBExt"/>
          <w:b w:val="0"/>
          <w:noProof w:val="0"/>
        </w:rPr>
        <w:t>&lt;Article&gt;</w:t>
      </w:r>
      <w:r w:rsidRPr="000F44D2">
        <w:t>Punkt 16</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2F06E94B" w14:textId="77777777" w:rsidTr="00971307">
        <w:trPr>
          <w:trHeight w:hRule="exact" w:val="240"/>
          <w:jc w:val="center"/>
        </w:trPr>
        <w:tc>
          <w:tcPr>
            <w:tcW w:w="9752" w:type="dxa"/>
            <w:gridSpan w:val="2"/>
            <w:tcBorders>
              <w:top w:val="nil"/>
              <w:left w:val="nil"/>
              <w:bottom w:val="nil"/>
              <w:right w:val="nil"/>
            </w:tcBorders>
          </w:tcPr>
          <w:p w14:paraId="2605291C" w14:textId="77777777" w:rsidR="004C53FC" w:rsidRPr="000F44D2" w:rsidRDefault="004C53FC" w:rsidP="00971307"/>
        </w:tc>
      </w:tr>
      <w:tr w:rsidR="004C53FC" w:rsidRPr="000F44D2" w14:paraId="235F03C7" w14:textId="77777777" w:rsidTr="00971307">
        <w:trPr>
          <w:trHeight w:val="240"/>
          <w:jc w:val="center"/>
        </w:trPr>
        <w:tc>
          <w:tcPr>
            <w:tcW w:w="4876" w:type="dxa"/>
            <w:tcBorders>
              <w:top w:val="nil"/>
              <w:left w:val="nil"/>
              <w:bottom w:val="nil"/>
              <w:right w:val="nil"/>
            </w:tcBorders>
          </w:tcPr>
          <w:p w14:paraId="3730BF15"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641F647D" w14:textId="77777777" w:rsidR="004C53FC" w:rsidRPr="000F44D2" w:rsidRDefault="004C53FC" w:rsidP="00971307">
            <w:pPr>
              <w:pStyle w:val="AmColumnHeading"/>
            </w:pPr>
            <w:r w:rsidRPr="000F44D2">
              <w:t>Ændringsforslag</w:t>
            </w:r>
          </w:p>
        </w:tc>
      </w:tr>
      <w:tr w:rsidR="004C53FC" w:rsidRPr="000F44D2" w14:paraId="7C88B1A0" w14:textId="77777777" w:rsidTr="00971307">
        <w:trPr>
          <w:jc w:val="center"/>
        </w:trPr>
        <w:tc>
          <w:tcPr>
            <w:tcW w:w="4876" w:type="dxa"/>
            <w:tcBorders>
              <w:top w:val="nil"/>
              <w:left w:val="nil"/>
              <w:bottom w:val="nil"/>
              <w:right w:val="nil"/>
            </w:tcBorders>
          </w:tcPr>
          <w:p w14:paraId="0F20A025" w14:textId="77777777" w:rsidR="004C53FC" w:rsidRPr="000F44D2" w:rsidRDefault="004C53FC" w:rsidP="00971307">
            <w:pPr>
              <w:pStyle w:val="Normal6a"/>
            </w:pPr>
            <w:r w:rsidRPr="000F44D2">
              <w:t>16.</w:t>
            </w:r>
            <w:r w:rsidRPr="000F44D2">
              <w:tab/>
              <w:t>bemærker, at den russiske angrebskrig mod Ukraine fortsat påvirker forbindelserne mellem EU og Tyrkiet, idet Tyrkiet forsøger at opretholde forbindelserne med både Vesten og Rusland samtidig, og at handelen mellem Tyrkiet og Rusland er steget kraftigt siden begyndelsen af krigen i Ukraine, hvilket gør Tyrkiet til Ruslands næststørste handelspartner;</w:t>
            </w:r>
          </w:p>
        </w:tc>
        <w:tc>
          <w:tcPr>
            <w:tcW w:w="4876" w:type="dxa"/>
            <w:tcBorders>
              <w:top w:val="nil"/>
              <w:left w:val="nil"/>
              <w:bottom w:val="nil"/>
              <w:right w:val="nil"/>
            </w:tcBorders>
          </w:tcPr>
          <w:p w14:paraId="71AC5D6A" w14:textId="77777777" w:rsidR="004C53FC" w:rsidRPr="000F44D2" w:rsidRDefault="004C53FC" w:rsidP="00971307">
            <w:pPr>
              <w:pStyle w:val="Normal6a"/>
            </w:pPr>
            <w:r w:rsidRPr="000F44D2">
              <w:t>16.</w:t>
            </w:r>
            <w:r w:rsidRPr="000F44D2">
              <w:tab/>
              <w:t xml:space="preserve">bemærker, at den russiske angrebskrig mod Ukraine fortsat påvirker forbindelserne mellem EU og Tyrkiet, idet Tyrkiet forsøger at opretholde forbindelserne med både Vesten og Rusland samtidig, og at handelen mellem Tyrkiet og Rusland er steget kraftigt siden begyndelsen af krigen i Ukraine, hvilket gør Tyrkiet til Ruslands næststørste handelspartner; </w:t>
            </w:r>
            <w:r w:rsidRPr="000F44D2">
              <w:rPr>
                <w:b/>
                <w:i/>
              </w:rPr>
              <w:t>anerkender den nylige blokade af eksport af varer med dobbelt anvendelse fra USA, som Rusland kunne bruge militært i sin angrebskrig mod Ukraine;</w:t>
            </w:r>
          </w:p>
        </w:tc>
      </w:tr>
    </w:tbl>
    <w:p w14:paraId="23134CB9"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367329F4" w14:textId="77777777" w:rsidR="004C53FC" w:rsidRPr="000F44D2" w:rsidRDefault="004C53FC" w:rsidP="004C53FC">
      <w:r w:rsidRPr="000F44D2">
        <w:rPr>
          <w:rStyle w:val="HideTWBExt"/>
          <w:noProof w:val="0"/>
        </w:rPr>
        <w:t>&lt;/Amend&gt;</w:t>
      </w:r>
    </w:p>
    <w:p w14:paraId="125485DB"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472</w:t>
      </w:r>
      <w:r w:rsidRPr="000F44D2">
        <w:rPr>
          <w:rStyle w:val="HideTWBExt"/>
          <w:b w:val="0"/>
          <w:noProof w:val="0"/>
        </w:rPr>
        <w:t>&lt;/NumAm&gt;</w:t>
      </w:r>
    </w:p>
    <w:p w14:paraId="4F9FD50F" w14:textId="77777777" w:rsidR="004C53FC" w:rsidRPr="000F44D2" w:rsidRDefault="004C53FC" w:rsidP="004C53FC">
      <w:pPr>
        <w:pStyle w:val="NormalBold"/>
      </w:pPr>
      <w:r w:rsidRPr="000F44D2">
        <w:rPr>
          <w:rStyle w:val="HideTWBExt"/>
          <w:b w:val="0"/>
          <w:noProof w:val="0"/>
        </w:rPr>
        <w:t>&lt;RepeatBlock-By&gt;&lt;Members&gt;</w:t>
      </w:r>
      <w:r w:rsidRPr="000F44D2">
        <w:t>Francisco José Millán Mon</w:t>
      </w:r>
      <w:r w:rsidRPr="000F44D2">
        <w:rPr>
          <w:rStyle w:val="HideTWBExt"/>
          <w:b w:val="0"/>
          <w:noProof w:val="0"/>
        </w:rPr>
        <w:t>&lt;/Members&gt;</w:t>
      </w:r>
    </w:p>
    <w:p w14:paraId="41BD8A9F" w14:textId="77777777" w:rsidR="004C53FC" w:rsidRPr="000F44D2" w:rsidRDefault="004C53FC" w:rsidP="004C53FC">
      <w:pPr>
        <w:pStyle w:val="NormalBold"/>
      </w:pPr>
      <w:r w:rsidRPr="000F44D2">
        <w:rPr>
          <w:rStyle w:val="HideTWBExt"/>
          <w:b w:val="0"/>
          <w:noProof w:val="0"/>
        </w:rPr>
        <w:t>&lt;/RepeatBlock-By&gt;</w:t>
      </w:r>
    </w:p>
    <w:p w14:paraId="1F7BDE5D"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6E0E5F23" w14:textId="77777777" w:rsidR="004C53FC" w:rsidRPr="000F44D2" w:rsidRDefault="004C53FC" w:rsidP="004C53FC">
      <w:pPr>
        <w:pStyle w:val="NormalBold"/>
      </w:pPr>
      <w:r w:rsidRPr="000F44D2">
        <w:rPr>
          <w:rStyle w:val="HideTWBExt"/>
          <w:b w:val="0"/>
          <w:noProof w:val="0"/>
        </w:rPr>
        <w:t>&lt;Article&gt;</w:t>
      </w:r>
      <w:r w:rsidRPr="000F44D2">
        <w:t>Punkt 16</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0B7051B5" w14:textId="77777777" w:rsidTr="00971307">
        <w:trPr>
          <w:trHeight w:hRule="exact" w:val="240"/>
          <w:jc w:val="center"/>
        </w:trPr>
        <w:tc>
          <w:tcPr>
            <w:tcW w:w="9752" w:type="dxa"/>
            <w:gridSpan w:val="2"/>
            <w:tcBorders>
              <w:top w:val="nil"/>
              <w:left w:val="nil"/>
              <w:bottom w:val="nil"/>
              <w:right w:val="nil"/>
            </w:tcBorders>
          </w:tcPr>
          <w:p w14:paraId="3864BB40" w14:textId="77777777" w:rsidR="004C53FC" w:rsidRPr="000F44D2" w:rsidRDefault="004C53FC" w:rsidP="00971307"/>
        </w:tc>
      </w:tr>
      <w:tr w:rsidR="004C53FC" w:rsidRPr="000F44D2" w14:paraId="2829ED32" w14:textId="77777777" w:rsidTr="00971307">
        <w:trPr>
          <w:trHeight w:val="240"/>
          <w:jc w:val="center"/>
        </w:trPr>
        <w:tc>
          <w:tcPr>
            <w:tcW w:w="4876" w:type="dxa"/>
            <w:tcBorders>
              <w:top w:val="nil"/>
              <w:left w:val="nil"/>
              <w:bottom w:val="nil"/>
              <w:right w:val="nil"/>
            </w:tcBorders>
          </w:tcPr>
          <w:p w14:paraId="6EFB3CDB"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75A8EED" w14:textId="77777777" w:rsidR="004C53FC" w:rsidRPr="000F44D2" w:rsidRDefault="004C53FC" w:rsidP="00971307">
            <w:pPr>
              <w:pStyle w:val="AmColumnHeading"/>
            </w:pPr>
            <w:r w:rsidRPr="000F44D2">
              <w:t>Ændringsforslag</w:t>
            </w:r>
          </w:p>
        </w:tc>
      </w:tr>
      <w:tr w:rsidR="004C53FC" w:rsidRPr="000F44D2" w14:paraId="0B8E4D1E" w14:textId="77777777" w:rsidTr="00971307">
        <w:trPr>
          <w:jc w:val="center"/>
        </w:trPr>
        <w:tc>
          <w:tcPr>
            <w:tcW w:w="4876" w:type="dxa"/>
            <w:tcBorders>
              <w:top w:val="nil"/>
              <w:left w:val="nil"/>
              <w:bottom w:val="nil"/>
              <w:right w:val="nil"/>
            </w:tcBorders>
          </w:tcPr>
          <w:p w14:paraId="6B7D5B7F" w14:textId="77777777" w:rsidR="004C53FC" w:rsidRPr="000F44D2" w:rsidRDefault="004C53FC" w:rsidP="00971307">
            <w:pPr>
              <w:pStyle w:val="Normal6a"/>
            </w:pPr>
            <w:r w:rsidRPr="000F44D2">
              <w:t>16.</w:t>
            </w:r>
            <w:r w:rsidRPr="000F44D2">
              <w:tab/>
              <w:t>bemærker, at den russiske angrebskrig mod Ukraine fortsat påvirker forbindelserne mellem EU og Tyrkiet, idet Tyrkiet forsøger at opretholde forbindelserne med både Vesten og Rusland samtidig, og at handelen mellem Tyrkiet og Rusland er steget kraftigt siden begyndelsen af krigen i Ukraine, hvilket gør Tyrkiet til Ruslands næststørste handelspartner;</w:t>
            </w:r>
          </w:p>
        </w:tc>
        <w:tc>
          <w:tcPr>
            <w:tcW w:w="4876" w:type="dxa"/>
            <w:tcBorders>
              <w:top w:val="nil"/>
              <w:left w:val="nil"/>
              <w:bottom w:val="nil"/>
              <w:right w:val="nil"/>
            </w:tcBorders>
          </w:tcPr>
          <w:p w14:paraId="432C0A27" w14:textId="77777777" w:rsidR="004C53FC" w:rsidRPr="000F44D2" w:rsidRDefault="004C53FC" w:rsidP="00971307">
            <w:pPr>
              <w:pStyle w:val="Normal6a"/>
            </w:pPr>
            <w:r w:rsidRPr="000F44D2">
              <w:t>16.</w:t>
            </w:r>
            <w:r w:rsidRPr="000F44D2">
              <w:tab/>
              <w:t>bemærker, at den russiske angrebskrig mod Ukraine fortsat påvirker forbindelserne mellem EU og Tyrkiet, idet Tyrkiet forsøger at opretholde forbindelserne med både Vesten og Rusland samtidig, og at handelen mellem Tyrkiet og Rusland er steget kraftigt siden begyndelsen af krigen i Ukraine, hvilket gør Tyrkiet til Ruslands næststørste handelspartner;</w:t>
            </w:r>
            <w:r w:rsidRPr="000F44D2">
              <w:rPr>
                <w:b/>
                <w:i/>
              </w:rPr>
              <w:t> anerkender, at Tyrkiet har stemt for FN's Generalforsamlings resolutioner om fordømmelse af den russiske aggression mod Ukraine;</w:t>
            </w:r>
          </w:p>
        </w:tc>
      </w:tr>
    </w:tbl>
    <w:p w14:paraId="6D312E4B"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{ES}</w:t>
      </w:r>
      <w:r w:rsidRPr="000F44D2">
        <w:t>es</w:t>
      </w:r>
      <w:r w:rsidRPr="000F44D2">
        <w:rPr>
          <w:rStyle w:val="HideTWBExt"/>
          <w:noProof w:val="0"/>
        </w:rPr>
        <w:t>&lt;/Original&gt;</w:t>
      </w:r>
    </w:p>
    <w:p w14:paraId="12C9EE82" w14:textId="77777777" w:rsidR="004C53FC" w:rsidRPr="000F44D2" w:rsidRDefault="004C53FC" w:rsidP="004C53FC">
      <w:r w:rsidRPr="000F44D2">
        <w:rPr>
          <w:rStyle w:val="HideTWBExt"/>
          <w:noProof w:val="0"/>
        </w:rPr>
        <w:t>&lt;/Amend&gt;</w:t>
      </w:r>
    </w:p>
    <w:p w14:paraId="6D65DC99"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473</w:t>
      </w:r>
      <w:r w:rsidRPr="000F44D2">
        <w:rPr>
          <w:rStyle w:val="HideTWBExt"/>
          <w:b w:val="0"/>
          <w:noProof w:val="0"/>
        </w:rPr>
        <w:t>&lt;/NumAm&gt;</w:t>
      </w:r>
    </w:p>
    <w:p w14:paraId="77CCD5A9" w14:textId="77777777" w:rsidR="004C53FC" w:rsidRPr="000F44D2" w:rsidRDefault="004C53FC" w:rsidP="004C53FC">
      <w:pPr>
        <w:pStyle w:val="NormalBold"/>
      </w:pPr>
      <w:r w:rsidRPr="000F44D2">
        <w:rPr>
          <w:rStyle w:val="HideTWBExt"/>
          <w:b w:val="0"/>
          <w:noProof w:val="0"/>
        </w:rPr>
        <w:t>&lt;RepeatBlock-By&gt;&lt;Members&gt;</w:t>
      </w:r>
      <w:r w:rsidRPr="000F44D2">
        <w:t>Emmanouil Fragkos, Geadis Geadi, Galato Alexandraki, Sebastian Tynkkynen</w:t>
      </w:r>
      <w:r w:rsidRPr="000F44D2">
        <w:rPr>
          <w:rStyle w:val="HideTWBExt"/>
          <w:b w:val="0"/>
          <w:noProof w:val="0"/>
        </w:rPr>
        <w:t>&lt;/Members&gt;</w:t>
      </w:r>
    </w:p>
    <w:p w14:paraId="082DACCF" w14:textId="77777777" w:rsidR="004C53FC" w:rsidRPr="000F44D2" w:rsidRDefault="004C53FC" w:rsidP="004C53FC">
      <w:pPr>
        <w:pStyle w:val="NormalBold"/>
      </w:pPr>
      <w:r w:rsidRPr="000F44D2">
        <w:rPr>
          <w:rStyle w:val="HideTWBExt"/>
          <w:b w:val="0"/>
          <w:noProof w:val="0"/>
        </w:rPr>
        <w:t>&lt;/RepeatBlock-By&gt;</w:t>
      </w:r>
    </w:p>
    <w:p w14:paraId="5B4B30C7"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6E9B293E" w14:textId="77777777" w:rsidR="004C53FC" w:rsidRPr="000F44D2" w:rsidRDefault="004C53FC" w:rsidP="004C53FC">
      <w:pPr>
        <w:pStyle w:val="NormalBold"/>
      </w:pPr>
      <w:r w:rsidRPr="000F44D2">
        <w:rPr>
          <w:rStyle w:val="HideTWBExt"/>
          <w:b w:val="0"/>
          <w:noProof w:val="0"/>
        </w:rPr>
        <w:t>&lt;Article&gt;</w:t>
      </w:r>
      <w:r w:rsidRPr="000F44D2">
        <w:t>Punkt 16</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AE32083" w14:textId="77777777" w:rsidTr="00971307">
        <w:trPr>
          <w:trHeight w:hRule="exact" w:val="240"/>
          <w:jc w:val="center"/>
        </w:trPr>
        <w:tc>
          <w:tcPr>
            <w:tcW w:w="9752" w:type="dxa"/>
            <w:gridSpan w:val="2"/>
            <w:tcBorders>
              <w:top w:val="nil"/>
              <w:left w:val="nil"/>
              <w:bottom w:val="nil"/>
              <w:right w:val="nil"/>
            </w:tcBorders>
          </w:tcPr>
          <w:p w14:paraId="518A1F64" w14:textId="77777777" w:rsidR="004C53FC" w:rsidRPr="000F44D2" w:rsidRDefault="004C53FC" w:rsidP="00971307"/>
        </w:tc>
      </w:tr>
      <w:tr w:rsidR="004C53FC" w:rsidRPr="000F44D2" w14:paraId="6DEE054F" w14:textId="77777777" w:rsidTr="00971307">
        <w:trPr>
          <w:trHeight w:val="240"/>
          <w:jc w:val="center"/>
        </w:trPr>
        <w:tc>
          <w:tcPr>
            <w:tcW w:w="4876" w:type="dxa"/>
            <w:tcBorders>
              <w:top w:val="nil"/>
              <w:left w:val="nil"/>
              <w:bottom w:val="nil"/>
              <w:right w:val="nil"/>
            </w:tcBorders>
          </w:tcPr>
          <w:p w14:paraId="36630B9F"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10C197EC" w14:textId="77777777" w:rsidR="004C53FC" w:rsidRPr="000F44D2" w:rsidRDefault="004C53FC" w:rsidP="00971307">
            <w:pPr>
              <w:pStyle w:val="AmColumnHeading"/>
            </w:pPr>
            <w:r w:rsidRPr="000F44D2">
              <w:t>Ændringsforslag</w:t>
            </w:r>
          </w:p>
        </w:tc>
      </w:tr>
      <w:tr w:rsidR="004C53FC" w:rsidRPr="000F44D2" w14:paraId="65BEDC73" w14:textId="77777777" w:rsidTr="00971307">
        <w:trPr>
          <w:jc w:val="center"/>
        </w:trPr>
        <w:tc>
          <w:tcPr>
            <w:tcW w:w="4876" w:type="dxa"/>
            <w:tcBorders>
              <w:top w:val="nil"/>
              <w:left w:val="nil"/>
              <w:bottom w:val="nil"/>
              <w:right w:val="nil"/>
            </w:tcBorders>
          </w:tcPr>
          <w:p w14:paraId="5F4E99F7" w14:textId="77777777" w:rsidR="004C53FC" w:rsidRPr="000F44D2" w:rsidRDefault="004C53FC" w:rsidP="00971307">
            <w:pPr>
              <w:pStyle w:val="Normal6a"/>
            </w:pPr>
            <w:r w:rsidRPr="000F44D2">
              <w:t>16.</w:t>
            </w:r>
            <w:r w:rsidRPr="000F44D2">
              <w:tab/>
              <w:t>bemærker, at den russiske angrebskrig mod Ukraine fortsat påvirker forbindelserne mellem EU og Tyrkiet, idet Tyrkiet forsøger at opretholde forbindelserne med både Vesten og Rusland samtidig, og at handelen mellem Tyrkiet og Rusland er steget kraftigt siden begyndelsen af krigen i Ukraine, hvilket gør Tyrkiet til Ruslands næststørste handelspartner;</w:t>
            </w:r>
          </w:p>
        </w:tc>
        <w:tc>
          <w:tcPr>
            <w:tcW w:w="4876" w:type="dxa"/>
            <w:tcBorders>
              <w:top w:val="nil"/>
              <w:left w:val="nil"/>
              <w:bottom w:val="nil"/>
              <w:right w:val="nil"/>
            </w:tcBorders>
          </w:tcPr>
          <w:p w14:paraId="657572B8" w14:textId="77777777" w:rsidR="004C53FC" w:rsidRPr="000F44D2" w:rsidRDefault="004C53FC" w:rsidP="00971307">
            <w:pPr>
              <w:pStyle w:val="Normal6a"/>
            </w:pPr>
            <w:r w:rsidRPr="000F44D2">
              <w:t>16.</w:t>
            </w:r>
            <w:r w:rsidRPr="000F44D2">
              <w:tab/>
              <w:t>bemærker, at den russiske angrebskrig mod Ukraine fortsat påvirker forbindelserne mellem EU og Tyrkiet, idet Tyrkiet forsøger at opretholde forbindelserne med både Vesten og Rusland samtidig, og at handelen mellem Tyrkiet og Rusland er steget kraftigt siden begyndelsen af krigen i Ukraine, hvilket gør Tyrkiet til Ruslands næststørste handelspartner</w:t>
            </w:r>
            <w:r w:rsidRPr="000F44D2">
              <w:rPr>
                <w:b/>
                <w:bCs/>
                <w:i/>
                <w:iCs/>
              </w:rPr>
              <w:t xml:space="preserve"> og beviser, at Tyrkiet ganske enkelt har erstattet Ukraine som transitland for handelen mellem EU og Rusland</w:t>
            </w:r>
            <w:r w:rsidRPr="000F44D2">
              <w:t>;</w:t>
            </w:r>
          </w:p>
        </w:tc>
      </w:tr>
    </w:tbl>
    <w:p w14:paraId="661C1F49"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5FE928DB" w14:textId="77777777" w:rsidR="004C53FC" w:rsidRPr="000F44D2" w:rsidRDefault="004C53FC" w:rsidP="004C53FC">
      <w:r w:rsidRPr="000F44D2">
        <w:rPr>
          <w:rStyle w:val="HideTWBExt"/>
          <w:noProof w:val="0"/>
        </w:rPr>
        <w:t>&lt;/Amend&gt;</w:t>
      </w:r>
    </w:p>
    <w:p w14:paraId="476C54FA"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474</w:t>
      </w:r>
      <w:r w:rsidRPr="000F44D2">
        <w:rPr>
          <w:rStyle w:val="HideTWBExt"/>
          <w:b w:val="0"/>
          <w:noProof w:val="0"/>
        </w:rPr>
        <w:t>&lt;/NumAm&gt;</w:t>
      </w:r>
    </w:p>
    <w:p w14:paraId="2204C3E1" w14:textId="77777777" w:rsidR="004C53FC" w:rsidRPr="000F44D2" w:rsidRDefault="004C53FC" w:rsidP="004C53FC">
      <w:pPr>
        <w:pStyle w:val="NormalBold"/>
      </w:pPr>
      <w:r w:rsidRPr="000F44D2">
        <w:rPr>
          <w:rStyle w:val="HideTWBExt"/>
          <w:b w:val="0"/>
          <w:noProof w:val="0"/>
        </w:rPr>
        <w:t>&lt;RepeatBlock-By&gt;&lt;Members&gt;</w:t>
      </w:r>
      <w:r w:rsidRPr="000F44D2">
        <w:t>Tomasz Froelich</w:t>
      </w:r>
      <w:r w:rsidRPr="000F44D2">
        <w:rPr>
          <w:rStyle w:val="HideTWBExt"/>
          <w:b w:val="0"/>
          <w:noProof w:val="0"/>
        </w:rPr>
        <w:t>&lt;/Members&gt;</w:t>
      </w:r>
    </w:p>
    <w:p w14:paraId="2BDB4609" w14:textId="77777777" w:rsidR="004C53FC" w:rsidRPr="000F44D2" w:rsidRDefault="004C53FC" w:rsidP="004C53FC">
      <w:pPr>
        <w:pStyle w:val="NormalBold"/>
      </w:pPr>
      <w:r w:rsidRPr="000F44D2">
        <w:rPr>
          <w:rStyle w:val="HideTWBExt"/>
          <w:b w:val="0"/>
          <w:noProof w:val="0"/>
        </w:rPr>
        <w:t>&lt;/RepeatBlock-By&gt;</w:t>
      </w:r>
    </w:p>
    <w:p w14:paraId="161AA30F"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16EE3D7C" w14:textId="77777777" w:rsidR="004C53FC" w:rsidRPr="000F44D2" w:rsidRDefault="004C53FC" w:rsidP="004C53FC">
      <w:pPr>
        <w:pStyle w:val="NormalBold"/>
      </w:pPr>
      <w:r w:rsidRPr="000F44D2">
        <w:rPr>
          <w:rStyle w:val="HideTWBExt"/>
          <w:b w:val="0"/>
          <w:noProof w:val="0"/>
        </w:rPr>
        <w:t>&lt;Article&gt;</w:t>
      </w:r>
      <w:r w:rsidRPr="000F44D2">
        <w:t>Punkt 16</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0264666C" w14:textId="77777777" w:rsidTr="00971307">
        <w:trPr>
          <w:trHeight w:hRule="exact" w:val="240"/>
          <w:jc w:val="center"/>
        </w:trPr>
        <w:tc>
          <w:tcPr>
            <w:tcW w:w="9752" w:type="dxa"/>
            <w:gridSpan w:val="2"/>
            <w:tcBorders>
              <w:top w:val="nil"/>
              <w:left w:val="nil"/>
              <w:bottom w:val="nil"/>
              <w:right w:val="nil"/>
            </w:tcBorders>
          </w:tcPr>
          <w:p w14:paraId="4CB97904" w14:textId="77777777" w:rsidR="004C53FC" w:rsidRPr="000F44D2" w:rsidRDefault="004C53FC" w:rsidP="00971307"/>
        </w:tc>
      </w:tr>
      <w:tr w:rsidR="004C53FC" w:rsidRPr="000F44D2" w14:paraId="7AFB1EFF" w14:textId="77777777" w:rsidTr="00971307">
        <w:trPr>
          <w:trHeight w:val="240"/>
          <w:jc w:val="center"/>
        </w:trPr>
        <w:tc>
          <w:tcPr>
            <w:tcW w:w="4876" w:type="dxa"/>
            <w:tcBorders>
              <w:top w:val="nil"/>
              <w:left w:val="nil"/>
              <w:bottom w:val="nil"/>
              <w:right w:val="nil"/>
            </w:tcBorders>
          </w:tcPr>
          <w:p w14:paraId="60B9FA26"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59BE777F" w14:textId="77777777" w:rsidR="004C53FC" w:rsidRPr="000F44D2" w:rsidRDefault="004C53FC" w:rsidP="00971307">
            <w:pPr>
              <w:pStyle w:val="AmColumnHeading"/>
            </w:pPr>
            <w:r w:rsidRPr="000F44D2">
              <w:t>Ændringsforslag</w:t>
            </w:r>
          </w:p>
        </w:tc>
      </w:tr>
      <w:tr w:rsidR="004C53FC" w:rsidRPr="000F44D2" w14:paraId="5ED571D4" w14:textId="77777777" w:rsidTr="00971307">
        <w:trPr>
          <w:jc w:val="center"/>
        </w:trPr>
        <w:tc>
          <w:tcPr>
            <w:tcW w:w="4876" w:type="dxa"/>
            <w:tcBorders>
              <w:top w:val="nil"/>
              <w:left w:val="nil"/>
              <w:bottom w:val="nil"/>
              <w:right w:val="nil"/>
            </w:tcBorders>
          </w:tcPr>
          <w:p w14:paraId="0EE11101" w14:textId="77777777" w:rsidR="004C53FC" w:rsidRPr="000F44D2" w:rsidRDefault="004C53FC" w:rsidP="00971307">
            <w:pPr>
              <w:pStyle w:val="Normal6a"/>
            </w:pPr>
            <w:r w:rsidRPr="000F44D2">
              <w:t>16.</w:t>
            </w:r>
            <w:r w:rsidRPr="000F44D2">
              <w:tab/>
              <w:t xml:space="preserve">bemærker, at </w:t>
            </w:r>
            <w:r w:rsidRPr="000F44D2">
              <w:rPr>
                <w:b/>
                <w:bCs/>
                <w:i/>
                <w:iCs/>
              </w:rPr>
              <w:t>den russiske angrebskrig mod</w:t>
            </w:r>
            <w:r w:rsidRPr="000F44D2">
              <w:t xml:space="preserve"> Ukraine </w:t>
            </w:r>
            <w:r w:rsidRPr="000F44D2">
              <w:rPr>
                <w:b/>
                <w:bCs/>
                <w:i/>
                <w:iCs/>
              </w:rPr>
              <w:t>fortsat påvirker forbindelserne mellem EU og Tyrkiet, idet Tyrkiet forsøger at opretholde forbindelserne med både Vesten og Rusland samtidig, og at handelen mellem Tyrkiet og</w:t>
            </w:r>
            <w:r w:rsidRPr="000F44D2">
              <w:t xml:space="preserve"> Rusland </w:t>
            </w:r>
            <w:r w:rsidRPr="000F44D2">
              <w:rPr>
                <w:b/>
                <w:bCs/>
                <w:i/>
                <w:iCs/>
              </w:rPr>
              <w:t>er</w:t>
            </w:r>
            <w:r w:rsidRPr="000F44D2">
              <w:t xml:space="preserve"> </w:t>
            </w:r>
            <w:r w:rsidRPr="000F44D2">
              <w:rPr>
                <w:b/>
                <w:bCs/>
                <w:i/>
                <w:iCs/>
              </w:rPr>
              <w:t>steget kraftigt siden begyndelsen af krigen i</w:t>
            </w:r>
            <w:r w:rsidRPr="000F44D2">
              <w:t xml:space="preserve"> Ukraine, hvilket gør </w:t>
            </w:r>
            <w:r w:rsidRPr="000F44D2">
              <w:rPr>
                <w:b/>
                <w:bCs/>
                <w:i/>
                <w:iCs/>
              </w:rPr>
              <w:t>Tyrkiet til Ruslands næststørste handelspartner</w:t>
            </w:r>
            <w:r w:rsidRPr="000F44D2">
              <w:t>;</w:t>
            </w:r>
          </w:p>
        </w:tc>
        <w:tc>
          <w:tcPr>
            <w:tcW w:w="4876" w:type="dxa"/>
            <w:tcBorders>
              <w:top w:val="nil"/>
              <w:left w:val="nil"/>
              <w:bottom w:val="nil"/>
              <w:right w:val="nil"/>
            </w:tcBorders>
          </w:tcPr>
          <w:p w14:paraId="6B560A49" w14:textId="77777777" w:rsidR="004C53FC" w:rsidRPr="000F44D2" w:rsidRDefault="004C53FC" w:rsidP="00971307">
            <w:pPr>
              <w:pStyle w:val="Normal6a"/>
            </w:pPr>
            <w:r w:rsidRPr="000F44D2">
              <w:t>16.</w:t>
            </w:r>
            <w:r w:rsidRPr="000F44D2">
              <w:tab/>
              <w:t xml:space="preserve">bemærker, at </w:t>
            </w:r>
            <w:r w:rsidRPr="000F44D2">
              <w:rPr>
                <w:b/>
                <w:bCs/>
                <w:i/>
                <w:iCs/>
              </w:rPr>
              <w:t>Tyrkiets forsvarssamarbejde med</w:t>
            </w:r>
            <w:r w:rsidRPr="000F44D2">
              <w:t xml:space="preserve"> Ukraine</w:t>
            </w:r>
            <w:r w:rsidRPr="000F44D2">
              <w:rPr>
                <w:b/>
                <w:bCs/>
                <w:i/>
                <w:iCs/>
              </w:rPr>
              <w:t>, men afvisning af at tilslutte sig USA's og EU's sanktioner mod</w:t>
            </w:r>
            <w:r w:rsidRPr="000F44D2">
              <w:t xml:space="preserve"> Rusland</w:t>
            </w:r>
            <w:r w:rsidRPr="000F44D2">
              <w:rPr>
                <w:b/>
                <w:bCs/>
              </w:rPr>
              <w:t xml:space="preserve">, </w:t>
            </w:r>
            <w:r w:rsidRPr="000F44D2">
              <w:rPr>
                <w:b/>
                <w:bCs/>
                <w:i/>
                <w:iCs/>
              </w:rPr>
              <w:t>har gjort det muligt for landet at opretholde gode forbindelser med både</w:t>
            </w:r>
            <w:r w:rsidRPr="000F44D2">
              <w:t xml:space="preserve"> Ukraine </w:t>
            </w:r>
            <w:r w:rsidRPr="000F44D2">
              <w:rPr>
                <w:b/>
                <w:bCs/>
                <w:i/>
                <w:iCs/>
              </w:rPr>
              <w:t>og Rusland</w:t>
            </w:r>
            <w:r w:rsidRPr="000F44D2">
              <w:t xml:space="preserve">, hvilket gør </w:t>
            </w:r>
            <w:r w:rsidRPr="000F44D2">
              <w:rPr>
                <w:b/>
                <w:bCs/>
                <w:i/>
                <w:iCs/>
              </w:rPr>
              <w:t>det muligt for det at påtage sig en diplomatisk, økonomisk, sikkerhedsmæssig og humanitær rolle under hele konflikten</w:t>
            </w:r>
            <w:r w:rsidRPr="000F44D2">
              <w:t xml:space="preserve">; </w:t>
            </w:r>
            <w:r w:rsidRPr="000F44D2">
              <w:rPr>
                <w:b/>
                <w:i/>
              </w:rPr>
              <w:t>respekterer Tyrkiets politiske positionering og roser landets formidlende rolle;</w:t>
            </w:r>
          </w:p>
        </w:tc>
      </w:tr>
    </w:tbl>
    <w:p w14:paraId="3D7CADA7"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731EBF20" w14:textId="77777777" w:rsidR="004C53FC" w:rsidRPr="000F44D2" w:rsidRDefault="004C53FC" w:rsidP="004C53FC">
      <w:r w:rsidRPr="000F44D2">
        <w:rPr>
          <w:rStyle w:val="HideTWBExt"/>
          <w:noProof w:val="0"/>
        </w:rPr>
        <w:t>&lt;/Amend&gt;</w:t>
      </w:r>
    </w:p>
    <w:p w14:paraId="2D131F32"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475</w:t>
      </w:r>
      <w:r w:rsidRPr="000F44D2">
        <w:rPr>
          <w:rStyle w:val="HideTWBExt"/>
          <w:b w:val="0"/>
          <w:noProof w:val="0"/>
        </w:rPr>
        <w:t>&lt;/NumAm&gt;</w:t>
      </w:r>
    </w:p>
    <w:p w14:paraId="51A086EC" w14:textId="77777777" w:rsidR="004C53FC" w:rsidRPr="000F44D2" w:rsidRDefault="004C53FC" w:rsidP="004C53FC">
      <w:pPr>
        <w:pStyle w:val="NormalBold"/>
      </w:pPr>
      <w:r w:rsidRPr="000F44D2">
        <w:rPr>
          <w:rStyle w:val="HideTWBExt"/>
          <w:b w:val="0"/>
          <w:noProof w:val="0"/>
        </w:rPr>
        <w:t>&lt;RepeatBlock-By&gt;&lt;Members&gt;</w:t>
      </w:r>
      <w:r w:rsidRPr="000F44D2">
        <w:t>Sebastian Tynkkynen</w:t>
      </w:r>
      <w:r w:rsidRPr="000F44D2">
        <w:rPr>
          <w:rStyle w:val="HideTWBExt"/>
          <w:b w:val="0"/>
          <w:noProof w:val="0"/>
        </w:rPr>
        <w:t>&lt;/Members&gt;</w:t>
      </w:r>
    </w:p>
    <w:p w14:paraId="1664E9B3" w14:textId="77777777" w:rsidR="004C53FC" w:rsidRPr="000F44D2" w:rsidRDefault="004C53FC" w:rsidP="004C53FC">
      <w:pPr>
        <w:pStyle w:val="NormalBold"/>
      </w:pPr>
      <w:r w:rsidRPr="000F44D2">
        <w:rPr>
          <w:rStyle w:val="HideTWBExt"/>
          <w:b w:val="0"/>
          <w:noProof w:val="0"/>
        </w:rPr>
        <w:t>&lt;/RepeatBlock-By&gt;</w:t>
      </w:r>
    </w:p>
    <w:p w14:paraId="386622F6"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41581447" w14:textId="77777777" w:rsidR="004C53FC" w:rsidRPr="000F44D2" w:rsidRDefault="004C53FC" w:rsidP="004C53FC">
      <w:pPr>
        <w:pStyle w:val="NormalBold"/>
      </w:pPr>
      <w:r w:rsidRPr="000F44D2">
        <w:rPr>
          <w:rStyle w:val="HideTWBExt"/>
          <w:b w:val="0"/>
          <w:noProof w:val="0"/>
        </w:rPr>
        <w:t>&lt;Article&gt;</w:t>
      </w:r>
      <w:r w:rsidRPr="000F44D2">
        <w:t>Punkt 16</w:t>
      </w:r>
      <w:r w:rsidRPr="000F44D2">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1802601" w14:textId="77777777" w:rsidTr="00971307">
        <w:trPr>
          <w:trHeight w:hRule="exact" w:val="240"/>
          <w:jc w:val="center"/>
        </w:trPr>
        <w:tc>
          <w:tcPr>
            <w:tcW w:w="9752" w:type="dxa"/>
            <w:gridSpan w:val="2"/>
            <w:tcBorders>
              <w:top w:val="nil"/>
              <w:left w:val="nil"/>
              <w:bottom w:val="nil"/>
              <w:right w:val="nil"/>
            </w:tcBorders>
          </w:tcPr>
          <w:p w14:paraId="6B0ECA9F" w14:textId="77777777" w:rsidR="004C53FC" w:rsidRPr="000F44D2" w:rsidRDefault="004C53FC" w:rsidP="00971307"/>
        </w:tc>
      </w:tr>
      <w:tr w:rsidR="004C53FC" w:rsidRPr="000F44D2" w14:paraId="247A5A05" w14:textId="77777777" w:rsidTr="00971307">
        <w:trPr>
          <w:trHeight w:val="240"/>
          <w:jc w:val="center"/>
        </w:trPr>
        <w:tc>
          <w:tcPr>
            <w:tcW w:w="4876" w:type="dxa"/>
            <w:tcBorders>
              <w:top w:val="nil"/>
              <w:left w:val="nil"/>
              <w:bottom w:val="nil"/>
              <w:right w:val="nil"/>
            </w:tcBorders>
          </w:tcPr>
          <w:p w14:paraId="1C3ED21A"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10EEBD7" w14:textId="77777777" w:rsidR="004C53FC" w:rsidRPr="000F44D2" w:rsidRDefault="004C53FC" w:rsidP="00971307">
            <w:pPr>
              <w:pStyle w:val="AmColumnHeading"/>
            </w:pPr>
            <w:r w:rsidRPr="000F44D2">
              <w:t>Ændringsforslag</w:t>
            </w:r>
          </w:p>
        </w:tc>
      </w:tr>
      <w:tr w:rsidR="004C53FC" w:rsidRPr="000F44D2" w14:paraId="330CA248" w14:textId="77777777" w:rsidTr="00971307">
        <w:trPr>
          <w:jc w:val="center"/>
        </w:trPr>
        <w:tc>
          <w:tcPr>
            <w:tcW w:w="4876" w:type="dxa"/>
            <w:tcBorders>
              <w:top w:val="nil"/>
              <w:left w:val="nil"/>
              <w:bottom w:val="nil"/>
              <w:right w:val="nil"/>
            </w:tcBorders>
          </w:tcPr>
          <w:p w14:paraId="04DC2D2A" w14:textId="77777777" w:rsidR="004C53FC" w:rsidRPr="000F44D2" w:rsidRDefault="004C53FC" w:rsidP="00971307">
            <w:pPr>
              <w:pStyle w:val="Normal6a"/>
            </w:pPr>
            <w:r w:rsidRPr="000F44D2">
              <w:t>16.</w:t>
            </w:r>
            <w:r w:rsidRPr="000F44D2">
              <w:tab/>
            </w:r>
            <w:r w:rsidRPr="000F44D2">
              <w:rPr>
                <w:b/>
                <w:i/>
              </w:rPr>
              <w:t>bemærker, at den russiske angrebskrig mod</w:t>
            </w:r>
            <w:r w:rsidRPr="000F44D2">
              <w:t xml:space="preserve"> Ukraine </w:t>
            </w:r>
            <w:r w:rsidRPr="000F44D2">
              <w:rPr>
                <w:b/>
                <w:i/>
              </w:rPr>
              <w:t>fortsat påvirker forbindelserne mellem EU og Tyrkiet, idet</w:t>
            </w:r>
            <w:r w:rsidRPr="000F44D2">
              <w:t xml:space="preserve"> Tyrkiet </w:t>
            </w:r>
            <w:r w:rsidRPr="000F44D2">
              <w:rPr>
                <w:b/>
                <w:i/>
              </w:rPr>
              <w:t>forsøger at opretholde forbindelserne med både Vesten og</w:t>
            </w:r>
            <w:r w:rsidRPr="000F44D2">
              <w:t xml:space="preserve"> Rusland </w:t>
            </w:r>
            <w:r w:rsidRPr="000F44D2">
              <w:rPr>
                <w:b/>
                <w:i/>
              </w:rPr>
              <w:t>samtidig, og at handelen mellem Tyrkiet og Rusland er steget kraftigt siden begyndelsen</w:t>
            </w:r>
            <w:r w:rsidRPr="000F44D2">
              <w:t xml:space="preserve"> af krigen i Ukraine</w:t>
            </w:r>
            <w:r w:rsidRPr="000F44D2">
              <w:rPr>
                <w:b/>
                <w:i/>
              </w:rPr>
              <w:t>, hvilket gør</w:t>
            </w:r>
            <w:r w:rsidRPr="000F44D2">
              <w:t xml:space="preserve"> Tyrkiet </w:t>
            </w:r>
            <w:r w:rsidRPr="000F44D2">
              <w:rPr>
                <w:b/>
                <w:i/>
              </w:rPr>
              <w:t>til</w:t>
            </w:r>
            <w:r w:rsidRPr="000F44D2">
              <w:t xml:space="preserve"> Ruslands næststørste handelspartner;</w:t>
            </w:r>
          </w:p>
        </w:tc>
        <w:tc>
          <w:tcPr>
            <w:tcW w:w="4876" w:type="dxa"/>
            <w:tcBorders>
              <w:top w:val="nil"/>
              <w:left w:val="nil"/>
              <w:bottom w:val="nil"/>
              <w:right w:val="nil"/>
            </w:tcBorders>
          </w:tcPr>
          <w:p w14:paraId="0DBD5258" w14:textId="77777777" w:rsidR="004C53FC" w:rsidRPr="000F44D2" w:rsidRDefault="004C53FC" w:rsidP="00971307">
            <w:pPr>
              <w:pStyle w:val="Normal6a"/>
            </w:pPr>
            <w:r w:rsidRPr="000F44D2">
              <w:t>16.</w:t>
            </w:r>
            <w:r w:rsidRPr="000F44D2">
              <w:tab/>
            </w:r>
            <w:r w:rsidRPr="000F44D2">
              <w:rPr>
                <w:b/>
                <w:i/>
              </w:rPr>
              <w:t>fordømmer Tyrkiets ligegyldighed over for krigen i</w:t>
            </w:r>
            <w:r w:rsidRPr="000F44D2">
              <w:t xml:space="preserve"> Ukraine</w:t>
            </w:r>
            <w:r w:rsidRPr="000F44D2">
              <w:rPr>
                <w:b/>
                <w:i/>
              </w:rPr>
              <w:t>;</w:t>
            </w:r>
            <w:r w:rsidRPr="000F44D2">
              <w:t xml:space="preserve"> </w:t>
            </w:r>
            <w:r w:rsidRPr="000F44D2">
              <w:rPr>
                <w:b/>
                <w:i/>
              </w:rPr>
              <w:t>påpeger, at</w:t>
            </w:r>
            <w:r w:rsidRPr="000F44D2">
              <w:t xml:space="preserve"> Tyrkiet </w:t>
            </w:r>
            <w:r w:rsidRPr="000F44D2">
              <w:rPr>
                <w:b/>
                <w:i/>
              </w:rPr>
              <w:t>har fortsat sit tætte samarbejde med</w:t>
            </w:r>
            <w:r w:rsidRPr="000F44D2">
              <w:t xml:space="preserve"> Rusland </w:t>
            </w:r>
            <w:r w:rsidRPr="000F44D2">
              <w:rPr>
                <w:b/>
                <w:i/>
              </w:rPr>
              <w:t>på trods</w:t>
            </w:r>
            <w:r w:rsidRPr="000F44D2">
              <w:t xml:space="preserve"> af krigen i Ukraine </w:t>
            </w:r>
            <w:r w:rsidRPr="000F44D2">
              <w:rPr>
                <w:b/>
                <w:i/>
              </w:rPr>
              <w:t>og endda har øget sin handel med Rusland;</w:t>
            </w:r>
            <w:r w:rsidRPr="000F44D2">
              <w:t xml:space="preserve"> </w:t>
            </w:r>
            <w:r w:rsidRPr="000F44D2">
              <w:rPr>
                <w:b/>
                <w:i/>
              </w:rPr>
              <w:t>minder om, at</w:t>
            </w:r>
            <w:r w:rsidRPr="000F44D2">
              <w:t xml:space="preserve"> Tyrkiet </w:t>
            </w:r>
            <w:r w:rsidRPr="000F44D2">
              <w:rPr>
                <w:b/>
                <w:i/>
              </w:rPr>
              <w:t>i øjeblikket er</w:t>
            </w:r>
            <w:r w:rsidRPr="000F44D2">
              <w:t xml:space="preserve"> Ruslands næststørste handelspartner;</w:t>
            </w:r>
          </w:p>
        </w:tc>
      </w:tr>
    </w:tbl>
    <w:p w14:paraId="06BA735C"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{FI}</w:t>
      </w:r>
      <w:r w:rsidRPr="000F44D2">
        <w:t>fi</w:t>
      </w:r>
      <w:r w:rsidRPr="000F44D2">
        <w:rPr>
          <w:rStyle w:val="HideTWBExt"/>
          <w:noProof w:val="0"/>
        </w:rPr>
        <w:t>&lt;/Original&gt;</w:t>
      </w:r>
    </w:p>
    <w:p w14:paraId="39E843AC" w14:textId="77777777" w:rsidR="004C53FC" w:rsidRPr="000F44D2" w:rsidRDefault="004C53FC" w:rsidP="004C53FC">
      <w:r w:rsidRPr="000F44D2">
        <w:rPr>
          <w:rStyle w:val="HideTWBExt"/>
          <w:noProof w:val="0"/>
        </w:rPr>
        <w:t>&lt;/Amend&gt;</w:t>
      </w:r>
    </w:p>
    <w:p w14:paraId="61C1BAAB"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476</w:t>
      </w:r>
      <w:r w:rsidRPr="000F44D2">
        <w:rPr>
          <w:rStyle w:val="HideTWBExt"/>
          <w:b w:val="0"/>
          <w:noProof w:val="0"/>
        </w:rPr>
        <w:t>&lt;/NumAm&gt;</w:t>
      </w:r>
    </w:p>
    <w:p w14:paraId="60231E8A" w14:textId="77777777" w:rsidR="004C53FC" w:rsidRPr="000F44D2" w:rsidRDefault="004C53FC" w:rsidP="004C53FC">
      <w:pPr>
        <w:pStyle w:val="NormalBold"/>
      </w:pPr>
      <w:r w:rsidRPr="000F44D2">
        <w:rPr>
          <w:rStyle w:val="HideTWBExt"/>
          <w:b w:val="0"/>
          <w:noProof w:val="0"/>
        </w:rPr>
        <w:t>&lt;RepeatBlock-By&gt;&lt;Members&gt;</w:t>
      </w:r>
      <w:r w:rsidRPr="000F44D2">
        <w:t>Alice Teodorescu Måwe</w:t>
      </w:r>
      <w:r w:rsidRPr="000F44D2">
        <w:rPr>
          <w:rStyle w:val="HideTWBExt"/>
          <w:b w:val="0"/>
          <w:noProof w:val="0"/>
        </w:rPr>
        <w:t>&lt;/Members&gt;</w:t>
      </w:r>
    </w:p>
    <w:p w14:paraId="3E578DF7" w14:textId="77777777" w:rsidR="004C53FC" w:rsidRPr="000F44D2" w:rsidRDefault="004C53FC" w:rsidP="004C53FC">
      <w:pPr>
        <w:pStyle w:val="NormalBold"/>
      </w:pPr>
      <w:r w:rsidRPr="000F44D2">
        <w:rPr>
          <w:rStyle w:val="HideTWBExt"/>
          <w:b w:val="0"/>
          <w:noProof w:val="0"/>
        </w:rPr>
        <w:t>&lt;/RepeatBlock-By&gt;</w:t>
      </w:r>
    </w:p>
    <w:p w14:paraId="3FEE23E8"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2DE459B1" w14:textId="77777777" w:rsidR="004C53FC" w:rsidRPr="000F44D2" w:rsidRDefault="004C53FC" w:rsidP="004C53FC">
      <w:pPr>
        <w:pStyle w:val="NormalBold"/>
      </w:pPr>
      <w:r w:rsidRPr="000F44D2">
        <w:rPr>
          <w:rStyle w:val="HideTWBExt"/>
          <w:b w:val="0"/>
          <w:noProof w:val="0"/>
        </w:rPr>
        <w:t>&lt;Article&gt;</w:t>
      </w:r>
      <w:r w:rsidRPr="000F44D2">
        <w:t>Punkt 16</w:t>
      </w:r>
      <w:r w:rsidRPr="000F44D2">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54DB808B" w14:textId="77777777" w:rsidTr="00971307">
        <w:trPr>
          <w:trHeight w:hRule="exact" w:val="240"/>
          <w:jc w:val="center"/>
        </w:trPr>
        <w:tc>
          <w:tcPr>
            <w:tcW w:w="9752" w:type="dxa"/>
            <w:gridSpan w:val="2"/>
            <w:tcBorders>
              <w:top w:val="nil"/>
              <w:left w:val="nil"/>
              <w:bottom w:val="nil"/>
              <w:right w:val="nil"/>
            </w:tcBorders>
          </w:tcPr>
          <w:p w14:paraId="2C51B00C" w14:textId="77777777" w:rsidR="004C53FC" w:rsidRPr="000F44D2" w:rsidRDefault="004C53FC" w:rsidP="00971307"/>
        </w:tc>
      </w:tr>
      <w:tr w:rsidR="004C53FC" w:rsidRPr="000F44D2" w14:paraId="02B17800" w14:textId="77777777" w:rsidTr="00971307">
        <w:trPr>
          <w:trHeight w:val="240"/>
          <w:jc w:val="center"/>
        </w:trPr>
        <w:tc>
          <w:tcPr>
            <w:tcW w:w="4876" w:type="dxa"/>
            <w:tcBorders>
              <w:top w:val="nil"/>
              <w:left w:val="nil"/>
              <w:bottom w:val="nil"/>
              <w:right w:val="nil"/>
            </w:tcBorders>
          </w:tcPr>
          <w:p w14:paraId="03DF3994"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25B09784" w14:textId="77777777" w:rsidR="004C53FC" w:rsidRPr="000F44D2" w:rsidRDefault="004C53FC" w:rsidP="00971307">
            <w:pPr>
              <w:pStyle w:val="AmColumnHeading"/>
            </w:pPr>
            <w:r w:rsidRPr="000F44D2">
              <w:t>Ændringsforslag</w:t>
            </w:r>
          </w:p>
        </w:tc>
      </w:tr>
      <w:tr w:rsidR="004C53FC" w:rsidRPr="000F44D2" w14:paraId="19604D98" w14:textId="77777777" w:rsidTr="00971307">
        <w:trPr>
          <w:jc w:val="center"/>
        </w:trPr>
        <w:tc>
          <w:tcPr>
            <w:tcW w:w="4876" w:type="dxa"/>
            <w:tcBorders>
              <w:top w:val="nil"/>
              <w:left w:val="nil"/>
              <w:bottom w:val="nil"/>
              <w:right w:val="nil"/>
            </w:tcBorders>
          </w:tcPr>
          <w:p w14:paraId="6D5551B1" w14:textId="77777777" w:rsidR="004C53FC" w:rsidRPr="000F44D2" w:rsidRDefault="004C53FC" w:rsidP="00971307">
            <w:pPr>
              <w:pStyle w:val="Normal6a"/>
            </w:pPr>
            <w:r w:rsidRPr="000F44D2">
              <w:t>16.</w:t>
            </w:r>
            <w:r w:rsidRPr="000F44D2">
              <w:tab/>
            </w:r>
            <w:r w:rsidRPr="000F44D2">
              <w:rPr>
                <w:b/>
                <w:i/>
              </w:rPr>
              <w:t>bemærker</w:t>
            </w:r>
            <w:r w:rsidRPr="000F44D2">
              <w:t xml:space="preserve">, at den russiske angrebskrig mod Ukraine </w:t>
            </w:r>
            <w:r w:rsidRPr="000F44D2">
              <w:rPr>
                <w:b/>
                <w:i/>
              </w:rPr>
              <w:t>fortsat påvirker</w:t>
            </w:r>
            <w:r w:rsidRPr="000F44D2">
              <w:t xml:space="preserve"> forbindelserne mellem EU og Tyrkiet, </w:t>
            </w:r>
            <w:r w:rsidRPr="000F44D2">
              <w:rPr>
                <w:b/>
                <w:i/>
              </w:rPr>
              <w:t>idet Tyrkiet forsøger</w:t>
            </w:r>
            <w:r w:rsidRPr="000F44D2">
              <w:t xml:space="preserve"> at opretholde forbindelserne med både Vesten og </w:t>
            </w:r>
            <w:r w:rsidRPr="000F44D2">
              <w:rPr>
                <w:b/>
                <w:i/>
              </w:rPr>
              <w:t>Rusland</w:t>
            </w:r>
            <w:r w:rsidRPr="000F44D2">
              <w:t xml:space="preserve"> samtidig, og at handelen mellem Tyrkiet og Rusland er steget kraftigt siden begyndelsen af krigen i Ukraine, hvilket gør Tyrkiet til Ruslands næststørste handelspartner;</w:t>
            </w:r>
          </w:p>
        </w:tc>
        <w:tc>
          <w:tcPr>
            <w:tcW w:w="4876" w:type="dxa"/>
            <w:tcBorders>
              <w:top w:val="nil"/>
              <w:left w:val="nil"/>
              <w:bottom w:val="nil"/>
              <w:right w:val="nil"/>
            </w:tcBorders>
          </w:tcPr>
          <w:p w14:paraId="7D2BEE42" w14:textId="6725E70C" w:rsidR="004C53FC" w:rsidRPr="000F44D2" w:rsidRDefault="004C53FC" w:rsidP="00971307">
            <w:pPr>
              <w:pStyle w:val="Normal6a"/>
            </w:pPr>
            <w:r w:rsidRPr="000F44D2">
              <w:t>16.</w:t>
            </w:r>
            <w:r w:rsidRPr="000F44D2">
              <w:tab/>
            </w:r>
            <w:r w:rsidRPr="000F44D2">
              <w:rPr>
                <w:b/>
                <w:i/>
              </w:rPr>
              <w:t>understreger</w:t>
            </w:r>
            <w:r w:rsidRPr="000F44D2">
              <w:t xml:space="preserve">, at den russiske angrebskrig mod Ukraine </w:t>
            </w:r>
            <w:r w:rsidRPr="000F44D2">
              <w:rPr>
                <w:b/>
                <w:i/>
              </w:rPr>
              <w:t>vil være afgørende for</w:t>
            </w:r>
            <w:r w:rsidRPr="000F44D2">
              <w:t xml:space="preserve"> forbindelserne mellem EU og Tyrkiet, </w:t>
            </w:r>
            <w:r w:rsidRPr="000F44D2">
              <w:rPr>
                <w:b/>
                <w:i/>
              </w:rPr>
              <w:t xml:space="preserve">og at det er uacceptabelt </w:t>
            </w:r>
            <w:r w:rsidRPr="000F44D2">
              <w:t xml:space="preserve">at opretholde forbindelserne med både Vesten og </w:t>
            </w:r>
            <w:r w:rsidRPr="000F44D2">
              <w:rPr>
                <w:b/>
                <w:i/>
              </w:rPr>
              <w:t>Kreml</w:t>
            </w:r>
            <w:r w:rsidRPr="000F44D2">
              <w:t xml:space="preserve"> samtidig, og at handelen mellem Tyrkiet og Rusland er steget kraftigt siden begyndelsen af krigen i Ukraine, hvilket gør Tyrkiet til Ruslands næststørste handelspartner;</w:t>
            </w:r>
          </w:p>
        </w:tc>
      </w:tr>
    </w:tbl>
    <w:p w14:paraId="1E8D7E30"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{SV}</w:t>
      </w:r>
      <w:r w:rsidRPr="000F44D2">
        <w:t>sv</w:t>
      </w:r>
      <w:r w:rsidRPr="000F44D2">
        <w:rPr>
          <w:rStyle w:val="HideTWBExt"/>
          <w:noProof w:val="0"/>
        </w:rPr>
        <w:t>&lt;/Original&gt;</w:t>
      </w:r>
    </w:p>
    <w:p w14:paraId="352EB33B" w14:textId="77777777" w:rsidR="004C53FC" w:rsidRPr="000F44D2" w:rsidRDefault="004C53FC" w:rsidP="004C53FC">
      <w:r w:rsidRPr="000F44D2">
        <w:rPr>
          <w:rStyle w:val="HideTWBExt"/>
          <w:noProof w:val="0"/>
        </w:rPr>
        <w:t>&lt;/Amend&gt;</w:t>
      </w:r>
    </w:p>
    <w:p w14:paraId="117269F4"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477</w:t>
      </w:r>
      <w:r w:rsidRPr="000F44D2">
        <w:rPr>
          <w:rStyle w:val="HideTWBExt"/>
          <w:b w:val="0"/>
          <w:noProof w:val="0"/>
        </w:rPr>
        <w:t>&lt;/NumAm&gt;</w:t>
      </w:r>
    </w:p>
    <w:p w14:paraId="6D57607F" w14:textId="77777777" w:rsidR="004C53FC" w:rsidRPr="000F44D2" w:rsidRDefault="004C53FC" w:rsidP="004C53FC">
      <w:pPr>
        <w:pStyle w:val="NormalBold"/>
      </w:pPr>
      <w:r w:rsidRPr="000F44D2">
        <w:rPr>
          <w:rStyle w:val="HideTWBExt"/>
          <w:b w:val="0"/>
          <w:noProof w:val="0"/>
        </w:rPr>
        <w:t>&lt;RepeatBlock-By&gt;&lt;Members&gt;</w:t>
      </w:r>
      <w:r w:rsidRPr="000F44D2">
        <w:t>Vladimir Prebilič</w:t>
      </w:r>
      <w:r w:rsidRPr="000F44D2">
        <w:rPr>
          <w:rStyle w:val="HideTWBExt"/>
          <w:b w:val="0"/>
          <w:noProof w:val="0"/>
        </w:rPr>
        <w:t>&lt;/Members&gt;</w:t>
      </w:r>
    </w:p>
    <w:p w14:paraId="4C1DE471" w14:textId="77777777" w:rsidR="004C53FC" w:rsidRPr="000F44D2" w:rsidRDefault="004C53FC" w:rsidP="004C53FC">
      <w:r w:rsidRPr="000F44D2">
        <w:rPr>
          <w:rStyle w:val="HideTWBExt"/>
          <w:noProof w:val="0"/>
        </w:rPr>
        <w:t>&lt;AuNomDe&gt;</w:t>
      </w:r>
      <w:r w:rsidRPr="000F44D2">
        <w:rPr>
          <w:rStyle w:val="HideTWBInt"/>
          <w:noProof w:val="0"/>
        </w:rPr>
        <w:t>{Greens/EFA}</w:t>
      </w:r>
      <w:r w:rsidRPr="000F44D2">
        <w:t>for Verts/ALE-Gruppen</w:t>
      </w:r>
      <w:r w:rsidRPr="000F44D2">
        <w:rPr>
          <w:rStyle w:val="HideTWBExt"/>
          <w:noProof w:val="0"/>
        </w:rPr>
        <w:t>&lt;/AuNomDe&gt;</w:t>
      </w:r>
    </w:p>
    <w:p w14:paraId="31D1AA14" w14:textId="77777777" w:rsidR="004C53FC" w:rsidRPr="000F44D2" w:rsidRDefault="004C53FC" w:rsidP="004C53FC">
      <w:pPr>
        <w:pStyle w:val="NormalBold"/>
      </w:pPr>
      <w:r w:rsidRPr="000F44D2">
        <w:rPr>
          <w:rStyle w:val="HideTWBExt"/>
          <w:b w:val="0"/>
          <w:noProof w:val="0"/>
        </w:rPr>
        <w:t>&lt;/RepeatBlock-By&gt;</w:t>
      </w:r>
    </w:p>
    <w:p w14:paraId="537691BD"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06C1DCA6" w14:textId="77777777" w:rsidR="004C53FC" w:rsidRPr="000F44D2" w:rsidRDefault="004C53FC" w:rsidP="004C53FC">
      <w:pPr>
        <w:pStyle w:val="NormalBold"/>
      </w:pPr>
      <w:r w:rsidRPr="000F44D2">
        <w:rPr>
          <w:rStyle w:val="HideTWBExt"/>
          <w:b w:val="0"/>
          <w:noProof w:val="0"/>
        </w:rPr>
        <w:t>&lt;Article&gt;</w:t>
      </w:r>
      <w:r w:rsidRPr="000F44D2">
        <w:t>Punkt 16</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1FA931C9" w14:textId="77777777" w:rsidTr="00971307">
        <w:trPr>
          <w:trHeight w:hRule="exact" w:val="240"/>
          <w:jc w:val="center"/>
        </w:trPr>
        <w:tc>
          <w:tcPr>
            <w:tcW w:w="9752" w:type="dxa"/>
            <w:gridSpan w:val="2"/>
            <w:tcBorders>
              <w:top w:val="nil"/>
              <w:left w:val="nil"/>
              <w:bottom w:val="nil"/>
              <w:right w:val="nil"/>
            </w:tcBorders>
          </w:tcPr>
          <w:p w14:paraId="563A8FBD" w14:textId="77777777" w:rsidR="004C53FC" w:rsidRPr="000F44D2" w:rsidRDefault="004C53FC" w:rsidP="00971307"/>
        </w:tc>
      </w:tr>
      <w:tr w:rsidR="004C53FC" w:rsidRPr="000F44D2" w14:paraId="30534A94" w14:textId="77777777" w:rsidTr="00971307">
        <w:trPr>
          <w:trHeight w:val="240"/>
          <w:jc w:val="center"/>
        </w:trPr>
        <w:tc>
          <w:tcPr>
            <w:tcW w:w="4876" w:type="dxa"/>
            <w:tcBorders>
              <w:top w:val="nil"/>
              <w:left w:val="nil"/>
              <w:bottom w:val="nil"/>
              <w:right w:val="nil"/>
            </w:tcBorders>
          </w:tcPr>
          <w:p w14:paraId="38E7A39E"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297CB5B3" w14:textId="77777777" w:rsidR="004C53FC" w:rsidRPr="000F44D2" w:rsidRDefault="004C53FC" w:rsidP="00971307">
            <w:pPr>
              <w:pStyle w:val="AmColumnHeading"/>
            </w:pPr>
            <w:r w:rsidRPr="000F44D2">
              <w:t>Ændringsforslag</w:t>
            </w:r>
          </w:p>
        </w:tc>
      </w:tr>
      <w:tr w:rsidR="004C53FC" w:rsidRPr="000F44D2" w14:paraId="5A36416F" w14:textId="77777777" w:rsidTr="00971307">
        <w:trPr>
          <w:jc w:val="center"/>
        </w:trPr>
        <w:tc>
          <w:tcPr>
            <w:tcW w:w="4876" w:type="dxa"/>
            <w:tcBorders>
              <w:top w:val="nil"/>
              <w:left w:val="nil"/>
              <w:bottom w:val="nil"/>
              <w:right w:val="nil"/>
            </w:tcBorders>
          </w:tcPr>
          <w:p w14:paraId="0660CC3D" w14:textId="77777777" w:rsidR="004C53FC" w:rsidRPr="000F44D2" w:rsidRDefault="004C53FC" w:rsidP="00971307">
            <w:pPr>
              <w:pStyle w:val="Normal6a"/>
            </w:pPr>
            <w:r w:rsidRPr="000F44D2">
              <w:t>16.</w:t>
            </w:r>
            <w:r w:rsidRPr="000F44D2">
              <w:tab/>
              <w:t xml:space="preserve">bemærker, at den russiske angrebskrig mod Ukraine fortsat påvirker forbindelserne mellem EU og Tyrkiet, idet Tyrkiet forsøger at opretholde forbindelserne med både Vesten og Rusland samtidig, </w:t>
            </w:r>
            <w:r w:rsidRPr="000F44D2">
              <w:rPr>
                <w:b/>
                <w:bCs/>
                <w:i/>
                <w:iCs/>
              </w:rPr>
              <w:t>og</w:t>
            </w:r>
            <w:r w:rsidRPr="000F44D2">
              <w:t xml:space="preserve"> at handelen mellem Tyrkiet og Rusland er steget kraftigt siden begyndelsen af krigen i Ukraine, hvilket gør Tyrkiet til Ruslands næststørste handelspartner;</w:t>
            </w:r>
          </w:p>
        </w:tc>
        <w:tc>
          <w:tcPr>
            <w:tcW w:w="4876" w:type="dxa"/>
            <w:tcBorders>
              <w:top w:val="nil"/>
              <w:left w:val="nil"/>
              <w:bottom w:val="nil"/>
              <w:right w:val="nil"/>
            </w:tcBorders>
          </w:tcPr>
          <w:p w14:paraId="4A87E3AD" w14:textId="77777777" w:rsidR="004C53FC" w:rsidRPr="000F44D2" w:rsidRDefault="004C53FC" w:rsidP="00971307">
            <w:pPr>
              <w:pStyle w:val="Normal6a"/>
            </w:pPr>
            <w:r w:rsidRPr="000F44D2">
              <w:t>16.</w:t>
            </w:r>
            <w:r w:rsidRPr="000F44D2">
              <w:tab/>
              <w:t>bemærker, at den russiske angrebskrig mod Ukraine fortsat påvirker forbindelserne mellem EU og Tyrkiet, idet Tyrkiet forsøger at opretholde forbindelserne med både Vesten og Rusland samtidig</w:t>
            </w:r>
            <w:r w:rsidRPr="000F44D2">
              <w:rPr>
                <w:b/>
                <w:i/>
              </w:rPr>
              <w:t xml:space="preserve">; </w:t>
            </w:r>
            <w:r w:rsidRPr="000F44D2">
              <w:rPr>
                <w:b/>
                <w:bCs/>
                <w:i/>
                <w:iCs/>
              </w:rPr>
              <w:t>beklager</w:t>
            </w:r>
            <w:r w:rsidRPr="000F44D2">
              <w:t>, at handelen mellem Tyrkiet og Rusland er steget kraftigt siden begyndelsen af krigen i Ukraine, hvilket gør Tyrkiet til Ruslands næststørste handelspartner;</w:t>
            </w:r>
          </w:p>
        </w:tc>
      </w:tr>
    </w:tbl>
    <w:p w14:paraId="6E791424"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36069A98" w14:textId="77777777" w:rsidR="004C53FC" w:rsidRPr="000F44D2" w:rsidRDefault="004C53FC" w:rsidP="004C53FC">
      <w:r w:rsidRPr="000F44D2">
        <w:rPr>
          <w:rStyle w:val="HideTWBExt"/>
          <w:noProof w:val="0"/>
        </w:rPr>
        <w:t>&lt;/Amend&gt;</w:t>
      </w:r>
    </w:p>
    <w:p w14:paraId="3DBCCE2A"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478</w:t>
      </w:r>
      <w:r w:rsidRPr="000F44D2">
        <w:rPr>
          <w:rStyle w:val="HideTWBExt"/>
          <w:b w:val="0"/>
          <w:noProof w:val="0"/>
        </w:rPr>
        <w:t>&lt;/NumAm&gt;</w:t>
      </w:r>
    </w:p>
    <w:p w14:paraId="0F3DF75B" w14:textId="77777777" w:rsidR="004C53FC" w:rsidRPr="000F44D2" w:rsidRDefault="004C53FC" w:rsidP="004C53FC">
      <w:pPr>
        <w:pStyle w:val="NormalBold"/>
      </w:pPr>
      <w:r w:rsidRPr="000F44D2">
        <w:rPr>
          <w:rStyle w:val="HideTWBExt"/>
          <w:b w:val="0"/>
          <w:noProof w:val="0"/>
        </w:rPr>
        <w:t>&lt;RepeatBlock-By&gt;&lt;Members&gt;</w:t>
      </w:r>
      <w:r w:rsidRPr="000F44D2">
        <w:t>Christophe Gomart</w:t>
      </w:r>
      <w:r w:rsidRPr="000F44D2">
        <w:rPr>
          <w:rStyle w:val="HideTWBExt"/>
          <w:b w:val="0"/>
          <w:noProof w:val="0"/>
        </w:rPr>
        <w:t>&lt;/Members&gt;</w:t>
      </w:r>
    </w:p>
    <w:p w14:paraId="57470638" w14:textId="77777777" w:rsidR="004C53FC" w:rsidRPr="000F44D2" w:rsidRDefault="004C53FC" w:rsidP="004C53FC">
      <w:pPr>
        <w:pStyle w:val="NormalBold"/>
      </w:pPr>
      <w:r w:rsidRPr="000F44D2">
        <w:rPr>
          <w:rStyle w:val="HideTWBExt"/>
          <w:b w:val="0"/>
          <w:noProof w:val="0"/>
        </w:rPr>
        <w:t>&lt;/RepeatBlock-By&gt;</w:t>
      </w:r>
    </w:p>
    <w:p w14:paraId="5AC679F8"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0B4200F4" w14:textId="77777777" w:rsidR="004C53FC" w:rsidRPr="000F44D2" w:rsidRDefault="004C53FC" w:rsidP="004C53FC">
      <w:pPr>
        <w:pStyle w:val="NormalBold"/>
      </w:pPr>
      <w:r w:rsidRPr="000F44D2">
        <w:rPr>
          <w:rStyle w:val="HideTWBExt"/>
          <w:b w:val="0"/>
          <w:noProof w:val="0"/>
        </w:rPr>
        <w:t>&lt;Article&gt;</w:t>
      </w:r>
      <w:r w:rsidRPr="000F44D2">
        <w:t>Punkt 16 – afsnit 1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5E28B5D3" w14:textId="77777777" w:rsidTr="00971307">
        <w:trPr>
          <w:trHeight w:hRule="exact" w:val="240"/>
          <w:jc w:val="center"/>
        </w:trPr>
        <w:tc>
          <w:tcPr>
            <w:tcW w:w="9752" w:type="dxa"/>
            <w:gridSpan w:val="2"/>
            <w:tcBorders>
              <w:top w:val="nil"/>
              <w:left w:val="nil"/>
              <w:bottom w:val="nil"/>
              <w:right w:val="nil"/>
            </w:tcBorders>
          </w:tcPr>
          <w:p w14:paraId="7E2B4CA8" w14:textId="77777777" w:rsidR="004C53FC" w:rsidRPr="000F44D2" w:rsidRDefault="004C53FC" w:rsidP="00971307"/>
        </w:tc>
      </w:tr>
      <w:tr w:rsidR="004C53FC" w:rsidRPr="000F44D2" w14:paraId="606EE541" w14:textId="77777777" w:rsidTr="00971307">
        <w:trPr>
          <w:trHeight w:val="240"/>
          <w:jc w:val="center"/>
        </w:trPr>
        <w:tc>
          <w:tcPr>
            <w:tcW w:w="4876" w:type="dxa"/>
            <w:tcBorders>
              <w:top w:val="nil"/>
              <w:left w:val="nil"/>
              <w:bottom w:val="nil"/>
              <w:right w:val="nil"/>
            </w:tcBorders>
          </w:tcPr>
          <w:p w14:paraId="5AD455F6"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1EF2B74E" w14:textId="77777777" w:rsidR="004C53FC" w:rsidRPr="000F44D2" w:rsidRDefault="004C53FC" w:rsidP="00971307">
            <w:pPr>
              <w:pStyle w:val="AmColumnHeading"/>
            </w:pPr>
            <w:r w:rsidRPr="000F44D2">
              <w:t>Ændringsforslag</w:t>
            </w:r>
          </w:p>
        </w:tc>
      </w:tr>
      <w:tr w:rsidR="004C53FC" w:rsidRPr="000F44D2" w14:paraId="577D0719" w14:textId="77777777" w:rsidTr="00971307">
        <w:trPr>
          <w:jc w:val="center"/>
        </w:trPr>
        <w:tc>
          <w:tcPr>
            <w:tcW w:w="4876" w:type="dxa"/>
            <w:tcBorders>
              <w:top w:val="nil"/>
              <w:left w:val="nil"/>
              <w:bottom w:val="nil"/>
              <w:right w:val="nil"/>
            </w:tcBorders>
          </w:tcPr>
          <w:p w14:paraId="195DD81D" w14:textId="77777777" w:rsidR="004C53FC" w:rsidRPr="000F44D2" w:rsidRDefault="004C53FC" w:rsidP="00971307">
            <w:pPr>
              <w:pStyle w:val="Normal6a"/>
            </w:pPr>
          </w:p>
        </w:tc>
        <w:tc>
          <w:tcPr>
            <w:tcW w:w="4876" w:type="dxa"/>
            <w:tcBorders>
              <w:top w:val="nil"/>
              <w:left w:val="nil"/>
              <w:bottom w:val="nil"/>
              <w:right w:val="nil"/>
            </w:tcBorders>
          </w:tcPr>
          <w:p w14:paraId="4038A0C9" w14:textId="7923CA31" w:rsidR="004C53FC" w:rsidRPr="000F44D2" w:rsidRDefault="004C53FC" w:rsidP="005429CE">
            <w:pPr>
              <w:pStyle w:val="Normal6a"/>
            </w:pPr>
            <w:r w:rsidRPr="000F44D2">
              <w:rPr>
                <w:b/>
                <w:i/>
              </w:rPr>
              <w:t xml:space="preserve">er </w:t>
            </w:r>
            <w:r w:rsidR="005429CE" w:rsidRPr="000F44D2">
              <w:rPr>
                <w:b/>
                <w:i/>
              </w:rPr>
              <w:t>alarme</w:t>
            </w:r>
            <w:r w:rsidRPr="000F44D2">
              <w:rPr>
                <w:b/>
                <w:i/>
              </w:rPr>
              <w:t>ret over Tyrkiets diplomatiske dobbeltspil mellem NATO og Rusland, der kommer til udtryk ved øget samhandel mellem de to lande trods EU's sanktioner mod Rusland; minder om, at Ankaras ambivalente holdning skader NATO's troværdighed og samhørighed, og opfordrer til en revurdering af Tyrkiets strategiske rolle i sikkerhedssamarbejdet med EU og til omgående at udvise større årvågenhed i vores aktuelle sikkerhedssamarbejde og ikke lade Tyrkiet blive en del af en fremtidig europæisk søjle i NATO eller den europæiske sikkerhedsorden;</w:t>
            </w:r>
          </w:p>
        </w:tc>
      </w:tr>
    </w:tbl>
    <w:p w14:paraId="7286403E"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{FR}</w:t>
      </w:r>
      <w:r w:rsidRPr="000F44D2">
        <w:t>fr</w:t>
      </w:r>
      <w:r w:rsidRPr="000F44D2">
        <w:rPr>
          <w:rStyle w:val="HideTWBExt"/>
          <w:noProof w:val="0"/>
        </w:rPr>
        <w:t>&lt;/Original&gt;</w:t>
      </w:r>
    </w:p>
    <w:p w14:paraId="235B7586" w14:textId="77777777" w:rsidR="004C53FC" w:rsidRPr="000F44D2" w:rsidRDefault="004C53FC" w:rsidP="004C53FC">
      <w:r w:rsidRPr="000F44D2">
        <w:rPr>
          <w:rStyle w:val="HideTWBExt"/>
          <w:noProof w:val="0"/>
        </w:rPr>
        <w:t>&lt;/Amend&gt;</w:t>
      </w:r>
    </w:p>
    <w:p w14:paraId="7B2286DE"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479</w:t>
      </w:r>
      <w:r w:rsidRPr="000F44D2">
        <w:rPr>
          <w:rStyle w:val="HideTWBExt"/>
          <w:b w:val="0"/>
          <w:noProof w:val="0"/>
        </w:rPr>
        <w:t>&lt;/NumAm&gt;</w:t>
      </w:r>
    </w:p>
    <w:p w14:paraId="769CDB8C" w14:textId="77777777" w:rsidR="004C53FC" w:rsidRPr="000F44D2" w:rsidRDefault="004C53FC" w:rsidP="004C53FC">
      <w:pPr>
        <w:pStyle w:val="NormalBold"/>
      </w:pPr>
      <w:r w:rsidRPr="000F44D2">
        <w:rPr>
          <w:rStyle w:val="HideTWBExt"/>
          <w:b w:val="0"/>
          <w:noProof w:val="0"/>
        </w:rPr>
        <w:t>&lt;RepeatBlock-By&gt;&lt;Members&gt;</w:t>
      </w:r>
      <w:r w:rsidRPr="000F44D2">
        <w:t>Giorgos Georgiou</w:t>
      </w:r>
      <w:r w:rsidRPr="000F44D2">
        <w:rPr>
          <w:rStyle w:val="HideTWBExt"/>
          <w:b w:val="0"/>
          <w:noProof w:val="0"/>
        </w:rPr>
        <w:t>&lt;/Members&gt;</w:t>
      </w:r>
    </w:p>
    <w:p w14:paraId="7A9F6F16" w14:textId="77777777" w:rsidR="004C53FC" w:rsidRPr="000F44D2" w:rsidRDefault="004C53FC" w:rsidP="004C53FC">
      <w:pPr>
        <w:pStyle w:val="NormalBold"/>
      </w:pPr>
      <w:r w:rsidRPr="000F44D2">
        <w:rPr>
          <w:rStyle w:val="HideTWBExt"/>
          <w:b w:val="0"/>
          <w:noProof w:val="0"/>
        </w:rPr>
        <w:t>&lt;/RepeatBlock-By&gt;</w:t>
      </w:r>
    </w:p>
    <w:p w14:paraId="5175881E"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24F3BABF" w14:textId="77777777" w:rsidR="004C53FC" w:rsidRPr="000F44D2" w:rsidRDefault="004C53FC" w:rsidP="004C53FC">
      <w:pPr>
        <w:pStyle w:val="NormalBold"/>
      </w:pPr>
      <w:r w:rsidRPr="000F44D2">
        <w:rPr>
          <w:rStyle w:val="HideTWBExt"/>
          <w:b w:val="0"/>
          <w:noProof w:val="0"/>
        </w:rPr>
        <w:t>&lt;Article&gt;</w:t>
      </w:r>
      <w:r w:rsidRPr="000F44D2">
        <w:t>Punkt 16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56845304" w14:textId="77777777" w:rsidTr="00971307">
        <w:trPr>
          <w:trHeight w:hRule="exact" w:val="240"/>
          <w:jc w:val="center"/>
        </w:trPr>
        <w:tc>
          <w:tcPr>
            <w:tcW w:w="9752" w:type="dxa"/>
            <w:gridSpan w:val="2"/>
            <w:tcBorders>
              <w:top w:val="nil"/>
              <w:left w:val="nil"/>
              <w:bottom w:val="nil"/>
              <w:right w:val="nil"/>
            </w:tcBorders>
          </w:tcPr>
          <w:p w14:paraId="354FEEAE" w14:textId="77777777" w:rsidR="004C53FC" w:rsidRPr="000F44D2" w:rsidRDefault="004C53FC" w:rsidP="00971307"/>
        </w:tc>
      </w:tr>
      <w:tr w:rsidR="004C53FC" w:rsidRPr="000F44D2" w14:paraId="72114776" w14:textId="77777777" w:rsidTr="00971307">
        <w:trPr>
          <w:trHeight w:val="240"/>
          <w:jc w:val="center"/>
        </w:trPr>
        <w:tc>
          <w:tcPr>
            <w:tcW w:w="4876" w:type="dxa"/>
            <w:tcBorders>
              <w:top w:val="nil"/>
              <w:left w:val="nil"/>
              <w:bottom w:val="nil"/>
              <w:right w:val="nil"/>
            </w:tcBorders>
          </w:tcPr>
          <w:p w14:paraId="2D719712"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79BD667A" w14:textId="77777777" w:rsidR="004C53FC" w:rsidRPr="000F44D2" w:rsidRDefault="004C53FC" w:rsidP="00971307">
            <w:pPr>
              <w:pStyle w:val="AmColumnHeading"/>
            </w:pPr>
            <w:r w:rsidRPr="000F44D2">
              <w:t>Ændringsforslag</w:t>
            </w:r>
          </w:p>
        </w:tc>
      </w:tr>
      <w:tr w:rsidR="004C53FC" w:rsidRPr="000F44D2" w14:paraId="7A33571C" w14:textId="77777777" w:rsidTr="00971307">
        <w:trPr>
          <w:jc w:val="center"/>
        </w:trPr>
        <w:tc>
          <w:tcPr>
            <w:tcW w:w="4876" w:type="dxa"/>
            <w:tcBorders>
              <w:top w:val="nil"/>
              <w:left w:val="nil"/>
              <w:bottom w:val="nil"/>
              <w:right w:val="nil"/>
            </w:tcBorders>
          </w:tcPr>
          <w:p w14:paraId="1BEF5E80" w14:textId="77777777" w:rsidR="004C53FC" w:rsidRPr="000F44D2" w:rsidRDefault="004C53FC" w:rsidP="00971307">
            <w:pPr>
              <w:pStyle w:val="Normal6a"/>
            </w:pPr>
          </w:p>
        </w:tc>
        <w:tc>
          <w:tcPr>
            <w:tcW w:w="4876" w:type="dxa"/>
            <w:tcBorders>
              <w:top w:val="nil"/>
              <w:left w:val="nil"/>
              <w:bottom w:val="nil"/>
              <w:right w:val="nil"/>
            </w:tcBorders>
          </w:tcPr>
          <w:p w14:paraId="490905E1" w14:textId="77777777" w:rsidR="004C53FC" w:rsidRPr="000F44D2" w:rsidRDefault="004C53FC" w:rsidP="00971307">
            <w:pPr>
              <w:pStyle w:val="Normal6a"/>
            </w:pPr>
            <w:r w:rsidRPr="000F44D2">
              <w:rPr>
                <w:b/>
                <w:i/>
              </w:rPr>
              <w:t>16a.</w:t>
            </w:r>
            <w:r w:rsidRPr="000F44D2">
              <w:tab/>
            </w:r>
            <w:r w:rsidRPr="000F44D2">
              <w:rPr>
                <w:b/>
                <w:i/>
              </w:rPr>
              <w:t>gentager sin opfordring til den tyrkiske regering om at standse sine planer for idriftsættelsen af Akkuyuatomkraftværket, som er placeret i en region, der er i fare for alvorlige jordskælv, hvilket den seneste altødelæggende oplevelse understreger, og som derfor udgør en alvorlig trussel ikke blot for Tyrkiet, men for hele Middelhavsområdet; anmoder derfor den tyrkiske regering om at tilslutte sig Esbokonventionen, som forpligter parterne til at underrette og høre hinanden om store påtænkte projekter, der sandsynligvis vil få en væsentlig negativ virkning på miljøet på tværs af landegrænserne; anmoder med henblik herpå den tyrkiske regering om at inddrage eller i det mindste høre regeringerne i nabolandene i forbindelse med eventuelle fremtidige udviklinger i Akkuyuprojektet;</w:t>
            </w:r>
          </w:p>
        </w:tc>
      </w:tr>
    </w:tbl>
    <w:p w14:paraId="1EA1CD3A"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404AEDE1" w14:textId="77777777" w:rsidR="004C53FC" w:rsidRPr="000F44D2" w:rsidRDefault="004C53FC" w:rsidP="004C53FC">
      <w:r w:rsidRPr="000F44D2">
        <w:rPr>
          <w:rStyle w:val="HideTWBExt"/>
          <w:noProof w:val="0"/>
        </w:rPr>
        <w:t>&lt;/Amend&gt;</w:t>
      </w:r>
    </w:p>
    <w:p w14:paraId="4844CB41"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480</w:t>
      </w:r>
      <w:r w:rsidRPr="000F44D2">
        <w:rPr>
          <w:rStyle w:val="HideTWBExt"/>
          <w:b w:val="0"/>
          <w:noProof w:val="0"/>
        </w:rPr>
        <w:t>&lt;/NumAm&gt;</w:t>
      </w:r>
    </w:p>
    <w:p w14:paraId="1236491E" w14:textId="77777777" w:rsidR="004C53FC" w:rsidRPr="000F44D2" w:rsidRDefault="004C53FC" w:rsidP="004C53FC">
      <w:pPr>
        <w:pStyle w:val="NormalBold"/>
      </w:pPr>
      <w:r w:rsidRPr="000F44D2">
        <w:rPr>
          <w:rStyle w:val="HideTWBExt"/>
          <w:b w:val="0"/>
          <w:noProof w:val="0"/>
        </w:rPr>
        <w:t>&lt;RepeatBlock-By&gt;&lt;Members&gt;</w:t>
      </w:r>
      <w:r w:rsidRPr="000F44D2">
        <w:t>Vladimir Prebilič</w:t>
      </w:r>
      <w:r w:rsidRPr="000F44D2">
        <w:rPr>
          <w:rStyle w:val="HideTWBExt"/>
          <w:b w:val="0"/>
          <w:noProof w:val="0"/>
        </w:rPr>
        <w:t>&lt;/Members&gt;</w:t>
      </w:r>
    </w:p>
    <w:p w14:paraId="479FC8D5" w14:textId="77777777" w:rsidR="004C53FC" w:rsidRPr="000F44D2" w:rsidRDefault="004C53FC" w:rsidP="004C53FC">
      <w:r w:rsidRPr="000F44D2">
        <w:rPr>
          <w:rStyle w:val="HideTWBExt"/>
          <w:noProof w:val="0"/>
        </w:rPr>
        <w:t>&lt;AuNomDe&gt;</w:t>
      </w:r>
      <w:r w:rsidRPr="000F44D2">
        <w:rPr>
          <w:rStyle w:val="HideTWBInt"/>
          <w:noProof w:val="0"/>
        </w:rPr>
        <w:t>{Greens/EFA}</w:t>
      </w:r>
      <w:r w:rsidRPr="000F44D2">
        <w:t>for Verts/ALE-Gruppen</w:t>
      </w:r>
      <w:r w:rsidRPr="000F44D2">
        <w:rPr>
          <w:rStyle w:val="HideTWBExt"/>
          <w:noProof w:val="0"/>
        </w:rPr>
        <w:t>&lt;/AuNomDe&gt;</w:t>
      </w:r>
    </w:p>
    <w:p w14:paraId="57E8716A" w14:textId="77777777" w:rsidR="004C53FC" w:rsidRPr="000F44D2" w:rsidRDefault="004C53FC" w:rsidP="004C53FC">
      <w:pPr>
        <w:pStyle w:val="NormalBold"/>
      </w:pPr>
      <w:r w:rsidRPr="000F44D2">
        <w:rPr>
          <w:rStyle w:val="HideTWBExt"/>
          <w:b w:val="0"/>
          <w:noProof w:val="0"/>
        </w:rPr>
        <w:t>&lt;/RepeatBlock-By&gt;</w:t>
      </w:r>
    </w:p>
    <w:p w14:paraId="0B53C7C7"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2823CFB9" w14:textId="77777777" w:rsidR="004C53FC" w:rsidRPr="000F44D2" w:rsidRDefault="004C53FC" w:rsidP="004C53FC">
      <w:pPr>
        <w:pStyle w:val="NormalBold"/>
      </w:pPr>
      <w:r w:rsidRPr="000F44D2">
        <w:rPr>
          <w:rStyle w:val="HideTWBExt"/>
          <w:b w:val="0"/>
          <w:noProof w:val="0"/>
        </w:rPr>
        <w:t>&lt;Article&gt;</w:t>
      </w:r>
      <w:r w:rsidRPr="000F44D2">
        <w:t>Punkt 16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5F361E14" w14:textId="77777777" w:rsidTr="00971307">
        <w:trPr>
          <w:trHeight w:hRule="exact" w:val="240"/>
          <w:jc w:val="center"/>
        </w:trPr>
        <w:tc>
          <w:tcPr>
            <w:tcW w:w="9752" w:type="dxa"/>
            <w:gridSpan w:val="2"/>
            <w:tcBorders>
              <w:top w:val="nil"/>
              <w:left w:val="nil"/>
              <w:bottom w:val="nil"/>
              <w:right w:val="nil"/>
            </w:tcBorders>
          </w:tcPr>
          <w:p w14:paraId="00E4A90E" w14:textId="77777777" w:rsidR="004C53FC" w:rsidRPr="000F44D2" w:rsidRDefault="004C53FC" w:rsidP="00971307"/>
        </w:tc>
      </w:tr>
      <w:tr w:rsidR="004C53FC" w:rsidRPr="000F44D2" w14:paraId="4ADB0AE8" w14:textId="77777777" w:rsidTr="00971307">
        <w:trPr>
          <w:trHeight w:val="240"/>
          <w:jc w:val="center"/>
        </w:trPr>
        <w:tc>
          <w:tcPr>
            <w:tcW w:w="4876" w:type="dxa"/>
            <w:tcBorders>
              <w:top w:val="nil"/>
              <w:left w:val="nil"/>
              <w:bottom w:val="nil"/>
              <w:right w:val="nil"/>
            </w:tcBorders>
          </w:tcPr>
          <w:p w14:paraId="3A2CD49C"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64E546D3" w14:textId="77777777" w:rsidR="004C53FC" w:rsidRPr="000F44D2" w:rsidRDefault="004C53FC" w:rsidP="00971307">
            <w:pPr>
              <w:pStyle w:val="AmColumnHeading"/>
            </w:pPr>
            <w:r w:rsidRPr="000F44D2">
              <w:t>Ændringsforslag</w:t>
            </w:r>
          </w:p>
        </w:tc>
      </w:tr>
      <w:tr w:rsidR="004C53FC" w:rsidRPr="000F44D2" w14:paraId="75406E9A" w14:textId="77777777" w:rsidTr="00971307">
        <w:trPr>
          <w:jc w:val="center"/>
        </w:trPr>
        <w:tc>
          <w:tcPr>
            <w:tcW w:w="4876" w:type="dxa"/>
            <w:tcBorders>
              <w:top w:val="nil"/>
              <w:left w:val="nil"/>
              <w:bottom w:val="nil"/>
              <w:right w:val="nil"/>
            </w:tcBorders>
          </w:tcPr>
          <w:p w14:paraId="503E4298" w14:textId="77777777" w:rsidR="004C53FC" w:rsidRPr="000F44D2" w:rsidRDefault="004C53FC" w:rsidP="00971307">
            <w:pPr>
              <w:pStyle w:val="Normal6a"/>
            </w:pPr>
          </w:p>
        </w:tc>
        <w:tc>
          <w:tcPr>
            <w:tcW w:w="4876" w:type="dxa"/>
            <w:tcBorders>
              <w:top w:val="nil"/>
              <w:left w:val="nil"/>
              <w:bottom w:val="nil"/>
              <w:right w:val="nil"/>
            </w:tcBorders>
          </w:tcPr>
          <w:p w14:paraId="7F8D92AA" w14:textId="77777777" w:rsidR="004C53FC" w:rsidRPr="000F44D2" w:rsidRDefault="004C53FC" w:rsidP="00971307">
            <w:pPr>
              <w:pStyle w:val="Normal6a"/>
            </w:pPr>
            <w:r w:rsidRPr="000F44D2">
              <w:rPr>
                <w:b/>
                <w:i/>
              </w:rPr>
              <w:t>16a.</w:t>
            </w:r>
            <w:r w:rsidRPr="000F44D2">
              <w:tab/>
            </w:r>
            <w:r w:rsidRPr="000F44D2">
              <w:rPr>
                <w:b/>
                <w:i/>
              </w:rPr>
              <w:t>gentager sin bekymring over Tyrkiets tætte samarbejde med Rusland om udviklingen af store atomkraftværker, herunder Akkuyuatomkraftværket, som er ved at blive opført og er ejet og vil blive drevet af Ruslands statsejede atomenergiselskab Rosatom; bemærker, at der allerede er sket en række ulykker og eksplosioner under opførelsen af dette kraftværk; advarer om, at fejl i sikkerhedssystemerne eller et jordskælv udgør store risici, som vil have uundgåelige katastrofale konsekvenser for regionen; opfordrer den tyrkiske regering til at indstille planerne om opførelsen af Akkuyuatomkraftværket;</w:t>
            </w:r>
          </w:p>
        </w:tc>
      </w:tr>
    </w:tbl>
    <w:p w14:paraId="43E00B0C"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0514A401" w14:textId="77777777" w:rsidR="004C53FC" w:rsidRPr="000F44D2" w:rsidRDefault="004C53FC" w:rsidP="004C53FC">
      <w:r w:rsidRPr="000F44D2">
        <w:rPr>
          <w:rStyle w:val="HideTWBExt"/>
          <w:noProof w:val="0"/>
        </w:rPr>
        <w:t>&lt;/Amend&gt;</w:t>
      </w:r>
    </w:p>
    <w:p w14:paraId="0E604F77"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481</w:t>
      </w:r>
      <w:r w:rsidRPr="000F44D2">
        <w:rPr>
          <w:rStyle w:val="HideTWBExt"/>
          <w:b w:val="0"/>
          <w:noProof w:val="0"/>
        </w:rPr>
        <w:t>&lt;/NumAm&gt;</w:t>
      </w:r>
    </w:p>
    <w:p w14:paraId="1FD545AD" w14:textId="77777777" w:rsidR="004C53FC" w:rsidRPr="000F44D2" w:rsidRDefault="004C53FC" w:rsidP="004C53FC">
      <w:pPr>
        <w:pStyle w:val="NormalBold"/>
      </w:pPr>
      <w:r w:rsidRPr="000F44D2">
        <w:rPr>
          <w:rStyle w:val="HideTWBExt"/>
          <w:b w:val="0"/>
          <w:noProof w:val="0"/>
        </w:rPr>
        <w:t>&lt;RepeatBlock-By&gt;&lt;Members&gt;</w:t>
      </w:r>
      <w:r w:rsidRPr="000F44D2">
        <w:t>Costas Mavrides, Andreas Schieder, Yannis Maniatis</w:t>
      </w:r>
      <w:r w:rsidRPr="000F44D2">
        <w:rPr>
          <w:rStyle w:val="HideTWBExt"/>
          <w:b w:val="0"/>
          <w:noProof w:val="0"/>
        </w:rPr>
        <w:t>&lt;/Members&gt;</w:t>
      </w:r>
    </w:p>
    <w:p w14:paraId="53DEAF39" w14:textId="77777777" w:rsidR="004C53FC" w:rsidRPr="000F44D2" w:rsidRDefault="004C53FC" w:rsidP="004C53FC">
      <w:pPr>
        <w:pStyle w:val="NormalBold"/>
      </w:pPr>
      <w:r w:rsidRPr="000F44D2">
        <w:rPr>
          <w:rStyle w:val="HideTWBExt"/>
          <w:b w:val="0"/>
          <w:noProof w:val="0"/>
        </w:rPr>
        <w:t>&lt;/RepeatBlock-By&gt;</w:t>
      </w:r>
    </w:p>
    <w:p w14:paraId="20F51273"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74D1791A" w14:textId="77777777" w:rsidR="004C53FC" w:rsidRPr="000F44D2" w:rsidRDefault="004C53FC" w:rsidP="004C53FC">
      <w:pPr>
        <w:pStyle w:val="NormalBold"/>
      </w:pPr>
      <w:r w:rsidRPr="000F44D2">
        <w:rPr>
          <w:rStyle w:val="HideTWBExt"/>
          <w:b w:val="0"/>
          <w:noProof w:val="0"/>
        </w:rPr>
        <w:t>&lt;Article&gt;</w:t>
      </w:r>
      <w:r w:rsidRPr="000F44D2">
        <w:t>Punkt 16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14C3EA21" w14:textId="77777777" w:rsidTr="00971307">
        <w:trPr>
          <w:trHeight w:hRule="exact" w:val="240"/>
          <w:jc w:val="center"/>
        </w:trPr>
        <w:tc>
          <w:tcPr>
            <w:tcW w:w="9752" w:type="dxa"/>
            <w:gridSpan w:val="2"/>
            <w:tcBorders>
              <w:top w:val="nil"/>
              <w:left w:val="nil"/>
              <w:bottom w:val="nil"/>
              <w:right w:val="nil"/>
            </w:tcBorders>
          </w:tcPr>
          <w:p w14:paraId="231FC48C" w14:textId="77777777" w:rsidR="004C53FC" w:rsidRPr="000F44D2" w:rsidRDefault="004C53FC" w:rsidP="00971307"/>
        </w:tc>
      </w:tr>
      <w:tr w:rsidR="004C53FC" w:rsidRPr="000F44D2" w14:paraId="32B66C5E" w14:textId="77777777" w:rsidTr="00971307">
        <w:trPr>
          <w:trHeight w:val="240"/>
          <w:jc w:val="center"/>
        </w:trPr>
        <w:tc>
          <w:tcPr>
            <w:tcW w:w="4876" w:type="dxa"/>
            <w:tcBorders>
              <w:top w:val="nil"/>
              <w:left w:val="nil"/>
              <w:bottom w:val="nil"/>
              <w:right w:val="nil"/>
            </w:tcBorders>
          </w:tcPr>
          <w:p w14:paraId="3AF9C177"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1A7FC507" w14:textId="77777777" w:rsidR="004C53FC" w:rsidRPr="000F44D2" w:rsidRDefault="004C53FC" w:rsidP="00971307">
            <w:pPr>
              <w:pStyle w:val="AmColumnHeading"/>
            </w:pPr>
            <w:r w:rsidRPr="000F44D2">
              <w:t>Ændringsforslag</w:t>
            </w:r>
          </w:p>
        </w:tc>
      </w:tr>
      <w:tr w:rsidR="004C53FC" w:rsidRPr="000F44D2" w14:paraId="79F612B4" w14:textId="77777777" w:rsidTr="00971307">
        <w:trPr>
          <w:jc w:val="center"/>
        </w:trPr>
        <w:tc>
          <w:tcPr>
            <w:tcW w:w="4876" w:type="dxa"/>
            <w:tcBorders>
              <w:top w:val="nil"/>
              <w:left w:val="nil"/>
              <w:bottom w:val="nil"/>
              <w:right w:val="nil"/>
            </w:tcBorders>
          </w:tcPr>
          <w:p w14:paraId="1B682F49" w14:textId="77777777" w:rsidR="004C53FC" w:rsidRPr="000F44D2" w:rsidRDefault="004C53FC" w:rsidP="00971307">
            <w:pPr>
              <w:pStyle w:val="Normal6a"/>
            </w:pPr>
          </w:p>
        </w:tc>
        <w:tc>
          <w:tcPr>
            <w:tcW w:w="4876" w:type="dxa"/>
            <w:tcBorders>
              <w:top w:val="nil"/>
              <w:left w:val="nil"/>
              <w:bottom w:val="nil"/>
              <w:right w:val="nil"/>
            </w:tcBorders>
          </w:tcPr>
          <w:p w14:paraId="06EAD4E5" w14:textId="77777777" w:rsidR="004C53FC" w:rsidRPr="000F44D2" w:rsidRDefault="004C53FC" w:rsidP="00971307">
            <w:pPr>
              <w:pStyle w:val="Normal6a"/>
            </w:pPr>
            <w:r w:rsidRPr="000F44D2">
              <w:rPr>
                <w:b/>
                <w:i/>
              </w:rPr>
              <w:t>16a.</w:t>
            </w:r>
            <w:r w:rsidRPr="000F44D2">
              <w:tab/>
            </w:r>
            <w:r w:rsidRPr="000F44D2">
              <w:rPr>
                <w:b/>
                <w:i/>
              </w:rPr>
              <w:t>gentager sin opfordring til den tyrkiske regering om at standse sine planer for Akkuyuatomkraftværket, som ligger i en region, der er udsat for alvorlige jordskælv, og som derfor udgør en stor trussel ikke kun for Tyrkiet, men også for Middelhavsområdet, og anmoder den tyrkiske regering om at inddrage regeringerne i sine nabolande i forbindelse med enhver yderligere udvikling i Akkuyuprojektet;</w:t>
            </w:r>
          </w:p>
        </w:tc>
      </w:tr>
    </w:tbl>
    <w:p w14:paraId="70388876"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43D8077C" w14:textId="77777777" w:rsidR="004C53FC" w:rsidRPr="000F44D2" w:rsidRDefault="004C53FC" w:rsidP="004C53FC">
      <w:r w:rsidRPr="000F44D2">
        <w:rPr>
          <w:rStyle w:val="HideTWBExt"/>
          <w:noProof w:val="0"/>
        </w:rPr>
        <w:t>&lt;/Amend&gt;</w:t>
      </w:r>
    </w:p>
    <w:p w14:paraId="587EA445"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482</w:t>
      </w:r>
      <w:r w:rsidRPr="000F44D2">
        <w:rPr>
          <w:rStyle w:val="HideTWBExt"/>
          <w:b w:val="0"/>
          <w:noProof w:val="0"/>
        </w:rPr>
        <w:t>&lt;/NumAm&gt;</w:t>
      </w:r>
    </w:p>
    <w:p w14:paraId="0D70D039" w14:textId="77777777" w:rsidR="004C53FC" w:rsidRPr="000F44D2" w:rsidRDefault="004C53FC" w:rsidP="004C53FC">
      <w:pPr>
        <w:pStyle w:val="NormalBold"/>
      </w:pPr>
      <w:r w:rsidRPr="000F44D2">
        <w:rPr>
          <w:rStyle w:val="HideTWBExt"/>
          <w:b w:val="0"/>
          <w:noProof w:val="0"/>
        </w:rPr>
        <w:t>&lt;RepeatBlock-By&gt;&lt;Members&gt;</w:t>
      </w:r>
      <w:r w:rsidRPr="000F44D2">
        <w:t>Malik Azmani, Hilde Vautmans, Petras Auštrevičius, Dan Barna, Lucia Yar</w:t>
      </w:r>
      <w:r w:rsidRPr="000F44D2">
        <w:rPr>
          <w:rStyle w:val="HideTWBExt"/>
          <w:b w:val="0"/>
          <w:noProof w:val="0"/>
        </w:rPr>
        <w:t>&lt;/Members&gt;</w:t>
      </w:r>
    </w:p>
    <w:p w14:paraId="3BF0D66D" w14:textId="77777777" w:rsidR="004C53FC" w:rsidRPr="000F44D2" w:rsidRDefault="004C53FC" w:rsidP="004C53FC">
      <w:pPr>
        <w:pStyle w:val="NormalBold"/>
      </w:pPr>
      <w:r w:rsidRPr="000F44D2">
        <w:rPr>
          <w:rStyle w:val="HideTWBExt"/>
          <w:b w:val="0"/>
          <w:noProof w:val="0"/>
        </w:rPr>
        <w:t>&lt;/RepeatBlock-By&gt;</w:t>
      </w:r>
    </w:p>
    <w:p w14:paraId="215EE486"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5071A2C0" w14:textId="77777777" w:rsidR="004C53FC" w:rsidRPr="000F44D2" w:rsidRDefault="004C53FC" w:rsidP="004C53FC">
      <w:pPr>
        <w:pStyle w:val="NormalBold"/>
      </w:pPr>
      <w:r w:rsidRPr="000F44D2">
        <w:rPr>
          <w:rStyle w:val="HideTWBExt"/>
          <w:b w:val="0"/>
          <w:noProof w:val="0"/>
        </w:rPr>
        <w:t>&lt;Article&gt;</w:t>
      </w:r>
      <w:r w:rsidRPr="000F44D2">
        <w:t>Punkt 16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115E16A9" w14:textId="77777777" w:rsidTr="00971307">
        <w:trPr>
          <w:trHeight w:hRule="exact" w:val="240"/>
          <w:jc w:val="center"/>
        </w:trPr>
        <w:tc>
          <w:tcPr>
            <w:tcW w:w="9752" w:type="dxa"/>
            <w:gridSpan w:val="2"/>
            <w:tcBorders>
              <w:top w:val="nil"/>
              <w:left w:val="nil"/>
              <w:bottom w:val="nil"/>
              <w:right w:val="nil"/>
            </w:tcBorders>
          </w:tcPr>
          <w:p w14:paraId="327D70D3" w14:textId="77777777" w:rsidR="004C53FC" w:rsidRPr="000F44D2" w:rsidRDefault="004C53FC" w:rsidP="00971307"/>
        </w:tc>
      </w:tr>
      <w:tr w:rsidR="004C53FC" w:rsidRPr="000F44D2" w14:paraId="738DE5CD" w14:textId="77777777" w:rsidTr="00971307">
        <w:trPr>
          <w:trHeight w:val="240"/>
          <w:jc w:val="center"/>
        </w:trPr>
        <w:tc>
          <w:tcPr>
            <w:tcW w:w="4876" w:type="dxa"/>
            <w:tcBorders>
              <w:top w:val="nil"/>
              <w:left w:val="nil"/>
              <w:bottom w:val="nil"/>
              <w:right w:val="nil"/>
            </w:tcBorders>
          </w:tcPr>
          <w:p w14:paraId="61981A39"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2332EBD4" w14:textId="77777777" w:rsidR="004C53FC" w:rsidRPr="000F44D2" w:rsidRDefault="004C53FC" w:rsidP="00971307">
            <w:pPr>
              <w:pStyle w:val="AmColumnHeading"/>
            </w:pPr>
            <w:r w:rsidRPr="000F44D2">
              <w:t>Ændringsforslag</w:t>
            </w:r>
          </w:p>
        </w:tc>
      </w:tr>
      <w:tr w:rsidR="004C53FC" w:rsidRPr="000F44D2" w14:paraId="631997A9" w14:textId="77777777" w:rsidTr="00971307">
        <w:trPr>
          <w:jc w:val="center"/>
        </w:trPr>
        <w:tc>
          <w:tcPr>
            <w:tcW w:w="4876" w:type="dxa"/>
            <w:tcBorders>
              <w:top w:val="nil"/>
              <w:left w:val="nil"/>
              <w:bottom w:val="nil"/>
              <w:right w:val="nil"/>
            </w:tcBorders>
          </w:tcPr>
          <w:p w14:paraId="25B5D5BF" w14:textId="77777777" w:rsidR="004C53FC" w:rsidRPr="000F44D2" w:rsidRDefault="004C53FC" w:rsidP="00971307">
            <w:pPr>
              <w:pStyle w:val="Normal6a"/>
            </w:pPr>
          </w:p>
        </w:tc>
        <w:tc>
          <w:tcPr>
            <w:tcW w:w="4876" w:type="dxa"/>
            <w:tcBorders>
              <w:top w:val="nil"/>
              <w:left w:val="nil"/>
              <w:bottom w:val="nil"/>
              <w:right w:val="nil"/>
            </w:tcBorders>
          </w:tcPr>
          <w:p w14:paraId="4BD5C5FF" w14:textId="77777777" w:rsidR="004C53FC" w:rsidRPr="000F44D2" w:rsidRDefault="004C53FC" w:rsidP="00971307">
            <w:pPr>
              <w:pStyle w:val="Normal6a"/>
            </w:pPr>
            <w:r w:rsidRPr="000F44D2">
              <w:rPr>
                <w:b/>
                <w:i/>
              </w:rPr>
              <w:t>16a.</w:t>
            </w:r>
            <w:r w:rsidRPr="000F44D2">
              <w:tab/>
            </w:r>
            <w:r w:rsidRPr="000F44D2">
              <w:rPr>
                <w:b/>
                <w:i/>
              </w:rPr>
              <w:t>noterer sig Tyrkiets strategiske ambition om at blive et "regionalt gasknudepunkt" ved at udvide både import og eksport og dets aktive forhandlinger med producenter og forbrugere for at sikre energiforsyningsaftaler; fordømmer dog dybt Tyrkiets igangværende drøftelser med Rusland om at etablere et gashandelsknudepunkt i Istanbul, der er planlagt til at påbegynde driften i 2025;</w:t>
            </w:r>
          </w:p>
        </w:tc>
      </w:tr>
    </w:tbl>
    <w:p w14:paraId="67DC07EF"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7F2937FC" w14:textId="77777777" w:rsidR="004C53FC" w:rsidRPr="000F44D2" w:rsidRDefault="004C53FC" w:rsidP="004C53FC">
      <w:r w:rsidRPr="000F44D2">
        <w:rPr>
          <w:rStyle w:val="HideTWBExt"/>
          <w:noProof w:val="0"/>
        </w:rPr>
        <w:t>&lt;/Amend&gt;</w:t>
      </w:r>
    </w:p>
    <w:p w14:paraId="41A786B7"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483</w:t>
      </w:r>
      <w:r w:rsidRPr="000F44D2">
        <w:rPr>
          <w:rStyle w:val="HideTWBExt"/>
          <w:b w:val="0"/>
          <w:noProof w:val="0"/>
        </w:rPr>
        <w:t>&lt;/NumAm&gt;</w:t>
      </w:r>
    </w:p>
    <w:p w14:paraId="52E7F43E" w14:textId="77777777" w:rsidR="004C53FC" w:rsidRPr="000F44D2" w:rsidRDefault="004C53FC" w:rsidP="004C53FC">
      <w:pPr>
        <w:pStyle w:val="NormalBold"/>
      </w:pPr>
      <w:r w:rsidRPr="000F44D2">
        <w:rPr>
          <w:rStyle w:val="HideTWBExt"/>
          <w:b w:val="0"/>
          <w:noProof w:val="0"/>
        </w:rPr>
        <w:t>&lt;RepeatBlock-By&gt;&lt;Members&gt;</w:t>
      </w:r>
      <w:r w:rsidRPr="000F44D2">
        <w:t>Emmanouil Fragkos, Geadis Geadi, Galato Alexandraki, Sebastian Tynkkynen</w:t>
      </w:r>
      <w:r w:rsidRPr="000F44D2">
        <w:rPr>
          <w:rStyle w:val="HideTWBExt"/>
          <w:b w:val="0"/>
          <w:noProof w:val="0"/>
        </w:rPr>
        <w:t>&lt;/Members&gt;</w:t>
      </w:r>
    </w:p>
    <w:p w14:paraId="2791DF98" w14:textId="77777777" w:rsidR="004C53FC" w:rsidRPr="000F44D2" w:rsidRDefault="004C53FC" w:rsidP="004C53FC">
      <w:pPr>
        <w:pStyle w:val="NormalBold"/>
      </w:pPr>
      <w:r w:rsidRPr="000F44D2">
        <w:rPr>
          <w:rStyle w:val="HideTWBExt"/>
          <w:b w:val="0"/>
          <w:noProof w:val="0"/>
        </w:rPr>
        <w:t>&lt;/RepeatBlock-By&gt;</w:t>
      </w:r>
    </w:p>
    <w:p w14:paraId="223B815E"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5FDEC0FF" w14:textId="77777777" w:rsidR="004C53FC" w:rsidRPr="000F44D2" w:rsidRDefault="004C53FC" w:rsidP="004C53FC">
      <w:pPr>
        <w:pStyle w:val="NormalBold"/>
      </w:pPr>
      <w:r w:rsidRPr="000F44D2">
        <w:rPr>
          <w:rStyle w:val="HideTWBExt"/>
          <w:b w:val="0"/>
          <w:noProof w:val="0"/>
        </w:rPr>
        <w:t>&lt;Article&gt;</w:t>
      </w:r>
      <w:r w:rsidRPr="000F44D2">
        <w:t>Punkt 16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0EDB1A04" w14:textId="77777777" w:rsidTr="00971307">
        <w:trPr>
          <w:trHeight w:hRule="exact" w:val="240"/>
          <w:jc w:val="center"/>
        </w:trPr>
        <w:tc>
          <w:tcPr>
            <w:tcW w:w="9752" w:type="dxa"/>
            <w:gridSpan w:val="2"/>
            <w:tcBorders>
              <w:top w:val="nil"/>
              <w:left w:val="nil"/>
              <w:bottom w:val="nil"/>
              <w:right w:val="nil"/>
            </w:tcBorders>
          </w:tcPr>
          <w:p w14:paraId="7F9EEC45" w14:textId="77777777" w:rsidR="004C53FC" w:rsidRPr="000F44D2" w:rsidRDefault="004C53FC" w:rsidP="00971307"/>
        </w:tc>
      </w:tr>
      <w:tr w:rsidR="004C53FC" w:rsidRPr="000F44D2" w14:paraId="7C7C2016" w14:textId="77777777" w:rsidTr="00971307">
        <w:trPr>
          <w:trHeight w:val="240"/>
          <w:jc w:val="center"/>
        </w:trPr>
        <w:tc>
          <w:tcPr>
            <w:tcW w:w="4876" w:type="dxa"/>
            <w:tcBorders>
              <w:top w:val="nil"/>
              <w:left w:val="nil"/>
              <w:bottom w:val="nil"/>
              <w:right w:val="nil"/>
            </w:tcBorders>
          </w:tcPr>
          <w:p w14:paraId="0681C42D"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B4FB915" w14:textId="77777777" w:rsidR="004C53FC" w:rsidRPr="000F44D2" w:rsidRDefault="004C53FC" w:rsidP="00971307">
            <w:pPr>
              <w:pStyle w:val="AmColumnHeading"/>
            </w:pPr>
            <w:r w:rsidRPr="000F44D2">
              <w:t>Ændringsforslag</w:t>
            </w:r>
          </w:p>
        </w:tc>
      </w:tr>
      <w:tr w:rsidR="004C53FC" w:rsidRPr="000F44D2" w14:paraId="2B708A89" w14:textId="77777777" w:rsidTr="00971307">
        <w:trPr>
          <w:jc w:val="center"/>
        </w:trPr>
        <w:tc>
          <w:tcPr>
            <w:tcW w:w="4876" w:type="dxa"/>
            <w:tcBorders>
              <w:top w:val="nil"/>
              <w:left w:val="nil"/>
              <w:bottom w:val="nil"/>
              <w:right w:val="nil"/>
            </w:tcBorders>
          </w:tcPr>
          <w:p w14:paraId="40E7D471" w14:textId="77777777" w:rsidR="004C53FC" w:rsidRPr="000F44D2" w:rsidRDefault="004C53FC" w:rsidP="00971307">
            <w:pPr>
              <w:pStyle w:val="Normal6a"/>
            </w:pPr>
          </w:p>
        </w:tc>
        <w:tc>
          <w:tcPr>
            <w:tcW w:w="4876" w:type="dxa"/>
            <w:tcBorders>
              <w:top w:val="nil"/>
              <w:left w:val="nil"/>
              <w:bottom w:val="nil"/>
              <w:right w:val="nil"/>
            </w:tcBorders>
          </w:tcPr>
          <w:p w14:paraId="18CDD4FC" w14:textId="541E749E" w:rsidR="004C53FC" w:rsidRPr="000F44D2" w:rsidRDefault="004C53FC" w:rsidP="005429CE">
            <w:pPr>
              <w:pStyle w:val="Normal6a"/>
            </w:pPr>
            <w:r w:rsidRPr="000F44D2">
              <w:rPr>
                <w:b/>
                <w:i/>
              </w:rPr>
              <w:t>16a.</w:t>
            </w:r>
            <w:r w:rsidRPr="000F44D2">
              <w:tab/>
            </w:r>
            <w:r w:rsidRPr="000F44D2">
              <w:rPr>
                <w:b/>
                <w:i/>
              </w:rPr>
              <w:t xml:space="preserve">advarer Tyrkiet om at afstå fra at give næring til krigerisk adfærd fra Baku samt fra at deltage i ethvert potentielt militært eventyr </w:t>
            </w:r>
            <w:r w:rsidR="005429CE" w:rsidRPr="000F44D2">
              <w:rPr>
                <w:b/>
                <w:i/>
              </w:rPr>
              <w:t>fra</w:t>
            </w:r>
            <w:r w:rsidRPr="000F44D2">
              <w:rPr>
                <w:b/>
                <w:i/>
              </w:rPr>
              <w:t xml:space="preserve"> Aliyevregimet</w:t>
            </w:r>
            <w:r w:rsidR="005429CE" w:rsidRPr="000F44D2">
              <w:rPr>
                <w:b/>
                <w:i/>
              </w:rPr>
              <w:t>s side</w:t>
            </w:r>
            <w:r w:rsidRPr="000F44D2">
              <w:rPr>
                <w:b/>
                <w:i/>
              </w:rPr>
              <w:t xml:space="preserve"> mod Armenien; opfordrer på det kraftigste Tyrkiet til at normalisere forbindelserne med Armenien og lægge pres på Aserbajdsjan for at gøre det samme;</w:t>
            </w:r>
          </w:p>
        </w:tc>
      </w:tr>
    </w:tbl>
    <w:p w14:paraId="177F6C15"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0E6231F5" w14:textId="77777777" w:rsidR="004C53FC" w:rsidRPr="000F44D2" w:rsidRDefault="004C53FC" w:rsidP="004C53FC">
      <w:r w:rsidRPr="000F44D2">
        <w:rPr>
          <w:rStyle w:val="HideTWBExt"/>
          <w:noProof w:val="0"/>
        </w:rPr>
        <w:t>&lt;/Amend&gt;</w:t>
      </w:r>
    </w:p>
    <w:p w14:paraId="5EEEAD20"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484</w:t>
      </w:r>
      <w:r w:rsidRPr="000F44D2">
        <w:rPr>
          <w:rStyle w:val="HideTWBExt"/>
          <w:b w:val="0"/>
          <w:noProof w:val="0"/>
        </w:rPr>
        <w:t>&lt;/NumAm&gt;</w:t>
      </w:r>
    </w:p>
    <w:p w14:paraId="05748343" w14:textId="77777777" w:rsidR="004C53FC" w:rsidRPr="000F44D2" w:rsidRDefault="004C53FC" w:rsidP="004C53FC">
      <w:pPr>
        <w:pStyle w:val="NormalBold"/>
      </w:pPr>
      <w:r w:rsidRPr="000F44D2">
        <w:rPr>
          <w:rStyle w:val="HideTWBExt"/>
          <w:b w:val="0"/>
          <w:noProof w:val="0"/>
        </w:rPr>
        <w:t>&lt;RepeatBlock-By&gt;&lt;Members&gt;</w:t>
      </w:r>
      <w:r w:rsidRPr="000F44D2">
        <w:t>Vasile Dîncu</w:t>
      </w:r>
      <w:r w:rsidRPr="000F44D2">
        <w:rPr>
          <w:rStyle w:val="HideTWBExt"/>
          <w:b w:val="0"/>
          <w:noProof w:val="0"/>
        </w:rPr>
        <w:t>&lt;/Members&gt;</w:t>
      </w:r>
    </w:p>
    <w:p w14:paraId="61DC64A0" w14:textId="77777777" w:rsidR="004C53FC" w:rsidRPr="000F44D2" w:rsidRDefault="004C53FC" w:rsidP="004C53FC">
      <w:pPr>
        <w:pStyle w:val="NormalBold"/>
      </w:pPr>
      <w:r w:rsidRPr="000F44D2">
        <w:rPr>
          <w:rStyle w:val="HideTWBExt"/>
          <w:b w:val="0"/>
          <w:noProof w:val="0"/>
        </w:rPr>
        <w:t>&lt;/RepeatBlock-By&gt;</w:t>
      </w:r>
    </w:p>
    <w:p w14:paraId="5F0D2C4F"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1769B8E7" w14:textId="77777777" w:rsidR="004C53FC" w:rsidRPr="000F44D2" w:rsidRDefault="004C53FC" w:rsidP="004C53FC">
      <w:pPr>
        <w:pStyle w:val="NormalBold"/>
      </w:pPr>
      <w:r w:rsidRPr="000F44D2">
        <w:rPr>
          <w:rStyle w:val="HideTWBExt"/>
          <w:b w:val="0"/>
          <w:noProof w:val="0"/>
        </w:rPr>
        <w:t>&lt;Article&gt;</w:t>
      </w:r>
      <w:r w:rsidRPr="000F44D2">
        <w:t>Punkt 16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C87272F" w14:textId="77777777" w:rsidTr="00971307">
        <w:trPr>
          <w:trHeight w:hRule="exact" w:val="240"/>
          <w:jc w:val="center"/>
        </w:trPr>
        <w:tc>
          <w:tcPr>
            <w:tcW w:w="9752" w:type="dxa"/>
            <w:gridSpan w:val="2"/>
            <w:tcBorders>
              <w:top w:val="nil"/>
              <w:left w:val="nil"/>
              <w:bottom w:val="nil"/>
              <w:right w:val="nil"/>
            </w:tcBorders>
          </w:tcPr>
          <w:p w14:paraId="4DE74677" w14:textId="77777777" w:rsidR="004C53FC" w:rsidRPr="000F44D2" w:rsidRDefault="004C53FC" w:rsidP="00971307"/>
        </w:tc>
      </w:tr>
      <w:tr w:rsidR="004C53FC" w:rsidRPr="000F44D2" w14:paraId="1E9B2854" w14:textId="77777777" w:rsidTr="00971307">
        <w:trPr>
          <w:trHeight w:val="240"/>
          <w:jc w:val="center"/>
        </w:trPr>
        <w:tc>
          <w:tcPr>
            <w:tcW w:w="4876" w:type="dxa"/>
            <w:tcBorders>
              <w:top w:val="nil"/>
              <w:left w:val="nil"/>
              <w:bottom w:val="nil"/>
              <w:right w:val="nil"/>
            </w:tcBorders>
          </w:tcPr>
          <w:p w14:paraId="27F71BC1"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4DF0813F" w14:textId="77777777" w:rsidR="004C53FC" w:rsidRPr="000F44D2" w:rsidRDefault="004C53FC" w:rsidP="00971307">
            <w:pPr>
              <w:pStyle w:val="AmColumnHeading"/>
            </w:pPr>
            <w:r w:rsidRPr="000F44D2">
              <w:t>Ændringsforslag</w:t>
            </w:r>
          </w:p>
        </w:tc>
      </w:tr>
      <w:tr w:rsidR="004C53FC" w:rsidRPr="000F44D2" w14:paraId="36EED3DB" w14:textId="77777777" w:rsidTr="00971307">
        <w:trPr>
          <w:jc w:val="center"/>
        </w:trPr>
        <w:tc>
          <w:tcPr>
            <w:tcW w:w="4876" w:type="dxa"/>
            <w:tcBorders>
              <w:top w:val="nil"/>
              <w:left w:val="nil"/>
              <w:bottom w:val="nil"/>
              <w:right w:val="nil"/>
            </w:tcBorders>
          </w:tcPr>
          <w:p w14:paraId="4166DB35" w14:textId="77777777" w:rsidR="004C53FC" w:rsidRPr="000F44D2" w:rsidRDefault="004C53FC" w:rsidP="00971307">
            <w:pPr>
              <w:pStyle w:val="Normal6a"/>
            </w:pPr>
          </w:p>
        </w:tc>
        <w:tc>
          <w:tcPr>
            <w:tcW w:w="4876" w:type="dxa"/>
            <w:tcBorders>
              <w:top w:val="nil"/>
              <w:left w:val="nil"/>
              <w:bottom w:val="nil"/>
              <w:right w:val="nil"/>
            </w:tcBorders>
          </w:tcPr>
          <w:p w14:paraId="21F45F0A" w14:textId="77777777" w:rsidR="004C53FC" w:rsidRPr="000F44D2" w:rsidRDefault="004C53FC" w:rsidP="00971307">
            <w:pPr>
              <w:pStyle w:val="Normal6a"/>
            </w:pPr>
            <w:r w:rsidRPr="000F44D2">
              <w:rPr>
                <w:b/>
                <w:i/>
              </w:rPr>
              <w:t>16a.</w:t>
            </w:r>
            <w:r w:rsidRPr="000F44D2">
              <w:tab/>
            </w:r>
            <w:r w:rsidRPr="000F44D2">
              <w:rPr>
                <w:b/>
                <w:i/>
              </w:rPr>
              <w:t>noterer sig Tyrkiets diplomatiske forsøg på at mægle mellem Rusland og Ukraine, navnlig med hensyn til Sortehavsinitiativet vedrørende korn, og understreger samtidig kravet om fuld overensstemmelse med EU's holdninger til Ukraines territoriale integritet og respekt for folkeretten;</w:t>
            </w:r>
          </w:p>
        </w:tc>
      </w:tr>
    </w:tbl>
    <w:p w14:paraId="03424E81"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21CA6B74" w14:textId="77777777" w:rsidR="004C53FC" w:rsidRPr="000F44D2" w:rsidRDefault="004C53FC" w:rsidP="004C53FC">
      <w:r w:rsidRPr="000F44D2">
        <w:rPr>
          <w:rStyle w:val="HideTWBExt"/>
          <w:noProof w:val="0"/>
        </w:rPr>
        <w:t>&lt;/Amend&gt;</w:t>
      </w:r>
    </w:p>
    <w:p w14:paraId="219A2939"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485</w:t>
      </w:r>
      <w:r w:rsidRPr="000F44D2">
        <w:rPr>
          <w:rStyle w:val="HideTWBExt"/>
          <w:b w:val="0"/>
          <w:noProof w:val="0"/>
        </w:rPr>
        <w:t>&lt;/NumAm&gt;</w:t>
      </w:r>
    </w:p>
    <w:p w14:paraId="322C3491" w14:textId="77777777" w:rsidR="004C53FC" w:rsidRPr="000F44D2" w:rsidRDefault="004C53FC" w:rsidP="004C53FC">
      <w:pPr>
        <w:pStyle w:val="NormalBold"/>
      </w:pPr>
      <w:r w:rsidRPr="000F44D2">
        <w:rPr>
          <w:rStyle w:val="HideTWBExt"/>
          <w:b w:val="0"/>
          <w:noProof w:val="0"/>
        </w:rPr>
        <w:t>&lt;RepeatBlock-By&gt;&lt;Members&gt;</w:t>
      </w:r>
      <w:r w:rsidRPr="000F44D2">
        <w:t>Nacho Sánchez Amor</w:t>
      </w:r>
      <w:r w:rsidRPr="000F44D2">
        <w:rPr>
          <w:rStyle w:val="HideTWBExt"/>
          <w:b w:val="0"/>
          <w:noProof w:val="0"/>
        </w:rPr>
        <w:t>&lt;/Members&gt;</w:t>
      </w:r>
    </w:p>
    <w:p w14:paraId="64E975BE" w14:textId="77777777" w:rsidR="004C53FC" w:rsidRPr="000F44D2" w:rsidRDefault="004C53FC" w:rsidP="004C53FC">
      <w:pPr>
        <w:pStyle w:val="NormalBold"/>
      </w:pPr>
      <w:r w:rsidRPr="000F44D2">
        <w:rPr>
          <w:rStyle w:val="HideTWBExt"/>
          <w:b w:val="0"/>
          <w:noProof w:val="0"/>
        </w:rPr>
        <w:t>&lt;/RepeatBlock-By&gt;</w:t>
      </w:r>
    </w:p>
    <w:p w14:paraId="6B56D668"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7D6C528E" w14:textId="77777777" w:rsidR="004C53FC" w:rsidRPr="000F44D2" w:rsidRDefault="004C53FC" w:rsidP="004C53FC">
      <w:pPr>
        <w:pStyle w:val="NormalBold"/>
      </w:pPr>
      <w:r w:rsidRPr="000F44D2">
        <w:rPr>
          <w:rStyle w:val="HideTWBExt"/>
          <w:b w:val="0"/>
          <w:noProof w:val="0"/>
        </w:rPr>
        <w:t>&lt;Article&gt;</w:t>
      </w:r>
      <w:r w:rsidRPr="000F44D2">
        <w:t>Punkt 16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2FADADE3" w14:textId="77777777" w:rsidTr="00971307">
        <w:trPr>
          <w:trHeight w:hRule="exact" w:val="240"/>
          <w:jc w:val="center"/>
        </w:trPr>
        <w:tc>
          <w:tcPr>
            <w:tcW w:w="9752" w:type="dxa"/>
            <w:gridSpan w:val="2"/>
            <w:tcBorders>
              <w:top w:val="nil"/>
              <w:left w:val="nil"/>
              <w:bottom w:val="nil"/>
              <w:right w:val="nil"/>
            </w:tcBorders>
          </w:tcPr>
          <w:p w14:paraId="3FA81EAD" w14:textId="77777777" w:rsidR="004C53FC" w:rsidRPr="000F44D2" w:rsidRDefault="004C53FC" w:rsidP="00971307"/>
        </w:tc>
      </w:tr>
      <w:tr w:rsidR="004C53FC" w:rsidRPr="000F44D2" w14:paraId="3D501E48" w14:textId="77777777" w:rsidTr="00971307">
        <w:trPr>
          <w:trHeight w:val="240"/>
          <w:jc w:val="center"/>
        </w:trPr>
        <w:tc>
          <w:tcPr>
            <w:tcW w:w="4876" w:type="dxa"/>
            <w:tcBorders>
              <w:top w:val="nil"/>
              <w:left w:val="nil"/>
              <w:bottom w:val="nil"/>
              <w:right w:val="nil"/>
            </w:tcBorders>
          </w:tcPr>
          <w:p w14:paraId="34F4AB8B"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2965B150" w14:textId="77777777" w:rsidR="004C53FC" w:rsidRPr="000F44D2" w:rsidRDefault="004C53FC" w:rsidP="00971307">
            <w:pPr>
              <w:pStyle w:val="AmColumnHeading"/>
            </w:pPr>
            <w:r w:rsidRPr="000F44D2">
              <w:t>Ændringsforslag</w:t>
            </w:r>
          </w:p>
        </w:tc>
      </w:tr>
      <w:tr w:rsidR="004C53FC" w:rsidRPr="000F44D2" w14:paraId="18D3E7E8" w14:textId="77777777" w:rsidTr="00971307">
        <w:trPr>
          <w:jc w:val="center"/>
        </w:trPr>
        <w:tc>
          <w:tcPr>
            <w:tcW w:w="4876" w:type="dxa"/>
            <w:tcBorders>
              <w:top w:val="nil"/>
              <w:left w:val="nil"/>
              <w:bottom w:val="nil"/>
              <w:right w:val="nil"/>
            </w:tcBorders>
          </w:tcPr>
          <w:p w14:paraId="45A6904A" w14:textId="77777777" w:rsidR="004C53FC" w:rsidRPr="000F44D2" w:rsidRDefault="004C53FC" w:rsidP="00971307">
            <w:pPr>
              <w:pStyle w:val="Normal6a"/>
            </w:pPr>
          </w:p>
        </w:tc>
        <w:tc>
          <w:tcPr>
            <w:tcW w:w="4876" w:type="dxa"/>
            <w:tcBorders>
              <w:top w:val="nil"/>
              <w:left w:val="nil"/>
              <w:bottom w:val="nil"/>
              <w:right w:val="nil"/>
            </w:tcBorders>
          </w:tcPr>
          <w:p w14:paraId="21FA4273" w14:textId="77777777" w:rsidR="004C53FC" w:rsidRPr="000F44D2" w:rsidRDefault="004C53FC" w:rsidP="00971307">
            <w:pPr>
              <w:pStyle w:val="Normal6a"/>
            </w:pPr>
            <w:r w:rsidRPr="000F44D2">
              <w:rPr>
                <w:b/>
                <w:i/>
              </w:rPr>
              <w:t>16a.</w:t>
            </w:r>
            <w:r w:rsidRPr="000F44D2">
              <w:tab/>
            </w:r>
            <w:r w:rsidRPr="000F44D2">
              <w:rPr>
                <w:b/>
                <w:i/>
              </w:rPr>
              <w:t>gentager sin beklagelse over, at Tyrkiet intensiverede sine energiforbindelser til Rusland, især inden for atomkraftsektoren og opførelsen af Akkuyuatomkraftværket, som vil blive bygget, drevet og ejet af Ruslands statslige atomenergiselskab Rosatom;</w:t>
            </w:r>
          </w:p>
        </w:tc>
      </w:tr>
    </w:tbl>
    <w:p w14:paraId="1474769E"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52F73BE0" w14:textId="77777777" w:rsidR="004C53FC" w:rsidRPr="000F44D2" w:rsidRDefault="004C53FC" w:rsidP="004C53FC">
      <w:r w:rsidRPr="000F44D2">
        <w:rPr>
          <w:rStyle w:val="HideTWBExt"/>
          <w:noProof w:val="0"/>
        </w:rPr>
        <w:t>&lt;/Amend&gt;</w:t>
      </w:r>
    </w:p>
    <w:p w14:paraId="63D08CC0"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486</w:t>
      </w:r>
      <w:r w:rsidRPr="000F44D2">
        <w:rPr>
          <w:rStyle w:val="HideTWBExt"/>
          <w:b w:val="0"/>
          <w:noProof w:val="0"/>
        </w:rPr>
        <w:t>&lt;/NumAm&gt;</w:t>
      </w:r>
    </w:p>
    <w:p w14:paraId="52B485C7" w14:textId="77777777" w:rsidR="004C53FC" w:rsidRPr="000F44D2" w:rsidRDefault="004C53FC" w:rsidP="004C53FC">
      <w:pPr>
        <w:pStyle w:val="NormalBold"/>
      </w:pPr>
      <w:r w:rsidRPr="000F44D2">
        <w:rPr>
          <w:rStyle w:val="HideTWBExt"/>
          <w:b w:val="0"/>
          <w:noProof w:val="0"/>
        </w:rPr>
        <w:t>&lt;RepeatBlock-By&gt;&lt;Members&gt;</w:t>
      </w:r>
      <w:r w:rsidRPr="000F44D2">
        <w:t>Alice Teodorescu Måwe</w:t>
      </w:r>
      <w:r w:rsidRPr="000F44D2">
        <w:rPr>
          <w:rStyle w:val="HideTWBExt"/>
          <w:b w:val="0"/>
          <w:noProof w:val="0"/>
        </w:rPr>
        <w:t>&lt;/Members&gt;</w:t>
      </w:r>
    </w:p>
    <w:p w14:paraId="727D0FF0" w14:textId="77777777" w:rsidR="004C53FC" w:rsidRPr="000F44D2" w:rsidRDefault="004C53FC" w:rsidP="004C53FC">
      <w:pPr>
        <w:pStyle w:val="NormalBold"/>
      </w:pPr>
      <w:r w:rsidRPr="000F44D2">
        <w:rPr>
          <w:rStyle w:val="HideTWBExt"/>
          <w:b w:val="0"/>
          <w:noProof w:val="0"/>
        </w:rPr>
        <w:t>&lt;/RepeatBlock-By&gt;</w:t>
      </w:r>
    </w:p>
    <w:p w14:paraId="42D95290"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26413934" w14:textId="77777777" w:rsidR="004C53FC" w:rsidRPr="000F44D2" w:rsidRDefault="004C53FC" w:rsidP="004C53FC">
      <w:pPr>
        <w:pStyle w:val="NormalBold"/>
      </w:pPr>
      <w:r w:rsidRPr="000F44D2">
        <w:rPr>
          <w:rStyle w:val="HideTWBExt"/>
          <w:b w:val="0"/>
          <w:noProof w:val="0"/>
        </w:rPr>
        <w:t>&lt;Article&gt;</w:t>
      </w:r>
      <w:r w:rsidRPr="000F44D2">
        <w:t>Punkt 16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57138F7" w14:textId="77777777" w:rsidTr="00971307">
        <w:trPr>
          <w:trHeight w:hRule="exact" w:val="240"/>
          <w:jc w:val="center"/>
        </w:trPr>
        <w:tc>
          <w:tcPr>
            <w:tcW w:w="9752" w:type="dxa"/>
            <w:gridSpan w:val="2"/>
            <w:tcBorders>
              <w:top w:val="nil"/>
              <w:left w:val="nil"/>
              <w:bottom w:val="nil"/>
              <w:right w:val="nil"/>
            </w:tcBorders>
          </w:tcPr>
          <w:p w14:paraId="2F3C4008" w14:textId="77777777" w:rsidR="004C53FC" w:rsidRPr="000F44D2" w:rsidRDefault="004C53FC" w:rsidP="00971307"/>
        </w:tc>
      </w:tr>
      <w:tr w:rsidR="004C53FC" w:rsidRPr="000F44D2" w14:paraId="34133DCD" w14:textId="77777777" w:rsidTr="00971307">
        <w:trPr>
          <w:trHeight w:val="240"/>
          <w:jc w:val="center"/>
        </w:trPr>
        <w:tc>
          <w:tcPr>
            <w:tcW w:w="4876" w:type="dxa"/>
            <w:tcBorders>
              <w:top w:val="nil"/>
              <w:left w:val="nil"/>
              <w:bottom w:val="nil"/>
              <w:right w:val="nil"/>
            </w:tcBorders>
          </w:tcPr>
          <w:p w14:paraId="53A32F33"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6569EB4" w14:textId="77777777" w:rsidR="004C53FC" w:rsidRPr="000F44D2" w:rsidRDefault="004C53FC" w:rsidP="00971307">
            <w:pPr>
              <w:pStyle w:val="AmColumnHeading"/>
            </w:pPr>
            <w:r w:rsidRPr="000F44D2">
              <w:t>Ændringsforslag</w:t>
            </w:r>
          </w:p>
        </w:tc>
      </w:tr>
      <w:tr w:rsidR="004C53FC" w:rsidRPr="000F44D2" w14:paraId="18138E20" w14:textId="77777777" w:rsidTr="00971307">
        <w:trPr>
          <w:jc w:val="center"/>
        </w:trPr>
        <w:tc>
          <w:tcPr>
            <w:tcW w:w="4876" w:type="dxa"/>
            <w:tcBorders>
              <w:top w:val="nil"/>
              <w:left w:val="nil"/>
              <w:bottom w:val="nil"/>
              <w:right w:val="nil"/>
            </w:tcBorders>
          </w:tcPr>
          <w:p w14:paraId="6136B637" w14:textId="77777777" w:rsidR="004C53FC" w:rsidRPr="000F44D2" w:rsidRDefault="004C53FC" w:rsidP="00971307">
            <w:pPr>
              <w:pStyle w:val="Normal6a"/>
            </w:pPr>
          </w:p>
        </w:tc>
        <w:tc>
          <w:tcPr>
            <w:tcW w:w="4876" w:type="dxa"/>
            <w:tcBorders>
              <w:top w:val="nil"/>
              <w:left w:val="nil"/>
              <w:bottom w:val="nil"/>
              <w:right w:val="nil"/>
            </w:tcBorders>
          </w:tcPr>
          <w:p w14:paraId="0AF94688" w14:textId="77777777" w:rsidR="004C53FC" w:rsidRPr="000F44D2" w:rsidRDefault="004C53FC" w:rsidP="00971307">
            <w:pPr>
              <w:pStyle w:val="Normal6a"/>
            </w:pPr>
            <w:r w:rsidRPr="000F44D2">
              <w:rPr>
                <w:b/>
                <w:i/>
              </w:rPr>
              <w:t>16a.</w:t>
            </w:r>
            <w:r w:rsidRPr="000F44D2">
              <w:tab/>
            </w:r>
            <w:r w:rsidRPr="000F44D2">
              <w:rPr>
                <w:b/>
                <w:i/>
              </w:rPr>
              <w:t>fordømmer Tyrkiets støtte til terrororganisationen Hamas, der er opført på EU's liste, og den manglende fordømmelse af terrorangrebet den 7. oktober, som er den værste pogrom siden holocaust;</w:t>
            </w:r>
          </w:p>
        </w:tc>
      </w:tr>
    </w:tbl>
    <w:p w14:paraId="41401660"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{SV}</w:t>
      </w:r>
      <w:r w:rsidRPr="000F44D2">
        <w:t>sv</w:t>
      </w:r>
      <w:r w:rsidRPr="000F44D2">
        <w:rPr>
          <w:rStyle w:val="HideTWBExt"/>
          <w:noProof w:val="0"/>
        </w:rPr>
        <w:t>&lt;/Original&gt;</w:t>
      </w:r>
    </w:p>
    <w:p w14:paraId="52A735EB" w14:textId="77777777" w:rsidR="004C53FC" w:rsidRPr="000F44D2" w:rsidRDefault="004C53FC" w:rsidP="004C53FC">
      <w:r w:rsidRPr="000F44D2">
        <w:rPr>
          <w:rStyle w:val="HideTWBExt"/>
          <w:noProof w:val="0"/>
        </w:rPr>
        <w:t>&lt;/Amend&gt;</w:t>
      </w:r>
    </w:p>
    <w:p w14:paraId="08A68426"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487</w:t>
      </w:r>
      <w:r w:rsidRPr="000F44D2">
        <w:rPr>
          <w:rStyle w:val="HideTWBExt"/>
          <w:b w:val="0"/>
          <w:noProof w:val="0"/>
        </w:rPr>
        <w:t>&lt;/NumAm&gt;</w:t>
      </w:r>
    </w:p>
    <w:p w14:paraId="772854C8" w14:textId="77777777" w:rsidR="004C53FC" w:rsidRPr="000F44D2" w:rsidRDefault="004C53FC" w:rsidP="004C53FC">
      <w:pPr>
        <w:pStyle w:val="NormalBold"/>
      </w:pPr>
      <w:r w:rsidRPr="000F44D2">
        <w:rPr>
          <w:rStyle w:val="HideTWBExt"/>
          <w:b w:val="0"/>
          <w:noProof w:val="0"/>
        </w:rPr>
        <w:t>&lt;RepeatBlock-By&gt;&lt;Members&gt;</w:t>
      </w:r>
      <w:r w:rsidRPr="000F44D2">
        <w:t>Giorgos Georgiou</w:t>
      </w:r>
      <w:r w:rsidRPr="000F44D2">
        <w:rPr>
          <w:rStyle w:val="HideTWBExt"/>
          <w:b w:val="0"/>
          <w:noProof w:val="0"/>
        </w:rPr>
        <w:t>&lt;/Members&gt;</w:t>
      </w:r>
    </w:p>
    <w:p w14:paraId="61497896" w14:textId="77777777" w:rsidR="004C53FC" w:rsidRPr="000F44D2" w:rsidRDefault="004C53FC" w:rsidP="004C53FC">
      <w:pPr>
        <w:pStyle w:val="NormalBold"/>
      </w:pPr>
      <w:r w:rsidRPr="000F44D2">
        <w:rPr>
          <w:rStyle w:val="HideTWBExt"/>
          <w:b w:val="0"/>
          <w:noProof w:val="0"/>
        </w:rPr>
        <w:t>&lt;/RepeatBlock-By&gt;</w:t>
      </w:r>
    </w:p>
    <w:p w14:paraId="5AA3FD1D"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60322D95" w14:textId="77777777" w:rsidR="004C53FC" w:rsidRPr="000F44D2" w:rsidRDefault="004C53FC" w:rsidP="004C53FC">
      <w:pPr>
        <w:pStyle w:val="NormalBold"/>
      </w:pPr>
      <w:r w:rsidRPr="000F44D2">
        <w:rPr>
          <w:rStyle w:val="HideTWBExt"/>
          <w:b w:val="0"/>
          <w:noProof w:val="0"/>
        </w:rPr>
        <w:t>&lt;Article&gt;</w:t>
      </w:r>
      <w:r w:rsidRPr="000F44D2">
        <w:t>Punkt 17</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54D86EAE" w14:textId="77777777" w:rsidTr="00971307">
        <w:trPr>
          <w:trHeight w:hRule="exact" w:val="240"/>
          <w:jc w:val="center"/>
        </w:trPr>
        <w:tc>
          <w:tcPr>
            <w:tcW w:w="9752" w:type="dxa"/>
            <w:gridSpan w:val="2"/>
            <w:tcBorders>
              <w:top w:val="nil"/>
              <w:left w:val="nil"/>
              <w:bottom w:val="nil"/>
              <w:right w:val="nil"/>
            </w:tcBorders>
          </w:tcPr>
          <w:p w14:paraId="000B8420" w14:textId="77777777" w:rsidR="004C53FC" w:rsidRPr="000F44D2" w:rsidRDefault="004C53FC" w:rsidP="00971307"/>
        </w:tc>
      </w:tr>
      <w:tr w:rsidR="004C53FC" w:rsidRPr="000F44D2" w14:paraId="6E36779B" w14:textId="77777777" w:rsidTr="00971307">
        <w:trPr>
          <w:trHeight w:val="240"/>
          <w:jc w:val="center"/>
        </w:trPr>
        <w:tc>
          <w:tcPr>
            <w:tcW w:w="4876" w:type="dxa"/>
            <w:tcBorders>
              <w:top w:val="nil"/>
              <w:left w:val="nil"/>
              <w:bottom w:val="nil"/>
              <w:right w:val="nil"/>
            </w:tcBorders>
          </w:tcPr>
          <w:p w14:paraId="0E1AE5C1"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8ECC460" w14:textId="77777777" w:rsidR="004C53FC" w:rsidRPr="000F44D2" w:rsidRDefault="004C53FC" w:rsidP="00971307">
            <w:pPr>
              <w:pStyle w:val="AmColumnHeading"/>
            </w:pPr>
            <w:r w:rsidRPr="000F44D2">
              <w:t>Ændringsforslag</w:t>
            </w:r>
          </w:p>
        </w:tc>
      </w:tr>
      <w:tr w:rsidR="004C53FC" w:rsidRPr="000F44D2" w14:paraId="2F93F992" w14:textId="77777777" w:rsidTr="00971307">
        <w:trPr>
          <w:jc w:val="center"/>
        </w:trPr>
        <w:tc>
          <w:tcPr>
            <w:tcW w:w="4876" w:type="dxa"/>
            <w:tcBorders>
              <w:top w:val="nil"/>
              <w:left w:val="nil"/>
              <w:bottom w:val="nil"/>
              <w:right w:val="nil"/>
            </w:tcBorders>
          </w:tcPr>
          <w:p w14:paraId="3A976241" w14:textId="77777777" w:rsidR="004C53FC" w:rsidRPr="000F44D2" w:rsidRDefault="004C53FC" w:rsidP="00971307">
            <w:pPr>
              <w:pStyle w:val="Normal6a"/>
            </w:pPr>
            <w:r w:rsidRPr="000F44D2">
              <w:rPr>
                <w:b/>
                <w:i/>
              </w:rPr>
              <w:t>17.</w:t>
            </w:r>
            <w:r w:rsidRPr="000F44D2">
              <w:tab/>
            </w:r>
            <w:r w:rsidRPr="000F44D2">
              <w:rPr>
                <w:b/>
                <w:i/>
              </w:rPr>
              <w:t>beklager den yderligere forværring af graden af tilpasning til standpunkterne i den fælles udenrigs- og sikkerhedspolitik, herunder vedrørende sanktioner og bekæmpelse af omgåelse af sanktioner, som er faldet til et historisk lavt niveau på 5 %, hvilket er det laveste niveau for noget tiltrædelsesland; opfordrer indtrængende Tyrkiet til at arbejde tæt sammen med EU's sanktionsudsending;</w:t>
            </w:r>
          </w:p>
        </w:tc>
        <w:tc>
          <w:tcPr>
            <w:tcW w:w="4876" w:type="dxa"/>
            <w:tcBorders>
              <w:top w:val="nil"/>
              <w:left w:val="nil"/>
              <w:bottom w:val="nil"/>
              <w:right w:val="nil"/>
            </w:tcBorders>
          </w:tcPr>
          <w:p w14:paraId="5CA135A6" w14:textId="77777777" w:rsidR="004C53FC" w:rsidRPr="000F44D2" w:rsidRDefault="004C53FC" w:rsidP="00971307">
            <w:pPr>
              <w:pStyle w:val="Normal6a"/>
            </w:pPr>
            <w:r w:rsidRPr="000F44D2">
              <w:rPr>
                <w:b/>
                <w:i/>
              </w:rPr>
              <w:t>udgår</w:t>
            </w:r>
          </w:p>
        </w:tc>
      </w:tr>
    </w:tbl>
    <w:p w14:paraId="5ADA2ED4"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7F435E38" w14:textId="77777777" w:rsidR="004C53FC" w:rsidRPr="000F44D2" w:rsidRDefault="004C53FC" w:rsidP="004C53FC">
      <w:r w:rsidRPr="000F44D2">
        <w:rPr>
          <w:rStyle w:val="HideTWBExt"/>
          <w:noProof w:val="0"/>
        </w:rPr>
        <w:t>&lt;/Amend&gt;</w:t>
      </w:r>
    </w:p>
    <w:p w14:paraId="30CD1EB1"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488</w:t>
      </w:r>
      <w:r w:rsidRPr="000F44D2">
        <w:rPr>
          <w:rStyle w:val="HideTWBExt"/>
          <w:b w:val="0"/>
          <w:noProof w:val="0"/>
        </w:rPr>
        <w:t>&lt;/NumAm&gt;</w:t>
      </w:r>
    </w:p>
    <w:p w14:paraId="481F3EA6" w14:textId="77777777" w:rsidR="004C53FC" w:rsidRPr="000F44D2" w:rsidRDefault="004C53FC" w:rsidP="004C53FC">
      <w:pPr>
        <w:pStyle w:val="NormalBold"/>
      </w:pPr>
      <w:r w:rsidRPr="000F44D2">
        <w:rPr>
          <w:rStyle w:val="HideTWBExt"/>
          <w:b w:val="0"/>
          <w:noProof w:val="0"/>
        </w:rPr>
        <w:t>&lt;RepeatBlock-By&gt;&lt;Members&gt;</w:t>
      </w:r>
      <w:r w:rsidRPr="000F44D2">
        <w:t>David McAllister</w:t>
      </w:r>
      <w:r w:rsidRPr="000F44D2">
        <w:rPr>
          <w:rStyle w:val="HideTWBExt"/>
          <w:b w:val="0"/>
          <w:noProof w:val="0"/>
        </w:rPr>
        <w:t>&lt;/Members&gt;</w:t>
      </w:r>
    </w:p>
    <w:p w14:paraId="71B331AE" w14:textId="77777777" w:rsidR="004C53FC" w:rsidRPr="000F44D2" w:rsidRDefault="004C53FC" w:rsidP="004C53FC">
      <w:pPr>
        <w:pStyle w:val="NormalBold"/>
      </w:pPr>
      <w:r w:rsidRPr="000F44D2">
        <w:rPr>
          <w:rStyle w:val="HideTWBExt"/>
          <w:b w:val="0"/>
          <w:noProof w:val="0"/>
        </w:rPr>
        <w:t>&lt;/RepeatBlock-By&gt;</w:t>
      </w:r>
    </w:p>
    <w:p w14:paraId="0285D614"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6372661A" w14:textId="77777777" w:rsidR="004C53FC" w:rsidRPr="000F44D2" w:rsidRDefault="004C53FC" w:rsidP="004C53FC">
      <w:pPr>
        <w:pStyle w:val="NormalBold"/>
      </w:pPr>
      <w:r w:rsidRPr="000F44D2">
        <w:rPr>
          <w:rStyle w:val="HideTWBExt"/>
          <w:b w:val="0"/>
          <w:noProof w:val="0"/>
        </w:rPr>
        <w:t>&lt;Article&gt;</w:t>
      </w:r>
      <w:r w:rsidRPr="000F44D2">
        <w:t>Punkt 17</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109EB296" w14:textId="77777777" w:rsidTr="00971307">
        <w:trPr>
          <w:trHeight w:hRule="exact" w:val="240"/>
          <w:jc w:val="center"/>
        </w:trPr>
        <w:tc>
          <w:tcPr>
            <w:tcW w:w="9752" w:type="dxa"/>
            <w:gridSpan w:val="2"/>
            <w:tcBorders>
              <w:top w:val="nil"/>
              <w:left w:val="nil"/>
              <w:bottom w:val="nil"/>
              <w:right w:val="nil"/>
            </w:tcBorders>
          </w:tcPr>
          <w:p w14:paraId="36C3CD10" w14:textId="77777777" w:rsidR="004C53FC" w:rsidRPr="000F44D2" w:rsidRDefault="004C53FC" w:rsidP="00971307"/>
        </w:tc>
      </w:tr>
      <w:tr w:rsidR="004C53FC" w:rsidRPr="000F44D2" w14:paraId="2408EE71" w14:textId="77777777" w:rsidTr="00971307">
        <w:trPr>
          <w:trHeight w:val="240"/>
          <w:jc w:val="center"/>
        </w:trPr>
        <w:tc>
          <w:tcPr>
            <w:tcW w:w="4876" w:type="dxa"/>
            <w:tcBorders>
              <w:top w:val="nil"/>
              <w:left w:val="nil"/>
              <w:bottom w:val="nil"/>
              <w:right w:val="nil"/>
            </w:tcBorders>
          </w:tcPr>
          <w:p w14:paraId="3335DAD1"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41851DA" w14:textId="77777777" w:rsidR="004C53FC" w:rsidRPr="000F44D2" w:rsidRDefault="004C53FC" w:rsidP="00971307">
            <w:pPr>
              <w:pStyle w:val="AmColumnHeading"/>
            </w:pPr>
            <w:r w:rsidRPr="000F44D2">
              <w:t>Ændringsforslag</w:t>
            </w:r>
          </w:p>
        </w:tc>
      </w:tr>
      <w:tr w:rsidR="004C53FC" w:rsidRPr="000F44D2" w14:paraId="528CF40B" w14:textId="77777777" w:rsidTr="00971307">
        <w:trPr>
          <w:jc w:val="center"/>
        </w:trPr>
        <w:tc>
          <w:tcPr>
            <w:tcW w:w="4876" w:type="dxa"/>
            <w:tcBorders>
              <w:top w:val="nil"/>
              <w:left w:val="nil"/>
              <w:bottom w:val="nil"/>
              <w:right w:val="nil"/>
            </w:tcBorders>
          </w:tcPr>
          <w:p w14:paraId="05B01B27" w14:textId="77777777" w:rsidR="004C53FC" w:rsidRPr="000F44D2" w:rsidRDefault="004C53FC" w:rsidP="00971307">
            <w:pPr>
              <w:pStyle w:val="Normal6a"/>
            </w:pPr>
            <w:r w:rsidRPr="000F44D2">
              <w:t>17.</w:t>
            </w:r>
            <w:r w:rsidRPr="000F44D2">
              <w:tab/>
              <w:t>beklager den yderligere forværring af graden af tilpasning til standpunkterne i den fælles udenrigs- og sikkerhedspolitik, herunder vedrørende sanktioner og bekæmpelse af omgåelse af sanktioner, som er faldet til et historisk lavt niveau på 5 %, hvilket er det laveste niveau for noget tiltrædelsesland; opfordrer indtrængende Tyrkiet til at arbejde tæt sammen med EU's sanktionsudsending;</w:t>
            </w:r>
          </w:p>
        </w:tc>
        <w:tc>
          <w:tcPr>
            <w:tcW w:w="4876" w:type="dxa"/>
            <w:tcBorders>
              <w:top w:val="nil"/>
              <w:left w:val="nil"/>
              <w:bottom w:val="nil"/>
              <w:right w:val="nil"/>
            </w:tcBorders>
          </w:tcPr>
          <w:p w14:paraId="500E6030" w14:textId="77777777" w:rsidR="004C53FC" w:rsidRPr="000F44D2" w:rsidRDefault="004C53FC" w:rsidP="00971307">
            <w:pPr>
              <w:pStyle w:val="Normal6a"/>
            </w:pPr>
            <w:r w:rsidRPr="000F44D2">
              <w:t>17.</w:t>
            </w:r>
            <w:r w:rsidRPr="000F44D2">
              <w:tab/>
              <w:t xml:space="preserve">beklager den yderligere forværring af graden af tilpasning til standpunkterne i den fælles udenrigs- og sikkerhedspolitik, herunder vedrørende sanktioner og bekæmpelse af omgåelse af sanktioner, som er faldet til et historisk lavt niveau på 5 %, hvilket er det laveste niveau for noget tiltrædelsesland; </w:t>
            </w:r>
            <w:r w:rsidRPr="000F44D2">
              <w:rPr>
                <w:b/>
                <w:i/>
              </w:rPr>
              <w:t>understreger, at der er uforenelighed mellem Tyrkiets kandidatur til BRIKS+ og EU's FUSP; tilskynder til konstruktivt engagement i en mere struktureret og hyppig politisk dialog om udenrigs- og sikkerhedspolitik for at søge samarbejde om konvergerende interesser, samtidig med at der arbejdes på at mindske forskelle;</w:t>
            </w:r>
            <w:r w:rsidRPr="000F44D2">
              <w:t xml:space="preserve"> opfordrer indtrængende Tyrkiet til at </w:t>
            </w:r>
            <w:r w:rsidRPr="000F44D2">
              <w:rPr>
                <w:b/>
                <w:bCs/>
                <w:i/>
                <w:iCs/>
              </w:rPr>
              <w:t xml:space="preserve">tilpasse sig EU's sanktioner mod Rusland, herunder foranstaltninger til bekæmpelse af omgåelse og til at </w:t>
            </w:r>
            <w:r w:rsidRPr="000F44D2">
              <w:t>arbejde tæt sammen med EU's sanktionsudsending;</w:t>
            </w:r>
          </w:p>
        </w:tc>
      </w:tr>
    </w:tbl>
    <w:p w14:paraId="047B2556"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035417D5" w14:textId="77777777" w:rsidR="004C53FC" w:rsidRPr="000F44D2" w:rsidRDefault="004C53FC" w:rsidP="004C53FC">
      <w:r w:rsidRPr="000F44D2">
        <w:rPr>
          <w:rStyle w:val="HideTWBExt"/>
          <w:noProof w:val="0"/>
        </w:rPr>
        <w:t>&lt;/Amend&gt;</w:t>
      </w:r>
    </w:p>
    <w:p w14:paraId="539EF9FB"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489</w:t>
      </w:r>
      <w:r w:rsidRPr="000F44D2">
        <w:rPr>
          <w:rStyle w:val="HideTWBExt"/>
          <w:b w:val="0"/>
          <w:noProof w:val="0"/>
        </w:rPr>
        <w:t>&lt;/NumAm&gt;</w:t>
      </w:r>
    </w:p>
    <w:p w14:paraId="14E8F89D" w14:textId="77777777" w:rsidR="004C53FC" w:rsidRPr="000F44D2" w:rsidRDefault="004C53FC" w:rsidP="004C53FC">
      <w:pPr>
        <w:pStyle w:val="NormalBold"/>
      </w:pPr>
      <w:r w:rsidRPr="000F44D2">
        <w:rPr>
          <w:rStyle w:val="HideTWBExt"/>
          <w:b w:val="0"/>
          <w:noProof w:val="0"/>
        </w:rPr>
        <w:t>&lt;RepeatBlock-By&gt;&lt;Members&gt;</w:t>
      </w:r>
      <w:r w:rsidRPr="000F44D2">
        <w:t>Nacho Sánchez Amor</w:t>
      </w:r>
      <w:r w:rsidRPr="000F44D2">
        <w:rPr>
          <w:rStyle w:val="HideTWBExt"/>
          <w:b w:val="0"/>
          <w:noProof w:val="0"/>
        </w:rPr>
        <w:t>&lt;/Members&gt;</w:t>
      </w:r>
    </w:p>
    <w:p w14:paraId="48965E20" w14:textId="77777777" w:rsidR="004C53FC" w:rsidRPr="000F44D2" w:rsidRDefault="004C53FC" w:rsidP="004C53FC">
      <w:pPr>
        <w:pStyle w:val="NormalBold"/>
      </w:pPr>
      <w:r w:rsidRPr="000F44D2">
        <w:rPr>
          <w:rStyle w:val="HideTWBExt"/>
          <w:b w:val="0"/>
          <w:noProof w:val="0"/>
        </w:rPr>
        <w:t>&lt;/RepeatBlock-By&gt;</w:t>
      </w:r>
    </w:p>
    <w:p w14:paraId="4BA5C937"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322529C9" w14:textId="77777777" w:rsidR="004C53FC" w:rsidRPr="000F44D2" w:rsidRDefault="004C53FC" w:rsidP="004C53FC">
      <w:pPr>
        <w:pStyle w:val="NormalBold"/>
      </w:pPr>
      <w:r w:rsidRPr="000F44D2">
        <w:rPr>
          <w:rStyle w:val="HideTWBExt"/>
          <w:b w:val="0"/>
          <w:noProof w:val="0"/>
        </w:rPr>
        <w:t>&lt;Article&gt;</w:t>
      </w:r>
      <w:r w:rsidRPr="000F44D2">
        <w:t>Punkt 17</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B82C6D8" w14:textId="77777777" w:rsidTr="00971307">
        <w:trPr>
          <w:trHeight w:hRule="exact" w:val="240"/>
          <w:jc w:val="center"/>
        </w:trPr>
        <w:tc>
          <w:tcPr>
            <w:tcW w:w="9752" w:type="dxa"/>
            <w:gridSpan w:val="2"/>
            <w:tcBorders>
              <w:top w:val="nil"/>
              <w:left w:val="nil"/>
              <w:bottom w:val="nil"/>
              <w:right w:val="nil"/>
            </w:tcBorders>
          </w:tcPr>
          <w:p w14:paraId="56C0BF96" w14:textId="77777777" w:rsidR="004C53FC" w:rsidRPr="000F44D2" w:rsidRDefault="004C53FC" w:rsidP="00971307"/>
        </w:tc>
      </w:tr>
      <w:tr w:rsidR="004C53FC" w:rsidRPr="000F44D2" w14:paraId="60B9123B" w14:textId="77777777" w:rsidTr="00971307">
        <w:trPr>
          <w:trHeight w:val="240"/>
          <w:jc w:val="center"/>
        </w:trPr>
        <w:tc>
          <w:tcPr>
            <w:tcW w:w="4876" w:type="dxa"/>
            <w:tcBorders>
              <w:top w:val="nil"/>
              <w:left w:val="nil"/>
              <w:bottom w:val="nil"/>
              <w:right w:val="nil"/>
            </w:tcBorders>
          </w:tcPr>
          <w:p w14:paraId="23130EC8"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2D2ADEFB" w14:textId="77777777" w:rsidR="004C53FC" w:rsidRPr="000F44D2" w:rsidRDefault="004C53FC" w:rsidP="00971307">
            <w:pPr>
              <w:pStyle w:val="AmColumnHeading"/>
            </w:pPr>
            <w:r w:rsidRPr="000F44D2">
              <w:t>Ændringsforslag</w:t>
            </w:r>
          </w:p>
        </w:tc>
      </w:tr>
      <w:tr w:rsidR="004C53FC" w:rsidRPr="000F44D2" w14:paraId="317C5F85" w14:textId="77777777" w:rsidTr="00971307">
        <w:trPr>
          <w:jc w:val="center"/>
        </w:trPr>
        <w:tc>
          <w:tcPr>
            <w:tcW w:w="4876" w:type="dxa"/>
            <w:tcBorders>
              <w:top w:val="nil"/>
              <w:left w:val="nil"/>
              <w:bottom w:val="nil"/>
              <w:right w:val="nil"/>
            </w:tcBorders>
          </w:tcPr>
          <w:p w14:paraId="36FD537A" w14:textId="77777777" w:rsidR="004C53FC" w:rsidRPr="000F44D2" w:rsidRDefault="004C53FC" w:rsidP="00971307">
            <w:pPr>
              <w:pStyle w:val="Normal6a"/>
            </w:pPr>
            <w:r w:rsidRPr="000F44D2">
              <w:t>17.</w:t>
            </w:r>
            <w:r w:rsidRPr="000F44D2">
              <w:tab/>
              <w:t>beklager den yderligere forværring af graden af tilpasning til standpunkterne i den fælles udenrigs- og sikkerhedspolitik, herunder vedrørende sanktioner og bekæmpelse af omgåelse af sanktioner, som er faldet til et historisk lavt niveau på 5 %, hvilket er det laveste niveau for noget tiltrædelsesland; opfordrer indtrængende Tyrkiet til at arbejde tæt sammen med EU's sanktionsudsending;</w:t>
            </w:r>
          </w:p>
        </w:tc>
        <w:tc>
          <w:tcPr>
            <w:tcW w:w="4876" w:type="dxa"/>
            <w:tcBorders>
              <w:top w:val="nil"/>
              <w:left w:val="nil"/>
              <w:bottom w:val="nil"/>
              <w:right w:val="nil"/>
            </w:tcBorders>
          </w:tcPr>
          <w:p w14:paraId="2F783455" w14:textId="7262E304" w:rsidR="004C53FC" w:rsidRPr="000F44D2" w:rsidRDefault="004C53FC" w:rsidP="00971307">
            <w:pPr>
              <w:pStyle w:val="Normal6a"/>
            </w:pPr>
            <w:r w:rsidRPr="000F44D2">
              <w:t>17.</w:t>
            </w:r>
            <w:r w:rsidRPr="000F44D2">
              <w:tab/>
            </w:r>
            <w:r w:rsidRPr="000F44D2">
              <w:rPr>
                <w:b/>
                <w:i/>
              </w:rPr>
              <w:t>glæder sig over Tyrkiets deltagelse i forskellige krisestyringsmissioner og -operationer (FSFP);</w:t>
            </w:r>
            <w:r w:rsidRPr="000F44D2">
              <w:t xml:space="preserve"> beklager </w:t>
            </w:r>
            <w:r w:rsidRPr="000F44D2">
              <w:rPr>
                <w:b/>
                <w:bCs/>
                <w:i/>
                <w:iCs/>
              </w:rPr>
              <w:t xml:space="preserve">imidlertid </w:t>
            </w:r>
            <w:r w:rsidRPr="000F44D2">
              <w:t xml:space="preserve">den yderligere forværring af graden af tilpasning til standpunkterne i den fælles udenrigs- og sikkerhedspolitik, herunder vedrørende sanktioner og bekæmpelse af omgåelse af sanktioner, som er faldet til et historisk lavt niveau på 5 %, hvilket er det laveste niveau for noget tiltrædelsesland; opfordrer indtrængende Tyrkiet til at arbejde tæt sammen med EU's sanktionsudsending; </w:t>
            </w:r>
            <w:r w:rsidRPr="000F44D2">
              <w:rPr>
                <w:b/>
                <w:i/>
              </w:rPr>
              <w:t>udtrykker forsigtigt håb om, at det nylige uformelle engagement såsom den tyrkiske udenrigsministers deltagelse i det uformelle EU-udenrigsministermøde i 2024 kan give et skub i retning af bedre relationer;</w:t>
            </w:r>
          </w:p>
        </w:tc>
      </w:tr>
    </w:tbl>
    <w:p w14:paraId="0B694577"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609A9908" w14:textId="77777777" w:rsidR="004C53FC" w:rsidRPr="000F44D2" w:rsidRDefault="004C53FC" w:rsidP="004C53FC">
      <w:r w:rsidRPr="000F44D2">
        <w:rPr>
          <w:rStyle w:val="HideTWBExt"/>
          <w:noProof w:val="0"/>
        </w:rPr>
        <w:t>&lt;/Amend&gt;</w:t>
      </w:r>
    </w:p>
    <w:p w14:paraId="03A7FD3C"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490</w:t>
      </w:r>
      <w:r w:rsidRPr="000F44D2">
        <w:rPr>
          <w:rStyle w:val="HideTWBExt"/>
          <w:b w:val="0"/>
          <w:noProof w:val="0"/>
        </w:rPr>
        <w:t>&lt;/NumAm&gt;</w:t>
      </w:r>
    </w:p>
    <w:p w14:paraId="5EAA91CE" w14:textId="77777777" w:rsidR="004C53FC" w:rsidRPr="000F44D2" w:rsidRDefault="004C53FC" w:rsidP="004C53FC">
      <w:pPr>
        <w:pStyle w:val="NormalBold"/>
      </w:pPr>
      <w:r w:rsidRPr="000F44D2">
        <w:rPr>
          <w:rStyle w:val="HideTWBExt"/>
          <w:b w:val="0"/>
          <w:noProof w:val="0"/>
        </w:rPr>
        <w:t>&lt;RepeatBlock-By&gt;&lt;Members&gt;</w:t>
      </w:r>
      <w:r w:rsidRPr="000F44D2">
        <w:t>Costas Mavrides, Andreas Schieder, Yannis Maniatis</w:t>
      </w:r>
      <w:r w:rsidRPr="000F44D2">
        <w:rPr>
          <w:rStyle w:val="HideTWBExt"/>
          <w:b w:val="0"/>
          <w:noProof w:val="0"/>
        </w:rPr>
        <w:t>&lt;/Members&gt;</w:t>
      </w:r>
    </w:p>
    <w:p w14:paraId="50A86FB7" w14:textId="77777777" w:rsidR="004C53FC" w:rsidRPr="000F44D2" w:rsidRDefault="004C53FC" w:rsidP="004C53FC">
      <w:pPr>
        <w:pStyle w:val="NormalBold"/>
      </w:pPr>
      <w:r w:rsidRPr="000F44D2">
        <w:rPr>
          <w:rStyle w:val="HideTWBExt"/>
          <w:b w:val="0"/>
          <w:noProof w:val="0"/>
        </w:rPr>
        <w:t>&lt;/RepeatBlock-By&gt;</w:t>
      </w:r>
    </w:p>
    <w:p w14:paraId="68D29E30"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730B880D" w14:textId="77777777" w:rsidR="004C53FC" w:rsidRPr="000F44D2" w:rsidRDefault="004C53FC" w:rsidP="004C53FC">
      <w:pPr>
        <w:pStyle w:val="NormalBold"/>
      </w:pPr>
      <w:r w:rsidRPr="000F44D2">
        <w:rPr>
          <w:rStyle w:val="HideTWBExt"/>
          <w:b w:val="0"/>
          <w:noProof w:val="0"/>
        </w:rPr>
        <w:t>&lt;Article&gt;</w:t>
      </w:r>
      <w:r w:rsidRPr="000F44D2">
        <w:t>Punkt 17</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7708A787" w14:textId="77777777" w:rsidTr="00971307">
        <w:trPr>
          <w:trHeight w:hRule="exact" w:val="240"/>
          <w:jc w:val="center"/>
        </w:trPr>
        <w:tc>
          <w:tcPr>
            <w:tcW w:w="9752" w:type="dxa"/>
            <w:gridSpan w:val="2"/>
            <w:tcBorders>
              <w:top w:val="nil"/>
              <w:left w:val="nil"/>
              <w:bottom w:val="nil"/>
              <w:right w:val="nil"/>
            </w:tcBorders>
          </w:tcPr>
          <w:p w14:paraId="1C6F5B27" w14:textId="77777777" w:rsidR="004C53FC" w:rsidRPr="000F44D2" w:rsidRDefault="004C53FC" w:rsidP="00971307"/>
        </w:tc>
      </w:tr>
      <w:tr w:rsidR="004C53FC" w:rsidRPr="000F44D2" w14:paraId="4B73CB71" w14:textId="77777777" w:rsidTr="00971307">
        <w:trPr>
          <w:trHeight w:val="240"/>
          <w:jc w:val="center"/>
        </w:trPr>
        <w:tc>
          <w:tcPr>
            <w:tcW w:w="4876" w:type="dxa"/>
            <w:tcBorders>
              <w:top w:val="nil"/>
              <w:left w:val="nil"/>
              <w:bottom w:val="nil"/>
              <w:right w:val="nil"/>
            </w:tcBorders>
          </w:tcPr>
          <w:p w14:paraId="220FE75F"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572BEEC4" w14:textId="77777777" w:rsidR="004C53FC" w:rsidRPr="000F44D2" w:rsidRDefault="004C53FC" w:rsidP="00971307">
            <w:pPr>
              <w:pStyle w:val="AmColumnHeading"/>
            </w:pPr>
            <w:r w:rsidRPr="000F44D2">
              <w:t>Ændringsforslag</w:t>
            </w:r>
          </w:p>
        </w:tc>
      </w:tr>
      <w:tr w:rsidR="004C53FC" w:rsidRPr="000F44D2" w14:paraId="5C3BFBA9" w14:textId="77777777" w:rsidTr="00971307">
        <w:trPr>
          <w:jc w:val="center"/>
        </w:trPr>
        <w:tc>
          <w:tcPr>
            <w:tcW w:w="4876" w:type="dxa"/>
            <w:tcBorders>
              <w:top w:val="nil"/>
              <w:left w:val="nil"/>
              <w:bottom w:val="nil"/>
              <w:right w:val="nil"/>
            </w:tcBorders>
          </w:tcPr>
          <w:p w14:paraId="345079A8" w14:textId="77777777" w:rsidR="004C53FC" w:rsidRPr="000F44D2" w:rsidRDefault="004C53FC" w:rsidP="00971307">
            <w:pPr>
              <w:pStyle w:val="Normal6a"/>
            </w:pPr>
            <w:r w:rsidRPr="000F44D2">
              <w:t>17.</w:t>
            </w:r>
            <w:r w:rsidRPr="000F44D2">
              <w:tab/>
              <w:t>beklager den yderligere forværring af graden af tilpasning til standpunkterne i den fælles udenrigs- og sikkerhedspolitik, herunder vedrørende sanktioner og bekæmpelse af omgåelse af sanktioner, som er faldet til et historisk lavt niveau på 5 %, hvilket er det laveste niveau for noget tiltrædelsesland; opfordrer indtrængende Tyrkiet til at arbejde tæt sammen med EU's sanktionsudsending;</w:t>
            </w:r>
          </w:p>
        </w:tc>
        <w:tc>
          <w:tcPr>
            <w:tcW w:w="4876" w:type="dxa"/>
            <w:tcBorders>
              <w:top w:val="nil"/>
              <w:left w:val="nil"/>
              <w:bottom w:val="nil"/>
              <w:right w:val="nil"/>
            </w:tcBorders>
          </w:tcPr>
          <w:p w14:paraId="0E57E013" w14:textId="5F63DAC3" w:rsidR="004C53FC" w:rsidRPr="000F44D2" w:rsidRDefault="004C53FC" w:rsidP="005806E3">
            <w:pPr>
              <w:pStyle w:val="Normal6a"/>
            </w:pPr>
            <w:r w:rsidRPr="000F44D2">
              <w:t>17.</w:t>
            </w:r>
            <w:r w:rsidRPr="000F44D2">
              <w:tab/>
              <w:t xml:space="preserve">beklager den yderligere forværring af graden af tilpasning til standpunkterne i den fælles udenrigs- og sikkerhedspolitik, herunder vedrørende sanktioner og bekæmpelse af omgåelse af sanktioner, som er faldet til et historisk lavt niveau på 5 %, hvilket er det laveste niveau for noget tiltrædelsesland; opfordrer indtrængende Tyrkiet til at arbejde tæt sammen med EU's sanktionsudsending; </w:t>
            </w:r>
            <w:r w:rsidRPr="000F44D2">
              <w:rPr>
                <w:b/>
                <w:i/>
              </w:rPr>
              <w:t>fordømmer i denne henseende Tyrkiets overordnede destabiliserende rolle på mange problemområder for EU og EU's nabolande (såsom det østlige Middelhavsområde, Mellemøsten og Sydkaukasus og dets rolle i konflikter i Syrien, Irak og Libyen), hvilket truer den regionale fred, sikkerhed</w:t>
            </w:r>
            <w:r w:rsidR="005806E3" w:rsidRPr="000F44D2">
              <w:rPr>
                <w:b/>
                <w:i/>
              </w:rPr>
              <w:t>en</w:t>
            </w:r>
            <w:r w:rsidRPr="000F44D2">
              <w:rPr>
                <w:b/>
                <w:i/>
              </w:rPr>
              <w:t xml:space="preserve"> og stabilitet</w:t>
            </w:r>
            <w:r w:rsidR="005806E3" w:rsidRPr="000F44D2">
              <w:rPr>
                <w:b/>
                <w:i/>
              </w:rPr>
              <w:t>en</w:t>
            </w:r>
            <w:r w:rsidRPr="000F44D2">
              <w:rPr>
                <w:b/>
                <w:i/>
              </w:rPr>
              <w:t>;</w:t>
            </w:r>
          </w:p>
        </w:tc>
      </w:tr>
    </w:tbl>
    <w:p w14:paraId="04327C88"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1FE023BB" w14:textId="77777777" w:rsidR="004C53FC" w:rsidRPr="000F44D2" w:rsidRDefault="004C53FC" w:rsidP="004C53FC">
      <w:r w:rsidRPr="000F44D2">
        <w:rPr>
          <w:rStyle w:val="HideTWBExt"/>
          <w:noProof w:val="0"/>
        </w:rPr>
        <w:t>&lt;/Amend&gt;</w:t>
      </w:r>
    </w:p>
    <w:p w14:paraId="7DC23805"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491</w:t>
      </w:r>
      <w:r w:rsidRPr="000F44D2">
        <w:rPr>
          <w:rStyle w:val="HideTWBExt"/>
          <w:b w:val="0"/>
          <w:noProof w:val="0"/>
        </w:rPr>
        <w:t>&lt;/NumAm&gt;</w:t>
      </w:r>
    </w:p>
    <w:p w14:paraId="1EEC10FA" w14:textId="77777777" w:rsidR="004C53FC" w:rsidRPr="000F44D2" w:rsidRDefault="004C53FC" w:rsidP="004C53FC">
      <w:pPr>
        <w:pStyle w:val="NormalBold"/>
      </w:pPr>
      <w:r w:rsidRPr="000F44D2">
        <w:rPr>
          <w:rStyle w:val="HideTWBExt"/>
          <w:b w:val="0"/>
          <w:noProof w:val="0"/>
        </w:rPr>
        <w:t>&lt;RepeatBlock-By&gt;&lt;Members&gt;</w:t>
      </w:r>
      <w:r w:rsidRPr="000F44D2">
        <w:t>Hana Jalloul Muro</w:t>
      </w:r>
      <w:r w:rsidRPr="000F44D2">
        <w:rPr>
          <w:rStyle w:val="HideTWBExt"/>
          <w:b w:val="0"/>
          <w:noProof w:val="0"/>
        </w:rPr>
        <w:t>&lt;/Members&gt;</w:t>
      </w:r>
    </w:p>
    <w:p w14:paraId="615415B8" w14:textId="77777777" w:rsidR="004C53FC" w:rsidRPr="000F44D2" w:rsidRDefault="004C53FC" w:rsidP="004C53FC">
      <w:pPr>
        <w:pStyle w:val="NormalBold"/>
      </w:pPr>
      <w:r w:rsidRPr="000F44D2">
        <w:rPr>
          <w:rStyle w:val="HideTWBExt"/>
          <w:b w:val="0"/>
          <w:noProof w:val="0"/>
        </w:rPr>
        <w:t>&lt;/RepeatBlock-By&gt;</w:t>
      </w:r>
    </w:p>
    <w:p w14:paraId="71D217F2"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23ED9288" w14:textId="77777777" w:rsidR="004C53FC" w:rsidRPr="000F44D2" w:rsidRDefault="004C53FC" w:rsidP="004C53FC">
      <w:pPr>
        <w:pStyle w:val="NormalBold"/>
      </w:pPr>
      <w:r w:rsidRPr="000F44D2">
        <w:rPr>
          <w:rStyle w:val="HideTWBExt"/>
          <w:b w:val="0"/>
          <w:noProof w:val="0"/>
        </w:rPr>
        <w:t>&lt;Article&gt;</w:t>
      </w:r>
      <w:r w:rsidRPr="000F44D2">
        <w:t>Punkt 17</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690F03AA" w14:textId="77777777" w:rsidTr="00971307">
        <w:trPr>
          <w:trHeight w:hRule="exact" w:val="240"/>
          <w:jc w:val="center"/>
        </w:trPr>
        <w:tc>
          <w:tcPr>
            <w:tcW w:w="9752" w:type="dxa"/>
            <w:gridSpan w:val="2"/>
            <w:tcBorders>
              <w:top w:val="nil"/>
              <w:left w:val="nil"/>
              <w:bottom w:val="nil"/>
              <w:right w:val="nil"/>
            </w:tcBorders>
          </w:tcPr>
          <w:p w14:paraId="6C1B295F" w14:textId="77777777" w:rsidR="004C53FC" w:rsidRPr="000F44D2" w:rsidRDefault="004C53FC" w:rsidP="00971307"/>
        </w:tc>
      </w:tr>
      <w:tr w:rsidR="004C53FC" w:rsidRPr="000F44D2" w14:paraId="45A80EA6" w14:textId="77777777" w:rsidTr="00971307">
        <w:trPr>
          <w:trHeight w:val="240"/>
          <w:jc w:val="center"/>
        </w:trPr>
        <w:tc>
          <w:tcPr>
            <w:tcW w:w="4876" w:type="dxa"/>
            <w:tcBorders>
              <w:top w:val="nil"/>
              <w:left w:val="nil"/>
              <w:bottom w:val="nil"/>
              <w:right w:val="nil"/>
            </w:tcBorders>
          </w:tcPr>
          <w:p w14:paraId="000C8F2B"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7CDD0224" w14:textId="77777777" w:rsidR="004C53FC" w:rsidRPr="000F44D2" w:rsidRDefault="004C53FC" w:rsidP="00971307">
            <w:pPr>
              <w:pStyle w:val="AmColumnHeading"/>
            </w:pPr>
            <w:r w:rsidRPr="000F44D2">
              <w:t>Ændringsforslag</w:t>
            </w:r>
          </w:p>
        </w:tc>
      </w:tr>
      <w:tr w:rsidR="004C53FC" w:rsidRPr="000F44D2" w14:paraId="2B663CFC" w14:textId="77777777" w:rsidTr="00971307">
        <w:trPr>
          <w:jc w:val="center"/>
        </w:trPr>
        <w:tc>
          <w:tcPr>
            <w:tcW w:w="4876" w:type="dxa"/>
            <w:tcBorders>
              <w:top w:val="nil"/>
              <w:left w:val="nil"/>
              <w:bottom w:val="nil"/>
              <w:right w:val="nil"/>
            </w:tcBorders>
          </w:tcPr>
          <w:p w14:paraId="5B46C940" w14:textId="77777777" w:rsidR="004C53FC" w:rsidRPr="000F44D2" w:rsidRDefault="004C53FC" w:rsidP="00971307">
            <w:pPr>
              <w:pStyle w:val="Normal6a"/>
            </w:pPr>
            <w:r w:rsidRPr="000F44D2">
              <w:t>17.</w:t>
            </w:r>
            <w:r w:rsidRPr="000F44D2">
              <w:tab/>
              <w:t>beklager den yderligere forværring af graden af tilpasning til standpunkterne i den fælles udenrigs- og sikkerhedspolitik, herunder vedrørende sanktioner og bekæmpelse af omgåelse af sanktioner, som er faldet til et historisk lavt niveau på 5 %, hvilket er det laveste niveau for noget tiltrædelsesland; opfordrer indtrængende Tyrkiet til at arbejde tæt sammen med EU's sanktionsudsending;</w:t>
            </w:r>
          </w:p>
        </w:tc>
        <w:tc>
          <w:tcPr>
            <w:tcW w:w="4876" w:type="dxa"/>
            <w:tcBorders>
              <w:top w:val="nil"/>
              <w:left w:val="nil"/>
              <w:bottom w:val="nil"/>
              <w:right w:val="nil"/>
            </w:tcBorders>
          </w:tcPr>
          <w:p w14:paraId="45A37903" w14:textId="77777777" w:rsidR="004C53FC" w:rsidRPr="000F44D2" w:rsidRDefault="004C53FC" w:rsidP="00971307">
            <w:pPr>
              <w:pStyle w:val="Normal6a"/>
            </w:pPr>
            <w:r w:rsidRPr="000F44D2">
              <w:t>17.</w:t>
            </w:r>
            <w:r w:rsidRPr="000F44D2">
              <w:tab/>
              <w:t xml:space="preserve">beklager den yderligere forværring af graden af tilpasning til standpunkterne i den fælles udenrigs- og sikkerhedspolitik, herunder vedrørende sanktioner og bekæmpelse af omgåelse af sanktioner, som er faldet til et historisk lavt niveau på 5 %, hvilket er det laveste niveau for noget tiltrædelsesland; opfordrer indtrængende Tyrkiet til at arbejde tæt sammen med EU's sanktionsudsending; </w:t>
            </w:r>
            <w:r w:rsidRPr="000F44D2">
              <w:rPr>
                <w:b/>
                <w:i/>
              </w:rPr>
              <w:t>understreger betydningen af at styrke samarbejdet mellem EU og Tyrkiet om globale sikkerhedsspørgsmål, især i lyset af det ændrede geopolitiske landskab og potentielle ændringer i USA's udenrigspolitik;</w:t>
            </w:r>
          </w:p>
        </w:tc>
      </w:tr>
    </w:tbl>
    <w:p w14:paraId="0C3E61AC"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5035B9F5" w14:textId="77777777" w:rsidR="004C53FC" w:rsidRPr="000F44D2" w:rsidRDefault="004C53FC" w:rsidP="004C53FC">
      <w:r w:rsidRPr="000F44D2">
        <w:rPr>
          <w:rStyle w:val="HideTWBExt"/>
          <w:noProof w:val="0"/>
        </w:rPr>
        <w:t>&lt;/Amend&gt;</w:t>
      </w:r>
    </w:p>
    <w:p w14:paraId="091BE27B"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492</w:t>
      </w:r>
      <w:r w:rsidRPr="000F44D2">
        <w:rPr>
          <w:rStyle w:val="HideTWBExt"/>
          <w:b w:val="0"/>
          <w:noProof w:val="0"/>
        </w:rPr>
        <w:t>&lt;/NumAm&gt;</w:t>
      </w:r>
    </w:p>
    <w:p w14:paraId="0DCC36B1" w14:textId="77777777" w:rsidR="004C53FC" w:rsidRPr="000F44D2" w:rsidRDefault="004C53FC" w:rsidP="004C53FC">
      <w:pPr>
        <w:pStyle w:val="NormalBold"/>
      </w:pPr>
      <w:r w:rsidRPr="000F44D2">
        <w:rPr>
          <w:rStyle w:val="HideTWBExt"/>
          <w:b w:val="0"/>
          <w:noProof w:val="0"/>
        </w:rPr>
        <w:t>&lt;RepeatBlock-By&gt;&lt;Members&gt;</w:t>
      </w:r>
      <w:r w:rsidRPr="000F44D2">
        <w:t>Emmanouil Fragkos, Geadis Geadi, Galato Alexandraki, Sebastian Tynkkynen</w:t>
      </w:r>
      <w:r w:rsidRPr="000F44D2">
        <w:rPr>
          <w:rStyle w:val="HideTWBExt"/>
          <w:b w:val="0"/>
          <w:noProof w:val="0"/>
        </w:rPr>
        <w:t>&lt;/Members&gt;</w:t>
      </w:r>
    </w:p>
    <w:p w14:paraId="6E5AEC01" w14:textId="77777777" w:rsidR="004C53FC" w:rsidRPr="000F44D2" w:rsidRDefault="004C53FC" w:rsidP="004C53FC">
      <w:pPr>
        <w:pStyle w:val="NormalBold"/>
      </w:pPr>
      <w:r w:rsidRPr="000F44D2">
        <w:rPr>
          <w:rStyle w:val="HideTWBExt"/>
          <w:b w:val="0"/>
          <w:noProof w:val="0"/>
        </w:rPr>
        <w:t>&lt;/RepeatBlock-By&gt;</w:t>
      </w:r>
    </w:p>
    <w:p w14:paraId="311CDC0C"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3B329199" w14:textId="77777777" w:rsidR="004C53FC" w:rsidRPr="000F44D2" w:rsidRDefault="004C53FC" w:rsidP="004C53FC">
      <w:pPr>
        <w:pStyle w:val="NormalBold"/>
      </w:pPr>
      <w:r w:rsidRPr="000F44D2">
        <w:rPr>
          <w:rStyle w:val="HideTWBExt"/>
          <w:b w:val="0"/>
          <w:noProof w:val="0"/>
        </w:rPr>
        <w:t>&lt;Article&gt;</w:t>
      </w:r>
      <w:r w:rsidRPr="000F44D2">
        <w:t>Punkt 17</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4752AECB" w14:textId="77777777" w:rsidTr="00971307">
        <w:trPr>
          <w:trHeight w:hRule="exact" w:val="240"/>
          <w:jc w:val="center"/>
        </w:trPr>
        <w:tc>
          <w:tcPr>
            <w:tcW w:w="9752" w:type="dxa"/>
            <w:gridSpan w:val="2"/>
            <w:tcBorders>
              <w:top w:val="nil"/>
              <w:left w:val="nil"/>
              <w:bottom w:val="nil"/>
              <w:right w:val="nil"/>
            </w:tcBorders>
          </w:tcPr>
          <w:p w14:paraId="1E08813C" w14:textId="77777777" w:rsidR="004C53FC" w:rsidRPr="000F44D2" w:rsidRDefault="004C53FC" w:rsidP="00971307"/>
        </w:tc>
      </w:tr>
      <w:tr w:rsidR="004C53FC" w:rsidRPr="000F44D2" w14:paraId="5D02AAF7" w14:textId="77777777" w:rsidTr="00971307">
        <w:trPr>
          <w:trHeight w:val="240"/>
          <w:jc w:val="center"/>
        </w:trPr>
        <w:tc>
          <w:tcPr>
            <w:tcW w:w="4876" w:type="dxa"/>
            <w:tcBorders>
              <w:top w:val="nil"/>
              <w:left w:val="nil"/>
              <w:bottom w:val="nil"/>
              <w:right w:val="nil"/>
            </w:tcBorders>
          </w:tcPr>
          <w:p w14:paraId="4A086CF9"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40497462" w14:textId="77777777" w:rsidR="004C53FC" w:rsidRPr="000F44D2" w:rsidRDefault="004C53FC" w:rsidP="00971307">
            <w:pPr>
              <w:pStyle w:val="AmColumnHeading"/>
            </w:pPr>
            <w:r w:rsidRPr="000F44D2">
              <w:t>Ændringsforslag</w:t>
            </w:r>
          </w:p>
        </w:tc>
      </w:tr>
      <w:tr w:rsidR="004C53FC" w:rsidRPr="000F44D2" w14:paraId="1207901E" w14:textId="77777777" w:rsidTr="00971307">
        <w:trPr>
          <w:jc w:val="center"/>
        </w:trPr>
        <w:tc>
          <w:tcPr>
            <w:tcW w:w="4876" w:type="dxa"/>
            <w:tcBorders>
              <w:top w:val="nil"/>
              <w:left w:val="nil"/>
              <w:bottom w:val="nil"/>
              <w:right w:val="nil"/>
            </w:tcBorders>
          </w:tcPr>
          <w:p w14:paraId="4A65BDFD" w14:textId="77777777" w:rsidR="004C53FC" w:rsidRPr="000F44D2" w:rsidRDefault="004C53FC" w:rsidP="00971307">
            <w:pPr>
              <w:pStyle w:val="Normal6a"/>
            </w:pPr>
            <w:r w:rsidRPr="000F44D2">
              <w:t>17.</w:t>
            </w:r>
            <w:r w:rsidRPr="000F44D2">
              <w:tab/>
              <w:t>beklager den yderligere forværring af graden af tilpasning til standpunkterne i den fælles udenrigs- og sikkerhedspolitik, herunder vedrørende sanktioner og bekæmpelse af omgåelse af sanktioner, som er faldet til et historisk lavt niveau på 5 %, hvilket er det laveste niveau for noget tiltrædelsesland; opfordrer indtrængende Tyrkiet til at arbejde tæt sammen med EU's sanktionsudsending;</w:t>
            </w:r>
          </w:p>
        </w:tc>
        <w:tc>
          <w:tcPr>
            <w:tcW w:w="4876" w:type="dxa"/>
            <w:tcBorders>
              <w:top w:val="nil"/>
              <w:left w:val="nil"/>
              <w:bottom w:val="nil"/>
              <w:right w:val="nil"/>
            </w:tcBorders>
          </w:tcPr>
          <w:p w14:paraId="3C368135" w14:textId="77777777" w:rsidR="004C53FC" w:rsidRPr="000F44D2" w:rsidRDefault="004C53FC" w:rsidP="00971307">
            <w:pPr>
              <w:pStyle w:val="Normal6a"/>
            </w:pPr>
            <w:r w:rsidRPr="000F44D2">
              <w:t>17.</w:t>
            </w:r>
            <w:r w:rsidRPr="000F44D2">
              <w:tab/>
              <w:t xml:space="preserve">beklager den yderligere forværring af graden af tilpasning til standpunkterne i den fælles udenrigs- og sikkerhedspolitik, herunder vedrørende sanktioner og bekæmpelse af omgåelse af sanktioner, som er faldet til et historisk lavt niveau på 5 %, hvilket er det laveste niveau for noget tiltrædelsesland; </w:t>
            </w:r>
            <w:r w:rsidRPr="000F44D2">
              <w:rPr>
                <w:b/>
                <w:i/>
              </w:rPr>
              <w:t>anser det for en absolut forudsætning, at Tyrkiet ikke modsætter sig medlemsstaternes interesser, og at det overholder folkeretten;</w:t>
            </w:r>
            <w:r w:rsidRPr="000F44D2">
              <w:t xml:space="preserve"> opfordrer indtrængende Tyrkiet til at arbejde tæt sammen med EU's sanktionsudsending;</w:t>
            </w:r>
          </w:p>
        </w:tc>
      </w:tr>
    </w:tbl>
    <w:p w14:paraId="47309BC6"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2ED4E2B5" w14:textId="77777777" w:rsidR="004C53FC" w:rsidRPr="000F44D2" w:rsidRDefault="004C53FC" w:rsidP="004C53FC">
      <w:r w:rsidRPr="000F44D2">
        <w:rPr>
          <w:rStyle w:val="HideTWBExt"/>
          <w:noProof w:val="0"/>
        </w:rPr>
        <w:t>&lt;/Amend&gt;</w:t>
      </w:r>
    </w:p>
    <w:p w14:paraId="436A0759"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493</w:t>
      </w:r>
      <w:r w:rsidRPr="000F44D2">
        <w:rPr>
          <w:rStyle w:val="HideTWBExt"/>
          <w:b w:val="0"/>
          <w:noProof w:val="0"/>
        </w:rPr>
        <w:t>&lt;/NumAm&gt;</w:t>
      </w:r>
    </w:p>
    <w:p w14:paraId="55A8C9A2" w14:textId="77777777" w:rsidR="004C53FC" w:rsidRPr="000F44D2" w:rsidRDefault="004C53FC" w:rsidP="004C53FC">
      <w:pPr>
        <w:pStyle w:val="NormalBold"/>
      </w:pPr>
      <w:r w:rsidRPr="000F44D2">
        <w:rPr>
          <w:rStyle w:val="HideTWBExt"/>
          <w:b w:val="0"/>
          <w:noProof w:val="0"/>
        </w:rPr>
        <w:t>&lt;RepeatBlock-By&gt;&lt;Members&gt;</w:t>
      </w:r>
      <w:r w:rsidRPr="000F44D2">
        <w:t>Nicolás Pascual de la Parte</w:t>
      </w:r>
      <w:r w:rsidRPr="000F44D2">
        <w:rPr>
          <w:rStyle w:val="HideTWBExt"/>
          <w:b w:val="0"/>
          <w:noProof w:val="0"/>
        </w:rPr>
        <w:t>&lt;/Members&gt;</w:t>
      </w:r>
    </w:p>
    <w:p w14:paraId="474C1FB2" w14:textId="77777777" w:rsidR="004C53FC" w:rsidRPr="000F44D2" w:rsidRDefault="004C53FC" w:rsidP="004C53FC">
      <w:pPr>
        <w:pStyle w:val="NormalBold"/>
      </w:pPr>
      <w:r w:rsidRPr="000F44D2">
        <w:rPr>
          <w:rStyle w:val="HideTWBExt"/>
          <w:b w:val="0"/>
          <w:noProof w:val="0"/>
        </w:rPr>
        <w:t>&lt;/RepeatBlock-By&gt;</w:t>
      </w:r>
    </w:p>
    <w:p w14:paraId="4E68D351"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267FBA98" w14:textId="77777777" w:rsidR="004C53FC" w:rsidRPr="000F44D2" w:rsidRDefault="004C53FC" w:rsidP="004C53FC">
      <w:pPr>
        <w:pStyle w:val="NormalBold"/>
      </w:pPr>
      <w:r w:rsidRPr="000F44D2">
        <w:rPr>
          <w:rStyle w:val="HideTWBExt"/>
          <w:b w:val="0"/>
          <w:noProof w:val="0"/>
        </w:rPr>
        <w:t>&lt;Article&gt;</w:t>
      </w:r>
      <w:r w:rsidRPr="000F44D2">
        <w:t>Punkt 17</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0D05FDAF" w14:textId="77777777" w:rsidTr="00971307">
        <w:trPr>
          <w:trHeight w:hRule="exact" w:val="240"/>
          <w:jc w:val="center"/>
        </w:trPr>
        <w:tc>
          <w:tcPr>
            <w:tcW w:w="9752" w:type="dxa"/>
            <w:gridSpan w:val="2"/>
            <w:tcBorders>
              <w:top w:val="nil"/>
              <w:left w:val="nil"/>
              <w:bottom w:val="nil"/>
              <w:right w:val="nil"/>
            </w:tcBorders>
          </w:tcPr>
          <w:p w14:paraId="0D262FD7" w14:textId="77777777" w:rsidR="004C53FC" w:rsidRPr="000F44D2" w:rsidRDefault="004C53FC" w:rsidP="00971307"/>
        </w:tc>
      </w:tr>
      <w:tr w:rsidR="004C53FC" w:rsidRPr="000F44D2" w14:paraId="6F6ADA13" w14:textId="77777777" w:rsidTr="00971307">
        <w:trPr>
          <w:trHeight w:val="240"/>
          <w:jc w:val="center"/>
        </w:trPr>
        <w:tc>
          <w:tcPr>
            <w:tcW w:w="4876" w:type="dxa"/>
            <w:tcBorders>
              <w:top w:val="nil"/>
              <w:left w:val="nil"/>
              <w:bottom w:val="nil"/>
              <w:right w:val="nil"/>
            </w:tcBorders>
          </w:tcPr>
          <w:p w14:paraId="39E1ED5A"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2B5B7A2D" w14:textId="77777777" w:rsidR="004C53FC" w:rsidRPr="000F44D2" w:rsidRDefault="004C53FC" w:rsidP="00971307">
            <w:pPr>
              <w:pStyle w:val="AmColumnHeading"/>
            </w:pPr>
            <w:r w:rsidRPr="000F44D2">
              <w:t>Ændringsforslag</w:t>
            </w:r>
          </w:p>
        </w:tc>
      </w:tr>
      <w:tr w:rsidR="004C53FC" w:rsidRPr="000F44D2" w14:paraId="0AB4D2E4" w14:textId="77777777" w:rsidTr="00971307">
        <w:trPr>
          <w:jc w:val="center"/>
        </w:trPr>
        <w:tc>
          <w:tcPr>
            <w:tcW w:w="4876" w:type="dxa"/>
            <w:tcBorders>
              <w:top w:val="nil"/>
              <w:left w:val="nil"/>
              <w:bottom w:val="nil"/>
              <w:right w:val="nil"/>
            </w:tcBorders>
          </w:tcPr>
          <w:p w14:paraId="713D00E9" w14:textId="77777777" w:rsidR="004C53FC" w:rsidRPr="000F44D2" w:rsidRDefault="004C53FC" w:rsidP="00971307">
            <w:pPr>
              <w:pStyle w:val="Normal6a"/>
            </w:pPr>
            <w:r w:rsidRPr="000F44D2">
              <w:t>17.</w:t>
            </w:r>
            <w:r w:rsidRPr="000F44D2">
              <w:tab/>
              <w:t>beklager den yderligere forværring af graden af tilpasning til standpunkterne i den fælles udenrigs- og sikkerhedspolitik, herunder vedrørende sanktioner og bekæmpelse af omgåelse af sanktioner, som er faldet til et historisk lavt niveau på 5 %, hvilket er det laveste niveau for noget tiltrædelsesland; opfordrer indtrængende Tyrkiet til at arbejde tæt sammen med EU's sanktionsudsending;</w:t>
            </w:r>
          </w:p>
        </w:tc>
        <w:tc>
          <w:tcPr>
            <w:tcW w:w="4876" w:type="dxa"/>
            <w:tcBorders>
              <w:top w:val="nil"/>
              <w:left w:val="nil"/>
              <w:bottom w:val="nil"/>
              <w:right w:val="nil"/>
            </w:tcBorders>
          </w:tcPr>
          <w:p w14:paraId="4C58EE25" w14:textId="77777777" w:rsidR="004C53FC" w:rsidRPr="000F44D2" w:rsidRDefault="004C53FC" w:rsidP="00971307">
            <w:pPr>
              <w:pStyle w:val="Normal6a"/>
            </w:pPr>
            <w:r w:rsidRPr="000F44D2">
              <w:t>17.</w:t>
            </w:r>
            <w:r w:rsidRPr="000F44D2">
              <w:tab/>
              <w:t xml:space="preserve">beklager den yderligere forværring af graden af tilpasning til standpunkterne i den fælles udenrigs- og sikkerhedspolitik, herunder vedrørende sanktioner og bekæmpelse af omgåelse af sanktioner, som er faldet til et historisk lavt niveau på 5 %, hvilket er det laveste niveau for noget tiltrædelsesland; opfordrer indtrængende Tyrkiet til at arbejde tæt sammen med EU's sanktionsudsending; </w:t>
            </w:r>
            <w:r w:rsidRPr="000F44D2">
              <w:rPr>
                <w:b/>
                <w:i/>
              </w:rPr>
              <w:t>opfordrer til, at Tyrkiet tilpasser sig EU's sanktioner mod Rusland, og at Hamas betegnes som en terrororganisation som en prioritet;</w:t>
            </w:r>
          </w:p>
        </w:tc>
      </w:tr>
    </w:tbl>
    <w:p w14:paraId="560B3950"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07A28CA8" w14:textId="77777777" w:rsidR="004C53FC" w:rsidRPr="000F44D2" w:rsidRDefault="004C53FC" w:rsidP="004C53FC">
      <w:r w:rsidRPr="000F44D2">
        <w:rPr>
          <w:rStyle w:val="HideTWBExt"/>
          <w:noProof w:val="0"/>
        </w:rPr>
        <w:t>&lt;/Amend&gt;</w:t>
      </w:r>
    </w:p>
    <w:p w14:paraId="76EE1559"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494</w:t>
      </w:r>
      <w:r w:rsidRPr="000F44D2">
        <w:rPr>
          <w:rStyle w:val="HideTWBExt"/>
          <w:b w:val="0"/>
          <w:noProof w:val="0"/>
        </w:rPr>
        <w:t>&lt;/NumAm&gt;</w:t>
      </w:r>
    </w:p>
    <w:p w14:paraId="26B5F690" w14:textId="77777777" w:rsidR="004C53FC" w:rsidRPr="000F44D2" w:rsidRDefault="004C53FC" w:rsidP="004C53FC">
      <w:pPr>
        <w:pStyle w:val="NormalBold"/>
      </w:pPr>
      <w:r w:rsidRPr="000F44D2">
        <w:rPr>
          <w:rStyle w:val="HideTWBExt"/>
          <w:b w:val="0"/>
          <w:noProof w:val="0"/>
        </w:rPr>
        <w:t>&lt;RepeatBlock-By&gt;&lt;Members&gt;</w:t>
      </w:r>
      <w:r w:rsidRPr="000F44D2">
        <w:t>Jordan Bardella, Pierre-Romain Thionnet, Matthieu Valet</w:t>
      </w:r>
      <w:r w:rsidRPr="000F44D2">
        <w:rPr>
          <w:rStyle w:val="HideTWBExt"/>
          <w:b w:val="0"/>
          <w:noProof w:val="0"/>
        </w:rPr>
        <w:t>&lt;/Members&gt;</w:t>
      </w:r>
    </w:p>
    <w:p w14:paraId="2DC0B646" w14:textId="77777777" w:rsidR="004C53FC" w:rsidRPr="000F44D2" w:rsidRDefault="004C53FC" w:rsidP="004C53FC">
      <w:pPr>
        <w:pStyle w:val="NormalBold"/>
      </w:pPr>
      <w:r w:rsidRPr="000F44D2">
        <w:rPr>
          <w:rStyle w:val="HideTWBExt"/>
          <w:b w:val="0"/>
          <w:noProof w:val="0"/>
        </w:rPr>
        <w:t>&lt;/RepeatBlock-By&gt;</w:t>
      </w:r>
    </w:p>
    <w:p w14:paraId="551D6B9A"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64B5DA6B" w14:textId="77777777" w:rsidR="004C53FC" w:rsidRPr="000F44D2" w:rsidRDefault="004C53FC" w:rsidP="004C53FC">
      <w:pPr>
        <w:pStyle w:val="NormalBold"/>
      </w:pPr>
      <w:r w:rsidRPr="000F44D2">
        <w:rPr>
          <w:rStyle w:val="HideTWBExt"/>
          <w:b w:val="0"/>
          <w:noProof w:val="0"/>
        </w:rPr>
        <w:t>&lt;Article&gt;</w:t>
      </w:r>
      <w:r w:rsidRPr="000F44D2">
        <w:t>Punkt 17</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DC903CB" w14:textId="77777777" w:rsidTr="00971307">
        <w:trPr>
          <w:trHeight w:hRule="exact" w:val="240"/>
          <w:jc w:val="center"/>
        </w:trPr>
        <w:tc>
          <w:tcPr>
            <w:tcW w:w="9752" w:type="dxa"/>
            <w:gridSpan w:val="2"/>
            <w:tcBorders>
              <w:top w:val="nil"/>
              <w:left w:val="nil"/>
              <w:bottom w:val="nil"/>
              <w:right w:val="nil"/>
            </w:tcBorders>
          </w:tcPr>
          <w:p w14:paraId="2F893528" w14:textId="77777777" w:rsidR="004C53FC" w:rsidRPr="000F44D2" w:rsidRDefault="004C53FC" w:rsidP="00971307"/>
        </w:tc>
      </w:tr>
      <w:tr w:rsidR="004C53FC" w:rsidRPr="000F44D2" w14:paraId="4E5FB80F" w14:textId="77777777" w:rsidTr="00971307">
        <w:trPr>
          <w:trHeight w:val="240"/>
          <w:jc w:val="center"/>
        </w:trPr>
        <w:tc>
          <w:tcPr>
            <w:tcW w:w="4876" w:type="dxa"/>
            <w:tcBorders>
              <w:top w:val="nil"/>
              <w:left w:val="nil"/>
              <w:bottom w:val="nil"/>
              <w:right w:val="nil"/>
            </w:tcBorders>
          </w:tcPr>
          <w:p w14:paraId="63A3486D"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0A1E7AF5" w14:textId="77777777" w:rsidR="004C53FC" w:rsidRPr="000F44D2" w:rsidRDefault="004C53FC" w:rsidP="00971307">
            <w:pPr>
              <w:pStyle w:val="AmColumnHeading"/>
            </w:pPr>
            <w:r w:rsidRPr="000F44D2">
              <w:t>Ændringsforslag</w:t>
            </w:r>
          </w:p>
        </w:tc>
      </w:tr>
      <w:tr w:rsidR="004C53FC" w:rsidRPr="000F44D2" w14:paraId="0416860B" w14:textId="77777777" w:rsidTr="00971307">
        <w:trPr>
          <w:jc w:val="center"/>
        </w:trPr>
        <w:tc>
          <w:tcPr>
            <w:tcW w:w="4876" w:type="dxa"/>
            <w:tcBorders>
              <w:top w:val="nil"/>
              <w:left w:val="nil"/>
              <w:bottom w:val="nil"/>
              <w:right w:val="nil"/>
            </w:tcBorders>
          </w:tcPr>
          <w:p w14:paraId="4924F3FC" w14:textId="77777777" w:rsidR="004C53FC" w:rsidRPr="000F44D2" w:rsidRDefault="004C53FC" w:rsidP="00971307">
            <w:pPr>
              <w:pStyle w:val="Normal6a"/>
            </w:pPr>
            <w:r w:rsidRPr="000F44D2">
              <w:t>17.</w:t>
            </w:r>
            <w:r w:rsidRPr="000F44D2">
              <w:tab/>
              <w:t>beklager den yderligere forværring af graden af tilpasning til standpunkterne i den fælles udenrigs- og sikkerhedspolitik, herunder vedrørende sanktioner og bekæmpelse af omgåelse af sanktioner, som er faldet til et historisk lavt niveau på 5 %, hvilket er det laveste niveau for noget tiltrædelsesland; opfordrer indtrængende Tyrkiet til at arbejde tæt sammen med EU's sanktionsudsending;</w:t>
            </w:r>
          </w:p>
        </w:tc>
        <w:tc>
          <w:tcPr>
            <w:tcW w:w="4876" w:type="dxa"/>
            <w:tcBorders>
              <w:top w:val="nil"/>
              <w:left w:val="nil"/>
              <w:bottom w:val="nil"/>
              <w:right w:val="nil"/>
            </w:tcBorders>
          </w:tcPr>
          <w:p w14:paraId="29B0F0E7" w14:textId="19E43620" w:rsidR="004C53FC" w:rsidRPr="000F44D2" w:rsidRDefault="004C53FC" w:rsidP="005429CE">
            <w:pPr>
              <w:pStyle w:val="Normal6a"/>
            </w:pPr>
            <w:r w:rsidRPr="000F44D2">
              <w:t>17.</w:t>
            </w:r>
            <w:r w:rsidRPr="000F44D2">
              <w:tab/>
              <w:t xml:space="preserve">beklager den yderligere forværring af graden af tilpasning til standpunkterne i den fælles udenrigs- og sikkerhedspolitik, herunder vedrørende sanktioner og bekæmpelse af omgåelse af sanktioner, som er faldet til et historisk lavt niveau på 5 %, hvilket er det laveste niveau for noget tiltrædelsesland; </w:t>
            </w:r>
            <w:r w:rsidRPr="000F44D2">
              <w:rPr>
                <w:b/>
                <w:i/>
              </w:rPr>
              <w:t>understreger, at Tyrkiet er en vigtig aktør i de</w:t>
            </w:r>
            <w:r w:rsidR="005429CE" w:rsidRPr="000F44D2">
              <w:rPr>
                <w:b/>
                <w:i/>
              </w:rPr>
              <w:t>t</w:t>
            </w:r>
            <w:r w:rsidRPr="000F44D2">
              <w:rPr>
                <w:b/>
                <w:i/>
              </w:rPr>
              <w:t xml:space="preserve"> system</w:t>
            </w:r>
            <w:r w:rsidR="005429CE" w:rsidRPr="000F44D2">
              <w:rPr>
                <w:b/>
                <w:i/>
              </w:rPr>
              <w:t xml:space="preserve"> til</w:t>
            </w:r>
            <w:r w:rsidRPr="000F44D2">
              <w:rPr>
                <w:b/>
                <w:i/>
              </w:rPr>
              <w:t xml:space="preserve"> </w:t>
            </w:r>
            <w:r w:rsidR="005429CE" w:rsidRPr="000F44D2">
              <w:rPr>
                <w:b/>
                <w:i/>
              </w:rPr>
              <w:t>sanktionsomgåelse</w:t>
            </w:r>
            <w:r w:rsidRPr="000F44D2">
              <w:rPr>
                <w:b/>
                <w:i/>
              </w:rPr>
              <w:t>, som Rusland har iværksat;</w:t>
            </w:r>
            <w:r w:rsidRPr="000F44D2">
              <w:t xml:space="preserve"> opfordrer indtrængende Tyrkiet til at arbejde tæt sammen med EU's sanktionsudsending;</w:t>
            </w:r>
          </w:p>
        </w:tc>
      </w:tr>
    </w:tbl>
    <w:p w14:paraId="6F210958"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{FR}</w:t>
      </w:r>
      <w:r w:rsidRPr="000F44D2">
        <w:t>fr</w:t>
      </w:r>
      <w:r w:rsidRPr="000F44D2">
        <w:rPr>
          <w:rStyle w:val="HideTWBExt"/>
          <w:noProof w:val="0"/>
        </w:rPr>
        <w:t>&lt;/Original&gt;</w:t>
      </w:r>
    </w:p>
    <w:p w14:paraId="61705B65" w14:textId="77777777" w:rsidR="004C53FC" w:rsidRPr="000F44D2" w:rsidRDefault="004C53FC" w:rsidP="004C53FC">
      <w:r w:rsidRPr="000F44D2">
        <w:rPr>
          <w:rStyle w:val="HideTWBExt"/>
          <w:noProof w:val="0"/>
        </w:rPr>
        <w:t>&lt;/Amend&gt;</w:t>
      </w:r>
    </w:p>
    <w:p w14:paraId="0E60C16C"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495</w:t>
      </w:r>
      <w:r w:rsidRPr="000F44D2">
        <w:rPr>
          <w:rStyle w:val="HideTWBExt"/>
          <w:b w:val="0"/>
          <w:noProof w:val="0"/>
        </w:rPr>
        <w:t>&lt;/NumAm&gt;</w:t>
      </w:r>
    </w:p>
    <w:p w14:paraId="30E8F43F" w14:textId="77777777" w:rsidR="004C53FC" w:rsidRPr="000F44D2" w:rsidRDefault="004C53FC" w:rsidP="004C53FC">
      <w:pPr>
        <w:pStyle w:val="NormalBold"/>
      </w:pPr>
      <w:r w:rsidRPr="000F44D2">
        <w:rPr>
          <w:rStyle w:val="HideTWBExt"/>
          <w:b w:val="0"/>
          <w:noProof w:val="0"/>
        </w:rPr>
        <w:t>&lt;RepeatBlock-By&gt;&lt;Members&gt;</w:t>
      </w:r>
      <w:r w:rsidRPr="000F44D2">
        <w:t>Jordan Bardella, Sebastiaan Stöteler, Hermann Tertsch</w:t>
      </w:r>
      <w:r w:rsidRPr="000F44D2">
        <w:rPr>
          <w:rStyle w:val="HideTWBExt"/>
          <w:b w:val="0"/>
          <w:noProof w:val="0"/>
        </w:rPr>
        <w:t>&lt;/Members&gt;</w:t>
      </w:r>
    </w:p>
    <w:p w14:paraId="73EEEE93" w14:textId="77777777" w:rsidR="004C53FC" w:rsidRPr="000F44D2" w:rsidRDefault="004C53FC" w:rsidP="004C53FC">
      <w:pPr>
        <w:pStyle w:val="NormalBold"/>
      </w:pPr>
      <w:r w:rsidRPr="000F44D2">
        <w:rPr>
          <w:rStyle w:val="HideTWBExt"/>
          <w:b w:val="0"/>
          <w:noProof w:val="0"/>
        </w:rPr>
        <w:t>&lt;/RepeatBlock-By&gt;</w:t>
      </w:r>
    </w:p>
    <w:p w14:paraId="30436781"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24E67B22" w14:textId="77777777" w:rsidR="004C53FC" w:rsidRPr="000F44D2" w:rsidRDefault="004C53FC" w:rsidP="004C53FC">
      <w:pPr>
        <w:pStyle w:val="NormalBold"/>
      </w:pPr>
      <w:r w:rsidRPr="000F44D2">
        <w:rPr>
          <w:rStyle w:val="HideTWBExt"/>
          <w:b w:val="0"/>
          <w:noProof w:val="0"/>
        </w:rPr>
        <w:t>&lt;Article&gt;</w:t>
      </w:r>
      <w:r w:rsidRPr="000F44D2">
        <w:t>Punkt 17</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7F705BCF" w14:textId="77777777" w:rsidTr="00971307">
        <w:trPr>
          <w:trHeight w:hRule="exact" w:val="240"/>
          <w:jc w:val="center"/>
        </w:trPr>
        <w:tc>
          <w:tcPr>
            <w:tcW w:w="9752" w:type="dxa"/>
            <w:gridSpan w:val="2"/>
            <w:tcBorders>
              <w:top w:val="nil"/>
              <w:left w:val="nil"/>
              <w:bottom w:val="nil"/>
              <w:right w:val="nil"/>
            </w:tcBorders>
          </w:tcPr>
          <w:p w14:paraId="390E94D4" w14:textId="77777777" w:rsidR="004C53FC" w:rsidRPr="000F44D2" w:rsidRDefault="004C53FC" w:rsidP="00971307"/>
        </w:tc>
      </w:tr>
      <w:tr w:rsidR="004C53FC" w:rsidRPr="000F44D2" w14:paraId="2915CED2" w14:textId="77777777" w:rsidTr="00971307">
        <w:trPr>
          <w:trHeight w:val="240"/>
          <w:jc w:val="center"/>
        </w:trPr>
        <w:tc>
          <w:tcPr>
            <w:tcW w:w="4876" w:type="dxa"/>
            <w:tcBorders>
              <w:top w:val="nil"/>
              <w:left w:val="nil"/>
              <w:bottom w:val="nil"/>
              <w:right w:val="nil"/>
            </w:tcBorders>
          </w:tcPr>
          <w:p w14:paraId="147F0964"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6897F819" w14:textId="77777777" w:rsidR="004C53FC" w:rsidRPr="000F44D2" w:rsidRDefault="004C53FC" w:rsidP="00971307">
            <w:pPr>
              <w:pStyle w:val="AmColumnHeading"/>
            </w:pPr>
            <w:r w:rsidRPr="000F44D2">
              <w:t>Ændringsforslag</w:t>
            </w:r>
          </w:p>
        </w:tc>
      </w:tr>
      <w:tr w:rsidR="004C53FC" w:rsidRPr="000F44D2" w14:paraId="1C47111E" w14:textId="77777777" w:rsidTr="00971307">
        <w:trPr>
          <w:jc w:val="center"/>
        </w:trPr>
        <w:tc>
          <w:tcPr>
            <w:tcW w:w="4876" w:type="dxa"/>
            <w:tcBorders>
              <w:top w:val="nil"/>
              <w:left w:val="nil"/>
              <w:bottom w:val="nil"/>
              <w:right w:val="nil"/>
            </w:tcBorders>
          </w:tcPr>
          <w:p w14:paraId="44AC0BCE" w14:textId="77777777" w:rsidR="004C53FC" w:rsidRPr="000F44D2" w:rsidRDefault="004C53FC" w:rsidP="00971307">
            <w:pPr>
              <w:pStyle w:val="Normal6a"/>
            </w:pPr>
            <w:r w:rsidRPr="000F44D2">
              <w:t>17.</w:t>
            </w:r>
            <w:r w:rsidRPr="000F44D2">
              <w:tab/>
              <w:t>beklager den yderligere forværring af graden af tilpasning til standpunkterne i den fælles udenrigs- og sikkerhedspolitik, herunder vedrørende sanktioner og bekæmpelse af omgåelse af sanktioner, som er faldet til et historisk lavt niveau på 5 %, hvilket er det laveste niveau for noget tiltrædelsesland; opfordrer indtrængende Tyrkiet til at arbejde tæt sammen med EU's sanktionsudsending;</w:t>
            </w:r>
          </w:p>
        </w:tc>
        <w:tc>
          <w:tcPr>
            <w:tcW w:w="4876" w:type="dxa"/>
            <w:tcBorders>
              <w:top w:val="nil"/>
              <w:left w:val="nil"/>
              <w:bottom w:val="nil"/>
              <w:right w:val="nil"/>
            </w:tcBorders>
          </w:tcPr>
          <w:p w14:paraId="174DBC8C" w14:textId="77777777" w:rsidR="004C53FC" w:rsidRPr="000F44D2" w:rsidRDefault="004C53FC" w:rsidP="00971307">
            <w:pPr>
              <w:pStyle w:val="Normal6a"/>
            </w:pPr>
            <w:r w:rsidRPr="000F44D2">
              <w:t>17.</w:t>
            </w:r>
            <w:r w:rsidRPr="000F44D2">
              <w:tab/>
              <w:t xml:space="preserve">beklager den yderligere forværring af graden af tilpasning til standpunkterne i den fælles udenrigs- og sikkerhedspolitik, herunder vedrørende sanktioner og bekæmpelse af omgåelse af sanktioner, som er faldet til et historisk lavt niveau på 5 %, hvilket er det laveste niveau for noget tiltrædelsesland; </w:t>
            </w:r>
            <w:r w:rsidRPr="000F44D2">
              <w:rPr>
                <w:b/>
                <w:i/>
              </w:rPr>
              <w:t>understreger, at Tyrkiet er en vigtig aktør i systemet til omgåelse af sanktionerne mod Rusland;</w:t>
            </w:r>
            <w:r w:rsidRPr="000F44D2">
              <w:t xml:space="preserve"> opfordrer indtrængende Tyrkiet til at arbejde tæt sammen med EU's sanktionsudsending;</w:t>
            </w:r>
          </w:p>
        </w:tc>
      </w:tr>
    </w:tbl>
    <w:p w14:paraId="6D685F99"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58285728" w14:textId="77777777" w:rsidR="004C53FC" w:rsidRPr="000F44D2" w:rsidRDefault="004C53FC" w:rsidP="004C53FC">
      <w:r w:rsidRPr="000F44D2">
        <w:rPr>
          <w:rStyle w:val="HideTWBExt"/>
          <w:noProof w:val="0"/>
        </w:rPr>
        <w:t>&lt;/Amend&gt;</w:t>
      </w:r>
    </w:p>
    <w:p w14:paraId="52E5EBE7"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496</w:t>
      </w:r>
      <w:r w:rsidRPr="000F44D2">
        <w:rPr>
          <w:rStyle w:val="HideTWBExt"/>
          <w:b w:val="0"/>
          <w:noProof w:val="0"/>
        </w:rPr>
        <w:t>&lt;/NumAm&gt;</w:t>
      </w:r>
    </w:p>
    <w:p w14:paraId="5997D69B" w14:textId="77777777" w:rsidR="004C53FC" w:rsidRPr="000F44D2" w:rsidRDefault="004C53FC" w:rsidP="004C53FC">
      <w:pPr>
        <w:pStyle w:val="NormalBold"/>
      </w:pPr>
      <w:r w:rsidRPr="000F44D2">
        <w:rPr>
          <w:rStyle w:val="HideTWBExt"/>
          <w:b w:val="0"/>
          <w:noProof w:val="0"/>
        </w:rPr>
        <w:t>&lt;RepeatBlock-By&gt;&lt;Members&gt;</w:t>
      </w:r>
      <w:r w:rsidRPr="000F44D2">
        <w:t>Isabel Wiseler-Lima</w:t>
      </w:r>
      <w:r w:rsidRPr="000F44D2">
        <w:rPr>
          <w:rStyle w:val="HideTWBExt"/>
          <w:b w:val="0"/>
          <w:noProof w:val="0"/>
        </w:rPr>
        <w:t>&lt;/Members&gt;</w:t>
      </w:r>
    </w:p>
    <w:p w14:paraId="3110E269" w14:textId="77777777" w:rsidR="004C53FC" w:rsidRPr="000F44D2" w:rsidRDefault="004C53FC" w:rsidP="004C53FC">
      <w:pPr>
        <w:pStyle w:val="NormalBold"/>
      </w:pPr>
      <w:r w:rsidRPr="000F44D2">
        <w:rPr>
          <w:rStyle w:val="HideTWBExt"/>
          <w:b w:val="0"/>
          <w:noProof w:val="0"/>
        </w:rPr>
        <w:t>&lt;/RepeatBlock-By&gt;</w:t>
      </w:r>
    </w:p>
    <w:p w14:paraId="6FCA9169"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49395CFC" w14:textId="77777777" w:rsidR="004C53FC" w:rsidRPr="000F44D2" w:rsidRDefault="004C53FC" w:rsidP="004C53FC">
      <w:pPr>
        <w:pStyle w:val="NormalBold"/>
      </w:pPr>
      <w:r w:rsidRPr="000F44D2">
        <w:rPr>
          <w:rStyle w:val="HideTWBExt"/>
          <w:b w:val="0"/>
          <w:noProof w:val="0"/>
        </w:rPr>
        <w:t>&lt;Article&gt;</w:t>
      </w:r>
      <w:r w:rsidRPr="000F44D2">
        <w:t>Punkt 17</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79B97888" w14:textId="77777777" w:rsidTr="00971307">
        <w:trPr>
          <w:trHeight w:hRule="exact" w:val="240"/>
          <w:jc w:val="center"/>
        </w:trPr>
        <w:tc>
          <w:tcPr>
            <w:tcW w:w="9752" w:type="dxa"/>
            <w:gridSpan w:val="2"/>
            <w:tcBorders>
              <w:top w:val="nil"/>
              <w:left w:val="nil"/>
              <w:bottom w:val="nil"/>
              <w:right w:val="nil"/>
            </w:tcBorders>
          </w:tcPr>
          <w:p w14:paraId="38B1027E" w14:textId="77777777" w:rsidR="004C53FC" w:rsidRPr="000F44D2" w:rsidRDefault="004C53FC" w:rsidP="00971307"/>
        </w:tc>
      </w:tr>
      <w:tr w:rsidR="004C53FC" w:rsidRPr="000F44D2" w14:paraId="67B94771" w14:textId="77777777" w:rsidTr="00971307">
        <w:trPr>
          <w:trHeight w:val="240"/>
          <w:jc w:val="center"/>
        </w:trPr>
        <w:tc>
          <w:tcPr>
            <w:tcW w:w="4876" w:type="dxa"/>
            <w:tcBorders>
              <w:top w:val="nil"/>
              <w:left w:val="nil"/>
              <w:bottom w:val="nil"/>
              <w:right w:val="nil"/>
            </w:tcBorders>
          </w:tcPr>
          <w:p w14:paraId="5B51F4A9"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7223EFF4" w14:textId="77777777" w:rsidR="004C53FC" w:rsidRPr="000F44D2" w:rsidRDefault="004C53FC" w:rsidP="00971307">
            <w:pPr>
              <w:pStyle w:val="AmColumnHeading"/>
            </w:pPr>
            <w:r w:rsidRPr="000F44D2">
              <w:t>Ændringsforslag</w:t>
            </w:r>
          </w:p>
        </w:tc>
      </w:tr>
      <w:tr w:rsidR="004C53FC" w:rsidRPr="000F44D2" w14:paraId="3BDA31F9" w14:textId="77777777" w:rsidTr="00971307">
        <w:trPr>
          <w:jc w:val="center"/>
        </w:trPr>
        <w:tc>
          <w:tcPr>
            <w:tcW w:w="4876" w:type="dxa"/>
            <w:tcBorders>
              <w:top w:val="nil"/>
              <w:left w:val="nil"/>
              <w:bottom w:val="nil"/>
              <w:right w:val="nil"/>
            </w:tcBorders>
          </w:tcPr>
          <w:p w14:paraId="49F6B828" w14:textId="77777777" w:rsidR="004C53FC" w:rsidRPr="000F44D2" w:rsidRDefault="004C53FC" w:rsidP="00971307">
            <w:pPr>
              <w:pStyle w:val="Normal6a"/>
            </w:pPr>
            <w:r w:rsidRPr="000F44D2">
              <w:t>17.</w:t>
            </w:r>
            <w:r w:rsidRPr="000F44D2">
              <w:tab/>
              <w:t>beklager den yderligere forværring af graden af tilpasning til standpunkterne i den fælles udenrigs- og sikkerhedspolitik, herunder vedrørende sanktioner og bekæmpelse af omgåelse af sanktioner, som er faldet til et historisk lavt niveau på 5 %, hvilket er det laveste niveau for noget tiltrædelsesland; opfordrer indtrængende Tyrkiet til at arbejde tæt sammen med EU's sanktionsudsending;</w:t>
            </w:r>
          </w:p>
        </w:tc>
        <w:tc>
          <w:tcPr>
            <w:tcW w:w="4876" w:type="dxa"/>
            <w:tcBorders>
              <w:top w:val="nil"/>
              <w:left w:val="nil"/>
              <w:bottom w:val="nil"/>
              <w:right w:val="nil"/>
            </w:tcBorders>
          </w:tcPr>
          <w:p w14:paraId="1903A4E9" w14:textId="77777777" w:rsidR="004C53FC" w:rsidRPr="000F44D2" w:rsidRDefault="004C53FC" w:rsidP="00971307">
            <w:pPr>
              <w:pStyle w:val="Normal6a"/>
            </w:pPr>
            <w:r w:rsidRPr="000F44D2">
              <w:t>17.</w:t>
            </w:r>
            <w:r w:rsidRPr="000F44D2">
              <w:tab/>
              <w:t xml:space="preserve">beklager den yderligere forværring af graden af tilpasning til standpunkterne i den fælles udenrigs- og sikkerhedspolitik, herunder vedrørende sanktioner og bekæmpelse af omgåelse af sanktioner, som er faldet til et historisk lavt niveau på 5 %, hvilket er det laveste niveau for noget tiltrædelsesland; opfordrer indtrængende Tyrkiet til at arbejde tæt sammen med EU's sanktionsudsending; </w:t>
            </w:r>
            <w:r w:rsidRPr="000F44D2">
              <w:rPr>
                <w:b/>
                <w:i/>
              </w:rPr>
              <w:t>beklager Tyrkiets ønske om at tilslutte sig BRIKS og Shanghaisamarbejdsorganisationen (SCO);</w:t>
            </w:r>
          </w:p>
        </w:tc>
      </w:tr>
    </w:tbl>
    <w:p w14:paraId="3CBBE131"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0EBAF670" w14:textId="77777777" w:rsidR="004C53FC" w:rsidRPr="000F44D2" w:rsidRDefault="004C53FC" w:rsidP="004C53FC">
      <w:r w:rsidRPr="000F44D2">
        <w:rPr>
          <w:rStyle w:val="HideTWBExt"/>
          <w:noProof w:val="0"/>
        </w:rPr>
        <w:t>&lt;/Amend&gt;</w:t>
      </w:r>
    </w:p>
    <w:p w14:paraId="66E0596C"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497</w:t>
      </w:r>
      <w:r w:rsidRPr="000F44D2">
        <w:rPr>
          <w:rStyle w:val="HideTWBExt"/>
          <w:b w:val="0"/>
          <w:noProof w:val="0"/>
        </w:rPr>
        <w:t>&lt;/NumAm&gt;</w:t>
      </w:r>
    </w:p>
    <w:p w14:paraId="47D35FCC" w14:textId="77777777" w:rsidR="004C53FC" w:rsidRPr="000F44D2" w:rsidRDefault="004C53FC" w:rsidP="004C53FC">
      <w:pPr>
        <w:pStyle w:val="NormalBold"/>
      </w:pPr>
      <w:r w:rsidRPr="000F44D2">
        <w:rPr>
          <w:rStyle w:val="HideTWBExt"/>
          <w:b w:val="0"/>
          <w:noProof w:val="0"/>
        </w:rPr>
        <w:t>&lt;RepeatBlock-By&gt;&lt;Members&gt;</w:t>
      </w:r>
      <w:r w:rsidRPr="000F44D2">
        <w:t>Malik Azmani, Hilde Vautmans, Petras Auštrevičius, Dan Barna, Lucia Yar</w:t>
      </w:r>
      <w:r w:rsidRPr="000F44D2">
        <w:rPr>
          <w:rStyle w:val="HideTWBExt"/>
          <w:b w:val="0"/>
          <w:noProof w:val="0"/>
        </w:rPr>
        <w:t>&lt;/Members&gt;</w:t>
      </w:r>
    </w:p>
    <w:p w14:paraId="130EED9A" w14:textId="77777777" w:rsidR="004C53FC" w:rsidRPr="000F44D2" w:rsidRDefault="004C53FC" w:rsidP="004C53FC">
      <w:pPr>
        <w:pStyle w:val="NormalBold"/>
      </w:pPr>
      <w:r w:rsidRPr="000F44D2">
        <w:rPr>
          <w:rStyle w:val="HideTWBExt"/>
          <w:b w:val="0"/>
          <w:noProof w:val="0"/>
        </w:rPr>
        <w:t>&lt;/RepeatBlock-By&gt;</w:t>
      </w:r>
    </w:p>
    <w:p w14:paraId="3EBDF447"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18511EA3" w14:textId="77777777" w:rsidR="004C53FC" w:rsidRPr="000F44D2" w:rsidRDefault="004C53FC" w:rsidP="004C53FC">
      <w:pPr>
        <w:pStyle w:val="NormalBold"/>
      </w:pPr>
      <w:r w:rsidRPr="000F44D2">
        <w:rPr>
          <w:rStyle w:val="HideTWBExt"/>
          <w:b w:val="0"/>
          <w:noProof w:val="0"/>
        </w:rPr>
        <w:t>&lt;Article&gt;</w:t>
      </w:r>
      <w:r w:rsidRPr="000F44D2">
        <w:t>Punkt 17</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5A3A0371" w14:textId="77777777" w:rsidTr="00971307">
        <w:trPr>
          <w:trHeight w:hRule="exact" w:val="240"/>
          <w:jc w:val="center"/>
        </w:trPr>
        <w:tc>
          <w:tcPr>
            <w:tcW w:w="9752" w:type="dxa"/>
            <w:gridSpan w:val="2"/>
            <w:tcBorders>
              <w:top w:val="nil"/>
              <w:left w:val="nil"/>
              <w:bottom w:val="nil"/>
              <w:right w:val="nil"/>
            </w:tcBorders>
          </w:tcPr>
          <w:p w14:paraId="7B111AB1" w14:textId="77777777" w:rsidR="004C53FC" w:rsidRPr="000F44D2" w:rsidRDefault="004C53FC" w:rsidP="00971307"/>
        </w:tc>
      </w:tr>
      <w:tr w:rsidR="004C53FC" w:rsidRPr="000F44D2" w14:paraId="1193059E" w14:textId="77777777" w:rsidTr="00971307">
        <w:trPr>
          <w:trHeight w:val="240"/>
          <w:jc w:val="center"/>
        </w:trPr>
        <w:tc>
          <w:tcPr>
            <w:tcW w:w="4876" w:type="dxa"/>
            <w:tcBorders>
              <w:top w:val="nil"/>
              <w:left w:val="nil"/>
              <w:bottom w:val="nil"/>
              <w:right w:val="nil"/>
            </w:tcBorders>
          </w:tcPr>
          <w:p w14:paraId="7EA2EBBA"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4B3A2B11" w14:textId="77777777" w:rsidR="004C53FC" w:rsidRPr="000F44D2" w:rsidRDefault="004C53FC" w:rsidP="00971307">
            <w:pPr>
              <w:pStyle w:val="AmColumnHeading"/>
            </w:pPr>
            <w:r w:rsidRPr="000F44D2">
              <w:t>Ændringsforslag</w:t>
            </w:r>
          </w:p>
        </w:tc>
      </w:tr>
      <w:tr w:rsidR="004C53FC" w:rsidRPr="000F44D2" w14:paraId="76A5F64C" w14:textId="77777777" w:rsidTr="00971307">
        <w:trPr>
          <w:jc w:val="center"/>
        </w:trPr>
        <w:tc>
          <w:tcPr>
            <w:tcW w:w="4876" w:type="dxa"/>
            <w:tcBorders>
              <w:top w:val="nil"/>
              <w:left w:val="nil"/>
              <w:bottom w:val="nil"/>
              <w:right w:val="nil"/>
            </w:tcBorders>
          </w:tcPr>
          <w:p w14:paraId="504B3B17" w14:textId="77777777" w:rsidR="004C53FC" w:rsidRPr="000F44D2" w:rsidRDefault="004C53FC" w:rsidP="00971307">
            <w:pPr>
              <w:pStyle w:val="Normal6a"/>
            </w:pPr>
            <w:r w:rsidRPr="000F44D2">
              <w:t>17.</w:t>
            </w:r>
            <w:r w:rsidRPr="000F44D2">
              <w:tab/>
              <w:t>beklager den yderligere forværring af graden af tilpasning til standpunkterne i den fælles udenrigs- og sikkerhedspolitik, herunder vedrørende sanktioner og bekæmpelse af omgåelse af sanktioner, som er faldet til et historisk lavt niveau på 5 %, hvilket er det laveste niveau for noget tiltrædelsesland; opfordrer indtrængende Tyrkiet til at arbejde tæt sammen med EU's sanktionsudsending;</w:t>
            </w:r>
          </w:p>
        </w:tc>
        <w:tc>
          <w:tcPr>
            <w:tcW w:w="4876" w:type="dxa"/>
            <w:tcBorders>
              <w:top w:val="nil"/>
              <w:left w:val="nil"/>
              <w:bottom w:val="nil"/>
              <w:right w:val="nil"/>
            </w:tcBorders>
          </w:tcPr>
          <w:p w14:paraId="7126C023" w14:textId="77777777" w:rsidR="004C53FC" w:rsidRPr="000F44D2" w:rsidRDefault="004C53FC" w:rsidP="00971307">
            <w:pPr>
              <w:pStyle w:val="Normal6a"/>
            </w:pPr>
            <w:r w:rsidRPr="000F44D2">
              <w:t>17.</w:t>
            </w:r>
            <w:r w:rsidRPr="000F44D2">
              <w:tab/>
              <w:t>beklager den yderligere forværring af graden af tilpasning til standpunkterne i den fælles udenrigs- og sikkerhedspolitik, herunder vedrørende sanktioner og bekæmpelse af omgåelse af sanktioner, som er faldet til et historisk lavt niveau på 5 %, hvilket er det laveste niveau for noget tiltrædelsesland; opfordrer indtrængende Tyrkiet til at arbejde tæt sammen med EU's sanktionsudsending</w:t>
            </w:r>
            <w:r w:rsidRPr="000F44D2">
              <w:rPr>
                <w:b/>
                <w:bCs/>
                <w:i/>
                <w:iCs/>
              </w:rPr>
              <w:t xml:space="preserve"> og fuldt ud gennemføre og tilpasse sig EU's sanktionsramme over for Rusland</w:t>
            </w:r>
            <w:r w:rsidRPr="000F44D2">
              <w:t>;</w:t>
            </w:r>
          </w:p>
        </w:tc>
      </w:tr>
    </w:tbl>
    <w:p w14:paraId="57E6BDEA"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4A10A109" w14:textId="77777777" w:rsidR="004C53FC" w:rsidRPr="000F44D2" w:rsidRDefault="004C53FC" w:rsidP="004C53FC">
      <w:r w:rsidRPr="000F44D2">
        <w:rPr>
          <w:rStyle w:val="HideTWBExt"/>
          <w:noProof w:val="0"/>
        </w:rPr>
        <w:t>&lt;/Amend&gt;</w:t>
      </w:r>
    </w:p>
    <w:p w14:paraId="612552BC"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498</w:t>
      </w:r>
      <w:r w:rsidRPr="000F44D2">
        <w:rPr>
          <w:rStyle w:val="HideTWBExt"/>
          <w:b w:val="0"/>
          <w:noProof w:val="0"/>
        </w:rPr>
        <w:t>&lt;/NumAm&gt;</w:t>
      </w:r>
    </w:p>
    <w:p w14:paraId="6FE3EC4E" w14:textId="77777777" w:rsidR="004C53FC" w:rsidRPr="000F44D2" w:rsidRDefault="004C53FC" w:rsidP="004C53FC">
      <w:pPr>
        <w:pStyle w:val="NormalBold"/>
      </w:pPr>
      <w:r w:rsidRPr="000F44D2">
        <w:rPr>
          <w:rStyle w:val="HideTWBExt"/>
          <w:b w:val="0"/>
          <w:noProof w:val="0"/>
        </w:rPr>
        <w:t>&lt;RepeatBlock-By&gt;&lt;Members&gt;</w:t>
      </w:r>
      <w:r w:rsidRPr="000F44D2">
        <w:t>Alice Teodorescu Måwe</w:t>
      </w:r>
      <w:r w:rsidRPr="000F44D2">
        <w:rPr>
          <w:rStyle w:val="HideTWBExt"/>
          <w:b w:val="0"/>
          <w:noProof w:val="0"/>
        </w:rPr>
        <w:t>&lt;/Members&gt;</w:t>
      </w:r>
    </w:p>
    <w:p w14:paraId="15ED6FC3" w14:textId="77777777" w:rsidR="004C53FC" w:rsidRPr="000F44D2" w:rsidRDefault="004C53FC" w:rsidP="004C53FC">
      <w:pPr>
        <w:pStyle w:val="NormalBold"/>
      </w:pPr>
      <w:r w:rsidRPr="000F44D2">
        <w:rPr>
          <w:rStyle w:val="HideTWBExt"/>
          <w:b w:val="0"/>
          <w:noProof w:val="0"/>
        </w:rPr>
        <w:t>&lt;/RepeatBlock-By&gt;</w:t>
      </w:r>
    </w:p>
    <w:p w14:paraId="50E55665"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09303045" w14:textId="77777777" w:rsidR="004C53FC" w:rsidRPr="000F44D2" w:rsidRDefault="004C53FC" w:rsidP="004C53FC">
      <w:pPr>
        <w:pStyle w:val="NormalBold"/>
      </w:pPr>
      <w:r w:rsidRPr="000F44D2">
        <w:rPr>
          <w:rStyle w:val="HideTWBExt"/>
          <w:b w:val="0"/>
          <w:noProof w:val="0"/>
        </w:rPr>
        <w:t>&lt;Article&gt;</w:t>
      </w:r>
      <w:r w:rsidRPr="000F44D2">
        <w:t>Punkt 17</w:t>
      </w:r>
      <w:r w:rsidRPr="000F44D2">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77B23EA2" w14:textId="77777777" w:rsidTr="00971307">
        <w:trPr>
          <w:trHeight w:hRule="exact" w:val="240"/>
          <w:jc w:val="center"/>
        </w:trPr>
        <w:tc>
          <w:tcPr>
            <w:tcW w:w="9752" w:type="dxa"/>
            <w:gridSpan w:val="2"/>
            <w:tcBorders>
              <w:top w:val="nil"/>
              <w:left w:val="nil"/>
              <w:bottom w:val="nil"/>
              <w:right w:val="nil"/>
            </w:tcBorders>
          </w:tcPr>
          <w:p w14:paraId="18B876CC" w14:textId="77777777" w:rsidR="004C53FC" w:rsidRPr="000F44D2" w:rsidRDefault="004C53FC" w:rsidP="00971307"/>
        </w:tc>
      </w:tr>
      <w:tr w:rsidR="004C53FC" w:rsidRPr="000F44D2" w14:paraId="5BB71699" w14:textId="77777777" w:rsidTr="00971307">
        <w:trPr>
          <w:trHeight w:val="240"/>
          <w:jc w:val="center"/>
        </w:trPr>
        <w:tc>
          <w:tcPr>
            <w:tcW w:w="4876" w:type="dxa"/>
            <w:tcBorders>
              <w:top w:val="nil"/>
              <w:left w:val="nil"/>
              <w:bottom w:val="nil"/>
              <w:right w:val="nil"/>
            </w:tcBorders>
          </w:tcPr>
          <w:p w14:paraId="0C19B47B"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512D8E40" w14:textId="77777777" w:rsidR="004C53FC" w:rsidRPr="000F44D2" w:rsidRDefault="004C53FC" w:rsidP="00971307">
            <w:pPr>
              <w:pStyle w:val="AmColumnHeading"/>
            </w:pPr>
            <w:r w:rsidRPr="000F44D2">
              <w:t>Ændringsforslag</w:t>
            </w:r>
          </w:p>
        </w:tc>
      </w:tr>
      <w:tr w:rsidR="004C53FC" w:rsidRPr="000F44D2" w14:paraId="34F43106" w14:textId="77777777" w:rsidTr="00971307">
        <w:trPr>
          <w:jc w:val="center"/>
        </w:trPr>
        <w:tc>
          <w:tcPr>
            <w:tcW w:w="4876" w:type="dxa"/>
            <w:tcBorders>
              <w:top w:val="nil"/>
              <w:left w:val="nil"/>
              <w:bottom w:val="nil"/>
              <w:right w:val="nil"/>
            </w:tcBorders>
          </w:tcPr>
          <w:p w14:paraId="19EAD442" w14:textId="77777777" w:rsidR="004C53FC" w:rsidRPr="000F44D2" w:rsidRDefault="004C53FC" w:rsidP="00971307">
            <w:pPr>
              <w:pStyle w:val="Normal6a"/>
            </w:pPr>
            <w:r w:rsidRPr="000F44D2">
              <w:t>17.</w:t>
            </w:r>
            <w:r w:rsidRPr="000F44D2">
              <w:tab/>
            </w:r>
            <w:r w:rsidRPr="000F44D2">
              <w:rPr>
                <w:b/>
                <w:i/>
              </w:rPr>
              <w:t>beklager</w:t>
            </w:r>
            <w:r w:rsidRPr="000F44D2">
              <w:t xml:space="preserve"> den yderligere forværring af graden af tilpasning til standpunkterne i den fælles udenrigs- og sikkerhedspolitik, herunder vedrørende sanktioner og bekæmpelse af omgåelse af sanktioner, som er faldet til et historisk lavt niveau på 5 %, hvilket er det laveste niveau for noget tiltrædelsesland; opfordrer indtrængende Tyrkiet til at arbejde tæt sammen med EU's sanktionsudsending;</w:t>
            </w:r>
          </w:p>
        </w:tc>
        <w:tc>
          <w:tcPr>
            <w:tcW w:w="4876" w:type="dxa"/>
            <w:tcBorders>
              <w:top w:val="nil"/>
              <w:left w:val="nil"/>
              <w:bottom w:val="nil"/>
              <w:right w:val="nil"/>
            </w:tcBorders>
          </w:tcPr>
          <w:p w14:paraId="60DDB84C" w14:textId="77777777" w:rsidR="004C53FC" w:rsidRPr="000F44D2" w:rsidRDefault="004C53FC" w:rsidP="00971307">
            <w:pPr>
              <w:pStyle w:val="Normal6a"/>
            </w:pPr>
            <w:r w:rsidRPr="000F44D2">
              <w:t>17.</w:t>
            </w:r>
            <w:r w:rsidRPr="000F44D2">
              <w:tab/>
            </w:r>
            <w:r w:rsidRPr="000F44D2">
              <w:rPr>
                <w:b/>
                <w:i/>
              </w:rPr>
              <w:t>mener, at</w:t>
            </w:r>
            <w:r w:rsidRPr="000F44D2">
              <w:t xml:space="preserve"> den yderligere forværring af graden af tilpasning til standpunkterne i den fælles udenrigs- og sikkerhedspolitik, herunder vedrørende sanktioner og bekæmpelse af omgåelse af sanktioner, som er faldet til et historisk lavt niveau på 5 %, hvilket er det laveste niveau for noget tiltrædelsesland</w:t>
            </w:r>
            <w:r w:rsidRPr="000F44D2">
              <w:rPr>
                <w:b/>
                <w:i/>
              </w:rPr>
              <w:t>, er utilgivelig</w:t>
            </w:r>
            <w:r w:rsidRPr="000F44D2">
              <w:t>; opfordrer indtrængende Tyrkiet til at arbejde tæt sammen med EU's sanktionsudsending;</w:t>
            </w:r>
          </w:p>
        </w:tc>
      </w:tr>
    </w:tbl>
    <w:p w14:paraId="17097EDC"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{SV}</w:t>
      </w:r>
      <w:r w:rsidRPr="000F44D2">
        <w:t>sv</w:t>
      </w:r>
      <w:r w:rsidRPr="000F44D2">
        <w:rPr>
          <w:rStyle w:val="HideTWBExt"/>
          <w:noProof w:val="0"/>
        </w:rPr>
        <w:t>&lt;/Original&gt;</w:t>
      </w:r>
    </w:p>
    <w:p w14:paraId="625482EE" w14:textId="77777777" w:rsidR="004C53FC" w:rsidRPr="000F44D2" w:rsidRDefault="004C53FC" w:rsidP="004C53FC">
      <w:r w:rsidRPr="000F44D2">
        <w:rPr>
          <w:rStyle w:val="HideTWBExt"/>
          <w:noProof w:val="0"/>
        </w:rPr>
        <w:t>&lt;/Amend&gt;</w:t>
      </w:r>
    </w:p>
    <w:p w14:paraId="7F47384B"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499</w:t>
      </w:r>
      <w:r w:rsidRPr="000F44D2">
        <w:rPr>
          <w:rStyle w:val="HideTWBExt"/>
          <w:b w:val="0"/>
          <w:noProof w:val="0"/>
        </w:rPr>
        <w:t>&lt;/NumAm&gt;</w:t>
      </w:r>
    </w:p>
    <w:p w14:paraId="6A477FF1" w14:textId="77777777" w:rsidR="004C53FC" w:rsidRPr="000F44D2" w:rsidRDefault="004C53FC" w:rsidP="004C53FC">
      <w:pPr>
        <w:pStyle w:val="NormalBold"/>
      </w:pPr>
      <w:r w:rsidRPr="000F44D2">
        <w:rPr>
          <w:rStyle w:val="HideTWBExt"/>
          <w:b w:val="0"/>
          <w:noProof w:val="0"/>
        </w:rPr>
        <w:t>&lt;RepeatBlock-By&gt;&lt;Members&gt;</w:t>
      </w:r>
      <w:r w:rsidRPr="000F44D2">
        <w:t>Sebastian Tynkkynen</w:t>
      </w:r>
      <w:r w:rsidRPr="000F44D2">
        <w:rPr>
          <w:rStyle w:val="HideTWBExt"/>
          <w:b w:val="0"/>
          <w:noProof w:val="0"/>
        </w:rPr>
        <w:t>&lt;/Members&gt;</w:t>
      </w:r>
    </w:p>
    <w:p w14:paraId="54043391" w14:textId="77777777" w:rsidR="004C53FC" w:rsidRPr="000F44D2" w:rsidRDefault="004C53FC" w:rsidP="004C53FC">
      <w:pPr>
        <w:pStyle w:val="NormalBold"/>
      </w:pPr>
      <w:r w:rsidRPr="000F44D2">
        <w:rPr>
          <w:rStyle w:val="HideTWBExt"/>
          <w:b w:val="0"/>
          <w:noProof w:val="0"/>
        </w:rPr>
        <w:t>&lt;/RepeatBlock-By&gt;</w:t>
      </w:r>
    </w:p>
    <w:p w14:paraId="403B148C"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359014A7" w14:textId="77777777" w:rsidR="004C53FC" w:rsidRPr="000F44D2" w:rsidRDefault="004C53FC" w:rsidP="004C53FC">
      <w:pPr>
        <w:pStyle w:val="NormalBold"/>
      </w:pPr>
      <w:r w:rsidRPr="000F44D2">
        <w:rPr>
          <w:rStyle w:val="HideTWBExt"/>
          <w:b w:val="0"/>
          <w:noProof w:val="0"/>
        </w:rPr>
        <w:t>&lt;Article&gt;</w:t>
      </w:r>
      <w:r w:rsidRPr="000F44D2">
        <w:t>Punkt 17</w:t>
      </w:r>
      <w:r w:rsidRPr="000F44D2">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6FE6C252" w14:textId="77777777" w:rsidTr="00971307">
        <w:trPr>
          <w:trHeight w:hRule="exact" w:val="240"/>
          <w:jc w:val="center"/>
        </w:trPr>
        <w:tc>
          <w:tcPr>
            <w:tcW w:w="9752" w:type="dxa"/>
            <w:gridSpan w:val="2"/>
            <w:tcBorders>
              <w:top w:val="nil"/>
              <w:left w:val="nil"/>
              <w:bottom w:val="nil"/>
              <w:right w:val="nil"/>
            </w:tcBorders>
          </w:tcPr>
          <w:p w14:paraId="737523AE" w14:textId="77777777" w:rsidR="004C53FC" w:rsidRPr="000F44D2" w:rsidRDefault="004C53FC" w:rsidP="00971307"/>
        </w:tc>
      </w:tr>
      <w:tr w:rsidR="004C53FC" w:rsidRPr="000F44D2" w14:paraId="2B477389" w14:textId="77777777" w:rsidTr="00971307">
        <w:trPr>
          <w:trHeight w:val="240"/>
          <w:jc w:val="center"/>
        </w:trPr>
        <w:tc>
          <w:tcPr>
            <w:tcW w:w="4876" w:type="dxa"/>
            <w:tcBorders>
              <w:top w:val="nil"/>
              <w:left w:val="nil"/>
              <w:bottom w:val="nil"/>
              <w:right w:val="nil"/>
            </w:tcBorders>
          </w:tcPr>
          <w:p w14:paraId="02B9A43A"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26DDEFDB" w14:textId="77777777" w:rsidR="004C53FC" w:rsidRPr="000F44D2" w:rsidRDefault="004C53FC" w:rsidP="00971307">
            <w:pPr>
              <w:pStyle w:val="AmColumnHeading"/>
            </w:pPr>
            <w:r w:rsidRPr="000F44D2">
              <w:t>Ændringsforslag</w:t>
            </w:r>
          </w:p>
        </w:tc>
      </w:tr>
      <w:tr w:rsidR="004C53FC" w:rsidRPr="000F44D2" w14:paraId="5F9BF2B3" w14:textId="77777777" w:rsidTr="00971307">
        <w:trPr>
          <w:jc w:val="center"/>
        </w:trPr>
        <w:tc>
          <w:tcPr>
            <w:tcW w:w="4876" w:type="dxa"/>
            <w:tcBorders>
              <w:top w:val="nil"/>
              <w:left w:val="nil"/>
              <w:bottom w:val="nil"/>
              <w:right w:val="nil"/>
            </w:tcBorders>
          </w:tcPr>
          <w:p w14:paraId="6F282A7B" w14:textId="77777777" w:rsidR="004C53FC" w:rsidRPr="000F44D2" w:rsidRDefault="004C53FC" w:rsidP="00971307">
            <w:pPr>
              <w:pStyle w:val="Normal6a"/>
            </w:pPr>
            <w:r w:rsidRPr="000F44D2">
              <w:t>17.</w:t>
            </w:r>
            <w:r w:rsidRPr="000F44D2">
              <w:tab/>
              <w:t>beklager den yderligere forværring af graden af tilpasning til standpunkterne i den fælles udenrigs- og sikkerhedspolitik, herunder vedrørende sanktioner og bekæmpelse af omgåelse af sanktioner, som er faldet til et historisk lavt niveau på 5 %, hvilket er det laveste niveau for noget tiltrædelsesland; opfordrer indtrængende Tyrkiet til at arbejde tæt sammen med EU's sanktionsudsending;</w:t>
            </w:r>
          </w:p>
        </w:tc>
        <w:tc>
          <w:tcPr>
            <w:tcW w:w="4876" w:type="dxa"/>
            <w:tcBorders>
              <w:top w:val="nil"/>
              <w:left w:val="nil"/>
              <w:bottom w:val="nil"/>
              <w:right w:val="nil"/>
            </w:tcBorders>
          </w:tcPr>
          <w:p w14:paraId="72F2971C" w14:textId="77777777" w:rsidR="004C53FC" w:rsidRPr="000F44D2" w:rsidRDefault="004C53FC" w:rsidP="00971307">
            <w:pPr>
              <w:pStyle w:val="Normal6a"/>
            </w:pPr>
            <w:r w:rsidRPr="000F44D2">
              <w:t>17.</w:t>
            </w:r>
            <w:r w:rsidRPr="000F44D2">
              <w:tab/>
              <w:t>beklager den yderligere forværring af graden af tilpasning til standpunkterne i den fælles udenrigs- og sikkerhedspolitik, herunder vedrørende sanktioner og bekæmpelse af omgåelse af sanktioner, som er faldet til et historisk lavt niveau på 5 %, hvilket er det laveste niveau for noget tiltrædelsesland; opfordrer indtrængende Tyrkiet til at arbejde tæt sammen med EU's sanktionsudsending;</w:t>
            </w:r>
          </w:p>
        </w:tc>
      </w:tr>
    </w:tbl>
    <w:p w14:paraId="7CBA9BA9"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{FI}</w:t>
      </w:r>
      <w:r w:rsidRPr="000F44D2">
        <w:t>fi</w:t>
      </w:r>
      <w:r w:rsidRPr="000F44D2">
        <w:rPr>
          <w:rStyle w:val="HideTWBExt"/>
          <w:noProof w:val="0"/>
        </w:rPr>
        <w:t>&lt;/Original&gt;</w:t>
      </w:r>
    </w:p>
    <w:p w14:paraId="1DF28C0C" w14:textId="77777777" w:rsidR="004C53FC" w:rsidRPr="000F44D2" w:rsidRDefault="004C53FC" w:rsidP="004C53FC">
      <w:r w:rsidRPr="000F44D2">
        <w:rPr>
          <w:rStyle w:val="HideTWBExt"/>
          <w:noProof w:val="0"/>
        </w:rPr>
        <w:t>&lt;/Amend&gt;</w:t>
      </w:r>
    </w:p>
    <w:p w14:paraId="2A207311"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500</w:t>
      </w:r>
      <w:r w:rsidRPr="000F44D2">
        <w:rPr>
          <w:rStyle w:val="HideTWBExt"/>
          <w:b w:val="0"/>
          <w:noProof w:val="0"/>
        </w:rPr>
        <w:t>&lt;/NumAm&gt;</w:t>
      </w:r>
    </w:p>
    <w:p w14:paraId="39EB10D8" w14:textId="77777777" w:rsidR="004C53FC" w:rsidRPr="000F44D2" w:rsidRDefault="004C53FC" w:rsidP="004C53FC">
      <w:pPr>
        <w:pStyle w:val="NormalBold"/>
      </w:pPr>
      <w:r w:rsidRPr="000F44D2">
        <w:rPr>
          <w:rStyle w:val="HideTWBExt"/>
          <w:b w:val="0"/>
          <w:noProof w:val="0"/>
        </w:rPr>
        <w:t>&lt;RepeatBlock-By&gt;&lt;Members&gt;</w:t>
      </w:r>
      <w:r w:rsidRPr="000F44D2">
        <w:t>Nathalie Loiseau</w:t>
      </w:r>
      <w:r w:rsidRPr="000F44D2">
        <w:rPr>
          <w:rStyle w:val="HideTWBExt"/>
          <w:b w:val="0"/>
          <w:noProof w:val="0"/>
        </w:rPr>
        <w:t>&lt;/Members&gt;</w:t>
      </w:r>
    </w:p>
    <w:p w14:paraId="09F1F4C1" w14:textId="77777777" w:rsidR="004C53FC" w:rsidRPr="000F44D2" w:rsidRDefault="004C53FC" w:rsidP="004C53FC">
      <w:pPr>
        <w:pStyle w:val="NormalBold"/>
      </w:pPr>
      <w:r w:rsidRPr="000F44D2">
        <w:rPr>
          <w:rStyle w:val="HideTWBExt"/>
          <w:b w:val="0"/>
          <w:noProof w:val="0"/>
        </w:rPr>
        <w:t>&lt;/RepeatBlock-By&gt;</w:t>
      </w:r>
    </w:p>
    <w:p w14:paraId="22475221"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25267071" w14:textId="77777777" w:rsidR="004C53FC" w:rsidRPr="000F44D2" w:rsidRDefault="004C53FC" w:rsidP="004C53FC">
      <w:pPr>
        <w:pStyle w:val="NormalBold"/>
      </w:pPr>
      <w:r w:rsidRPr="000F44D2">
        <w:rPr>
          <w:rStyle w:val="HideTWBExt"/>
          <w:b w:val="0"/>
          <w:noProof w:val="0"/>
        </w:rPr>
        <w:t>&lt;Article&gt;</w:t>
      </w:r>
      <w:r w:rsidRPr="000F44D2">
        <w:t>Punkt 17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77A94CE2" w14:textId="77777777" w:rsidTr="00971307">
        <w:trPr>
          <w:trHeight w:hRule="exact" w:val="240"/>
          <w:jc w:val="center"/>
        </w:trPr>
        <w:tc>
          <w:tcPr>
            <w:tcW w:w="9752" w:type="dxa"/>
            <w:gridSpan w:val="2"/>
            <w:tcBorders>
              <w:top w:val="nil"/>
              <w:left w:val="nil"/>
              <w:bottom w:val="nil"/>
              <w:right w:val="nil"/>
            </w:tcBorders>
          </w:tcPr>
          <w:p w14:paraId="4EB45838" w14:textId="77777777" w:rsidR="004C53FC" w:rsidRPr="000F44D2" w:rsidRDefault="004C53FC" w:rsidP="00971307"/>
        </w:tc>
      </w:tr>
      <w:tr w:rsidR="004C53FC" w:rsidRPr="000F44D2" w14:paraId="22E2CFD4" w14:textId="77777777" w:rsidTr="00971307">
        <w:trPr>
          <w:trHeight w:val="240"/>
          <w:jc w:val="center"/>
        </w:trPr>
        <w:tc>
          <w:tcPr>
            <w:tcW w:w="4876" w:type="dxa"/>
            <w:tcBorders>
              <w:top w:val="nil"/>
              <w:left w:val="nil"/>
              <w:bottom w:val="nil"/>
              <w:right w:val="nil"/>
            </w:tcBorders>
          </w:tcPr>
          <w:p w14:paraId="34F77390"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14191FBA" w14:textId="77777777" w:rsidR="004C53FC" w:rsidRPr="000F44D2" w:rsidRDefault="004C53FC" w:rsidP="00971307">
            <w:pPr>
              <w:pStyle w:val="AmColumnHeading"/>
            </w:pPr>
            <w:r w:rsidRPr="000F44D2">
              <w:t>Ændringsforslag</w:t>
            </w:r>
          </w:p>
        </w:tc>
      </w:tr>
      <w:tr w:rsidR="004C53FC" w:rsidRPr="000F44D2" w14:paraId="25FAC928" w14:textId="77777777" w:rsidTr="00971307">
        <w:trPr>
          <w:jc w:val="center"/>
        </w:trPr>
        <w:tc>
          <w:tcPr>
            <w:tcW w:w="4876" w:type="dxa"/>
            <w:tcBorders>
              <w:top w:val="nil"/>
              <w:left w:val="nil"/>
              <w:bottom w:val="nil"/>
              <w:right w:val="nil"/>
            </w:tcBorders>
          </w:tcPr>
          <w:p w14:paraId="724BC6C3" w14:textId="77777777" w:rsidR="004C53FC" w:rsidRPr="000F44D2" w:rsidRDefault="004C53FC" w:rsidP="00971307">
            <w:pPr>
              <w:pStyle w:val="Normal6a"/>
            </w:pPr>
          </w:p>
        </w:tc>
        <w:tc>
          <w:tcPr>
            <w:tcW w:w="4876" w:type="dxa"/>
            <w:tcBorders>
              <w:top w:val="nil"/>
              <w:left w:val="nil"/>
              <w:bottom w:val="nil"/>
              <w:right w:val="nil"/>
            </w:tcBorders>
          </w:tcPr>
          <w:p w14:paraId="6015235E" w14:textId="77777777" w:rsidR="004C53FC" w:rsidRPr="000F44D2" w:rsidRDefault="004C53FC" w:rsidP="00971307">
            <w:pPr>
              <w:pStyle w:val="Normal6a"/>
            </w:pPr>
            <w:r w:rsidRPr="000F44D2">
              <w:rPr>
                <w:b/>
                <w:i/>
              </w:rPr>
              <w:t>17a.</w:t>
            </w:r>
            <w:r w:rsidRPr="000F44D2">
              <w:tab/>
            </w:r>
            <w:r w:rsidRPr="000F44D2">
              <w:rPr>
                <w:b/>
                <w:i/>
              </w:rPr>
              <w:t>anerkender, at Tyrkiets geostrategiske position ved skillevejen mellem Europa, Asien og Mellemøsten samt dets klare ambition om at blive en regional magt giver muligheder for EU uden at være blottet for udfordringer; bemærker, at Tyrkiet har dyrket samarbejdsformater, partnerskaber og regionale alliancer på flere måder, hvad enten de er økonomiske, kulturelle eller geopolitiske, og at EU kun er en af disse strukturer; er bekymret over den tendens, som Tyrkiet udviser til at spille disse netværk ud mod andre og vedtage en tilgang, hvor der vælges og vrages for at fremme egne interesser uden at forpligte sig til fuldt udbygget samarbejde; understreger, at der i påskønnelsen af Tyrkiets vilje til at uddybe sit forhold til EU skal tages hensyn til en sådan dynamik, og opfordrer EU til at tilpasse sit engagement med Tyrkiet i overensstemmelse hermed;</w:t>
            </w:r>
          </w:p>
        </w:tc>
      </w:tr>
    </w:tbl>
    <w:p w14:paraId="2103CE9D"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2A1A10AA" w14:textId="77777777" w:rsidR="004C53FC" w:rsidRPr="000F44D2" w:rsidRDefault="004C53FC" w:rsidP="004C53FC">
      <w:r w:rsidRPr="000F44D2">
        <w:rPr>
          <w:rStyle w:val="HideTWBExt"/>
          <w:noProof w:val="0"/>
        </w:rPr>
        <w:t>&lt;/Amend&gt;</w:t>
      </w:r>
    </w:p>
    <w:p w14:paraId="2C9BECB7"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501</w:t>
      </w:r>
      <w:r w:rsidRPr="000F44D2">
        <w:rPr>
          <w:rStyle w:val="HideTWBExt"/>
          <w:b w:val="0"/>
          <w:noProof w:val="0"/>
        </w:rPr>
        <w:t>&lt;/NumAm&gt;</w:t>
      </w:r>
    </w:p>
    <w:p w14:paraId="74D4E6BE" w14:textId="77777777" w:rsidR="004C53FC" w:rsidRPr="000F44D2" w:rsidRDefault="004C53FC" w:rsidP="004C53FC">
      <w:pPr>
        <w:pStyle w:val="NormalBold"/>
      </w:pPr>
      <w:r w:rsidRPr="000F44D2">
        <w:rPr>
          <w:rStyle w:val="HideTWBExt"/>
          <w:b w:val="0"/>
          <w:noProof w:val="0"/>
        </w:rPr>
        <w:t>&lt;RepeatBlock-By&gt;&lt;Members&gt;</w:t>
      </w:r>
      <w:r w:rsidRPr="000F44D2">
        <w:t>Andrey Kovatchev</w:t>
      </w:r>
      <w:r w:rsidRPr="000F44D2">
        <w:rPr>
          <w:rStyle w:val="HideTWBExt"/>
          <w:b w:val="0"/>
          <w:noProof w:val="0"/>
        </w:rPr>
        <w:t>&lt;/Members&gt;</w:t>
      </w:r>
    </w:p>
    <w:p w14:paraId="26A5050E" w14:textId="77777777" w:rsidR="004C53FC" w:rsidRPr="000F44D2" w:rsidRDefault="004C53FC" w:rsidP="004C53FC">
      <w:pPr>
        <w:pStyle w:val="NormalBold"/>
      </w:pPr>
      <w:r w:rsidRPr="000F44D2">
        <w:rPr>
          <w:rStyle w:val="HideTWBExt"/>
          <w:b w:val="0"/>
          <w:noProof w:val="0"/>
        </w:rPr>
        <w:t>&lt;/RepeatBlock-By&gt;</w:t>
      </w:r>
    </w:p>
    <w:p w14:paraId="23BFB1A5"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0C0ECC54" w14:textId="77777777" w:rsidR="004C53FC" w:rsidRPr="000F44D2" w:rsidRDefault="004C53FC" w:rsidP="004C53FC">
      <w:pPr>
        <w:pStyle w:val="NormalBold"/>
      </w:pPr>
      <w:r w:rsidRPr="000F44D2">
        <w:rPr>
          <w:rStyle w:val="HideTWBExt"/>
          <w:b w:val="0"/>
          <w:noProof w:val="0"/>
        </w:rPr>
        <w:t>&lt;Article&gt;</w:t>
      </w:r>
      <w:r w:rsidRPr="000F44D2">
        <w:t>Punkt 17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4D97C5C1" w14:textId="77777777" w:rsidTr="00971307">
        <w:trPr>
          <w:trHeight w:hRule="exact" w:val="240"/>
          <w:jc w:val="center"/>
        </w:trPr>
        <w:tc>
          <w:tcPr>
            <w:tcW w:w="9752" w:type="dxa"/>
            <w:gridSpan w:val="2"/>
            <w:tcBorders>
              <w:top w:val="nil"/>
              <w:left w:val="nil"/>
              <w:bottom w:val="nil"/>
              <w:right w:val="nil"/>
            </w:tcBorders>
          </w:tcPr>
          <w:p w14:paraId="2EC16DA3" w14:textId="77777777" w:rsidR="004C53FC" w:rsidRPr="000F44D2" w:rsidRDefault="004C53FC" w:rsidP="00971307"/>
        </w:tc>
      </w:tr>
      <w:tr w:rsidR="004C53FC" w:rsidRPr="000F44D2" w14:paraId="4F1794B4" w14:textId="77777777" w:rsidTr="00971307">
        <w:trPr>
          <w:trHeight w:val="240"/>
          <w:jc w:val="center"/>
        </w:trPr>
        <w:tc>
          <w:tcPr>
            <w:tcW w:w="4876" w:type="dxa"/>
            <w:tcBorders>
              <w:top w:val="nil"/>
              <w:left w:val="nil"/>
              <w:bottom w:val="nil"/>
              <w:right w:val="nil"/>
            </w:tcBorders>
          </w:tcPr>
          <w:p w14:paraId="528A5826"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20649E3F" w14:textId="77777777" w:rsidR="004C53FC" w:rsidRPr="000F44D2" w:rsidRDefault="004C53FC" w:rsidP="00971307">
            <w:pPr>
              <w:pStyle w:val="AmColumnHeading"/>
            </w:pPr>
            <w:r w:rsidRPr="000F44D2">
              <w:t>Ændringsforslag</w:t>
            </w:r>
          </w:p>
        </w:tc>
      </w:tr>
      <w:tr w:rsidR="004C53FC" w:rsidRPr="000F44D2" w14:paraId="7385D365" w14:textId="77777777" w:rsidTr="00971307">
        <w:trPr>
          <w:jc w:val="center"/>
        </w:trPr>
        <w:tc>
          <w:tcPr>
            <w:tcW w:w="4876" w:type="dxa"/>
            <w:tcBorders>
              <w:top w:val="nil"/>
              <w:left w:val="nil"/>
              <w:bottom w:val="nil"/>
              <w:right w:val="nil"/>
            </w:tcBorders>
          </w:tcPr>
          <w:p w14:paraId="56B0919C" w14:textId="77777777" w:rsidR="004C53FC" w:rsidRPr="000F44D2" w:rsidRDefault="004C53FC" w:rsidP="00971307">
            <w:pPr>
              <w:pStyle w:val="Normal6a"/>
            </w:pPr>
          </w:p>
        </w:tc>
        <w:tc>
          <w:tcPr>
            <w:tcW w:w="4876" w:type="dxa"/>
            <w:tcBorders>
              <w:top w:val="nil"/>
              <w:left w:val="nil"/>
              <w:bottom w:val="nil"/>
              <w:right w:val="nil"/>
            </w:tcBorders>
          </w:tcPr>
          <w:p w14:paraId="4ECEEDCE" w14:textId="403654DA" w:rsidR="004C53FC" w:rsidRPr="000F44D2" w:rsidRDefault="004C53FC" w:rsidP="00971307">
            <w:pPr>
              <w:pStyle w:val="Normal6a"/>
            </w:pPr>
            <w:r w:rsidRPr="000F44D2">
              <w:rPr>
                <w:b/>
                <w:i/>
              </w:rPr>
              <w:t>17a.</w:t>
            </w:r>
            <w:r w:rsidRPr="000F44D2">
              <w:tab/>
            </w:r>
            <w:r w:rsidRPr="000F44D2">
              <w:rPr>
                <w:b/>
                <w:i/>
              </w:rPr>
              <w:t xml:space="preserve">støtter normaliseringen af forbindelserne mellem Armenien og Tyrkiet og opfordrer til hurtig gennemførelse af aftaler indgået af den tyrkiske og </w:t>
            </w:r>
            <w:r w:rsidR="005429CE" w:rsidRPr="000F44D2">
              <w:rPr>
                <w:b/>
                <w:i/>
              </w:rPr>
              <w:t xml:space="preserve">den </w:t>
            </w:r>
            <w:r w:rsidRPr="000F44D2">
              <w:rPr>
                <w:b/>
                <w:i/>
              </w:rPr>
              <w:t>armenske regerings særlige repræsentanter; glæder sig over de fortsatte bestræbelser på at genoprette forbindelserne mellem de to lande og opfordrer indtrængende Tyrkiet til at tage de nødvendige skridt til at etablere en landegrænseovergang; gentager sin opfordring til Tyrkiet og Armenien om at engagere sig i denne proces i god tro og uden forhåndsbetingelser; tilskynder Tyrkiet til at udøve sin indflydelse på Aserbajdsjan til fordel for en hurtig indgåelse af fredsaftalen mellem Armenien og Aserbajdsjan og til at afskrække Aserbajdsjan fra et yderligere militært eventyr mod armensk suverænitet;</w:t>
            </w:r>
          </w:p>
        </w:tc>
      </w:tr>
    </w:tbl>
    <w:p w14:paraId="700BC88B"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0F196A45" w14:textId="77777777" w:rsidR="004C53FC" w:rsidRPr="000F44D2" w:rsidRDefault="004C53FC" w:rsidP="004C53FC">
      <w:r w:rsidRPr="000F44D2">
        <w:rPr>
          <w:rStyle w:val="HideTWBExt"/>
          <w:noProof w:val="0"/>
        </w:rPr>
        <w:t>&lt;/Amend&gt;</w:t>
      </w:r>
    </w:p>
    <w:p w14:paraId="7394030A"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502</w:t>
      </w:r>
      <w:r w:rsidRPr="000F44D2">
        <w:rPr>
          <w:rStyle w:val="HideTWBExt"/>
          <w:b w:val="0"/>
          <w:noProof w:val="0"/>
        </w:rPr>
        <w:t>&lt;/NumAm&gt;</w:t>
      </w:r>
    </w:p>
    <w:p w14:paraId="10459E8E" w14:textId="77777777" w:rsidR="004C53FC" w:rsidRPr="000F44D2" w:rsidRDefault="004C53FC" w:rsidP="004C53FC">
      <w:pPr>
        <w:pStyle w:val="NormalBold"/>
      </w:pPr>
      <w:r w:rsidRPr="000F44D2">
        <w:rPr>
          <w:rStyle w:val="HideTWBExt"/>
          <w:b w:val="0"/>
          <w:noProof w:val="0"/>
        </w:rPr>
        <w:t>&lt;RepeatBlock-By&gt;&lt;Members&gt;</w:t>
      </w:r>
      <w:r w:rsidRPr="000F44D2">
        <w:t>Nacho Sánchez Amor</w:t>
      </w:r>
      <w:r w:rsidRPr="000F44D2">
        <w:rPr>
          <w:rStyle w:val="HideTWBExt"/>
          <w:b w:val="0"/>
          <w:noProof w:val="0"/>
        </w:rPr>
        <w:t>&lt;/Members&gt;</w:t>
      </w:r>
    </w:p>
    <w:p w14:paraId="59E0743E" w14:textId="77777777" w:rsidR="004C53FC" w:rsidRPr="000F44D2" w:rsidRDefault="004C53FC" w:rsidP="004C53FC">
      <w:pPr>
        <w:pStyle w:val="NormalBold"/>
      </w:pPr>
      <w:r w:rsidRPr="000F44D2">
        <w:rPr>
          <w:rStyle w:val="HideTWBExt"/>
          <w:b w:val="0"/>
          <w:noProof w:val="0"/>
        </w:rPr>
        <w:t>&lt;/RepeatBlock-By&gt;</w:t>
      </w:r>
    </w:p>
    <w:p w14:paraId="12D85361"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10037673" w14:textId="77777777" w:rsidR="004C53FC" w:rsidRPr="000F44D2" w:rsidRDefault="004C53FC" w:rsidP="004C53FC">
      <w:pPr>
        <w:pStyle w:val="NormalBold"/>
      </w:pPr>
      <w:r w:rsidRPr="000F44D2">
        <w:rPr>
          <w:rStyle w:val="HideTWBExt"/>
          <w:b w:val="0"/>
          <w:noProof w:val="0"/>
        </w:rPr>
        <w:t>&lt;Article&gt;</w:t>
      </w:r>
      <w:r w:rsidRPr="000F44D2">
        <w:t>Punkt 17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12685B3A" w14:textId="77777777" w:rsidTr="00971307">
        <w:trPr>
          <w:trHeight w:hRule="exact" w:val="240"/>
          <w:jc w:val="center"/>
        </w:trPr>
        <w:tc>
          <w:tcPr>
            <w:tcW w:w="9752" w:type="dxa"/>
            <w:gridSpan w:val="2"/>
            <w:tcBorders>
              <w:top w:val="nil"/>
              <w:left w:val="nil"/>
              <w:bottom w:val="nil"/>
              <w:right w:val="nil"/>
            </w:tcBorders>
          </w:tcPr>
          <w:p w14:paraId="6FE3D4D1" w14:textId="77777777" w:rsidR="004C53FC" w:rsidRPr="000F44D2" w:rsidRDefault="004C53FC" w:rsidP="00971307"/>
        </w:tc>
      </w:tr>
      <w:tr w:rsidR="004C53FC" w:rsidRPr="000F44D2" w14:paraId="0D3F69ED" w14:textId="77777777" w:rsidTr="00971307">
        <w:trPr>
          <w:trHeight w:val="240"/>
          <w:jc w:val="center"/>
        </w:trPr>
        <w:tc>
          <w:tcPr>
            <w:tcW w:w="4876" w:type="dxa"/>
            <w:tcBorders>
              <w:top w:val="nil"/>
              <w:left w:val="nil"/>
              <w:bottom w:val="nil"/>
              <w:right w:val="nil"/>
            </w:tcBorders>
          </w:tcPr>
          <w:p w14:paraId="488078F1"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03AC8A39" w14:textId="77777777" w:rsidR="004C53FC" w:rsidRPr="000F44D2" w:rsidRDefault="004C53FC" w:rsidP="00971307">
            <w:pPr>
              <w:pStyle w:val="AmColumnHeading"/>
            </w:pPr>
            <w:r w:rsidRPr="000F44D2">
              <w:t>Ændringsforslag</w:t>
            </w:r>
          </w:p>
        </w:tc>
      </w:tr>
      <w:tr w:rsidR="004C53FC" w:rsidRPr="000F44D2" w14:paraId="430C8EE1" w14:textId="77777777" w:rsidTr="00971307">
        <w:trPr>
          <w:jc w:val="center"/>
        </w:trPr>
        <w:tc>
          <w:tcPr>
            <w:tcW w:w="4876" w:type="dxa"/>
            <w:tcBorders>
              <w:top w:val="nil"/>
              <w:left w:val="nil"/>
              <w:bottom w:val="nil"/>
              <w:right w:val="nil"/>
            </w:tcBorders>
          </w:tcPr>
          <w:p w14:paraId="54CF6BEF" w14:textId="77777777" w:rsidR="004C53FC" w:rsidRPr="000F44D2" w:rsidRDefault="004C53FC" w:rsidP="00971307">
            <w:pPr>
              <w:pStyle w:val="Normal6a"/>
            </w:pPr>
          </w:p>
        </w:tc>
        <w:tc>
          <w:tcPr>
            <w:tcW w:w="4876" w:type="dxa"/>
            <w:tcBorders>
              <w:top w:val="nil"/>
              <w:left w:val="nil"/>
              <w:bottom w:val="nil"/>
              <w:right w:val="nil"/>
            </w:tcBorders>
          </w:tcPr>
          <w:p w14:paraId="346C8A90" w14:textId="77777777" w:rsidR="004C53FC" w:rsidRPr="000F44D2" w:rsidRDefault="004C53FC" w:rsidP="00971307">
            <w:pPr>
              <w:pStyle w:val="Normal6a"/>
            </w:pPr>
            <w:r w:rsidRPr="000F44D2">
              <w:rPr>
                <w:b/>
                <w:i/>
              </w:rPr>
              <w:t>17a.</w:t>
            </w:r>
            <w:r w:rsidRPr="000F44D2">
              <w:tab/>
            </w:r>
            <w:r w:rsidRPr="000F44D2">
              <w:rPr>
                <w:b/>
                <w:i/>
              </w:rPr>
              <w:t>glæder sig over Tyrkiets mangeårige holdning til fordel for en tostatsløsning på den israelsk-palæstinensiske konflikt, dets opfordringer til en våbenhvile i krigen mellem Israel og Hamas og dets igangværende bestræbelser på at levere humanitær bistand til Gaza under hele konflikten; beklager samtidig dybt myndighedernes, herunder præsidentens, aktive støtte til terrorgruppen Hamas og deres holdning til angrebet på Israel den 7. oktober 2023, som den tyrkiske regering undlod at fordømme;</w:t>
            </w:r>
          </w:p>
        </w:tc>
      </w:tr>
    </w:tbl>
    <w:p w14:paraId="53D21C0A"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3E8A7E5B" w14:textId="77777777" w:rsidR="004C53FC" w:rsidRPr="000F44D2" w:rsidRDefault="004C53FC" w:rsidP="004C53FC">
      <w:r w:rsidRPr="000F44D2">
        <w:rPr>
          <w:rStyle w:val="HideTWBExt"/>
          <w:noProof w:val="0"/>
        </w:rPr>
        <w:t>&lt;/Amend&gt;</w:t>
      </w:r>
    </w:p>
    <w:p w14:paraId="01DA96F0"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503</w:t>
      </w:r>
      <w:r w:rsidRPr="000F44D2">
        <w:rPr>
          <w:rStyle w:val="HideTWBExt"/>
          <w:b w:val="0"/>
          <w:noProof w:val="0"/>
        </w:rPr>
        <w:t>&lt;/NumAm&gt;</w:t>
      </w:r>
    </w:p>
    <w:p w14:paraId="39DD1748" w14:textId="77777777" w:rsidR="004C53FC" w:rsidRPr="000F44D2" w:rsidRDefault="004C53FC" w:rsidP="004C53FC">
      <w:pPr>
        <w:pStyle w:val="NormalBold"/>
      </w:pPr>
      <w:r w:rsidRPr="000F44D2">
        <w:rPr>
          <w:rStyle w:val="HideTWBExt"/>
          <w:b w:val="0"/>
          <w:noProof w:val="0"/>
        </w:rPr>
        <w:t>&lt;RepeatBlock-By&gt;&lt;Members&gt;</w:t>
      </w:r>
      <w:r w:rsidRPr="000F44D2">
        <w:t>Emmanouil Kefalogiannis</w:t>
      </w:r>
      <w:r w:rsidRPr="000F44D2">
        <w:rPr>
          <w:rStyle w:val="HideTWBExt"/>
          <w:b w:val="0"/>
          <w:noProof w:val="0"/>
        </w:rPr>
        <w:t>&lt;/Members&gt;</w:t>
      </w:r>
    </w:p>
    <w:p w14:paraId="71D2F16F" w14:textId="77777777" w:rsidR="004C53FC" w:rsidRPr="000F44D2" w:rsidRDefault="004C53FC" w:rsidP="004C53FC">
      <w:pPr>
        <w:pStyle w:val="NormalBold"/>
      </w:pPr>
      <w:r w:rsidRPr="000F44D2">
        <w:rPr>
          <w:rStyle w:val="HideTWBExt"/>
          <w:b w:val="0"/>
          <w:noProof w:val="0"/>
        </w:rPr>
        <w:t>&lt;/RepeatBlock-By&gt;</w:t>
      </w:r>
    </w:p>
    <w:p w14:paraId="44851CB8"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41ABA02D" w14:textId="77777777" w:rsidR="004C53FC" w:rsidRPr="000F44D2" w:rsidRDefault="004C53FC" w:rsidP="004C53FC">
      <w:pPr>
        <w:pStyle w:val="NormalBold"/>
      </w:pPr>
      <w:r w:rsidRPr="000F44D2">
        <w:rPr>
          <w:rStyle w:val="HideTWBExt"/>
          <w:b w:val="0"/>
          <w:noProof w:val="0"/>
        </w:rPr>
        <w:t>&lt;Article&gt;</w:t>
      </w:r>
      <w:r w:rsidRPr="000F44D2">
        <w:t>Punkt 17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7E5AFE57" w14:textId="77777777" w:rsidTr="00971307">
        <w:trPr>
          <w:trHeight w:hRule="exact" w:val="240"/>
          <w:jc w:val="center"/>
        </w:trPr>
        <w:tc>
          <w:tcPr>
            <w:tcW w:w="9752" w:type="dxa"/>
            <w:gridSpan w:val="2"/>
            <w:tcBorders>
              <w:top w:val="nil"/>
              <w:left w:val="nil"/>
              <w:bottom w:val="nil"/>
              <w:right w:val="nil"/>
            </w:tcBorders>
          </w:tcPr>
          <w:p w14:paraId="702CB650" w14:textId="77777777" w:rsidR="004C53FC" w:rsidRPr="000F44D2" w:rsidRDefault="004C53FC" w:rsidP="00971307"/>
        </w:tc>
      </w:tr>
      <w:tr w:rsidR="004C53FC" w:rsidRPr="000F44D2" w14:paraId="19863F6D" w14:textId="77777777" w:rsidTr="00971307">
        <w:trPr>
          <w:trHeight w:val="240"/>
          <w:jc w:val="center"/>
        </w:trPr>
        <w:tc>
          <w:tcPr>
            <w:tcW w:w="4876" w:type="dxa"/>
            <w:tcBorders>
              <w:top w:val="nil"/>
              <w:left w:val="nil"/>
              <w:bottom w:val="nil"/>
              <w:right w:val="nil"/>
            </w:tcBorders>
          </w:tcPr>
          <w:p w14:paraId="03DC4360"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4115F6A" w14:textId="77777777" w:rsidR="004C53FC" w:rsidRPr="000F44D2" w:rsidRDefault="004C53FC" w:rsidP="00971307">
            <w:pPr>
              <w:pStyle w:val="AmColumnHeading"/>
            </w:pPr>
            <w:r w:rsidRPr="000F44D2">
              <w:t>Ændringsforslag</w:t>
            </w:r>
          </w:p>
        </w:tc>
      </w:tr>
      <w:tr w:rsidR="004C53FC" w:rsidRPr="000F44D2" w14:paraId="1CF1508B" w14:textId="77777777" w:rsidTr="00971307">
        <w:trPr>
          <w:jc w:val="center"/>
        </w:trPr>
        <w:tc>
          <w:tcPr>
            <w:tcW w:w="4876" w:type="dxa"/>
            <w:tcBorders>
              <w:top w:val="nil"/>
              <w:left w:val="nil"/>
              <w:bottom w:val="nil"/>
              <w:right w:val="nil"/>
            </w:tcBorders>
          </w:tcPr>
          <w:p w14:paraId="4E3BEAE0" w14:textId="77777777" w:rsidR="004C53FC" w:rsidRPr="000F44D2" w:rsidRDefault="004C53FC" w:rsidP="00971307">
            <w:pPr>
              <w:pStyle w:val="Normal6a"/>
            </w:pPr>
          </w:p>
        </w:tc>
        <w:tc>
          <w:tcPr>
            <w:tcW w:w="4876" w:type="dxa"/>
            <w:tcBorders>
              <w:top w:val="nil"/>
              <w:left w:val="nil"/>
              <w:bottom w:val="nil"/>
              <w:right w:val="nil"/>
            </w:tcBorders>
          </w:tcPr>
          <w:p w14:paraId="6BAE68A4" w14:textId="77777777" w:rsidR="004C53FC" w:rsidRPr="000F44D2" w:rsidRDefault="004C53FC" w:rsidP="00971307">
            <w:pPr>
              <w:pStyle w:val="Normal6a"/>
            </w:pPr>
            <w:r w:rsidRPr="000F44D2">
              <w:rPr>
                <w:b/>
                <w:i/>
              </w:rPr>
              <w:t>17a.</w:t>
            </w:r>
            <w:r w:rsidRPr="000F44D2">
              <w:tab/>
            </w:r>
            <w:r w:rsidRPr="000F44D2">
              <w:rPr>
                <w:b/>
                <w:i/>
              </w:rPr>
              <w:t>opfordrer Tyrkiet til at tage væsentlige skridt til at tilpasse sig EU's FUSP, herunder vedrørende sanktioner og mod omgåelse heraf; understreger, at omgåelse af sanktioner underminerer dets kollektive indsats; er fortsat behørigt bekymret over, at Tyrkiet fortsat udelukker en medlemsstat fra samarbejde med NATO, hvilket udgør en fortsat hindring for styrkelsen af en ægte forbindelse mellem EU og NATO;</w:t>
            </w:r>
          </w:p>
        </w:tc>
      </w:tr>
    </w:tbl>
    <w:p w14:paraId="70ABACCD"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0511192E" w14:textId="77777777" w:rsidR="004C53FC" w:rsidRPr="000F44D2" w:rsidRDefault="004C53FC" w:rsidP="004C53FC">
      <w:r w:rsidRPr="000F44D2">
        <w:rPr>
          <w:rStyle w:val="HideTWBExt"/>
          <w:noProof w:val="0"/>
        </w:rPr>
        <w:t>&lt;/Amend&gt;</w:t>
      </w:r>
    </w:p>
    <w:p w14:paraId="7AC26D95"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504</w:t>
      </w:r>
      <w:r w:rsidRPr="000F44D2">
        <w:rPr>
          <w:rStyle w:val="HideTWBExt"/>
          <w:b w:val="0"/>
          <w:noProof w:val="0"/>
        </w:rPr>
        <w:t>&lt;/NumAm&gt;</w:t>
      </w:r>
    </w:p>
    <w:p w14:paraId="0FF2D62F" w14:textId="77777777" w:rsidR="004C53FC" w:rsidRPr="000F44D2" w:rsidRDefault="004C53FC" w:rsidP="004C53FC">
      <w:pPr>
        <w:pStyle w:val="NormalBold"/>
      </w:pPr>
      <w:r w:rsidRPr="000F44D2">
        <w:rPr>
          <w:rStyle w:val="HideTWBExt"/>
          <w:b w:val="0"/>
          <w:noProof w:val="0"/>
        </w:rPr>
        <w:t>&lt;RepeatBlock-By&gt;&lt;Members&gt;</w:t>
      </w:r>
      <w:r w:rsidRPr="000F44D2">
        <w:t>Emmanouil Fragkos, Geadis Geadi, Galato Alexandraki, Ivaylo Valchev</w:t>
      </w:r>
      <w:r w:rsidRPr="000F44D2">
        <w:rPr>
          <w:rStyle w:val="HideTWBExt"/>
          <w:b w:val="0"/>
          <w:noProof w:val="0"/>
        </w:rPr>
        <w:t>&lt;/Members&gt;</w:t>
      </w:r>
    </w:p>
    <w:p w14:paraId="720F6FA9" w14:textId="77777777" w:rsidR="004C53FC" w:rsidRPr="000F44D2" w:rsidRDefault="004C53FC" w:rsidP="004C53FC">
      <w:pPr>
        <w:pStyle w:val="NormalBold"/>
      </w:pPr>
      <w:r w:rsidRPr="000F44D2">
        <w:rPr>
          <w:rStyle w:val="HideTWBExt"/>
          <w:b w:val="0"/>
          <w:noProof w:val="0"/>
        </w:rPr>
        <w:t>&lt;/RepeatBlock-By&gt;</w:t>
      </w:r>
    </w:p>
    <w:p w14:paraId="553B9523"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69D54B89" w14:textId="77777777" w:rsidR="004C53FC" w:rsidRPr="000F44D2" w:rsidRDefault="004C53FC" w:rsidP="004C53FC">
      <w:pPr>
        <w:pStyle w:val="NormalBold"/>
      </w:pPr>
      <w:r w:rsidRPr="000F44D2">
        <w:rPr>
          <w:rStyle w:val="HideTWBExt"/>
          <w:b w:val="0"/>
          <w:noProof w:val="0"/>
        </w:rPr>
        <w:t>&lt;Article&gt;</w:t>
      </w:r>
      <w:r w:rsidRPr="000F44D2">
        <w:t>Punkt 17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72B1D91F" w14:textId="77777777" w:rsidTr="00971307">
        <w:trPr>
          <w:trHeight w:hRule="exact" w:val="240"/>
          <w:jc w:val="center"/>
        </w:trPr>
        <w:tc>
          <w:tcPr>
            <w:tcW w:w="9752" w:type="dxa"/>
            <w:gridSpan w:val="2"/>
            <w:tcBorders>
              <w:top w:val="nil"/>
              <w:left w:val="nil"/>
              <w:bottom w:val="nil"/>
              <w:right w:val="nil"/>
            </w:tcBorders>
          </w:tcPr>
          <w:p w14:paraId="36BFAF38" w14:textId="77777777" w:rsidR="004C53FC" w:rsidRPr="000F44D2" w:rsidRDefault="004C53FC" w:rsidP="00971307"/>
        </w:tc>
      </w:tr>
      <w:tr w:rsidR="004C53FC" w:rsidRPr="000F44D2" w14:paraId="7A693F02" w14:textId="77777777" w:rsidTr="00971307">
        <w:trPr>
          <w:trHeight w:val="240"/>
          <w:jc w:val="center"/>
        </w:trPr>
        <w:tc>
          <w:tcPr>
            <w:tcW w:w="4876" w:type="dxa"/>
            <w:tcBorders>
              <w:top w:val="nil"/>
              <w:left w:val="nil"/>
              <w:bottom w:val="nil"/>
              <w:right w:val="nil"/>
            </w:tcBorders>
          </w:tcPr>
          <w:p w14:paraId="2BE37C0A"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511A5630" w14:textId="77777777" w:rsidR="004C53FC" w:rsidRPr="000F44D2" w:rsidRDefault="004C53FC" w:rsidP="00971307">
            <w:pPr>
              <w:pStyle w:val="AmColumnHeading"/>
            </w:pPr>
            <w:r w:rsidRPr="000F44D2">
              <w:t>Ændringsforslag</w:t>
            </w:r>
          </w:p>
        </w:tc>
      </w:tr>
      <w:tr w:rsidR="004C53FC" w:rsidRPr="000F44D2" w14:paraId="712C1613" w14:textId="77777777" w:rsidTr="00971307">
        <w:trPr>
          <w:jc w:val="center"/>
        </w:trPr>
        <w:tc>
          <w:tcPr>
            <w:tcW w:w="4876" w:type="dxa"/>
            <w:tcBorders>
              <w:top w:val="nil"/>
              <w:left w:val="nil"/>
              <w:bottom w:val="nil"/>
              <w:right w:val="nil"/>
            </w:tcBorders>
          </w:tcPr>
          <w:p w14:paraId="32A32C2F" w14:textId="77777777" w:rsidR="004C53FC" w:rsidRPr="000F44D2" w:rsidRDefault="004C53FC" w:rsidP="00971307">
            <w:pPr>
              <w:pStyle w:val="Normal6a"/>
            </w:pPr>
          </w:p>
        </w:tc>
        <w:tc>
          <w:tcPr>
            <w:tcW w:w="4876" w:type="dxa"/>
            <w:tcBorders>
              <w:top w:val="nil"/>
              <w:left w:val="nil"/>
              <w:bottom w:val="nil"/>
              <w:right w:val="nil"/>
            </w:tcBorders>
          </w:tcPr>
          <w:p w14:paraId="38E2D5AD" w14:textId="77777777" w:rsidR="004C53FC" w:rsidRPr="000F44D2" w:rsidRDefault="004C53FC" w:rsidP="00971307">
            <w:pPr>
              <w:pStyle w:val="Normal6a"/>
            </w:pPr>
            <w:r w:rsidRPr="000F44D2">
              <w:rPr>
                <w:b/>
                <w:i/>
              </w:rPr>
              <w:t>17a.</w:t>
            </w:r>
            <w:r w:rsidRPr="000F44D2">
              <w:tab/>
            </w:r>
            <w:r w:rsidRPr="000F44D2">
              <w:rPr>
                <w:b/>
                <w:i/>
              </w:rPr>
              <w:t>bemærker den nykoloniale tyrkiske tilstedeværelse i Afrika og Tyrkiets direkte modstand i flere lag mod EU-medlemsstaternes interesser i Afrika; bemærker Tyrkiets instrumentalisering af radikal islam til uacceptabel manipulation af afrikanske stater;</w:t>
            </w:r>
          </w:p>
        </w:tc>
      </w:tr>
    </w:tbl>
    <w:p w14:paraId="4357DB00"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1C7971D5" w14:textId="77777777" w:rsidR="004C53FC" w:rsidRPr="000F44D2" w:rsidRDefault="004C53FC" w:rsidP="004C53FC">
      <w:r w:rsidRPr="000F44D2">
        <w:rPr>
          <w:rStyle w:val="HideTWBExt"/>
          <w:noProof w:val="0"/>
        </w:rPr>
        <w:t>&lt;/Amend&gt;</w:t>
      </w:r>
    </w:p>
    <w:p w14:paraId="282EB8F4"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505</w:t>
      </w:r>
      <w:r w:rsidRPr="000F44D2">
        <w:rPr>
          <w:rStyle w:val="HideTWBExt"/>
          <w:b w:val="0"/>
          <w:noProof w:val="0"/>
        </w:rPr>
        <w:t>&lt;/NumAm&gt;</w:t>
      </w:r>
    </w:p>
    <w:p w14:paraId="237A2D34" w14:textId="77777777" w:rsidR="004C53FC" w:rsidRPr="000F44D2" w:rsidRDefault="004C53FC" w:rsidP="004C53FC">
      <w:pPr>
        <w:pStyle w:val="NormalBold"/>
      </w:pPr>
      <w:r w:rsidRPr="000F44D2">
        <w:rPr>
          <w:rStyle w:val="HideTWBExt"/>
          <w:b w:val="0"/>
          <w:noProof w:val="0"/>
        </w:rPr>
        <w:t>&lt;RepeatBlock-By&gt;&lt;Members&gt;</w:t>
      </w:r>
      <w:r w:rsidRPr="000F44D2">
        <w:t>Geadis Geadi</w:t>
      </w:r>
      <w:r w:rsidRPr="000F44D2">
        <w:rPr>
          <w:rStyle w:val="HideTWBExt"/>
          <w:b w:val="0"/>
          <w:noProof w:val="0"/>
        </w:rPr>
        <w:t>&lt;/Members&gt;</w:t>
      </w:r>
    </w:p>
    <w:p w14:paraId="2124DF16" w14:textId="77777777" w:rsidR="004C53FC" w:rsidRPr="000F44D2" w:rsidRDefault="004C53FC" w:rsidP="004C53FC">
      <w:pPr>
        <w:pStyle w:val="NormalBold"/>
      </w:pPr>
      <w:r w:rsidRPr="000F44D2">
        <w:rPr>
          <w:rStyle w:val="HideTWBExt"/>
          <w:b w:val="0"/>
          <w:noProof w:val="0"/>
        </w:rPr>
        <w:t>&lt;/RepeatBlock-By&gt;</w:t>
      </w:r>
    </w:p>
    <w:p w14:paraId="1E8F1581"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7238A66A" w14:textId="77777777" w:rsidR="004C53FC" w:rsidRPr="000F44D2" w:rsidRDefault="004C53FC" w:rsidP="004C53FC">
      <w:pPr>
        <w:pStyle w:val="NormalBold"/>
      </w:pPr>
      <w:r w:rsidRPr="000F44D2">
        <w:rPr>
          <w:rStyle w:val="HideTWBExt"/>
          <w:b w:val="0"/>
          <w:noProof w:val="0"/>
        </w:rPr>
        <w:t>&lt;Article&gt;</w:t>
      </w:r>
      <w:r w:rsidRPr="000F44D2">
        <w:t>Punkt 17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17859B86" w14:textId="77777777" w:rsidTr="00971307">
        <w:trPr>
          <w:trHeight w:hRule="exact" w:val="240"/>
          <w:jc w:val="center"/>
        </w:trPr>
        <w:tc>
          <w:tcPr>
            <w:tcW w:w="9752" w:type="dxa"/>
            <w:gridSpan w:val="2"/>
            <w:tcBorders>
              <w:top w:val="nil"/>
              <w:left w:val="nil"/>
              <w:bottom w:val="nil"/>
              <w:right w:val="nil"/>
            </w:tcBorders>
          </w:tcPr>
          <w:p w14:paraId="02552553" w14:textId="77777777" w:rsidR="004C53FC" w:rsidRPr="000F44D2" w:rsidRDefault="004C53FC" w:rsidP="00971307"/>
        </w:tc>
      </w:tr>
      <w:tr w:rsidR="004C53FC" w:rsidRPr="000F44D2" w14:paraId="677935B2" w14:textId="77777777" w:rsidTr="00971307">
        <w:trPr>
          <w:trHeight w:val="240"/>
          <w:jc w:val="center"/>
        </w:trPr>
        <w:tc>
          <w:tcPr>
            <w:tcW w:w="4876" w:type="dxa"/>
            <w:tcBorders>
              <w:top w:val="nil"/>
              <w:left w:val="nil"/>
              <w:bottom w:val="nil"/>
              <w:right w:val="nil"/>
            </w:tcBorders>
          </w:tcPr>
          <w:p w14:paraId="7BAC2A43"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16DE413B" w14:textId="77777777" w:rsidR="004C53FC" w:rsidRPr="000F44D2" w:rsidRDefault="004C53FC" w:rsidP="00971307">
            <w:pPr>
              <w:pStyle w:val="AmColumnHeading"/>
            </w:pPr>
            <w:r w:rsidRPr="000F44D2">
              <w:t>Ændringsforslag</w:t>
            </w:r>
          </w:p>
        </w:tc>
      </w:tr>
      <w:tr w:rsidR="004C53FC" w:rsidRPr="000F44D2" w14:paraId="329DB076" w14:textId="77777777" w:rsidTr="00971307">
        <w:trPr>
          <w:jc w:val="center"/>
        </w:trPr>
        <w:tc>
          <w:tcPr>
            <w:tcW w:w="4876" w:type="dxa"/>
            <w:tcBorders>
              <w:top w:val="nil"/>
              <w:left w:val="nil"/>
              <w:bottom w:val="nil"/>
              <w:right w:val="nil"/>
            </w:tcBorders>
          </w:tcPr>
          <w:p w14:paraId="300DCF86" w14:textId="77777777" w:rsidR="004C53FC" w:rsidRPr="000F44D2" w:rsidRDefault="004C53FC" w:rsidP="00971307">
            <w:pPr>
              <w:pStyle w:val="Normal6a"/>
            </w:pPr>
          </w:p>
        </w:tc>
        <w:tc>
          <w:tcPr>
            <w:tcW w:w="4876" w:type="dxa"/>
            <w:tcBorders>
              <w:top w:val="nil"/>
              <w:left w:val="nil"/>
              <w:bottom w:val="nil"/>
              <w:right w:val="nil"/>
            </w:tcBorders>
          </w:tcPr>
          <w:p w14:paraId="1CDF03B3" w14:textId="77777777" w:rsidR="004C53FC" w:rsidRPr="000F44D2" w:rsidRDefault="004C53FC" w:rsidP="00971307">
            <w:pPr>
              <w:pStyle w:val="Normal6a"/>
            </w:pPr>
            <w:r w:rsidRPr="000F44D2">
              <w:rPr>
                <w:b/>
                <w:i/>
              </w:rPr>
              <w:t>17a.</w:t>
            </w:r>
            <w:r w:rsidRPr="000F44D2">
              <w:tab/>
            </w:r>
            <w:r w:rsidRPr="000F44D2">
              <w:rPr>
                <w:b/>
                <w:i/>
              </w:rPr>
              <w:t>fordømmer de trusler, som den tyrkiske præsident Recep Tayyip Erdoğan har fremsat mod staten Israel, og hans maksimalistiske udtalelser om Jerusalem, som yderligere antænder klimaet i hele Mellemøsten;</w:t>
            </w:r>
          </w:p>
        </w:tc>
      </w:tr>
    </w:tbl>
    <w:p w14:paraId="66876ED0"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{EL}</w:t>
      </w:r>
      <w:r w:rsidRPr="000F44D2">
        <w:t>el</w:t>
      </w:r>
      <w:r w:rsidRPr="000F44D2">
        <w:rPr>
          <w:rStyle w:val="HideTWBExt"/>
          <w:noProof w:val="0"/>
        </w:rPr>
        <w:t>&lt;/Original&gt;</w:t>
      </w:r>
    </w:p>
    <w:p w14:paraId="74B31A7E" w14:textId="77777777" w:rsidR="004C53FC" w:rsidRPr="000F44D2" w:rsidRDefault="004C53FC" w:rsidP="004C53FC">
      <w:r w:rsidRPr="000F44D2">
        <w:rPr>
          <w:rStyle w:val="HideTWBExt"/>
          <w:noProof w:val="0"/>
        </w:rPr>
        <w:t>&lt;/Amend&gt;</w:t>
      </w:r>
    </w:p>
    <w:p w14:paraId="15A47CB1"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506</w:t>
      </w:r>
      <w:r w:rsidRPr="000F44D2">
        <w:rPr>
          <w:rStyle w:val="HideTWBExt"/>
          <w:b w:val="0"/>
          <w:noProof w:val="0"/>
        </w:rPr>
        <w:t>&lt;/NumAm&gt;</w:t>
      </w:r>
    </w:p>
    <w:p w14:paraId="625050B7" w14:textId="77777777" w:rsidR="004C53FC" w:rsidRPr="000F44D2" w:rsidRDefault="004C53FC" w:rsidP="004C53FC">
      <w:pPr>
        <w:pStyle w:val="NormalBold"/>
      </w:pPr>
      <w:r w:rsidRPr="000F44D2">
        <w:rPr>
          <w:rStyle w:val="HideTWBExt"/>
          <w:b w:val="0"/>
          <w:noProof w:val="0"/>
        </w:rPr>
        <w:t>&lt;RepeatBlock-By&gt;&lt;Members&gt;</w:t>
      </w:r>
      <w:r w:rsidRPr="000F44D2">
        <w:t>Costas Mavrides, Andreas Schieder, Yannis Maniatis</w:t>
      </w:r>
      <w:r w:rsidRPr="000F44D2">
        <w:rPr>
          <w:rStyle w:val="HideTWBExt"/>
          <w:b w:val="0"/>
          <w:noProof w:val="0"/>
        </w:rPr>
        <w:t>&lt;/Members&gt;</w:t>
      </w:r>
    </w:p>
    <w:p w14:paraId="3E356215" w14:textId="77777777" w:rsidR="004C53FC" w:rsidRPr="000F44D2" w:rsidRDefault="004C53FC" w:rsidP="004C53FC">
      <w:pPr>
        <w:pStyle w:val="NormalBold"/>
      </w:pPr>
      <w:r w:rsidRPr="000F44D2">
        <w:rPr>
          <w:rStyle w:val="HideTWBExt"/>
          <w:b w:val="0"/>
          <w:noProof w:val="0"/>
        </w:rPr>
        <w:t>&lt;/RepeatBlock-By&gt;</w:t>
      </w:r>
    </w:p>
    <w:p w14:paraId="2100A529"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30CCCE18" w14:textId="77777777" w:rsidR="004C53FC" w:rsidRPr="000F44D2" w:rsidRDefault="004C53FC" w:rsidP="004C53FC">
      <w:pPr>
        <w:pStyle w:val="NormalBold"/>
      </w:pPr>
      <w:r w:rsidRPr="000F44D2">
        <w:rPr>
          <w:rStyle w:val="HideTWBExt"/>
          <w:b w:val="0"/>
          <w:noProof w:val="0"/>
        </w:rPr>
        <w:t>&lt;Article&gt;</w:t>
      </w:r>
      <w:r w:rsidRPr="000F44D2">
        <w:t>Punkt 17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137EDA94" w14:textId="77777777" w:rsidTr="00971307">
        <w:trPr>
          <w:trHeight w:hRule="exact" w:val="240"/>
          <w:jc w:val="center"/>
        </w:trPr>
        <w:tc>
          <w:tcPr>
            <w:tcW w:w="9752" w:type="dxa"/>
            <w:gridSpan w:val="2"/>
            <w:tcBorders>
              <w:top w:val="nil"/>
              <w:left w:val="nil"/>
              <w:bottom w:val="nil"/>
              <w:right w:val="nil"/>
            </w:tcBorders>
          </w:tcPr>
          <w:p w14:paraId="3C0B2B09" w14:textId="77777777" w:rsidR="004C53FC" w:rsidRPr="000F44D2" w:rsidRDefault="004C53FC" w:rsidP="00971307"/>
        </w:tc>
      </w:tr>
      <w:tr w:rsidR="004C53FC" w:rsidRPr="000F44D2" w14:paraId="3D909D0F" w14:textId="77777777" w:rsidTr="00971307">
        <w:trPr>
          <w:trHeight w:val="240"/>
          <w:jc w:val="center"/>
        </w:trPr>
        <w:tc>
          <w:tcPr>
            <w:tcW w:w="4876" w:type="dxa"/>
            <w:tcBorders>
              <w:top w:val="nil"/>
              <w:left w:val="nil"/>
              <w:bottom w:val="nil"/>
              <w:right w:val="nil"/>
            </w:tcBorders>
          </w:tcPr>
          <w:p w14:paraId="04941F3C"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417EEE81" w14:textId="77777777" w:rsidR="004C53FC" w:rsidRPr="000F44D2" w:rsidRDefault="004C53FC" w:rsidP="00971307">
            <w:pPr>
              <w:pStyle w:val="AmColumnHeading"/>
            </w:pPr>
            <w:r w:rsidRPr="000F44D2">
              <w:t>Ændringsforslag</w:t>
            </w:r>
          </w:p>
        </w:tc>
      </w:tr>
      <w:tr w:rsidR="004C53FC" w:rsidRPr="000F44D2" w14:paraId="6AA11E82" w14:textId="77777777" w:rsidTr="00971307">
        <w:trPr>
          <w:jc w:val="center"/>
        </w:trPr>
        <w:tc>
          <w:tcPr>
            <w:tcW w:w="4876" w:type="dxa"/>
            <w:tcBorders>
              <w:top w:val="nil"/>
              <w:left w:val="nil"/>
              <w:bottom w:val="nil"/>
              <w:right w:val="nil"/>
            </w:tcBorders>
          </w:tcPr>
          <w:p w14:paraId="6FE62C40" w14:textId="77777777" w:rsidR="004C53FC" w:rsidRPr="000F44D2" w:rsidRDefault="004C53FC" w:rsidP="00971307">
            <w:pPr>
              <w:pStyle w:val="Normal6a"/>
            </w:pPr>
          </w:p>
        </w:tc>
        <w:tc>
          <w:tcPr>
            <w:tcW w:w="4876" w:type="dxa"/>
            <w:tcBorders>
              <w:top w:val="nil"/>
              <w:left w:val="nil"/>
              <w:bottom w:val="nil"/>
              <w:right w:val="nil"/>
            </w:tcBorders>
          </w:tcPr>
          <w:p w14:paraId="6C3C915A" w14:textId="77777777" w:rsidR="004C53FC" w:rsidRPr="000F44D2" w:rsidRDefault="004C53FC" w:rsidP="00971307">
            <w:pPr>
              <w:pStyle w:val="Normal6a"/>
            </w:pPr>
            <w:r w:rsidRPr="000F44D2">
              <w:rPr>
                <w:b/>
                <w:i/>
              </w:rPr>
              <w:t>17a.</w:t>
            </w:r>
            <w:r w:rsidRPr="000F44D2">
              <w:tab/>
            </w:r>
            <w:r w:rsidRPr="000F44D2">
              <w:rPr>
                <w:b/>
                <w:i/>
              </w:rPr>
              <w:t>minder om sin holdning som udtrykt i tidligere beslutninger om indførelse af et initiativ i Rådet for alle EU-medlemsstater til at standse udstedelsen af tilladelser til våbeneksport til Tyrkiet i overensstemmelse med Rådets fælles holdning 2008/944/FUSP;</w:t>
            </w:r>
          </w:p>
        </w:tc>
      </w:tr>
    </w:tbl>
    <w:p w14:paraId="421C41F6"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511B40F3" w14:textId="77777777" w:rsidR="004C53FC" w:rsidRPr="000F44D2" w:rsidRDefault="004C53FC" w:rsidP="004C53FC">
      <w:r w:rsidRPr="000F44D2">
        <w:rPr>
          <w:rStyle w:val="HideTWBExt"/>
          <w:noProof w:val="0"/>
        </w:rPr>
        <w:t>&lt;/Amend&gt;</w:t>
      </w:r>
    </w:p>
    <w:p w14:paraId="56D32B4D"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507</w:t>
      </w:r>
      <w:r w:rsidRPr="000F44D2">
        <w:rPr>
          <w:rStyle w:val="HideTWBExt"/>
          <w:b w:val="0"/>
          <w:noProof w:val="0"/>
        </w:rPr>
        <w:t>&lt;/NumAm&gt;</w:t>
      </w:r>
    </w:p>
    <w:p w14:paraId="7E3104AE" w14:textId="77777777" w:rsidR="004C53FC" w:rsidRPr="000F44D2" w:rsidRDefault="004C53FC" w:rsidP="004C53FC">
      <w:pPr>
        <w:pStyle w:val="NormalBold"/>
      </w:pPr>
      <w:r w:rsidRPr="000F44D2">
        <w:rPr>
          <w:rStyle w:val="HideTWBExt"/>
          <w:b w:val="0"/>
          <w:noProof w:val="0"/>
        </w:rPr>
        <w:t>&lt;RepeatBlock-By&gt;&lt;Members&gt;</w:t>
      </w:r>
      <w:r w:rsidRPr="000F44D2">
        <w:t>Isabel Wiseler-Lima</w:t>
      </w:r>
      <w:r w:rsidRPr="000F44D2">
        <w:rPr>
          <w:rStyle w:val="HideTWBExt"/>
          <w:b w:val="0"/>
          <w:noProof w:val="0"/>
        </w:rPr>
        <w:t>&lt;/Members&gt;</w:t>
      </w:r>
    </w:p>
    <w:p w14:paraId="398D9400" w14:textId="77777777" w:rsidR="004C53FC" w:rsidRPr="000F44D2" w:rsidRDefault="004C53FC" w:rsidP="004C53FC">
      <w:pPr>
        <w:pStyle w:val="NormalBold"/>
      </w:pPr>
      <w:r w:rsidRPr="000F44D2">
        <w:rPr>
          <w:rStyle w:val="HideTWBExt"/>
          <w:b w:val="0"/>
          <w:noProof w:val="0"/>
        </w:rPr>
        <w:t>&lt;/RepeatBlock-By&gt;</w:t>
      </w:r>
    </w:p>
    <w:p w14:paraId="0773A988"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7B3B7E99" w14:textId="77777777" w:rsidR="004C53FC" w:rsidRPr="000F44D2" w:rsidRDefault="004C53FC" w:rsidP="004C53FC">
      <w:pPr>
        <w:pStyle w:val="NormalBold"/>
      </w:pPr>
      <w:r w:rsidRPr="000F44D2">
        <w:rPr>
          <w:rStyle w:val="HideTWBExt"/>
          <w:b w:val="0"/>
          <w:noProof w:val="0"/>
        </w:rPr>
        <w:t>&lt;Article&gt;</w:t>
      </w:r>
      <w:r w:rsidRPr="000F44D2">
        <w:t>Punkt 17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7D752881" w14:textId="77777777" w:rsidTr="00971307">
        <w:trPr>
          <w:trHeight w:hRule="exact" w:val="240"/>
          <w:jc w:val="center"/>
        </w:trPr>
        <w:tc>
          <w:tcPr>
            <w:tcW w:w="9752" w:type="dxa"/>
            <w:gridSpan w:val="2"/>
            <w:tcBorders>
              <w:top w:val="nil"/>
              <w:left w:val="nil"/>
              <w:bottom w:val="nil"/>
              <w:right w:val="nil"/>
            </w:tcBorders>
          </w:tcPr>
          <w:p w14:paraId="3474BCA0" w14:textId="77777777" w:rsidR="004C53FC" w:rsidRPr="000F44D2" w:rsidRDefault="004C53FC" w:rsidP="00971307"/>
        </w:tc>
      </w:tr>
      <w:tr w:rsidR="004C53FC" w:rsidRPr="000F44D2" w14:paraId="2F008A8B" w14:textId="77777777" w:rsidTr="00971307">
        <w:trPr>
          <w:trHeight w:val="240"/>
          <w:jc w:val="center"/>
        </w:trPr>
        <w:tc>
          <w:tcPr>
            <w:tcW w:w="4876" w:type="dxa"/>
            <w:tcBorders>
              <w:top w:val="nil"/>
              <w:left w:val="nil"/>
              <w:bottom w:val="nil"/>
              <w:right w:val="nil"/>
            </w:tcBorders>
          </w:tcPr>
          <w:p w14:paraId="129FC9AA"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17082859" w14:textId="77777777" w:rsidR="004C53FC" w:rsidRPr="000F44D2" w:rsidRDefault="004C53FC" w:rsidP="00971307">
            <w:pPr>
              <w:pStyle w:val="AmColumnHeading"/>
            </w:pPr>
            <w:r w:rsidRPr="000F44D2">
              <w:t>Ændringsforslag</w:t>
            </w:r>
          </w:p>
        </w:tc>
      </w:tr>
      <w:tr w:rsidR="004C53FC" w:rsidRPr="000F44D2" w14:paraId="54CC68F9" w14:textId="77777777" w:rsidTr="00971307">
        <w:trPr>
          <w:jc w:val="center"/>
        </w:trPr>
        <w:tc>
          <w:tcPr>
            <w:tcW w:w="4876" w:type="dxa"/>
            <w:tcBorders>
              <w:top w:val="nil"/>
              <w:left w:val="nil"/>
              <w:bottom w:val="nil"/>
              <w:right w:val="nil"/>
            </w:tcBorders>
          </w:tcPr>
          <w:p w14:paraId="42CFB06A" w14:textId="77777777" w:rsidR="004C53FC" w:rsidRPr="000F44D2" w:rsidRDefault="004C53FC" w:rsidP="00971307">
            <w:pPr>
              <w:pStyle w:val="Normal6a"/>
            </w:pPr>
          </w:p>
        </w:tc>
        <w:tc>
          <w:tcPr>
            <w:tcW w:w="4876" w:type="dxa"/>
            <w:tcBorders>
              <w:top w:val="nil"/>
              <w:left w:val="nil"/>
              <w:bottom w:val="nil"/>
              <w:right w:val="nil"/>
            </w:tcBorders>
          </w:tcPr>
          <w:p w14:paraId="34AFBC02" w14:textId="77777777" w:rsidR="004C53FC" w:rsidRPr="000F44D2" w:rsidRDefault="004C53FC" w:rsidP="00971307">
            <w:pPr>
              <w:pStyle w:val="Normal6a"/>
            </w:pPr>
            <w:r w:rsidRPr="000F44D2">
              <w:rPr>
                <w:b/>
                <w:i/>
              </w:rPr>
              <w:t>17a.</w:t>
            </w:r>
            <w:r w:rsidRPr="000F44D2">
              <w:tab/>
            </w:r>
            <w:r w:rsidRPr="000F44D2">
              <w:rPr>
                <w:b/>
                <w:i/>
              </w:rPr>
              <w:t>udtrykker sin bekymring over undertegnelsen af og hentydningerne til aftalememorandummet mellem Tyrkiet og Libyen om omfattende sikkerhedssamarbejde og militært samarbejde og om en afgrænsning af havområder;</w:t>
            </w:r>
          </w:p>
        </w:tc>
      </w:tr>
    </w:tbl>
    <w:p w14:paraId="40E406E7"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06E99BB8" w14:textId="77777777" w:rsidR="004C53FC" w:rsidRPr="000F44D2" w:rsidRDefault="004C53FC" w:rsidP="004C53FC">
      <w:r w:rsidRPr="000F44D2">
        <w:rPr>
          <w:rStyle w:val="HideTWBExt"/>
          <w:noProof w:val="0"/>
        </w:rPr>
        <w:t>&lt;/Amend&gt;</w:t>
      </w:r>
    </w:p>
    <w:p w14:paraId="7B93C82D"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508</w:t>
      </w:r>
      <w:r w:rsidRPr="000F44D2">
        <w:rPr>
          <w:rStyle w:val="HideTWBExt"/>
          <w:b w:val="0"/>
          <w:noProof w:val="0"/>
        </w:rPr>
        <w:t>&lt;/NumAm&gt;</w:t>
      </w:r>
    </w:p>
    <w:p w14:paraId="6F73564A" w14:textId="77777777" w:rsidR="004C53FC" w:rsidRPr="000F44D2" w:rsidRDefault="004C53FC" w:rsidP="004C53FC">
      <w:pPr>
        <w:pStyle w:val="NormalBold"/>
      </w:pPr>
      <w:r w:rsidRPr="000F44D2">
        <w:rPr>
          <w:rStyle w:val="HideTWBExt"/>
          <w:b w:val="0"/>
          <w:noProof w:val="0"/>
        </w:rPr>
        <w:t>&lt;RepeatBlock-By&gt;&lt;Members&gt;</w:t>
      </w:r>
      <w:r w:rsidRPr="000F44D2">
        <w:t>Yannis Maniatis, Costas Mavrides, Evin Incir</w:t>
      </w:r>
      <w:r w:rsidRPr="000F44D2">
        <w:rPr>
          <w:rStyle w:val="HideTWBExt"/>
          <w:b w:val="0"/>
          <w:noProof w:val="0"/>
        </w:rPr>
        <w:t>&lt;/Members&gt;</w:t>
      </w:r>
    </w:p>
    <w:p w14:paraId="36C23D1C" w14:textId="77777777" w:rsidR="004C53FC" w:rsidRPr="000F44D2" w:rsidRDefault="004C53FC" w:rsidP="004C53FC">
      <w:pPr>
        <w:pStyle w:val="NormalBold"/>
      </w:pPr>
      <w:r w:rsidRPr="000F44D2">
        <w:rPr>
          <w:rStyle w:val="HideTWBExt"/>
          <w:b w:val="0"/>
          <w:noProof w:val="0"/>
        </w:rPr>
        <w:t>&lt;/RepeatBlock-By&gt;</w:t>
      </w:r>
    </w:p>
    <w:p w14:paraId="54AF281F"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5EA31C01" w14:textId="77777777" w:rsidR="004C53FC" w:rsidRPr="000F44D2" w:rsidRDefault="004C53FC" w:rsidP="004C53FC">
      <w:pPr>
        <w:pStyle w:val="NormalBold"/>
      </w:pPr>
      <w:r w:rsidRPr="000F44D2">
        <w:rPr>
          <w:rStyle w:val="HideTWBExt"/>
          <w:b w:val="0"/>
          <w:noProof w:val="0"/>
        </w:rPr>
        <w:t>&lt;Article&gt;</w:t>
      </w:r>
      <w:r w:rsidRPr="000F44D2">
        <w:t>Punkt 17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7D36B9C8" w14:textId="77777777" w:rsidTr="00971307">
        <w:trPr>
          <w:trHeight w:hRule="exact" w:val="240"/>
          <w:jc w:val="center"/>
        </w:trPr>
        <w:tc>
          <w:tcPr>
            <w:tcW w:w="9752" w:type="dxa"/>
            <w:gridSpan w:val="2"/>
            <w:tcBorders>
              <w:top w:val="nil"/>
              <w:left w:val="nil"/>
              <w:bottom w:val="nil"/>
              <w:right w:val="nil"/>
            </w:tcBorders>
          </w:tcPr>
          <w:p w14:paraId="32763E09" w14:textId="77777777" w:rsidR="004C53FC" w:rsidRPr="000F44D2" w:rsidRDefault="004C53FC" w:rsidP="00971307"/>
        </w:tc>
      </w:tr>
      <w:tr w:rsidR="004C53FC" w:rsidRPr="000F44D2" w14:paraId="08A26AD9" w14:textId="77777777" w:rsidTr="00971307">
        <w:trPr>
          <w:trHeight w:val="240"/>
          <w:jc w:val="center"/>
        </w:trPr>
        <w:tc>
          <w:tcPr>
            <w:tcW w:w="4876" w:type="dxa"/>
            <w:tcBorders>
              <w:top w:val="nil"/>
              <w:left w:val="nil"/>
              <w:bottom w:val="nil"/>
              <w:right w:val="nil"/>
            </w:tcBorders>
          </w:tcPr>
          <w:p w14:paraId="378217AE"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14D348F4" w14:textId="77777777" w:rsidR="004C53FC" w:rsidRPr="000F44D2" w:rsidRDefault="004C53FC" w:rsidP="00971307">
            <w:pPr>
              <w:pStyle w:val="AmColumnHeading"/>
            </w:pPr>
            <w:r w:rsidRPr="000F44D2">
              <w:t>Ændringsforslag</w:t>
            </w:r>
          </w:p>
        </w:tc>
      </w:tr>
      <w:tr w:rsidR="004C53FC" w:rsidRPr="000F44D2" w14:paraId="327974BD" w14:textId="77777777" w:rsidTr="00971307">
        <w:trPr>
          <w:jc w:val="center"/>
        </w:trPr>
        <w:tc>
          <w:tcPr>
            <w:tcW w:w="4876" w:type="dxa"/>
            <w:tcBorders>
              <w:top w:val="nil"/>
              <w:left w:val="nil"/>
              <w:bottom w:val="nil"/>
              <w:right w:val="nil"/>
            </w:tcBorders>
          </w:tcPr>
          <w:p w14:paraId="59E9AEC4" w14:textId="77777777" w:rsidR="004C53FC" w:rsidRPr="000F44D2" w:rsidRDefault="004C53FC" w:rsidP="00971307">
            <w:pPr>
              <w:pStyle w:val="Normal6a"/>
            </w:pPr>
          </w:p>
        </w:tc>
        <w:tc>
          <w:tcPr>
            <w:tcW w:w="4876" w:type="dxa"/>
            <w:tcBorders>
              <w:top w:val="nil"/>
              <w:left w:val="nil"/>
              <w:bottom w:val="nil"/>
              <w:right w:val="nil"/>
            </w:tcBorders>
          </w:tcPr>
          <w:p w14:paraId="74E28E49" w14:textId="77777777" w:rsidR="004C53FC" w:rsidRPr="000F44D2" w:rsidRDefault="004C53FC" w:rsidP="00971307">
            <w:pPr>
              <w:pStyle w:val="Normal6a"/>
            </w:pPr>
            <w:r w:rsidRPr="000F44D2">
              <w:rPr>
                <w:b/>
                <w:i/>
              </w:rPr>
              <w:t>17a.</w:t>
            </w:r>
            <w:r w:rsidRPr="000F44D2">
              <w:tab/>
            </w:r>
            <w:r w:rsidRPr="000F44D2">
              <w:rPr>
                <w:b/>
                <w:i/>
              </w:rPr>
              <w:t>er fortsat bekymret over, at Tyrkiet fortsat udelukker Cypern fra samarbejde med NATO, hvilket hæmmer den yderligere styrkelse af en ægte forbindelse mellem EU og NATO;</w:t>
            </w:r>
          </w:p>
        </w:tc>
      </w:tr>
    </w:tbl>
    <w:p w14:paraId="788057FD"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6EBC833D" w14:textId="77777777" w:rsidR="004C53FC" w:rsidRPr="000F44D2" w:rsidRDefault="004C53FC" w:rsidP="004C53FC">
      <w:r w:rsidRPr="000F44D2">
        <w:rPr>
          <w:rStyle w:val="HideTWBExt"/>
          <w:noProof w:val="0"/>
        </w:rPr>
        <w:t>&lt;/Amend&gt;</w:t>
      </w:r>
    </w:p>
    <w:p w14:paraId="1B06C997"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509</w:t>
      </w:r>
      <w:r w:rsidRPr="000F44D2">
        <w:rPr>
          <w:rStyle w:val="HideTWBExt"/>
          <w:b w:val="0"/>
          <w:noProof w:val="0"/>
        </w:rPr>
        <w:t>&lt;/NumAm&gt;</w:t>
      </w:r>
    </w:p>
    <w:p w14:paraId="6E705B6D" w14:textId="77777777" w:rsidR="004C53FC" w:rsidRPr="000F44D2" w:rsidRDefault="004C53FC" w:rsidP="004C53FC">
      <w:pPr>
        <w:pStyle w:val="NormalBold"/>
      </w:pPr>
      <w:r w:rsidRPr="000F44D2">
        <w:rPr>
          <w:rStyle w:val="HideTWBExt"/>
          <w:b w:val="0"/>
          <w:noProof w:val="0"/>
        </w:rPr>
        <w:t>&lt;RepeatBlock-By&gt;&lt;Members&gt;</w:t>
      </w:r>
      <w:r w:rsidRPr="000F44D2">
        <w:t>Roberto Vannacci, Susanna Ceccardi, Silvia Sardone, Sebastiaan Stöteler, Hermann Tertsch</w:t>
      </w:r>
      <w:r w:rsidRPr="000F44D2">
        <w:rPr>
          <w:rStyle w:val="HideTWBExt"/>
          <w:b w:val="0"/>
          <w:noProof w:val="0"/>
        </w:rPr>
        <w:t>&lt;/Members&gt;</w:t>
      </w:r>
    </w:p>
    <w:p w14:paraId="67705FED" w14:textId="77777777" w:rsidR="004C53FC" w:rsidRPr="000F44D2" w:rsidRDefault="004C53FC" w:rsidP="004C53FC">
      <w:pPr>
        <w:pStyle w:val="NormalBold"/>
      </w:pPr>
      <w:r w:rsidRPr="000F44D2">
        <w:rPr>
          <w:rStyle w:val="HideTWBExt"/>
          <w:b w:val="0"/>
          <w:noProof w:val="0"/>
        </w:rPr>
        <w:t>&lt;/RepeatBlock-By&gt;</w:t>
      </w:r>
    </w:p>
    <w:p w14:paraId="5D1D06B3"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3D96E7AE" w14:textId="77777777" w:rsidR="004C53FC" w:rsidRPr="000F44D2" w:rsidRDefault="004C53FC" w:rsidP="004C53FC">
      <w:pPr>
        <w:pStyle w:val="NormalBold"/>
      </w:pPr>
      <w:r w:rsidRPr="000F44D2">
        <w:rPr>
          <w:rStyle w:val="HideTWBExt"/>
          <w:b w:val="0"/>
          <w:noProof w:val="0"/>
        </w:rPr>
        <w:t>&lt;Article&gt;</w:t>
      </w:r>
      <w:r w:rsidRPr="000F44D2">
        <w:t>Punkt 17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5B87067B" w14:textId="77777777" w:rsidTr="00971307">
        <w:trPr>
          <w:trHeight w:hRule="exact" w:val="240"/>
          <w:jc w:val="center"/>
        </w:trPr>
        <w:tc>
          <w:tcPr>
            <w:tcW w:w="9752" w:type="dxa"/>
            <w:gridSpan w:val="2"/>
            <w:tcBorders>
              <w:top w:val="nil"/>
              <w:left w:val="nil"/>
              <w:bottom w:val="nil"/>
              <w:right w:val="nil"/>
            </w:tcBorders>
          </w:tcPr>
          <w:p w14:paraId="6142D234" w14:textId="77777777" w:rsidR="004C53FC" w:rsidRPr="000F44D2" w:rsidRDefault="004C53FC" w:rsidP="00971307"/>
        </w:tc>
      </w:tr>
      <w:tr w:rsidR="004C53FC" w:rsidRPr="000F44D2" w14:paraId="27F24D88" w14:textId="77777777" w:rsidTr="00971307">
        <w:trPr>
          <w:trHeight w:val="240"/>
          <w:jc w:val="center"/>
        </w:trPr>
        <w:tc>
          <w:tcPr>
            <w:tcW w:w="4876" w:type="dxa"/>
            <w:tcBorders>
              <w:top w:val="nil"/>
              <w:left w:val="nil"/>
              <w:bottom w:val="nil"/>
              <w:right w:val="nil"/>
            </w:tcBorders>
          </w:tcPr>
          <w:p w14:paraId="6610849B"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22BC2C0A" w14:textId="77777777" w:rsidR="004C53FC" w:rsidRPr="000F44D2" w:rsidRDefault="004C53FC" w:rsidP="00971307">
            <w:pPr>
              <w:pStyle w:val="AmColumnHeading"/>
            </w:pPr>
            <w:r w:rsidRPr="000F44D2">
              <w:t>Ændringsforslag</w:t>
            </w:r>
          </w:p>
        </w:tc>
      </w:tr>
      <w:tr w:rsidR="004C53FC" w:rsidRPr="000F44D2" w14:paraId="31D13979" w14:textId="77777777" w:rsidTr="00971307">
        <w:trPr>
          <w:jc w:val="center"/>
        </w:trPr>
        <w:tc>
          <w:tcPr>
            <w:tcW w:w="4876" w:type="dxa"/>
            <w:tcBorders>
              <w:top w:val="nil"/>
              <w:left w:val="nil"/>
              <w:bottom w:val="nil"/>
              <w:right w:val="nil"/>
            </w:tcBorders>
          </w:tcPr>
          <w:p w14:paraId="15952257" w14:textId="77777777" w:rsidR="004C53FC" w:rsidRPr="000F44D2" w:rsidRDefault="004C53FC" w:rsidP="00971307">
            <w:pPr>
              <w:pStyle w:val="Normal6a"/>
            </w:pPr>
          </w:p>
        </w:tc>
        <w:tc>
          <w:tcPr>
            <w:tcW w:w="4876" w:type="dxa"/>
            <w:tcBorders>
              <w:top w:val="nil"/>
              <w:left w:val="nil"/>
              <w:bottom w:val="nil"/>
              <w:right w:val="nil"/>
            </w:tcBorders>
          </w:tcPr>
          <w:p w14:paraId="15532578" w14:textId="77777777" w:rsidR="004C53FC" w:rsidRPr="000F44D2" w:rsidRDefault="004C53FC" w:rsidP="00971307">
            <w:pPr>
              <w:pStyle w:val="Normal6a"/>
            </w:pPr>
            <w:r w:rsidRPr="000F44D2">
              <w:rPr>
                <w:b/>
                <w:i/>
              </w:rPr>
              <w:t>17a.</w:t>
            </w:r>
            <w:r w:rsidRPr="000F44D2">
              <w:tab/>
            </w:r>
            <w:r w:rsidRPr="000F44D2">
              <w:rPr>
                <w:b/>
                <w:i/>
              </w:rPr>
              <w:t>gentager opfordringen i sin beslutning af 15. april 2015 og opfordrer på det kraftigste den tyrkiske regering til at anerkende det armenske folkedrab;</w:t>
            </w:r>
          </w:p>
        </w:tc>
      </w:tr>
    </w:tbl>
    <w:p w14:paraId="4296985F"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26603DF1" w14:textId="77777777" w:rsidR="004C53FC" w:rsidRPr="000F44D2" w:rsidRDefault="004C53FC" w:rsidP="004C53FC">
      <w:r w:rsidRPr="000F44D2">
        <w:rPr>
          <w:rStyle w:val="HideTWBExt"/>
          <w:noProof w:val="0"/>
        </w:rPr>
        <w:t>&lt;/Amend&gt;</w:t>
      </w:r>
    </w:p>
    <w:p w14:paraId="11678E9A"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510</w:t>
      </w:r>
      <w:r w:rsidRPr="000F44D2">
        <w:rPr>
          <w:rStyle w:val="HideTWBExt"/>
          <w:b w:val="0"/>
          <w:noProof w:val="0"/>
        </w:rPr>
        <w:t>&lt;/NumAm&gt;</w:t>
      </w:r>
    </w:p>
    <w:p w14:paraId="4CD651A8" w14:textId="77777777" w:rsidR="004C53FC" w:rsidRPr="000F44D2" w:rsidRDefault="004C53FC" w:rsidP="004C53FC">
      <w:pPr>
        <w:pStyle w:val="NormalBold"/>
      </w:pPr>
      <w:r w:rsidRPr="000F44D2">
        <w:rPr>
          <w:rStyle w:val="HideTWBExt"/>
          <w:b w:val="0"/>
          <w:noProof w:val="0"/>
        </w:rPr>
        <w:t>&lt;RepeatBlock-By&gt;&lt;Members&gt;</w:t>
      </w:r>
      <w:r w:rsidRPr="000F44D2">
        <w:t>Željana Zovko</w:t>
      </w:r>
      <w:r w:rsidRPr="000F44D2">
        <w:rPr>
          <w:rStyle w:val="HideTWBExt"/>
          <w:b w:val="0"/>
          <w:noProof w:val="0"/>
        </w:rPr>
        <w:t>&lt;/Members&gt;</w:t>
      </w:r>
    </w:p>
    <w:p w14:paraId="55077E36" w14:textId="77777777" w:rsidR="004C53FC" w:rsidRPr="000F44D2" w:rsidRDefault="004C53FC" w:rsidP="004C53FC">
      <w:pPr>
        <w:pStyle w:val="NormalBold"/>
      </w:pPr>
      <w:r w:rsidRPr="000F44D2">
        <w:rPr>
          <w:rStyle w:val="HideTWBExt"/>
          <w:b w:val="0"/>
          <w:noProof w:val="0"/>
        </w:rPr>
        <w:t>&lt;/RepeatBlock-By&gt;</w:t>
      </w:r>
    </w:p>
    <w:p w14:paraId="1B81B1D7"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59903EE0" w14:textId="77777777" w:rsidR="004C53FC" w:rsidRPr="000F44D2" w:rsidRDefault="004C53FC" w:rsidP="004C53FC">
      <w:pPr>
        <w:pStyle w:val="NormalBold"/>
      </w:pPr>
      <w:r w:rsidRPr="000F44D2">
        <w:rPr>
          <w:rStyle w:val="HideTWBExt"/>
          <w:b w:val="0"/>
          <w:noProof w:val="0"/>
        </w:rPr>
        <w:t>&lt;Article&gt;</w:t>
      </w:r>
      <w:r w:rsidRPr="000F44D2">
        <w:t>Punkt 17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711CB9AD" w14:textId="77777777" w:rsidTr="00971307">
        <w:trPr>
          <w:trHeight w:hRule="exact" w:val="240"/>
          <w:jc w:val="center"/>
        </w:trPr>
        <w:tc>
          <w:tcPr>
            <w:tcW w:w="9752" w:type="dxa"/>
            <w:gridSpan w:val="2"/>
            <w:tcBorders>
              <w:top w:val="nil"/>
              <w:left w:val="nil"/>
              <w:bottom w:val="nil"/>
              <w:right w:val="nil"/>
            </w:tcBorders>
          </w:tcPr>
          <w:p w14:paraId="0DC8F2F1" w14:textId="77777777" w:rsidR="004C53FC" w:rsidRPr="000F44D2" w:rsidRDefault="004C53FC" w:rsidP="00971307"/>
        </w:tc>
      </w:tr>
      <w:tr w:rsidR="004C53FC" w:rsidRPr="000F44D2" w14:paraId="3D41B72A" w14:textId="77777777" w:rsidTr="00971307">
        <w:trPr>
          <w:trHeight w:val="240"/>
          <w:jc w:val="center"/>
        </w:trPr>
        <w:tc>
          <w:tcPr>
            <w:tcW w:w="4876" w:type="dxa"/>
            <w:tcBorders>
              <w:top w:val="nil"/>
              <w:left w:val="nil"/>
              <w:bottom w:val="nil"/>
              <w:right w:val="nil"/>
            </w:tcBorders>
          </w:tcPr>
          <w:p w14:paraId="760C0F8A"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47BD1E56" w14:textId="77777777" w:rsidR="004C53FC" w:rsidRPr="000F44D2" w:rsidRDefault="004C53FC" w:rsidP="00971307">
            <w:pPr>
              <w:pStyle w:val="AmColumnHeading"/>
            </w:pPr>
            <w:r w:rsidRPr="000F44D2">
              <w:t>Ændringsforslag</w:t>
            </w:r>
          </w:p>
        </w:tc>
      </w:tr>
      <w:tr w:rsidR="004C53FC" w:rsidRPr="000F44D2" w14:paraId="2A10C95A" w14:textId="77777777" w:rsidTr="00971307">
        <w:trPr>
          <w:jc w:val="center"/>
        </w:trPr>
        <w:tc>
          <w:tcPr>
            <w:tcW w:w="4876" w:type="dxa"/>
            <w:tcBorders>
              <w:top w:val="nil"/>
              <w:left w:val="nil"/>
              <w:bottom w:val="nil"/>
              <w:right w:val="nil"/>
            </w:tcBorders>
          </w:tcPr>
          <w:p w14:paraId="1D1C8BA5" w14:textId="77777777" w:rsidR="004C53FC" w:rsidRPr="000F44D2" w:rsidRDefault="004C53FC" w:rsidP="00971307">
            <w:pPr>
              <w:pStyle w:val="Normal6a"/>
            </w:pPr>
          </w:p>
        </w:tc>
        <w:tc>
          <w:tcPr>
            <w:tcW w:w="4876" w:type="dxa"/>
            <w:tcBorders>
              <w:top w:val="nil"/>
              <w:left w:val="nil"/>
              <w:bottom w:val="nil"/>
              <w:right w:val="nil"/>
            </w:tcBorders>
          </w:tcPr>
          <w:p w14:paraId="6B25F40F" w14:textId="77777777" w:rsidR="004C53FC" w:rsidRPr="000F44D2" w:rsidRDefault="004C53FC" w:rsidP="00971307">
            <w:pPr>
              <w:pStyle w:val="Normal6a"/>
            </w:pPr>
            <w:r w:rsidRPr="000F44D2">
              <w:rPr>
                <w:b/>
                <w:i/>
              </w:rPr>
              <w:t>17a.</w:t>
            </w:r>
            <w:r w:rsidRPr="000F44D2">
              <w:tab/>
            </w:r>
            <w:r w:rsidRPr="000F44D2">
              <w:rPr>
                <w:b/>
                <w:i/>
              </w:rPr>
              <w:t>insisterer på, at Tyrkiets nye status som BRIKS-partnerland ikke må påvirke Tyrkiets ansvar inden for NATO;</w:t>
            </w:r>
          </w:p>
        </w:tc>
      </w:tr>
    </w:tbl>
    <w:p w14:paraId="61095CBB"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3F37665F" w14:textId="77777777" w:rsidR="004C53FC" w:rsidRPr="000F44D2" w:rsidRDefault="004C53FC" w:rsidP="004C53FC">
      <w:r w:rsidRPr="000F44D2">
        <w:rPr>
          <w:rStyle w:val="HideTWBExt"/>
          <w:noProof w:val="0"/>
        </w:rPr>
        <w:t>&lt;/Amend&gt;</w:t>
      </w:r>
    </w:p>
    <w:p w14:paraId="42528D86"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511</w:t>
      </w:r>
      <w:r w:rsidRPr="000F44D2">
        <w:rPr>
          <w:rStyle w:val="HideTWBExt"/>
          <w:b w:val="0"/>
          <w:noProof w:val="0"/>
        </w:rPr>
        <w:t>&lt;/NumAm&gt;</w:t>
      </w:r>
    </w:p>
    <w:p w14:paraId="740C2B43" w14:textId="77777777" w:rsidR="004C53FC" w:rsidRPr="000F44D2" w:rsidRDefault="004C53FC" w:rsidP="004C53FC">
      <w:pPr>
        <w:pStyle w:val="NormalBold"/>
      </w:pPr>
      <w:r w:rsidRPr="000F44D2">
        <w:rPr>
          <w:rStyle w:val="HideTWBExt"/>
          <w:b w:val="0"/>
          <w:noProof w:val="0"/>
        </w:rPr>
        <w:t>&lt;RepeatBlock-By&gt;&lt;Members&gt;</w:t>
      </w:r>
      <w:r w:rsidRPr="000F44D2">
        <w:t>Vangelis Meimarakis</w:t>
      </w:r>
      <w:r w:rsidRPr="000F44D2">
        <w:rPr>
          <w:rStyle w:val="HideTWBExt"/>
          <w:b w:val="0"/>
          <w:noProof w:val="0"/>
        </w:rPr>
        <w:t>&lt;/Members&gt;</w:t>
      </w:r>
    </w:p>
    <w:p w14:paraId="11E4A486" w14:textId="77777777" w:rsidR="004C53FC" w:rsidRPr="000F44D2" w:rsidRDefault="004C53FC" w:rsidP="004C53FC">
      <w:pPr>
        <w:pStyle w:val="NormalBold"/>
      </w:pPr>
      <w:r w:rsidRPr="000F44D2">
        <w:rPr>
          <w:rStyle w:val="HideTWBExt"/>
          <w:b w:val="0"/>
          <w:noProof w:val="0"/>
        </w:rPr>
        <w:t>&lt;/RepeatBlock-By&gt;</w:t>
      </w:r>
    </w:p>
    <w:p w14:paraId="0B8873D6"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0CD09357" w14:textId="77777777" w:rsidR="004C53FC" w:rsidRPr="000F44D2" w:rsidRDefault="004C53FC" w:rsidP="004C53FC">
      <w:pPr>
        <w:pStyle w:val="NormalBold"/>
      </w:pPr>
      <w:r w:rsidRPr="000F44D2">
        <w:rPr>
          <w:rStyle w:val="HideTWBExt"/>
          <w:b w:val="0"/>
          <w:noProof w:val="0"/>
        </w:rPr>
        <w:t>&lt;Article&gt;</w:t>
      </w:r>
      <w:r w:rsidRPr="000F44D2">
        <w:t>Punkt 17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7F014874" w14:textId="77777777" w:rsidTr="00971307">
        <w:trPr>
          <w:trHeight w:hRule="exact" w:val="240"/>
          <w:jc w:val="center"/>
        </w:trPr>
        <w:tc>
          <w:tcPr>
            <w:tcW w:w="9752" w:type="dxa"/>
            <w:gridSpan w:val="2"/>
            <w:tcBorders>
              <w:top w:val="nil"/>
              <w:left w:val="nil"/>
              <w:bottom w:val="nil"/>
              <w:right w:val="nil"/>
            </w:tcBorders>
          </w:tcPr>
          <w:p w14:paraId="38B125BB" w14:textId="77777777" w:rsidR="004C53FC" w:rsidRPr="000F44D2" w:rsidRDefault="004C53FC" w:rsidP="00971307"/>
        </w:tc>
      </w:tr>
      <w:tr w:rsidR="004C53FC" w:rsidRPr="000F44D2" w14:paraId="456C98E8" w14:textId="77777777" w:rsidTr="00971307">
        <w:trPr>
          <w:trHeight w:val="240"/>
          <w:jc w:val="center"/>
        </w:trPr>
        <w:tc>
          <w:tcPr>
            <w:tcW w:w="4876" w:type="dxa"/>
            <w:tcBorders>
              <w:top w:val="nil"/>
              <w:left w:val="nil"/>
              <w:bottom w:val="nil"/>
              <w:right w:val="nil"/>
            </w:tcBorders>
          </w:tcPr>
          <w:p w14:paraId="6F457BF4"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57B13C8C" w14:textId="77777777" w:rsidR="004C53FC" w:rsidRPr="000F44D2" w:rsidRDefault="004C53FC" w:rsidP="00971307">
            <w:pPr>
              <w:pStyle w:val="AmColumnHeading"/>
            </w:pPr>
            <w:r w:rsidRPr="000F44D2">
              <w:t>Ændringsforslag</w:t>
            </w:r>
          </w:p>
        </w:tc>
      </w:tr>
      <w:tr w:rsidR="004C53FC" w:rsidRPr="000F44D2" w14:paraId="0F60A216" w14:textId="77777777" w:rsidTr="00971307">
        <w:trPr>
          <w:jc w:val="center"/>
        </w:trPr>
        <w:tc>
          <w:tcPr>
            <w:tcW w:w="4876" w:type="dxa"/>
            <w:tcBorders>
              <w:top w:val="nil"/>
              <w:left w:val="nil"/>
              <w:bottom w:val="nil"/>
              <w:right w:val="nil"/>
            </w:tcBorders>
          </w:tcPr>
          <w:p w14:paraId="7232D225" w14:textId="77777777" w:rsidR="004C53FC" w:rsidRPr="000F44D2" w:rsidRDefault="004C53FC" w:rsidP="00971307">
            <w:pPr>
              <w:pStyle w:val="Normal6a"/>
            </w:pPr>
          </w:p>
        </w:tc>
        <w:tc>
          <w:tcPr>
            <w:tcW w:w="4876" w:type="dxa"/>
            <w:tcBorders>
              <w:top w:val="nil"/>
              <w:left w:val="nil"/>
              <w:bottom w:val="nil"/>
              <w:right w:val="nil"/>
            </w:tcBorders>
          </w:tcPr>
          <w:p w14:paraId="22B4DBCA" w14:textId="77777777" w:rsidR="004C53FC" w:rsidRPr="000F44D2" w:rsidRDefault="004C53FC" w:rsidP="00971307">
            <w:pPr>
              <w:pStyle w:val="Normal6a"/>
            </w:pPr>
            <w:r w:rsidRPr="000F44D2">
              <w:rPr>
                <w:b/>
                <w:i/>
              </w:rPr>
              <w:t>17a.</w:t>
            </w:r>
            <w:r w:rsidRPr="000F44D2">
              <w:tab/>
            </w:r>
            <w:r w:rsidRPr="000F44D2">
              <w:rPr>
                <w:b/>
                <w:i/>
              </w:rPr>
              <w:t>opfordrer Tyrkiet til at tage væsentlige skridt til at tilpasse sig EU's FUSP, herunder om sanktioner og mod omgåelse heraf;</w:t>
            </w:r>
          </w:p>
        </w:tc>
      </w:tr>
    </w:tbl>
    <w:p w14:paraId="0936E755"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1A556A58" w14:textId="77777777" w:rsidR="004C53FC" w:rsidRPr="000F44D2" w:rsidRDefault="004C53FC" w:rsidP="004C53FC">
      <w:r w:rsidRPr="000F44D2">
        <w:rPr>
          <w:rStyle w:val="HideTWBExt"/>
          <w:noProof w:val="0"/>
        </w:rPr>
        <w:t>&lt;/Amend&gt;</w:t>
      </w:r>
    </w:p>
    <w:p w14:paraId="0A06BEAB"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512</w:t>
      </w:r>
      <w:r w:rsidRPr="000F44D2">
        <w:rPr>
          <w:rStyle w:val="HideTWBExt"/>
          <w:b w:val="0"/>
          <w:noProof w:val="0"/>
        </w:rPr>
        <w:t>&lt;/NumAm&gt;</w:t>
      </w:r>
    </w:p>
    <w:p w14:paraId="3FCD686F" w14:textId="77777777" w:rsidR="004C53FC" w:rsidRPr="000F44D2" w:rsidRDefault="004C53FC" w:rsidP="004C53FC">
      <w:pPr>
        <w:pStyle w:val="NormalBold"/>
      </w:pPr>
      <w:r w:rsidRPr="000F44D2">
        <w:rPr>
          <w:rStyle w:val="HideTWBExt"/>
          <w:b w:val="0"/>
          <w:noProof w:val="0"/>
        </w:rPr>
        <w:t>&lt;RepeatBlock-By&gt;&lt;Members&gt;</w:t>
      </w:r>
      <w:r w:rsidRPr="000F44D2">
        <w:t>Geadis Geadi</w:t>
      </w:r>
      <w:r w:rsidRPr="000F44D2">
        <w:rPr>
          <w:rStyle w:val="HideTWBExt"/>
          <w:b w:val="0"/>
          <w:noProof w:val="0"/>
        </w:rPr>
        <w:t>&lt;/Members&gt;</w:t>
      </w:r>
    </w:p>
    <w:p w14:paraId="462C3AA6" w14:textId="77777777" w:rsidR="004C53FC" w:rsidRPr="000F44D2" w:rsidRDefault="004C53FC" w:rsidP="004C53FC">
      <w:pPr>
        <w:pStyle w:val="NormalBold"/>
      </w:pPr>
      <w:r w:rsidRPr="000F44D2">
        <w:rPr>
          <w:rStyle w:val="HideTWBExt"/>
          <w:b w:val="0"/>
          <w:noProof w:val="0"/>
        </w:rPr>
        <w:t>&lt;/RepeatBlock-By&gt;</w:t>
      </w:r>
    </w:p>
    <w:p w14:paraId="29D2C15B"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15508BBD" w14:textId="77777777" w:rsidR="004C53FC" w:rsidRPr="000F44D2" w:rsidRDefault="004C53FC" w:rsidP="004C53FC">
      <w:pPr>
        <w:pStyle w:val="NormalBold"/>
      </w:pPr>
      <w:r w:rsidRPr="000F44D2">
        <w:rPr>
          <w:rStyle w:val="HideTWBExt"/>
          <w:b w:val="0"/>
          <w:noProof w:val="0"/>
        </w:rPr>
        <w:t>&lt;Article&gt;</w:t>
      </w:r>
      <w:r w:rsidRPr="000F44D2">
        <w:t>Punkt 17 b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7A5A031F" w14:textId="77777777" w:rsidTr="00971307">
        <w:trPr>
          <w:trHeight w:hRule="exact" w:val="240"/>
          <w:jc w:val="center"/>
        </w:trPr>
        <w:tc>
          <w:tcPr>
            <w:tcW w:w="9752" w:type="dxa"/>
            <w:gridSpan w:val="2"/>
            <w:tcBorders>
              <w:top w:val="nil"/>
              <w:left w:val="nil"/>
              <w:bottom w:val="nil"/>
              <w:right w:val="nil"/>
            </w:tcBorders>
          </w:tcPr>
          <w:p w14:paraId="4E0D96AB" w14:textId="77777777" w:rsidR="004C53FC" w:rsidRPr="000F44D2" w:rsidRDefault="004C53FC" w:rsidP="00971307"/>
        </w:tc>
      </w:tr>
      <w:tr w:rsidR="004C53FC" w:rsidRPr="000F44D2" w14:paraId="56D6D17D" w14:textId="77777777" w:rsidTr="00971307">
        <w:trPr>
          <w:trHeight w:val="240"/>
          <w:jc w:val="center"/>
        </w:trPr>
        <w:tc>
          <w:tcPr>
            <w:tcW w:w="4876" w:type="dxa"/>
            <w:tcBorders>
              <w:top w:val="nil"/>
              <w:left w:val="nil"/>
              <w:bottom w:val="nil"/>
              <w:right w:val="nil"/>
            </w:tcBorders>
          </w:tcPr>
          <w:p w14:paraId="6A36B6C4"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500E7CCE" w14:textId="77777777" w:rsidR="004C53FC" w:rsidRPr="000F44D2" w:rsidRDefault="004C53FC" w:rsidP="00971307">
            <w:pPr>
              <w:pStyle w:val="AmColumnHeading"/>
            </w:pPr>
            <w:r w:rsidRPr="000F44D2">
              <w:t>Ændringsforslag</w:t>
            </w:r>
          </w:p>
        </w:tc>
      </w:tr>
      <w:tr w:rsidR="004C53FC" w:rsidRPr="000F44D2" w14:paraId="3C96CDA7" w14:textId="77777777" w:rsidTr="00971307">
        <w:trPr>
          <w:jc w:val="center"/>
        </w:trPr>
        <w:tc>
          <w:tcPr>
            <w:tcW w:w="4876" w:type="dxa"/>
            <w:tcBorders>
              <w:top w:val="nil"/>
              <w:left w:val="nil"/>
              <w:bottom w:val="nil"/>
              <w:right w:val="nil"/>
            </w:tcBorders>
          </w:tcPr>
          <w:p w14:paraId="0A2F7C69" w14:textId="77777777" w:rsidR="004C53FC" w:rsidRPr="000F44D2" w:rsidRDefault="004C53FC" w:rsidP="00971307">
            <w:pPr>
              <w:pStyle w:val="Normal6a"/>
            </w:pPr>
          </w:p>
        </w:tc>
        <w:tc>
          <w:tcPr>
            <w:tcW w:w="4876" w:type="dxa"/>
            <w:tcBorders>
              <w:top w:val="nil"/>
              <w:left w:val="nil"/>
              <w:bottom w:val="nil"/>
              <w:right w:val="nil"/>
            </w:tcBorders>
          </w:tcPr>
          <w:p w14:paraId="5AC46D02" w14:textId="77777777" w:rsidR="004C53FC" w:rsidRPr="000F44D2" w:rsidRDefault="004C53FC" w:rsidP="00971307">
            <w:pPr>
              <w:pStyle w:val="Normal6a"/>
            </w:pPr>
            <w:r w:rsidRPr="000F44D2">
              <w:rPr>
                <w:b/>
                <w:i/>
              </w:rPr>
              <w:t>17b.</w:t>
            </w:r>
            <w:r w:rsidRPr="000F44D2">
              <w:tab/>
            </w:r>
            <w:r w:rsidRPr="000F44D2">
              <w:rPr>
                <w:b/>
                <w:i/>
              </w:rPr>
              <w:t>er bekymret over Tyrkiets stærke forbindelser til organisationer, der er på listen over terrororganisationer, såsom Hamas, og den økonomiske og logistiske støtte til denne terrororganisation samt tilvejebringelsen af pas og identitetskort og den gæstfrihed, som landet til tider udviser over for højtstående personer i Hamas;</w:t>
            </w:r>
          </w:p>
        </w:tc>
      </w:tr>
    </w:tbl>
    <w:p w14:paraId="005C570A"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{EL}</w:t>
      </w:r>
      <w:r w:rsidRPr="000F44D2">
        <w:t>el</w:t>
      </w:r>
      <w:r w:rsidRPr="000F44D2">
        <w:rPr>
          <w:rStyle w:val="HideTWBExt"/>
          <w:noProof w:val="0"/>
        </w:rPr>
        <w:t>&lt;/Original&gt;</w:t>
      </w:r>
    </w:p>
    <w:p w14:paraId="7183C62A" w14:textId="77777777" w:rsidR="004C53FC" w:rsidRPr="000F44D2" w:rsidRDefault="004C53FC" w:rsidP="004C53FC">
      <w:r w:rsidRPr="000F44D2">
        <w:rPr>
          <w:rStyle w:val="HideTWBExt"/>
          <w:noProof w:val="0"/>
        </w:rPr>
        <w:t>&lt;/Amend&gt;</w:t>
      </w:r>
    </w:p>
    <w:p w14:paraId="0585860B"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513</w:t>
      </w:r>
      <w:r w:rsidRPr="000F44D2">
        <w:rPr>
          <w:rStyle w:val="HideTWBExt"/>
          <w:b w:val="0"/>
          <w:noProof w:val="0"/>
        </w:rPr>
        <w:t>&lt;/NumAm&gt;</w:t>
      </w:r>
    </w:p>
    <w:p w14:paraId="6E73FD94" w14:textId="77777777" w:rsidR="004C53FC" w:rsidRPr="000F44D2" w:rsidRDefault="004C53FC" w:rsidP="004C53FC">
      <w:pPr>
        <w:pStyle w:val="NormalBold"/>
      </w:pPr>
      <w:r w:rsidRPr="000F44D2">
        <w:rPr>
          <w:rStyle w:val="HideTWBExt"/>
          <w:b w:val="0"/>
          <w:noProof w:val="0"/>
        </w:rPr>
        <w:t>&lt;RepeatBlock-By&gt;&lt;Members&gt;</w:t>
      </w:r>
      <w:r w:rsidRPr="000F44D2">
        <w:t>Nacho Sánchez Amor</w:t>
      </w:r>
      <w:r w:rsidRPr="000F44D2">
        <w:rPr>
          <w:rStyle w:val="HideTWBExt"/>
          <w:b w:val="0"/>
          <w:noProof w:val="0"/>
        </w:rPr>
        <w:t>&lt;/Members&gt;</w:t>
      </w:r>
    </w:p>
    <w:p w14:paraId="72D40FB2" w14:textId="77777777" w:rsidR="004C53FC" w:rsidRPr="000F44D2" w:rsidRDefault="004C53FC" w:rsidP="004C53FC">
      <w:pPr>
        <w:pStyle w:val="NormalBold"/>
      </w:pPr>
      <w:r w:rsidRPr="000F44D2">
        <w:rPr>
          <w:rStyle w:val="HideTWBExt"/>
          <w:b w:val="0"/>
          <w:noProof w:val="0"/>
        </w:rPr>
        <w:t>&lt;/RepeatBlock-By&gt;</w:t>
      </w:r>
    </w:p>
    <w:p w14:paraId="4C6B2676"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45AF4E04" w14:textId="77777777" w:rsidR="004C53FC" w:rsidRPr="000F44D2" w:rsidRDefault="004C53FC" w:rsidP="004C53FC">
      <w:pPr>
        <w:pStyle w:val="NormalBold"/>
      </w:pPr>
      <w:r w:rsidRPr="000F44D2">
        <w:rPr>
          <w:rStyle w:val="HideTWBExt"/>
          <w:b w:val="0"/>
          <w:noProof w:val="0"/>
        </w:rPr>
        <w:t>&lt;Article&gt;</w:t>
      </w:r>
      <w:r w:rsidRPr="000F44D2">
        <w:t>Punkt 17 b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41A646AC" w14:textId="77777777" w:rsidTr="00971307">
        <w:trPr>
          <w:trHeight w:hRule="exact" w:val="240"/>
          <w:jc w:val="center"/>
        </w:trPr>
        <w:tc>
          <w:tcPr>
            <w:tcW w:w="9752" w:type="dxa"/>
            <w:gridSpan w:val="2"/>
            <w:tcBorders>
              <w:top w:val="nil"/>
              <w:left w:val="nil"/>
              <w:bottom w:val="nil"/>
              <w:right w:val="nil"/>
            </w:tcBorders>
          </w:tcPr>
          <w:p w14:paraId="7150BE6D" w14:textId="77777777" w:rsidR="004C53FC" w:rsidRPr="000F44D2" w:rsidRDefault="004C53FC" w:rsidP="00971307"/>
        </w:tc>
      </w:tr>
      <w:tr w:rsidR="004C53FC" w:rsidRPr="000F44D2" w14:paraId="28523F51" w14:textId="77777777" w:rsidTr="00971307">
        <w:trPr>
          <w:trHeight w:val="240"/>
          <w:jc w:val="center"/>
        </w:trPr>
        <w:tc>
          <w:tcPr>
            <w:tcW w:w="4876" w:type="dxa"/>
            <w:tcBorders>
              <w:top w:val="nil"/>
              <w:left w:val="nil"/>
              <w:bottom w:val="nil"/>
              <w:right w:val="nil"/>
            </w:tcBorders>
          </w:tcPr>
          <w:p w14:paraId="22F1FDB1"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89E3489" w14:textId="77777777" w:rsidR="004C53FC" w:rsidRPr="000F44D2" w:rsidRDefault="004C53FC" w:rsidP="00971307">
            <w:pPr>
              <w:pStyle w:val="AmColumnHeading"/>
            </w:pPr>
            <w:r w:rsidRPr="000F44D2">
              <w:t>Ændringsforslag</w:t>
            </w:r>
          </w:p>
        </w:tc>
      </w:tr>
      <w:tr w:rsidR="004C53FC" w:rsidRPr="000F44D2" w14:paraId="00B426B2" w14:textId="77777777" w:rsidTr="00971307">
        <w:trPr>
          <w:jc w:val="center"/>
        </w:trPr>
        <w:tc>
          <w:tcPr>
            <w:tcW w:w="4876" w:type="dxa"/>
            <w:tcBorders>
              <w:top w:val="nil"/>
              <w:left w:val="nil"/>
              <w:bottom w:val="nil"/>
              <w:right w:val="nil"/>
            </w:tcBorders>
          </w:tcPr>
          <w:p w14:paraId="7653CE34" w14:textId="77777777" w:rsidR="004C53FC" w:rsidRPr="000F44D2" w:rsidRDefault="004C53FC" w:rsidP="00971307">
            <w:pPr>
              <w:pStyle w:val="Normal6a"/>
            </w:pPr>
          </w:p>
        </w:tc>
        <w:tc>
          <w:tcPr>
            <w:tcW w:w="4876" w:type="dxa"/>
            <w:tcBorders>
              <w:top w:val="nil"/>
              <w:left w:val="nil"/>
              <w:bottom w:val="nil"/>
              <w:right w:val="nil"/>
            </w:tcBorders>
          </w:tcPr>
          <w:p w14:paraId="081AA18C" w14:textId="77777777" w:rsidR="004C53FC" w:rsidRPr="000F44D2" w:rsidRDefault="004C53FC" w:rsidP="00971307">
            <w:pPr>
              <w:pStyle w:val="Normal6a"/>
            </w:pPr>
            <w:r w:rsidRPr="000F44D2">
              <w:rPr>
                <w:b/>
                <w:i/>
              </w:rPr>
              <w:t>17b.</w:t>
            </w:r>
            <w:r w:rsidRPr="000F44D2">
              <w:tab/>
            </w:r>
            <w:r w:rsidRPr="000F44D2">
              <w:rPr>
                <w:b/>
                <w:i/>
              </w:rPr>
              <w:t>bemærker, at Tyrkiet har anmodet om at blive medlem af BRIKS+, mens det er blevet tilbudt status som "partnerland", og overvejer det samme for Shanghaisamarbejdsorganisationen, hvor det har status som dialogpartner; udtrykker alvorlig bekymring over den grundlæggende uforenelighed mellem Tyrkiets potentielle fulde BRIKS-medlemskab og EU-tiltrædelsesprocessen;</w:t>
            </w:r>
          </w:p>
        </w:tc>
      </w:tr>
    </w:tbl>
    <w:p w14:paraId="1A3D1BEF"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35656C2E" w14:textId="77777777" w:rsidR="004C53FC" w:rsidRPr="000F44D2" w:rsidRDefault="004C53FC" w:rsidP="004C53FC">
      <w:r w:rsidRPr="000F44D2">
        <w:rPr>
          <w:rStyle w:val="HideTWBExt"/>
          <w:noProof w:val="0"/>
        </w:rPr>
        <w:t>&lt;/Amend&gt;</w:t>
      </w:r>
    </w:p>
    <w:p w14:paraId="73EE5B0E"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514</w:t>
      </w:r>
      <w:r w:rsidRPr="000F44D2">
        <w:rPr>
          <w:rStyle w:val="HideTWBExt"/>
          <w:b w:val="0"/>
          <w:noProof w:val="0"/>
        </w:rPr>
        <w:t>&lt;/NumAm&gt;</w:t>
      </w:r>
    </w:p>
    <w:p w14:paraId="1A281A81" w14:textId="77777777" w:rsidR="004C53FC" w:rsidRPr="000F44D2" w:rsidRDefault="004C53FC" w:rsidP="004C53FC">
      <w:pPr>
        <w:pStyle w:val="NormalBold"/>
      </w:pPr>
      <w:r w:rsidRPr="000F44D2">
        <w:rPr>
          <w:rStyle w:val="HideTWBExt"/>
          <w:b w:val="0"/>
          <w:noProof w:val="0"/>
        </w:rPr>
        <w:t>&lt;RepeatBlock-By&gt;&lt;Members&gt;</w:t>
      </w:r>
      <w:r w:rsidRPr="000F44D2">
        <w:t>Emmanouil Fragkos, Geadis Geadi, Galato Alexandraki, Sebastian Tynkkynen, Ivaylo Valchev</w:t>
      </w:r>
      <w:r w:rsidRPr="000F44D2">
        <w:rPr>
          <w:rStyle w:val="HideTWBExt"/>
          <w:b w:val="0"/>
          <w:noProof w:val="0"/>
        </w:rPr>
        <w:t>&lt;/Members&gt;</w:t>
      </w:r>
    </w:p>
    <w:p w14:paraId="0F8D886E" w14:textId="77777777" w:rsidR="004C53FC" w:rsidRPr="000F44D2" w:rsidRDefault="004C53FC" w:rsidP="004C53FC">
      <w:pPr>
        <w:pStyle w:val="NormalBold"/>
      </w:pPr>
      <w:r w:rsidRPr="000F44D2">
        <w:rPr>
          <w:rStyle w:val="HideTWBExt"/>
          <w:b w:val="0"/>
          <w:noProof w:val="0"/>
        </w:rPr>
        <w:t>&lt;/RepeatBlock-By&gt;</w:t>
      </w:r>
    </w:p>
    <w:p w14:paraId="43B794F7"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74DA99A0" w14:textId="77777777" w:rsidR="004C53FC" w:rsidRPr="000F44D2" w:rsidRDefault="004C53FC" w:rsidP="004C53FC">
      <w:pPr>
        <w:pStyle w:val="NormalBold"/>
      </w:pPr>
      <w:r w:rsidRPr="000F44D2">
        <w:rPr>
          <w:rStyle w:val="HideTWBExt"/>
          <w:b w:val="0"/>
          <w:noProof w:val="0"/>
        </w:rPr>
        <w:t>&lt;Article&gt;</w:t>
      </w:r>
      <w:r w:rsidRPr="000F44D2">
        <w:t>Punkt 17 b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B8C5A19" w14:textId="77777777" w:rsidTr="00971307">
        <w:trPr>
          <w:trHeight w:hRule="exact" w:val="240"/>
          <w:jc w:val="center"/>
        </w:trPr>
        <w:tc>
          <w:tcPr>
            <w:tcW w:w="9752" w:type="dxa"/>
            <w:gridSpan w:val="2"/>
            <w:tcBorders>
              <w:top w:val="nil"/>
              <w:left w:val="nil"/>
              <w:bottom w:val="nil"/>
              <w:right w:val="nil"/>
            </w:tcBorders>
          </w:tcPr>
          <w:p w14:paraId="01447D6C" w14:textId="77777777" w:rsidR="004C53FC" w:rsidRPr="000F44D2" w:rsidRDefault="004C53FC" w:rsidP="00971307"/>
        </w:tc>
      </w:tr>
      <w:tr w:rsidR="004C53FC" w:rsidRPr="000F44D2" w14:paraId="0506D94E" w14:textId="77777777" w:rsidTr="00971307">
        <w:trPr>
          <w:trHeight w:val="240"/>
          <w:jc w:val="center"/>
        </w:trPr>
        <w:tc>
          <w:tcPr>
            <w:tcW w:w="4876" w:type="dxa"/>
            <w:tcBorders>
              <w:top w:val="nil"/>
              <w:left w:val="nil"/>
              <w:bottom w:val="nil"/>
              <w:right w:val="nil"/>
            </w:tcBorders>
          </w:tcPr>
          <w:p w14:paraId="12693DF6"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6A7AD33E" w14:textId="77777777" w:rsidR="004C53FC" w:rsidRPr="000F44D2" w:rsidRDefault="004C53FC" w:rsidP="00971307">
            <w:pPr>
              <w:pStyle w:val="AmColumnHeading"/>
            </w:pPr>
            <w:r w:rsidRPr="000F44D2">
              <w:t>Ændringsforslag</w:t>
            </w:r>
          </w:p>
        </w:tc>
      </w:tr>
      <w:tr w:rsidR="004C53FC" w:rsidRPr="000F44D2" w14:paraId="1D492235" w14:textId="77777777" w:rsidTr="00971307">
        <w:trPr>
          <w:jc w:val="center"/>
        </w:trPr>
        <w:tc>
          <w:tcPr>
            <w:tcW w:w="4876" w:type="dxa"/>
            <w:tcBorders>
              <w:top w:val="nil"/>
              <w:left w:val="nil"/>
              <w:bottom w:val="nil"/>
              <w:right w:val="nil"/>
            </w:tcBorders>
          </w:tcPr>
          <w:p w14:paraId="72CB2866" w14:textId="77777777" w:rsidR="004C53FC" w:rsidRPr="000F44D2" w:rsidRDefault="004C53FC" w:rsidP="00971307">
            <w:pPr>
              <w:pStyle w:val="Normal6a"/>
            </w:pPr>
          </w:p>
        </w:tc>
        <w:tc>
          <w:tcPr>
            <w:tcW w:w="4876" w:type="dxa"/>
            <w:tcBorders>
              <w:top w:val="nil"/>
              <w:left w:val="nil"/>
              <w:bottom w:val="nil"/>
              <w:right w:val="nil"/>
            </w:tcBorders>
          </w:tcPr>
          <w:p w14:paraId="76D9D18E" w14:textId="77777777" w:rsidR="004C53FC" w:rsidRPr="000F44D2" w:rsidRDefault="004C53FC" w:rsidP="00971307">
            <w:pPr>
              <w:pStyle w:val="Normal6a"/>
            </w:pPr>
            <w:r w:rsidRPr="000F44D2">
              <w:rPr>
                <w:b/>
                <w:i/>
              </w:rPr>
              <w:t>17b.</w:t>
            </w:r>
            <w:r w:rsidRPr="000F44D2">
              <w:tab/>
            </w:r>
            <w:r w:rsidRPr="000F44D2">
              <w:rPr>
                <w:b/>
                <w:i/>
              </w:rPr>
              <w:t>mener, at Tyrkiets tilstedeværelse på Balkan, og specifikt i Albanien, ofte konkurrerer med EU's interesser; opfordrer EU-Udenrigstjenesten til navnlig at overvåge tilstedeværelsen af disse anti-EU-aktiviteter;</w:t>
            </w:r>
          </w:p>
        </w:tc>
      </w:tr>
    </w:tbl>
    <w:p w14:paraId="19B21B34"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60CA6C76" w14:textId="77777777" w:rsidR="004C53FC" w:rsidRPr="000F44D2" w:rsidRDefault="004C53FC" w:rsidP="004C53FC">
      <w:r w:rsidRPr="000F44D2">
        <w:rPr>
          <w:rStyle w:val="HideTWBExt"/>
          <w:noProof w:val="0"/>
        </w:rPr>
        <w:t>&lt;/Amend&gt;</w:t>
      </w:r>
    </w:p>
    <w:p w14:paraId="5F94A3CB"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515</w:t>
      </w:r>
      <w:r w:rsidRPr="000F44D2">
        <w:rPr>
          <w:rStyle w:val="HideTWBExt"/>
          <w:b w:val="0"/>
          <w:noProof w:val="0"/>
        </w:rPr>
        <w:t>&lt;/NumAm&gt;</w:t>
      </w:r>
    </w:p>
    <w:p w14:paraId="645C8E31" w14:textId="77777777" w:rsidR="004C53FC" w:rsidRPr="000F44D2" w:rsidRDefault="004C53FC" w:rsidP="004C53FC">
      <w:pPr>
        <w:pStyle w:val="NormalBold"/>
      </w:pPr>
      <w:r w:rsidRPr="000F44D2">
        <w:rPr>
          <w:rStyle w:val="HideTWBExt"/>
          <w:b w:val="0"/>
          <w:noProof w:val="0"/>
        </w:rPr>
        <w:t>&lt;RepeatBlock-By&gt;&lt;Members&gt;</w:t>
      </w:r>
      <w:r w:rsidRPr="000F44D2">
        <w:t>Željana Zovko</w:t>
      </w:r>
      <w:r w:rsidRPr="000F44D2">
        <w:rPr>
          <w:rStyle w:val="HideTWBExt"/>
          <w:b w:val="0"/>
          <w:noProof w:val="0"/>
        </w:rPr>
        <w:t>&lt;/Members&gt;</w:t>
      </w:r>
    </w:p>
    <w:p w14:paraId="4DC7D9C6" w14:textId="77777777" w:rsidR="004C53FC" w:rsidRPr="000F44D2" w:rsidRDefault="004C53FC" w:rsidP="004C53FC">
      <w:pPr>
        <w:pStyle w:val="NormalBold"/>
      </w:pPr>
      <w:r w:rsidRPr="000F44D2">
        <w:rPr>
          <w:rStyle w:val="HideTWBExt"/>
          <w:b w:val="0"/>
          <w:noProof w:val="0"/>
        </w:rPr>
        <w:t>&lt;/RepeatBlock-By&gt;</w:t>
      </w:r>
    </w:p>
    <w:p w14:paraId="06FA50F5"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4C007A2E" w14:textId="77777777" w:rsidR="004C53FC" w:rsidRPr="000F44D2" w:rsidRDefault="004C53FC" w:rsidP="004C53FC">
      <w:pPr>
        <w:pStyle w:val="NormalBold"/>
      </w:pPr>
      <w:r w:rsidRPr="000F44D2">
        <w:rPr>
          <w:rStyle w:val="HideTWBExt"/>
          <w:b w:val="0"/>
          <w:noProof w:val="0"/>
        </w:rPr>
        <w:t>&lt;Article&gt;</w:t>
      </w:r>
      <w:r w:rsidRPr="000F44D2">
        <w:t>Punkt 17 b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6C4CDEE2" w14:textId="77777777" w:rsidTr="00971307">
        <w:trPr>
          <w:trHeight w:hRule="exact" w:val="240"/>
          <w:jc w:val="center"/>
        </w:trPr>
        <w:tc>
          <w:tcPr>
            <w:tcW w:w="9752" w:type="dxa"/>
            <w:gridSpan w:val="2"/>
            <w:tcBorders>
              <w:top w:val="nil"/>
              <w:left w:val="nil"/>
              <w:bottom w:val="nil"/>
              <w:right w:val="nil"/>
            </w:tcBorders>
          </w:tcPr>
          <w:p w14:paraId="495C12DF" w14:textId="77777777" w:rsidR="004C53FC" w:rsidRPr="000F44D2" w:rsidRDefault="004C53FC" w:rsidP="00971307"/>
        </w:tc>
      </w:tr>
      <w:tr w:rsidR="004C53FC" w:rsidRPr="000F44D2" w14:paraId="6CC0A13F" w14:textId="77777777" w:rsidTr="00971307">
        <w:trPr>
          <w:trHeight w:val="240"/>
          <w:jc w:val="center"/>
        </w:trPr>
        <w:tc>
          <w:tcPr>
            <w:tcW w:w="4876" w:type="dxa"/>
            <w:tcBorders>
              <w:top w:val="nil"/>
              <w:left w:val="nil"/>
              <w:bottom w:val="nil"/>
              <w:right w:val="nil"/>
            </w:tcBorders>
          </w:tcPr>
          <w:p w14:paraId="5C0F7731"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585C6CA3" w14:textId="77777777" w:rsidR="004C53FC" w:rsidRPr="000F44D2" w:rsidRDefault="004C53FC" w:rsidP="00971307">
            <w:pPr>
              <w:pStyle w:val="AmColumnHeading"/>
            </w:pPr>
            <w:r w:rsidRPr="000F44D2">
              <w:t>Ændringsforslag</w:t>
            </w:r>
          </w:p>
        </w:tc>
      </w:tr>
      <w:tr w:rsidR="004C53FC" w:rsidRPr="000F44D2" w14:paraId="3A01DC76" w14:textId="77777777" w:rsidTr="00971307">
        <w:trPr>
          <w:jc w:val="center"/>
        </w:trPr>
        <w:tc>
          <w:tcPr>
            <w:tcW w:w="4876" w:type="dxa"/>
            <w:tcBorders>
              <w:top w:val="nil"/>
              <w:left w:val="nil"/>
              <w:bottom w:val="nil"/>
              <w:right w:val="nil"/>
            </w:tcBorders>
          </w:tcPr>
          <w:p w14:paraId="34F6EDA4" w14:textId="77777777" w:rsidR="004C53FC" w:rsidRPr="000F44D2" w:rsidRDefault="004C53FC" w:rsidP="00971307">
            <w:pPr>
              <w:pStyle w:val="Normal6a"/>
            </w:pPr>
          </w:p>
        </w:tc>
        <w:tc>
          <w:tcPr>
            <w:tcW w:w="4876" w:type="dxa"/>
            <w:tcBorders>
              <w:top w:val="nil"/>
              <w:left w:val="nil"/>
              <w:bottom w:val="nil"/>
              <w:right w:val="nil"/>
            </w:tcBorders>
          </w:tcPr>
          <w:p w14:paraId="00077AE2" w14:textId="77777777" w:rsidR="004C53FC" w:rsidRPr="000F44D2" w:rsidRDefault="004C53FC" w:rsidP="00971307">
            <w:pPr>
              <w:pStyle w:val="Normal6a"/>
            </w:pPr>
            <w:r w:rsidRPr="000F44D2">
              <w:rPr>
                <w:b/>
                <w:i/>
              </w:rPr>
              <w:t>17b.</w:t>
            </w:r>
            <w:r w:rsidRPr="000F44D2">
              <w:tab/>
            </w:r>
            <w:r w:rsidRPr="000F44D2">
              <w:rPr>
                <w:b/>
                <w:i/>
              </w:rPr>
              <w:t>påpeger, at Tyrkiets åbne støtte til Hamas og afvisning af at betegne Hamas som en terrororganisation ikke er forenelig med EU's udenrigs- og sikkerhedspolitik;</w:t>
            </w:r>
          </w:p>
        </w:tc>
      </w:tr>
    </w:tbl>
    <w:p w14:paraId="747362B9"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099F421B" w14:textId="77777777" w:rsidR="004C53FC" w:rsidRPr="000F44D2" w:rsidRDefault="004C53FC" w:rsidP="004C53FC">
      <w:r w:rsidRPr="000F44D2">
        <w:rPr>
          <w:rStyle w:val="HideTWBExt"/>
          <w:noProof w:val="0"/>
        </w:rPr>
        <w:t>&lt;/Amend&gt;</w:t>
      </w:r>
    </w:p>
    <w:p w14:paraId="40D9478A"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516</w:t>
      </w:r>
      <w:r w:rsidRPr="000F44D2">
        <w:rPr>
          <w:rStyle w:val="HideTWBExt"/>
          <w:b w:val="0"/>
          <w:noProof w:val="0"/>
        </w:rPr>
        <w:t>&lt;/NumAm&gt;</w:t>
      </w:r>
    </w:p>
    <w:p w14:paraId="6A9A5F68" w14:textId="77777777" w:rsidR="004C53FC" w:rsidRPr="000F44D2" w:rsidRDefault="004C53FC" w:rsidP="004C53FC">
      <w:pPr>
        <w:pStyle w:val="NormalBold"/>
      </w:pPr>
      <w:r w:rsidRPr="000F44D2">
        <w:rPr>
          <w:rStyle w:val="HideTWBExt"/>
          <w:b w:val="0"/>
          <w:noProof w:val="0"/>
        </w:rPr>
        <w:t>&lt;RepeatBlock-By&gt;&lt;Members&gt;</w:t>
      </w:r>
      <w:r w:rsidRPr="000F44D2">
        <w:t>Isabel Wiseler-Lima</w:t>
      </w:r>
      <w:r w:rsidRPr="000F44D2">
        <w:rPr>
          <w:rStyle w:val="HideTWBExt"/>
          <w:b w:val="0"/>
          <w:noProof w:val="0"/>
        </w:rPr>
        <w:t>&lt;/Members&gt;</w:t>
      </w:r>
    </w:p>
    <w:p w14:paraId="3F4B16A9" w14:textId="77777777" w:rsidR="004C53FC" w:rsidRPr="000F44D2" w:rsidRDefault="004C53FC" w:rsidP="004C53FC">
      <w:pPr>
        <w:pStyle w:val="NormalBold"/>
      </w:pPr>
      <w:r w:rsidRPr="000F44D2">
        <w:rPr>
          <w:rStyle w:val="HideTWBExt"/>
          <w:b w:val="0"/>
          <w:noProof w:val="0"/>
        </w:rPr>
        <w:t>&lt;/RepeatBlock-By&gt;</w:t>
      </w:r>
    </w:p>
    <w:p w14:paraId="3EB1313A"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2EBA6420" w14:textId="77777777" w:rsidR="004C53FC" w:rsidRPr="000F44D2" w:rsidRDefault="004C53FC" w:rsidP="004C53FC">
      <w:pPr>
        <w:pStyle w:val="NormalBold"/>
      </w:pPr>
      <w:r w:rsidRPr="000F44D2">
        <w:rPr>
          <w:rStyle w:val="HideTWBExt"/>
          <w:b w:val="0"/>
          <w:noProof w:val="0"/>
        </w:rPr>
        <w:t>&lt;Article&gt;</w:t>
      </w:r>
      <w:r w:rsidRPr="000F44D2">
        <w:t>Punkt 17 b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73B703FE" w14:textId="77777777" w:rsidTr="00971307">
        <w:trPr>
          <w:trHeight w:hRule="exact" w:val="240"/>
          <w:jc w:val="center"/>
        </w:trPr>
        <w:tc>
          <w:tcPr>
            <w:tcW w:w="9752" w:type="dxa"/>
            <w:gridSpan w:val="2"/>
            <w:tcBorders>
              <w:top w:val="nil"/>
              <w:left w:val="nil"/>
              <w:bottom w:val="nil"/>
              <w:right w:val="nil"/>
            </w:tcBorders>
          </w:tcPr>
          <w:p w14:paraId="3F9FE23D" w14:textId="77777777" w:rsidR="004C53FC" w:rsidRPr="000F44D2" w:rsidRDefault="004C53FC" w:rsidP="00971307"/>
        </w:tc>
      </w:tr>
      <w:tr w:rsidR="004C53FC" w:rsidRPr="000F44D2" w14:paraId="7AEBED54" w14:textId="77777777" w:rsidTr="00971307">
        <w:trPr>
          <w:trHeight w:val="240"/>
          <w:jc w:val="center"/>
        </w:trPr>
        <w:tc>
          <w:tcPr>
            <w:tcW w:w="4876" w:type="dxa"/>
            <w:tcBorders>
              <w:top w:val="nil"/>
              <w:left w:val="nil"/>
              <w:bottom w:val="nil"/>
              <w:right w:val="nil"/>
            </w:tcBorders>
          </w:tcPr>
          <w:p w14:paraId="4F210C34"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41DDF424" w14:textId="77777777" w:rsidR="004C53FC" w:rsidRPr="000F44D2" w:rsidRDefault="004C53FC" w:rsidP="00971307">
            <w:pPr>
              <w:pStyle w:val="AmColumnHeading"/>
            </w:pPr>
            <w:r w:rsidRPr="000F44D2">
              <w:t>Ændringsforslag</w:t>
            </w:r>
          </w:p>
        </w:tc>
      </w:tr>
      <w:tr w:rsidR="004C53FC" w:rsidRPr="000F44D2" w14:paraId="5C33AE3E" w14:textId="77777777" w:rsidTr="00971307">
        <w:trPr>
          <w:jc w:val="center"/>
        </w:trPr>
        <w:tc>
          <w:tcPr>
            <w:tcW w:w="4876" w:type="dxa"/>
            <w:tcBorders>
              <w:top w:val="nil"/>
              <w:left w:val="nil"/>
              <w:bottom w:val="nil"/>
              <w:right w:val="nil"/>
            </w:tcBorders>
          </w:tcPr>
          <w:p w14:paraId="47FCB111" w14:textId="77777777" w:rsidR="004C53FC" w:rsidRPr="000F44D2" w:rsidRDefault="004C53FC" w:rsidP="00971307">
            <w:pPr>
              <w:pStyle w:val="Normal6a"/>
            </w:pPr>
          </w:p>
        </w:tc>
        <w:tc>
          <w:tcPr>
            <w:tcW w:w="4876" w:type="dxa"/>
            <w:tcBorders>
              <w:top w:val="nil"/>
              <w:left w:val="nil"/>
              <w:bottom w:val="nil"/>
              <w:right w:val="nil"/>
            </w:tcBorders>
          </w:tcPr>
          <w:p w14:paraId="4421B543" w14:textId="77777777" w:rsidR="004C53FC" w:rsidRPr="000F44D2" w:rsidRDefault="004C53FC" w:rsidP="00971307">
            <w:pPr>
              <w:pStyle w:val="Normal6a"/>
            </w:pPr>
            <w:r w:rsidRPr="000F44D2">
              <w:rPr>
                <w:b/>
                <w:i/>
              </w:rPr>
              <w:t>17b.</w:t>
            </w:r>
            <w:r w:rsidRPr="000F44D2">
              <w:tab/>
            </w:r>
            <w:r w:rsidRPr="000F44D2">
              <w:rPr>
                <w:b/>
                <w:i/>
              </w:rPr>
              <w:t>understreger Tyrkiets afgørende rolle i at fremme stabilitet i Mellemøsten og påpeger dets strategiske position til at fremme regional fred og sikkerhed;</w:t>
            </w:r>
          </w:p>
        </w:tc>
      </w:tr>
    </w:tbl>
    <w:p w14:paraId="45B077BC"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1DEE40C3" w14:textId="77777777" w:rsidR="004C53FC" w:rsidRPr="000F44D2" w:rsidRDefault="004C53FC" w:rsidP="004C53FC">
      <w:r w:rsidRPr="000F44D2">
        <w:rPr>
          <w:rStyle w:val="HideTWBExt"/>
          <w:noProof w:val="0"/>
        </w:rPr>
        <w:t>&lt;/Amend&gt;</w:t>
      </w:r>
    </w:p>
    <w:p w14:paraId="5C9F4EDE"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517</w:t>
      </w:r>
      <w:r w:rsidRPr="000F44D2">
        <w:rPr>
          <w:rStyle w:val="HideTWBExt"/>
          <w:b w:val="0"/>
          <w:noProof w:val="0"/>
        </w:rPr>
        <w:t>&lt;/NumAm&gt;</w:t>
      </w:r>
    </w:p>
    <w:p w14:paraId="66A18CB0" w14:textId="77777777" w:rsidR="004C53FC" w:rsidRPr="000F44D2" w:rsidRDefault="004C53FC" w:rsidP="004C53FC">
      <w:pPr>
        <w:pStyle w:val="NormalBold"/>
      </w:pPr>
      <w:r w:rsidRPr="000F44D2">
        <w:rPr>
          <w:rStyle w:val="HideTWBExt"/>
          <w:b w:val="0"/>
          <w:noProof w:val="0"/>
        </w:rPr>
        <w:t>&lt;RepeatBlock-By&gt;&lt;Members&gt;</w:t>
      </w:r>
      <w:r w:rsidRPr="000F44D2">
        <w:t>Andrey Kovatchev</w:t>
      </w:r>
      <w:r w:rsidRPr="000F44D2">
        <w:rPr>
          <w:rStyle w:val="HideTWBExt"/>
          <w:b w:val="0"/>
          <w:noProof w:val="0"/>
        </w:rPr>
        <w:t>&lt;/Members&gt;</w:t>
      </w:r>
    </w:p>
    <w:p w14:paraId="5E9F274F" w14:textId="77777777" w:rsidR="004C53FC" w:rsidRPr="000F44D2" w:rsidRDefault="004C53FC" w:rsidP="004C53FC">
      <w:pPr>
        <w:pStyle w:val="NormalBold"/>
      </w:pPr>
      <w:r w:rsidRPr="000F44D2">
        <w:rPr>
          <w:rStyle w:val="HideTWBExt"/>
          <w:b w:val="0"/>
          <w:noProof w:val="0"/>
        </w:rPr>
        <w:t>&lt;/RepeatBlock-By&gt;</w:t>
      </w:r>
    </w:p>
    <w:p w14:paraId="1AB3E6B5"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02A65B8A" w14:textId="77777777" w:rsidR="004C53FC" w:rsidRPr="000F44D2" w:rsidRDefault="004C53FC" w:rsidP="004C53FC">
      <w:pPr>
        <w:pStyle w:val="NormalBold"/>
      </w:pPr>
      <w:r w:rsidRPr="000F44D2">
        <w:rPr>
          <w:rStyle w:val="HideTWBExt"/>
          <w:b w:val="0"/>
          <w:noProof w:val="0"/>
        </w:rPr>
        <w:t>&lt;Article&gt;</w:t>
      </w:r>
      <w:r w:rsidRPr="000F44D2">
        <w:t>Punkt 17 b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55D0383" w14:textId="77777777" w:rsidTr="00971307">
        <w:trPr>
          <w:trHeight w:hRule="exact" w:val="240"/>
          <w:jc w:val="center"/>
        </w:trPr>
        <w:tc>
          <w:tcPr>
            <w:tcW w:w="9752" w:type="dxa"/>
            <w:gridSpan w:val="2"/>
            <w:tcBorders>
              <w:top w:val="nil"/>
              <w:left w:val="nil"/>
              <w:bottom w:val="nil"/>
              <w:right w:val="nil"/>
            </w:tcBorders>
          </w:tcPr>
          <w:p w14:paraId="43126FEF" w14:textId="77777777" w:rsidR="004C53FC" w:rsidRPr="000F44D2" w:rsidRDefault="004C53FC" w:rsidP="00971307"/>
        </w:tc>
      </w:tr>
      <w:tr w:rsidR="004C53FC" w:rsidRPr="000F44D2" w14:paraId="51FA6C2B" w14:textId="77777777" w:rsidTr="00971307">
        <w:trPr>
          <w:trHeight w:val="240"/>
          <w:jc w:val="center"/>
        </w:trPr>
        <w:tc>
          <w:tcPr>
            <w:tcW w:w="4876" w:type="dxa"/>
            <w:tcBorders>
              <w:top w:val="nil"/>
              <w:left w:val="nil"/>
              <w:bottom w:val="nil"/>
              <w:right w:val="nil"/>
            </w:tcBorders>
          </w:tcPr>
          <w:p w14:paraId="4C5C8158"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13DAF51F" w14:textId="77777777" w:rsidR="004C53FC" w:rsidRPr="000F44D2" w:rsidRDefault="004C53FC" w:rsidP="00971307">
            <w:pPr>
              <w:pStyle w:val="AmColumnHeading"/>
            </w:pPr>
            <w:r w:rsidRPr="000F44D2">
              <w:t>Ændringsforslag</w:t>
            </w:r>
          </w:p>
        </w:tc>
      </w:tr>
      <w:tr w:rsidR="004C53FC" w:rsidRPr="000F44D2" w14:paraId="0448B62D" w14:textId="77777777" w:rsidTr="00971307">
        <w:trPr>
          <w:jc w:val="center"/>
        </w:trPr>
        <w:tc>
          <w:tcPr>
            <w:tcW w:w="4876" w:type="dxa"/>
            <w:tcBorders>
              <w:top w:val="nil"/>
              <w:left w:val="nil"/>
              <w:bottom w:val="nil"/>
              <w:right w:val="nil"/>
            </w:tcBorders>
          </w:tcPr>
          <w:p w14:paraId="0F149985" w14:textId="77777777" w:rsidR="004C53FC" w:rsidRPr="000F44D2" w:rsidRDefault="004C53FC" w:rsidP="00971307">
            <w:pPr>
              <w:pStyle w:val="Normal6a"/>
            </w:pPr>
          </w:p>
        </w:tc>
        <w:tc>
          <w:tcPr>
            <w:tcW w:w="4876" w:type="dxa"/>
            <w:tcBorders>
              <w:top w:val="nil"/>
              <w:left w:val="nil"/>
              <w:bottom w:val="nil"/>
              <w:right w:val="nil"/>
            </w:tcBorders>
          </w:tcPr>
          <w:p w14:paraId="24524C60" w14:textId="77777777" w:rsidR="004C53FC" w:rsidRPr="000F44D2" w:rsidRDefault="004C53FC" w:rsidP="00971307">
            <w:pPr>
              <w:pStyle w:val="Normal6a"/>
            </w:pPr>
            <w:r w:rsidRPr="000F44D2">
              <w:rPr>
                <w:b/>
                <w:i/>
              </w:rPr>
              <w:t>17b.</w:t>
            </w:r>
            <w:r w:rsidRPr="000F44D2">
              <w:tab/>
            </w:r>
            <w:r w:rsidRPr="000F44D2">
              <w:rPr>
                <w:b/>
                <w:i/>
              </w:rPr>
              <w:t>opfordrer til en tilbagevenden til normalitet i forholdet mellem Tyrkiet og Israel for at støtte stabiliseringen af den bredere Mellemøstregion;</w:t>
            </w:r>
          </w:p>
        </w:tc>
      </w:tr>
    </w:tbl>
    <w:p w14:paraId="748191C5"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29C21FF7" w14:textId="77777777" w:rsidR="004C53FC" w:rsidRPr="000F44D2" w:rsidRDefault="004C53FC" w:rsidP="004C53FC">
      <w:r w:rsidRPr="000F44D2">
        <w:rPr>
          <w:rStyle w:val="HideTWBExt"/>
          <w:noProof w:val="0"/>
        </w:rPr>
        <w:t>&lt;/Amend&gt;</w:t>
      </w:r>
    </w:p>
    <w:p w14:paraId="515085FD"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518</w:t>
      </w:r>
      <w:r w:rsidRPr="000F44D2">
        <w:rPr>
          <w:rStyle w:val="HideTWBExt"/>
          <w:b w:val="0"/>
          <w:noProof w:val="0"/>
        </w:rPr>
        <w:t>&lt;/NumAm&gt;</w:t>
      </w:r>
    </w:p>
    <w:p w14:paraId="19311F8B" w14:textId="77777777" w:rsidR="004C53FC" w:rsidRPr="000F44D2" w:rsidRDefault="004C53FC" w:rsidP="004C53FC">
      <w:pPr>
        <w:pStyle w:val="NormalBold"/>
      </w:pPr>
      <w:r w:rsidRPr="000F44D2">
        <w:rPr>
          <w:rStyle w:val="HideTWBExt"/>
          <w:b w:val="0"/>
          <w:noProof w:val="0"/>
        </w:rPr>
        <w:t>&lt;RepeatBlock-By&gt;&lt;Members&gt;</w:t>
      </w:r>
      <w:r w:rsidRPr="000F44D2">
        <w:t>Vangelis Meimarakis</w:t>
      </w:r>
      <w:r w:rsidRPr="000F44D2">
        <w:rPr>
          <w:rStyle w:val="HideTWBExt"/>
          <w:b w:val="0"/>
          <w:noProof w:val="0"/>
        </w:rPr>
        <w:t>&lt;/Members&gt;</w:t>
      </w:r>
    </w:p>
    <w:p w14:paraId="0C93C8CD" w14:textId="77777777" w:rsidR="004C53FC" w:rsidRPr="000F44D2" w:rsidRDefault="004C53FC" w:rsidP="004C53FC">
      <w:pPr>
        <w:pStyle w:val="NormalBold"/>
      </w:pPr>
      <w:r w:rsidRPr="000F44D2">
        <w:rPr>
          <w:rStyle w:val="HideTWBExt"/>
          <w:b w:val="0"/>
          <w:noProof w:val="0"/>
        </w:rPr>
        <w:t>&lt;/RepeatBlock-By&gt;</w:t>
      </w:r>
    </w:p>
    <w:p w14:paraId="1C8B27E2"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2185C08D" w14:textId="77777777" w:rsidR="004C53FC" w:rsidRPr="000F44D2" w:rsidRDefault="004C53FC" w:rsidP="004C53FC">
      <w:pPr>
        <w:pStyle w:val="NormalBold"/>
      </w:pPr>
      <w:r w:rsidRPr="000F44D2">
        <w:rPr>
          <w:rStyle w:val="HideTWBExt"/>
          <w:b w:val="0"/>
          <w:noProof w:val="0"/>
        </w:rPr>
        <w:t>&lt;Article&gt;</w:t>
      </w:r>
      <w:r w:rsidRPr="000F44D2">
        <w:t>Punkt 17 b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4F0ECD48" w14:textId="77777777" w:rsidTr="00971307">
        <w:trPr>
          <w:trHeight w:hRule="exact" w:val="240"/>
          <w:jc w:val="center"/>
        </w:trPr>
        <w:tc>
          <w:tcPr>
            <w:tcW w:w="9752" w:type="dxa"/>
            <w:gridSpan w:val="2"/>
            <w:tcBorders>
              <w:top w:val="nil"/>
              <w:left w:val="nil"/>
              <w:bottom w:val="nil"/>
              <w:right w:val="nil"/>
            </w:tcBorders>
          </w:tcPr>
          <w:p w14:paraId="2338A496" w14:textId="77777777" w:rsidR="004C53FC" w:rsidRPr="000F44D2" w:rsidRDefault="004C53FC" w:rsidP="00971307"/>
        </w:tc>
      </w:tr>
      <w:tr w:rsidR="004C53FC" w:rsidRPr="000F44D2" w14:paraId="5A6C140F" w14:textId="77777777" w:rsidTr="00971307">
        <w:trPr>
          <w:trHeight w:val="240"/>
          <w:jc w:val="center"/>
        </w:trPr>
        <w:tc>
          <w:tcPr>
            <w:tcW w:w="4876" w:type="dxa"/>
            <w:tcBorders>
              <w:top w:val="nil"/>
              <w:left w:val="nil"/>
              <w:bottom w:val="nil"/>
              <w:right w:val="nil"/>
            </w:tcBorders>
          </w:tcPr>
          <w:p w14:paraId="05E6253E"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692F6615" w14:textId="77777777" w:rsidR="004C53FC" w:rsidRPr="000F44D2" w:rsidRDefault="004C53FC" w:rsidP="00971307">
            <w:pPr>
              <w:pStyle w:val="AmColumnHeading"/>
            </w:pPr>
            <w:r w:rsidRPr="000F44D2">
              <w:t>Ændringsforslag</w:t>
            </w:r>
          </w:p>
        </w:tc>
      </w:tr>
      <w:tr w:rsidR="004C53FC" w:rsidRPr="000F44D2" w14:paraId="60F2D0DC" w14:textId="77777777" w:rsidTr="00971307">
        <w:trPr>
          <w:jc w:val="center"/>
        </w:trPr>
        <w:tc>
          <w:tcPr>
            <w:tcW w:w="4876" w:type="dxa"/>
            <w:tcBorders>
              <w:top w:val="nil"/>
              <w:left w:val="nil"/>
              <w:bottom w:val="nil"/>
              <w:right w:val="nil"/>
            </w:tcBorders>
          </w:tcPr>
          <w:p w14:paraId="7F4A7AE2" w14:textId="77777777" w:rsidR="004C53FC" w:rsidRPr="000F44D2" w:rsidRDefault="004C53FC" w:rsidP="00971307">
            <w:pPr>
              <w:pStyle w:val="Normal6a"/>
            </w:pPr>
          </w:p>
        </w:tc>
        <w:tc>
          <w:tcPr>
            <w:tcW w:w="4876" w:type="dxa"/>
            <w:tcBorders>
              <w:top w:val="nil"/>
              <w:left w:val="nil"/>
              <w:bottom w:val="nil"/>
              <w:right w:val="nil"/>
            </w:tcBorders>
          </w:tcPr>
          <w:p w14:paraId="67591E78" w14:textId="77777777" w:rsidR="004C53FC" w:rsidRPr="000F44D2" w:rsidRDefault="004C53FC" w:rsidP="00971307">
            <w:pPr>
              <w:pStyle w:val="Normal6a"/>
            </w:pPr>
            <w:r w:rsidRPr="000F44D2">
              <w:rPr>
                <w:b/>
                <w:i/>
              </w:rPr>
              <w:t>17b.</w:t>
            </w:r>
            <w:r w:rsidRPr="000F44D2">
              <w:tab/>
            </w:r>
            <w:r w:rsidRPr="000F44D2">
              <w:rPr>
                <w:b/>
                <w:i/>
              </w:rPr>
              <w:t>understreger, at omgåelse af sanktioner underminerer den kollektive indsats;</w:t>
            </w:r>
          </w:p>
        </w:tc>
      </w:tr>
    </w:tbl>
    <w:p w14:paraId="5E437E02"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5E45F6C1" w14:textId="77777777" w:rsidR="004C53FC" w:rsidRPr="000F44D2" w:rsidRDefault="004C53FC" w:rsidP="004C53FC">
      <w:r w:rsidRPr="000F44D2">
        <w:rPr>
          <w:rStyle w:val="HideTWBExt"/>
          <w:noProof w:val="0"/>
        </w:rPr>
        <w:t>&lt;/Amend&gt;</w:t>
      </w:r>
    </w:p>
    <w:p w14:paraId="53360FC1"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519</w:t>
      </w:r>
      <w:r w:rsidRPr="000F44D2">
        <w:rPr>
          <w:rStyle w:val="HideTWBExt"/>
          <w:b w:val="0"/>
          <w:noProof w:val="0"/>
        </w:rPr>
        <w:t>&lt;/NumAm&gt;</w:t>
      </w:r>
    </w:p>
    <w:p w14:paraId="5C0735F4" w14:textId="77777777" w:rsidR="004C53FC" w:rsidRPr="000F44D2" w:rsidRDefault="004C53FC" w:rsidP="004C53FC">
      <w:pPr>
        <w:pStyle w:val="NormalBold"/>
      </w:pPr>
      <w:r w:rsidRPr="000F44D2">
        <w:rPr>
          <w:rStyle w:val="HideTWBExt"/>
          <w:b w:val="0"/>
          <w:noProof w:val="0"/>
        </w:rPr>
        <w:t>&lt;RepeatBlock-By&gt;&lt;Members&gt;</w:t>
      </w:r>
      <w:r w:rsidRPr="000F44D2">
        <w:t>Emmanouil Fragkos, Geadis Geadi, Galato Alexandraki</w:t>
      </w:r>
      <w:r w:rsidRPr="000F44D2">
        <w:rPr>
          <w:rStyle w:val="HideTWBExt"/>
          <w:b w:val="0"/>
          <w:noProof w:val="0"/>
        </w:rPr>
        <w:t>&lt;/Members&gt;</w:t>
      </w:r>
    </w:p>
    <w:p w14:paraId="1BADBF7D" w14:textId="77777777" w:rsidR="004C53FC" w:rsidRPr="000F44D2" w:rsidRDefault="004C53FC" w:rsidP="004C53FC">
      <w:pPr>
        <w:pStyle w:val="NormalBold"/>
      </w:pPr>
      <w:r w:rsidRPr="000F44D2">
        <w:rPr>
          <w:rStyle w:val="HideTWBExt"/>
          <w:b w:val="0"/>
          <w:noProof w:val="0"/>
        </w:rPr>
        <w:t>&lt;/RepeatBlock-By&gt;</w:t>
      </w:r>
    </w:p>
    <w:p w14:paraId="7397DCD3"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23FF7042" w14:textId="77777777" w:rsidR="004C53FC" w:rsidRPr="000F44D2" w:rsidRDefault="004C53FC" w:rsidP="004C53FC">
      <w:pPr>
        <w:pStyle w:val="NormalBold"/>
      </w:pPr>
      <w:r w:rsidRPr="000F44D2">
        <w:rPr>
          <w:rStyle w:val="HideTWBExt"/>
          <w:b w:val="0"/>
          <w:noProof w:val="0"/>
        </w:rPr>
        <w:t>&lt;Article&gt;</w:t>
      </w:r>
      <w:r w:rsidRPr="000F44D2">
        <w:t>Punkt 17 c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7BC6AA3" w14:textId="77777777" w:rsidTr="00971307">
        <w:trPr>
          <w:trHeight w:hRule="exact" w:val="240"/>
          <w:jc w:val="center"/>
        </w:trPr>
        <w:tc>
          <w:tcPr>
            <w:tcW w:w="9752" w:type="dxa"/>
            <w:gridSpan w:val="2"/>
            <w:tcBorders>
              <w:top w:val="nil"/>
              <w:left w:val="nil"/>
              <w:bottom w:val="nil"/>
              <w:right w:val="nil"/>
            </w:tcBorders>
          </w:tcPr>
          <w:p w14:paraId="19825325" w14:textId="77777777" w:rsidR="004C53FC" w:rsidRPr="000F44D2" w:rsidRDefault="004C53FC" w:rsidP="00971307"/>
        </w:tc>
      </w:tr>
      <w:tr w:rsidR="004C53FC" w:rsidRPr="000F44D2" w14:paraId="70F38DF6" w14:textId="77777777" w:rsidTr="00971307">
        <w:trPr>
          <w:trHeight w:val="240"/>
          <w:jc w:val="center"/>
        </w:trPr>
        <w:tc>
          <w:tcPr>
            <w:tcW w:w="4876" w:type="dxa"/>
            <w:tcBorders>
              <w:top w:val="nil"/>
              <w:left w:val="nil"/>
              <w:bottom w:val="nil"/>
              <w:right w:val="nil"/>
            </w:tcBorders>
          </w:tcPr>
          <w:p w14:paraId="5253D1E5"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74A8207F" w14:textId="77777777" w:rsidR="004C53FC" w:rsidRPr="000F44D2" w:rsidRDefault="004C53FC" w:rsidP="00971307">
            <w:pPr>
              <w:pStyle w:val="AmColumnHeading"/>
            </w:pPr>
            <w:r w:rsidRPr="000F44D2">
              <w:t>Ændringsforslag</w:t>
            </w:r>
          </w:p>
        </w:tc>
      </w:tr>
      <w:tr w:rsidR="004C53FC" w:rsidRPr="000F44D2" w14:paraId="1F837FB0" w14:textId="77777777" w:rsidTr="00971307">
        <w:trPr>
          <w:jc w:val="center"/>
        </w:trPr>
        <w:tc>
          <w:tcPr>
            <w:tcW w:w="4876" w:type="dxa"/>
            <w:tcBorders>
              <w:top w:val="nil"/>
              <w:left w:val="nil"/>
              <w:bottom w:val="nil"/>
              <w:right w:val="nil"/>
            </w:tcBorders>
          </w:tcPr>
          <w:p w14:paraId="4A9A10E0" w14:textId="77777777" w:rsidR="004C53FC" w:rsidRPr="000F44D2" w:rsidRDefault="004C53FC" w:rsidP="00971307">
            <w:pPr>
              <w:pStyle w:val="Normal6a"/>
            </w:pPr>
          </w:p>
        </w:tc>
        <w:tc>
          <w:tcPr>
            <w:tcW w:w="4876" w:type="dxa"/>
            <w:tcBorders>
              <w:top w:val="nil"/>
              <w:left w:val="nil"/>
              <w:bottom w:val="nil"/>
              <w:right w:val="nil"/>
            </w:tcBorders>
          </w:tcPr>
          <w:p w14:paraId="13863A9E" w14:textId="77777777" w:rsidR="004C53FC" w:rsidRPr="000F44D2" w:rsidRDefault="004C53FC" w:rsidP="00971307">
            <w:pPr>
              <w:pStyle w:val="Normal6a"/>
            </w:pPr>
            <w:r w:rsidRPr="000F44D2">
              <w:rPr>
                <w:b/>
                <w:i/>
              </w:rPr>
              <w:t>17c.</w:t>
            </w:r>
            <w:r w:rsidRPr="000F44D2">
              <w:tab/>
            </w:r>
            <w:r w:rsidRPr="000F44D2">
              <w:rPr>
                <w:b/>
                <w:i/>
              </w:rPr>
              <w:t>fordømmer det tyrkiske konsulats rolle i regionen Østmakedonien og Thrakien og betragter det som ansvarligt for undertrykkelsen af grækere, pomakker og romamuslimer; mener, at Grækenland skal ophøre med at påtvinge sine muslimske mindretal undervisning i det tyrkiske sprog;</w:t>
            </w:r>
          </w:p>
        </w:tc>
      </w:tr>
    </w:tbl>
    <w:p w14:paraId="12C656EF"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5E01DA0D" w14:textId="77777777" w:rsidR="004C53FC" w:rsidRPr="000F44D2" w:rsidRDefault="004C53FC" w:rsidP="004C53FC">
      <w:r w:rsidRPr="000F44D2">
        <w:rPr>
          <w:rStyle w:val="HideTWBExt"/>
          <w:noProof w:val="0"/>
        </w:rPr>
        <w:t>&lt;/Amend&gt;</w:t>
      </w:r>
    </w:p>
    <w:p w14:paraId="277D052B"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520</w:t>
      </w:r>
      <w:r w:rsidRPr="000F44D2">
        <w:rPr>
          <w:rStyle w:val="HideTWBExt"/>
          <w:b w:val="0"/>
          <w:noProof w:val="0"/>
        </w:rPr>
        <w:t>&lt;/NumAm&gt;</w:t>
      </w:r>
    </w:p>
    <w:p w14:paraId="023C0C34" w14:textId="77777777" w:rsidR="004C53FC" w:rsidRPr="000F44D2" w:rsidRDefault="004C53FC" w:rsidP="004C53FC">
      <w:pPr>
        <w:pStyle w:val="NormalBold"/>
      </w:pPr>
      <w:r w:rsidRPr="000F44D2">
        <w:rPr>
          <w:rStyle w:val="HideTWBExt"/>
          <w:b w:val="0"/>
          <w:noProof w:val="0"/>
        </w:rPr>
        <w:t>&lt;RepeatBlock-By&gt;&lt;Members&gt;</w:t>
      </w:r>
      <w:r w:rsidRPr="000F44D2">
        <w:t>Vangelis Meimarakis</w:t>
      </w:r>
      <w:r w:rsidRPr="000F44D2">
        <w:rPr>
          <w:rStyle w:val="HideTWBExt"/>
          <w:b w:val="0"/>
          <w:noProof w:val="0"/>
        </w:rPr>
        <w:t>&lt;/Members&gt;</w:t>
      </w:r>
    </w:p>
    <w:p w14:paraId="54ACE89A" w14:textId="77777777" w:rsidR="004C53FC" w:rsidRPr="000F44D2" w:rsidRDefault="004C53FC" w:rsidP="004C53FC">
      <w:pPr>
        <w:pStyle w:val="NormalBold"/>
      </w:pPr>
      <w:r w:rsidRPr="000F44D2">
        <w:rPr>
          <w:rStyle w:val="HideTWBExt"/>
          <w:b w:val="0"/>
          <w:noProof w:val="0"/>
        </w:rPr>
        <w:t>&lt;/RepeatBlock-By&gt;</w:t>
      </w:r>
    </w:p>
    <w:p w14:paraId="08644141"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092814E9" w14:textId="77777777" w:rsidR="004C53FC" w:rsidRPr="000F44D2" w:rsidRDefault="004C53FC" w:rsidP="004C53FC">
      <w:pPr>
        <w:pStyle w:val="NormalBold"/>
      </w:pPr>
      <w:r w:rsidRPr="000F44D2">
        <w:rPr>
          <w:rStyle w:val="HideTWBExt"/>
          <w:b w:val="0"/>
          <w:noProof w:val="0"/>
        </w:rPr>
        <w:t>&lt;Article&gt;</w:t>
      </w:r>
      <w:r w:rsidRPr="000F44D2">
        <w:t>Punkt 17 c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41DF3BFC" w14:textId="77777777" w:rsidTr="00971307">
        <w:trPr>
          <w:trHeight w:hRule="exact" w:val="240"/>
          <w:jc w:val="center"/>
        </w:trPr>
        <w:tc>
          <w:tcPr>
            <w:tcW w:w="9752" w:type="dxa"/>
            <w:gridSpan w:val="2"/>
            <w:tcBorders>
              <w:top w:val="nil"/>
              <w:left w:val="nil"/>
              <w:bottom w:val="nil"/>
              <w:right w:val="nil"/>
            </w:tcBorders>
          </w:tcPr>
          <w:p w14:paraId="61B6EE42" w14:textId="77777777" w:rsidR="004C53FC" w:rsidRPr="000F44D2" w:rsidRDefault="004C53FC" w:rsidP="00971307"/>
        </w:tc>
      </w:tr>
      <w:tr w:rsidR="004C53FC" w:rsidRPr="000F44D2" w14:paraId="68C5ACC8" w14:textId="77777777" w:rsidTr="00971307">
        <w:trPr>
          <w:trHeight w:val="240"/>
          <w:jc w:val="center"/>
        </w:trPr>
        <w:tc>
          <w:tcPr>
            <w:tcW w:w="4876" w:type="dxa"/>
            <w:tcBorders>
              <w:top w:val="nil"/>
              <w:left w:val="nil"/>
              <w:bottom w:val="nil"/>
              <w:right w:val="nil"/>
            </w:tcBorders>
          </w:tcPr>
          <w:p w14:paraId="2C0CFC81"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093F9F0F" w14:textId="77777777" w:rsidR="004C53FC" w:rsidRPr="000F44D2" w:rsidRDefault="004C53FC" w:rsidP="00971307">
            <w:pPr>
              <w:pStyle w:val="AmColumnHeading"/>
            </w:pPr>
            <w:r w:rsidRPr="000F44D2">
              <w:t>Ændringsforslag</w:t>
            </w:r>
          </w:p>
        </w:tc>
      </w:tr>
      <w:tr w:rsidR="004C53FC" w:rsidRPr="000F44D2" w14:paraId="5423B87E" w14:textId="77777777" w:rsidTr="00971307">
        <w:trPr>
          <w:jc w:val="center"/>
        </w:trPr>
        <w:tc>
          <w:tcPr>
            <w:tcW w:w="4876" w:type="dxa"/>
            <w:tcBorders>
              <w:top w:val="nil"/>
              <w:left w:val="nil"/>
              <w:bottom w:val="nil"/>
              <w:right w:val="nil"/>
            </w:tcBorders>
          </w:tcPr>
          <w:p w14:paraId="0282668D" w14:textId="77777777" w:rsidR="004C53FC" w:rsidRPr="000F44D2" w:rsidRDefault="004C53FC" w:rsidP="00971307">
            <w:pPr>
              <w:pStyle w:val="Normal6a"/>
            </w:pPr>
          </w:p>
        </w:tc>
        <w:tc>
          <w:tcPr>
            <w:tcW w:w="4876" w:type="dxa"/>
            <w:tcBorders>
              <w:top w:val="nil"/>
              <w:left w:val="nil"/>
              <w:bottom w:val="nil"/>
              <w:right w:val="nil"/>
            </w:tcBorders>
          </w:tcPr>
          <w:p w14:paraId="5FA4E64B" w14:textId="77777777" w:rsidR="004C53FC" w:rsidRPr="000F44D2" w:rsidRDefault="004C53FC" w:rsidP="00971307">
            <w:pPr>
              <w:pStyle w:val="Normal6a"/>
            </w:pPr>
            <w:r w:rsidRPr="000F44D2">
              <w:rPr>
                <w:b/>
                <w:i/>
              </w:rPr>
              <w:t>17c.</w:t>
            </w:r>
            <w:r w:rsidRPr="000F44D2">
              <w:tab/>
            </w:r>
            <w:r w:rsidRPr="000F44D2">
              <w:rPr>
                <w:b/>
                <w:i/>
              </w:rPr>
              <w:t>er fortsat behørigt bekymret over, at Tyrkiet fortsat udelukker en medlemsstat fra samarbejde med NATO, hvilket udgør en fortsat hindring for styrkelsen af en ægte forbindelse mellem EU og NATO;</w:t>
            </w:r>
          </w:p>
        </w:tc>
      </w:tr>
    </w:tbl>
    <w:p w14:paraId="7969A42B"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64CC0320" w14:textId="77777777" w:rsidR="004C53FC" w:rsidRPr="000F44D2" w:rsidRDefault="004C53FC" w:rsidP="004C53FC">
      <w:r w:rsidRPr="000F44D2">
        <w:rPr>
          <w:rStyle w:val="HideTWBExt"/>
          <w:noProof w:val="0"/>
        </w:rPr>
        <w:t>&lt;/Amend&gt;</w:t>
      </w:r>
    </w:p>
    <w:p w14:paraId="5D1C1F6B"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521</w:t>
      </w:r>
      <w:r w:rsidRPr="000F44D2">
        <w:rPr>
          <w:rStyle w:val="HideTWBExt"/>
          <w:b w:val="0"/>
          <w:noProof w:val="0"/>
        </w:rPr>
        <w:t>&lt;/NumAm&gt;</w:t>
      </w:r>
    </w:p>
    <w:p w14:paraId="1AEE3034" w14:textId="77777777" w:rsidR="004C53FC" w:rsidRPr="000F44D2" w:rsidRDefault="004C53FC" w:rsidP="004C53FC">
      <w:pPr>
        <w:pStyle w:val="NormalBold"/>
      </w:pPr>
      <w:r w:rsidRPr="000F44D2">
        <w:rPr>
          <w:rStyle w:val="HideTWBExt"/>
          <w:b w:val="0"/>
          <w:noProof w:val="0"/>
        </w:rPr>
        <w:t>&lt;RepeatBlock-By&gt;&lt;Members&gt;</w:t>
      </w:r>
      <w:r w:rsidRPr="000F44D2">
        <w:t>Emmanouil Fragkos, Geadis Geadi, Galato Alexandraki</w:t>
      </w:r>
      <w:r w:rsidRPr="000F44D2">
        <w:rPr>
          <w:rStyle w:val="HideTWBExt"/>
          <w:b w:val="0"/>
          <w:noProof w:val="0"/>
        </w:rPr>
        <w:t>&lt;/Members&gt;</w:t>
      </w:r>
    </w:p>
    <w:p w14:paraId="3EBBF6AF" w14:textId="77777777" w:rsidR="004C53FC" w:rsidRPr="000F44D2" w:rsidRDefault="004C53FC" w:rsidP="004C53FC">
      <w:pPr>
        <w:pStyle w:val="NormalBold"/>
      </w:pPr>
      <w:r w:rsidRPr="000F44D2">
        <w:rPr>
          <w:rStyle w:val="HideTWBExt"/>
          <w:b w:val="0"/>
          <w:noProof w:val="0"/>
        </w:rPr>
        <w:t>&lt;/RepeatBlock-By&gt;</w:t>
      </w:r>
    </w:p>
    <w:p w14:paraId="4BF36F77"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5508048B" w14:textId="77777777" w:rsidR="004C53FC" w:rsidRPr="000F44D2" w:rsidRDefault="004C53FC" w:rsidP="004C53FC">
      <w:pPr>
        <w:pStyle w:val="NormalBold"/>
      </w:pPr>
      <w:r w:rsidRPr="000F44D2">
        <w:rPr>
          <w:rStyle w:val="HideTWBExt"/>
          <w:b w:val="0"/>
          <w:noProof w:val="0"/>
        </w:rPr>
        <w:t>&lt;Article&gt;</w:t>
      </w:r>
      <w:r w:rsidRPr="000F44D2">
        <w:t>Punkt 3 e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1F271D67" w14:textId="77777777" w:rsidTr="00971307">
        <w:trPr>
          <w:trHeight w:hRule="exact" w:val="240"/>
          <w:jc w:val="center"/>
        </w:trPr>
        <w:tc>
          <w:tcPr>
            <w:tcW w:w="9752" w:type="dxa"/>
            <w:gridSpan w:val="2"/>
            <w:tcBorders>
              <w:top w:val="nil"/>
              <w:left w:val="nil"/>
              <w:bottom w:val="nil"/>
              <w:right w:val="nil"/>
            </w:tcBorders>
          </w:tcPr>
          <w:p w14:paraId="2FA319F2" w14:textId="77777777" w:rsidR="004C53FC" w:rsidRPr="000F44D2" w:rsidRDefault="004C53FC" w:rsidP="00971307"/>
        </w:tc>
      </w:tr>
      <w:tr w:rsidR="004C53FC" w:rsidRPr="000F44D2" w14:paraId="46B5B795" w14:textId="77777777" w:rsidTr="00971307">
        <w:trPr>
          <w:trHeight w:val="240"/>
          <w:jc w:val="center"/>
        </w:trPr>
        <w:tc>
          <w:tcPr>
            <w:tcW w:w="4876" w:type="dxa"/>
            <w:tcBorders>
              <w:top w:val="nil"/>
              <w:left w:val="nil"/>
              <w:bottom w:val="nil"/>
              <w:right w:val="nil"/>
            </w:tcBorders>
          </w:tcPr>
          <w:p w14:paraId="3A9FACA5"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1AAF0093" w14:textId="77777777" w:rsidR="004C53FC" w:rsidRPr="000F44D2" w:rsidRDefault="004C53FC" w:rsidP="00971307">
            <w:pPr>
              <w:pStyle w:val="AmColumnHeading"/>
            </w:pPr>
            <w:r w:rsidRPr="000F44D2">
              <w:t>Ændringsforslag</w:t>
            </w:r>
          </w:p>
        </w:tc>
      </w:tr>
      <w:tr w:rsidR="004C53FC" w:rsidRPr="000F44D2" w14:paraId="340EE113" w14:textId="77777777" w:rsidTr="00971307">
        <w:trPr>
          <w:jc w:val="center"/>
        </w:trPr>
        <w:tc>
          <w:tcPr>
            <w:tcW w:w="4876" w:type="dxa"/>
            <w:tcBorders>
              <w:top w:val="nil"/>
              <w:left w:val="nil"/>
              <w:bottom w:val="nil"/>
              <w:right w:val="nil"/>
            </w:tcBorders>
          </w:tcPr>
          <w:p w14:paraId="4450A11A" w14:textId="77777777" w:rsidR="004C53FC" w:rsidRPr="000F44D2" w:rsidRDefault="004C53FC" w:rsidP="00971307">
            <w:pPr>
              <w:pStyle w:val="Normal6a"/>
            </w:pPr>
          </w:p>
        </w:tc>
        <w:tc>
          <w:tcPr>
            <w:tcW w:w="4876" w:type="dxa"/>
            <w:tcBorders>
              <w:top w:val="nil"/>
              <w:left w:val="nil"/>
              <w:bottom w:val="nil"/>
              <w:right w:val="nil"/>
            </w:tcBorders>
          </w:tcPr>
          <w:p w14:paraId="64413158" w14:textId="77777777" w:rsidR="004C53FC" w:rsidRPr="000F44D2" w:rsidRDefault="004C53FC" w:rsidP="00971307">
            <w:pPr>
              <w:pStyle w:val="Normal6a"/>
            </w:pPr>
            <w:r w:rsidRPr="000F44D2">
              <w:rPr>
                <w:b/>
                <w:i/>
              </w:rPr>
              <w:t>3e.</w:t>
            </w:r>
            <w:r w:rsidRPr="000F44D2">
              <w:tab/>
            </w:r>
            <w:r w:rsidRPr="000F44D2">
              <w:rPr>
                <w:b/>
                <w:i/>
              </w:rPr>
              <w:t>mener, at tyrkiske virksomheder under ingen omstændigheder kan deltage i fælles europæiske forsvarsinitiativer;</w:t>
            </w:r>
          </w:p>
        </w:tc>
      </w:tr>
    </w:tbl>
    <w:p w14:paraId="39DD6327"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7D31B36B" w14:textId="77777777" w:rsidR="004C53FC" w:rsidRPr="000F44D2" w:rsidRDefault="004C53FC" w:rsidP="004C53FC">
      <w:r w:rsidRPr="000F44D2">
        <w:rPr>
          <w:rStyle w:val="HideTWBExt"/>
          <w:noProof w:val="0"/>
        </w:rPr>
        <w:t>&lt;/Amend&gt;</w:t>
      </w:r>
    </w:p>
    <w:p w14:paraId="2C4398E2"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522</w:t>
      </w:r>
      <w:r w:rsidRPr="000F44D2">
        <w:rPr>
          <w:rStyle w:val="HideTWBExt"/>
          <w:b w:val="0"/>
          <w:noProof w:val="0"/>
        </w:rPr>
        <w:t>&lt;/NumAm&gt;</w:t>
      </w:r>
    </w:p>
    <w:p w14:paraId="384CE0F5" w14:textId="77777777" w:rsidR="004C53FC" w:rsidRPr="000F44D2" w:rsidRDefault="004C53FC" w:rsidP="004C53FC">
      <w:pPr>
        <w:pStyle w:val="NormalBold"/>
      </w:pPr>
      <w:r w:rsidRPr="000F44D2">
        <w:rPr>
          <w:rStyle w:val="HideTWBExt"/>
          <w:b w:val="0"/>
          <w:noProof w:val="0"/>
        </w:rPr>
        <w:t>&lt;RepeatBlock-By&gt;&lt;Members&gt;</w:t>
      </w:r>
      <w:r w:rsidRPr="000F44D2">
        <w:t>Nacho Sánchez Amor</w:t>
      </w:r>
      <w:r w:rsidRPr="000F44D2">
        <w:rPr>
          <w:rStyle w:val="HideTWBExt"/>
          <w:b w:val="0"/>
          <w:noProof w:val="0"/>
        </w:rPr>
        <w:t>&lt;/Members&gt;</w:t>
      </w:r>
    </w:p>
    <w:p w14:paraId="785EDC16" w14:textId="77777777" w:rsidR="004C53FC" w:rsidRPr="000F44D2" w:rsidRDefault="004C53FC" w:rsidP="004C53FC">
      <w:pPr>
        <w:pStyle w:val="NormalBold"/>
      </w:pPr>
      <w:r w:rsidRPr="000F44D2">
        <w:rPr>
          <w:rStyle w:val="HideTWBExt"/>
          <w:b w:val="0"/>
          <w:noProof w:val="0"/>
        </w:rPr>
        <w:t>&lt;/RepeatBlock-By&gt;</w:t>
      </w:r>
    </w:p>
    <w:p w14:paraId="6A2E23F6"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07268AD5" w14:textId="77777777" w:rsidR="004C53FC" w:rsidRPr="000F44D2" w:rsidRDefault="004C53FC" w:rsidP="004C53FC">
      <w:pPr>
        <w:pStyle w:val="NormalBold"/>
      </w:pPr>
      <w:r w:rsidRPr="000F44D2">
        <w:rPr>
          <w:rStyle w:val="HideTWBExt"/>
          <w:b w:val="0"/>
          <w:noProof w:val="0"/>
        </w:rPr>
        <w:t>&lt;Article&gt;</w:t>
      </w:r>
      <w:r w:rsidRPr="000F44D2">
        <w:t>Punkt 18</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21FB37B9" w14:textId="77777777" w:rsidTr="00971307">
        <w:trPr>
          <w:trHeight w:hRule="exact" w:val="240"/>
          <w:jc w:val="center"/>
        </w:trPr>
        <w:tc>
          <w:tcPr>
            <w:tcW w:w="9752" w:type="dxa"/>
            <w:gridSpan w:val="2"/>
            <w:tcBorders>
              <w:top w:val="nil"/>
              <w:left w:val="nil"/>
              <w:bottom w:val="nil"/>
              <w:right w:val="nil"/>
            </w:tcBorders>
          </w:tcPr>
          <w:p w14:paraId="6CA8C785" w14:textId="77777777" w:rsidR="004C53FC" w:rsidRPr="000F44D2" w:rsidRDefault="004C53FC" w:rsidP="00971307"/>
        </w:tc>
      </w:tr>
      <w:tr w:rsidR="004C53FC" w:rsidRPr="000F44D2" w14:paraId="08C3283A" w14:textId="77777777" w:rsidTr="00971307">
        <w:trPr>
          <w:trHeight w:val="240"/>
          <w:jc w:val="center"/>
        </w:trPr>
        <w:tc>
          <w:tcPr>
            <w:tcW w:w="4876" w:type="dxa"/>
            <w:tcBorders>
              <w:top w:val="nil"/>
              <w:left w:val="nil"/>
              <w:bottom w:val="nil"/>
              <w:right w:val="nil"/>
            </w:tcBorders>
          </w:tcPr>
          <w:p w14:paraId="3D95782B"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2A2FD9CC" w14:textId="77777777" w:rsidR="004C53FC" w:rsidRPr="000F44D2" w:rsidRDefault="004C53FC" w:rsidP="00971307">
            <w:pPr>
              <w:pStyle w:val="AmColumnHeading"/>
            </w:pPr>
            <w:r w:rsidRPr="000F44D2">
              <w:t>Ændringsforslag</w:t>
            </w:r>
          </w:p>
        </w:tc>
      </w:tr>
      <w:tr w:rsidR="004C53FC" w:rsidRPr="000F44D2" w14:paraId="38A4F56F" w14:textId="77777777" w:rsidTr="00971307">
        <w:trPr>
          <w:jc w:val="center"/>
        </w:trPr>
        <w:tc>
          <w:tcPr>
            <w:tcW w:w="4876" w:type="dxa"/>
            <w:tcBorders>
              <w:top w:val="nil"/>
              <w:left w:val="nil"/>
              <w:bottom w:val="nil"/>
              <w:right w:val="nil"/>
            </w:tcBorders>
          </w:tcPr>
          <w:p w14:paraId="41EAE6A0" w14:textId="77777777" w:rsidR="004C53FC" w:rsidRPr="000F44D2" w:rsidRDefault="004C53FC" w:rsidP="00971307">
            <w:pPr>
              <w:pStyle w:val="Normal6a"/>
            </w:pPr>
            <w:r w:rsidRPr="000F44D2">
              <w:t>18.</w:t>
            </w:r>
            <w:r w:rsidRPr="000F44D2">
              <w:tab/>
              <w:t xml:space="preserve">glæder sig over Tyrkiets tilbagevenden til en mere konventionel økonomisk og monetær politik, samtidig med, at der opretholdes en robust vækst og et moderat budgetunderskud; beklager imidlertid, at omkostningerne ved dette endnu en gang bæres af borgerne i form af højere rentesatser </w:t>
            </w:r>
            <w:r w:rsidRPr="000F44D2">
              <w:rPr>
                <w:b/>
                <w:bCs/>
                <w:i/>
                <w:iCs/>
              </w:rPr>
              <w:t>og uforholdsmæssigt høje leveomkostninger</w:t>
            </w:r>
            <w:r w:rsidRPr="000F44D2">
              <w:t>;</w:t>
            </w:r>
          </w:p>
        </w:tc>
        <w:tc>
          <w:tcPr>
            <w:tcW w:w="4876" w:type="dxa"/>
            <w:tcBorders>
              <w:top w:val="nil"/>
              <w:left w:val="nil"/>
              <w:bottom w:val="nil"/>
              <w:right w:val="nil"/>
            </w:tcBorders>
          </w:tcPr>
          <w:p w14:paraId="6B9E72BF" w14:textId="1F46B9A1" w:rsidR="004C53FC" w:rsidRPr="000F44D2" w:rsidRDefault="004C53FC" w:rsidP="00971307">
            <w:pPr>
              <w:pStyle w:val="Normal6a"/>
            </w:pPr>
            <w:r w:rsidRPr="000F44D2">
              <w:t>18.</w:t>
            </w:r>
            <w:r w:rsidRPr="000F44D2">
              <w:tab/>
              <w:t>glæder sig over Tyrkiets tilbagevenden til en mere konventionel økonomisk og monetær politik, samtidig med, at der opretholdes en robust vækst og et moderat budgetunderskud; beklager imidlertid, at omkostningerne ved dette endnu en gang bæres af borgerne i form af højere rentesatser</w:t>
            </w:r>
            <w:r w:rsidRPr="000F44D2">
              <w:rPr>
                <w:b/>
                <w:i/>
              </w:rPr>
              <w:t xml:space="preserve">; fremhæver, at de sociale sårbarheder er øget, primært på grund af manglen på en omfattende fattigdomsbekæmpelsesstrategi og højere indkomstuligheder; </w:t>
            </w:r>
            <w:r w:rsidRPr="000F44D2">
              <w:rPr>
                <w:b/>
                <w:bCs/>
                <w:i/>
                <w:iCs/>
              </w:rPr>
              <w:t xml:space="preserve">er bekymret </w:t>
            </w:r>
            <w:r w:rsidR="00523FA3" w:rsidRPr="000F44D2">
              <w:rPr>
                <w:b/>
                <w:bCs/>
                <w:i/>
                <w:iCs/>
              </w:rPr>
              <w:t>over</w:t>
            </w:r>
            <w:r w:rsidRPr="000F44D2">
              <w:rPr>
                <w:b/>
                <w:bCs/>
                <w:i/>
                <w:iCs/>
              </w:rPr>
              <w:t xml:space="preserve"> risikoen for fattigdom og social udstødelse blandt børn og ældre</w:t>
            </w:r>
            <w:r w:rsidRPr="000F44D2">
              <w:t xml:space="preserve">; </w:t>
            </w:r>
            <w:r w:rsidRPr="000F44D2">
              <w:rPr>
                <w:b/>
                <w:i/>
              </w:rPr>
              <w:t>beklager, at på trods af de fremskridt, der er observeret i den økonomiske og monetære politik, undergraver andre handlinger fra den tyrkiske regerings side, der påvirker retsstatsprincippet, fortsat grundlæggende principper såsom retssikkerheden, hvilket påvirker Tyrkiets potentielle evne til at modtage investeringer negativt;</w:t>
            </w:r>
          </w:p>
        </w:tc>
      </w:tr>
    </w:tbl>
    <w:p w14:paraId="2B687A78"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622F0A95" w14:textId="77777777" w:rsidR="004C53FC" w:rsidRPr="000F44D2" w:rsidRDefault="004C53FC" w:rsidP="004C53FC">
      <w:r w:rsidRPr="000F44D2">
        <w:rPr>
          <w:rStyle w:val="HideTWBExt"/>
          <w:noProof w:val="0"/>
        </w:rPr>
        <w:t>&lt;/Amend&gt;</w:t>
      </w:r>
    </w:p>
    <w:p w14:paraId="65713388"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523</w:t>
      </w:r>
      <w:r w:rsidRPr="000F44D2">
        <w:rPr>
          <w:rStyle w:val="HideTWBExt"/>
          <w:b w:val="0"/>
          <w:noProof w:val="0"/>
        </w:rPr>
        <w:t>&lt;/NumAm&gt;</w:t>
      </w:r>
    </w:p>
    <w:p w14:paraId="42D2DE32" w14:textId="77777777" w:rsidR="004C53FC" w:rsidRPr="000F44D2" w:rsidRDefault="004C53FC" w:rsidP="004C53FC">
      <w:pPr>
        <w:pStyle w:val="NormalBold"/>
      </w:pPr>
      <w:r w:rsidRPr="000F44D2">
        <w:rPr>
          <w:rStyle w:val="HideTWBExt"/>
          <w:b w:val="0"/>
          <w:noProof w:val="0"/>
        </w:rPr>
        <w:t>&lt;RepeatBlock-By&gt;&lt;Members&gt;</w:t>
      </w:r>
      <w:r w:rsidRPr="000F44D2">
        <w:t>Vasile Dîncu</w:t>
      </w:r>
      <w:r w:rsidRPr="000F44D2">
        <w:rPr>
          <w:rStyle w:val="HideTWBExt"/>
          <w:b w:val="0"/>
          <w:noProof w:val="0"/>
        </w:rPr>
        <w:t>&lt;/Members&gt;</w:t>
      </w:r>
    </w:p>
    <w:p w14:paraId="2EA2EC52" w14:textId="77777777" w:rsidR="004C53FC" w:rsidRPr="000F44D2" w:rsidRDefault="004C53FC" w:rsidP="004C53FC">
      <w:pPr>
        <w:pStyle w:val="NormalBold"/>
      </w:pPr>
      <w:r w:rsidRPr="000F44D2">
        <w:rPr>
          <w:rStyle w:val="HideTWBExt"/>
          <w:b w:val="0"/>
          <w:noProof w:val="0"/>
        </w:rPr>
        <w:t>&lt;/RepeatBlock-By&gt;</w:t>
      </w:r>
    </w:p>
    <w:p w14:paraId="3B50DC8E"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282A1A77" w14:textId="77777777" w:rsidR="004C53FC" w:rsidRPr="000F44D2" w:rsidRDefault="004C53FC" w:rsidP="004C53FC">
      <w:pPr>
        <w:pStyle w:val="NormalBold"/>
      </w:pPr>
      <w:r w:rsidRPr="000F44D2">
        <w:rPr>
          <w:rStyle w:val="HideTWBExt"/>
          <w:b w:val="0"/>
          <w:noProof w:val="0"/>
        </w:rPr>
        <w:t>&lt;Article&gt;</w:t>
      </w:r>
      <w:r w:rsidRPr="000F44D2">
        <w:t>Punkt 18</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03F1896F" w14:textId="77777777" w:rsidTr="00971307">
        <w:trPr>
          <w:trHeight w:hRule="exact" w:val="240"/>
          <w:jc w:val="center"/>
        </w:trPr>
        <w:tc>
          <w:tcPr>
            <w:tcW w:w="9752" w:type="dxa"/>
            <w:gridSpan w:val="2"/>
            <w:tcBorders>
              <w:top w:val="nil"/>
              <w:left w:val="nil"/>
              <w:bottom w:val="nil"/>
              <w:right w:val="nil"/>
            </w:tcBorders>
          </w:tcPr>
          <w:p w14:paraId="724609C4" w14:textId="77777777" w:rsidR="004C53FC" w:rsidRPr="000F44D2" w:rsidRDefault="004C53FC" w:rsidP="00971307"/>
        </w:tc>
      </w:tr>
      <w:tr w:rsidR="004C53FC" w:rsidRPr="000F44D2" w14:paraId="5F045286" w14:textId="77777777" w:rsidTr="00971307">
        <w:trPr>
          <w:trHeight w:val="240"/>
          <w:jc w:val="center"/>
        </w:trPr>
        <w:tc>
          <w:tcPr>
            <w:tcW w:w="4876" w:type="dxa"/>
            <w:tcBorders>
              <w:top w:val="nil"/>
              <w:left w:val="nil"/>
              <w:bottom w:val="nil"/>
              <w:right w:val="nil"/>
            </w:tcBorders>
          </w:tcPr>
          <w:p w14:paraId="64322A15"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738561C2" w14:textId="77777777" w:rsidR="004C53FC" w:rsidRPr="000F44D2" w:rsidRDefault="004C53FC" w:rsidP="00971307">
            <w:pPr>
              <w:pStyle w:val="AmColumnHeading"/>
            </w:pPr>
            <w:r w:rsidRPr="000F44D2">
              <w:t>Ændringsforslag</w:t>
            </w:r>
          </w:p>
        </w:tc>
      </w:tr>
      <w:tr w:rsidR="004C53FC" w:rsidRPr="000F44D2" w14:paraId="4F870B98" w14:textId="77777777" w:rsidTr="00971307">
        <w:trPr>
          <w:jc w:val="center"/>
        </w:trPr>
        <w:tc>
          <w:tcPr>
            <w:tcW w:w="4876" w:type="dxa"/>
            <w:tcBorders>
              <w:top w:val="nil"/>
              <w:left w:val="nil"/>
              <w:bottom w:val="nil"/>
              <w:right w:val="nil"/>
            </w:tcBorders>
          </w:tcPr>
          <w:p w14:paraId="43DED30B" w14:textId="77777777" w:rsidR="004C53FC" w:rsidRPr="000F44D2" w:rsidRDefault="004C53FC" w:rsidP="00971307">
            <w:pPr>
              <w:pStyle w:val="Normal6a"/>
            </w:pPr>
            <w:r w:rsidRPr="000F44D2">
              <w:t>18.</w:t>
            </w:r>
            <w:r w:rsidRPr="000F44D2">
              <w:tab/>
              <w:t>glæder sig over Tyrkiets tilbagevenden til en mere konventionel økonomisk og monetær politik, samtidig med, at der opretholdes en robust vækst og et moderat budgetunderskud; beklager imidlertid, at omkostningerne ved dette endnu en gang bæres af borgerne i form af højere rentesatser og uforholdsmæssigt høje leveomkostninger;</w:t>
            </w:r>
          </w:p>
        </w:tc>
        <w:tc>
          <w:tcPr>
            <w:tcW w:w="4876" w:type="dxa"/>
            <w:tcBorders>
              <w:top w:val="nil"/>
              <w:left w:val="nil"/>
              <w:bottom w:val="nil"/>
              <w:right w:val="nil"/>
            </w:tcBorders>
          </w:tcPr>
          <w:p w14:paraId="56532A35" w14:textId="77777777" w:rsidR="004C53FC" w:rsidRPr="000F44D2" w:rsidRDefault="004C53FC" w:rsidP="00971307">
            <w:pPr>
              <w:pStyle w:val="Normal6a"/>
            </w:pPr>
            <w:r w:rsidRPr="000F44D2">
              <w:t>18.</w:t>
            </w:r>
            <w:r w:rsidRPr="000F44D2">
              <w:tab/>
              <w:t xml:space="preserve">glæder sig over Tyrkiets tilbagevenden til en mere konventionel økonomisk og monetær politik, samtidig med, at der opretholdes en robust vækst og et moderat budgetunderskud; beklager imidlertid, at omkostningerne ved dette endnu en gang bæres af borgerne i form af højere rentesatser og uforholdsmæssigt høje leveomkostninger; </w:t>
            </w:r>
            <w:r w:rsidRPr="000F44D2">
              <w:rPr>
                <w:b/>
                <w:i/>
              </w:rPr>
              <w:t>understreger nødvendigheden af, at de tyrkiske myndigheder gennemfører omfattende sociale beskyttelsesforanstaltninger, styrker kollektive forhandlingsrettigheder og sikrer, at økonomiske reformer prioriterer reduktion af ulighed og skabelse af anstændige arbejdsmuligheder;</w:t>
            </w:r>
          </w:p>
        </w:tc>
      </w:tr>
    </w:tbl>
    <w:p w14:paraId="0AD4A5FB"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1AF046E8" w14:textId="77777777" w:rsidR="004C53FC" w:rsidRPr="000F44D2" w:rsidRDefault="004C53FC" w:rsidP="004C53FC">
      <w:r w:rsidRPr="000F44D2">
        <w:rPr>
          <w:rStyle w:val="HideTWBExt"/>
          <w:noProof w:val="0"/>
        </w:rPr>
        <w:t>&lt;/Amend&gt;</w:t>
      </w:r>
    </w:p>
    <w:p w14:paraId="5CF6F501"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524</w:t>
      </w:r>
      <w:r w:rsidRPr="000F44D2">
        <w:rPr>
          <w:rStyle w:val="HideTWBExt"/>
          <w:b w:val="0"/>
          <w:noProof w:val="0"/>
        </w:rPr>
        <w:t>&lt;/NumAm&gt;</w:t>
      </w:r>
    </w:p>
    <w:p w14:paraId="0922198F" w14:textId="77777777" w:rsidR="004C53FC" w:rsidRPr="000F44D2" w:rsidRDefault="004C53FC" w:rsidP="004C53FC">
      <w:pPr>
        <w:pStyle w:val="NormalBold"/>
      </w:pPr>
      <w:r w:rsidRPr="000F44D2">
        <w:rPr>
          <w:rStyle w:val="HideTWBExt"/>
          <w:b w:val="0"/>
          <w:noProof w:val="0"/>
        </w:rPr>
        <w:t>&lt;RepeatBlock-By&gt;&lt;Members&gt;</w:t>
      </w:r>
      <w:r w:rsidRPr="000F44D2">
        <w:t>Sebastian Tynkkynen</w:t>
      </w:r>
      <w:r w:rsidRPr="000F44D2">
        <w:rPr>
          <w:rStyle w:val="HideTWBExt"/>
          <w:b w:val="0"/>
          <w:noProof w:val="0"/>
        </w:rPr>
        <w:t>&lt;/Members&gt;</w:t>
      </w:r>
    </w:p>
    <w:p w14:paraId="7C3B2F87" w14:textId="77777777" w:rsidR="004C53FC" w:rsidRPr="000F44D2" w:rsidRDefault="004C53FC" w:rsidP="004C53FC">
      <w:pPr>
        <w:pStyle w:val="NormalBold"/>
      </w:pPr>
      <w:r w:rsidRPr="000F44D2">
        <w:rPr>
          <w:rStyle w:val="HideTWBExt"/>
          <w:b w:val="0"/>
          <w:noProof w:val="0"/>
        </w:rPr>
        <w:t>&lt;/RepeatBlock-By&gt;</w:t>
      </w:r>
    </w:p>
    <w:p w14:paraId="059B512C"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3285B3AA" w14:textId="77777777" w:rsidR="004C53FC" w:rsidRPr="000F44D2" w:rsidRDefault="004C53FC" w:rsidP="004C53FC">
      <w:pPr>
        <w:pStyle w:val="NormalBold"/>
      </w:pPr>
      <w:r w:rsidRPr="000F44D2">
        <w:rPr>
          <w:rStyle w:val="HideTWBExt"/>
          <w:b w:val="0"/>
          <w:noProof w:val="0"/>
        </w:rPr>
        <w:t>&lt;Article&gt;</w:t>
      </w:r>
      <w:r w:rsidRPr="000F44D2">
        <w:t>Punkt 18</w:t>
      </w:r>
      <w:r w:rsidRPr="000F44D2">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16710686" w14:textId="77777777" w:rsidTr="00971307">
        <w:trPr>
          <w:trHeight w:hRule="exact" w:val="240"/>
          <w:jc w:val="center"/>
        </w:trPr>
        <w:tc>
          <w:tcPr>
            <w:tcW w:w="9752" w:type="dxa"/>
            <w:gridSpan w:val="2"/>
            <w:tcBorders>
              <w:top w:val="nil"/>
              <w:left w:val="nil"/>
              <w:bottom w:val="nil"/>
              <w:right w:val="nil"/>
            </w:tcBorders>
          </w:tcPr>
          <w:p w14:paraId="4E4A60D1" w14:textId="77777777" w:rsidR="004C53FC" w:rsidRPr="000F44D2" w:rsidRDefault="004C53FC" w:rsidP="00971307"/>
        </w:tc>
      </w:tr>
      <w:tr w:rsidR="004C53FC" w:rsidRPr="000F44D2" w14:paraId="1341A83D" w14:textId="77777777" w:rsidTr="00971307">
        <w:trPr>
          <w:trHeight w:val="240"/>
          <w:jc w:val="center"/>
        </w:trPr>
        <w:tc>
          <w:tcPr>
            <w:tcW w:w="4876" w:type="dxa"/>
            <w:tcBorders>
              <w:top w:val="nil"/>
              <w:left w:val="nil"/>
              <w:bottom w:val="nil"/>
              <w:right w:val="nil"/>
            </w:tcBorders>
          </w:tcPr>
          <w:p w14:paraId="0913F8EE"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5E41896B" w14:textId="77777777" w:rsidR="004C53FC" w:rsidRPr="000F44D2" w:rsidRDefault="004C53FC" w:rsidP="00971307">
            <w:pPr>
              <w:pStyle w:val="AmColumnHeading"/>
            </w:pPr>
            <w:r w:rsidRPr="000F44D2">
              <w:t>Ændringsforslag</w:t>
            </w:r>
          </w:p>
        </w:tc>
      </w:tr>
      <w:tr w:rsidR="004C53FC" w:rsidRPr="000F44D2" w14:paraId="5B93E393" w14:textId="77777777" w:rsidTr="00971307">
        <w:trPr>
          <w:jc w:val="center"/>
        </w:trPr>
        <w:tc>
          <w:tcPr>
            <w:tcW w:w="4876" w:type="dxa"/>
            <w:tcBorders>
              <w:top w:val="nil"/>
              <w:left w:val="nil"/>
              <w:bottom w:val="nil"/>
              <w:right w:val="nil"/>
            </w:tcBorders>
          </w:tcPr>
          <w:p w14:paraId="58DFE1E2" w14:textId="77777777" w:rsidR="004C53FC" w:rsidRPr="000F44D2" w:rsidRDefault="004C53FC" w:rsidP="00971307">
            <w:pPr>
              <w:pStyle w:val="Normal6a"/>
            </w:pPr>
            <w:r w:rsidRPr="000F44D2">
              <w:t>18.</w:t>
            </w:r>
            <w:r w:rsidRPr="000F44D2">
              <w:tab/>
              <w:t xml:space="preserve">glæder sig over Tyrkiets tilbagevenden til en mere konventionel økonomisk og monetær politik, samtidig med, at der opretholdes en robust vækst og et moderat budgetunderskud; </w:t>
            </w:r>
            <w:r w:rsidRPr="000F44D2">
              <w:rPr>
                <w:b/>
                <w:i/>
              </w:rPr>
              <w:t>beklager imidlertid, at omkostningerne ved dette endnu en gang bæres af borgerne i form af højere rentesatser og uforholdsmæssigt høje leveomkostninger;</w:t>
            </w:r>
          </w:p>
        </w:tc>
        <w:tc>
          <w:tcPr>
            <w:tcW w:w="4876" w:type="dxa"/>
            <w:tcBorders>
              <w:top w:val="nil"/>
              <w:left w:val="nil"/>
              <w:bottom w:val="nil"/>
              <w:right w:val="nil"/>
            </w:tcBorders>
          </w:tcPr>
          <w:p w14:paraId="1FE97E02" w14:textId="77777777" w:rsidR="004C53FC" w:rsidRPr="000F44D2" w:rsidRDefault="004C53FC" w:rsidP="00971307">
            <w:pPr>
              <w:pStyle w:val="Normal6a"/>
            </w:pPr>
            <w:r w:rsidRPr="000F44D2">
              <w:t>18.</w:t>
            </w:r>
            <w:r w:rsidRPr="000F44D2">
              <w:tab/>
              <w:t>glæder sig over Tyrkiets tilbagevenden til en mere konventionel økonomisk og monetær politik, samtidig med, at der opretholdes en robust vækst og et moderat budgetunderskud;</w:t>
            </w:r>
          </w:p>
        </w:tc>
      </w:tr>
    </w:tbl>
    <w:p w14:paraId="538E57DE"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{FI}</w:t>
      </w:r>
      <w:r w:rsidRPr="000F44D2">
        <w:t>fi</w:t>
      </w:r>
      <w:r w:rsidRPr="000F44D2">
        <w:rPr>
          <w:rStyle w:val="HideTWBExt"/>
          <w:noProof w:val="0"/>
        </w:rPr>
        <w:t>&lt;/Original&gt;</w:t>
      </w:r>
    </w:p>
    <w:p w14:paraId="16CDB4D8" w14:textId="77777777" w:rsidR="004C53FC" w:rsidRPr="000F44D2" w:rsidRDefault="004C53FC" w:rsidP="004C53FC">
      <w:r w:rsidRPr="000F44D2">
        <w:rPr>
          <w:rStyle w:val="HideTWBExt"/>
          <w:noProof w:val="0"/>
        </w:rPr>
        <w:t>&lt;/Amend&gt;</w:t>
      </w:r>
    </w:p>
    <w:p w14:paraId="5E6A895C"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525</w:t>
      </w:r>
      <w:r w:rsidRPr="000F44D2">
        <w:rPr>
          <w:rStyle w:val="HideTWBExt"/>
          <w:b w:val="0"/>
          <w:noProof w:val="0"/>
        </w:rPr>
        <w:t>&lt;/NumAm&gt;</w:t>
      </w:r>
    </w:p>
    <w:p w14:paraId="382477C6" w14:textId="77777777" w:rsidR="004C53FC" w:rsidRPr="000F44D2" w:rsidRDefault="004C53FC" w:rsidP="004C53FC">
      <w:pPr>
        <w:pStyle w:val="NormalBold"/>
      </w:pPr>
      <w:r w:rsidRPr="000F44D2">
        <w:rPr>
          <w:rStyle w:val="HideTWBExt"/>
          <w:b w:val="0"/>
          <w:noProof w:val="0"/>
        </w:rPr>
        <w:t>&lt;RepeatBlock-By&gt;&lt;Members&gt;</w:t>
      </w:r>
      <w:r w:rsidRPr="000F44D2">
        <w:t>Vladimir Prebilič</w:t>
      </w:r>
      <w:r w:rsidRPr="000F44D2">
        <w:rPr>
          <w:rStyle w:val="HideTWBExt"/>
          <w:b w:val="0"/>
          <w:noProof w:val="0"/>
        </w:rPr>
        <w:t>&lt;/Members&gt;</w:t>
      </w:r>
    </w:p>
    <w:p w14:paraId="6A13A93D" w14:textId="77777777" w:rsidR="004C53FC" w:rsidRPr="000F44D2" w:rsidRDefault="004C53FC" w:rsidP="004C53FC">
      <w:r w:rsidRPr="000F44D2">
        <w:rPr>
          <w:rStyle w:val="HideTWBExt"/>
          <w:noProof w:val="0"/>
        </w:rPr>
        <w:t>&lt;AuNomDe&gt;</w:t>
      </w:r>
      <w:r w:rsidRPr="000F44D2">
        <w:rPr>
          <w:rStyle w:val="HideTWBInt"/>
          <w:noProof w:val="0"/>
        </w:rPr>
        <w:t>{Greens/EFA}</w:t>
      </w:r>
      <w:r w:rsidRPr="000F44D2">
        <w:t>for Verts/ALE-Gruppen</w:t>
      </w:r>
      <w:r w:rsidRPr="000F44D2">
        <w:rPr>
          <w:rStyle w:val="HideTWBExt"/>
          <w:noProof w:val="0"/>
        </w:rPr>
        <w:t>&lt;/AuNomDe&gt;</w:t>
      </w:r>
    </w:p>
    <w:p w14:paraId="0F507FDA" w14:textId="77777777" w:rsidR="004C53FC" w:rsidRPr="000F44D2" w:rsidRDefault="004C53FC" w:rsidP="004C53FC">
      <w:pPr>
        <w:pStyle w:val="NormalBold"/>
      </w:pPr>
      <w:r w:rsidRPr="000F44D2">
        <w:rPr>
          <w:rStyle w:val="HideTWBExt"/>
          <w:b w:val="0"/>
          <w:noProof w:val="0"/>
        </w:rPr>
        <w:t>&lt;/RepeatBlock-By&gt;</w:t>
      </w:r>
    </w:p>
    <w:p w14:paraId="1E4576E2"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69EE87C7" w14:textId="77777777" w:rsidR="004C53FC" w:rsidRPr="000F44D2" w:rsidRDefault="004C53FC" w:rsidP="004C53FC">
      <w:pPr>
        <w:pStyle w:val="NormalBold"/>
      </w:pPr>
      <w:r w:rsidRPr="000F44D2">
        <w:rPr>
          <w:rStyle w:val="HideTWBExt"/>
          <w:b w:val="0"/>
          <w:noProof w:val="0"/>
        </w:rPr>
        <w:t>&lt;Article&gt;</w:t>
      </w:r>
      <w:r w:rsidRPr="000F44D2">
        <w:t>Punkt 18</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50AE06C3" w14:textId="77777777" w:rsidTr="00971307">
        <w:trPr>
          <w:trHeight w:hRule="exact" w:val="240"/>
          <w:jc w:val="center"/>
        </w:trPr>
        <w:tc>
          <w:tcPr>
            <w:tcW w:w="9752" w:type="dxa"/>
            <w:gridSpan w:val="2"/>
            <w:tcBorders>
              <w:top w:val="nil"/>
              <w:left w:val="nil"/>
              <w:bottom w:val="nil"/>
              <w:right w:val="nil"/>
            </w:tcBorders>
          </w:tcPr>
          <w:p w14:paraId="7EDBC8A9" w14:textId="77777777" w:rsidR="004C53FC" w:rsidRPr="000F44D2" w:rsidRDefault="004C53FC" w:rsidP="00971307"/>
        </w:tc>
      </w:tr>
      <w:tr w:rsidR="004C53FC" w:rsidRPr="000F44D2" w14:paraId="4CA85BCD" w14:textId="77777777" w:rsidTr="00971307">
        <w:trPr>
          <w:trHeight w:val="240"/>
          <w:jc w:val="center"/>
        </w:trPr>
        <w:tc>
          <w:tcPr>
            <w:tcW w:w="4876" w:type="dxa"/>
            <w:tcBorders>
              <w:top w:val="nil"/>
              <w:left w:val="nil"/>
              <w:bottom w:val="nil"/>
              <w:right w:val="nil"/>
            </w:tcBorders>
          </w:tcPr>
          <w:p w14:paraId="3F463AFC"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0451AEB7" w14:textId="77777777" w:rsidR="004C53FC" w:rsidRPr="000F44D2" w:rsidRDefault="004C53FC" w:rsidP="00971307">
            <w:pPr>
              <w:pStyle w:val="AmColumnHeading"/>
            </w:pPr>
            <w:r w:rsidRPr="000F44D2">
              <w:t>Ændringsforslag</w:t>
            </w:r>
          </w:p>
        </w:tc>
      </w:tr>
      <w:tr w:rsidR="004C53FC" w:rsidRPr="000F44D2" w14:paraId="2ECDC147" w14:textId="77777777" w:rsidTr="00971307">
        <w:trPr>
          <w:jc w:val="center"/>
        </w:trPr>
        <w:tc>
          <w:tcPr>
            <w:tcW w:w="4876" w:type="dxa"/>
            <w:tcBorders>
              <w:top w:val="nil"/>
              <w:left w:val="nil"/>
              <w:bottom w:val="nil"/>
              <w:right w:val="nil"/>
            </w:tcBorders>
          </w:tcPr>
          <w:p w14:paraId="71D69F96" w14:textId="77777777" w:rsidR="004C53FC" w:rsidRPr="000F44D2" w:rsidRDefault="004C53FC" w:rsidP="00971307">
            <w:pPr>
              <w:pStyle w:val="Normal6a"/>
            </w:pPr>
            <w:r w:rsidRPr="000F44D2">
              <w:t>18.</w:t>
            </w:r>
            <w:r w:rsidRPr="000F44D2">
              <w:tab/>
            </w:r>
            <w:r w:rsidRPr="000F44D2">
              <w:rPr>
                <w:b/>
                <w:bCs/>
                <w:i/>
                <w:iCs/>
              </w:rPr>
              <w:t>glæder sig over</w:t>
            </w:r>
            <w:r w:rsidRPr="000F44D2">
              <w:t xml:space="preserve"> Tyrkiets tilbagevenden til en mere konventionel økonomisk og monetær politik, samtidig med, at der opretholdes en robust vækst og et moderat budgetunderskud; beklager imidlertid, at omkostningerne ved dette endnu en gang bæres af borgerne i form af højere rentesatser og uforholdsmæssigt høje leveomkostninger;</w:t>
            </w:r>
          </w:p>
        </w:tc>
        <w:tc>
          <w:tcPr>
            <w:tcW w:w="4876" w:type="dxa"/>
            <w:tcBorders>
              <w:top w:val="nil"/>
              <w:left w:val="nil"/>
              <w:bottom w:val="nil"/>
              <w:right w:val="nil"/>
            </w:tcBorders>
          </w:tcPr>
          <w:p w14:paraId="51B52EB5" w14:textId="77777777" w:rsidR="004C53FC" w:rsidRPr="000F44D2" w:rsidRDefault="004C53FC" w:rsidP="00971307">
            <w:pPr>
              <w:pStyle w:val="Normal6a"/>
            </w:pPr>
            <w:r w:rsidRPr="000F44D2">
              <w:t>18.</w:t>
            </w:r>
            <w:r w:rsidRPr="000F44D2">
              <w:tab/>
            </w:r>
            <w:r w:rsidRPr="000F44D2">
              <w:rPr>
                <w:b/>
                <w:bCs/>
                <w:i/>
                <w:iCs/>
              </w:rPr>
              <w:t>bemærker</w:t>
            </w:r>
            <w:r w:rsidRPr="000F44D2">
              <w:t xml:space="preserve"> Tyrkiets tilbagevenden til en mere konventionel økonomisk og monetær politik, samtidig med, at der opretholdes en robust vækst og et moderat budgetunderskud; beklager imidlertid, at omkostningerne ved dette endnu en gang bæres af borgerne i form af højere rentesatser og uforholdsmæssigt høje leveomkostninger;</w:t>
            </w:r>
          </w:p>
        </w:tc>
      </w:tr>
    </w:tbl>
    <w:p w14:paraId="267C8D5F"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1348416B" w14:textId="77777777" w:rsidR="004C53FC" w:rsidRPr="000F44D2" w:rsidRDefault="004C53FC" w:rsidP="004C53FC">
      <w:r w:rsidRPr="000F44D2">
        <w:rPr>
          <w:rStyle w:val="HideTWBExt"/>
          <w:noProof w:val="0"/>
        </w:rPr>
        <w:t>&lt;/Amend&gt;</w:t>
      </w:r>
    </w:p>
    <w:p w14:paraId="39A29075"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526</w:t>
      </w:r>
      <w:r w:rsidRPr="000F44D2">
        <w:rPr>
          <w:rStyle w:val="HideTWBExt"/>
          <w:b w:val="0"/>
          <w:noProof w:val="0"/>
        </w:rPr>
        <w:t>&lt;/NumAm&gt;</w:t>
      </w:r>
    </w:p>
    <w:p w14:paraId="2C8CA981" w14:textId="77777777" w:rsidR="004C53FC" w:rsidRPr="000F44D2" w:rsidRDefault="004C53FC" w:rsidP="004C53FC">
      <w:pPr>
        <w:pStyle w:val="NormalBold"/>
      </w:pPr>
      <w:r w:rsidRPr="000F44D2">
        <w:rPr>
          <w:rStyle w:val="HideTWBExt"/>
          <w:b w:val="0"/>
          <w:noProof w:val="0"/>
        </w:rPr>
        <w:t>&lt;RepeatBlock-By&gt;&lt;Members&gt;</w:t>
      </w:r>
      <w:r w:rsidRPr="000F44D2">
        <w:t>Nacho Sánchez Amor</w:t>
      </w:r>
      <w:r w:rsidRPr="000F44D2">
        <w:rPr>
          <w:rStyle w:val="HideTWBExt"/>
          <w:b w:val="0"/>
          <w:noProof w:val="0"/>
        </w:rPr>
        <w:t>&lt;/Members&gt;</w:t>
      </w:r>
    </w:p>
    <w:p w14:paraId="2B4F91E8" w14:textId="77777777" w:rsidR="004C53FC" w:rsidRPr="000F44D2" w:rsidRDefault="004C53FC" w:rsidP="004C53FC">
      <w:pPr>
        <w:pStyle w:val="NormalBold"/>
      </w:pPr>
      <w:r w:rsidRPr="000F44D2">
        <w:rPr>
          <w:rStyle w:val="HideTWBExt"/>
          <w:b w:val="0"/>
          <w:noProof w:val="0"/>
        </w:rPr>
        <w:t>&lt;/RepeatBlock-By&gt;</w:t>
      </w:r>
    </w:p>
    <w:p w14:paraId="269D352B"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780D7BD3" w14:textId="77777777" w:rsidR="004C53FC" w:rsidRPr="000F44D2" w:rsidRDefault="004C53FC" w:rsidP="004C53FC">
      <w:pPr>
        <w:pStyle w:val="NormalBold"/>
      </w:pPr>
      <w:r w:rsidRPr="000F44D2">
        <w:rPr>
          <w:rStyle w:val="HideTWBExt"/>
          <w:b w:val="0"/>
          <w:noProof w:val="0"/>
        </w:rPr>
        <w:t>&lt;Article&gt;</w:t>
      </w:r>
      <w:r w:rsidRPr="000F44D2">
        <w:t>Punkt 18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12251FCC" w14:textId="77777777" w:rsidTr="00971307">
        <w:trPr>
          <w:trHeight w:hRule="exact" w:val="240"/>
          <w:jc w:val="center"/>
        </w:trPr>
        <w:tc>
          <w:tcPr>
            <w:tcW w:w="9752" w:type="dxa"/>
            <w:gridSpan w:val="2"/>
            <w:tcBorders>
              <w:top w:val="nil"/>
              <w:left w:val="nil"/>
              <w:bottom w:val="nil"/>
              <w:right w:val="nil"/>
            </w:tcBorders>
          </w:tcPr>
          <w:p w14:paraId="38543940" w14:textId="77777777" w:rsidR="004C53FC" w:rsidRPr="000F44D2" w:rsidRDefault="004C53FC" w:rsidP="00971307"/>
        </w:tc>
      </w:tr>
      <w:tr w:rsidR="004C53FC" w:rsidRPr="000F44D2" w14:paraId="1A93A105" w14:textId="77777777" w:rsidTr="00971307">
        <w:trPr>
          <w:trHeight w:val="240"/>
          <w:jc w:val="center"/>
        </w:trPr>
        <w:tc>
          <w:tcPr>
            <w:tcW w:w="4876" w:type="dxa"/>
            <w:tcBorders>
              <w:top w:val="nil"/>
              <w:left w:val="nil"/>
              <w:bottom w:val="nil"/>
              <w:right w:val="nil"/>
            </w:tcBorders>
          </w:tcPr>
          <w:p w14:paraId="35419CE4"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12CB11E" w14:textId="77777777" w:rsidR="004C53FC" w:rsidRPr="000F44D2" w:rsidRDefault="004C53FC" w:rsidP="00971307">
            <w:pPr>
              <w:pStyle w:val="AmColumnHeading"/>
            </w:pPr>
            <w:r w:rsidRPr="000F44D2">
              <w:t>Ændringsforslag</w:t>
            </w:r>
          </w:p>
        </w:tc>
      </w:tr>
      <w:tr w:rsidR="004C53FC" w:rsidRPr="000F44D2" w14:paraId="5B8A6384" w14:textId="77777777" w:rsidTr="00971307">
        <w:trPr>
          <w:jc w:val="center"/>
        </w:trPr>
        <w:tc>
          <w:tcPr>
            <w:tcW w:w="4876" w:type="dxa"/>
            <w:tcBorders>
              <w:top w:val="nil"/>
              <w:left w:val="nil"/>
              <w:bottom w:val="nil"/>
              <w:right w:val="nil"/>
            </w:tcBorders>
          </w:tcPr>
          <w:p w14:paraId="2C94FD7B" w14:textId="77777777" w:rsidR="004C53FC" w:rsidRPr="000F44D2" w:rsidRDefault="004C53FC" w:rsidP="00971307">
            <w:pPr>
              <w:pStyle w:val="Normal6a"/>
            </w:pPr>
          </w:p>
        </w:tc>
        <w:tc>
          <w:tcPr>
            <w:tcW w:w="4876" w:type="dxa"/>
            <w:tcBorders>
              <w:top w:val="nil"/>
              <w:left w:val="nil"/>
              <w:bottom w:val="nil"/>
              <w:right w:val="nil"/>
            </w:tcBorders>
          </w:tcPr>
          <w:p w14:paraId="6ACD2827" w14:textId="2BCDD24C" w:rsidR="004C53FC" w:rsidRPr="000F44D2" w:rsidRDefault="004C53FC" w:rsidP="00971307">
            <w:pPr>
              <w:pStyle w:val="Normal6a"/>
            </w:pPr>
            <w:r w:rsidRPr="000F44D2">
              <w:rPr>
                <w:b/>
                <w:i/>
              </w:rPr>
              <w:t>18a.</w:t>
            </w:r>
            <w:r w:rsidRPr="000F44D2">
              <w:tab/>
            </w:r>
            <w:r w:rsidRPr="000F44D2">
              <w:rPr>
                <w:b/>
                <w:i/>
              </w:rPr>
              <w:t>glæder sig over fjernelsen af Tyrkiet fra den grå liste i Den Finansielle Aktionsgruppe (FATF) i juni 2024 efter betydelige fremskridt med at forbedre sit system til bekæmpelse af hvidvask af penge og bekæmpelse af finansiering af terrorisme;</w:t>
            </w:r>
          </w:p>
        </w:tc>
      </w:tr>
    </w:tbl>
    <w:p w14:paraId="6718A8D3"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381199BE" w14:textId="77777777" w:rsidR="004C53FC" w:rsidRPr="000F44D2" w:rsidRDefault="004C53FC" w:rsidP="004C53FC">
      <w:r w:rsidRPr="000F44D2">
        <w:rPr>
          <w:rStyle w:val="HideTWBExt"/>
          <w:noProof w:val="0"/>
        </w:rPr>
        <w:t>&lt;/Amend&gt;</w:t>
      </w:r>
    </w:p>
    <w:p w14:paraId="6534B654"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527</w:t>
      </w:r>
      <w:r w:rsidRPr="000F44D2">
        <w:rPr>
          <w:rStyle w:val="HideTWBExt"/>
          <w:b w:val="0"/>
          <w:noProof w:val="0"/>
        </w:rPr>
        <w:t>&lt;/NumAm&gt;</w:t>
      </w:r>
    </w:p>
    <w:p w14:paraId="3243AECD" w14:textId="77777777" w:rsidR="004C53FC" w:rsidRPr="000F44D2" w:rsidRDefault="004C53FC" w:rsidP="004C53FC">
      <w:pPr>
        <w:pStyle w:val="NormalBold"/>
      </w:pPr>
      <w:r w:rsidRPr="000F44D2">
        <w:rPr>
          <w:rStyle w:val="HideTWBExt"/>
          <w:b w:val="0"/>
          <w:noProof w:val="0"/>
        </w:rPr>
        <w:t>&lt;RepeatBlock-By&gt;&lt;Members&gt;</w:t>
      </w:r>
      <w:r w:rsidRPr="000F44D2">
        <w:t>Emmanouil Fragkos, Geadis Geadi, Galato Alexandraki</w:t>
      </w:r>
      <w:r w:rsidRPr="000F44D2">
        <w:rPr>
          <w:rStyle w:val="HideTWBExt"/>
          <w:b w:val="0"/>
          <w:noProof w:val="0"/>
        </w:rPr>
        <w:t>&lt;/Members&gt;</w:t>
      </w:r>
    </w:p>
    <w:p w14:paraId="6995B2BB" w14:textId="77777777" w:rsidR="004C53FC" w:rsidRPr="000F44D2" w:rsidRDefault="004C53FC" w:rsidP="004C53FC">
      <w:pPr>
        <w:pStyle w:val="NormalBold"/>
      </w:pPr>
      <w:r w:rsidRPr="000F44D2">
        <w:rPr>
          <w:rStyle w:val="HideTWBExt"/>
          <w:b w:val="0"/>
          <w:noProof w:val="0"/>
        </w:rPr>
        <w:t>&lt;/RepeatBlock-By&gt;</w:t>
      </w:r>
    </w:p>
    <w:p w14:paraId="2EF69BFB"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45CAC32D" w14:textId="77777777" w:rsidR="004C53FC" w:rsidRPr="000F44D2" w:rsidRDefault="004C53FC" w:rsidP="004C53FC">
      <w:pPr>
        <w:pStyle w:val="NormalBold"/>
      </w:pPr>
      <w:r w:rsidRPr="000F44D2">
        <w:rPr>
          <w:rStyle w:val="HideTWBExt"/>
          <w:b w:val="0"/>
          <w:noProof w:val="0"/>
        </w:rPr>
        <w:t>&lt;Article&gt;</w:t>
      </w:r>
      <w:r w:rsidRPr="000F44D2">
        <w:t>Punkt 18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5442BDBD" w14:textId="77777777" w:rsidTr="00971307">
        <w:trPr>
          <w:trHeight w:hRule="exact" w:val="240"/>
          <w:jc w:val="center"/>
        </w:trPr>
        <w:tc>
          <w:tcPr>
            <w:tcW w:w="9752" w:type="dxa"/>
            <w:gridSpan w:val="2"/>
            <w:tcBorders>
              <w:top w:val="nil"/>
              <w:left w:val="nil"/>
              <w:bottom w:val="nil"/>
              <w:right w:val="nil"/>
            </w:tcBorders>
          </w:tcPr>
          <w:p w14:paraId="0EAE6AC5" w14:textId="77777777" w:rsidR="004C53FC" w:rsidRPr="000F44D2" w:rsidRDefault="004C53FC" w:rsidP="00971307"/>
        </w:tc>
      </w:tr>
      <w:tr w:rsidR="004C53FC" w:rsidRPr="000F44D2" w14:paraId="4267C21D" w14:textId="77777777" w:rsidTr="00971307">
        <w:trPr>
          <w:trHeight w:val="240"/>
          <w:jc w:val="center"/>
        </w:trPr>
        <w:tc>
          <w:tcPr>
            <w:tcW w:w="4876" w:type="dxa"/>
            <w:tcBorders>
              <w:top w:val="nil"/>
              <w:left w:val="nil"/>
              <w:bottom w:val="nil"/>
              <w:right w:val="nil"/>
            </w:tcBorders>
          </w:tcPr>
          <w:p w14:paraId="1F75E204"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086C6B94" w14:textId="77777777" w:rsidR="004C53FC" w:rsidRPr="000F44D2" w:rsidRDefault="004C53FC" w:rsidP="00971307">
            <w:pPr>
              <w:pStyle w:val="AmColumnHeading"/>
            </w:pPr>
            <w:r w:rsidRPr="000F44D2">
              <w:t>Ændringsforslag</w:t>
            </w:r>
          </w:p>
        </w:tc>
      </w:tr>
      <w:tr w:rsidR="004C53FC" w:rsidRPr="000F44D2" w14:paraId="5DF241E1" w14:textId="77777777" w:rsidTr="00971307">
        <w:trPr>
          <w:jc w:val="center"/>
        </w:trPr>
        <w:tc>
          <w:tcPr>
            <w:tcW w:w="4876" w:type="dxa"/>
            <w:tcBorders>
              <w:top w:val="nil"/>
              <w:left w:val="nil"/>
              <w:bottom w:val="nil"/>
              <w:right w:val="nil"/>
            </w:tcBorders>
          </w:tcPr>
          <w:p w14:paraId="218EB8F7" w14:textId="77777777" w:rsidR="004C53FC" w:rsidRPr="000F44D2" w:rsidRDefault="004C53FC" w:rsidP="00971307">
            <w:pPr>
              <w:pStyle w:val="Normal6a"/>
            </w:pPr>
          </w:p>
        </w:tc>
        <w:tc>
          <w:tcPr>
            <w:tcW w:w="4876" w:type="dxa"/>
            <w:tcBorders>
              <w:top w:val="nil"/>
              <w:left w:val="nil"/>
              <w:bottom w:val="nil"/>
              <w:right w:val="nil"/>
            </w:tcBorders>
          </w:tcPr>
          <w:p w14:paraId="7B5A9AD1" w14:textId="77777777" w:rsidR="004C53FC" w:rsidRPr="000F44D2" w:rsidRDefault="004C53FC" w:rsidP="00971307">
            <w:pPr>
              <w:pStyle w:val="Normal6a"/>
            </w:pPr>
            <w:r w:rsidRPr="000F44D2">
              <w:rPr>
                <w:b/>
                <w:i/>
              </w:rPr>
              <w:t>18a.</w:t>
            </w:r>
            <w:r w:rsidRPr="000F44D2">
              <w:tab/>
            </w:r>
            <w:r w:rsidRPr="000F44D2">
              <w:rPr>
                <w:b/>
                <w:i/>
              </w:rPr>
              <w:t>opfordrer til effektive og umiddelbart anvendelige foranstaltninger mod enhver tyrkisk virksomhed, der på nogen måde opererer i besatte områder i EU i Cypern og i Syrien eller Irak;</w:t>
            </w:r>
          </w:p>
        </w:tc>
      </w:tr>
    </w:tbl>
    <w:p w14:paraId="31D63B9E"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02B9DEF0" w14:textId="77777777" w:rsidR="004C53FC" w:rsidRPr="000F44D2" w:rsidRDefault="004C53FC" w:rsidP="004C53FC">
      <w:r w:rsidRPr="000F44D2">
        <w:rPr>
          <w:rStyle w:val="HideTWBExt"/>
          <w:noProof w:val="0"/>
        </w:rPr>
        <w:t>&lt;/Amend&gt;</w:t>
      </w:r>
    </w:p>
    <w:p w14:paraId="3BC2B62E"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528</w:t>
      </w:r>
      <w:r w:rsidRPr="000F44D2">
        <w:rPr>
          <w:rStyle w:val="HideTWBExt"/>
          <w:b w:val="0"/>
          <w:noProof w:val="0"/>
        </w:rPr>
        <w:t>&lt;/NumAm&gt;</w:t>
      </w:r>
    </w:p>
    <w:p w14:paraId="37D3D342" w14:textId="77777777" w:rsidR="004C53FC" w:rsidRPr="000F44D2" w:rsidRDefault="004C53FC" w:rsidP="004C53FC">
      <w:pPr>
        <w:pStyle w:val="NormalBold"/>
      </w:pPr>
      <w:r w:rsidRPr="000F44D2">
        <w:rPr>
          <w:rStyle w:val="HideTWBExt"/>
          <w:b w:val="0"/>
          <w:noProof w:val="0"/>
        </w:rPr>
        <w:t>&lt;RepeatBlock-By&gt;&lt;Members&gt;</w:t>
      </w:r>
      <w:r w:rsidRPr="000F44D2">
        <w:t>Vladimir Prebilič</w:t>
      </w:r>
      <w:r w:rsidRPr="000F44D2">
        <w:rPr>
          <w:rStyle w:val="HideTWBExt"/>
          <w:b w:val="0"/>
          <w:noProof w:val="0"/>
        </w:rPr>
        <w:t>&lt;/Members&gt;</w:t>
      </w:r>
    </w:p>
    <w:p w14:paraId="545C6EEE" w14:textId="77777777" w:rsidR="004C53FC" w:rsidRPr="000F44D2" w:rsidRDefault="004C53FC" w:rsidP="004C53FC">
      <w:r w:rsidRPr="000F44D2">
        <w:rPr>
          <w:rStyle w:val="HideTWBExt"/>
          <w:noProof w:val="0"/>
        </w:rPr>
        <w:t>&lt;AuNomDe&gt;</w:t>
      </w:r>
      <w:r w:rsidRPr="000F44D2">
        <w:rPr>
          <w:rStyle w:val="HideTWBInt"/>
          <w:noProof w:val="0"/>
        </w:rPr>
        <w:t>{Greens/EFA}</w:t>
      </w:r>
      <w:r w:rsidRPr="000F44D2">
        <w:t>for Verts/ALE-Gruppen</w:t>
      </w:r>
      <w:r w:rsidRPr="000F44D2">
        <w:rPr>
          <w:rStyle w:val="HideTWBExt"/>
          <w:noProof w:val="0"/>
        </w:rPr>
        <w:t>&lt;/AuNomDe&gt;</w:t>
      </w:r>
    </w:p>
    <w:p w14:paraId="79188623" w14:textId="77777777" w:rsidR="004C53FC" w:rsidRPr="000F44D2" w:rsidRDefault="004C53FC" w:rsidP="004C53FC">
      <w:pPr>
        <w:pStyle w:val="NormalBold"/>
      </w:pPr>
      <w:r w:rsidRPr="000F44D2">
        <w:rPr>
          <w:rStyle w:val="HideTWBExt"/>
          <w:b w:val="0"/>
          <w:noProof w:val="0"/>
        </w:rPr>
        <w:t>&lt;/RepeatBlock-By&gt;</w:t>
      </w:r>
    </w:p>
    <w:p w14:paraId="3CDED936"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4C3FC70E" w14:textId="77777777" w:rsidR="004C53FC" w:rsidRPr="000F44D2" w:rsidRDefault="004C53FC" w:rsidP="004C53FC">
      <w:pPr>
        <w:pStyle w:val="NormalBold"/>
      </w:pPr>
      <w:r w:rsidRPr="000F44D2">
        <w:rPr>
          <w:rStyle w:val="HideTWBExt"/>
          <w:b w:val="0"/>
          <w:noProof w:val="0"/>
        </w:rPr>
        <w:t>&lt;Article&gt;</w:t>
      </w:r>
      <w:r w:rsidRPr="000F44D2">
        <w:t>Punkt 19</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15EA0EDE" w14:textId="77777777" w:rsidTr="00971307">
        <w:trPr>
          <w:trHeight w:hRule="exact" w:val="240"/>
          <w:jc w:val="center"/>
        </w:trPr>
        <w:tc>
          <w:tcPr>
            <w:tcW w:w="9752" w:type="dxa"/>
            <w:gridSpan w:val="2"/>
            <w:tcBorders>
              <w:top w:val="nil"/>
              <w:left w:val="nil"/>
              <w:bottom w:val="nil"/>
              <w:right w:val="nil"/>
            </w:tcBorders>
          </w:tcPr>
          <w:p w14:paraId="45C44724" w14:textId="77777777" w:rsidR="004C53FC" w:rsidRPr="000F44D2" w:rsidRDefault="004C53FC" w:rsidP="00971307"/>
        </w:tc>
      </w:tr>
      <w:tr w:rsidR="004C53FC" w:rsidRPr="000F44D2" w14:paraId="25DCB293" w14:textId="77777777" w:rsidTr="00971307">
        <w:trPr>
          <w:trHeight w:val="240"/>
          <w:jc w:val="center"/>
        </w:trPr>
        <w:tc>
          <w:tcPr>
            <w:tcW w:w="4876" w:type="dxa"/>
            <w:tcBorders>
              <w:top w:val="nil"/>
              <w:left w:val="nil"/>
              <w:bottom w:val="nil"/>
              <w:right w:val="nil"/>
            </w:tcBorders>
          </w:tcPr>
          <w:p w14:paraId="4F490582"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F65222B" w14:textId="77777777" w:rsidR="004C53FC" w:rsidRPr="000F44D2" w:rsidRDefault="004C53FC" w:rsidP="00971307">
            <w:pPr>
              <w:pStyle w:val="AmColumnHeading"/>
            </w:pPr>
            <w:r w:rsidRPr="000F44D2">
              <w:t>Ændringsforslag</w:t>
            </w:r>
          </w:p>
        </w:tc>
      </w:tr>
      <w:tr w:rsidR="004C53FC" w:rsidRPr="000F44D2" w14:paraId="1E2D7A64" w14:textId="77777777" w:rsidTr="00971307">
        <w:trPr>
          <w:jc w:val="center"/>
        </w:trPr>
        <w:tc>
          <w:tcPr>
            <w:tcW w:w="4876" w:type="dxa"/>
            <w:tcBorders>
              <w:top w:val="nil"/>
              <w:left w:val="nil"/>
              <w:bottom w:val="nil"/>
              <w:right w:val="nil"/>
            </w:tcBorders>
          </w:tcPr>
          <w:p w14:paraId="1EBB7AE9" w14:textId="77777777" w:rsidR="004C53FC" w:rsidRPr="000F44D2" w:rsidRDefault="004C53FC" w:rsidP="00971307">
            <w:pPr>
              <w:pStyle w:val="Normal6a"/>
            </w:pPr>
            <w:r w:rsidRPr="000F44D2">
              <w:t>19.</w:t>
            </w:r>
            <w:r w:rsidRPr="000F44D2">
              <w:tab/>
              <w:t>glæder sig over Tyrkiets øgede investeringsaktivitet i sektoren for grøn energi og opfordrer Tyrkiet til fortsat at forbedre sin energipolitiks forenelighed med gældende EU-ret; udtrykker bekymring over manglen på væsentlige fremskridt med hensyn til klimaindsatsen; minder om, at fagforeningsfrihed og social dialog er afgørende for udviklingen og velstanden i et pluralistisk samfund;</w:t>
            </w:r>
          </w:p>
        </w:tc>
        <w:tc>
          <w:tcPr>
            <w:tcW w:w="4876" w:type="dxa"/>
            <w:tcBorders>
              <w:top w:val="nil"/>
              <w:left w:val="nil"/>
              <w:bottom w:val="nil"/>
              <w:right w:val="nil"/>
            </w:tcBorders>
          </w:tcPr>
          <w:p w14:paraId="1966F764" w14:textId="56ABF6E1" w:rsidR="004C53FC" w:rsidRPr="000F44D2" w:rsidRDefault="004C53FC" w:rsidP="00971307">
            <w:pPr>
              <w:pStyle w:val="Normal6a"/>
            </w:pPr>
            <w:r w:rsidRPr="000F44D2">
              <w:t>19.</w:t>
            </w:r>
            <w:r w:rsidRPr="000F44D2">
              <w:tab/>
              <w:t>glæder sig over Tyrkiets øgede investeringsaktivitet i sektoren for grøn energi og opfordrer Tyrkiet til fortsat at forbedre sin energipolitiks forenelighed med gældende EU-ret</w:t>
            </w:r>
            <w:r w:rsidRPr="000F44D2">
              <w:rPr>
                <w:b/>
                <w:bCs/>
                <w:i/>
                <w:iCs/>
              </w:rPr>
              <w:t xml:space="preserve"> ved at udnytte Tyrkiets enorme potentiale, navnlig inden for solcelleenergi og onshorevindkraft</w:t>
            </w:r>
            <w:r w:rsidRPr="000F44D2">
              <w:t>; udtrykker bekymring over manglen på væsentlige fremskridt med hensyn til klimaindsatsen</w:t>
            </w:r>
            <w:r w:rsidRPr="000F44D2">
              <w:rPr>
                <w:b/>
                <w:bCs/>
                <w:i/>
                <w:iCs/>
              </w:rPr>
              <w:t xml:space="preserve"> og fremhæver, at Tyrkiet i 2024 var den eneste store europæiske økonomi, der øgede udledningerne af fossile brændstoffer</w:t>
            </w:r>
            <w:r w:rsidRPr="000F44D2">
              <w:t>;</w:t>
            </w:r>
            <w:r w:rsidRPr="000F44D2">
              <w:rPr>
                <w:b/>
                <w:i/>
              </w:rPr>
              <w:t xml:space="preserve"> roser det arbejde, der udføres af miljøforkæmpere i Tyrkiet, og advarer mod den alvorlige miljøpåvirkning af omfattende regeringsprojekter såsom udvidelsen af kobbermineaktiviteter i Ida-bjerget (Kaz Daglari); </w:t>
            </w:r>
            <w:r w:rsidRPr="000F44D2">
              <w:rPr>
                <w:b/>
                <w:bCs/>
                <w:i/>
                <w:iCs/>
              </w:rPr>
              <w:t>opfordrer indtrængende Tyrkiet til at tilpasse sine miljøpolitikker til gældende EU-ret, herunder at respektere naturlige levesteder, når der udføres mineprojekter</w:t>
            </w:r>
            <w:r w:rsidRPr="000F44D2">
              <w:t>; minder om, at fagforeningsfrihed og social dialog er afgørende for udviklingen og velstanden i et pluralistisk samfund;</w:t>
            </w:r>
          </w:p>
        </w:tc>
      </w:tr>
    </w:tbl>
    <w:p w14:paraId="51BD179B"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5E3F87DF" w14:textId="77777777" w:rsidR="004C53FC" w:rsidRPr="000F44D2" w:rsidRDefault="004C53FC" w:rsidP="004C53FC">
      <w:r w:rsidRPr="000F44D2">
        <w:rPr>
          <w:rStyle w:val="HideTWBExt"/>
          <w:noProof w:val="0"/>
        </w:rPr>
        <w:t>&lt;/Amend&gt;</w:t>
      </w:r>
    </w:p>
    <w:p w14:paraId="6D524F25"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529</w:t>
      </w:r>
      <w:r w:rsidRPr="000F44D2">
        <w:rPr>
          <w:rStyle w:val="HideTWBExt"/>
          <w:b w:val="0"/>
          <w:noProof w:val="0"/>
        </w:rPr>
        <w:t>&lt;/NumAm&gt;</w:t>
      </w:r>
    </w:p>
    <w:p w14:paraId="09B31F7A" w14:textId="77777777" w:rsidR="004C53FC" w:rsidRPr="000F44D2" w:rsidRDefault="004C53FC" w:rsidP="004C53FC">
      <w:pPr>
        <w:pStyle w:val="NormalBold"/>
      </w:pPr>
      <w:r w:rsidRPr="000F44D2">
        <w:rPr>
          <w:rStyle w:val="HideTWBExt"/>
          <w:b w:val="0"/>
          <w:noProof w:val="0"/>
        </w:rPr>
        <w:t>&lt;RepeatBlock-By&gt;&lt;Members&gt;</w:t>
      </w:r>
      <w:r w:rsidRPr="000F44D2">
        <w:t>Nacho Sánchez Amor</w:t>
      </w:r>
      <w:r w:rsidRPr="000F44D2">
        <w:rPr>
          <w:rStyle w:val="HideTWBExt"/>
          <w:b w:val="0"/>
          <w:noProof w:val="0"/>
        </w:rPr>
        <w:t>&lt;/Members&gt;</w:t>
      </w:r>
    </w:p>
    <w:p w14:paraId="37CB477D" w14:textId="77777777" w:rsidR="004C53FC" w:rsidRPr="000F44D2" w:rsidRDefault="004C53FC" w:rsidP="004C53FC">
      <w:pPr>
        <w:pStyle w:val="NormalBold"/>
      </w:pPr>
      <w:r w:rsidRPr="000F44D2">
        <w:rPr>
          <w:rStyle w:val="HideTWBExt"/>
          <w:b w:val="0"/>
          <w:noProof w:val="0"/>
        </w:rPr>
        <w:t>&lt;/RepeatBlock-By&gt;</w:t>
      </w:r>
    </w:p>
    <w:p w14:paraId="0C825AC8"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7FE1725C" w14:textId="77777777" w:rsidR="004C53FC" w:rsidRPr="000F44D2" w:rsidRDefault="004C53FC" w:rsidP="004C53FC">
      <w:pPr>
        <w:pStyle w:val="NormalBold"/>
      </w:pPr>
      <w:r w:rsidRPr="000F44D2">
        <w:rPr>
          <w:rStyle w:val="HideTWBExt"/>
          <w:b w:val="0"/>
          <w:noProof w:val="0"/>
        </w:rPr>
        <w:t>&lt;Article&gt;</w:t>
      </w:r>
      <w:r w:rsidRPr="000F44D2">
        <w:t>Punkt 19</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53E83E0C" w14:textId="77777777" w:rsidTr="00971307">
        <w:trPr>
          <w:trHeight w:hRule="exact" w:val="240"/>
          <w:jc w:val="center"/>
        </w:trPr>
        <w:tc>
          <w:tcPr>
            <w:tcW w:w="9752" w:type="dxa"/>
            <w:gridSpan w:val="2"/>
            <w:tcBorders>
              <w:top w:val="nil"/>
              <w:left w:val="nil"/>
              <w:bottom w:val="nil"/>
              <w:right w:val="nil"/>
            </w:tcBorders>
          </w:tcPr>
          <w:p w14:paraId="06ED2D1C" w14:textId="77777777" w:rsidR="004C53FC" w:rsidRPr="000F44D2" w:rsidRDefault="004C53FC" w:rsidP="00971307"/>
        </w:tc>
      </w:tr>
      <w:tr w:rsidR="004C53FC" w:rsidRPr="000F44D2" w14:paraId="3B17A339" w14:textId="77777777" w:rsidTr="00971307">
        <w:trPr>
          <w:trHeight w:val="240"/>
          <w:jc w:val="center"/>
        </w:trPr>
        <w:tc>
          <w:tcPr>
            <w:tcW w:w="4876" w:type="dxa"/>
            <w:tcBorders>
              <w:top w:val="nil"/>
              <w:left w:val="nil"/>
              <w:bottom w:val="nil"/>
              <w:right w:val="nil"/>
            </w:tcBorders>
          </w:tcPr>
          <w:p w14:paraId="0FA13904"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714FC16" w14:textId="77777777" w:rsidR="004C53FC" w:rsidRPr="000F44D2" w:rsidRDefault="004C53FC" w:rsidP="00971307">
            <w:pPr>
              <w:pStyle w:val="AmColumnHeading"/>
            </w:pPr>
            <w:r w:rsidRPr="000F44D2">
              <w:t>Ændringsforslag</w:t>
            </w:r>
          </w:p>
        </w:tc>
      </w:tr>
      <w:tr w:rsidR="004C53FC" w:rsidRPr="000F44D2" w14:paraId="0C000539" w14:textId="77777777" w:rsidTr="00971307">
        <w:trPr>
          <w:jc w:val="center"/>
        </w:trPr>
        <w:tc>
          <w:tcPr>
            <w:tcW w:w="4876" w:type="dxa"/>
            <w:tcBorders>
              <w:top w:val="nil"/>
              <w:left w:val="nil"/>
              <w:bottom w:val="nil"/>
              <w:right w:val="nil"/>
            </w:tcBorders>
          </w:tcPr>
          <w:p w14:paraId="14DD8346" w14:textId="77777777" w:rsidR="004C53FC" w:rsidRPr="000F44D2" w:rsidRDefault="004C53FC" w:rsidP="00971307">
            <w:pPr>
              <w:pStyle w:val="Normal6a"/>
            </w:pPr>
            <w:r w:rsidRPr="000F44D2">
              <w:t>19.</w:t>
            </w:r>
            <w:r w:rsidRPr="000F44D2">
              <w:tab/>
              <w:t xml:space="preserve">glæder sig over Tyrkiets øgede investeringsaktivitet i sektoren for grøn energi og opfordrer Tyrkiet til fortsat at forbedre sin energipolitiks forenelighed med gældende EU-ret; udtrykker bekymring over manglen på væsentlige fremskridt med hensyn til klimaindsatsen; </w:t>
            </w:r>
            <w:r w:rsidRPr="000F44D2">
              <w:rPr>
                <w:b/>
                <w:bCs/>
                <w:i/>
                <w:iCs/>
              </w:rPr>
              <w:t>minder om, at fagforeningsfrihed og social dialog er afgørende for udviklingen og velstanden i et pluralistisk samfund</w:t>
            </w:r>
            <w:r w:rsidRPr="000F44D2">
              <w:t>;</w:t>
            </w:r>
          </w:p>
        </w:tc>
        <w:tc>
          <w:tcPr>
            <w:tcW w:w="4876" w:type="dxa"/>
            <w:tcBorders>
              <w:top w:val="nil"/>
              <w:left w:val="nil"/>
              <w:bottom w:val="nil"/>
              <w:right w:val="nil"/>
            </w:tcBorders>
          </w:tcPr>
          <w:p w14:paraId="1101C570" w14:textId="77777777" w:rsidR="004C53FC" w:rsidRPr="000F44D2" w:rsidRDefault="004C53FC" w:rsidP="00971307">
            <w:pPr>
              <w:pStyle w:val="Normal6a"/>
            </w:pPr>
            <w:r w:rsidRPr="000F44D2">
              <w:t>19.</w:t>
            </w:r>
            <w:r w:rsidRPr="000F44D2">
              <w:tab/>
              <w:t>glæder sig over Tyrkiets øgede investeringsaktivitet i sektoren for grøn energi og opfordrer Tyrkiet til fortsat at forbedre sin energipolitiks forenelighed med gældende EU-ret; udtrykker bekymring over manglen på væsentlige fremskridt med hensyn til klimaindsatsen</w:t>
            </w:r>
            <w:r w:rsidRPr="000F44D2">
              <w:rPr>
                <w:b/>
                <w:bCs/>
                <w:i/>
                <w:iCs/>
              </w:rPr>
              <w:t>,</w:t>
            </w:r>
            <w:r w:rsidRPr="000F44D2">
              <w:t xml:space="preserve"> </w:t>
            </w:r>
            <w:r w:rsidRPr="000F44D2">
              <w:rPr>
                <w:b/>
                <w:bCs/>
                <w:i/>
                <w:iCs/>
              </w:rPr>
              <w:t>nemlig på grund af manglen på en omfattende klimalovgivning, et indenlandsk emissionshandelssystem og en langsigtet lavemissionsudviklingsstrategi, der underminerer landets klimaneutralitetsmål for 2053;</w:t>
            </w:r>
            <w:r w:rsidRPr="000F44D2">
              <w:rPr>
                <w:b/>
                <w:i/>
              </w:rPr>
              <w:t xml:space="preserve"> </w:t>
            </w:r>
            <w:r w:rsidRPr="000F44D2">
              <w:rPr>
                <w:b/>
                <w:bCs/>
                <w:i/>
                <w:iCs/>
              </w:rPr>
              <w:t>fremhæver behovet for en robust retlig ramme og strengere håndhævelsesmekanismer for at beskytte miljø- og naturressourcer</w:t>
            </w:r>
            <w:r w:rsidRPr="000F44D2">
              <w:t xml:space="preserve">; </w:t>
            </w:r>
            <w:r w:rsidRPr="000F44D2">
              <w:rPr>
                <w:b/>
                <w:i/>
              </w:rPr>
              <w:t>fremhæver vigtigheden af, at Tyrkiet overholder Århuskonventionen;</w:t>
            </w:r>
          </w:p>
        </w:tc>
      </w:tr>
    </w:tbl>
    <w:p w14:paraId="77D523A3"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46C50C71" w14:textId="77777777" w:rsidR="004C53FC" w:rsidRPr="000F44D2" w:rsidRDefault="004C53FC" w:rsidP="004C53FC">
      <w:r w:rsidRPr="000F44D2">
        <w:rPr>
          <w:rStyle w:val="HideTWBExt"/>
          <w:noProof w:val="0"/>
        </w:rPr>
        <w:t>&lt;/Amend&gt;</w:t>
      </w:r>
    </w:p>
    <w:p w14:paraId="441EF7C3"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530</w:t>
      </w:r>
      <w:r w:rsidRPr="000F44D2">
        <w:rPr>
          <w:rStyle w:val="HideTWBExt"/>
          <w:b w:val="0"/>
          <w:noProof w:val="0"/>
        </w:rPr>
        <w:t>&lt;/NumAm&gt;</w:t>
      </w:r>
    </w:p>
    <w:p w14:paraId="7313C309" w14:textId="77777777" w:rsidR="004C53FC" w:rsidRPr="000F44D2" w:rsidRDefault="004C53FC" w:rsidP="004C53FC">
      <w:pPr>
        <w:pStyle w:val="NormalBold"/>
      </w:pPr>
      <w:r w:rsidRPr="000F44D2">
        <w:rPr>
          <w:rStyle w:val="HideTWBExt"/>
          <w:b w:val="0"/>
          <w:noProof w:val="0"/>
        </w:rPr>
        <w:t>&lt;RepeatBlock-By&gt;&lt;Members&gt;</w:t>
      </w:r>
      <w:r w:rsidRPr="000F44D2">
        <w:t>Nicolás Pascual de la Parte</w:t>
      </w:r>
      <w:r w:rsidRPr="000F44D2">
        <w:rPr>
          <w:rStyle w:val="HideTWBExt"/>
          <w:b w:val="0"/>
          <w:noProof w:val="0"/>
        </w:rPr>
        <w:t>&lt;/Members&gt;</w:t>
      </w:r>
    </w:p>
    <w:p w14:paraId="582E303F" w14:textId="77777777" w:rsidR="004C53FC" w:rsidRPr="000F44D2" w:rsidRDefault="004C53FC" w:rsidP="004C53FC">
      <w:pPr>
        <w:pStyle w:val="NormalBold"/>
      </w:pPr>
      <w:r w:rsidRPr="000F44D2">
        <w:rPr>
          <w:rStyle w:val="HideTWBExt"/>
          <w:b w:val="0"/>
          <w:noProof w:val="0"/>
        </w:rPr>
        <w:t>&lt;/RepeatBlock-By&gt;</w:t>
      </w:r>
    </w:p>
    <w:p w14:paraId="7EFDC403"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6855B334" w14:textId="77777777" w:rsidR="004C53FC" w:rsidRPr="000F44D2" w:rsidRDefault="004C53FC" w:rsidP="004C53FC">
      <w:pPr>
        <w:pStyle w:val="NormalBold"/>
      </w:pPr>
      <w:r w:rsidRPr="000F44D2">
        <w:rPr>
          <w:rStyle w:val="HideTWBExt"/>
          <w:b w:val="0"/>
          <w:noProof w:val="0"/>
        </w:rPr>
        <w:t>&lt;Article&gt;</w:t>
      </w:r>
      <w:r w:rsidRPr="000F44D2">
        <w:t>Punkt 19</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434DCA1E" w14:textId="77777777" w:rsidTr="00971307">
        <w:trPr>
          <w:trHeight w:hRule="exact" w:val="240"/>
          <w:jc w:val="center"/>
        </w:trPr>
        <w:tc>
          <w:tcPr>
            <w:tcW w:w="9752" w:type="dxa"/>
            <w:gridSpan w:val="2"/>
            <w:tcBorders>
              <w:top w:val="nil"/>
              <w:left w:val="nil"/>
              <w:bottom w:val="nil"/>
              <w:right w:val="nil"/>
            </w:tcBorders>
          </w:tcPr>
          <w:p w14:paraId="3AC8C581" w14:textId="77777777" w:rsidR="004C53FC" w:rsidRPr="000F44D2" w:rsidRDefault="004C53FC" w:rsidP="00971307"/>
        </w:tc>
      </w:tr>
      <w:tr w:rsidR="004C53FC" w:rsidRPr="000F44D2" w14:paraId="2042264D" w14:textId="77777777" w:rsidTr="00971307">
        <w:trPr>
          <w:trHeight w:val="240"/>
          <w:jc w:val="center"/>
        </w:trPr>
        <w:tc>
          <w:tcPr>
            <w:tcW w:w="4876" w:type="dxa"/>
            <w:tcBorders>
              <w:top w:val="nil"/>
              <w:left w:val="nil"/>
              <w:bottom w:val="nil"/>
              <w:right w:val="nil"/>
            </w:tcBorders>
          </w:tcPr>
          <w:p w14:paraId="1A4FBC17"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7FEF7400" w14:textId="77777777" w:rsidR="004C53FC" w:rsidRPr="000F44D2" w:rsidRDefault="004C53FC" w:rsidP="00971307">
            <w:pPr>
              <w:pStyle w:val="AmColumnHeading"/>
            </w:pPr>
            <w:r w:rsidRPr="000F44D2">
              <w:t>Ændringsforslag</w:t>
            </w:r>
          </w:p>
        </w:tc>
      </w:tr>
      <w:tr w:rsidR="004C53FC" w:rsidRPr="000F44D2" w14:paraId="353BC02F" w14:textId="77777777" w:rsidTr="00971307">
        <w:trPr>
          <w:jc w:val="center"/>
        </w:trPr>
        <w:tc>
          <w:tcPr>
            <w:tcW w:w="4876" w:type="dxa"/>
            <w:tcBorders>
              <w:top w:val="nil"/>
              <w:left w:val="nil"/>
              <w:bottom w:val="nil"/>
              <w:right w:val="nil"/>
            </w:tcBorders>
          </w:tcPr>
          <w:p w14:paraId="24C42D05" w14:textId="77777777" w:rsidR="004C53FC" w:rsidRPr="000F44D2" w:rsidRDefault="004C53FC" w:rsidP="00971307">
            <w:pPr>
              <w:pStyle w:val="Normal6a"/>
            </w:pPr>
            <w:r w:rsidRPr="000F44D2">
              <w:t>19.</w:t>
            </w:r>
            <w:r w:rsidRPr="000F44D2">
              <w:tab/>
              <w:t>glæder sig over Tyrkiets øgede investeringsaktivitet i sektoren for grøn energi og opfordrer Tyrkiet til fortsat at forbedre sin energipolitiks forenelighed med gældende EU-ret; udtrykker bekymring over manglen på væsentlige fremskridt med hensyn til klimaindsatsen; minder om, at fagforeningsfrihed og social dialog er afgørende for udviklingen og velstanden i et pluralistisk samfund;</w:t>
            </w:r>
          </w:p>
        </w:tc>
        <w:tc>
          <w:tcPr>
            <w:tcW w:w="4876" w:type="dxa"/>
            <w:tcBorders>
              <w:top w:val="nil"/>
              <w:left w:val="nil"/>
              <w:bottom w:val="nil"/>
              <w:right w:val="nil"/>
            </w:tcBorders>
          </w:tcPr>
          <w:p w14:paraId="14FFD284" w14:textId="77777777" w:rsidR="004C53FC" w:rsidRPr="000F44D2" w:rsidRDefault="004C53FC" w:rsidP="00971307">
            <w:pPr>
              <w:pStyle w:val="Normal6a"/>
            </w:pPr>
            <w:r w:rsidRPr="000F44D2">
              <w:t>19.</w:t>
            </w:r>
            <w:r w:rsidRPr="000F44D2">
              <w:tab/>
              <w:t>glæder sig over Tyrkiets øgede investeringsaktivitet i sektoren for grøn energi og opfordrer Tyrkiet til fortsat at forbedre sin energipolitiks forenelighed med gældende EU-ret</w:t>
            </w:r>
            <w:r w:rsidRPr="000F44D2">
              <w:rPr>
                <w:b/>
                <w:i/>
              </w:rPr>
              <w:t xml:space="preserve">; understreger Tyrkiets geografiske beliggenhed, der gør det til et vigtigt transitland for olie- og gasforsyninger til EU; </w:t>
            </w:r>
            <w:r w:rsidRPr="000F44D2">
              <w:rPr>
                <w:b/>
                <w:bCs/>
                <w:i/>
                <w:iCs/>
              </w:rPr>
              <w:t>opfordrer indtrængende til, at energisamarbejde sættes forrest og i centrum for vores fælles dagsorden</w:t>
            </w:r>
            <w:r w:rsidRPr="000F44D2">
              <w:t>; udtrykker bekymring over manglen på væsentlige fremskridt med hensyn til klimaindsatsen; minder om, at fagforeningsfrihed og social dialog er afgørende for udviklingen og velstanden i et pluralistisk samfund;</w:t>
            </w:r>
          </w:p>
        </w:tc>
      </w:tr>
    </w:tbl>
    <w:p w14:paraId="5048A7AF"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0E55D1E6" w14:textId="77777777" w:rsidR="004C53FC" w:rsidRPr="000F44D2" w:rsidRDefault="004C53FC" w:rsidP="004C53FC">
      <w:r w:rsidRPr="000F44D2">
        <w:rPr>
          <w:rStyle w:val="HideTWBExt"/>
          <w:noProof w:val="0"/>
        </w:rPr>
        <w:t>&lt;/Amend&gt;</w:t>
      </w:r>
    </w:p>
    <w:p w14:paraId="2A6A6224"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531</w:t>
      </w:r>
      <w:r w:rsidRPr="000F44D2">
        <w:rPr>
          <w:rStyle w:val="HideTWBExt"/>
          <w:b w:val="0"/>
          <w:noProof w:val="0"/>
        </w:rPr>
        <w:t>&lt;/NumAm&gt;</w:t>
      </w:r>
    </w:p>
    <w:p w14:paraId="4E43C00A" w14:textId="77777777" w:rsidR="004C53FC" w:rsidRPr="000F44D2" w:rsidRDefault="004C53FC" w:rsidP="004C53FC">
      <w:pPr>
        <w:pStyle w:val="NormalBold"/>
      </w:pPr>
      <w:r w:rsidRPr="000F44D2">
        <w:rPr>
          <w:rStyle w:val="HideTWBExt"/>
          <w:b w:val="0"/>
          <w:noProof w:val="0"/>
        </w:rPr>
        <w:t>&lt;RepeatBlock-By&gt;&lt;Members&gt;</w:t>
      </w:r>
      <w:r w:rsidRPr="000F44D2">
        <w:t>Tomasz Froelich</w:t>
      </w:r>
      <w:r w:rsidRPr="000F44D2">
        <w:rPr>
          <w:rStyle w:val="HideTWBExt"/>
          <w:b w:val="0"/>
          <w:noProof w:val="0"/>
        </w:rPr>
        <w:t>&lt;/Members&gt;</w:t>
      </w:r>
    </w:p>
    <w:p w14:paraId="182B2BFB" w14:textId="77777777" w:rsidR="004C53FC" w:rsidRPr="000F44D2" w:rsidRDefault="004C53FC" w:rsidP="004C53FC">
      <w:pPr>
        <w:pStyle w:val="NormalBold"/>
      </w:pPr>
      <w:r w:rsidRPr="000F44D2">
        <w:rPr>
          <w:rStyle w:val="HideTWBExt"/>
          <w:b w:val="0"/>
          <w:noProof w:val="0"/>
        </w:rPr>
        <w:t>&lt;/RepeatBlock-By&gt;</w:t>
      </w:r>
    </w:p>
    <w:p w14:paraId="4B4308AF"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65B10CDF" w14:textId="77777777" w:rsidR="004C53FC" w:rsidRPr="000F44D2" w:rsidRDefault="004C53FC" w:rsidP="004C53FC">
      <w:pPr>
        <w:pStyle w:val="NormalBold"/>
      </w:pPr>
      <w:r w:rsidRPr="000F44D2">
        <w:rPr>
          <w:rStyle w:val="HideTWBExt"/>
          <w:b w:val="0"/>
          <w:noProof w:val="0"/>
        </w:rPr>
        <w:t>&lt;Article&gt;</w:t>
      </w:r>
      <w:r w:rsidRPr="000F44D2">
        <w:t>Punkt 19</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5B9395A0" w14:textId="77777777" w:rsidTr="00971307">
        <w:trPr>
          <w:trHeight w:hRule="exact" w:val="240"/>
          <w:jc w:val="center"/>
        </w:trPr>
        <w:tc>
          <w:tcPr>
            <w:tcW w:w="9752" w:type="dxa"/>
            <w:gridSpan w:val="2"/>
            <w:tcBorders>
              <w:top w:val="nil"/>
              <w:left w:val="nil"/>
              <w:bottom w:val="nil"/>
              <w:right w:val="nil"/>
            </w:tcBorders>
          </w:tcPr>
          <w:p w14:paraId="5447A50C" w14:textId="77777777" w:rsidR="004C53FC" w:rsidRPr="000F44D2" w:rsidRDefault="004C53FC" w:rsidP="00971307"/>
        </w:tc>
      </w:tr>
      <w:tr w:rsidR="004C53FC" w:rsidRPr="000F44D2" w14:paraId="2BF57357" w14:textId="77777777" w:rsidTr="00971307">
        <w:trPr>
          <w:trHeight w:val="240"/>
          <w:jc w:val="center"/>
        </w:trPr>
        <w:tc>
          <w:tcPr>
            <w:tcW w:w="4876" w:type="dxa"/>
            <w:tcBorders>
              <w:top w:val="nil"/>
              <w:left w:val="nil"/>
              <w:bottom w:val="nil"/>
              <w:right w:val="nil"/>
            </w:tcBorders>
          </w:tcPr>
          <w:p w14:paraId="47DFF3EA"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759D3B36" w14:textId="77777777" w:rsidR="004C53FC" w:rsidRPr="000F44D2" w:rsidRDefault="004C53FC" w:rsidP="00971307">
            <w:pPr>
              <w:pStyle w:val="AmColumnHeading"/>
            </w:pPr>
            <w:r w:rsidRPr="000F44D2">
              <w:t>Ændringsforslag</w:t>
            </w:r>
          </w:p>
        </w:tc>
      </w:tr>
      <w:tr w:rsidR="004C53FC" w:rsidRPr="000F44D2" w14:paraId="0F27E2E1" w14:textId="77777777" w:rsidTr="00971307">
        <w:trPr>
          <w:jc w:val="center"/>
        </w:trPr>
        <w:tc>
          <w:tcPr>
            <w:tcW w:w="4876" w:type="dxa"/>
            <w:tcBorders>
              <w:top w:val="nil"/>
              <w:left w:val="nil"/>
              <w:bottom w:val="nil"/>
              <w:right w:val="nil"/>
            </w:tcBorders>
          </w:tcPr>
          <w:p w14:paraId="025699AA" w14:textId="77777777" w:rsidR="004C53FC" w:rsidRPr="000F44D2" w:rsidRDefault="004C53FC" w:rsidP="00971307">
            <w:pPr>
              <w:pStyle w:val="Normal6a"/>
            </w:pPr>
            <w:r w:rsidRPr="000F44D2">
              <w:t>19.</w:t>
            </w:r>
            <w:r w:rsidRPr="000F44D2">
              <w:tab/>
              <w:t xml:space="preserve">glæder sig over Tyrkiets </w:t>
            </w:r>
            <w:r w:rsidRPr="000F44D2">
              <w:rPr>
                <w:b/>
                <w:bCs/>
                <w:i/>
                <w:iCs/>
              </w:rPr>
              <w:t>øgede investeringsaktivitet i sektoren for grøn energi og opfordrer</w:t>
            </w:r>
            <w:r w:rsidRPr="000F44D2">
              <w:t xml:space="preserve"> Tyrkiet </w:t>
            </w:r>
            <w:r w:rsidRPr="000F44D2">
              <w:rPr>
                <w:b/>
                <w:bCs/>
                <w:i/>
                <w:iCs/>
              </w:rPr>
              <w:t>til fortsat at forbedre sin energipolitiks forenelighed med gældende</w:t>
            </w:r>
            <w:r w:rsidRPr="000F44D2">
              <w:t xml:space="preserve"> </w:t>
            </w:r>
            <w:r w:rsidRPr="000F44D2">
              <w:rPr>
                <w:b/>
                <w:i/>
              </w:rPr>
              <w:t>EU-ret; udtrykker bekymring over manglen på væsentlige fremskridt med hensyn til klimaindsatsen; minder om, at fagforeningsfrihed og social dialog er afgørende for udviklingen og velstanden i et pluralistisk samfund;</w:t>
            </w:r>
          </w:p>
        </w:tc>
        <w:tc>
          <w:tcPr>
            <w:tcW w:w="4876" w:type="dxa"/>
            <w:tcBorders>
              <w:top w:val="nil"/>
              <w:left w:val="nil"/>
              <w:bottom w:val="nil"/>
              <w:right w:val="nil"/>
            </w:tcBorders>
          </w:tcPr>
          <w:p w14:paraId="4F51C60E" w14:textId="77777777" w:rsidR="004C53FC" w:rsidRPr="000F44D2" w:rsidRDefault="004C53FC" w:rsidP="00971307">
            <w:pPr>
              <w:pStyle w:val="Normal6a"/>
            </w:pPr>
            <w:r w:rsidRPr="000F44D2">
              <w:t>19.</w:t>
            </w:r>
            <w:r w:rsidRPr="000F44D2">
              <w:tab/>
              <w:t xml:space="preserve">glæder sig over Tyrkiets </w:t>
            </w:r>
            <w:r w:rsidRPr="000F44D2">
              <w:rPr>
                <w:b/>
                <w:bCs/>
                <w:i/>
                <w:iCs/>
              </w:rPr>
              <w:t>indsats for at diversificere energiproduktion og reducere CO</w:t>
            </w:r>
            <w:r w:rsidRPr="000F44D2">
              <w:rPr>
                <w:b/>
                <w:bCs/>
                <w:i/>
                <w:iCs/>
                <w:vertAlign w:val="subscript"/>
              </w:rPr>
              <w:t>2</w:t>
            </w:r>
            <w:r w:rsidRPr="000F44D2">
              <w:rPr>
                <w:b/>
                <w:bCs/>
                <w:i/>
                <w:iCs/>
              </w:rPr>
              <w:t>-udledninger, også ved at gøre brug af atomenergi;</w:t>
            </w:r>
            <w:r w:rsidRPr="000F44D2">
              <w:rPr>
                <w:b/>
                <w:i/>
              </w:rPr>
              <w:t xml:space="preserve"> </w:t>
            </w:r>
            <w:r w:rsidRPr="000F44D2">
              <w:rPr>
                <w:b/>
                <w:bCs/>
                <w:i/>
                <w:iCs/>
              </w:rPr>
              <w:t>bemærker, at ud over Akkuyuatomkraftværket har</w:t>
            </w:r>
            <w:r w:rsidRPr="000F44D2">
              <w:t xml:space="preserve"> Tyrkiet </w:t>
            </w:r>
            <w:r w:rsidRPr="000F44D2">
              <w:rPr>
                <w:b/>
                <w:bCs/>
                <w:i/>
                <w:iCs/>
              </w:rPr>
              <w:t>sat ambitiøse atomenergimål i omstillingen til ren energi med planer om to yderligere atomkraftværker i fuld skala og små modulære reaktorer</w:t>
            </w:r>
            <w:r w:rsidRPr="000F44D2">
              <w:t>;</w:t>
            </w:r>
            <w:r w:rsidRPr="000F44D2">
              <w:rPr>
                <w:b/>
                <w:i/>
              </w:rPr>
              <w:t> </w:t>
            </w:r>
          </w:p>
        </w:tc>
      </w:tr>
    </w:tbl>
    <w:p w14:paraId="0837896A"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559F5969" w14:textId="77777777" w:rsidR="004C53FC" w:rsidRPr="000F44D2" w:rsidRDefault="004C53FC" w:rsidP="004C53FC">
      <w:r w:rsidRPr="000F44D2">
        <w:rPr>
          <w:rStyle w:val="HideTWBExt"/>
          <w:noProof w:val="0"/>
        </w:rPr>
        <w:t>&lt;/Amend&gt;</w:t>
      </w:r>
    </w:p>
    <w:p w14:paraId="4CA7F82C"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532</w:t>
      </w:r>
      <w:r w:rsidRPr="000F44D2">
        <w:rPr>
          <w:rStyle w:val="HideTWBExt"/>
          <w:b w:val="0"/>
          <w:noProof w:val="0"/>
        </w:rPr>
        <w:t>&lt;/NumAm&gt;</w:t>
      </w:r>
    </w:p>
    <w:p w14:paraId="62E88AF2" w14:textId="77777777" w:rsidR="004C53FC" w:rsidRPr="000F44D2" w:rsidRDefault="004C53FC" w:rsidP="004C53FC">
      <w:pPr>
        <w:pStyle w:val="NormalBold"/>
      </w:pPr>
      <w:r w:rsidRPr="000F44D2">
        <w:rPr>
          <w:rStyle w:val="HideTWBExt"/>
          <w:b w:val="0"/>
          <w:noProof w:val="0"/>
        </w:rPr>
        <w:t>&lt;RepeatBlock-By&gt;&lt;Members&gt;</w:t>
      </w:r>
      <w:r w:rsidRPr="000F44D2">
        <w:t>Nikola Bartůšek, Matthieu Valet</w:t>
      </w:r>
      <w:r w:rsidRPr="000F44D2">
        <w:rPr>
          <w:rStyle w:val="HideTWBExt"/>
          <w:b w:val="0"/>
          <w:noProof w:val="0"/>
        </w:rPr>
        <w:t>&lt;/Members&gt;</w:t>
      </w:r>
    </w:p>
    <w:p w14:paraId="0E275363" w14:textId="77777777" w:rsidR="004C53FC" w:rsidRPr="000F44D2" w:rsidRDefault="004C53FC" w:rsidP="004C53FC">
      <w:pPr>
        <w:pStyle w:val="NormalBold"/>
      </w:pPr>
      <w:r w:rsidRPr="000F44D2">
        <w:rPr>
          <w:rStyle w:val="HideTWBExt"/>
          <w:b w:val="0"/>
          <w:noProof w:val="0"/>
        </w:rPr>
        <w:t>&lt;/RepeatBlock-By&gt;</w:t>
      </w:r>
    </w:p>
    <w:p w14:paraId="15B6BEE8"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1EC677C4" w14:textId="77777777" w:rsidR="004C53FC" w:rsidRPr="000F44D2" w:rsidRDefault="004C53FC" w:rsidP="004C53FC">
      <w:pPr>
        <w:pStyle w:val="NormalBold"/>
      </w:pPr>
      <w:r w:rsidRPr="000F44D2">
        <w:rPr>
          <w:rStyle w:val="HideTWBExt"/>
          <w:b w:val="0"/>
          <w:noProof w:val="0"/>
        </w:rPr>
        <w:t>&lt;Article&gt;</w:t>
      </w:r>
      <w:r w:rsidRPr="000F44D2">
        <w:t>Punkt 19</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2426CF1" w14:textId="77777777" w:rsidTr="00971307">
        <w:trPr>
          <w:trHeight w:hRule="exact" w:val="240"/>
          <w:jc w:val="center"/>
        </w:trPr>
        <w:tc>
          <w:tcPr>
            <w:tcW w:w="9752" w:type="dxa"/>
            <w:gridSpan w:val="2"/>
            <w:tcBorders>
              <w:top w:val="nil"/>
              <w:left w:val="nil"/>
              <w:bottom w:val="nil"/>
              <w:right w:val="nil"/>
            </w:tcBorders>
          </w:tcPr>
          <w:p w14:paraId="3EED577F" w14:textId="77777777" w:rsidR="004C53FC" w:rsidRPr="000F44D2" w:rsidRDefault="004C53FC" w:rsidP="00971307"/>
        </w:tc>
      </w:tr>
      <w:tr w:rsidR="004C53FC" w:rsidRPr="000F44D2" w14:paraId="3B5FF117" w14:textId="77777777" w:rsidTr="00971307">
        <w:trPr>
          <w:trHeight w:val="240"/>
          <w:jc w:val="center"/>
        </w:trPr>
        <w:tc>
          <w:tcPr>
            <w:tcW w:w="4876" w:type="dxa"/>
            <w:tcBorders>
              <w:top w:val="nil"/>
              <w:left w:val="nil"/>
              <w:bottom w:val="nil"/>
              <w:right w:val="nil"/>
            </w:tcBorders>
          </w:tcPr>
          <w:p w14:paraId="395A302B"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53F6BA8F" w14:textId="77777777" w:rsidR="004C53FC" w:rsidRPr="000F44D2" w:rsidRDefault="004C53FC" w:rsidP="00971307">
            <w:pPr>
              <w:pStyle w:val="AmColumnHeading"/>
            </w:pPr>
            <w:r w:rsidRPr="000F44D2">
              <w:t>Ændringsforslag</w:t>
            </w:r>
          </w:p>
        </w:tc>
      </w:tr>
      <w:tr w:rsidR="004C53FC" w:rsidRPr="000F44D2" w14:paraId="5C65BB9B" w14:textId="77777777" w:rsidTr="00971307">
        <w:trPr>
          <w:jc w:val="center"/>
        </w:trPr>
        <w:tc>
          <w:tcPr>
            <w:tcW w:w="4876" w:type="dxa"/>
            <w:tcBorders>
              <w:top w:val="nil"/>
              <w:left w:val="nil"/>
              <w:bottom w:val="nil"/>
              <w:right w:val="nil"/>
            </w:tcBorders>
          </w:tcPr>
          <w:p w14:paraId="6AB0E3D5" w14:textId="77777777" w:rsidR="004C53FC" w:rsidRPr="000F44D2" w:rsidRDefault="004C53FC" w:rsidP="00971307">
            <w:pPr>
              <w:pStyle w:val="Normal6a"/>
            </w:pPr>
            <w:r w:rsidRPr="000F44D2">
              <w:t>19.</w:t>
            </w:r>
            <w:r w:rsidRPr="000F44D2">
              <w:tab/>
            </w:r>
            <w:r w:rsidRPr="000F44D2">
              <w:rPr>
                <w:b/>
                <w:bCs/>
                <w:i/>
                <w:iCs/>
              </w:rPr>
              <w:t>glæder sig over</w:t>
            </w:r>
            <w:r w:rsidRPr="000F44D2">
              <w:t xml:space="preserve"> Tyrkiets øgede investeringsaktivitet i sektoren for grøn energi og opfordrer Tyrkiet til fortsat at forbedre sin energipolitiks forenelighed med gældende EU-ret; udtrykker bekymring over manglen på væsentlige fremskridt med hensyn til klimaindsatsen; minder om, at fagforeningsfrihed og social dialog er afgørende for udviklingen og velstanden i et pluralistisk samfund;</w:t>
            </w:r>
          </w:p>
        </w:tc>
        <w:tc>
          <w:tcPr>
            <w:tcW w:w="4876" w:type="dxa"/>
            <w:tcBorders>
              <w:top w:val="nil"/>
              <w:left w:val="nil"/>
              <w:bottom w:val="nil"/>
              <w:right w:val="nil"/>
            </w:tcBorders>
          </w:tcPr>
          <w:p w14:paraId="1F215279" w14:textId="77777777" w:rsidR="004C53FC" w:rsidRPr="000F44D2" w:rsidRDefault="004C53FC" w:rsidP="00971307">
            <w:pPr>
              <w:pStyle w:val="Normal6a"/>
            </w:pPr>
            <w:r w:rsidRPr="000F44D2">
              <w:t>19.</w:t>
            </w:r>
            <w:r w:rsidRPr="000F44D2">
              <w:tab/>
            </w:r>
            <w:r w:rsidRPr="000F44D2">
              <w:rPr>
                <w:b/>
                <w:bCs/>
                <w:i/>
                <w:iCs/>
              </w:rPr>
              <w:t>bemærker</w:t>
            </w:r>
            <w:r w:rsidRPr="000F44D2">
              <w:t xml:space="preserve"> Tyrkiets øgede investeringsaktivitet i sektoren for grøn energi og opfordrer Tyrkiet til fortsat at forbedre sin energipolitiks forenelighed med gældende EU-ret; udtrykker bekymring over manglen på væsentlige fremskridt med hensyn til klimaindsatsen; minder om, at fagforeningsfrihed og social dialog er afgørende for udviklingen og velstanden i et pluralistisk samfund;</w:t>
            </w:r>
          </w:p>
        </w:tc>
      </w:tr>
    </w:tbl>
    <w:p w14:paraId="45DB065F"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7E9034E9" w14:textId="77777777" w:rsidR="004C53FC" w:rsidRPr="000F44D2" w:rsidRDefault="004C53FC" w:rsidP="004C53FC">
      <w:r w:rsidRPr="000F44D2">
        <w:rPr>
          <w:rStyle w:val="HideTWBExt"/>
          <w:noProof w:val="0"/>
        </w:rPr>
        <w:t>&lt;/Amend&gt;</w:t>
      </w:r>
    </w:p>
    <w:p w14:paraId="1521286F"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533</w:t>
      </w:r>
      <w:r w:rsidRPr="000F44D2">
        <w:rPr>
          <w:rStyle w:val="HideTWBExt"/>
          <w:b w:val="0"/>
          <w:noProof w:val="0"/>
        </w:rPr>
        <w:t>&lt;/NumAm&gt;</w:t>
      </w:r>
    </w:p>
    <w:p w14:paraId="3418DA81" w14:textId="77777777" w:rsidR="004C53FC" w:rsidRPr="000F44D2" w:rsidRDefault="004C53FC" w:rsidP="004C53FC">
      <w:pPr>
        <w:pStyle w:val="NormalBold"/>
      </w:pPr>
      <w:r w:rsidRPr="000F44D2">
        <w:rPr>
          <w:rStyle w:val="HideTWBExt"/>
          <w:b w:val="0"/>
          <w:noProof w:val="0"/>
        </w:rPr>
        <w:t>&lt;RepeatBlock-By&gt;&lt;Members&gt;</w:t>
      </w:r>
      <w:r w:rsidRPr="000F44D2">
        <w:t>Sebastian Tynkkynen</w:t>
      </w:r>
      <w:r w:rsidRPr="000F44D2">
        <w:rPr>
          <w:rStyle w:val="HideTWBExt"/>
          <w:b w:val="0"/>
          <w:noProof w:val="0"/>
        </w:rPr>
        <w:t>&lt;/Members&gt;</w:t>
      </w:r>
    </w:p>
    <w:p w14:paraId="388358D6" w14:textId="77777777" w:rsidR="004C53FC" w:rsidRPr="000F44D2" w:rsidRDefault="004C53FC" w:rsidP="004C53FC">
      <w:pPr>
        <w:pStyle w:val="NormalBold"/>
      </w:pPr>
      <w:r w:rsidRPr="000F44D2">
        <w:rPr>
          <w:rStyle w:val="HideTWBExt"/>
          <w:b w:val="0"/>
          <w:noProof w:val="0"/>
        </w:rPr>
        <w:t>&lt;/RepeatBlock-By&gt;</w:t>
      </w:r>
    </w:p>
    <w:p w14:paraId="21F3D8A5"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22CAEFAF" w14:textId="77777777" w:rsidR="004C53FC" w:rsidRPr="000F44D2" w:rsidRDefault="004C53FC" w:rsidP="004C53FC">
      <w:pPr>
        <w:pStyle w:val="NormalBold"/>
      </w:pPr>
      <w:r w:rsidRPr="000F44D2">
        <w:rPr>
          <w:rStyle w:val="HideTWBExt"/>
          <w:b w:val="0"/>
          <w:noProof w:val="0"/>
        </w:rPr>
        <w:t>&lt;Article&gt;</w:t>
      </w:r>
      <w:r w:rsidRPr="000F44D2">
        <w:t>Punkt 19</w:t>
      </w:r>
      <w:r w:rsidRPr="000F44D2">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80657E8" w14:textId="77777777" w:rsidTr="00971307">
        <w:trPr>
          <w:trHeight w:hRule="exact" w:val="240"/>
          <w:jc w:val="center"/>
        </w:trPr>
        <w:tc>
          <w:tcPr>
            <w:tcW w:w="9752" w:type="dxa"/>
            <w:gridSpan w:val="2"/>
            <w:tcBorders>
              <w:top w:val="nil"/>
              <w:left w:val="nil"/>
              <w:bottom w:val="nil"/>
              <w:right w:val="nil"/>
            </w:tcBorders>
          </w:tcPr>
          <w:p w14:paraId="5E59D9D3" w14:textId="77777777" w:rsidR="004C53FC" w:rsidRPr="000F44D2" w:rsidRDefault="004C53FC" w:rsidP="00971307"/>
        </w:tc>
      </w:tr>
      <w:tr w:rsidR="004C53FC" w:rsidRPr="000F44D2" w14:paraId="6C20BB3E" w14:textId="77777777" w:rsidTr="00971307">
        <w:trPr>
          <w:trHeight w:val="240"/>
          <w:jc w:val="center"/>
        </w:trPr>
        <w:tc>
          <w:tcPr>
            <w:tcW w:w="4876" w:type="dxa"/>
            <w:tcBorders>
              <w:top w:val="nil"/>
              <w:left w:val="nil"/>
              <w:bottom w:val="nil"/>
              <w:right w:val="nil"/>
            </w:tcBorders>
          </w:tcPr>
          <w:p w14:paraId="66673A78"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213AE99C" w14:textId="77777777" w:rsidR="004C53FC" w:rsidRPr="000F44D2" w:rsidRDefault="004C53FC" w:rsidP="00971307">
            <w:pPr>
              <w:pStyle w:val="AmColumnHeading"/>
            </w:pPr>
            <w:r w:rsidRPr="000F44D2">
              <w:t>Ændringsforslag</w:t>
            </w:r>
          </w:p>
        </w:tc>
      </w:tr>
      <w:tr w:rsidR="004C53FC" w:rsidRPr="000F44D2" w14:paraId="42270EC3" w14:textId="77777777" w:rsidTr="00971307">
        <w:trPr>
          <w:jc w:val="center"/>
        </w:trPr>
        <w:tc>
          <w:tcPr>
            <w:tcW w:w="4876" w:type="dxa"/>
            <w:tcBorders>
              <w:top w:val="nil"/>
              <w:left w:val="nil"/>
              <w:bottom w:val="nil"/>
              <w:right w:val="nil"/>
            </w:tcBorders>
          </w:tcPr>
          <w:p w14:paraId="3EBC34DB" w14:textId="77777777" w:rsidR="004C53FC" w:rsidRPr="000F44D2" w:rsidRDefault="004C53FC" w:rsidP="00971307">
            <w:pPr>
              <w:pStyle w:val="Normal6a"/>
            </w:pPr>
            <w:r w:rsidRPr="000F44D2">
              <w:t>19.</w:t>
            </w:r>
            <w:r w:rsidRPr="000F44D2">
              <w:tab/>
              <w:t xml:space="preserve">glæder sig over Tyrkiets øgede investeringsaktivitet i sektoren for </w:t>
            </w:r>
            <w:r w:rsidRPr="000F44D2">
              <w:rPr>
                <w:b/>
                <w:i/>
              </w:rPr>
              <w:t>grøn</w:t>
            </w:r>
            <w:r w:rsidRPr="000F44D2">
              <w:t xml:space="preserve"> energi og opfordrer Tyrkiet til fortsat at forbedre sin energipolitiks forenelighed med gældende EU-ret; udtrykker bekymring over manglen på væsentlige fremskridt med hensyn til klimaindsatsen; minder om, at fagforeningsfrihed og social dialog er afgørende for udviklingen og velstanden i et pluralistisk samfund;</w:t>
            </w:r>
          </w:p>
        </w:tc>
        <w:tc>
          <w:tcPr>
            <w:tcW w:w="4876" w:type="dxa"/>
            <w:tcBorders>
              <w:top w:val="nil"/>
              <w:left w:val="nil"/>
              <w:bottom w:val="nil"/>
              <w:right w:val="nil"/>
            </w:tcBorders>
          </w:tcPr>
          <w:p w14:paraId="55448ECC" w14:textId="77777777" w:rsidR="004C53FC" w:rsidRPr="000F44D2" w:rsidRDefault="004C53FC" w:rsidP="00971307">
            <w:pPr>
              <w:pStyle w:val="Normal6a"/>
            </w:pPr>
            <w:r w:rsidRPr="000F44D2">
              <w:t>19.</w:t>
            </w:r>
            <w:r w:rsidRPr="000F44D2">
              <w:tab/>
              <w:t xml:space="preserve">glæder sig over Tyrkiets øgede investeringsaktivitet i sektoren for </w:t>
            </w:r>
            <w:r w:rsidRPr="000F44D2">
              <w:rPr>
                <w:b/>
                <w:i/>
              </w:rPr>
              <w:t>ren</w:t>
            </w:r>
            <w:r w:rsidRPr="000F44D2">
              <w:t xml:space="preserve"> energi og opfordrer Tyrkiet til fortsat at forbedre sin energipolitiks forenelighed med gældende EU-ret; udtrykker bekymring over manglen på væsentlige fremskridt med hensyn til klimaindsatsen; minder om, at fagforeningsfrihed og social dialog er afgørende for udviklingen og velstanden i et pluralistisk samfund;</w:t>
            </w:r>
          </w:p>
        </w:tc>
      </w:tr>
    </w:tbl>
    <w:p w14:paraId="6F6E22D5"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{FI}</w:t>
      </w:r>
      <w:r w:rsidRPr="000F44D2">
        <w:t>fi</w:t>
      </w:r>
      <w:r w:rsidRPr="000F44D2">
        <w:rPr>
          <w:rStyle w:val="HideTWBExt"/>
          <w:noProof w:val="0"/>
        </w:rPr>
        <w:t>&lt;/Original&gt;</w:t>
      </w:r>
    </w:p>
    <w:p w14:paraId="6F3B36F8" w14:textId="77777777" w:rsidR="004C53FC" w:rsidRPr="000F44D2" w:rsidRDefault="004C53FC" w:rsidP="004C53FC">
      <w:r w:rsidRPr="000F44D2">
        <w:rPr>
          <w:rStyle w:val="HideTWBExt"/>
          <w:noProof w:val="0"/>
        </w:rPr>
        <w:t>&lt;/Amend&gt;</w:t>
      </w:r>
    </w:p>
    <w:p w14:paraId="4DF5704C"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534</w:t>
      </w:r>
      <w:r w:rsidRPr="000F44D2">
        <w:rPr>
          <w:rStyle w:val="HideTWBExt"/>
          <w:b w:val="0"/>
          <w:noProof w:val="0"/>
        </w:rPr>
        <w:t>&lt;/NumAm&gt;</w:t>
      </w:r>
    </w:p>
    <w:p w14:paraId="5BE1E222" w14:textId="77777777" w:rsidR="004C53FC" w:rsidRPr="000F44D2" w:rsidRDefault="004C53FC" w:rsidP="004C53FC">
      <w:pPr>
        <w:pStyle w:val="NormalBold"/>
      </w:pPr>
      <w:r w:rsidRPr="000F44D2">
        <w:rPr>
          <w:rStyle w:val="HideTWBExt"/>
          <w:b w:val="0"/>
          <w:noProof w:val="0"/>
        </w:rPr>
        <w:t>&lt;RepeatBlock-By&gt;&lt;Members&gt;</w:t>
      </w:r>
      <w:r w:rsidRPr="000F44D2">
        <w:t>Nacho Sánchez Amor</w:t>
      </w:r>
      <w:r w:rsidRPr="000F44D2">
        <w:rPr>
          <w:rStyle w:val="HideTWBExt"/>
          <w:b w:val="0"/>
          <w:noProof w:val="0"/>
        </w:rPr>
        <w:t>&lt;/Members&gt;</w:t>
      </w:r>
    </w:p>
    <w:p w14:paraId="03AD19FB" w14:textId="77777777" w:rsidR="004C53FC" w:rsidRPr="000F44D2" w:rsidRDefault="004C53FC" w:rsidP="004C53FC">
      <w:pPr>
        <w:pStyle w:val="NormalBold"/>
      </w:pPr>
      <w:r w:rsidRPr="000F44D2">
        <w:rPr>
          <w:rStyle w:val="HideTWBExt"/>
          <w:b w:val="0"/>
          <w:noProof w:val="0"/>
        </w:rPr>
        <w:t>&lt;/RepeatBlock-By&gt;</w:t>
      </w:r>
    </w:p>
    <w:p w14:paraId="22CA6DAE"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4ADE683A" w14:textId="77777777" w:rsidR="004C53FC" w:rsidRPr="000F44D2" w:rsidRDefault="004C53FC" w:rsidP="004C53FC">
      <w:pPr>
        <w:pStyle w:val="NormalBold"/>
      </w:pPr>
      <w:r w:rsidRPr="000F44D2">
        <w:rPr>
          <w:rStyle w:val="HideTWBExt"/>
          <w:b w:val="0"/>
          <w:noProof w:val="0"/>
        </w:rPr>
        <w:t>&lt;Article&gt;</w:t>
      </w:r>
      <w:r w:rsidRPr="000F44D2">
        <w:t>Punkt 19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ABDC599" w14:textId="77777777" w:rsidTr="00971307">
        <w:trPr>
          <w:trHeight w:hRule="exact" w:val="240"/>
          <w:jc w:val="center"/>
        </w:trPr>
        <w:tc>
          <w:tcPr>
            <w:tcW w:w="9752" w:type="dxa"/>
            <w:gridSpan w:val="2"/>
            <w:tcBorders>
              <w:top w:val="nil"/>
              <w:left w:val="nil"/>
              <w:bottom w:val="nil"/>
              <w:right w:val="nil"/>
            </w:tcBorders>
          </w:tcPr>
          <w:p w14:paraId="515165DE" w14:textId="77777777" w:rsidR="004C53FC" w:rsidRPr="000F44D2" w:rsidRDefault="004C53FC" w:rsidP="00971307"/>
        </w:tc>
      </w:tr>
      <w:tr w:rsidR="004C53FC" w:rsidRPr="000F44D2" w14:paraId="72A99646" w14:textId="77777777" w:rsidTr="00971307">
        <w:trPr>
          <w:trHeight w:val="240"/>
          <w:jc w:val="center"/>
        </w:trPr>
        <w:tc>
          <w:tcPr>
            <w:tcW w:w="4876" w:type="dxa"/>
            <w:tcBorders>
              <w:top w:val="nil"/>
              <w:left w:val="nil"/>
              <w:bottom w:val="nil"/>
              <w:right w:val="nil"/>
            </w:tcBorders>
          </w:tcPr>
          <w:p w14:paraId="1D525128"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7A002573" w14:textId="77777777" w:rsidR="004C53FC" w:rsidRPr="000F44D2" w:rsidRDefault="004C53FC" w:rsidP="00971307">
            <w:pPr>
              <w:pStyle w:val="AmColumnHeading"/>
            </w:pPr>
            <w:r w:rsidRPr="000F44D2">
              <w:t>Ændringsforslag</w:t>
            </w:r>
          </w:p>
        </w:tc>
      </w:tr>
      <w:tr w:rsidR="004C53FC" w:rsidRPr="000F44D2" w14:paraId="1232A703" w14:textId="77777777" w:rsidTr="00971307">
        <w:trPr>
          <w:jc w:val="center"/>
        </w:trPr>
        <w:tc>
          <w:tcPr>
            <w:tcW w:w="4876" w:type="dxa"/>
            <w:tcBorders>
              <w:top w:val="nil"/>
              <w:left w:val="nil"/>
              <w:bottom w:val="nil"/>
              <w:right w:val="nil"/>
            </w:tcBorders>
          </w:tcPr>
          <w:p w14:paraId="6EF6F20A" w14:textId="77777777" w:rsidR="004C53FC" w:rsidRPr="000F44D2" w:rsidRDefault="004C53FC" w:rsidP="00971307">
            <w:pPr>
              <w:pStyle w:val="Normal6a"/>
            </w:pPr>
          </w:p>
        </w:tc>
        <w:tc>
          <w:tcPr>
            <w:tcW w:w="4876" w:type="dxa"/>
            <w:tcBorders>
              <w:top w:val="nil"/>
              <w:left w:val="nil"/>
              <w:bottom w:val="nil"/>
              <w:right w:val="nil"/>
            </w:tcBorders>
          </w:tcPr>
          <w:p w14:paraId="12B05828" w14:textId="77777777" w:rsidR="004C53FC" w:rsidRPr="000F44D2" w:rsidRDefault="004C53FC" w:rsidP="00971307">
            <w:pPr>
              <w:pStyle w:val="Normal6a"/>
            </w:pPr>
            <w:r w:rsidRPr="000F44D2">
              <w:rPr>
                <w:b/>
                <w:i/>
              </w:rPr>
              <w:t>19a.</w:t>
            </w:r>
            <w:r w:rsidRPr="000F44D2">
              <w:tab/>
            </w:r>
            <w:r w:rsidRPr="000F44D2">
              <w:rPr>
                <w:b/>
                <w:i/>
              </w:rPr>
              <w:t>bemærker nogle forbedringer i arbejdsmarkedsforholdene og påpeger nogle verserende kritiske udfordringer såsom uformel beskæftigelse, kønsforskelle og indkomstforskelle; er bekymret over den lave dækning af kollektive overenskomstforhandlinger og den manglende anerkendelse af fagforeningsrettigheder for visse ansatte i den offentlige sektor; mener, at der er behov for en større indsats for at styrke mekanismerne for den sociale dialog og tage fat på nye sikkerhedsmæssige udfordringer på arbejdspladsen; minder om, at fagforeningsfrihed og social dialog er afgørende for udviklingen og velstanden i et pluralistisk samfund; beklager efter denne opfattelse de seneste tilbageholdelser af fagforeningsfolk, herunder Remzi Çalişkan, næstformand for DISK-forbundet og præsident for Genel-Iş, som blev løsladt efter en måned i fængsel, Kemal Göksoy, præsident for Mersin-afdelingen af Genel-İş, som stadig er fængslet, og Mehmet Türkmen, formand for tekstilsektorforeningen BİRTEK SEN, som blev tilbageholdt den 14. februar 2025;</w:t>
            </w:r>
          </w:p>
        </w:tc>
      </w:tr>
    </w:tbl>
    <w:p w14:paraId="3C3DE592"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2D9CF6D2" w14:textId="77777777" w:rsidR="004C53FC" w:rsidRPr="000F44D2" w:rsidRDefault="004C53FC" w:rsidP="004C53FC">
      <w:r w:rsidRPr="000F44D2">
        <w:rPr>
          <w:rStyle w:val="HideTWBExt"/>
          <w:noProof w:val="0"/>
        </w:rPr>
        <w:t>&lt;/Amend&gt;</w:t>
      </w:r>
    </w:p>
    <w:p w14:paraId="27D09067"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535</w:t>
      </w:r>
      <w:r w:rsidRPr="000F44D2">
        <w:rPr>
          <w:rStyle w:val="HideTWBExt"/>
          <w:b w:val="0"/>
          <w:noProof w:val="0"/>
        </w:rPr>
        <w:t>&lt;/NumAm&gt;</w:t>
      </w:r>
    </w:p>
    <w:p w14:paraId="074091C5" w14:textId="77777777" w:rsidR="004C53FC" w:rsidRPr="000F44D2" w:rsidRDefault="004C53FC" w:rsidP="004C53FC">
      <w:pPr>
        <w:pStyle w:val="NormalBold"/>
      </w:pPr>
      <w:r w:rsidRPr="000F44D2">
        <w:rPr>
          <w:rStyle w:val="HideTWBExt"/>
          <w:b w:val="0"/>
          <w:noProof w:val="0"/>
        </w:rPr>
        <w:t>&lt;RepeatBlock-By&gt;&lt;Members&gt;</w:t>
      </w:r>
      <w:r w:rsidRPr="000F44D2">
        <w:t>Malik Azmani, Hilde Vautmans, Petras Auštrevičius, Dan Barna, Lucia Yar</w:t>
      </w:r>
      <w:r w:rsidRPr="000F44D2">
        <w:rPr>
          <w:rStyle w:val="HideTWBExt"/>
          <w:b w:val="0"/>
          <w:noProof w:val="0"/>
        </w:rPr>
        <w:t>&lt;/Members&gt;</w:t>
      </w:r>
    </w:p>
    <w:p w14:paraId="5324D795" w14:textId="77777777" w:rsidR="004C53FC" w:rsidRPr="000F44D2" w:rsidRDefault="004C53FC" w:rsidP="004C53FC">
      <w:pPr>
        <w:pStyle w:val="NormalBold"/>
      </w:pPr>
      <w:r w:rsidRPr="000F44D2">
        <w:rPr>
          <w:rStyle w:val="HideTWBExt"/>
          <w:b w:val="0"/>
          <w:noProof w:val="0"/>
        </w:rPr>
        <w:t>&lt;/RepeatBlock-By&gt;</w:t>
      </w:r>
    </w:p>
    <w:p w14:paraId="476F3EA1"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11C2759E" w14:textId="77777777" w:rsidR="004C53FC" w:rsidRPr="000F44D2" w:rsidRDefault="004C53FC" w:rsidP="004C53FC">
      <w:pPr>
        <w:pStyle w:val="NormalBold"/>
      </w:pPr>
      <w:r w:rsidRPr="000F44D2">
        <w:rPr>
          <w:rStyle w:val="HideTWBExt"/>
          <w:b w:val="0"/>
          <w:noProof w:val="0"/>
        </w:rPr>
        <w:t>&lt;Article&gt;</w:t>
      </w:r>
      <w:r w:rsidRPr="000F44D2">
        <w:t>Punkt 19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29A02C77" w14:textId="77777777" w:rsidTr="00971307">
        <w:trPr>
          <w:trHeight w:hRule="exact" w:val="240"/>
          <w:jc w:val="center"/>
        </w:trPr>
        <w:tc>
          <w:tcPr>
            <w:tcW w:w="9752" w:type="dxa"/>
            <w:gridSpan w:val="2"/>
            <w:tcBorders>
              <w:top w:val="nil"/>
              <w:left w:val="nil"/>
              <w:bottom w:val="nil"/>
              <w:right w:val="nil"/>
            </w:tcBorders>
          </w:tcPr>
          <w:p w14:paraId="6C26DAAE" w14:textId="77777777" w:rsidR="004C53FC" w:rsidRPr="000F44D2" w:rsidRDefault="004C53FC" w:rsidP="00971307"/>
        </w:tc>
      </w:tr>
      <w:tr w:rsidR="004C53FC" w:rsidRPr="000F44D2" w14:paraId="1D2FE6EF" w14:textId="77777777" w:rsidTr="00971307">
        <w:trPr>
          <w:trHeight w:val="240"/>
          <w:jc w:val="center"/>
        </w:trPr>
        <w:tc>
          <w:tcPr>
            <w:tcW w:w="4876" w:type="dxa"/>
            <w:tcBorders>
              <w:top w:val="nil"/>
              <w:left w:val="nil"/>
              <w:bottom w:val="nil"/>
              <w:right w:val="nil"/>
            </w:tcBorders>
          </w:tcPr>
          <w:p w14:paraId="00D69066"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426E5140" w14:textId="77777777" w:rsidR="004C53FC" w:rsidRPr="000F44D2" w:rsidRDefault="004C53FC" w:rsidP="00971307">
            <w:pPr>
              <w:pStyle w:val="AmColumnHeading"/>
            </w:pPr>
            <w:r w:rsidRPr="000F44D2">
              <w:t>Ændringsforslag</w:t>
            </w:r>
          </w:p>
        </w:tc>
      </w:tr>
      <w:tr w:rsidR="004C53FC" w:rsidRPr="000F44D2" w14:paraId="5BD5CB3F" w14:textId="77777777" w:rsidTr="00971307">
        <w:trPr>
          <w:jc w:val="center"/>
        </w:trPr>
        <w:tc>
          <w:tcPr>
            <w:tcW w:w="4876" w:type="dxa"/>
            <w:tcBorders>
              <w:top w:val="nil"/>
              <w:left w:val="nil"/>
              <w:bottom w:val="nil"/>
              <w:right w:val="nil"/>
            </w:tcBorders>
          </w:tcPr>
          <w:p w14:paraId="51BB263B" w14:textId="77777777" w:rsidR="004C53FC" w:rsidRPr="000F44D2" w:rsidRDefault="004C53FC" w:rsidP="00971307">
            <w:pPr>
              <w:pStyle w:val="Normal6a"/>
            </w:pPr>
          </w:p>
        </w:tc>
        <w:tc>
          <w:tcPr>
            <w:tcW w:w="4876" w:type="dxa"/>
            <w:tcBorders>
              <w:top w:val="nil"/>
              <w:left w:val="nil"/>
              <w:bottom w:val="nil"/>
              <w:right w:val="nil"/>
            </w:tcBorders>
          </w:tcPr>
          <w:p w14:paraId="13B6833F" w14:textId="77777777" w:rsidR="004C53FC" w:rsidRPr="000F44D2" w:rsidRDefault="004C53FC" w:rsidP="00971307">
            <w:pPr>
              <w:pStyle w:val="Normal6a"/>
            </w:pPr>
            <w:r w:rsidRPr="000F44D2">
              <w:rPr>
                <w:b/>
                <w:i/>
              </w:rPr>
              <w:t>19a.</w:t>
            </w:r>
            <w:r w:rsidRPr="000F44D2">
              <w:tab/>
            </w:r>
            <w:r w:rsidRPr="000F44D2">
              <w:rPr>
                <w:b/>
                <w:i/>
              </w:rPr>
              <w:t>fordømmer på det kraftigste de fortsatte krænkelser af mindretals grundlæggende rettigheder, herunder kvinder, etniske og religiøse mindretal og LGBTI-personer i Tyrkiet, herunder stigningen i hadefuld tale, hadforbrydelser og diskriminerende retorik fra regeringsembedsmænds side samt den fortsatte opretholdelse af kønsstereotyper i medierne baseret på seksuel orientering og kønsidentitet; fordømmer politiets indgriben i Pride-marcherne i Istanbul i 2023 og forbuddet mod Pride-marchen i 2024; opfordrer indtrængende de tyrkiske myndigheder til øjeblikkeligt at ophøre med at forbyde aktiviteter mod homofobi, herunder Pride-marcher;</w:t>
            </w:r>
          </w:p>
        </w:tc>
      </w:tr>
    </w:tbl>
    <w:p w14:paraId="33E3150A"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29AB02B7" w14:textId="77777777" w:rsidR="004C53FC" w:rsidRPr="000F44D2" w:rsidRDefault="004C53FC" w:rsidP="004C53FC">
      <w:r w:rsidRPr="000F44D2">
        <w:rPr>
          <w:rStyle w:val="HideTWBExt"/>
          <w:noProof w:val="0"/>
        </w:rPr>
        <w:t>&lt;/Amend&gt;</w:t>
      </w:r>
    </w:p>
    <w:p w14:paraId="02E4654E"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536</w:t>
      </w:r>
      <w:r w:rsidRPr="000F44D2">
        <w:rPr>
          <w:rStyle w:val="HideTWBExt"/>
          <w:b w:val="0"/>
          <w:noProof w:val="0"/>
        </w:rPr>
        <w:t>&lt;/NumAm&gt;</w:t>
      </w:r>
    </w:p>
    <w:p w14:paraId="0F0F059B" w14:textId="77777777" w:rsidR="004C53FC" w:rsidRPr="000F44D2" w:rsidRDefault="004C53FC" w:rsidP="004C53FC">
      <w:pPr>
        <w:pStyle w:val="NormalBold"/>
      </w:pPr>
      <w:r w:rsidRPr="000F44D2">
        <w:rPr>
          <w:rStyle w:val="HideTWBExt"/>
          <w:b w:val="0"/>
          <w:noProof w:val="0"/>
        </w:rPr>
        <w:t>&lt;RepeatBlock-By&gt;&lt;Members&gt;</w:t>
      </w:r>
      <w:r w:rsidRPr="000F44D2">
        <w:t>Vladimir Prebilič</w:t>
      </w:r>
      <w:r w:rsidRPr="000F44D2">
        <w:rPr>
          <w:rStyle w:val="HideTWBExt"/>
          <w:b w:val="0"/>
          <w:noProof w:val="0"/>
        </w:rPr>
        <w:t>&lt;/Members&gt;</w:t>
      </w:r>
    </w:p>
    <w:p w14:paraId="4E56BB7D" w14:textId="77777777" w:rsidR="004C53FC" w:rsidRPr="000F44D2" w:rsidRDefault="004C53FC" w:rsidP="004C53FC">
      <w:r w:rsidRPr="000F44D2">
        <w:rPr>
          <w:rStyle w:val="HideTWBExt"/>
          <w:noProof w:val="0"/>
        </w:rPr>
        <w:t>&lt;AuNomDe&gt;</w:t>
      </w:r>
      <w:r w:rsidRPr="000F44D2">
        <w:rPr>
          <w:rStyle w:val="HideTWBInt"/>
          <w:noProof w:val="0"/>
        </w:rPr>
        <w:t>{Greens/EFA}</w:t>
      </w:r>
      <w:r w:rsidRPr="000F44D2">
        <w:t>for Verts/ALE-Gruppen</w:t>
      </w:r>
      <w:r w:rsidRPr="000F44D2">
        <w:rPr>
          <w:rStyle w:val="HideTWBExt"/>
          <w:noProof w:val="0"/>
        </w:rPr>
        <w:t>&lt;/AuNomDe&gt;</w:t>
      </w:r>
    </w:p>
    <w:p w14:paraId="70639362" w14:textId="77777777" w:rsidR="004C53FC" w:rsidRPr="000F44D2" w:rsidRDefault="004C53FC" w:rsidP="004C53FC">
      <w:pPr>
        <w:pStyle w:val="NormalBold"/>
      </w:pPr>
      <w:r w:rsidRPr="000F44D2">
        <w:rPr>
          <w:rStyle w:val="HideTWBExt"/>
          <w:b w:val="0"/>
          <w:noProof w:val="0"/>
        </w:rPr>
        <w:t>&lt;/RepeatBlock-By&gt;</w:t>
      </w:r>
    </w:p>
    <w:p w14:paraId="371A02CD"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7BEA3109" w14:textId="77777777" w:rsidR="004C53FC" w:rsidRPr="000F44D2" w:rsidRDefault="004C53FC" w:rsidP="004C53FC">
      <w:pPr>
        <w:pStyle w:val="NormalBold"/>
      </w:pPr>
      <w:r w:rsidRPr="000F44D2">
        <w:rPr>
          <w:rStyle w:val="HideTWBExt"/>
          <w:b w:val="0"/>
          <w:noProof w:val="0"/>
        </w:rPr>
        <w:t>&lt;Article&gt;</w:t>
      </w:r>
      <w:r w:rsidRPr="000F44D2">
        <w:t>Punkt 19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4EB2F7A2" w14:textId="77777777" w:rsidTr="00971307">
        <w:trPr>
          <w:trHeight w:hRule="exact" w:val="240"/>
          <w:jc w:val="center"/>
        </w:trPr>
        <w:tc>
          <w:tcPr>
            <w:tcW w:w="9752" w:type="dxa"/>
            <w:gridSpan w:val="2"/>
            <w:tcBorders>
              <w:top w:val="nil"/>
              <w:left w:val="nil"/>
              <w:bottom w:val="nil"/>
              <w:right w:val="nil"/>
            </w:tcBorders>
          </w:tcPr>
          <w:p w14:paraId="626819CF" w14:textId="77777777" w:rsidR="004C53FC" w:rsidRPr="000F44D2" w:rsidRDefault="004C53FC" w:rsidP="00971307"/>
        </w:tc>
      </w:tr>
      <w:tr w:rsidR="004C53FC" w:rsidRPr="000F44D2" w14:paraId="68E0D987" w14:textId="77777777" w:rsidTr="00971307">
        <w:trPr>
          <w:trHeight w:val="240"/>
          <w:jc w:val="center"/>
        </w:trPr>
        <w:tc>
          <w:tcPr>
            <w:tcW w:w="4876" w:type="dxa"/>
            <w:tcBorders>
              <w:top w:val="nil"/>
              <w:left w:val="nil"/>
              <w:bottom w:val="nil"/>
              <w:right w:val="nil"/>
            </w:tcBorders>
          </w:tcPr>
          <w:p w14:paraId="42D2EF19"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12B657A" w14:textId="77777777" w:rsidR="004C53FC" w:rsidRPr="000F44D2" w:rsidRDefault="004C53FC" w:rsidP="00971307">
            <w:pPr>
              <w:pStyle w:val="AmColumnHeading"/>
            </w:pPr>
            <w:r w:rsidRPr="000F44D2">
              <w:t>Ændringsforslag</w:t>
            </w:r>
          </w:p>
        </w:tc>
      </w:tr>
      <w:tr w:rsidR="004C53FC" w:rsidRPr="000F44D2" w14:paraId="16AB04A4" w14:textId="77777777" w:rsidTr="00971307">
        <w:trPr>
          <w:jc w:val="center"/>
        </w:trPr>
        <w:tc>
          <w:tcPr>
            <w:tcW w:w="4876" w:type="dxa"/>
            <w:tcBorders>
              <w:top w:val="nil"/>
              <w:left w:val="nil"/>
              <w:bottom w:val="nil"/>
              <w:right w:val="nil"/>
            </w:tcBorders>
          </w:tcPr>
          <w:p w14:paraId="1505F294" w14:textId="77777777" w:rsidR="004C53FC" w:rsidRPr="000F44D2" w:rsidRDefault="004C53FC" w:rsidP="00971307">
            <w:pPr>
              <w:pStyle w:val="Normal6a"/>
            </w:pPr>
          </w:p>
        </w:tc>
        <w:tc>
          <w:tcPr>
            <w:tcW w:w="4876" w:type="dxa"/>
            <w:tcBorders>
              <w:top w:val="nil"/>
              <w:left w:val="nil"/>
              <w:bottom w:val="nil"/>
              <w:right w:val="nil"/>
            </w:tcBorders>
          </w:tcPr>
          <w:p w14:paraId="2037C5C6" w14:textId="77777777" w:rsidR="004C53FC" w:rsidRPr="000F44D2" w:rsidRDefault="004C53FC" w:rsidP="00971307">
            <w:pPr>
              <w:pStyle w:val="Normal6a"/>
            </w:pPr>
            <w:r w:rsidRPr="000F44D2">
              <w:rPr>
                <w:b/>
                <w:i/>
              </w:rPr>
              <w:t>19a.</w:t>
            </w:r>
            <w:r w:rsidRPr="000F44D2">
              <w:tab/>
            </w:r>
            <w:r w:rsidRPr="000F44D2">
              <w:rPr>
                <w:b/>
                <w:i/>
              </w:rPr>
              <w:t>bemærker, at Tyrkiet har tilsluttet sig de globale mål om at fordoble energieffektiviteten og tredoble vedvarende energikapacitet senest i 2030 og har fastsat en international bedste praksis gennem sine kodekser for bygningers energimæssige ydeevne; opfordrer Kommissionen til at tage hensyn til Tyrkiets potentiale som et regionalt energiknudepunkt i initiativer til at øge den installerede vedvarende kapacitet i Middelhavsområdet og i udviklingen af den nye pagt for Middelhavsområdet;</w:t>
            </w:r>
          </w:p>
        </w:tc>
      </w:tr>
    </w:tbl>
    <w:p w14:paraId="39DDB489"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0963C503" w14:textId="77777777" w:rsidR="004C53FC" w:rsidRPr="000F44D2" w:rsidRDefault="004C53FC" w:rsidP="004C53FC">
      <w:r w:rsidRPr="000F44D2">
        <w:rPr>
          <w:rStyle w:val="HideTWBExt"/>
          <w:noProof w:val="0"/>
        </w:rPr>
        <w:t>&lt;/Amend&gt;</w:t>
      </w:r>
    </w:p>
    <w:p w14:paraId="45241BEC"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537</w:t>
      </w:r>
      <w:r w:rsidRPr="000F44D2">
        <w:rPr>
          <w:rStyle w:val="HideTWBExt"/>
          <w:b w:val="0"/>
          <w:noProof w:val="0"/>
        </w:rPr>
        <w:t>&lt;/NumAm&gt;</w:t>
      </w:r>
    </w:p>
    <w:p w14:paraId="1550139D" w14:textId="77777777" w:rsidR="004C53FC" w:rsidRPr="000F44D2" w:rsidRDefault="004C53FC" w:rsidP="004C53FC">
      <w:pPr>
        <w:pStyle w:val="NormalBold"/>
      </w:pPr>
      <w:r w:rsidRPr="000F44D2">
        <w:rPr>
          <w:rStyle w:val="HideTWBExt"/>
          <w:b w:val="0"/>
          <w:noProof w:val="0"/>
        </w:rPr>
        <w:t>&lt;RepeatBlock-By&gt;&lt;Members&gt;</w:t>
      </w:r>
      <w:r w:rsidRPr="000F44D2">
        <w:t>Geadis Geadi</w:t>
      </w:r>
      <w:r w:rsidRPr="000F44D2">
        <w:rPr>
          <w:rStyle w:val="HideTWBExt"/>
          <w:b w:val="0"/>
          <w:noProof w:val="0"/>
        </w:rPr>
        <w:t>&lt;/Members&gt;</w:t>
      </w:r>
    </w:p>
    <w:p w14:paraId="3C0D3092" w14:textId="77777777" w:rsidR="004C53FC" w:rsidRPr="000F44D2" w:rsidRDefault="004C53FC" w:rsidP="004C53FC">
      <w:pPr>
        <w:pStyle w:val="NormalBold"/>
      </w:pPr>
      <w:r w:rsidRPr="000F44D2">
        <w:rPr>
          <w:rStyle w:val="HideTWBExt"/>
          <w:b w:val="0"/>
          <w:noProof w:val="0"/>
        </w:rPr>
        <w:t>&lt;/RepeatBlock-By&gt;</w:t>
      </w:r>
    </w:p>
    <w:p w14:paraId="610D3644"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52E7B7C0" w14:textId="77777777" w:rsidR="004C53FC" w:rsidRPr="000F44D2" w:rsidRDefault="004C53FC" w:rsidP="004C53FC">
      <w:pPr>
        <w:pStyle w:val="NormalBold"/>
      </w:pPr>
      <w:r w:rsidRPr="000F44D2">
        <w:rPr>
          <w:rStyle w:val="HideTWBExt"/>
          <w:b w:val="0"/>
          <w:noProof w:val="0"/>
        </w:rPr>
        <w:t>&lt;Article&gt;</w:t>
      </w:r>
      <w:r w:rsidRPr="000F44D2">
        <w:t>Punkt 19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5DB178D0" w14:textId="77777777" w:rsidTr="00971307">
        <w:trPr>
          <w:trHeight w:hRule="exact" w:val="240"/>
          <w:jc w:val="center"/>
        </w:trPr>
        <w:tc>
          <w:tcPr>
            <w:tcW w:w="9752" w:type="dxa"/>
            <w:gridSpan w:val="2"/>
            <w:tcBorders>
              <w:top w:val="nil"/>
              <w:left w:val="nil"/>
              <w:bottom w:val="nil"/>
              <w:right w:val="nil"/>
            </w:tcBorders>
          </w:tcPr>
          <w:p w14:paraId="1E8133EB" w14:textId="77777777" w:rsidR="004C53FC" w:rsidRPr="000F44D2" w:rsidRDefault="004C53FC" w:rsidP="00971307"/>
        </w:tc>
      </w:tr>
      <w:tr w:rsidR="004C53FC" w:rsidRPr="000F44D2" w14:paraId="002A1FDA" w14:textId="77777777" w:rsidTr="00971307">
        <w:trPr>
          <w:trHeight w:val="240"/>
          <w:jc w:val="center"/>
        </w:trPr>
        <w:tc>
          <w:tcPr>
            <w:tcW w:w="4876" w:type="dxa"/>
            <w:tcBorders>
              <w:top w:val="nil"/>
              <w:left w:val="nil"/>
              <w:bottom w:val="nil"/>
              <w:right w:val="nil"/>
            </w:tcBorders>
          </w:tcPr>
          <w:p w14:paraId="7C74B779"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24AF9D16" w14:textId="77777777" w:rsidR="004C53FC" w:rsidRPr="000F44D2" w:rsidRDefault="004C53FC" w:rsidP="00971307">
            <w:pPr>
              <w:pStyle w:val="AmColumnHeading"/>
            </w:pPr>
            <w:r w:rsidRPr="000F44D2">
              <w:t>Ændringsforslag</w:t>
            </w:r>
          </w:p>
        </w:tc>
      </w:tr>
      <w:tr w:rsidR="004C53FC" w:rsidRPr="000F44D2" w14:paraId="4D86F3AB" w14:textId="77777777" w:rsidTr="00971307">
        <w:trPr>
          <w:jc w:val="center"/>
        </w:trPr>
        <w:tc>
          <w:tcPr>
            <w:tcW w:w="4876" w:type="dxa"/>
            <w:tcBorders>
              <w:top w:val="nil"/>
              <w:left w:val="nil"/>
              <w:bottom w:val="nil"/>
              <w:right w:val="nil"/>
            </w:tcBorders>
          </w:tcPr>
          <w:p w14:paraId="6B148CEA" w14:textId="77777777" w:rsidR="004C53FC" w:rsidRPr="000F44D2" w:rsidRDefault="004C53FC" w:rsidP="00971307">
            <w:pPr>
              <w:pStyle w:val="Normal6a"/>
            </w:pPr>
          </w:p>
        </w:tc>
        <w:tc>
          <w:tcPr>
            <w:tcW w:w="4876" w:type="dxa"/>
            <w:tcBorders>
              <w:top w:val="nil"/>
              <w:left w:val="nil"/>
              <w:bottom w:val="nil"/>
              <w:right w:val="nil"/>
            </w:tcBorders>
          </w:tcPr>
          <w:p w14:paraId="0E6ED8FC" w14:textId="3D4388C7" w:rsidR="004C53FC" w:rsidRPr="000F44D2" w:rsidRDefault="004C53FC" w:rsidP="00971307">
            <w:pPr>
              <w:pStyle w:val="Normal6a"/>
            </w:pPr>
            <w:r w:rsidRPr="000F44D2">
              <w:rPr>
                <w:b/>
                <w:i/>
              </w:rPr>
              <w:t>19a.</w:t>
            </w:r>
            <w:r w:rsidRPr="000F44D2">
              <w:tab/>
            </w:r>
            <w:r w:rsidRPr="000F44D2">
              <w:rPr>
                <w:b/>
                <w:i/>
              </w:rPr>
              <w:t>bemærker med bekymring, at Republikken Tyrkiet har ansøgt om at blive medlem af BRI</w:t>
            </w:r>
            <w:r w:rsidR="00D257BE" w:rsidRPr="000F44D2">
              <w:rPr>
                <w:b/>
                <w:i/>
              </w:rPr>
              <w:t>K</w:t>
            </w:r>
            <w:r w:rsidRPr="000F44D2">
              <w:rPr>
                <w:b/>
                <w:i/>
              </w:rPr>
              <w:t>S+, selv om landet i øjeblikket har partnerstatus, og overvejer at gøre det samme med hensyn til Shanghaisamarbejdsorganisationen (SCO); er dybt bekymret over den grundlæggende uforenelighed mellem Republikken Tyrkiets mulige fulde medlemskab af BRI</w:t>
            </w:r>
            <w:r w:rsidR="00D257BE" w:rsidRPr="000F44D2">
              <w:rPr>
                <w:b/>
                <w:i/>
              </w:rPr>
              <w:t>K</w:t>
            </w:r>
            <w:r w:rsidRPr="000F44D2">
              <w:rPr>
                <w:b/>
                <w:i/>
              </w:rPr>
              <w:t>S og EU-tiltrædelsesprocessen;</w:t>
            </w:r>
          </w:p>
        </w:tc>
      </w:tr>
    </w:tbl>
    <w:p w14:paraId="4D3EC2D5"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{EL}</w:t>
      </w:r>
      <w:r w:rsidRPr="000F44D2">
        <w:t>el</w:t>
      </w:r>
      <w:r w:rsidRPr="000F44D2">
        <w:rPr>
          <w:rStyle w:val="HideTWBExt"/>
          <w:noProof w:val="0"/>
        </w:rPr>
        <w:t>&lt;/Original&gt;</w:t>
      </w:r>
    </w:p>
    <w:p w14:paraId="7BC54BCD" w14:textId="77777777" w:rsidR="004C53FC" w:rsidRPr="000F44D2" w:rsidRDefault="004C53FC" w:rsidP="004C53FC">
      <w:r w:rsidRPr="000F44D2">
        <w:rPr>
          <w:rStyle w:val="HideTWBExt"/>
          <w:noProof w:val="0"/>
        </w:rPr>
        <w:t>&lt;/Amend&gt;</w:t>
      </w:r>
    </w:p>
    <w:p w14:paraId="44D3F5F9"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538</w:t>
      </w:r>
      <w:r w:rsidRPr="000F44D2">
        <w:rPr>
          <w:rStyle w:val="HideTWBExt"/>
          <w:b w:val="0"/>
          <w:noProof w:val="0"/>
        </w:rPr>
        <w:t>&lt;/NumAm&gt;</w:t>
      </w:r>
    </w:p>
    <w:p w14:paraId="129019B1" w14:textId="77777777" w:rsidR="004C53FC" w:rsidRPr="000F44D2" w:rsidRDefault="004C53FC" w:rsidP="004C53FC">
      <w:pPr>
        <w:pStyle w:val="NormalBold"/>
      </w:pPr>
      <w:r w:rsidRPr="000F44D2">
        <w:rPr>
          <w:rStyle w:val="HideTWBExt"/>
          <w:b w:val="0"/>
          <w:noProof w:val="0"/>
        </w:rPr>
        <w:t>&lt;RepeatBlock-By&gt;&lt;Members&gt;</w:t>
      </w:r>
      <w:r w:rsidRPr="000F44D2">
        <w:t>Malik Azmani, Hilde Vautmans, Petras Auštrevičius, Dan Barna, Lucia Yar</w:t>
      </w:r>
      <w:r w:rsidRPr="000F44D2">
        <w:rPr>
          <w:rStyle w:val="HideTWBExt"/>
          <w:b w:val="0"/>
          <w:noProof w:val="0"/>
        </w:rPr>
        <w:t>&lt;/Members&gt;</w:t>
      </w:r>
    </w:p>
    <w:p w14:paraId="3D3652AC" w14:textId="77777777" w:rsidR="004C53FC" w:rsidRPr="000F44D2" w:rsidRDefault="004C53FC" w:rsidP="004C53FC">
      <w:pPr>
        <w:pStyle w:val="NormalBold"/>
      </w:pPr>
      <w:r w:rsidRPr="000F44D2">
        <w:rPr>
          <w:rStyle w:val="HideTWBExt"/>
          <w:b w:val="0"/>
          <w:noProof w:val="0"/>
        </w:rPr>
        <w:t>&lt;/RepeatBlock-By&gt;</w:t>
      </w:r>
    </w:p>
    <w:p w14:paraId="680E733D"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0D67D470" w14:textId="77777777" w:rsidR="004C53FC" w:rsidRPr="000F44D2" w:rsidRDefault="004C53FC" w:rsidP="004C53FC">
      <w:pPr>
        <w:pStyle w:val="NormalBold"/>
      </w:pPr>
      <w:r w:rsidRPr="000F44D2">
        <w:rPr>
          <w:rStyle w:val="HideTWBExt"/>
          <w:b w:val="0"/>
          <w:noProof w:val="0"/>
        </w:rPr>
        <w:t>&lt;Article&gt;</w:t>
      </w:r>
      <w:r w:rsidRPr="000F44D2">
        <w:t>Punkt 19 b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0686F5A" w14:textId="77777777" w:rsidTr="00971307">
        <w:trPr>
          <w:trHeight w:hRule="exact" w:val="240"/>
          <w:jc w:val="center"/>
        </w:trPr>
        <w:tc>
          <w:tcPr>
            <w:tcW w:w="9752" w:type="dxa"/>
            <w:gridSpan w:val="2"/>
            <w:tcBorders>
              <w:top w:val="nil"/>
              <w:left w:val="nil"/>
              <w:bottom w:val="nil"/>
              <w:right w:val="nil"/>
            </w:tcBorders>
          </w:tcPr>
          <w:p w14:paraId="634D8807" w14:textId="77777777" w:rsidR="004C53FC" w:rsidRPr="000F44D2" w:rsidRDefault="004C53FC" w:rsidP="00971307"/>
        </w:tc>
      </w:tr>
      <w:tr w:rsidR="004C53FC" w:rsidRPr="000F44D2" w14:paraId="23632CBC" w14:textId="77777777" w:rsidTr="00971307">
        <w:trPr>
          <w:trHeight w:val="240"/>
          <w:jc w:val="center"/>
        </w:trPr>
        <w:tc>
          <w:tcPr>
            <w:tcW w:w="4876" w:type="dxa"/>
            <w:tcBorders>
              <w:top w:val="nil"/>
              <w:left w:val="nil"/>
              <w:bottom w:val="nil"/>
              <w:right w:val="nil"/>
            </w:tcBorders>
          </w:tcPr>
          <w:p w14:paraId="31849E5F"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47BC71B6" w14:textId="77777777" w:rsidR="004C53FC" w:rsidRPr="000F44D2" w:rsidRDefault="004C53FC" w:rsidP="00971307">
            <w:pPr>
              <w:pStyle w:val="AmColumnHeading"/>
            </w:pPr>
            <w:r w:rsidRPr="000F44D2">
              <w:t>Ændringsforslag</w:t>
            </w:r>
          </w:p>
        </w:tc>
      </w:tr>
      <w:tr w:rsidR="004C53FC" w:rsidRPr="000F44D2" w14:paraId="024693C8" w14:textId="77777777" w:rsidTr="00971307">
        <w:trPr>
          <w:jc w:val="center"/>
        </w:trPr>
        <w:tc>
          <w:tcPr>
            <w:tcW w:w="4876" w:type="dxa"/>
            <w:tcBorders>
              <w:top w:val="nil"/>
              <w:left w:val="nil"/>
              <w:bottom w:val="nil"/>
              <w:right w:val="nil"/>
            </w:tcBorders>
          </w:tcPr>
          <w:p w14:paraId="2EB7E511" w14:textId="77777777" w:rsidR="004C53FC" w:rsidRPr="000F44D2" w:rsidRDefault="004C53FC" w:rsidP="00971307">
            <w:pPr>
              <w:pStyle w:val="Normal6a"/>
            </w:pPr>
          </w:p>
        </w:tc>
        <w:tc>
          <w:tcPr>
            <w:tcW w:w="4876" w:type="dxa"/>
            <w:tcBorders>
              <w:top w:val="nil"/>
              <w:left w:val="nil"/>
              <w:bottom w:val="nil"/>
              <w:right w:val="nil"/>
            </w:tcBorders>
          </w:tcPr>
          <w:p w14:paraId="5FDB7C90" w14:textId="77777777" w:rsidR="004C53FC" w:rsidRPr="000F44D2" w:rsidRDefault="004C53FC" w:rsidP="00971307">
            <w:pPr>
              <w:pStyle w:val="Normal6a"/>
            </w:pPr>
            <w:r w:rsidRPr="000F44D2">
              <w:rPr>
                <w:b/>
                <w:i/>
              </w:rPr>
              <w:t>19b.</w:t>
            </w:r>
            <w:r w:rsidRPr="000F44D2">
              <w:tab/>
            </w:r>
            <w:r w:rsidRPr="000F44D2">
              <w:rPr>
                <w:b/>
                <w:i/>
              </w:rPr>
              <w:t>fordømmer på det kraftigste Tyrkiets tilbagetrækning fra Istanbulkonventionen i juli 2021 og opfordrer indtrængende regeringen til at genoverveje denne beslutning og bekræfter sit tilsagn om fuldt ud at gennemføre og opretholde konventionens bestemmelser og træffe stærkere foranstaltninger til at eliminere kvindedrab, vold mod kvinder og praksis med de såkaldte "æresdrab";</w:t>
            </w:r>
          </w:p>
        </w:tc>
      </w:tr>
    </w:tbl>
    <w:p w14:paraId="68A00F9C"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5F83B71A" w14:textId="77777777" w:rsidR="004C53FC" w:rsidRPr="000F44D2" w:rsidRDefault="004C53FC" w:rsidP="004C53FC">
      <w:r w:rsidRPr="000F44D2">
        <w:rPr>
          <w:rStyle w:val="HideTWBExt"/>
          <w:noProof w:val="0"/>
        </w:rPr>
        <w:t>&lt;/Amend&gt;</w:t>
      </w:r>
    </w:p>
    <w:p w14:paraId="2CDA4E6F"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539</w:t>
      </w:r>
      <w:r w:rsidRPr="000F44D2">
        <w:rPr>
          <w:rStyle w:val="HideTWBExt"/>
          <w:b w:val="0"/>
          <w:noProof w:val="0"/>
        </w:rPr>
        <w:t>&lt;/NumAm&gt;</w:t>
      </w:r>
    </w:p>
    <w:p w14:paraId="4DFFBEC2" w14:textId="77777777" w:rsidR="004C53FC" w:rsidRPr="000F44D2" w:rsidRDefault="004C53FC" w:rsidP="004C53FC">
      <w:pPr>
        <w:pStyle w:val="NormalBold"/>
      </w:pPr>
      <w:r w:rsidRPr="000F44D2">
        <w:rPr>
          <w:rStyle w:val="HideTWBExt"/>
          <w:b w:val="0"/>
          <w:noProof w:val="0"/>
        </w:rPr>
        <w:t>&lt;RepeatBlock-By&gt;&lt;Members&gt;</w:t>
      </w:r>
      <w:r w:rsidRPr="000F44D2">
        <w:t>Nacho Sánchez Amor</w:t>
      </w:r>
      <w:r w:rsidRPr="000F44D2">
        <w:rPr>
          <w:rStyle w:val="HideTWBExt"/>
          <w:b w:val="0"/>
          <w:noProof w:val="0"/>
        </w:rPr>
        <w:t>&lt;/Members&gt;</w:t>
      </w:r>
    </w:p>
    <w:p w14:paraId="6745E86C" w14:textId="77777777" w:rsidR="004C53FC" w:rsidRPr="000F44D2" w:rsidRDefault="004C53FC" w:rsidP="004C53FC">
      <w:pPr>
        <w:pStyle w:val="NormalBold"/>
      </w:pPr>
      <w:r w:rsidRPr="000F44D2">
        <w:rPr>
          <w:rStyle w:val="HideTWBExt"/>
          <w:b w:val="0"/>
          <w:noProof w:val="0"/>
        </w:rPr>
        <w:t>&lt;/RepeatBlock-By&gt;</w:t>
      </w:r>
    </w:p>
    <w:p w14:paraId="7FF2702A"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12C601E8" w14:textId="77777777" w:rsidR="004C53FC" w:rsidRPr="000F44D2" w:rsidRDefault="004C53FC" w:rsidP="004C53FC">
      <w:pPr>
        <w:pStyle w:val="NormalBold"/>
      </w:pPr>
      <w:r w:rsidRPr="000F44D2">
        <w:rPr>
          <w:rStyle w:val="HideTWBExt"/>
          <w:b w:val="0"/>
          <w:noProof w:val="0"/>
        </w:rPr>
        <w:t>&lt;Article&gt;</w:t>
      </w:r>
      <w:r w:rsidRPr="000F44D2">
        <w:t>Punkt 19 b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4A18CFE" w14:textId="77777777" w:rsidTr="00971307">
        <w:trPr>
          <w:trHeight w:hRule="exact" w:val="240"/>
          <w:jc w:val="center"/>
        </w:trPr>
        <w:tc>
          <w:tcPr>
            <w:tcW w:w="9752" w:type="dxa"/>
            <w:gridSpan w:val="2"/>
            <w:tcBorders>
              <w:top w:val="nil"/>
              <w:left w:val="nil"/>
              <w:bottom w:val="nil"/>
              <w:right w:val="nil"/>
            </w:tcBorders>
          </w:tcPr>
          <w:p w14:paraId="5143E47E" w14:textId="77777777" w:rsidR="004C53FC" w:rsidRPr="000F44D2" w:rsidRDefault="004C53FC" w:rsidP="00971307"/>
        </w:tc>
      </w:tr>
      <w:tr w:rsidR="004C53FC" w:rsidRPr="000F44D2" w14:paraId="5C7FBA91" w14:textId="77777777" w:rsidTr="00971307">
        <w:trPr>
          <w:trHeight w:val="240"/>
          <w:jc w:val="center"/>
        </w:trPr>
        <w:tc>
          <w:tcPr>
            <w:tcW w:w="4876" w:type="dxa"/>
            <w:tcBorders>
              <w:top w:val="nil"/>
              <w:left w:val="nil"/>
              <w:bottom w:val="nil"/>
              <w:right w:val="nil"/>
            </w:tcBorders>
          </w:tcPr>
          <w:p w14:paraId="34AAB03C"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1337BDF9" w14:textId="77777777" w:rsidR="004C53FC" w:rsidRPr="000F44D2" w:rsidRDefault="004C53FC" w:rsidP="00971307">
            <w:pPr>
              <w:pStyle w:val="AmColumnHeading"/>
            </w:pPr>
            <w:r w:rsidRPr="000F44D2">
              <w:t>Ændringsforslag</w:t>
            </w:r>
          </w:p>
        </w:tc>
      </w:tr>
      <w:tr w:rsidR="004C53FC" w:rsidRPr="000F44D2" w14:paraId="7904592B" w14:textId="77777777" w:rsidTr="00971307">
        <w:trPr>
          <w:jc w:val="center"/>
        </w:trPr>
        <w:tc>
          <w:tcPr>
            <w:tcW w:w="4876" w:type="dxa"/>
            <w:tcBorders>
              <w:top w:val="nil"/>
              <w:left w:val="nil"/>
              <w:bottom w:val="nil"/>
              <w:right w:val="nil"/>
            </w:tcBorders>
          </w:tcPr>
          <w:p w14:paraId="2B2546F6" w14:textId="77777777" w:rsidR="004C53FC" w:rsidRPr="000F44D2" w:rsidRDefault="004C53FC" w:rsidP="00971307">
            <w:pPr>
              <w:pStyle w:val="Normal6a"/>
            </w:pPr>
          </w:p>
        </w:tc>
        <w:tc>
          <w:tcPr>
            <w:tcW w:w="4876" w:type="dxa"/>
            <w:tcBorders>
              <w:top w:val="nil"/>
              <w:left w:val="nil"/>
              <w:bottom w:val="nil"/>
              <w:right w:val="nil"/>
            </w:tcBorders>
          </w:tcPr>
          <w:p w14:paraId="50200FA0" w14:textId="6AE4AB44" w:rsidR="004C53FC" w:rsidRPr="000F44D2" w:rsidRDefault="004C53FC" w:rsidP="006F103F">
            <w:pPr>
              <w:pStyle w:val="Normal6a"/>
            </w:pPr>
            <w:r w:rsidRPr="000F44D2">
              <w:rPr>
                <w:b/>
                <w:i/>
              </w:rPr>
              <w:t>19b.</w:t>
            </w:r>
            <w:r w:rsidRPr="000F44D2">
              <w:tab/>
            </w:r>
            <w:r w:rsidRPr="000F44D2">
              <w:rPr>
                <w:b/>
                <w:i/>
              </w:rPr>
              <w:t>fremhæver, at Tyrkiet har taget skridt til at diversificere energiforsyningen og øge sin andel af vedvarende energi; bemærker, at landet står som det syvendestørste LNG-knudepunkt og fremhæver dets potentiale som et regionalt energicentrum;</w:t>
            </w:r>
          </w:p>
        </w:tc>
      </w:tr>
    </w:tbl>
    <w:p w14:paraId="36DDC3FA"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74B42350" w14:textId="77777777" w:rsidR="004C53FC" w:rsidRPr="000F44D2" w:rsidRDefault="004C53FC" w:rsidP="004C53FC">
      <w:r w:rsidRPr="000F44D2">
        <w:rPr>
          <w:rStyle w:val="HideTWBExt"/>
          <w:noProof w:val="0"/>
        </w:rPr>
        <w:t>&lt;/Amend&gt;</w:t>
      </w:r>
    </w:p>
    <w:p w14:paraId="73C57D40"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540</w:t>
      </w:r>
      <w:r w:rsidRPr="000F44D2">
        <w:rPr>
          <w:rStyle w:val="HideTWBExt"/>
          <w:b w:val="0"/>
          <w:noProof w:val="0"/>
        </w:rPr>
        <w:t>&lt;/NumAm&gt;</w:t>
      </w:r>
    </w:p>
    <w:p w14:paraId="7A62E5ED" w14:textId="77777777" w:rsidR="004C53FC" w:rsidRPr="000F44D2" w:rsidRDefault="004C53FC" w:rsidP="004C53FC">
      <w:pPr>
        <w:pStyle w:val="NormalBold"/>
      </w:pPr>
      <w:r w:rsidRPr="000F44D2">
        <w:rPr>
          <w:rStyle w:val="HideTWBExt"/>
          <w:b w:val="0"/>
          <w:noProof w:val="0"/>
        </w:rPr>
        <w:t>&lt;RepeatBlock-By&gt;&lt;Members&gt;</w:t>
      </w:r>
      <w:r w:rsidRPr="000F44D2">
        <w:t>Nacho Sánchez Amor</w:t>
      </w:r>
      <w:r w:rsidRPr="000F44D2">
        <w:rPr>
          <w:rStyle w:val="HideTWBExt"/>
          <w:b w:val="0"/>
          <w:noProof w:val="0"/>
        </w:rPr>
        <w:t>&lt;/Members&gt;</w:t>
      </w:r>
    </w:p>
    <w:p w14:paraId="3F1BA1AB" w14:textId="77777777" w:rsidR="004C53FC" w:rsidRPr="000F44D2" w:rsidRDefault="004C53FC" w:rsidP="004C53FC">
      <w:pPr>
        <w:pStyle w:val="NormalBold"/>
      </w:pPr>
      <w:r w:rsidRPr="000F44D2">
        <w:rPr>
          <w:rStyle w:val="HideTWBExt"/>
          <w:b w:val="0"/>
          <w:noProof w:val="0"/>
        </w:rPr>
        <w:t>&lt;/RepeatBlock-By&gt;</w:t>
      </w:r>
    </w:p>
    <w:p w14:paraId="2215FE9B"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40D53FD9" w14:textId="77777777" w:rsidR="004C53FC" w:rsidRPr="000F44D2" w:rsidRDefault="004C53FC" w:rsidP="004C53FC">
      <w:pPr>
        <w:pStyle w:val="NormalBold"/>
      </w:pPr>
      <w:r w:rsidRPr="000F44D2">
        <w:rPr>
          <w:rStyle w:val="HideTWBExt"/>
          <w:b w:val="0"/>
          <w:noProof w:val="0"/>
        </w:rPr>
        <w:t>&lt;Article&gt;</w:t>
      </w:r>
      <w:r w:rsidRPr="000F44D2">
        <w:t>Overskrift afsnit 5</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0EB53317" w14:textId="77777777" w:rsidTr="00971307">
        <w:trPr>
          <w:trHeight w:hRule="exact" w:val="240"/>
          <w:jc w:val="center"/>
        </w:trPr>
        <w:tc>
          <w:tcPr>
            <w:tcW w:w="9752" w:type="dxa"/>
            <w:gridSpan w:val="2"/>
            <w:tcBorders>
              <w:top w:val="nil"/>
              <w:left w:val="nil"/>
              <w:bottom w:val="nil"/>
              <w:right w:val="nil"/>
            </w:tcBorders>
          </w:tcPr>
          <w:p w14:paraId="4FFF42DF" w14:textId="77777777" w:rsidR="004C53FC" w:rsidRPr="000F44D2" w:rsidRDefault="004C53FC" w:rsidP="00971307"/>
        </w:tc>
      </w:tr>
      <w:tr w:rsidR="004C53FC" w:rsidRPr="000F44D2" w14:paraId="38B29606" w14:textId="77777777" w:rsidTr="00971307">
        <w:trPr>
          <w:trHeight w:val="240"/>
          <w:jc w:val="center"/>
        </w:trPr>
        <w:tc>
          <w:tcPr>
            <w:tcW w:w="4876" w:type="dxa"/>
            <w:tcBorders>
              <w:top w:val="nil"/>
              <w:left w:val="nil"/>
              <w:bottom w:val="nil"/>
              <w:right w:val="nil"/>
            </w:tcBorders>
          </w:tcPr>
          <w:p w14:paraId="5875B72C"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700E734" w14:textId="77777777" w:rsidR="004C53FC" w:rsidRPr="000F44D2" w:rsidRDefault="004C53FC" w:rsidP="00971307">
            <w:pPr>
              <w:pStyle w:val="AmColumnHeading"/>
            </w:pPr>
            <w:r w:rsidRPr="000F44D2">
              <w:t>Ændringsforslag</w:t>
            </w:r>
          </w:p>
        </w:tc>
      </w:tr>
      <w:tr w:rsidR="004C53FC" w:rsidRPr="000F44D2" w14:paraId="421F7349" w14:textId="77777777" w:rsidTr="00971307">
        <w:trPr>
          <w:jc w:val="center"/>
        </w:trPr>
        <w:tc>
          <w:tcPr>
            <w:tcW w:w="4876" w:type="dxa"/>
            <w:tcBorders>
              <w:top w:val="nil"/>
              <w:left w:val="nil"/>
              <w:bottom w:val="nil"/>
              <w:right w:val="nil"/>
            </w:tcBorders>
          </w:tcPr>
          <w:p w14:paraId="36323FBE" w14:textId="77777777" w:rsidR="004C53FC" w:rsidRPr="000F44D2" w:rsidRDefault="004C53FC" w:rsidP="00971307">
            <w:pPr>
              <w:pStyle w:val="Normal6a"/>
            </w:pPr>
            <w:r w:rsidRPr="000F44D2">
              <w:rPr>
                <w:b/>
                <w:i/>
              </w:rPr>
              <w:t>Strategisk(e) partnerskab(er) med Tyrkiet</w:t>
            </w:r>
          </w:p>
        </w:tc>
        <w:tc>
          <w:tcPr>
            <w:tcW w:w="4876" w:type="dxa"/>
            <w:tcBorders>
              <w:top w:val="nil"/>
              <w:left w:val="nil"/>
              <w:bottom w:val="nil"/>
              <w:right w:val="nil"/>
            </w:tcBorders>
          </w:tcPr>
          <w:p w14:paraId="40C43484" w14:textId="77777777" w:rsidR="004C53FC" w:rsidRPr="000F44D2" w:rsidRDefault="004C53FC" w:rsidP="00971307">
            <w:pPr>
              <w:pStyle w:val="Normal6a"/>
            </w:pPr>
            <w:r w:rsidRPr="000F44D2">
              <w:rPr>
                <w:b/>
                <w:i/>
              </w:rPr>
              <w:t>Bredere forbindelser mellem EU og Tyrkiet</w:t>
            </w:r>
          </w:p>
        </w:tc>
      </w:tr>
    </w:tbl>
    <w:p w14:paraId="4B968E5C"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69E04D44" w14:textId="77777777" w:rsidR="004C53FC" w:rsidRPr="000F44D2" w:rsidRDefault="004C53FC" w:rsidP="004C53FC">
      <w:r w:rsidRPr="000F44D2">
        <w:rPr>
          <w:rStyle w:val="HideTWBExt"/>
          <w:noProof w:val="0"/>
        </w:rPr>
        <w:t>&lt;/Amend&gt;</w:t>
      </w:r>
    </w:p>
    <w:p w14:paraId="2D288147"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541</w:t>
      </w:r>
      <w:r w:rsidRPr="000F44D2">
        <w:rPr>
          <w:rStyle w:val="HideTWBExt"/>
          <w:b w:val="0"/>
          <w:noProof w:val="0"/>
        </w:rPr>
        <w:t>&lt;/NumAm&gt;</w:t>
      </w:r>
    </w:p>
    <w:p w14:paraId="05F45DEF" w14:textId="77777777" w:rsidR="004C53FC" w:rsidRPr="000F44D2" w:rsidRDefault="004C53FC" w:rsidP="004C53FC">
      <w:pPr>
        <w:pStyle w:val="NormalBold"/>
      </w:pPr>
      <w:r w:rsidRPr="000F44D2">
        <w:rPr>
          <w:rStyle w:val="HideTWBExt"/>
          <w:b w:val="0"/>
          <w:noProof w:val="0"/>
        </w:rPr>
        <w:t>&lt;RepeatBlock-By&gt;&lt;Members&gt;</w:t>
      </w:r>
      <w:r w:rsidRPr="000F44D2">
        <w:t>Giorgos Georgiou</w:t>
      </w:r>
      <w:r w:rsidRPr="000F44D2">
        <w:rPr>
          <w:rStyle w:val="HideTWBExt"/>
          <w:b w:val="0"/>
          <w:noProof w:val="0"/>
        </w:rPr>
        <w:t>&lt;/Members&gt;</w:t>
      </w:r>
    </w:p>
    <w:p w14:paraId="0AC444D6" w14:textId="77777777" w:rsidR="004C53FC" w:rsidRPr="000F44D2" w:rsidRDefault="004C53FC" w:rsidP="004C53FC">
      <w:pPr>
        <w:pStyle w:val="NormalBold"/>
      </w:pPr>
      <w:r w:rsidRPr="000F44D2">
        <w:rPr>
          <w:rStyle w:val="HideTWBExt"/>
          <w:b w:val="0"/>
          <w:noProof w:val="0"/>
        </w:rPr>
        <w:t>&lt;/RepeatBlock-By&gt;</w:t>
      </w:r>
    </w:p>
    <w:p w14:paraId="26918343"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376559B0" w14:textId="77777777" w:rsidR="004C53FC" w:rsidRPr="000F44D2" w:rsidRDefault="004C53FC" w:rsidP="004C53FC">
      <w:pPr>
        <w:pStyle w:val="NormalBold"/>
      </w:pPr>
      <w:r w:rsidRPr="000F44D2">
        <w:rPr>
          <w:rStyle w:val="HideTWBExt"/>
          <w:b w:val="0"/>
          <w:noProof w:val="0"/>
        </w:rPr>
        <w:t>&lt;Article&gt;</w:t>
      </w:r>
      <w:r w:rsidRPr="000F44D2">
        <w:t>Punkt 20</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00D254DE" w14:textId="77777777" w:rsidTr="00971307">
        <w:trPr>
          <w:trHeight w:hRule="exact" w:val="240"/>
          <w:jc w:val="center"/>
        </w:trPr>
        <w:tc>
          <w:tcPr>
            <w:tcW w:w="9752" w:type="dxa"/>
            <w:gridSpan w:val="2"/>
            <w:tcBorders>
              <w:top w:val="nil"/>
              <w:left w:val="nil"/>
              <w:bottom w:val="nil"/>
              <w:right w:val="nil"/>
            </w:tcBorders>
          </w:tcPr>
          <w:p w14:paraId="462E7F31" w14:textId="77777777" w:rsidR="004C53FC" w:rsidRPr="000F44D2" w:rsidRDefault="004C53FC" w:rsidP="00971307"/>
        </w:tc>
      </w:tr>
      <w:tr w:rsidR="004C53FC" w:rsidRPr="000F44D2" w14:paraId="2979FEEA" w14:textId="77777777" w:rsidTr="00971307">
        <w:trPr>
          <w:trHeight w:val="240"/>
          <w:jc w:val="center"/>
        </w:trPr>
        <w:tc>
          <w:tcPr>
            <w:tcW w:w="4876" w:type="dxa"/>
            <w:tcBorders>
              <w:top w:val="nil"/>
              <w:left w:val="nil"/>
              <w:bottom w:val="nil"/>
              <w:right w:val="nil"/>
            </w:tcBorders>
          </w:tcPr>
          <w:p w14:paraId="200E88DD"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68A5534F" w14:textId="77777777" w:rsidR="004C53FC" w:rsidRPr="000F44D2" w:rsidRDefault="004C53FC" w:rsidP="00971307">
            <w:pPr>
              <w:pStyle w:val="AmColumnHeading"/>
            </w:pPr>
            <w:r w:rsidRPr="000F44D2">
              <w:t>Ændringsforslag</w:t>
            </w:r>
          </w:p>
        </w:tc>
      </w:tr>
      <w:tr w:rsidR="004C53FC" w:rsidRPr="000F44D2" w14:paraId="30FA18CC" w14:textId="77777777" w:rsidTr="00971307">
        <w:trPr>
          <w:jc w:val="center"/>
        </w:trPr>
        <w:tc>
          <w:tcPr>
            <w:tcW w:w="4876" w:type="dxa"/>
            <w:tcBorders>
              <w:top w:val="nil"/>
              <w:left w:val="nil"/>
              <w:bottom w:val="nil"/>
              <w:right w:val="nil"/>
            </w:tcBorders>
          </w:tcPr>
          <w:p w14:paraId="483526E2" w14:textId="77777777" w:rsidR="004C53FC" w:rsidRPr="000F44D2" w:rsidRDefault="004C53FC" w:rsidP="00971307">
            <w:pPr>
              <w:pStyle w:val="Normal6a"/>
            </w:pPr>
            <w:r w:rsidRPr="000F44D2">
              <w:rPr>
                <w:b/>
                <w:i/>
              </w:rPr>
              <w:t>20.</w:t>
            </w:r>
            <w:r w:rsidRPr="000F44D2">
              <w:tab/>
            </w:r>
            <w:r w:rsidRPr="000F44D2">
              <w:rPr>
                <w:b/>
                <w:i/>
              </w:rPr>
              <w:t>gentager sin faste overbevisning om, at Tyrkiet, selvom tiltrædelsesprocessen aktuelt er sat i bero, er et land af strategisk relevans, en partner, der er afgørende for stabiliteten i regionen som helhed, og en vigtig allieret, herunder i NATO;</w:t>
            </w:r>
          </w:p>
        </w:tc>
        <w:tc>
          <w:tcPr>
            <w:tcW w:w="4876" w:type="dxa"/>
            <w:tcBorders>
              <w:top w:val="nil"/>
              <w:left w:val="nil"/>
              <w:bottom w:val="nil"/>
              <w:right w:val="nil"/>
            </w:tcBorders>
          </w:tcPr>
          <w:p w14:paraId="3A2177B4" w14:textId="77777777" w:rsidR="004C53FC" w:rsidRPr="000F44D2" w:rsidRDefault="004C53FC" w:rsidP="00971307">
            <w:pPr>
              <w:pStyle w:val="Normal6a"/>
            </w:pPr>
            <w:r w:rsidRPr="000F44D2">
              <w:rPr>
                <w:b/>
                <w:i/>
              </w:rPr>
              <w:t>udgår</w:t>
            </w:r>
          </w:p>
        </w:tc>
      </w:tr>
    </w:tbl>
    <w:p w14:paraId="05960CE0"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68789AC8" w14:textId="77777777" w:rsidR="004C53FC" w:rsidRPr="000F44D2" w:rsidRDefault="004C53FC" w:rsidP="004C53FC">
      <w:r w:rsidRPr="000F44D2">
        <w:rPr>
          <w:rStyle w:val="HideTWBExt"/>
          <w:noProof w:val="0"/>
        </w:rPr>
        <w:t>&lt;/Amend&gt;</w:t>
      </w:r>
    </w:p>
    <w:p w14:paraId="53F77E6B"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542</w:t>
      </w:r>
      <w:r w:rsidRPr="000F44D2">
        <w:rPr>
          <w:rStyle w:val="HideTWBExt"/>
          <w:b w:val="0"/>
          <w:noProof w:val="0"/>
        </w:rPr>
        <w:t>&lt;/NumAm&gt;</w:t>
      </w:r>
    </w:p>
    <w:p w14:paraId="58B9AFE7" w14:textId="77777777" w:rsidR="004C53FC" w:rsidRPr="000F44D2" w:rsidRDefault="004C53FC" w:rsidP="004C53FC">
      <w:pPr>
        <w:pStyle w:val="NormalBold"/>
      </w:pPr>
      <w:r w:rsidRPr="000F44D2">
        <w:rPr>
          <w:rStyle w:val="HideTWBExt"/>
          <w:b w:val="0"/>
          <w:noProof w:val="0"/>
        </w:rPr>
        <w:t>&lt;RepeatBlock-By&gt;&lt;Members&gt;</w:t>
      </w:r>
      <w:r w:rsidRPr="000F44D2">
        <w:t>Malik Azmani, Petras Auštrevičius, Dan Barna, Lucia Yar</w:t>
      </w:r>
      <w:r w:rsidRPr="000F44D2">
        <w:rPr>
          <w:rStyle w:val="HideTWBExt"/>
          <w:b w:val="0"/>
          <w:noProof w:val="0"/>
        </w:rPr>
        <w:t>&lt;/Members&gt;</w:t>
      </w:r>
    </w:p>
    <w:p w14:paraId="669E135F" w14:textId="77777777" w:rsidR="004C53FC" w:rsidRPr="000F44D2" w:rsidRDefault="004C53FC" w:rsidP="004C53FC">
      <w:pPr>
        <w:pStyle w:val="NormalBold"/>
      </w:pPr>
      <w:r w:rsidRPr="000F44D2">
        <w:rPr>
          <w:rStyle w:val="HideTWBExt"/>
          <w:b w:val="0"/>
          <w:noProof w:val="0"/>
        </w:rPr>
        <w:t>&lt;/RepeatBlock-By&gt;</w:t>
      </w:r>
    </w:p>
    <w:p w14:paraId="595A1746"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703BCA9E" w14:textId="77777777" w:rsidR="004C53FC" w:rsidRPr="000F44D2" w:rsidRDefault="004C53FC" w:rsidP="004C53FC">
      <w:pPr>
        <w:pStyle w:val="NormalBold"/>
      </w:pPr>
      <w:r w:rsidRPr="000F44D2">
        <w:rPr>
          <w:rStyle w:val="HideTWBExt"/>
          <w:b w:val="0"/>
          <w:noProof w:val="0"/>
        </w:rPr>
        <w:t>&lt;Article&gt;</w:t>
      </w:r>
      <w:r w:rsidRPr="000F44D2">
        <w:t>Punkt 20</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612FE497" w14:textId="77777777" w:rsidTr="00971307">
        <w:trPr>
          <w:trHeight w:hRule="exact" w:val="240"/>
          <w:jc w:val="center"/>
        </w:trPr>
        <w:tc>
          <w:tcPr>
            <w:tcW w:w="9752" w:type="dxa"/>
            <w:gridSpan w:val="2"/>
            <w:tcBorders>
              <w:top w:val="nil"/>
              <w:left w:val="nil"/>
              <w:bottom w:val="nil"/>
              <w:right w:val="nil"/>
            </w:tcBorders>
          </w:tcPr>
          <w:p w14:paraId="40D908B5" w14:textId="77777777" w:rsidR="004C53FC" w:rsidRPr="000F44D2" w:rsidRDefault="004C53FC" w:rsidP="00971307"/>
        </w:tc>
      </w:tr>
      <w:tr w:rsidR="004C53FC" w:rsidRPr="000F44D2" w14:paraId="388FEBAE" w14:textId="77777777" w:rsidTr="00971307">
        <w:trPr>
          <w:trHeight w:val="240"/>
          <w:jc w:val="center"/>
        </w:trPr>
        <w:tc>
          <w:tcPr>
            <w:tcW w:w="4876" w:type="dxa"/>
            <w:tcBorders>
              <w:top w:val="nil"/>
              <w:left w:val="nil"/>
              <w:bottom w:val="nil"/>
              <w:right w:val="nil"/>
            </w:tcBorders>
          </w:tcPr>
          <w:p w14:paraId="056150B9"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016270D9" w14:textId="77777777" w:rsidR="004C53FC" w:rsidRPr="000F44D2" w:rsidRDefault="004C53FC" w:rsidP="00971307">
            <w:pPr>
              <w:pStyle w:val="AmColumnHeading"/>
            </w:pPr>
            <w:r w:rsidRPr="000F44D2">
              <w:t>Ændringsforslag</w:t>
            </w:r>
          </w:p>
        </w:tc>
      </w:tr>
      <w:tr w:rsidR="004C53FC" w:rsidRPr="000F44D2" w14:paraId="21B9627C" w14:textId="77777777" w:rsidTr="00971307">
        <w:trPr>
          <w:jc w:val="center"/>
        </w:trPr>
        <w:tc>
          <w:tcPr>
            <w:tcW w:w="4876" w:type="dxa"/>
            <w:tcBorders>
              <w:top w:val="nil"/>
              <w:left w:val="nil"/>
              <w:bottom w:val="nil"/>
              <w:right w:val="nil"/>
            </w:tcBorders>
          </w:tcPr>
          <w:p w14:paraId="04514A8E" w14:textId="77777777" w:rsidR="004C53FC" w:rsidRPr="000F44D2" w:rsidRDefault="004C53FC" w:rsidP="00971307">
            <w:pPr>
              <w:pStyle w:val="Normal6a"/>
            </w:pPr>
            <w:r w:rsidRPr="000F44D2">
              <w:t>20.</w:t>
            </w:r>
            <w:r w:rsidRPr="000F44D2">
              <w:tab/>
              <w:t xml:space="preserve">gentager sin faste overbevisning om, at Tyrkiet, selvom tiltrædelsesprocessen aktuelt er sat i bero, er et land af strategisk relevans, en partner, der er afgørende for stabiliteten i regionen som helhed, og en vigtig allieret, </w:t>
            </w:r>
            <w:r w:rsidRPr="000F44D2">
              <w:rPr>
                <w:b/>
                <w:bCs/>
                <w:i/>
                <w:iCs/>
              </w:rPr>
              <w:t>herunder</w:t>
            </w:r>
            <w:r w:rsidRPr="000F44D2">
              <w:t xml:space="preserve"> i NATO;</w:t>
            </w:r>
          </w:p>
        </w:tc>
        <w:tc>
          <w:tcPr>
            <w:tcW w:w="4876" w:type="dxa"/>
            <w:tcBorders>
              <w:top w:val="nil"/>
              <w:left w:val="nil"/>
              <w:bottom w:val="nil"/>
              <w:right w:val="nil"/>
            </w:tcBorders>
          </w:tcPr>
          <w:p w14:paraId="3DA5EE72" w14:textId="77777777" w:rsidR="004C53FC" w:rsidRPr="000F44D2" w:rsidRDefault="004C53FC" w:rsidP="00971307">
            <w:pPr>
              <w:pStyle w:val="Normal6a"/>
            </w:pPr>
            <w:r w:rsidRPr="000F44D2">
              <w:t>20.</w:t>
            </w:r>
            <w:r w:rsidRPr="000F44D2">
              <w:tab/>
              <w:t xml:space="preserve">gentager sin faste overbevisning om, at Tyrkiet, selvom tiltrædelsesprocessen aktuelt er sat i bero, er et land af strategisk relevans, en partner, der er afgørende for stabiliteten i regionen som helhed, og en vigtig allieret, </w:t>
            </w:r>
            <w:r w:rsidRPr="000F44D2">
              <w:rPr>
                <w:b/>
                <w:bCs/>
                <w:i/>
                <w:iCs/>
              </w:rPr>
              <w:t xml:space="preserve">navnlig </w:t>
            </w:r>
            <w:r w:rsidRPr="000F44D2">
              <w:t xml:space="preserve">i NATO; </w:t>
            </w:r>
            <w:r w:rsidRPr="000F44D2">
              <w:rPr>
                <w:b/>
                <w:i/>
              </w:rPr>
              <w:t>understreger, at EU og Tyrkiet trods udfordringer skal arbejde tæt sammen om fælles udenrigs- og sikkerhedsmål, herunder ved at støtte Ukraine; understreger Tyrkiets afgørende rolle i at sikre sikkerhed og stabilitet i Middelhavet, Bosporusstrædet og Sortehavet, som er af strategisk betydning for regional og europæisk energi, handel og militær sikkerhed; anerkender Tyrkiets formidlende rolle i den diplomatiske indsats i forbindelse med Syrien; fremhæver Tyrkiets fortsatte indflydelse i Sydkaukasus og opfordrer indtrængende landet til at vedtage en mere afbalanceret tilgang i konflikten mellem Armenien og Aserbajdsjan ved at afholde sig fra eskalerende handlinger og aktivt bidrage til langsigtet regional stabilitet i overensstemmelse med folkeretten;</w:t>
            </w:r>
          </w:p>
        </w:tc>
      </w:tr>
    </w:tbl>
    <w:p w14:paraId="6003E512"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1077BBF5" w14:textId="77777777" w:rsidR="004C53FC" w:rsidRPr="000F44D2" w:rsidRDefault="004C53FC" w:rsidP="004C53FC">
      <w:r w:rsidRPr="000F44D2">
        <w:rPr>
          <w:rStyle w:val="HideTWBExt"/>
          <w:noProof w:val="0"/>
        </w:rPr>
        <w:t>&lt;/Amend&gt;</w:t>
      </w:r>
    </w:p>
    <w:p w14:paraId="3AE7A22D"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543</w:t>
      </w:r>
      <w:r w:rsidRPr="000F44D2">
        <w:rPr>
          <w:rStyle w:val="HideTWBExt"/>
          <w:b w:val="0"/>
          <w:noProof w:val="0"/>
        </w:rPr>
        <w:t>&lt;/NumAm&gt;</w:t>
      </w:r>
    </w:p>
    <w:p w14:paraId="63455962" w14:textId="77777777" w:rsidR="004C53FC" w:rsidRPr="000F44D2" w:rsidRDefault="004C53FC" w:rsidP="004C53FC">
      <w:pPr>
        <w:pStyle w:val="NormalBold"/>
      </w:pPr>
      <w:r w:rsidRPr="000F44D2">
        <w:rPr>
          <w:rStyle w:val="HideTWBExt"/>
          <w:b w:val="0"/>
          <w:noProof w:val="0"/>
        </w:rPr>
        <w:t>&lt;RepeatBlock-By&gt;&lt;Members&gt;</w:t>
      </w:r>
      <w:r w:rsidRPr="000F44D2">
        <w:t>Nacho Sánchez Amor</w:t>
      </w:r>
      <w:r w:rsidRPr="000F44D2">
        <w:rPr>
          <w:rStyle w:val="HideTWBExt"/>
          <w:b w:val="0"/>
          <w:noProof w:val="0"/>
        </w:rPr>
        <w:t>&lt;/Members&gt;</w:t>
      </w:r>
    </w:p>
    <w:p w14:paraId="7682F7EA" w14:textId="77777777" w:rsidR="004C53FC" w:rsidRPr="000F44D2" w:rsidRDefault="004C53FC" w:rsidP="004C53FC">
      <w:pPr>
        <w:pStyle w:val="NormalBold"/>
      </w:pPr>
      <w:r w:rsidRPr="000F44D2">
        <w:rPr>
          <w:rStyle w:val="HideTWBExt"/>
          <w:b w:val="0"/>
          <w:noProof w:val="0"/>
        </w:rPr>
        <w:t>&lt;/RepeatBlock-By&gt;</w:t>
      </w:r>
    </w:p>
    <w:p w14:paraId="196DBAC1"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21A24393" w14:textId="77777777" w:rsidR="004C53FC" w:rsidRPr="000F44D2" w:rsidRDefault="004C53FC" w:rsidP="004C53FC">
      <w:pPr>
        <w:pStyle w:val="NormalBold"/>
      </w:pPr>
      <w:r w:rsidRPr="000F44D2">
        <w:rPr>
          <w:rStyle w:val="HideTWBExt"/>
          <w:b w:val="0"/>
          <w:noProof w:val="0"/>
        </w:rPr>
        <w:t>&lt;Article&gt;</w:t>
      </w:r>
      <w:r w:rsidRPr="000F44D2">
        <w:t>Punkt 20</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51763D31" w14:textId="77777777" w:rsidTr="00971307">
        <w:trPr>
          <w:trHeight w:hRule="exact" w:val="240"/>
          <w:jc w:val="center"/>
        </w:trPr>
        <w:tc>
          <w:tcPr>
            <w:tcW w:w="9752" w:type="dxa"/>
            <w:gridSpan w:val="2"/>
            <w:tcBorders>
              <w:top w:val="nil"/>
              <w:left w:val="nil"/>
              <w:bottom w:val="nil"/>
              <w:right w:val="nil"/>
            </w:tcBorders>
          </w:tcPr>
          <w:p w14:paraId="6907207D" w14:textId="77777777" w:rsidR="004C53FC" w:rsidRPr="000F44D2" w:rsidRDefault="004C53FC" w:rsidP="00971307"/>
        </w:tc>
      </w:tr>
      <w:tr w:rsidR="004C53FC" w:rsidRPr="000F44D2" w14:paraId="086F7B59" w14:textId="77777777" w:rsidTr="00971307">
        <w:trPr>
          <w:trHeight w:val="240"/>
          <w:jc w:val="center"/>
        </w:trPr>
        <w:tc>
          <w:tcPr>
            <w:tcW w:w="4876" w:type="dxa"/>
            <w:tcBorders>
              <w:top w:val="nil"/>
              <w:left w:val="nil"/>
              <w:bottom w:val="nil"/>
              <w:right w:val="nil"/>
            </w:tcBorders>
          </w:tcPr>
          <w:p w14:paraId="40165C37"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4DC7489" w14:textId="77777777" w:rsidR="004C53FC" w:rsidRPr="000F44D2" w:rsidRDefault="004C53FC" w:rsidP="00971307">
            <w:pPr>
              <w:pStyle w:val="AmColumnHeading"/>
            </w:pPr>
            <w:r w:rsidRPr="000F44D2">
              <w:t>Ændringsforslag</w:t>
            </w:r>
          </w:p>
        </w:tc>
      </w:tr>
      <w:tr w:rsidR="004C53FC" w:rsidRPr="000F44D2" w14:paraId="4C79CBDE" w14:textId="77777777" w:rsidTr="00971307">
        <w:trPr>
          <w:jc w:val="center"/>
        </w:trPr>
        <w:tc>
          <w:tcPr>
            <w:tcW w:w="4876" w:type="dxa"/>
            <w:tcBorders>
              <w:top w:val="nil"/>
              <w:left w:val="nil"/>
              <w:bottom w:val="nil"/>
              <w:right w:val="nil"/>
            </w:tcBorders>
          </w:tcPr>
          <w:p w14:paraId="37DBB510" w14:textId="77777777" w:rsidR="004C53FC" w:rsidRPr="000F44D2" w:rsidRDefault="004C53FC" w:rsidP="00971307">
            <w:pPr>
              <w:pStyle w:val="Normal6a"/>
            </w:pPr>
            <w:r w:rsidRPr="000F44D2">
              <w:t>20.</w:t>
            </w:r>
            <w:r w:rsidRPr="000F44D2">
              <w:tab/>
              <w:t>gentager sin faste overbevisning om, at Tyrkiet, selvom tiltrædelsesprocessen aktuelt er sat i bero, er et land af strategisk relevans, en partner, der er afgørende for stabiliteten i regionen som helhed, og en vigtig allieret, herunder i NATO;</w:t>
            </w:r>
          </w:p>
        </w:tc>
        <w:tc>
          <w:tcPr>
            <w:tcW w:w="4876" w:type="dxa"/>
            <w:tcBorders>
              <w:top w:val="nil"/>
              <w:left w:val="nil"/>
              <w:bottom w:val="nil"/>
              <w:right w:val="nil"/>
            </w:tcBorders>
          </w:tcPr>
          <w:p w14:paraId="02BDF557" w14:textId="77777777" w:rsidR="004C53FC" w:rsidRPr="000F44D2" w:rsidRDefault="004C53FC" w:rsidP="00971307">
            <w:pPr>
              <w:pStyle w:val="Normal6a"/>
            </w:pPr>
            <w:r w:rsidRPr="000F44D2">
              <w:t>20.</w:t>
            </w:r>
            <w:r w:rsidRPr="000F44D2">
              <w:tab/>
              <w:t xml:space="preserve">gentager sin faste overbevisning om, at Tyrkiet, selvom tiltrædelsesprocessen aktuelt er sat i bero, er et land af strategisk relevans, en partner, der er afgørende for stabiliteten i regionen som helhed, og en vigtig allieret, herunder i NATO; </w:t>
            </w:r>
            <w:r w:rsidRPr="000F44D2">
              <w:rPr>
                <w:b/>
                <w:i/>
              </w:rPr>
              <w:t>bekræfter på ny, at EU er fast besluttet på at stræbe efter de bedst mulige forbindelser med Tyrkiet på grundlag af dialog, respekt og gensidig tillid i overensstemmelse med folkeretten og gode naboskabsforbindelser; gentager sin opfordring til, at forbindelserne mellem EU og Tyrkiet baseres på en langsigtet vision og bygger på samarbejde og ikke konfrontation, og at Tyrkiet som medlem af NATO kan spille en geostrategisk rolle i sikringen af den regionale og europæiske sikkerhed og forventes at handle i overensstemmelse med dets NATO-forpligtelser;</w:t>
            </w:r>
          </w:p>
        </w:tc>
      </w:tr>
    </w:tbl>
    <w:p w14:paraId="778EE581"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40077F3F" w14:textId="77777777" w:rsidR="004C53FC" w:rsidRPr="000F44D2" w:rsidRDefault="004C53FC" w:rsidP="004C53FC">
      <w:r w:rsidRPr="000F44D2">
        <w:rPr>
          <w:rStyle w:val="HideTWBExt"/>
          <w:noProof w:val="0"/>
        </w:rPr>
        <w:t>&lt;/Amend&gt;</w:t>
      </w:r>
    </w:p>
    <w:p w14:paraId="2686D927"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544</w:t>
      </w:r>
      <w:r w:rsidRPr="000F44D2">
        <w:rPr>
          <w:rStyle w:val="HideTWBExt"/>
          <w:b w:val="0"/>
          <w:noProof w:val="0"/>
        </w:rPr>
        <w:t>&lt;/NumAm&gt;</w:t>
      </w:r>
    </w:p>
    <w:p w14:paraId="1E457267" w14:textId="77777777" w:rsidR="004C53FC" w:rsidRPr="000F44D2" w:rsidRDefault="004C53FC" w:rsidP="004C53FC">
      <w:pPr>
        <w:pStyle w:val="NormalBold"/>
      </w:pPr>
      <w:r w:rsidRPr="000F44D2">
        <w:rPr>
          <w:rStyle w:val="HideTWBExt"/>
          <w:b w:val="0"/>
          <w:noProof w:val="0"/>
        </w:rPr>
        <w:t>&lt;RepeatBlock-By&gt;&lt;Members&gt;</w:t>
      </w:r>
      <w:r w:rsidRPr="000F44D2">
        <w:t>Yannis Maniatis, Costas Mavrides, Evin Incir</w:t>
      </w:r>
      <w:r w:rsidRPr="000F44D2">
        <w:rPr>
          <w:rStyle w:val="HideTWBExt"/>
          <w:b w:val="0"/>
          <w:noProof w:val="0"/>
        </w:rPr>
        <w:t>&lt;/Members&gt;</w:t>
      </w:r>
    </w:p>
    <w:p w14:paraId="6942ACF6" w14:textId="77777777" w:rsidR="004C53FC" w:rsidRPr="000F44D2" w:rsidRDefault="004C53FC" w:rsidP="004C53FC">
      <w:pPr>
        <w:pStyle w:val="NormalBold"/>
      </w:pPr>
      <w:r w:rsidRPr="000F44D2">
        <w:rPr>
          <w:rStyle w:val="HideTWBExt"/>
          <w:b w:val="0"/>
          <w:noProof w:val="0"/>
        </w:rPr>
        <w:t>&lt;/RepeatBlock-By&gt;</w:t>
      </w:r>
    </w:p>
    <w:p w14:paraId="3DF24783"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12AE46E2" w14:textId="77777777" w:rsidR="004C53FC" w:rsidRPr="000F44D2" w:rsidRDefault="004C53FC" w:rsidP="004C53FC">
      <w:pPr>
        <w:pStyle w:val="NormalBold"/>
      </w:pPr>
      <w:r w:rsidRPr="000F44D2">
        <w:rPr>
          <w:rStyle w:val="HideTWBExt"/>
          <w:b w:val="0"/>
          <w:noProof w:val="0"/>
        </w:rPr>
        <w:t>&lt;Article&gt;</w:t>
      </w:r>
      <w:r w:rsidRPr="000F44D2">
        <w:t>Punkt 20</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72618A95" w14:textId="77777777" w:rsidTr="00971307">
        <w:trPr>
          <w:trHeight w:hRule="exact" w:val="240"/>
          <w:jc w:val="center"/>
        </w:trPr>
        <w:tc>
          <w:tcPr>
            <w:tcW w:w="9752" w:type="dxa"/>
            <w:gridSpan w:val="2"/>
            <w:tcBorders>
              <w:top w:val="nil"/>
              <w:left w:val="nil"/>
              <w:bottom w:val="nil"/>
              <w:right w:val="nil"/>
            </w:tcBorders>
          </w:tcPr>
          <w:p w14:paraId="42E1FADB" w14:textId="77777777" w:rsidR="004C53FC" w:rsidRPr="000F44D2" w:rsidRDefault="004C53FC" w:rsidP="00971307"/>
        </w:tc>
      </w:tr>
      <w:tr w:rsidR="004C53FC" w:rsidRPr="000F44D2" w14:paraId="239B4206" w14:textId="77777777" w:rsidTr="00971307">
        <w:trPr>
          <w:trHeight w:val="240"/>
          <w:jc w:val="center"/>
        </w:trPr>
        <w:tc>
          <w:tcPr>
            <w:tcW w:w="4876" w:type="dxa"/>
            <w:tcBorders>
              <w:top w:val="nil"/>
              <w:left w:val="nil"/>
              <w:bottom w:val="nil"/>
              <w:right w:val="nil"/>
            </w:tcBorders>
          </w:tcPr>
          <w:p w14:paraId="230E6CF8"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7B771CDD" w14:textId="77777777" w:rsidR="004C53FC" w:rsidRPr="000F44D2" w:rsidRDefault="004C53FC" w:rsidP="00971307">
            <w:pPr>
              <w:pStyle w:val="AmColumnHeading"/>
            </w:pPr>
            <w:r w:rsidRPr="000F44D2">
              <w:t>Ændringsforslag</w:t>
            </w:r>
          </w:p>
        </w:tc>
      </w:tr>
      <w:tr w:rsidR="004C53FC" w:rsidRPr="000F44D2" w14:paraId="034BC4EA" w14:textId="77777777" w:rsidTr="00971307">
        <w:trPr>
          <w:jc w:val="center"/>
        </w:trPr>
        <w:tc>
          <w:tcPr>
            <w:tcW w:w="4876" w:type="dxa"/>
            <w:tcBorders>
              <w:top w:val="nil"/>
              <w:left w:val="nil"/>
              <w:bottom w:val="nil"/>
              <w:right w:val="nil"/>
            </w:tcBorders>
          </w:tcPr>
          <w:p w14:paraId="16409DD9" w14:textId="77777777" w:rsidR="004C53FC" w:rsidRPr="000F44D2" w:rsidRDefault="004C53FC" w:rsidP="00971307">
            <w:pPr>
              <w:pStyle w:val="Normal6a"/>
            </w:pPr>
            <w:r w:rsidRPr="000F44D2">
              <w:t>20.</w:t>
            </w:r>
            <w:r w:rsidRPr="000F44D2">
              <w:tab/>
              <w:t>gentager sin faste overbevisning om, at Tyrkiet, selvom tiltrædelsesprocessen aktuelt er sat i bero, er et land af strategisk relevans, en partner, der er afgørende for stabiliteten i regionen som helhed, og en vigtig allieret, herunder i NATO;</w:t>
            </w:r>
          </w:p>
        </w:tc>
        <w:tc>
          <w:tcPr>
            <w:tcW w:w="4876" w:type="dxa"/>
            <w:tcBorders>
              <w:top w:val="nil"/>
              <w:left w:val="nil"/>
              <w:bottom w:val="nil"/>
              <w:right w:val="nil"/>
            </w:tcBorders>
          </w:tcPr>
          <w:p w14:paraId="47F4541D" w14:textId="77777777" w:rsidR="004C53FC" w:rsidRPr="000F44D2" w:rsidRDefault="004C53FC" w:rsidP="00971307">
            <w:pPr>
              <w:pStyle w:val="Normal6a"/>
            </w:pPr>
            <w:r w:rsidRPr="000F44D2">
              <w:t>20.</w:t>
            </w:r>
            <w:r w:rsidRPr="000F44D2">
              <w:tab/>
              <w:t xml:space="preserve">gentager sin faste overbevisning om, at Tyrkiet, selvom tiltrædelsesprocessen aktuelt er sat i bero </w:t>
            </w:r>
            <w:r w:rsidRPr="000F44D2">
              <w:rPr>
                <w:b/>
                <w:bCs/>
                <w:i/>
                <w:iCs/>
              </w:rPr>
              <w:t>på grund af Tyrkiets alvorlige overtrædelser af Københavnskriterierne, herunder de gode naboskabsforbindelser og respekten for folkeretten</w:t>
            </w:r>
            <w:r w:rsidRPr="000F44D2">
              <w:t xml:space="preserve">, er et land af strategisk relevans, </w:t>
            </w:r>
            <w:r w:rsidRPr="000F44D2">
              <w:rPr>
                <w:b/>
                <w:bCs/>
                <w:i/>
                <w:iCs/>
              </w:rPr>
              <w:t xml:space="preserve">og at landet kan være </w:t>
            </w:r>
            <w:r w:rsidRPr="000F44D2">
              <w:t>en partner, der er afgørende for stabiliteten i regionen som helhed, og en vigtig allieret, herunder i NATO</w:t>
            </w:r>
            <w:r w:rsidRPr="000F44D2">
              <w:rPr>
                <w:b/>
                <w:bCs/>
                <w:i/>
                <w:iCs/>
              </w:rPr>
              <w:t>, hvis det går væk fra sine revisionistiske politikker</w:t>
            </w:r>
            <w:r w:rsidRPr="000F44D2">
              <w:t>;</w:t>
            </w:r>
          </w:p>
        </w:tc>
      </w:tr>
    </w:tbl>
    <w:p w14:paraId="0CCDF976"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54E7DD0A" w14:textId="77777777" w:rsidR="004C53FC" w:rsidRPr="000F44D2" w:rsidRDefault="004C53FC" w:rsidP="004C53FC">
      <w:r w:rsidRPr="000F44D2">
        <w:rPr>
          <w:rStyle w:val="HideTWBExt"/>
          <w:noProof w:val="0"/>
        </w:rPr>
        <w:t>&lt;/Amend&gt;</w:t>
      </w:r>
    </w:p>
    <w:p w14:paraId="4D99A87E"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545</w:t>
      </w:r>
      <w:r w:rsidRPr="000F44D2">
        <w:rPr>
          <w:rStyle w:val="HideTWBExt"/>
          <w:b w:val="0"/>
          <w:noProof w:val="0"/>
        </w:rPr>
        <w:t>&lt;/NumAm&gt;</w:t>
      </w:r>
    </w:p>
    <w:p w14:paraId="1AE1D4A0" w14:textId="77777777" w:rsidR="004C53FC" w:rsidRPr="000F44D2" w:rsidRDefault="004C53FC" w:rsidP="004C53FC">
      <w:pPr>
        <w:pStyle w:val="NormalBold"/>
      </w:pPr>
      <w:r w:rsidRPr="000F44D2">
        <w:rPr>
          <w:rStyle w:val="HideTWBExt"/>
          <w:b w:val="0"/>
          <w:noProof w:val="0"/>
        </w:rPr>
        <w:t>&lt;RepeatBlock-By&gt;&lt;Members&gt;</w:t>
      </w:r>
      <w:r w:rsidRPr="000F44D2">
        <w:t>Željana Zovko</w:t>
      </w:r>
      <w:r w:rsidRPr="000F44D2">
        <w:rPr>
          <w:rStyle w:val="HideTWBExt"/>
          <w:b w:val="0"/>
          <w:noProof w:val="0"/>
        </w:rPr>
        <w:t>&lt;/Members&gt;</w:t>
      </w:r>
    </w:p>
    <w:p w14:paraId="64A6B259" w14:textId="77777777" w:rsidR="004C53FC" w:rsidRPr="000F44D2" w:rsidRDefault="004C53FC" w:rsidP="004C53FC">
      <w:pPr>
        <w:pStyle w:val="NormalBold"/>
      </w:pPr>
      <w:r w:rsidRPr="000F44D2">
        <w:rPr>
          <w:rStyle w:val="HideTWBExt"/>
          <w:b w:val="0"/>
          <w:noProof w:val="0"/>
        </w:rPr>
        <w:t>&lt;/RepeatBlock-By&gt;</w:t>
      </w:r>
    </w:p>
    <w:p w14:paraId="6A14F152"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407AD3B2" w14:textId="77777777" w:rsidR="004C53FC" w:rsidRPr="000F44D2" w:rsidRDefault="004C53FC" w:rsidP="004C53FC">
      <w:pPr>
        <w:pStyle w:val="NormalBold"/>
      </w:pPr>
      <w:r w:rsidRPr="000F44D2">
        <w:rPr>
          <w:rStyle w:val="HideTWBExt"/>
          <w:b w:val="0"/>
          <w:noProof w:val="0"/>
        </w:rPr>
        <w:t>&lt;Article&gt;</w:t>
      </w:r>
      <w:r w:rsidRPr="000F44D2">
        <w:t>Punkt 20</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1068AD1E" w14:textId="77777777" w:rsidTr="00971307">
        <w:trPr>
          <w:trHeight w:hRule="exact" w:val="240"/>
          <w:jc w:val="center"/>
        </w:trPr>
        <w:tc>
          <w:tcPr>
            <w:tcW w:w="9752" w:type="dxa"/>
            <w:gridSpan w:val="2"/>
            <w:tcBorders>
              <w:top w:val="nil"/>
              <w:left w:val="nil"/>
              <w:bottom w:val="nil"/>
              <w:right w:val="nil"/>
            </w:tcBorders>
          </w:tcPr>
          <w:p w14:paraId="431825A3" w14:textId="77777777" w:rsidR="004C53FC" w:rsidRPr="000F44D2" w:rsidRDefault="004C53FC" w:rsidP="00971307"/>
        </w:tc>
      </w:tr>
      <w:tr w:rsidR="004C53FC" w:rsidRPr="000F44D2" w14:paraId="72080644" w14:textId="77777777" w:rsidTr="00971307">
        <w:trPr>
          <w:trHeight w:val="240"/>
          <w:jc w:val="center"/>
        </w:trPr>
        <w:tc>
          <w:tcPr>
            <w:tcW w:w="4876" w:type="dxa"/>
            <w:tcBorders>
              <w:top w:val="nil"/>
              <w:left w:val="nil"/>
              <w:bottom w:val="nil"/>
              <w:right w:val="nil"/>
            </w:tcBorders>
          </w:tcPr>
          <w:p w14:paraId="1AC615A4"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C3901D4" w14:textId="77777777" w:rsidR="004C53FC" w:rsidRPr="000F44D2" w:rsidRDefault="004C53FC" w:rsidP="00971307">
            <w:pPr>
              <w:pStyle w:val="AmColumnHeading"/>
            </w:pPr>
            <w:r w:rsidRPr="000F44D2">
              <w:t>Ændringsforslag</w:t>
            </w:r>
          </w:p>
        </w:tc>
      </w:tr>
      <w:tr w:rsidR="004C53FC" w:rsidRPr="000F44D2" w14:paraId="710BAAEE" w14:textId="77777777" w:rsidTr="00971307">
        <w:trPr>
          <w:jc w:val="center"/>
        </w:trPr>
        <w:tc>
          <w:tcPr>
            <w:tcW w:w="4876" w:type="dxa"/>
            <w:tcBorders>
              <w:top w:val="nil"/>
              <w:left w:val="nil"/>
              <w:bottom w:val="nil"/>
              <w:right w:val="nil"/>
            </w:tcBorders>
          </w:tcPr>
          <w:p w14:paraId="38E56041" w14:textId="77777777" w:rsidR="004C53FC" w:rsidRPr="000F44D2" w:rsidRDefault="004C53FC" w:rsidP="00971307">
            <w:pPr>
              <w:pStyle w:val="Normal6a"/>
            </w:pPr>
            <w:r w:rsidRPr="000F44D2">
              <w:t>20.</w:t>
            </w:r>
            <w:r w:rsidRPr="000F44D2">
              <w:tab/>
              <w:t>gentager sin faste overbevisning om, at Tyrkiet, selvom tiltrædelsesprocessen aktuelt er sat i bero, er et land af strategisk relevans, en partner, der er afgørende for stabiliteten i regionen som helhed, og en vigtig allieret, herunder i NATO;</w:t>
            </w:r>
          </w:p>
        </w:tc>
        <w:tc>
          <w:tcPr>
            <w:tcW w:w="4876" w:type="dxa"/>
            <w:tcBorders>
              <w:top w:val="nil"/>
              <w:left w:val="nil"/>
              <w:bottom w:val="nil"/>
              <w:right w:val="nil"/>
            </w:tcBorders>
          </w:tcPr>
          <w:p w14:paraId="52AA79B3" w14:textId="77777777" w:rsidR="004C53FC" w:rsidRPr="000F44D2" w:rsidRDefault="004C53FC" w:rsidP="00971307">
            <w:pPr>
              <w:pStyle w:val="Normal6a"/>
            </w:pPr>
            <w:r w:rsidRPr="000F44D2">
              <w:t>20.</w:t>
            </w:r>
            <w:r w:rsidRPr="000F44D2">
              <w:tab/>
              <w:t xml:space="preserve">gentager sin faste overbevisning om, at Tyrkiet, selvom tiltrædelsesprocessen aktuelt er sat i bero, er et land af strategisk relevans, en partner, der er afgørende for stabiliteten i regionen som helhed, og en vigtig allieret, herunder i NATO; </w:t>
            </w:r>
            <w:r w:rsidRPr="000F44D2">
              <w:rPr>
                <w:b/>
                <w:i/>
              </w:rPr>
              <w:t>minder i denne forbindelse om, at Tyrkiet har et centralt ansvar for at fremme stabilitet på både regionalt og globalt plan, især i betragtning af de nuværende geopolitiske omvæltninger; opfordrer Tyrkiet til at afstå fra at bruge sit NATO-medlemskab til at blokere samarbejdet mellem EU og NATO;</w:t>
            </w:r>
          </w:p>
        </w:tc>
      </w:tr>
    </w:tbl>
    <w:p w14:paraId="67A963AB"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68619706" w14:textId="77777777" w:rsidR="004C53FC" w:rsidRPr="000F44D2" w:rsidRDefault="004C53FC" w:rsidP="004C53FC">
      <w:r w:rsidRPr="000F44D2">
        <w:rPr>
          <w:rStyle w:val="HideTWBExt"/>
          <w:noProof w:val="0"/>
        </w:rPr>
        <w:t>&lt;/Amend&gt;</w:t>
      </w:r>
    </w:p>
    <w:p w14:paraId="3B52E9AD"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546</w:t>
      </w:r>
      <w:r w:rsidRPr="000F44D2">
        <w:rPr>
          <w:rStyle w:val="HideTWBExt"/>
          <w:b w:val="0"/>
          <w:noProof w:val="0"/>
        </w:rPr>
        <w:t>&lt;/NumAm&gt;</w:t>
      </w:r>
    </w:p>
    <w:p w14:paraId="76DB604B" w14:textId="77777777" w:rsidR="004C53FC" w:rsidRPr="000F44D2" w:rsidRDefault="004C53FC" w:rsidP="004C53FC">
      <w:pPr>
        <w:pStyle w:val="NormalBold"/>
      </w:pPr>
      <w:r w:rsidRPr="000F44D2">
        <w:rPr>
          <w:rStyle w:val="HideTWBExt"/>
          <w:b w:val="0"/>
          <w:noProof w:val="0"/>
        </w:rPr>
        <w:t>&lt;RepeatBlock-By&gt;&lt;Members&gt;</w:t>
      </w:r>
      <w:r w:rsidRPr="000F44D2">
        <w:t>David McAllister</w:t>
      </w:r>
      <w:r w:rsidRPr="000F44D2">
        <w:rPr>
          <w:rStyle w:val="HideTWBExt"/>
          <w:b w:val="0"/>
          <w:noProof w:val="0"/>
        </w:rPr>
        <w:t>&lt;/Members&gt;</w:t>
      </w:r>
    </w:p>
    <w:p w14:paraId="590A2444" w14:textId="77777777" w:rsidR="004C53FC" w:rsidRPr="000F44D2" w:rsidRDefault="004C53FC" w:rsidP="004C53FC">
      <w:pPr>
        <w:pStyle w:val="NormalBold"/>
      </w:pPr>
      <w:r w:rsidRPr="000F44D2">
        <w:rPr>
          <w:rStyle w:val="HideTWBExt"/>
          <w:b w:val="0"/>
          <w:noProof w:val="0"/>
        </w:rPr>
        <w:t>&lt;/RepeatBlock-By&gt;</w:t>
      </w:r>
    </w:p>
    <w:p w14:paraId="751E2AD4"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215DF6F6" w14:textId="77777777" w:rsidR="004C53FC" w:rsidRPr="000F44D2" w:rsidRDefault="004C53FC" w:rsidP="004C53FC">
      <w:pPr>
        <w:pStyle w:val="NormalBold"/>
      </w:pPr>
      <w:r w:rsidRPr="000F44D2">
        <w:rPr>
          <w:rStyle w:val="HideTWBExt"/>
          <w:b w:val="0"/>
          <w:noProof w:val="0"/>
        </w:rPr>
        <w:t>&lt;Article&gt;</w:t>
      </w:r>
      <w:r w:rsidRPr="000F44D2">
        <w:t>Punkt 20</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751A8D4F" w14:textId="77777777" w:rsidTr="00971307">
        <w:trPr>
          <w:trHeight w:hRule="exact" w:val="240"/>
          <w:jc w:val="center"/>
        </w:trPr>
        <w:tc>
          <w:tcPr>
            <w:tcW w:w="9752" w:type="dxa"/>
            <w:gridSpan w:val="2"/>
            <w:tcBorders>
              <w:top w:val="nil"/>
              <w:left w:val="nil"/>
              <w:bottom w:val="nil"/>
              <w:right w:val="nil"/>
            </w:tcBorders>
          </w:tcPr>
          <w:p w14:paraId="2CD7FD3B" w14:textId="77777777" w:rsidR="004C53FC" w:rsidRPr="000F44D2" w:rsidRDefault="004C53FC" w:rsidP="00971307"/>
        </w:tc>
      </w:tr>
      <w:tr w:rsidR="004C53FC" w:rsidRPr="000F44D2" w14:paraId="1D5B9BC3" w14:textId="77777777" w:rsidTr="00971307">
        <w:trPr>
          <w:trHeight w:val="240"/>
          <w:jc w:val="center"/>
        </w:trPr>
        <w:tc>
          <w:tcPr>
            <w:tcW w:w="4876" w:type="dxa"/>
            <w:tcBorders>
              <w:top w:val="nil"/>
              <w:left w:val="nil"/>
              <w:bottom w:val="nil"/>
              <w:right w:val="nil"/>
            </w:tcBorders>
          </w:tcPr>
          <w:p w14:paraId="16ABF77A"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5E41CCD3" w14:textId="77777777" w:rsidR="004C53FC" w:rsidRPr="000F44D2" w:rsidRDefault="004C53FC" w:rsidP="00971307">
            <w:pPr>
              <w:pStyle w:val="AmColumnHeading"/>
            </w:pPr>
            <w:r w:rsidRPr="000F44D2">
              <w:t>Ændringsforslag</w:t>
            </w:r>
          </w:p>
        </w:tc>
      </w:tr>
      <w:tr w:rsidR="004C53FC" w:rsidRPr="000F44D2" w14:paraId="00BDF5BC" w14:textId="77777777" w:rsidTr="00971307">
        <w:trPr>
          <w:jc w:val="center"/>
        </w:trPr>
        <w:tc>
          <w:tcPr>
            <w:tcW w:w="4876" w:type="dxa"/>
            <w:tcBorders>
              <w:top w:val="nil"/>
              <w:left w:val="nil"/>
              <w:bottom w:val="nil"/>
              <w:right w:val="nil"/>
            </w:tcBorders>
          </w:tcPr>
          <w:p w14:paraId="5E734AE6" w14:textId="77777777" w:rsidR="004C53FC" w:rsidRPr="000F44D2" w:rsidRDefault="004C53FC" w:rsidP="00971307">
            <w:pPr>
              <w:pStyle w:val="Normal6a"/>
            </w:pPr>
            <w:r w:rsidRPr="000F44D2">
              <w:t>20.</w:t>
            </w:r>
            <w:r w:rsidRPr="000F44D2">
              <w:tab/>
              <w:t>gentager sin faste overbevisning om, at Tyrkiet, selvom tiltrædelsesprocessen aktuelt er sat i bero, er et land af strategisk relevans, en partner, der er afgørende for stabiliteten i regionen som helhed, og en vigtig allieret, herunder i NATO;</w:t>
            </w:r>
          </w:p>
        </w:tc>
        <w:tc>
          <w:tcPr>
            <w:tcW w:w="4876" w:type="dxa"/>
            <w:tcBorders>
              <w:top w:val="nil"/>
              <w:left w:val="nil"/>
              <w:bottom w:val="nil"/>
              <w:right w:val="nil"/>
            </w:tcBorders>
          </w:tcPr>
          <w:p w14:paraId="080D4934" w14:textId="77777777" w:rsidR="004C53FC" w:rsidRPr="000F44D2" w:rsidRDefault="004C53FC" w:rsidP="00971307">
            <w:pPr>
              <w:pStyle w:val="Normal6a"/>
            </w:pPr>
            <w:r w:rsidRPr="000F44D2">
              <w:t>20.</w:t>
            </w:r>
            <w:r w:rsidRPr="000F44D2">
              <w:tab/>
              <w:t xml:space="preserve">gentager sin faste overbevisning om, at Tyrkiet, selvom tiltrædelsesprocessen aktuelt er sat i bero, er et land af strategisk relevans, </w:t>
            </w:r>
            <w:r w:rsidRPr="000F44D2">
              <w:rPr>
                <w:b/>
                <w:bCs/>
                <w:i/>
                <w:iCs/>
              </w:rPr>
              <w:t xml:space="preserve">navnlig i Sortehavsområdet, </w:t>
            </w:r>
            <w:r w:rsidRPr="000F44D2">
              <w:t xml:space="preserve">en partner, der er afgørende for stabiliteten i regionen som helhed, og en vigtig allieret, herunder i NATO; </w:t>
            </w:r>
            <w:r w:rsidRPr="000F44D2">
              <w:rPr>
                <w:b/>
                <w:i/>
              </w:rPr>
              <w:t>peger på en række politikområder for fremtidigt engagement, hvad enten det er den grønne omstilling, handel, energi, en moderniseret toldunion eller visumliberalisering; </w:t>
            </w:r>
          </w:p>
        </w:tc>
      </w:tr>
    </w:tbl>
    <w:p w14:paraId="1288D65C"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26944F95" w14:textId="77777777" w:rsidR="004C53FC" w:rsidRPr="000F44D2" w:rsidRDefault="004C53FC" w:rsidP="004C53FC">
      <w:r w:rsidRPr="000F44D2">
        <w:rPr>
          <w:rStyle w:val="HideTWBExt"/>
          <w:noProof w:val="0"/>
        </w:rPr>
        <w:t>&lt;/Amend&gt;</w:t>
      </w:r>
    </w:p>
    <w:p w14:paraId="572133F7"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547</w:t>
      </w:r>
      <w:r w:rsidRPr="000F44D2">
        <w:rPr>
          <w:rStyle w:val="HideTWBExt"/>
          <w:b w:val="0"/>
          <w:noProof w:val="0"/>
        </w:rPr>
        <w:t>&lt;/NumAm&gt;</w:t>
      </w:r>
    </w:p>
    <w:p w14:paraId="2FD37EA5" w14:textId="77777777" w:rsidR="004C53FC" w:rsidRPr="000F44D2" w:rsidRDefault="004C53FC" w:rsidP="004C53FC">
      <w:pPr>
        <w:pStyle w:val="NormalBold"/>
      </w:pPr>
      <w:r w:rsidRPr="000F44D2">
        <w:rPr>
          <w:rStyle w:val="HideTWBExt"/>
          <w:b w:val="0"/>
          <w:noProof w:val="0"/>
        </w:rPr>
        <w:t>&lt;RepeatBlock-By&gt;&lt;Members&gt;</w:t>
      </w:r>
      <w:r w:rsidRPr="000F44D2">
        <w:t>Jordan Bardella, Pierre-Romain Thionnet, Matthieu Valet</w:t>
      </w:r>
      <w:r w:rsidRPr="000F44D2">
        <w:rPr>
          <w:rStyle w:val="HideTWBExt"/>
          <w:b w:val="0"/>
          <w:noProof w:val="0"/>
        </w:rPr>
        <w:t>&lt;/Members&gt;</w:t>
      </w:r>
    </w:p>
    <w:p w14:paraId="5FAE59B4" w14:textId="77777777" w:rsidR="004C53FC" w:rsidRPr="000F44D2" w:rsidRDefault="004C53FC" w:rsidP="004C53FC">
      <w:pPr>
        <w:pStyle w:val="NormalBold"/>
      </w:pPr>
      <w:r w:rsidRPr="000F44D2">
        <w:rPr>
          <w:rStyle w:val="HideTWBExt"/>
          <w:b w:val="0"/>
          <w:noProof w:val="0"/>
        </w:rPr>
        <w:t>&lt;/RepeatBlock-By&gt;</w:t>
      </w:r>
    </w:p>
    <w:p w14:paraId="3EB43F75"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23F34904" w14:textId="77777777" w:rsidR="004C53FC" w:rsidRPr="000F44D2" w:rsidRDefault="004C53FC" w:rsidP="004C53FC">
      <w:pPr>
        <w:pStyle w:val="NormalBold"/>
      </w:pPr>
      <w:r w:rsidRPr="000F44D2">
        <w:rPr>
          <w:rStyle w:val="HideTWBExt"/>
          <w:b w:val="0"/>
          <w:noProof w:val="0"/>
        </w:rPr>
        <w:t>&lt;Article&gt;</w:t>
      </w:r>
      <w:r w:rsidRPr="000F44D2">
        <w:t>Punkt 20</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A2A3B9C" w14:textId="77777777" w:rsidTr="00971307">
        <w:trPr>
          <w:trHeight w:hRule="exact" w:val="240"/>
          <w:jc w:val="center"/>
        </w:trPr>
        <w:tc>
          <w:tcPr>
            <w:tcW w:w="9752" w:type="dxa"/>
            <w:gridSpan w:val="2"/>
            <w:tcBorders>
              <w:top w:val="nil"/>
              <w:left w:val="nil"/>
              <w:bottom w:val="nil"/>
              <w:right w:val="nil"/>
            </w:tcBorders>
          </w:tcPr>
          <w:p w14:paraId="4744EC4E" w14:textId="77777777" w:rsidR="004C53FC" w:rsidRPr="000F44D2" w:rsidRDefault="004C53FC" w:rsidP="00971307"/>
        </w:tc>
      </w:tr>
      <w:tr w:rsidR="004C53FC" w:rsidRPr="000F44D2" w14:paraId="21E295E4" w14:textId="77777777" w:rsidTr="00971307">
        <w:trPr>
          <w:trHeight w:val="240"/>
          <w:jc w:val="center"/>
        </w:trPr>
        <w:tc>
          <w:tcPr>
            <w:tcW w:w="4876" w:type="dxa"/>
            <w:tcBorders>
              <w:top w:val="nil"/>
              <w:left w:val="nil"/>
              <w:bottom w:val="nil"/>
              <w:right w:val="nil"/>
            </w:tcBorders>
          </w:tcPr>
          <w:p w14:paraId="013DB042"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69F8CA0" w14:textId="77777777" w:rsidR="004C53FC" w:rsidRPr="000F44D2" w:rsidRDefault="004C53FC" w:rsidP="00971307">
            <w:pPr>
              <w:pStyle w:val="AmColumnHeading"/>
            </w:pPr>
            <w:r w:rsidRPr="000F44D2">
              <w:t>Ændringsforslag</w:t>
            </w:r>
          </w:p>
        </w:tc>
      </w:tr>
      <w:tr w:rsidR="004C53FC" w:rsidRPr="000F44D2" w14:paraId="2200E623" w14:textId="77777777" w:rsidTr="00971307">
        <w:trPr>
          <w:jc w:val="center"/>
        </w:trPr>
        <w:tc>
          <w:tcPr>
            <w:tcW w:w="4876" w:type="dxa"/>
            <w:tcBorders>
              <w:top w:val="nil"/>
              <w:left w:val="nil"/>
              <w:bottom w:val="nil"/>
              <w:right w:val="nil"/>
            </w:tcBorders>
          </w:tcPr>
          <w:p w14:paraId="0C9D20E0" w14:textId="77777777" w:rsidR="004C53FC" w:rsidRPr="000F44D2" w:rsidRDefault="004C53FC" w:rsidP="00971307">
            <w:pPr>
              <w:pStyle w:val="Normal6a"/>
            </w:pPr>
            <w:r w:rsidRPr="000F44D2">
              <w:t>20.</w:t>
            </w:r>
            <w:r w:rsidRPr="000F44D2">
              <w:tab/>
              <w:t xml:space="preserve">gentager sin faste overbevisning om, at Tyrkiet, </w:t>
            </w:r>
            <w:r w:rsidRPr="000F44D2">
              <w:rPr>
                <w:b/>
                <w:i/>
              </w:rPr>
              <w:t>selvom tiltrædelsesprocessen aktuelt er sat i bero,</w:t>
            </w:r>
            <w:r w:rsidRPr="000F44D2">
              <w:t xml:space="preserve"> er et land af strategisk </w:t>
            </w:r>
            <w:r w:rsidRPr="000F44D2">
              <w:rPr>
                <w:b/>
                <w:i/>
              </w:rPr>
              <w:t>relevans</w:t>
            </w:r>
            <w:r w:rsidRPr="000F44D2">
              <w:t xml:space="preserve">, </w:t>
            </w:r>
            <w:r w:rsidRPr="000F44D2">
              <w:rPr>
                <w:b/>
                <w:i/>
              </w:rPr>
              <w:t>en partner, der er afgørende for stabiliteten i regionen som helhed, og en vigtig allieret, herunder</w:t>
            </w:r>
            <w:r w:rsidRPr="000F44D2">
              <w:t xml:space="preserve"> i NATO;</w:t>
            </w:r>
          </w:p>
        </w:tc>
        <w:tc>
          <w:tcPr>
            <w:tcW w:w="4876" w:type="dxa"/>
            <w:tcBorders>
              <w:top w:val="nil"/>
              <w:left w:val="nil"/>
              <w:bottom w:val="nil"/>
              <w:right w:val="nil"/>
            </w:tcBorders>
          </w:tcPr>
          <w:p w14:paraId="0302EB13" w14:textId="6CDBD8FD" w:rsidR="004C53FC" w:rsidRPr="000F44D2" w:rsidRDefault="004C53FC" w:rsidP="005429CE">
            <w:pPr>
              <w:pStyle w:val="Normal6a"/>
            </w:pPr>
            <w:r w:rsidRPr="000F44D2">
              <w:t>20.</w:t>
            </w:r>
            <w:r w:rsidRPr="000F44D2">
              <w:tab/>
              <w:t xml:space="preserve">gentager sin faste overbevisning om, at Tyrkiet er et land af </w:t>
            </w:r>
            <w:r w:rsidRPr="000F44D2">
              <w:rPr>
                <w:b/>
                <w:i/>
              </w:rPr>
              <w:t xml:space="preserve">stor </w:t>
            </w:r>
            <w:r w:rsidRPr="000F44D2">
              <w:t xml:space="preserve">strategisk </w:t>
            </w:r>
            <w:r w:rsidRPr="000F44D2">
              <w:rPr>
                <w:b/>
                <w:i/>
              </w:rPr>
              <w:t>betydning</w:t>
            </w:r>
            <w:r w:rsidRPr="000F44D2">
              <w:t xml:space="preserve">, </w:t>
            </w:r>
            <w:r w:rsidRPr="000F44D2">
              <w:rPr>
                <w:b/>
                <w:i/>
              </w:rPr>
              <w:t xml:space="preserve">men som fører et dobbeltspil </w:t>
            </w:r>
            <w:r w:rsidRPr="000F44D2">
              <w:t>i NATO</w:t>
            </w:r>
            <w:r w:rsidRPr="000F44D2">
              <w:rPr>
                <w:b/>
                <w:i/>
              </w:rPr>
              <w:t xml:space="preserve">, og ikke tøver med at true franske </w:t>
            </w:r>
            <w:r w:rsidR="005429CE" w:rsidRPr="000F44D2">
              <w:rPr>
                <w:b/>
                <w:i/>
              </w:rPr>
              <w:t>fartøj</w:t>
            </w:r>
            <w:r w:rsidRPr="000F44D2">
              <w:rPr>
                <w:b/>
                <w:i/>
              </w:rPr>
              <w:t>er</w:t>
            </w:r>
            <w:r w:rsidRPr="000F44D2">
              <w:t>;</w:t>
            </w:r>
            <w:r w:rsidRPr="000F44D2">
              <w:rPr>
                <w:b/>
                <w:i/>
              </w:rPr>
              <w:t xml:space="preserve"> konstaterer, at Tyrkiet ikke overholder sine forpligtelser, herunder i forbindelse med den seneste Ramstein</w:t>
            </w:r>
            <w:r w:rsidR="005429CE" w:rsidRPr="000F44D2">
              <w:rPr>
                <w:b/>
                <w:i/>
              </w:rPr>
              <w:t>øvelse</w:t>
            </w:r>
            <w:r w:rsidRPr="000F44D2">
              <w:rPr>
                <w:b/>
                <w:i/>
              </w:rPr>
              <w:t xml:space="preserve"> </w:t>
            </w:r>
            <w:r w:rsidR="005429CE" w:rsidRPr="000F44D2">
              <w:rPr>
                <w:b/>
                <w:i/>
              </w:rPr>
              <w:t>i</w:t>
            </w:r>
            <w:r w:rsidRPr="000F44D2">
              <w:rPr>
                <w:b/>
                <w:i/>
              </w:rPr>
              <w:t xml:space="preserve"> 2024, som landet ikke deltog i;</w:t>
            </w:r>
          </w:p>
        </w:tc>
      </w:tr>
    </w:tbl>
    <w:p w14:paraId="178982F8"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{FR}</w:t>
      </w:r>
      <w:r w:rsidRPr="000F44D2">
        <w:t>fr</w:t>
      </w:r>
      <w:r w:rsidRPr="000F44D2">
        <w:rPr>
          <w:rStyle w:val="HideTWBExt"/>
          <w:noProof w:val="0"/>
        </w:rPr>
        <w:t>&lt;/Original&gt;</w:t>
      </w:r>
    </w:p>
    <w:p w14:paraId="11721BB2" w14:textId="77777777" w:rsidR="004C53FC" w:rsidRPr="000F44D2" w:rsidRDefault="004C53FC" w:rsidP="004C53FC">
      <w:r w:rsidRPr="000F44D2">
        <w:rPr>
          <w:rStyle w:val="HideTWBExt"/>
          <w:noProof w:val="0"/>
        </w:rPr>
        <w:t>&lt;/Amend&gt;</w:t>
      </w:r>
    </w:p>
    <w:p w14:paraId="12FFE3C4"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548</w:t>
      </w:r>
      <w:r w:rsidRPr="000F44D2">
        <w:rPr>
          <w:rStyle w:val="HideTWBExt"/>
          <w:b w:val="0"/>
          <w:noProof w:val="0"/>
        </w:rPr>
        <w:t>&lt;/NumAm&gt;</w:t>
      </w:r>
    </w:p>
    <w:p w14:paraId="7DD17E96" w14:textId="77777777" w:rsidR="004C53FC" w:rsidRPr="000F44D2" w:rsidRDefault="004C53FC" w:rsidP="004C53FC">
      <w:pPr>
        <w:pStyle w:val="NormalBold"/>
      </w:pPr>
      <w:r w:rsidRPr="000F44D2">
        <w:rPr>
          <w:rStyle w:val="HideTWBExt"/>
          <w:b w:val="0"/>
          <w:noProof w:val="0"/>
        </w:rPr>
        <w:t>&lt;RepeatBlock-By&gt;&lt;Members&gt;</w:t>
      </w:r>
      <w:r w:rsidRPr="000F44D2">
        <w:t>Nicolás Pascual de la Parte</w:t>
      </w:r>
      <w:r w:rsidRPr="000F44D2">
        <w:rPr>
          <w:rStyle w:val="HideTWBExt"/>
          <w:b w:val="0"/>
          <w:noProof w:val="0"/>
        </w:rPr>
        <w:t>&lt;/Members&gt;</w:t>
      </w:r>
    </w:p>
    <w:p w14:paraId="68F23D05" w14:textId="77777777" w:rsidR="004C53FC" w:rsidRPr="000F44D2" w:rsidRDefault="004C53FC" w:rsidP="004C53FC">
      <w:pPr>
        <w:pStyle w:val="NormalBold"/>
      </w:pPr>
      <w:r w:rsidRPr="000F44D2">
        <w:rPr>
          <w:rStyle w:val="HideTWBExt"/>
          <w:b w:val="0"/>
          <w:noProof w:val="0"/>
        </w:rPr>
        <w:t>&lt;/RepeatBlock-By&gt;</w:t>
      </w:r>
    </w:p>
    <w:p w14:paraId="301BE4D3"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39263DBB" w14:textId="77777777" w:rsidR="004C53FC" w:rsidRPr="000F44D2" w:rsidRDefault="004C53FC" w:rsidP="004C53FC">
      <w:pPr>
        <w:pStyle w:val="NormalBold"/>
      </w:pPr>
      <w:r w:rsidRPr="000F44D2">
        <w:rPr>
          <w:rStyle w:val="HideTWBExt"/>
          <w:b w:val="0"/>
          <w:noProof w:val="0"/>
        </w:rPr>
        <w:t>&lt;Article&gt;</w:t>
      </w:r>
      <w:r w:rsidRPr="000F44D2">
        <w:t>Punkt 20</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27322558" w14:textId="77777777" w:rsidTr="00971307">
        <w:trPr>
          <w:trHeight w:hRule="exact" w:val="240"/>
          <w:jc w:val="center"/>
        </w:trPr>
        <w:tc>
          <w:tcPr>
            <w:tcW w:w="9752" w:type="dxa"/>
            <w:gridSpan w:val="2"/>
            <w:tcBorders>
              <w:top w:val="nil"/>
              <w:left w:val="nil"/>
              <w:bottom w:val="nil"/>
              <w:right w:val="nil"/>
            </w:tcBorders>
          </w:tcPr>
          <w:p w14:paraId="0B1B08ED" w14:textId="77777777" w:rsidR="004C53FC" w:rsidRPr="000F44D2" w:rsidRDefault="004C53FC" w:rsidP="00971307"/>
        </w:tc>
      </w:tr>
      <w:tr w:rsidR="004C53FC" w:rsidRPr="000F44D2" w14:paraId="2AEFD116" w14:textId="77777777" w:rsidTr="00971307">
        <w:trPr>
          <w:trHeight w:val="240"/>
          <w:jc w:val="center"/>
        </w:trPr>
        <w:tc>
          <w:tcPr>
            <w:tcW w:w="4876" w:type="dxa"/>
            <w:tcBorders>
              <w:top w:val="nil"/>
              <w:left w:val="nil"/>
              <w:bottom w:val="nil"/>
              <w:right w:val="nil"/>
            </w:tcBorders>
          </w:tcPr>
          <w:p w14:paraId="49CF721E"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659B7E0" w14:textId="77777777" w:rsidR="004C53FC" w:rsidRPr="000F44D2" w:rsidRDefault="004C53FC" w:rsidP="00971307">
            <w:pPr>
              <w:pStyle w:val="AmColumnHeading"/>
            </w:pPr>
            <w:r w:rsidRPr="000F44D2">
              <w:t>Ændringsforslag</w:t>
            </w:r>
          </w:p>
        </w:tc>
      </w:tr>
      <w:tr w:rsidR="004C53FC" w:rsidRPr="000F44D2" w14:paraId="49FC597E" w14:textId="77777777" w:rsidTr="00971307">
        <w:trPr>
          <w:jc w:val="center"/>
        </w:trPr>
        <w:tc>
          <w:tcPr>
            <w:tcW w:w="4876" w:type="dxa"/>
            <w:tcBorders>
              <w:top w:val="nil"/>
              <w:left w:val="nil"/>
              <w:bottom w:val="nil"/>
              <w:right w:val="nil"/>
            </w:tcBorders>
          </w:tcPr>
          <w:p w14:paraId="4D35021F" w14:textId="77777777" w:rsidR="004C53FC" w:rsidRPr="000F44D2" w:rsidRDefault="004C53FC" w:rsidP="00971307">
            <w:pPr>
              <w:pStyle w:val="Normal6a"/>
            </w:pPr>
            <w:r w:rsidRPr="000F44D2">
              <w:t>20.</w:t>
            </w:r>
            <w:r w:rsidRPr="000F44D2">
              <w:tab/>
              <w:t>gentager sin faste overbevisning om, at Tyrkiet, selvom tiltrædelsesprocessen aktuelt er sat i bero, er et land af strategisk relevans, en partner, der er afgørende for stabiliteten i regionen som helhed, og en vigtig allieret, herunder i NATO;</w:t>
            </w:r>
          </w:p>
        </w:tc>
        <w:tc>
          <w:tcPr>
            <w:tcW w:w="4876" w:type="dxa"/>
            <w:tcBorders>
              <w:top w:val="nil"/>
              <w:left w:val="nil"/>
              <w:bottom w:val="nil"/>
              <w:right w:val="nil"/>
            </w:tcBorders>
          </w:tcPr>
          <w:p w14:paraId="059F43E5" w14:textId="77777777" w:rsidR="004C53FC" w:rsidRPr="000F44D2" w:rsidRDefault="004C53FC" w:rsidP="00971307">
            <w:pPr>
              <w:pStyle w:val="Normal6a"/>
            </w:pPr>
            <w:r w:rsidRPr="000F44D2">
              <w:t>20.</w:t>
            </w:r>
            <w:r w:rsidRPr="000F44D2">
              <w:tab/>
              <w:t xml:space="preserve">gentager sin faste overbevisning om, at Tyrkiet, selvom tiltrædelsesprocessen aktuelt er sat i bero, er et land af strategisk relevans, en partner, der er afgørende for stabiliteten i regionen som helhed, og en vigtig allieret, herunder i NATO; </w:t>
            </w:r>
            <w:r w:rsidRPr="000F44D2">
              <w:rPr>
                <w:b/>
                <w:i/>
              </w:rPr>
              <w:t>glæder sig over Tyrkiets fortsatte engagement i FSFP og EU's forsvarsinitiativer og det tyrkiske parlaments beslutning om at ratificere Sveriges NATO-tiltrædelse i januar 2024;</w:t>
            </w:r>
          </w:p>
        </w:tc>
      </w:tr>
    </w:tbl>
    <w:p w14:paraId="7102248A"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7A40C64E" w14:textId="77777777" w:rsidR="004C53FC" w:rsidRPr="000F44D2" w:rsidRDefault="004C53FC" w:rsidP="004C53FC">
      <w:r w:rsidRPr="000F44D2">
        <w:rPr>
          <w:rStyle w:val="HideTWBExt"/>
          <w:noProof w:val="0"/>
        </w:rPr>
        <w:t>&lt;/Amend&gt;</w:t>
      </w:r>
    </w:p>
    <w:p w14:paraId="212E019F"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549</w:t>
      </w:r>
      <w:r w:rsidRPr="000F44D2">
        <w:rPr>
          <w:rStyle w:val="HideTWBExt"/>
          <w:b w:val="0"/>
          <w:noProof w:val="0"/>
        </w:rPr>
        <w:t>&lt;/NumAm&gt;</w:t>
      </w:r>
    </w:p>
    <w:p w14:paraId="7D00F970" w14:textId="77777777" w:rsidR="004C53FC" w:rsidRPr="000F44D2" w:rsidRDefault="004C53FC" w:rsidP="004C53FC">
      <w:pPr>
        <w:pStyle w:val="NormalBold"/>
      </w:pPr>
      <w:r w:rsidRPr="000F44D2">
        <w:rPr>
          <w:rStyle w:val="HideTWBExt"/>
          <w:b w:val="0"/>
          <w:noProof w:val="0"/>
        </w:rPr>
        <w:t>&lt;RepeatBlock-By&gt;&lt;Members&gt;</w:t>
      </w:r>
      <w:r w:rsidRPr="000F44D2">
        <w:t>Sebastiaan Stöteler</w:t>
      </w:r>
      <w:r w:rsidRPr="000F44D2">
        <w:rPr>
          <w:rStyle w:val="HideTWBExt"/>
          <w:b w:val="0"/>
          <w:noProof w:val="0"/>
        </w:rPr>
        <w:t>&lt;/Members&gt;</w:t>
      </w:r>
    </w:p>
    <w:p w14:paraId="296E453C" w14:textId="77777777" w:rsidR="004C53FC" w:rsidRPr="000F44D2" w:rsidRDefault="004C53FC" w:rsidP="004C53FC">
      <w:pPr>
        <w:pStyle w:val="NormalBold"/>
      </w:pPr>
      <w:r w:rsidRPr="000F44D2">
        <w:rPr>
          <w:rStyle w:val="HideTWBExt"/>
          <w:b w:val="0"/>
          <w:noProof w:val="0"/>
        </w:rPr>
        <w:t>&lt;/RepeatBlock-By&gt;</w:t>
      </w:r>
    </w:p>
    <w:p w14:paraId="0662D8E8"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1927E20C" w14:textId="77777777" w:rsidR="004C53FC" w:rsidRPr="000F44D2" w:rsidRDefault="004C53FC" w:rsidP="004C53FC">
      <w:pPr>
        <w:pStyle w:val="NormalBold"/>
      </w:pPr>
      <w:r w:rsidRPr="000F44D2">
        <w:rPr>
          <w:rStyle w:val="HideTWBExt"/>
          <w:b w:val="0"/>
          <w:noProof w:val="0"/>
        </w:rPr>
        <w:t>&lt;Article&gt;</w:t>
      </w:r>
      <w:r w:rsidRPr="000F44D2">
        <w:t>Punkt 20</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699A5433" w14:textId="77777777" w:rsidTr="00971307">
        <w:trPr>
          <w:trHeight w:hRule="exact" w:val="240"/>
          <w:jc w:val="center"/>
        </w:trPr>
        <w:tc>
          <w:tcPr>
            <w:tcW w:w="9752" w:type="dxa"/>
            <w:gridSpan w:val="2"/>
            <w:tcBorders>
              <w:top w:val="nil"/>
              <w:left w:val="nil"/>
              <w:bottom w:val="nil"/>
              <w:right w:val="nil"/>
            </w:tcBorders>
          </w:tcPr>
          <w:p w14:paraId="2A17AED1" w14:textId="77777777" w:rsidR="004C53FC" w:rsidRPr="000F44D2" w:rsidRDefault="004C53FC" w:rsidP="00971307"/>
        </w:tc>
      </w:tr>
      <w:tr w:rsidR="004C53FC" w:rsidRPr="000F44D2" w14:paraId="72298FBA" w14:textId="77777777" w:rsidTr="00971307">
        <w:trPr>
          <w:trHeight w:val="240"/>
          <w:jc w:val="center"/>
        </w:trPr>
        <w:tc>
          <w:tcPr>
            <w:tcW w:w="4876" w:type="dxa"/>
            <w:tcBorders>
              <w:top w:val="nil"/>
              <w:left w:val="nil"/>
              <w:bottom w:val="nil"/>
              <w:right w:val="nil"/>
            </w:tcBorders>
          </w:tcPr>
          <w:p w14:paraId="609D2548"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07AC258F" w14:textId="77777777" w:rsidR="004C53FC" w:rsidRPr="000F44D2" w:rsidRDefault="004C53FC" w:rsidP="00971307">
            <w:pPr>
              <w:pStyle w:val="AmColumnHeading"/>
            </w:pPr>
            <w:r w:rsidRPr="000F44D2">
              <w:t>Ændringsforslag</w:t>
            </w:r>
          </w:p>
        </w:tc>
      </w:tr>
      <w:tr w:rsidR="004C53FC" w:rsidRPr="000F44D2" w14:paraId="6083B82B" w14:textId="77777777" w:rsidTr="00971307">
        <w:trPr>
          <w:jc w:val="center"/>
        </w:trPr>
        <w:tc>
          <w:tcPr>
            <w:tcW w:w="4876" w:type="dxa"/>
            <w:tcBorders>
              <w:top w:val="nil"/>
              <w:left w:val="nil"/>
              <w:bottom w:val="nil"/>
              <w:right w:val="nil"/>
            </w:tcBorders>
          </w:tcPr>
          <w:p w14:paraId="3F7BB5ED" w14:textId="77777777" w:rsidR="004C53FC" w:rsidRPr="000F44D2" w:rsidRDefault="004C53FC" w:rsidP="00971307">
            <w:pPr>
              <w:pStyle w:val="Normal6a"/>
            </w:pPr>
            <w:r w:rsidRPr="000F44D2">
              <w:t>20.</w:t>
            </w:r>
            <w:r w:rsidRPr="000F44D2">
              <w:tab/>
              <w:t>gentager</w:t>
            </w:r>
            <w:r w:rsidRPr="000F44D2">
              <w:rPr>
                <w:b/>
                <w:bCs/>
                <w:i/>
                <w:iCs/>
              </w:rPr>
              <w:t xml:space="preserve"> sin faste overbevisning om</w:t>
            </w:r>
            <w:r w:rsidRPr="000F44D2">
              <w:t>, at Tyrkiet, selvom tiltrædelsesprocessen aktuelt er sat i bero, er et land af strategisk relevans</w:t>
            </w:r>
            <w:r w:rsidRPr="000F44D2">
              <w:rPr>
                <w:b/>
                <w:i/>
              </w:rPr>
              <w:t>, en partner, der er afgørende for stabiliteten i regionen som helhed, og en vigtig allieret, herunder i NATO</w:t>
            </w:r>
            <w:r w:rsidRPr="000F44D2">
              <w:t>;</w:t>
            </w:r>
          </w:p>
        </w:tc>
        <w:tc>
          <w:tcPr>
            <w:tcW w:w="4876" w:type="dxa"/>
            <w:tcBorders>
              <w:top w:val="nil"/>
              <w:left w:val="nil"/>
              <w:bottom w:val="nil"/>
              <w:right w:val="nil"/>
            </w:tcBorders>
          </w:tcPr>
          <w:p w14:paraId="07FF198C" w14:textId="77777777" w:rsidR="004C53FC" w:rsidRPr="000F44D2" w:rsidRDefault="004C53FC" w:rsidP="00971307">
            <w:pPr>
              <w:pStyle w:val="Normal6a"/>
            </w:pPr>
            <w:r w:rsidRPr="000F44D2">
              <w:t>20.</w:t>
            </w:r>
            <w:r w:rsidRPr="000F44D2">
              <w:tab/>
              <w:t>gentager, at Tyrkiet, selvom tiltrædelsesprocessen aktuelt er sat i bero, er et land af strategisk relevans;</w:t>
            </w:r>
          </w:p>
        </w:tc>
      </w:tr>
    </w:tbl>
    <w:p w14:paraId="383D3F2F"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20ADC7B1" w14:textId="77777777" w:rsidR="004C53FC" w:rsidRPr="000F44D2" w:rsidRDefault="004C53FC" w:rsidP="004C53FC">
      <w:r w:rsidRPr="000F44D2">
        <w:rPr>
          <w:rStyle w:val="HideTWBExt"/>
          <w:noProof w:val="0"/>
        </w:rPr>
        <w:t>&lt;/Amend&gt;</w:t>
      </w:r>
    </w:p>
    <w:p w14:paraId="56E499A0"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550</w:t>
      </w:r>
      <w:r w:rsidRPr="000F44D2">
        <w:rPr>
          <w:rStyle w:val="HideTWBExt"/>
          <w:b w:val="0"/>
          <w:noProof w:val="0"/>
        </w:rPr>
        <w:t>&lt;/NumAm&gt;</w:t>
      </w:r>
    </w:p>
    <w:p w14:paraId="1AE67C39" w14:textId="77777777" w:rsidR="004C53FC" w:rsidRPr="000F44D2" w:rsidRDefault="004C53FC" w:rsidP="004C53FC">
      <w:pPr>
        <w:pStyle w:val="NormalBold"/>
      </w:pPr>
      <w:r w:rsidRPr="000F44D2">
        <w:rPr>
          <w:rStyle w:val="HideTWBExt"/>
          <w:b w:val="0"/>
          <w:noProof w:val="0"/>
        </w:rPr>
        <w:t>&lt;RepeatBlock-By&gt;&lt;Members&gt;</w:t>
      </w:r>
      <w:r w:rsidRPr="000F44D2">
        <w:t>Jordan Bardella, Sebastiaan Stöteler</w:t>
      </w:r>
      <w:r w:rsidRPr="000F44D2">
        <w:rPr>
          <w:rStyle w:val="HideTWBExt"/>
          <w:b w:val="0"/>
          <w:noProof w:val="0"/>
        </w:rPr>
        <w:t>&lt;/Members&gt;</w:t>
      </w:r>
    </w:p>
    <w:p w14:paraId="17385C2B" w14:textId="77777777" w:rsidR="004C53FC" w:rsidRPr="000F44D2" w:rsidRDefault="004C53FC" w:rsidP="004C53FC">
      <w:pPr>
        <w:pStyle w:val="NormalBold"/>
      </w:pPr>
      <w:r w:rsidRPr="000F44D2">
        <w:rPr>
          <w:rStyle w:val="HideTWBExt"/>
          <w:b w:val="0"/>
          <w:noProof w:val="0"/>
        </w:rPr>
        <w:t>&lt;/RepeatBlock-By&gt;</w:t>
      </w:r>
    </w:p>
    <w:p w14:paraId="68349FB5"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45DFC489" w14:textId="77777777" w:rsidR="004C53FC" w:rsidRPr="000F44D2" w:rsidRDefault="004C53FC" w:rsidP="004C53FC">
      <w:pPr>
        <w:pStyle w:val="NormalBold"/>
      </w:pPr>
      <w:r w:rsidRPr="000F44D2">
        <w:rPr>
          <w:rStyle w:val="HideTWBExt"/>
          <w:b w:val="0"/>
          <w:noProof w:val="0"/>
        </w:rPr>
        <w:t>&lt;Article&gt;</w:t>
      </w:r>
      <w:r w:rsidRPr="000F44D2">
        <w:t>Punkt 20</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74BB0A1" w14:textId="77777777" w:rsidTr="00971307">
        <w:trPr>
          <w:trHeight w:hRule="exact" w:val="240"/>
          <w:jc w:val="center"/>
        </w:trPr>
        <w:tc>
          <w:tcPr>
            <w:tcW w:w="9752" w:type="dxa"/>
            <w:gridSpan w:val="2"/>
            <w:tcBorders>
              <w:top w:val="nil"/>
              <w:left w:val="nil"/>
              <w:bottom w:val="nil"/>
              <w:right w:val="nil"/>
            </w:tcBorders>
          </w:tcPr>
          <w:p w14:paraId="3483972F" w14:textId="77777777" w:rsidR="004C53FC" w:rsidRPr="000F44D2" w:rsidRDefault="004C53FC" w:rsidP="00971307"/>
        </w:tc>
      </w:tr>
      <w:tr w:rsidR="004C53FC" w:rsidRPr="000F44D2" w14:paraId="1DA4E1E2" w14:textId="77777777" w:rsidTr="00971307">
        <w:trPr>
          <w:trHeight w:val="240"/>
          <w:jc w:val="center"/>
        </w:trPr>
        <w:tc>
          <w:tcPr>
            <w:tcW w:w="4876" w:type="dxa"/>
            <w:tcBorders>
              <w:top w:val="nil"/>
              <w:left w:val="nil"/>
              <w:bottom w:val="nil"/>
              <w:right w:val="nil"/>
            </w:tcBorders>
          </w:tcPr>
          <w:p w14:paraId="6DC3E00F"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0E779BE9" w14:textId="77777777" w:rsidR="004C53FC" w:rsidRPr="000F44D2" w:rsidRDefault="004C53FC" w:rsidP="00971307">
            <w:pPr>
              <w:pStyle w:val="AmColumnHeading"/>
            </w:pPr>
            <w:r w:rsidRPr="000F44D2">
              <w:t>Ændringsforslag</w:t>
            </w:r>
          </w:p>
        </w:tc>
      </w:tr>
      <w:tr w:rsidR="004C53FC" w:rsidRPr="000F44D2" w14:paraId="397C16CB" w14:textId="77777777" w:rsidTr="00971307">
        <w:trPr>
          <w:jc w:val="center"/>
        </w:trPr>
        <w:tc>
          <w:tcPr>
            <w:tcW w:w="4876" w:type="dxa"/>
            <w:tcBorders>
              <w:top w:val="nil"/>
              <w:left w:val="nil"/>
              <w:bottom w:val="nil"/>
              <w:right w:val="nil"/>
            </w:tcBorders>
          </w:tcPr>
          <w:p w14:paraId="597A6355" w14:textId="77777777" w:rsidR="004C53FC" w:rsidRPr="000F44D2" w:rsidRDefault="004C53FC" w:rsidP="00971307">
            <w:pPr>
              <w:pStyle w:val="Normal6a"/>
            </w:pPr>
            <w:r w:rsidRPr="000F44D2">
              <w:t>20.</w:t>
            </w:r>
            <w:r w:rsidRPr="000F44D2">
              <w:tab/>
              <w:t>gentager sin faste overbevisning om, at Tyrkiet</w:t>
            </w:r>
            <w:r w:rsidRPr="000F44D2">
              <w:rPr>
                <w:b/>
                <w:bCs/>
                <w:i/>
                <w:iCs/>
              </w:rPr>
              <w:t>, selvom tiltrædelsesprocessen aktuelt er sat i bero</w:t>
            </w:r>
            <w:r w:rsidRPr="000F44D2">
              <w:rPr>
                <w:b/>
                <w:i/>
              </w:rPr>
              <w:t xml:space="preserve">, </w:t>
            </w:r>
            <w:r w:rsidRPr="000F44D2">
              <w:t xml:space="preserve">er et land af strategisk </w:t>
            </w:r>
            <w:r w:rsidRPr="000F44D2">
              <w:rPr>
                <w:b/>
                <w:i/>
              </w:rPr>
              <w:t>relevans, en partner, der er afgørende for stabiliteten i regionen som helhed, og en vigtig allieret,</w:t>
            </w:r>
            <w:r w:rsidRPr="000F44D2">
              <w:t xml:space="preserve"> </w:t>
            </w:r>
            <w:r w:rsidRPr="000F44D2">
              <w:rPr>
                <w:b/>
                <w:bCs/>
                <w:i/>
                <w:iCs/>
              </w:rPr>
              <w:t>herunder</w:t>
            </w:r>
            <w:r w:rsidRPr="000F44D2">
              <w:rPr>
                <w:b/>
                <w:bCs/>
              </w:rPr>
              <w:t xml:space="preserve"> </w:t>
            </w:r>
            <w:r w:rsidRPr="000F44D2">
              <w:t>i NATO;</w:t>
            </w:r>
          </w:p>
        </w:tc>
        <w:tc>
          <w:tcPr>
            <w:tcW w:w="4876" w:type="dxa"/>
            <w:tcBorders>
              <w:top w:val="nil"/>
              <w:left w:val="nil"/>
              <w:bottom w:val="nil"/>
              <w:right w:val="nil"/>
            </w:tcBorders>
          </w:tcPr>
          <w:p w14:paraId="4741919D" w14:textId="723FB845" w:rsidR="004C53FC" w:rsidRPr="000F44D2" w:rsidRDefault="004C53FC" w:rsidP="005429CE">
            <w:pPr>
              <w:pStyle w:val="Normal6a"/>
            </w:pPr>
            <w:r w:rsidRPr="000F44D2">
              <w:t>20.</w:t>
            </w:r>
            <w:r w:rsidRPr="000F44D2">
              <w:tab/>
              <w:t xml:space="preserve">gentager sin faste overbevisning om, at Tyrkiet er et land af </w:t>
            </w:r>
            <w:r w:rsidRPr="000F44D2">
              <w:rPr>
                <w:b/>
                <w:bCs/>
                <w:i/>
                <w:iCs/>
              </w:rPr>
              <w:t xml:space="preserve">stor </w:t>
            </w:r>
            <w:r w:rsidRPr="000F44D2">
              <w:t xml:space="preserve">strategisk </w:t>
            </w:r>
            <w:r w:rsidRPr="000F44D2">
              <w:rPr>
                <w:b/>
                <w:i/>
              </w:rPr>
              <w:t xml:space="preserve">betydning, men spiller et dobbeltspil </w:t>
            </w:r>
            <w:r w:rsidRPr="000F44D2">
              <w:t>i NATO</w:t>
            </w:r>
            <w:r w:rsidRPr="000F44D2">
              <w:rPr>
                <w:b/>
                <w:bCs/>
                <w:i/>
                <w:iCs/>
              </w:rPr>
              <w:t xml:space="preserve"> og tøver ikke med at true franske </w:t>
            </w:r>
            <w:r w:rsidR="005429CE" w:rsidRPr="000F44D2">
              <w:rPr>
                <w:b/>
                <w:bCs/>
                <w:i/>
                <w:iCs/>
              </w:rPr>
              <w:t>fartøj</w:t>
            </w:r>
            <w:r w:rsidRPr="000F44D2">
              <w:rPr>
                <w:b/>
                <w:bCs/>
                <w:i/>
                <w:iCs/>
              </w:rPr>
              <w:t>er</w:t>
            </w:r>
            <w:r w:rsidRPr="000F44D2">
              <w:t xml:space="preserve">; </w:t>
            </w:r>
            <w:r w:rsidRPr="000F44D2">
              <w:rPr>
                <w:b/>
                <w:i/>
              </w:rPr>
              <w:t>bemærker, at Tyrkiet ikke opfylder sine forpligtelser, som under den sidste Ramsteinøvelse i 2024, hvor det ikke deltog;</w:t>
            </w:r>
          </w:p>
        </w:tc>
      </w:tr>
    </w:tbl>
    <w:p w14:paraId="68832CA8"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0B550ABE" w14:textId="77777777" w:rsidR="004C53FC" w:rsidRPr="000F44D2" w:rsidRDefault="004C53FC" w:rsidP="004C53FC">
      <w:r w:rsidRPr="000F44D2">
        <w:rPr>
          <w:rStyle w:val="HideTWBExt"/>
          <w:noProof w:val="0"/>
        </w:rPr>
        <w:t>&lt;/Amend&gt;</w:t>
      </w:r>
    </w:p>
    <w:p w14:paraId="12165EEF"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551</w:t>
      </w:r>
      <w:r w:rsidRPr="000F44D2">
        <w:rPr>
          <w:rStyle w:val="HideTWBExt"/>
          <w:b w:val="0"/>
          <w:noProof w:val="0"/>
        </w:rPr>
        <w:t>&lt;/NumAm&gt;</w:t>
      </w:r>
    </w:p>
    <w:p w14:paraId="7F44B277" w14:textId="77777777" w:rsidR="004C53FC" w:rsidRPr="000F44D2" w:rsidRDefault="004C53FC" w:rsidP="004C53FC">
      <w:pPr>
        <w:pStyle w:val="NormalBold"/>
      </w:pPr>
      <w:r w:rsidRPr="000F44D2">
        <w:rPr>
          <w:rStyle w:val="HideTWBExt"/>
          <w:b w:val="0"/>
          <w:noProof w:val="0"/>
        </w:rPr>
        <w:t>&lt;RepeatBlock-By&gt;&lt;Members&gt;</w:t>
      </w:r>
      <w:r w:rsidRPr="000F44D2">
        <w:t>Emmanouil Fragkos, Geadis Geadi, Galato Alexandraki</w:t>
      </w:r>
      <w:r w:rsidRPr="000F44D2">
        <w:rPr>
          <w:rStyle w:val="HideTWBExt"/>
          <w:b w:val="0"/>
          <w:noProof w:val="0"/>
        </w:rPr>
        <w:t>&lt;/Members&gt;</w:t>
      </w:r>
    </w:p>
    <w:p w14:paraId="097F6F8D" w14:textId="77777777" w:rsidR="004C53FC" w:rsidRPr="000F44D2" w:rsidRDefault="004C53FC" w:rsidP="004C53FC">
      <w:pPr>
        <w:pStyle w:val="NormalBold"/>
      </w:pPr>
      <w:r w:rsidRPr="000F44D2">
        <w:rPr>
          <w:rStyle w:val="HideTWBExt"/>
          <w:b w:val="0"/>
          <w:noProof w:val="0"/>
        </w:rPr>
        <w:t>&lt;/RepeatBlock-By&gt;</w:t>
      </w:r>
    </w:p>
    <w:p w14:paraId="78E7327C"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5888BD13" w14:textId="77777777" w:rsidR="004C53FC" w:rsidRPr="000F44D2" w:rsidRDefault="004C53FC" w:rsidP="004C53FC">
      <w:pPr>
        <w:pStyle w:val="NormalBold"/>
      </w:pPr>
      <w:r w:rsidRPr="000F44D2">
        <w:rPr>
          <w:rStyle w:val="HideTWBExt"/>
          <w:b w:val="0"/>
          <w:noProof w:val="0"/>
        </w:rPr>
        <w:t>&lt;Article&gt;</w:t>
      </w:r>
      <w:r w:rsidRPr="000F44D2">
        <w:t>Punkt 20</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4130B709" w14:textId="77777777" w:rsidTr="00971307">
        <w:trPr>
          <w:trHeight w:hRule="exact" w:val="240"/>
          <w:jc w:val="center"/>
        </w:trPr>
        <w:tc>
          <w:tcPr>
            <w:tcW w:w="9752" w:type="dxa"/>
            <w:gridSpan w:val="2"/>
            <w:tcBorders>
              <w:top w:val="nil"/>
              <w:left w:val="nil"/>
              <w:bottom w:val="nil"/>
              <w:right w:val="nil"/>
            </w:tcBorders>
          </w:tcPr>
          <w:p w14:paraId="10CA6FD3" w14:textId="77777777" w:rsidR="004C53FC" w:rsidRPr="000F44D2" w:rsidRDefault="004C53FC" w:rsidP="00971307"/>
        </w:tc>
      </w:tr>
      <w:tr w:rsidR="004C53FC" w:rsidRPr="000F44D2" w14:paraId="57941DB4" w14:textId="77777777" w:rsidTr="00971307">
        <w:trPr>
          <w:trHeight w:val="240"/>
          <w:jc w:val="center"/>
        </w:trPr>
        <w:tc>
          <w:tcPr>
            <w:tcW w:w="4876" w:type="dxa"/>
            <w:tcBorders>
              <w:top w:val="nil"/>
              <w:left w:val="nil"/>
              <w:bottom w:val="nil"/>
              <w:right w:val="nil"/>
            </w:tcBorders>
          </w:tcPr>
          <w:p w14:paraId="04EAB5C1"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B4B6CA7" w14:textId="77777777" w:rsidR="004C53FC" w:rsidRPr="000F44D2" w:rsidRDefault="004C53FC" w:rsidP="00971307">
            <w:pPr>
              <w:pStyle w:val="AmColumnHeading"/>
            </w:pPr>
            <w:r w:rsidRPr="000F44D2">
              <w:t>Ændringsforslag</w:t>
            </w:r>
          </w:p>
        </w:tc>
      </w:tr>
      <w:tr w:rsidR="004C53FC" w:rsidRPr="000F44D2" w14:paraId="0E425D63" w14:textId="77777777" w:rsidTr="00971307">
        <w:trPr>
          <w:jc w:val="center"/>
        </w:trPr>
        <w:tc>
          <w:tcPr>
            <w:tcW w:w="4876" w:type="dxa"/>
            <w:tcBorders>
              <w:top w:val="nil"/>
              <w:left w:val="nil"/>
              <w:bottom w:val="nil"/>
              <w:right w:val="nil"/>
            </w:tcBorders>
          </w:tcPr>
          <w:p w14:paraId="684476D4" w14:textId="77777777" w:rsidR="004C53FC" w:rsidRPr="000F44D2" w:rsidRDefault="004C53FC" w:rsidP="00971307">
            <w:pPr>
              <w:pStyle w:val="Normal6a"/>
            </w:pPr>
            <w:r w:rsidRPr="000F44D2">
              <w:t>20.</w:t>
            </w:r>
            <w:r w:rsidRPr="000F44D2">
              <w:tab/>
              <w:t>gentager sin faste</w:t>
            </w:r>
            <w:r w:rsidRPr="000F44D2">
              <w:rPr>
                <w:b/>
                <w:bCs/>
                <w:i/>
                <w:iCs/>
              </w:rPr>
              <w:t xml:space="preserve"> overbevisning om</w:t>
            </w:r>
            <w:r w:rsidRPr="000F44D2">
              <w:t>, at Tyrkiet</w:t>
            </w:r>
            <w:r w:rsidRPr="000F44D2">
              <w:rPr>
                <w:b/>
                <w:bCs/>
                <w:i/>
                <w:iCs/>
              </w:rPr>
              <w:t>, s</w:t>
            </w:r>
            <w:r w:rsidRPr="000F44D2">
              <w:rPr>
                <w:b/>
                <w:i/>
              </w:rPr>
              <w:t>elvom tiltrædelsesprocessen aktuelt er sat i bero, er et land af strategisk relevans, en partner, der er afgørende for stabiliteten i regionen som helhed, og en vigtig allieret, herunder i NATO</w:t>
            </w:r>
            <w:r w:rsidRPr="000F44D2">
              <w:t>;</w:t>
            </w:r>
          </w:p>
        </w:tc>
        <w:tc>
          <w:tcPr>
            <w:tcW w:w="4876" w:type="dxa"/>
            <w:tcBorders>
              <w:top w:val="nil"/>
              <w:left w:val="nil"/>
              <w:bottom w:val="nil"/>
              <w:right w:val="nil"/>
            </w:tcBorders>
          </w:tcPr>
          <w:p w14:paraId="258F8732" w14:textId="77777777" w:rsidR="004C53FC" w:rsidRPr="000F44D2" w:rsidRDefault="004C53FC" w:rsidP="00971307">
            <w:pPr>
              <w:pStyle w:val="Normal6a"/>
            </w:pPr>
            <w:r w:rsidRPr="000F44D2">
              <w:t>20.</w:t>
            </w:r>
            <w:r w:rsidRPr="000F44D2">
              <w:tab/>
              <w:t>gentager sin faste</w:t>
            </w:r>
            <w:r w:rsidRPr="000F44D2">
              <w:rPr>
                <w:b/>
                <w:bCs/>
                <w:i/>
                <w:iCs/>
              </w:rPr>
              <w:t xml:space="preserve"> tro på</w:t>
            </w:r>
            <w:r w:rsidRPr="000F44D2">
              <w:t xml:space="preserve">, at </w:t>
            </w:r>
            <w:r w:rsidRPr="000F44D2">
              <w:rPr>
                <w:b/>
                <w:bCs/>
                <w:i/>
                <w:iCs/>
              </w:rPr>
              <w:t xml:space="preserve">EU skal tage initiativer til gradvist at reducere sin handelsafhængighed af </w:t>
            </w:r>
            <w:r w:rsidRPr="000F44D2">
              <w:t>Tyrkiet</w:t>
            </w:r>
            <w:r w:rsidRPr="000F44D2">
              <w:rPr>
                <w:b/>
                <w:bCs/>
                <w:i/>
                <w:iCs/>
              </w:rPr>
              <w:t xml:space="preserve"> ved at diversificere handelspartnere med stater, der respekterer demokrati og menneskerettigheder og ved at erstatte tyrkisk import med indenlandsk EU-produktion</w:t>
            </w:r>
            <w:r w:rsidRPr="000F44D2">
              <w:t>;</w:t>
            </w:r>
          </w:p>
        </w:tc>
      </w:tr>
    </w:tbl>
    <w:p w14:paraId="230558BD"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1F29FFDD" w14:textId="77777777" w:rsidR="004C53FC" w:rsidRPr="000F44D2" w:rsidRDefault="004C53FC" w:rsidP="004C53FC">
      <w:r w:rsidRPr="000F44D2">
        <w:rPr>
          <w:rStyle w:val="HideTWBExt"/>
          <w:noProof w:val="0"/>
        </w:rPr>
        <w:t>&lt;/Amend&gt;</w:t>
      </w:r>
    </w:p>
    <w:p w14:paraId="075EBDFC"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552</w:t>
      </w:r>
      <w:r w:rsidRPr="000F44D2">
        <w:rPr>
          <w:rStyle w:val="HideTWBExt"/>
          <w:b w:val="0"/>
          <w:noProof w:val="0"/>
        </w:rPr>
        <w:t>&lt;/NumAm&gt;</w:t>
      </w:r>
    </w:p>
    <w:p w14:paraId="58AB1203" w14:textId="77777777" w:rsidR="004C53FC" w:rsidRPr="000F44D2" w:rsidRDefault="004C53FC" w:rsidP="004C53FC">
      <w:pPr>
        <w:pStyle w:val="NormalBold"/>
      </w:pPr>
      <w:r w:rsidRPr="000F44D2">
        <w:rPr>
          <w:rStyle w:val="HideTWBExt"/>
          <w:b w:val="0"/>
          <w:noProof w:val="0"/>
        </w:rPr>
        <w:t>&lt;RepeatBlock-By&gt;&lt;Members&gt;</w:t>
      </w:r>
      <w:r w:rsidRPr="000F44D2">
        <w:t>Geadis Geadi</w:t>
      </w:r>
      <w:r w:rsidRPr="000F44D2">
        <w:rPr>
          <w:rStyle w:val="HideTWBExt"/>
          <w:b w:val="0"/>
          <w:noProof w:val="0"/>
        </w:rPr>
        <w:t>&lt;/Members&gt;</w:t>
      </w:r>
    </w:p>
    <w:p w14:paraId="35DED009" w14:textId="77777777" w:rsidR="004C53FC" w:rsidRPr="000F44D2" w:rsidRDefault="004C53FC" w:rsidP="004C53FC">
      <w:pPr>
        <w:pStyle w:val="NormalBold"/>
      </w:pPr>
      <w:r w:rsidRPr="000F44D2">
        <w:rPr>
          <w:rStyle w:val="HideTWBExt"/>
          <w:b w:val="0"/>
          <w:noProof w:val="0"/>
        </w:rPr>
        <w:t>&lt;/RepeatBlock-By&gt;</w:t>
      </w:r>
    </w:p>
    <w:p w14:paraId="3FDFC608"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06BCF5CE" w14:textId="77777777" w:rsidR="004C53FC" w:rsidRPr="000F44D2" w:rsidRDefault="004C53FC" w:rsidP="004C53FC">
      <w:pPr>
        <w:pStyle w:val="NormalBold"/>
      </w:pPr>
      <w:r w:rsidRPr="000F44D2">
        <w:rPr>
          <w:rStyle w:val="HideTWBExt"/>
          <w:b w:val="0"/>
          <w:noProof w:val="0"/>
        </w:rPr>
        <w:t>&lt;Article&gt;</w:t>
      </w:r>
      <w:r w:rsidRPr="000F44D2">
        <w:t>Punkt 20</w:t>
      </w:r>
      <w:r w:rsidRPr="000F44D2">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06AE230F" w14:textId="77777777" w:rsidTr="00971307">
        <w:trPr>
          <w:trHeight w:hRule="exact" w:val="240"/>
          <w:jc w:val="center"/>
        </w:trPr>
        <w:tc>
          <w:tcPr>
            <w:tcW w:w="9752" w:type="dxa"/>
            <w:gridSpan w:val="2"/>
            <w:tcBorders>
              <w:top w:val="nil"/>
              <w:left w:val="nil"/>
              <w:bottom w:val="nil"/>
              <w:right w:val="nil"/>
            </w:tcBorders>
          </w:tcPr>
          <w:p w14:paraId="1A2E8B99" w14:textId="77777777" w:rsidR="004C53FC" w:rsidRPr="000F44D2" w:rsidRDefault="004C53FC" w:rsidP="00971307"/>
        </w:tc>
      </w:tr>
      <w:tr w:rsidR="004C53FC" w:rsidRPr="000F44D2" w14:paraId="24E91C01" w14:textId="77777777" w:rsidTr="00971307">
        <w:trPr>
          <w:trHeight w:val="240"/>
          <w:jc w:val="center"/>
        </w:trPr>
        <w:tc>
          <w:tcPr>
            <w:tcW w:w="4876" w:type="dxa"/>
            <w:tcBorders>
              <w:top w:val="nil"/>
              <w:left w:val="nil"/>
              <w:bottom w:val="nil"/>
              <w:right w:val="nil"/>
            </w:tcBorders>
          </w:tcPr>
          <w:p w14:paraId="6183ABF2"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13685748" w14:textId="77777777" w:rsidR="004C53FC" w:rsidRPr="000F44D2" w:rsidRDefault="004C53FC" w:rsidP="00971307">
            <w:pPr>
              <w:pStyle w:val="AmColumnHeading"/>
            </w:pPr>
            <w:r w:rsidRPr="000F44D2">
              <w:t>Ændringsforslag</w:t>
            </w:r>
          </w:p>
        </w:tc>
      </w:tr>
      <w:tr w:rsidR="004C53FC" w:rsidRPr="000F44D2" w14:paraId="23E95FE4" w14:textId="77777777" w:rsidTr="00971307">
        <w:trPr>
          <w:jc w:val="center"/>
        </w:trPr>
        <w:tc>
          <w:tcPr>
            <w:tcW w:w="4876" w:type="dxa"/>
            <w:tcBorders>
              <w:top w:val="nil"/>
              <w:left w:val="nil"/>
              <w:bottom w:val="nil"/>
              <w:right w:val="nil"/>
            </w:tcBorders>
          </w:tcPr>
          <w:p w14:paraId="1DE42AB5" w14:textId="77777777" w:rsidR="004C53FC" w:rsidRPr="000F44D2" w:rsidRDefault="004C53FC" w:rsidP="00971307">
            <w:pPr>
              <w:pStyle w:val="Normal6a"/>
            </w:pPr>
            <w:r w:rsidRPr="000F44D2">
              <w:t>20.</w:t>
            </w:r>
            <w:r w:rsidRPr="000F44D2">
              <w:tab/>
              <w:t xml:space="preserve">gentager sin faste overbevisning om, at Tyrkiet, selvom tiltrædelsesprocessen aktuelt er sat i bero, er et land af </w:t>
            </w:r>
            <w:r w:rsidRPr="000F44D2">
              <w:rPr>
                <w:b/>
                <w:i/>
              </w:rPr>
              <w:t>strategisk</w:t>
            </w:r>
            <w:r w:rsidRPr="000F44D2">
              <w:t xml:space="preserve"> relevans, en </w:t>
            </w:r>
            <w:r w:rsidRPr="000F44D2">
              <w:rPr>
                <w:b/>
                <w:i/>
              </w:rPr>
              <w:t>partner, der er afgørende for stabiliteten i regionen som helhed, og en vigtig allieret, herunder i NATO</w:t>
            </w:r>
            <w:r w:rsidRPr="000F44D2">
              <w:t>;</w:t>
            </w:r>
          </w:p>
        </w:tc>
        <w:tc>
          <w:tcPr>
            <w:tcW w:w="4876" w:type="dxa"/>
            <w:tcBorders>
              <w:top w:val="nil"/>
              <w:left w:val="nil"/>
              <w:bottom w:val="nil"/>
              <w:right w:val="nil"/>
            </w:tcBorders>
          </w:tcPr>
          <w:p w14:paraId="55471B26" w14:textId="77777777" w:rsidR="004C53FC" w:rsidRPr="000F44D2" w:rsidRDefault="004C53FC" w:rsidP="00971307">
            <w:pPr>
              <w:pStyle w:val="Normal6a"/>
            </w:pPr>
            <w:r w:rsidRPr="000F44D2">
              <w:t>20.</w:t>
            </w:r>
            <w:r w:rsidRPr="000F44D2">
              <w:tab/>
              <w:t xml:space="preserve">gentager sin faste overbevisning om, at Tyrkiet, selvom tiltrædelsesprocessen aktuelt er sat i bero, er et land af </w:t>
            </w:r>
            <w:r w:rsidRPr="000F44D2">
              <w:rPr>
                <w:b/>
                <w:i/>
              </w:rPr>
              <w:t>geografisk</w:t>
            </w:r>
            <w:r w:rsidRPr="000F44D2">
              <w:t xml:space="preserve"> relevans, en </w:t>
            </w:r>
            <w:r w:rsidRPr="000F44D2">
              <w:rPr>
                <w:b/>
                <w:i/>
              </w:rPr>
              <w:t>teoretisk NATO-allieret, idet det frem for at sikre konstruktive og gode naboskabsrelationer truer en anden NATO-allieret, Grækenland, med krig</w:t>
            </w:r>
            <w:r w:rsidRPr="000F44D2">
              <w:t>;</w:t>
            </w:r>
          </w:p>
        </w:tc>
      </w:tr>
    </w:tbl>
    <w:p w14:paraId="4B10748F"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{EL}</w:t>
      </w:r>
      <w:r w:rsidRPr="000F44D2">
        <w:t>el</w:t>
      </w:r>
      <w:r w:rsidRPr="000F44D2">
        <w:rPr>
          <w:rStyle w:val="HideTWBExt"/>
          <w:noProof w:val="0"/>
        </w:rPr>
        <w:t>&lt;/Original&gt;</w:t>
      </w:r>
    </w:p>
    <w:p w14:paraId="51547DC5" w14:textId="77777777" w:rsidR="004C53FC" w:rsidRPr="000F44D2" w:rsidRDefault="004C53FC" w:rsidP="004C53FC">
      <w:r w:rsidRPr="000F44D2">
        <w:rPr>
          <w:rStyle w:val="HideTWBExt"/>
          <w:noProof w:val="0"/>
        </w:rPr>
        <w:t>&lt;/Amend&gt;</w:t>
      </w:r>
    </w:p>
    <w:p w14:paraId="3A24CA7A"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553</w:t>
      </w:r>
      <w:r w:rsidRPr="000F44D2">
        <w:rPr>
          <w:rStyle w:val="HideTWBExt"/>
          <w:b w:val="0"/>
          <w:noProof w:val="0"/>
        </w:rPr>
        <w:t>&lt;/NumAm&gt;</w:t>
      </w:r>
    </w:p>
    <w:p w14:paraId="30786F55" w14:textId="77777777" w:rsidR="004C53FC" w:rsidRPr="000F44D2" w:rsidRDefault="004C53FC" w:rsidP="004C53FC">
      <w:pPr>
        <w:pStyle w:val="NormalBold"/>
      </w:pPr>
      <w:r w:rsidRPr="000F44D2">
        <w:rPr>
          <w:rStyle w:val="HideTWBExt"/>
          <w:b w:val="0"/>
          <w:noProof w:val="0"/>
        </w:rPr>
        <w:t>&lt;RepeatBlock-By&gt;&lt;Members&gt;</w:t>
      </w:r>
      <w:r w:rsidRPr="000F44D2">
        <w:t>Vladimir Prebilič</w:t>
      </w:r>
      <w:r w:rsidRPr="000F44D2">
        <w:rPr>
          <w:rStyle w:val="HideTWBExt"/>
          <w:b w:val="0"/>
          <w:noProof w:val="0"/>
        </w:rPr>
        <w:t>&lt;/Members&gt;</w:t>
      </w:r>
    </w:p>
    <w:p w14:paraId="1753CE86" w14:textId="77777777" w:rsidR="004C53FC" w:rsidRPr="000F44D2" w:rsidRDefault="004C53FC" w:rsidP="004C53FC">
      <w:r w:rsidRPr="000F44D2">
        <w:rPr>
          <w:rStyle w:val="HideTWBExt"/>
          <w:noProof w:val="0"/>
        </w:rPr>
        <w:t>&lt;AuNomDe&gt;</w:t>
      </w:r>
      <w:r w:rsidRPr="000F44D2">
        <w:rPr>
          <w:rStyle w:val="HideTWBInt"/>
          <w:noProof w:val="0"/>
        </w:rPr>
        <w:t>{Greens/EFA}</w:t>
      </w:r>
      <w:r w:rsidRPr="000F44D2">
        <w:t>for Verts/ALE-Gruppen</w:t>
      </w:r>
      <w:r w:rsidRPr="000F44D2">
        <w:rPr>
          <w:rStyle w:val="HideTWBExt"/>
          <w:noProof w:val="0"/>
        </w:rPr>
        <w:t>&lt;/AuNomDe&gt;</w:t>
      </w:r>
    </w:p>
    <w:p w14:paraId="05269877" w14:textId="77777777" w:rsidR="004C53FC" w:rsidRPr="000F44D2" w:rsidRDefault="004C53FC" w:rsidP="004C53FC">
      <w:pPr>
        <w:pStyle w:val="NormalBold"/>
      </w:pPr>
      <w:r w:rsidRPr="000F44D2">
        <w:rPr>
          <w:rStyle w:val="HideTWBExt"/>
          <w:b w:val="0"/>
          <w:noProof w:val="0"/>
        </w:rPr>
        <w:t>&lt;/RepeatBlock-By&gt;</w:t>
      </w:r>
    </w:p>
    <w:p w14:paraId="34B3C008"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6EDAD296" w14:textId="77777777" w:rsidR="004C53FC" w:rsidRPr="000F44D2" w:rsidRDefault="004C53FC" w:rsidP="004C53FC">
      <w:pPr>
        <w:pStyle w:val="NormalBold"/>
      </w:pPr>
      <w:r w:rsidRPr="000F44D2">
        <w:rPr>
          <w:rStyle w:val="HideTWBExt"/>
          <w:b w:val="0"/>
          <w:noProof w:val="0"/>
        </w:rPr>
        <w:t>&lt;Article&gt;</w:t>
      </w:r>
      <w:r w:rsidRPr="000F44D2">
        <w:t>Punkt 20</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7FBD954F" w14:textId="77777777" w:rsidTr="00971307">
        <w:trPr>
          <w:trHeight w:hRule="exact" w:val="240"/>
          <w:jc w:val="center"/>
        </w:trPr>
        <w:tc>
          <w:tcPr>
            <w:tcW w:w="9752" w:type="dxa"/>
            <w:gridSpan w:val="2"/>
            <w:tcBorders>
              <w:top w:val="nil"/>
              <w:left w:val="nil"/>
              <w:bottom w:val="nil"/>
              <w:right w:val="nil"/>
            </w:tcBorders>
          </w:tcPr>
          <w:p w14:paraId="5BCDC2F8" w14:textId="77777777" w:rsidR="004C53FC" w:rsidRPr="000F44D2" w:rsidRDefault="004C53FC" w:rsidP="00971307"/>
        </w:tc>
      </w:tr>
      <w:tr w:rsidR="004C53FC" w:rsidRPr="000F44D2" w14:paraId="6447E845" w14:textId="77777777" w:rsidTr="00971307">
        <w:trPr>
          <w:trHeight w:val="240"/>
          <w:jc w:val="center"/>
        </w:trPr>
        <w:tc>
          <w:tcPr>
            <w:tcW w:w="4876" w:type="dxa"/>
            <w:tcBorders>
              <w:top w:val="nil"/>
              <w:left w:val="nil"/>
              <w:bottom w:val="nil"/>
              <w:right w:val="nil"/>
            </w:tcBorders>
          </w:tcPr>
          <w:p w14:paraId="2715E326"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0DB7EE91" w14:textId="77777777" w:rsidR="004C53FC" w:rsidRPr="000F44D2" w:rsidRDefault="004C53FC" w:rsidP="00971307">
            <w:pPr>
              <w:pStyle w:val="AmColumnHeading"/>
            </w:pPr>
            <w:r w:rsidRPr="000F44D2">
              <w:t>Ændringsforslag</w:t>
            </w:r>
          </w:p>
        </w:tc>
      </w:tr>
      <w:tr w:rsidR="004C53FC" w:rsidRPr="000F44D2" w14:paraId="0B5D6384" w14:textId="77777777" w:rsidTr="00971307">
        <w:trPr>
          <w:jc w:val="center"/>
        </w:trPr>
        <w:tc>
          <w:tcPr>
            <w:tcW w:w="4876" w:type="dxa"/>
            <w:tcBorders>
              <w:top w:val="nil"/>
              <w:left w:val="nil"/>
              <w:bottom w:val="nil"/>
              <w:right w:val="nil"/>
            </w:tcBorders>
          </w:tcPr>
          <w:p w14:paraId="35A696BA" w14:textId="77777777" w:rsidR="004C53FC" w:rsidRPr="000F44D2" w:rsidRDefault="004C53FC" w:rsidP="00971307">
            <w:pPr>
              <w:pStyle w:val="Normal6a"/>
            </w:pPr>
            <w:r w:rsidRPr="000F44D2">
              <w:t>20.</w:t>
            </w:r>
            <w:r w:rsidRPr="000F44D2">
              <w:tab/>
              <w:t>gentager sin faste overbevisning om, at Tyrkiet</w:t>
            </w:r>
            <w:r w:rsidRPr="000F44D2">
              <w:rPr>
                <w:b/>
                <w:bCs/>
                <w:i/>
                <w:iCs/>
              </w:rPr>
              <w:t>, selvom tiltrædelsesprocessen aktuelt er sat i bero,</w:t>
            </w:r>
            <w:r w:rsidRPr="000F44D2">
              <w:t xml:space="preserve"> er et land af strategisk relevans, en partner, der er afgørende for stabiliteten i regionen som helhed, og en vigtig allieret, herunder i NATO;</w:t>
            </w:r>
          </w:p>
        </w:tc>
        <w:tc>
          <w:tcPr>
            <w:tcW w:w="4876" w:type="dxa"/>
            <w:tcBorders>
              <w:top w:val="nil"/>
              <w:left w:val="nil"/>
              <w:bottom w:val="nil"/>
              <w:right w:val="nil"/>
            </w:tcBorders>
          </w:tcPr>
          <w:p w14:paraId="52F13A7B" w14:textId="77777777" w:rsidR="004C53FC" w:rsidRPr="000F44D2" w:rsidRDefault="004C53FC" w:rsidP="00971307">
            <w:pPr>
              <w:pStyle w:val="Normal6a"/>
            </w:pPr>
            <w:r w:rsidRPr="000F44D2">
              <w:t>20.</w:t>
            </w:r>
            <w:r w:rsidRPr="000F44D2">
              <w:tab/>
              <w:t>gentager sin faste overbevisning om, at Tyrkiet er et land af strategisk relevans, en partner, der er afgørende for stabiliteten i regionen som helhed, og en vigtig allieret, herunder i NATO;</w:t>
            </w:r>
          </w:p>
        </w:tc>
      </w:tr>
    </w:tbl>
    <w:p w14:paraId="18BF88D6"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06F130F8" w14:textId="77777777" w:rsidR="004C53FC" w:rsidRPr="000F44D2" w:rsidRDefault="004C53FC" w:rsidP="004C53FC">
      <w:r w:rsidRPr="000F44D2">
        <w:rPr>
          <w:rStyle w:val="HideTWBExt"/>
          <w:noProof w:val="0"/>
        </w:rPr>
        <w:t>&lt;/Amend&gt;</w:t>
      </w:r>
    </w:p>
    <w:p w14:paraId="4323A5B6"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554</w:t>
      </w:r>
      <w:r w:rsidRPr="000F44D2">
        <w:rPr>
          <w:rStyle w:val="HideTWBExt"/>
          <w:b w:val="0"/>
          <w:noProof w:val="0"/>
        </w:rPr>
        <w:t>&lt;/NumAm&gt;</w:t>
      </w:r>
    </w:p>
    <w:p w14:paraId="49991407" w14:textId="77777777" w:rsidR="004C53FC" w:rsidRPr="000F44D2" w:rsidRDefault="004C53FC" w:rsidP="004C53FC">
      <w:pPr>
        <w:pStyle w:val="NormalBold"/>
      </w:pPr>
      <w:r w:rsidRPr="000F44D2">
        <w:rPr>
          <w:rStyle w:val="HideTWBExt"/>
          <w:b w:val="0"/>
          <w:noProof w:val="0"/>
        </w:rPr>
        <w:t>&lt;RepeatBlock-By&gt;&lt;Members&gt;</w:t>
      </w:r>
      <w:r w:rsidRPr="000F44D2">
        <w:t>Costas Mavrides, Andreas Schieder, Yannis Maniatis</w:t>
      </w:r>
      <w:r w:rsidRPr="000F44D2">
        <w:rPr>
          <w:rStyle w:val="HideTWBExt"/>
          <w:b w:val="0"/>
          <w:noProof w:val="0"/>
        </w:rPr>
        <w:t>&lt;/Members&gt;</w:t>
      </w:r>
    </w:p>
    <w:p w14:paraId="10A23360" w14:textId="77777777" w:rsidR="004C53FC" w:rsidRPr="000F44D2" w:rsidRDefault="004C53FC" w:rsidP="004C53FC">
      <w:pPr>
        <w:pStyle w:val="NormalBold"/>
      </w:pPr>
      <w:r w:rsidRPr="000F44D2">
        <w:rPr>
          <w:rStyle w:val="HideTWBExt"/>
          <w:b w:val="0"/>
          <w:noProof w:val="0"/>
        </w:rPr>
        <w:t>&lt;/RepeatBlock-By&gt;</w:t>
      </w:r>
    </w:p>
    <w:p w14:paraId="3999B3C1"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5891D0B3" w14:textId="77777777" w:rsidR="004C53FC" w:rsidRPr="000F44D2" w:rsidRDefault="004C53FC" w:rsidP="004C53FC">
      <w:pPr>
        <w:pStyle w:val="NormalBold"/>
      </w:pPr>
      <w:r w:rsidRPr="000F44D2">
        <w:rPr>
          <w:rStyle w:val="HideTWBExt"/>
          <w:b w:val="0"/>
          <w:noProof w:val="0"/>
        </w:rPr>
        <w:t>&lt;Article&gt;</w:t>
      </w:r>
      <w:r w:rsidRPr="000F44D2">
        <w:t>Punkt 20</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C6B4AFC" w14:textId="77777777" w:rsidTr="00971307">
        <w:trPr>
          <w:trHeight w:hRule="exact" w:val="240"/>
          <w:jc w:val="center"/>
        </w:trPr>
        <w:tc>
          <w:tcPr>
            <w:tcW w:w="9752" w:type="dxa"/>
            <w:gridSpan w:val="2"/>
            <w:tcBorders>
              <w:top w:val="nil"/>
              <w:left w:val="nil"/>
              <w:bottom w:val="nil"/>
              <w:right w:val="nil"/>
            </w:tcBorders>
          </w:tcPr>
          <w:p w14:paraId="6D0037D8" w14:textId="77777777" w:rsidR="004C53FC" w:rsidRPr="000F44D2" w:rsidRDefault="004C53FC" w:rsidP="00971307"/>
        </w:tc>
      </w:tr>
      <w:tr w:rsidR="004C53FC" w:rsidRPr="000F44D2" w14:paraId="42F15E42" w14:textId="77777777" w:rsidTr="00971307">
        <w:trPr>
          <w:trHeight w:val="240"/>
          <w:jc w:val="center"/>
        </w:trPr>
        <w:tc>
          <w:tcPr>
            <w:tcW w:w="4876" w:type="dxa"/>
            <w:tcBorders>
              <w:top w:val="nil"/>
              <w:left w:val="nil"/>
              <w:bottom w:val="nil"/>
              <w:right w:val="nil"/>
            </w:tcBorders>
          </w:tcPr>
          <w:p w14:paraId="7B288693"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5CBFBE38" w14:textId="77777777" w:rsidR="004C53FC" w:rsidRPr="000F44D2" w:rsidRDefault="004C53FC" w:rsidP="00971307">
            <w:pPr>
              <w:pStyle w:val="AmColumnHeading"/>
            </w:pPr>
            <w:r w:rsidRPr="000F44D2">
              <w:t>Ændringsforslag</w:t>
            </w:r>
          </w:p>
        </w:tc>
      </w:tr>
      <w:tr w:rsidR="004C53FC" w:rsidRPr="000F44D2" w14:paraId="04A24F16" w14:textId="77777777" w:rsidTr="00971307">
        <w:trPr>
          <w:jc w:val="center"/>
        </w:trPr>
        <w:tc>
          <w:tcPr>
            <w:tcW w:w="4876" w:type="dxa"/>
            <w:tcBorders>
              <w:top w:val="nil"/>
              <w:left w:val="nil"/>
              <w:bottom w:val="nil"/>
              <w:right w:val="nil"/>
            </w:tcBorders>
          </w:tcPr>
          <w:p w14:paraId="40B9E3BE" w14:textId="77777777" w:rsidR="004C53FC" w:rsidRPr="000F44D2" w:rsidRDefault="004C53FC" w:rsidP="00971307">
            <w:pPr>
              <w:pStyle w:val="Normal6a"/>
            </w:pPr>
            <w:r w:rsidRPr="000F44D2">
              <w:t>20.</w:t>
            </w:r>
            <w:r w:rsidRPr="000F44D2">
              <w:tab/>
              <w:t xml:space="preserve">gentager sin </w:t>
            </w:r>
            <w:r w:rsidRPr="000F44D2">
              <w:rPr>
                <w:b/>
                <w:bCs/>
                <w:i/>
                <w:iCs/>
              </w:rPr>
              <w:t>faste</w:t>
            </w:r>
            <w:r w:rsidRPr="000F44D2">
              <w:t xml:space="preserve"> overbevisning om, at Tyrkiet, selvom tiltrædelsesprocessen aktuelt er sat i bero, er et land af strategisk relevans, en </w:t>
            </w:r>
            <w:r w:rsidRPr="000F44D2">
              <w:rPr>
                <w:b/>
                <w:bCs/>
                <w:i/>
                <w:iCs/>
              </w:rPr>
              <w:t>partner</w:t>
            </w:r>
            <w:r w:rsidRPr="000F44D2">
              <w:t xml:space="preserve">, der er afgørende </w:t>
            </w:r>
            <w:r w:rsidRPr="000F44D2">
              <w:rPr>
                <w:b/>
                <w:bCs/>
                <w:i/>
                <w:iCs/>
              </w:rPr>
              <w:t>for stabiliteten</w:t>
            </w:r>
            <w:r w:rsidRPr="000F44D2">
              <w:t xml:space="preserve"> i regionen som helhed, og en </w:t>
            </w:r>
            <w:r w:rsidRPr="000F44D2">
              <w:rPr>
                <w:b/>
                <w:bCs/>
                <w:i/>
                <w:iCs/>
              </w:rPr>
              <w:t>vigtig</w:t>
            </w:r>
            <w:r w:rsidRPr="000F44D2">
              <w:t xml:space="preserve"> allieret, herunder i NATO;</w:t>
            </w:r>
          </w:p>
        </w:tc>
        <w:tc>
          <w:tcPr>
            <w:tcW w:w="4876" w:type="dxa"/>
            <w:tcBorders>
              <w:top w:val="nil"/>
              <w:left w:val="nil"/>
              <w:bottom w:val="nil"/>
              <w:right w:val="nil"/>
            </w:tcBorders>
          </w:tcPr>
          <w:p w14:paraId="3662BABA" w14:textId="77777777" w:rsidR="004C53FC" w:rsidRPr="000F44D2" w:rsidRDefault="004C53FC" w:rsidP="00971307">
            <w:pPr>
              <w:pStyle w:val="Normal6a"/>
            </w:pPr>
            <w:r w:rsidRPr="000F44D2">
              <w:t>20.</w:t>
            </w:r>
            <w:r w:rsidRPr="000F44D2">
              <w:tab/>
              <w:t xml:space="preserve">gentager sin overbevisning om, at Tyrkiet, selvom tiltrædelsesprocessen aktuelt er sat i bero, er et land af strategisk relevans, en </w:t>
            </w:r>
            <w:r w:rsidRPr="000F44D2">
              <w:rPr>
                <w:b/>
                <w:bCs/>
                <w:i/>
                <w:iCs/>
              </w:rPr>
              <w:t>aktør</w:t>
            </w:r>
            <w:r w:rsidRPr="000F44D2">
              <w:t>, der er afgørende i regionen som helhed, og en allieret, herunder i NATO;</w:t>
            </w:r>
          </w:p>
        </w:tc>
      </w:tr>
    </w:tbl>
    <w:p w14:paraId="61C0A67A"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36BF8BF5" w14:textId="77777777" w:rsidR="004C53FC" w:rsidRPr="000F44D2" w:rsidRDefault="004C53FC" w:rsidP="004C53FC">
      <w:r w:rsidRPr="000F44D2">
        <w:rPr>
          <w:rStyle w:val="HideTWBExt"/>
          <w:noProof w:val="0"/>
        </w:rPr>
        <w:t>&lt;/Amend&gt;</w:t>
      </w:r>
    </w:p>
    <w:p w14:paraId="7E9103AB"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555</w:t>
      </w:r>
      <w:r w:rsidRPr="000F44D2">
        <w:rPr>
          <w:rStyle w:val="HideTWBExt"/>
          <w:b w:val="0"/>
          <w:noProof w:val="0"/>
        </w:rPr>
        <w:t>&lt;/NumAm&gt;</w:t>
      </w:r>
    </w:p>
    <w:p w14:paraId="1C46BB39" w14:textId="77777777" w:rsidR="004C53FC" w:rsidRPr="000F44D2" w:rsidRDefault="004C53FC" w:rsidP="004C53FC">
      <w:pPr>
        <w:pStyle w:val="NormalBold"/>
      </w:pPr>
      <w:r w:rsidRPr="000F44D2">
        <w:rPr>
          <w:rStyle w:val="HideTWBExt"/>
          <w:b w:val="0"/>
          <w:noProof w:val="0"/>
        </w:rPr>
        <w:t>&lt;RepeatBlock-By&gt;&lt;Members&gt;</w:t>
      </w:r>
      <w:r w:rsidRPr="000F44D2">
        <w:t>Nikola Bartůšek</w:t>
      </w:r>
      <w:r w:rsidRPr="000F44D2">
        <w:rPr>
          <w:rStyle w:val="HideTWBExt"/>
          <w:b w:val="0"/>
          <w:noProof w:val="0"/>
        </w:rPr>
        <w:t>&lt;/Members&gt;</w:t>
      </w:r>
    </w:p>
    <w:p w14:paraId="6089362C" w14:textId="77777777" w:rsidR="004C53FC" w:rsidRPr="000F44D2" w:rsidRDefault="004C53FC" w:rsidP="004C53FC">
      <w:pPr>
        <w:pStyle w:val="NormalBold"/>
      </w:pPr>
      <w:r w:rsidRPr="000F44D2">
        <w:rPr>
          <w:rStyle w:val="HideTWBExt"/>
          <w:b w:val="0"/>
          <w:noProof w:val="0"/>
        </w:rPr>
        <w:t>&lt;/RepeatBlock-By&gt;</w:t>
      </w:r>
    </w:p>
    <w:p w14:paraId="0AF0263B"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39F75CA8" w14:textId="77777777" w:rsidR="004C53FC" w:rsidRPr="000F44D2" w:rsidRDefault="004C53FC" w:rsidP="004C53FC">
      <w:pPr>
        <w:pStyle w:val="NormalBold"/>
      </w:pPr>
      <w:r w:rsidRPr="000F44D2">
        <w:rPr>
          <w:rStyle w:val="HideTWBExt"/>
          <w:b w:val="0"/>
          <w:noProof w:val="0"/>
        </w:rPr>
        <w:t>&lt;Article&gt;</w:t>
      </w:r>
      <w:r w:rsidRPr="000F44D2">
        <w:t>Punkt 20</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62450F59" w14:textId="77777777" w:rsidTr="00971307">
        <w:trPr>
          <w:trHeight w:hRule="exact" w:val="240"/>
          <w:jc w:val="center"/>
        </w:trPr>
        <w:tc>
          <w:tcPr>
            <w:tcW w:w="9752" w:type="dxa"/>
            <w:gridSpan w:val="2"/>
            <w:tcBorders>
              <w:top w:val="nil"/>
              <w:left w:val="nil"/>
              <w:bottom w:val="nil"/>
              <w:right w:val="nil"/>
            </w:tcBorders>
          </w:tcPr>
          <w:p w14:paraId="61AA6DD9" w14:textId="77777777" w:rsidR="004C53FC" w:rsidRPr="000F44D2" w:rsidRDefault="004C53FC" w:rsidP="00971307"/>
        </w:tc>
      </w:tr>
      <w:tr w:rsidR="004C53FC" w:rsidRPr="000F44D2" w14:paraId="67FB7208" w14:textId="77777777" w:rsidTr="00971307">
        <w:trPr>
          <w:trHeight w:val="240"/>
          <w:jc w:val="center"/>
        </w:trPr>
        <w:tc>
          <w:tcPr>
            <w:tcW w:w="4876" w:type="dxa"/>
            <w:tcBorders>
              <w:top w:val="nil"/>
              <w:left w:val="nil"/>
              <w:bottom w:val="nil"/>
              <w:right w:val="nil"/>
            </w:tcBorders>
          </w:tcPr>
          <w:p w14:paraId="0E6AAA4B"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2D13B45F" w14:textId="77777777" w:rsidR="004C53FC" w:rsidRPr="000F44D2" w:rsidRDefault="004C53FC" w:rsidP="00971307">
            <w:pPr>
              <w:pStyle w:val="AmColumnHeading"/>
            </w:pPr>
            <w:r w:rsidRPr="000F44D2">
              <w:t>Ændringsforslag</w:t>
            </w:r>
          </w:p>
        </w:tc>
      </w:tr>
      <w:tr w:rsidR="004C53FC" w:rsidRPr="000F44D2" w14:paraId="77C428D9" w14:textId="77777777" w:rsidTr="00971307">
        <w:trPr>
          <w:jc w:val="center"/>
        </w:trPr>
        <w:tc>
          <w:tcPr>
            <w:tcW w:w="4876" w:type="dxa"/>
            <w:tcBorders>
              <w:top w:val="nil"/>
              <w:left w:val="nil"/>
              <w:bottom w:val="nil"/>
              <w:right w:val="nil"/>
            </w:tcBorders>
          </w:tcPr>
          <w:p w14:paraId="34528EB9" w14:textId="77777777" w:rsidR="004C53FC" w:rsidRPr="000F44D2" w:rsidRDefault="004C53FC" w:rsidP="00971307">
            <w:pPr>
              <w:pStyle w:val="Normal6a"/>
            </w:pPr>
            <w:r w:rsidRPr="000F44D2">
              <w:t>20.</w:t>
            </w:r>
            <w:r w:rsidRPr="000F44D2">
              <w:tab/>
              <w:t xml:space="preserve">gentager sin </w:t>
            </w:r>
            <w:r w:rsidRPr="000F44D2">
              <w:rPr>
                <w:b/>
                <w:bCs/>
                <w:i/>
                <w:iCs/>
              </w:rPr>
              <w:t>faste</w:t>
            </w:r>
            <w:r w:rsidRPr="000F44D2">
              <w:t xml:space="preserve"> overbevisning om, at Tyrkiet, selvom tiltrædelsesprocessen aktuelt er sat i bero, er et land af strategisk relevans, en partner, der er afgørende for stabiliteten i regionen som helhed</w:t>
            </w:r>
            <w:r w:rsidRPr="000F44D2">
              <w:rPr>
                <w:b/>
                <w:bCs/>
                <w:i/>
                <w:iCs/>
              </w:rPr>
              <w:t>, og en vigtig allieret,</w:t>
            </w:r>
            <w:r w:rsidRPr="000F44D2">
              <w:t xml:space="preserve"> herunder i NATO;</w:t>
            </w:r>
          </w:p>
        </w:tc>
        <w:tc>
          <w:tcPr>
            <w:tcW w:w="4876" w:type="dxa"/>
            <w:tcBorders>
              <w:top w:val="nil"/>
              <w:left w:val="nil"/>
              <w:bottom w:val="nil"/>
              <w:right w:val="nil"/>
            </w:tcBorders>
          </w:tcPr>
          <w:p w14:paraId="5E3A25AC" w14:textId="77777777" w:rsidR="004C53FC" w:rsidRPr="000F44D2" w:rsidRDefault="004C53FC" w:rsidP="00971307">
            <w:pPr>
              <w:pStyle w:val="Normal6a"/>
            </w:pPr>
            <w:r w:rsidRPr="000F44D2">
              <w:t>20.</w:t>
            </w:r>
            <w:r w:rsidRPr="000F44D2">
              <w:tab/>
              <w:t>gentager sin overbevisning om, at Tyrkiet, selvom tiltrædelsesprocessen aktuelt er sat i bero, er et land af strategisk relevans, en partner, der er afgørende for stabiliteten i regionen som helhed, herunder i NATO;</w:t>
            </w:r>
          </w:p>
        </w:tc>
      </w:tr>
    </w:tbl>
    <w:p w14:paraId="3B600637"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6DDB4FB5" w14:textId="77777777" w:rsidR="004C53FC" w:rsidRPr="000F44D2" w:rsidRDefault="004C53FC" w:rsidP="004C53FC">
      <w:r w:rsidRPr="000F44D2">
        <w:rPr>
          <w:rStyle w:val="HideTWBExt"/>
          <w:noProof w:val="0"/>
        </w:rPr>
        <w:t>&lt;/Amend&gt;</w:t>
      </w:r>
    </w:p>
    <w:p w14:paraId="18E0C928"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556</w:t>
      </w:r>
      <w:r w:rsidRPr="000F44D2">
        <w:rPr>
          <w:rStyle w:val="HideTWBExt"/>
          <w:b w:val="0"/>
          <w:noProof w:val="0"/>
        </w:rPr>
        <w:t>&lt;/NumAm&gt;</w:t>
      </w:r>
    </w:p>
    <w:p w14:paraId="0291B49D" w14:textId="77777777" w:rsidR="004C53FC" w:rsidRPr="000F44D2" w:rsidRDefault="004C53FC" w:rsidP="004C53FC">
      <w:pPr>
        <w:pStyle w:val="NormalBold"/>
      </w:pPr>
      <w:r w:rsidRPr="000F44D2">
        <w:rPr>
          <w:rStyle w:val="HideTWBExt"/>
          <w:b w:val="0"/>
          <w:noProof w:val="0"/>
        </w:rPr>
        <w:t>&lt;RepeatBlock-By&gt;&lt;Members&gt;</w:t>
      </w:r>
      <w:r w:rsidRPr="000F44D2">
        <w:t>Nacho Sánchez Amor</w:t>
      </w:r>
      <w:r w:rsidRPr="000F44D2">
        <w:rPr>
          <w:rStyle w:val="HideTWBExt"/>
          <w:b w:val="0"/>
          <w:noProof w:val="0"/>
        </w:rPr>
        <w:t>&lt;/Members&gt;</w:t>
      </w:r>
    </w:p>
    <w:p w14:paraId="2ACA9D8A" w14:textId="77777777" w:rsidR="004C53FC" w:rsidRPr="000F44D2" w:rsidRDefault="004C53FC" w:rsidP="004C53FC">
      <w:pPr>
        <w:pStyle w:val="NormalBold"/>
      </w:pPr>
      <w:r w:rsidRPr="000F44D2">
        <w:rPr>
          <w:rStyle w:val="HideTWBExt"/>
          <w:b w:val="0"/>
          <w:noProof w:val="0"/>
        </w:rPr>
        <w:t>&lt;/RepeatBlock-By&gt;</w:t>
      </w:r>
    </w:p>
    <w:p w14:paraId="3A0A7AF2"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3F1B6F27" w14:textId="77777777" w:rsidR="004C53FC" w:rsidRPr="000F44D2" w:rsidRDefault="004C53FC" w:rsidP="004C53FC">
      <w:pPr>
        <w:pStyle w:val="NormalBold"/>
      </w:pPr>
      <w:r w:rsidRPr="000F44D2">
        <w:rPr>
          <w:rStyle w:val="HideTWBExt"/>
          <w:b w:val="0"/>
          <w:noProof w:val="0"/>
        </w:rPr>
        <w:t>&lt;Article&gt;</w:t>
      </w:r>
      <w:r w:rsidRPr="000F44D2">
        <w:t>Punkt 20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57AC7948" w14:textId="77777777" w:rsidTr="00971307">
        <w:trPr>
          <w:trHeight w:hRule="exact" w:val="240"/>
          <w:jc w:val="center"/>
        </w:trPr>
        <w:tc>
          <w:tcPr>
            <w:tcW w:w="9752" w:type="dxa"/>
            <w:gridSpan w:val="2"/>
            <w:tcBorders>
              <w:top w:val="nil"/>
              <w:left w:val="nil"/>
              <w:bottom w:val="nil"/>
              <w:right w:val="nil"/>
            </w:tcBorders>
          </w:tcPr>
          <w:p w14:paraId="1A8411D3" w14:textId="77777777" w:rsidR="004C53FC" w:rsidRPr="000F44D2" w:rsidRDefault="004C53FC" w:rsidP="00971307"/>
        </w:tc>
      </w:tr>
      <w:tr w:rsidR="004C53FC" w:rsidRPr="000F44D2" w14:paraId="22D00F6E" w14:textId="77777777" w:rsidTr="00971307">
        <w:trPr>
          <w:trHeight w:val="240"/>
          <w:jc w:val="center"/>
        </w:trPr>
        <w:tc>
          <w:tcPr>
            <w:tcW w:w="4876" w:type="dxa"/>
            <w:tcBorders>
              <w:top w:val="nil"/>
              <w:left w:val="nil"/>
              <w:bottom w:val="nil"/>
              <w:right w:val="nil"/>
            </w:tcBorders>
          </w:tcPr>
          <w:p w14:paraId="0EB5B0C0"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6B4A774F" w14:textId="77777777" w:rsidR="004C53FC" w:rsidRPr="000F44D2" w:rsidRDefault="004C53FC" w:rsidP="00971307">
            <w:pPr>
              <w:pStyle w:val="AmColumnHeading"/>
            </w:pPr>
            <w:r w:rsidRPr="000F44D2">
              <w:t>Ændringsforslag</w:t>
            </w:r>
          </w:p>
        </w:tc>
      </w:tr>
      <w:tr w:rsidR="004C53FC" w:rsidRPr="000F44D2" w14:paraId="17558A34" w14:textId="77777777" w:rsidTr="00971307">
        <w:trPr>
          <w:jc w:val="center"/>
        </w:trPr>
        <w:tc>
          <w:tcPr>
            <w:tcW w:w="4876" w:type="dxa"/>
            <w:tcBorders>
              <w:top w:val="nil"/>
              <w:left w:val="nil"/>
              <w:bottom w:val="nil"/>
              <w:right w:val="nil"/>
            </w:tcBorders>
          </w:tcPr>
          <w:p w14:paraId="22ECC102" w14:textId="77777777" w:rsidR="004C53FC" w:rsidRPr="000F44D2" w:rsidRDefault="004C53FC" w:rsidP="00971307">
            <w:pPr>
              <w:pStyle w:val="Normal6a"/>
            </w:pPr>
          </w:p>
        </w:tc>
        <w:tc>
          <w:tcPr>
            <w:tcW w:w="4876" w:type="dxa"/>
            <w:tcBorders>
              <w:top w:val="nil"/>
              <w:left w:val="nil"/>
              <w:bottom w:val="nil"/>
              <w:right w:val="nil"/>
            </w:tcBorders>
          </w:tcPr>
          <w:p w14:paraId="6FB53F98" w14:textId="77777777" w:rsidR="004C53FC" w:rsidRPr="000F44D2" w:rsidRDefault="004C53FC" w:rsidP="00971307">
            <w:pPr>
              <w:pStyle w:val="Normal6a"/>
            </w:pPr>
            <w:r w:rsidRPr="000F44D2">
              <w:rPr>
                <w:b/>
                <w:i/>
              </w:rPr>
              <w:t>20a.</w:t>
            </w:r>
            <w:r w:rsidRPr="000F44D2">
              <w:tab/>
            </w:r>
            <w:r w:rsidRPr="000F44D2">
              <w:rPr>
                <w:b/>
                <w:i/>
              </w:rPr>
              <w:t>glæder sig over forskellige dialoger på højt plan, der blev afholdt for nylig, herunder dialogen på højt plan om handel og planerne om en dialog på højt plan om økonomi, som positive skridt i retning af pragmatiske samarbejdsformer på områder af gensidig betydning; opfordrer igen til genoptagelse af alle relevante dialoger på højt plan; understreger, at handelen mellem EU og Tyrkiet har nået et rekordhøjt niveau sidste år, og at EU fortsat er Tyrkiets største handels- og investeringspartner; opfordrer til fjernelse af alle eksisterende handelshindringer og -irritantia;</w:t>
            </w:r>
          </w:p>
        </w:tc>
      </w:tr>
    </w:tbl>
    <w:p w14:paraId="47A3BA97"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6F3A1A8E" w14:textId="77777777" w:rsidR="004C53FC" w:rsidRPr="000F44D2" w:rsidRDefault="004C53FC" w:rsidP="004C53FC">
      <w:r w:rsidRPr="000F44D2">
        <w:rPr>
          <w:rStyle w:val="HideTWBExt"/>
          <w:noProof w:val="0"/>
        </w:rPr>
        <w:t>&lt;/Amend&gt;</w:t>
      </w:r>
    </w:p>
    <w:p w14:paraId="3DC2F623"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557</w:t>
      </w:r>
      <w:r w:rsidRPr="000F44D2">
        <w:rPr>
          <w:rStyle w:val="HideTWBExt"/>
          <w:b w:val="0"/>
          <w:noProof w:val="0"/>
        </w:rPr>
        <w:t>&lt;/NumAm&gt;</w:t>
      </w:r>
    </w:p>
    <w:p w14:paraId="7B6983BD" w14:textId="77777777" w:rsidR="004C53FC" w:rsidRPr="000F44D2" w:rsidRDefault="004C53FC" w:rsidP="004C53FC">
      <w:pPr>
        <w:pStyle w:val="NormalBold"/>
      </w:pPr>
      <w:r w:rsidRPr="000F44D2">
        <w:rPr>
          <w:rStyle w:val="HideTWBExt"/>
          <w:b w:val="0"/>
          <w:noProof w:val="0"/>
        </w:rPr>
        <w:t>&lt;RepeatBlock-By&gt;&lt;Members&gt;</w:t>
      </w:r>
      <w:r w:rsidRPr="000F44D2">
        <w:t>Emmanouil Fragkos, Geadis Geadi, Galato Alexandraki, Ivaylo Valchev</w:t>
      </w:r>
      <w:r w:rsidRPr="000F44D2">
        <w:rPr>
          <w:rStyle w:val="HideTWBExt"/>
          <w:b w:val="0"/>
          <w:noProof w:val="0"/>
        </w:rPr>
        <w:t>&lt;/Members&gt;</w:t>
      </w:r>
    </w:p>
    <w:p w14:paraId="19EFE080" w14:textId="77777777" w:rsidR="004C53FC" w:rsidRPr="000F44D2" w:rsidRDefault="004C53FC" w:rsidP="004C53FC">
      <w:pPr>
        <w:pStyle w:val="NormalBold"/>
      </w:pPr>
      <w:r w:rsidRPr="000F44D2">
        <w:rPr>
          <w:rStyle w:val="HideTWBExt"/>
          <w:b w:val="0"/>
          <w:noProof w:val="0"/>
        </w:rPr>
        <w:t>&lt;/RepeatBlock-By&gt;</w:t>
      </w:r>
    </w:p>
    <w:p w14:paraId="22844546"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47625FCD" w14:textId="77777777" w:rsidR="004C53FC" w:rsidRPr="000F44D2" w:rsidRDefault="004C53FC" w:rsidP="004C53FC">
      <w:pPr>
        <w:pStyle w:val="NormalBold"/>
      </w:pPr>
      <w:r w:rsidRPr="000F44D2">
        <w:rPr>
          <w:rStyle w:val="HideTWBExt"/>
          <w:b w:val="0"/>
          <w:noProof w:val="0"/>
        </w:rPr>
        <w:t>&lt;Article&gt;</w:t>
      </w:r>
      <w:r w:rsidRPr="000F44D2">
        <w:t>Punkt 20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00799E69" w14:textId="77777777" w:rsidTr="00971307">
        <w:trPr>
          <w:trHeight w:hRule="exact" w:val="240"/>
          <w:jc w:val="center"/>
        </w:trPr>
        <w:tc>
          <w:tcPr>
            <w:tcW w:w="9752" w:type="dxa"/>
            <w:gridSpan w:val="2"/>
            <w:tcBorders>
              <w:top w:val="nil"/>
              <w:left w:val="nil"/>
              <w:bottom w:val="nil"/>
              <w:right w:val="nil"/>
            </w:tcBorders>
          </w:tcPr>
          <w:p w14:paraId="24021F5B" w14:textId="77777777" w:rsidR="004C53FC" w:rsidRPr="000F44D2" w:rsidRDefault="004C53FC" w:rsidP="00971307"/>
        </w:tc>
      </w:tr>
      <w:tr w:rsidR="004C53FC" w:rsidRPr="000F44D2" w14:paraId="26CBABEC" w14:textId="77777777" w:rsidTr="00971307">
        <w:trPr>
          <w:trHeight w:val="240"/>
          <w:jc w:val="center"/>
        </w:trPr>
        <w:tc>
          <w:tcPr>
            <w:tcW w:w="4876" w:type="dxa"/>
            <w:tcBorders>
              <w:top w:val="nil"/>
              <w:left w:val="nil"/>
              <w:bottom w:val="nil"/>
              <w:right w:val="nil"/>
            </w:tcBorders>
          </w:tcPr>
          <w:p w14:paraId="54BEC609"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5C02156" w14:textId="77777777" w:rsidR="004C53FC" w:rsidRPr="000F44D2" w:rsidRDefault="004C53FC" w:rsidP="00971307">
            <w:pPr>
              <w:pStyle w:val="AmColumnHeading"/>
            </w:pPr>
            <w:r w:rsidRPr="000F44D2">
              <w:t>Ændringsforslag</w:t>
            </w:r>
          </w:p>
        </w:tc>
      </w:tr>
      <w:tr w:rsidR="004C53FC" w:rsidRPr="000F44D2" w14:paraId="2D800FB0" w14:textId="77777777" w:rsidTr="00971307">
        <w:trPr>
          <w:jc w:val="center"/>
        </w:trPr>
        <w:tc>
          <w:tcPr>
            <w:tcW w:w="4876" w:type="dxa"/>
            <w:tcBorders>
              <w:top w:val="nil"/>
              <w:left w:val="nil"/>
              <w:bottom w:val="nil"/>
              <w:right w:val="nil"/>
            </w:tcBorders>
          </w:tcPr>
          <w:p w14:paraId="6E8F41BE" w14:textId="77777777" w:rsidR="004C53FC" w:rsidRPr="000F44D2" w:rsidRDefault="004C53FC" w:rsidP="00971307">
            <w:pPr>
              <w:pStyle w:val="Normal6a"/>
            </w:pPr>
          </w:p>
        </w:tc>
        <w:tc>
          <w:tcPr>
            <w:tcW w:w="4876" w:type="dxa"/>
            <w:tcBorders>
              <w:top w:val="nil"/>
              <w:left w:val="nil"/>
              <w:bottom w:val="nil"/>
              <w:right w:val="nil"/>
            </w:tcBorders>
          </w:tcPr>
          <w:p w14:paraId="08D9FB08" w14:textId="77777777" w:rsidR="004C53FC" w:rsidRPr="000F44D2" w:rsidRDefault="004C53FC" w:rsidP="00971307">
            <w:pPr>
              <w:pStyle w:val="Normal6a"/>
            </w:pPr>
            <w:r w:rsidRPr="000F44D2">
              <w:rPr>
                <w:b/>
                <w:i/>
              </w:rPr>
              <w:t>20a.</w:t>
            </w:r>
            <w:r w:rsidRPr="000F44D2">
              <w:tab/>
            </w:r>
            <w:r w:rsidRPr="000F44D2">
              <w:rPr>
                <w:b/>
                <w:i/>
              </w:rPr>
              <w:t>mener, at kontrollen med fødevareimport, og hovedsagelig landbrugsprodukter, fra Tyrkiet skal øges strengt, da tyrkisk import ofte ikke opfylder minimumsstandarderne for EU's indre marked;</w:t>
            </w:r>
          </w:p>
        </w:tc>
      </w:tr>
    </w:tbl>
    <w:p w14:paraId="24E6AC1B"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40654121" w14:textId="77777777" w:rsidR="004C53FC" w:rsidRPr="000F44D2" w:rsidRDefault="004C53FC" w:rsidP="004C53FC">
      <w:r w:rsidRPr="000F44D2">
        <w:rPr>
          <w:rStyle w:val="HideTWBExt"/>
          <w:noProof w:val="0"/>
        </w:rPr>
        <w:t>&lt;/Amend&gt;</w:t>
      </w:r>
    </w:p>
    <w:p w14:paraId="76DB7AED"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558</w:t>
      </w:r>
      <w:r w:rsidRPr="000F44D2">
        <w:rPr>
          <w:rStyle w:val="HideTWBExt"/>
          <w:b w:val="0"/>
          <w:noProof w:val="0"/>
        </w:rPr>
        <w:t>&lt;/NumAm&gt;</w:t>
      </w:r>
    </w:p>
    <w:p w14:paraId="5D07BACD" w14:textId="77777777" w:rsidR="004C53FC" w:rsidRPr="000F44D2" w:rsidRDefault="004C53FC" w:rsidP="004C53FC">
      <w:pPr>
        <w:pStyle w:val="NormalBold"/>
      </w:pPr>
      <w:r w:rsidRPr="000F44D2">
        <w:rPr>
          <w:rStyle w:val="HideTWBExt"/>
          <w:b w:val="0"/>
          <w:noProof w:val="0"/>
        </w:rPr>
        <w:t>&lt;RepeatBlock-By&gt;&lt;Members&gt;</w:t>
      </w:r>
      <w:r w:rsidRPr="000F44D2">
        <w:t>Costas Mavrides, Andreas Schieder, Yannis Maniatis</w:t>
      </w:r>
      <w:r w:rsidRPr="000F44D2">
        <w:rPr>
          <w:rStyle w:val="HideTWBExt"/>
          <w:b w:val="0"/>
          <w:noProof w:val="0"/>
        </w:rPr>
        <w:t>&lt;/Members&gt;</w:t>
      </w:r>
    </w:p>
    <w:p w14:paraId="0C96291C" w14:textId="77777777" w:rsidR="004C53FC" w:rsidRPr="000F44D2" w:rsidRDefault="004C53FC" w:rsidP="004C53FC">
      <w:pPr>
        <w:pStyle w:val="NormalBold"/>
      </w:pPr>
      <w:r w:rsidRPr="000F44D2">
        <w:rPr>
          <w:rStyle w:val="HideTWBExt"/>
          <w:b w:val="0"/>
          <w:noProof w:val="0"/>
        </w:rPr>
        <w:t>&lt;/RepeatBlock-By&gt;</w:t>
      </w:r>
    </w:p>
    <w:p w14:paraId="77B3DA74"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49D098B0" w14:textId="77777777" w:rsidR="004C53FC" w:rsidRPr="000F44D2" w:rsidRDefault="004C53FC" w:rsidP="004C53FC">
      <w:pPr>
        <w:pStyle w:val="NormalBold"/>
      </w:pPr>
      <w:r w:rsidRPr="000F44D2">
        <w:rPr>
          <w:rStyle w:val="HideTWBExt"/>
          <w:b w:val="0"/>
          <w:noProof w:val="0"/>
        </w:rPr>
        <w:t>&lt;Article&gt;</w:t>
      </w:r>
      <w:r w:rsidRPr="000F44D2">
        <w:t>Punkt 21</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29BCDB80" w14:textId="77777777" w:rsidTr="00971307">
        <w:trPr>
          <w:trHeight w:hRule="exact" w:val="240"/>
          <w:jc w:val="center"/>
        </w:trPr>
        <w:tc>
          <w:tcPr>
            <w:tcW w:w="9752" w:type="dxa"/>
            <w:gridSpan w:val="2"/>
            <w:tcBorders>
              <w:top w:val="nil"/>
              <w:left w:val="nil"/>
              <w:bottom w:val="nil"/>
              <w:right w:val="nil"/>
            </w:tcBorders>
          </w:tcPr>
          <w:p w14:paraId="627E7E36" w14:textId="77777777" w:rsidR="004C53FC" w:rsidRPr="000F44D2" w:rsidRDefault="004C53FC" w:rsidP="00971307"/>
        </w:tc>
      </w:tr>
      <w:tr w:rsidR="004C53FC" w:rsidRPr="000F44D2" w14:paraId="7A01EA6A" w14:textId="77777777" w:rsidTr="00971307">
        <w:trPr>
          <w:trHeight w:val="240"/>
          <w:jc w:val="center"/>
        </w:trPr>
        <w:tc>
          <w:tcPr>
            <w:tcW w:w="4876" w:type="dxa"/>
            <w:tcBorders>
              <w:top w:val="nil"/>
              <w:left w:val="nil"/>
              <w:bottom w:val="nil"/>
              <w:right w:val="nil"/>
            </w:tcBorders>
          </w:tcPr>
          <w:p w14:paraId="4D3D76F8"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4A09EE25" w14:textId="77777777" w:rsidR="004C53FC" w:rsidRPr="000F44D2" w:rsidRDefault="004C53FC" w:rsidP="00971307">
            <w:pPr>
              <w:pStyle w:val="AmColumnHeading"/>
            </w:pPr>
            <w:r w:rsidRPr="000F44D2">
              <w:t>Ændringsforslag</w:t>
            </w:r>
          </w:p>
        </w:tc>
      </w:tr>
      <w:tr w:rsidR="004C53FC" w:rsidRPr="000F44D2" w14:paraId="62160CF7" w14:textId="77777777" w:rsidTr="00971307">
        <w:trPr>
          <w:jc w:val="center"/>
        </w:trPr>
        <w:tc>
          <w:tcPr>
            <w:tcW w:w="4876" w:type="dxa"/>
            <w:tcBorders>
              <w:top w:val="nil"/>
              <w:left w:val="nil"/>
              <w:bottom w:val="nil"/>
              <w:right w:val="nil"/>
            </w:tcBorders>
          </w:tcPr>
          <w:p w14:paraId="368AD0B5" w14:textId="77777777" w:rsidR="004C53FC" w:rsidRPr="000F44D2" w:rsidRDefault="004C53FC" w:rsidP="00971307">
            <w:pPr>
              <w:pStyle w:val="Normal6a"/>
            </w:pPr>
            <w:r w:rsidRPr="000F44D2">
              <w:t>21.</w:t>
            </w:r>
            <w:r w:rsidRPr="000F44D2">
              <w:tab/>
            </w:r>
            <w:r w:rsidRPr="000F44D2">
              <w:rPr>
                <w:b/>
                <w:bCs/>
                <w:i/>
                <w:iCs/>
              </w:rPr>
              <w:t>bekræfter sin</w:t>
            </w:r>
            <w:r w:rsidRPr="000F44D2">
              <w:t xml:space="preserve"> støtte </w:t>
            </w:r>
            <w:r w:rsidRPr="000F44D2">
              <w:rPr>
                <w:b/>
                <w:bCs/>
                <w:i/>
                <w:iCs/>
              </w:rPr>
              <w:t>til</w:t>
            </w:r>
            <w:r w:rsidRPr="000F44D2">
              <w:t xml:space="preserve"> en opgraderet toldunion med et bredere og gensidigt fordelagtigt anvendelsesområde;</w:t>
            </w:r>
            <w:r w:rsidRPr="000F44D2">
              <w:rPr>
                <w:b/>
                <w:i/>
              </w:rPr>
              <w:t xml:space="preserve"> </w:t>
            </w:r>
            <w:r w:rsidRPr="000F44D2">
              <w:rPr>
                <w:b/>
                <w:bCs/>
                <w:i/>
                <w:iCs/>
              </w:rPr>
              <w:t>understreger</w:t>
            </w:r>
            <w:r w:rsidRPr="000F44D2">
              <w:t>, at en sådan modernisering</w:t>
            </w:r>
            <w:r w:rsidRPr="000F44D2">
              <w:rPr>
                <w:b/>
                <w:bCs/>
                <w:i/>
                <w:iCs/>
              </w:rPr>
              <w:t>, for at Parlamentet kan give sin godkendelse ved processens afslutning,</w:t>
            </w:r>
            <w:r w:rsidRPr="000F44D2">
              <w:t xml:space="preserve"> vil skulle baseres på en stærk konditionalitet med hensyn til menneskerettigheder og grundlæggende frihedsrettigheder, respekt for folkeretten og gode naboskabsforbindelser;</w:t>
            </w:r>
          </w:p>
        </w:tc>
        <w:tc>
          <w:tcPr>
            <w:tcW w:w="4876" w:type="dxa"/>
            <w:tcBorders>
              <w:top w:val="nil"/>
              <w:left w:val="nil"/>
              <w:bottom w:val="nil"/>
              <w:right w:val="nil"/>
            </w:tcBorders>
          </w:tcPr>
          <w:p w14:paraId="06756E53" w14:textId="6A81DF28" w:rsidR="004C53FC" w:rsidRPr="000F44D2" w:rsidRDefault="004C53FC" w:rsidP="00971307">
            <w:pPr>
              <w:pStyle w:val="Normal6a"/>
            </w:pPr>
            <w:r w:rsidRPr="000F44D2">
              <w:t>21.</w:t>
            </w:r>
            <w:r w:rsidRPr="000F44D2">
              <w:tab/>
            </w:r>
            <w:r w:rsidRPr="000F44D2">
              <w:rPr>
                <w:b/>
                <w:bCs/>
                <w:i/>
                <w:iCs/>
              </w:rPr>
              <w:t xml:space="preserve">er klar til at </w:t>
            </w:r>
            <w:r w:rsidRPr="000F44D2">
              <w:t>støtte en opgraderet toldunion med et bredere og gensidigt fordelagtigt anvendelsesområde</w:t>
            </w:r>
            <w:r w:rsidRPr="000F44D2">
              <w:rPr>
                <w:b/>
                <w:bCs/>
                <w:i/>
                <w:iCs/>
              </w:rPr>
              <w:t xml:space="preserve">, forudsat at Tyrkiet fuldt ud og effektivt gennemfører tillægsprotokollen </w:t>
            </w:r>
            <w:r w:rsidR="00276056" w:rsidRPr="000F44D2">
              <w:rPr>
                <w:b/>
                <w:bCs/>
                <w:i/>
                <w:iCs/>
              </w:rPr>
              <w:t xml:space="preserve">med hensyn </w:t>
            </w:r>
            <w:r w:rsidRPr="000F44D2">
              <w:rPr>
                <w:b/>
                <w:bCs/>
                <w:i/>
                <w:iCs/>
              </w:rPr>
              <w:t>til alle medlemsstater, herunder Republikken Cypern, på en ikkediskriminerende måde, hvilket er en forudsætning for at indlede forhandlinger om opgraderingen</w:t>
            </w:r>
            <w:r w:rsidRPr="000F44D2">
              <w:t>;</w:t>
            </w:r>
            <w:r w:rsidRPr="000F44D2">
              <w:rPr>
                <w:b/>
                <w:i/>
              </w:rPr>
              <w:t xml:space="preserve"> </w:t>
            </w:r>
            <w:r w:rsidRPr="000F44D2">
              <w:rPr>
                <w:b/>
                <w:bCs/>
                <w:i/>
                <w:iCs/>
              </w:rPr>
              <w:t>insisterer på</w:t>
            </w:r>
            <w:r w:rsidRPr="000F44D2">
              <w:t>, at en sådan modernisering vil skulle baseres på en stærk konditionalitet med hensyn til menneskerettigheder og grundlæggende frihedsrettigheder, respekt for folkeretten og gode naboskabsforbindelser</w:t>
            </w:r>
            <w:r w:rsidRPr="000F44D2">
              <w:rPr>
                <w:b/>
                <w:bCs/>
                <w:i/>
                <w:iCs/>
              </w:rPr>
              <w:t xml:space="preserve">, </w:t>
            </w:r>
            <w:r w:rsidRPr="000F44D2">
              <w:rPr>
                <w:b/>
                <w:i/>
              </w:rPr>
              <w:t xml:space="preserve">og at den kun kan påtænkes, når Tyrkiet fuldt ud gennemfører tillægsprotokollen om udvidelse af </w:t>
            </w:r>
            <w:r w:rsidRPr="000F44D2">
              <w:rPr>
                <w:b/>
                <w:bCs/>
                <w:i/>
                <w:iCs/>
              </w:rPr>
              <w:t>Ankaraaftalen</w:t>
            </w:r>
            <w:r w:rsidRPr="000F44D2">
              <w:t xml:space="preserve"> </w:t>
            </w:r>
            <w:r w:rsidRPr="000F44D2">
              <w:rPr>
                <w:b/>
                <w:bCs/>
                <w:i/>
                <w:iCs/>
              </w:rPr>
              <w:t>til at omfatte alle medlemsstater uden forbehold og på en ikkediskriminerende måde, hvilket er en nødvendig forudsætning for at give sit samtykke</w:t>
            </w:r>
            <w:r w:rsidRPr="000F44D2">
              <w:t xml:space="preserve">; </w:t>
            </w:r>
            <w:r w:rsidRPr="000F44D2">
              <w:rPr>
                <w:b/>
                <w:i/>
              </w:rPr>
              <w:t xml:space="preserve">beklager, at den nuværende toldunion ikke vil nå sit fulde potentiale, før Tyrkiet i fuldt omfang og reelt gennemfører tillægsprotokollen </w:t>
            </w:r>
            <w:r w:rsidR="006A7265" w:rsidRPr="000F44D2">
              <w:rPr>
                <w:b/>
                <w:i/>
              </w:rPr>
              <w:t xml:space="preserve">med hensyn </w:t>
            </w:r>
            <w:r w:rsidRPr="000F44D2">
              <w:rPr>
                <w:b/>
                <w:i/>
              </w:rPr>
              <w:t>til samtlige medlemsstater på en ikkediskriminerende måde;</w:t>
            </w:r>
          </w:p>
        </w:tc>
      </w:tr>
    </w:tbl>
    <w:p w14:paraId="02FC3D05"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21BDA1C4" w14:textId="77777777" w:rsidR="004C53FC" w:rsidRPr="000F44D2" w:rsidRDefault="004C53FC" w:rsidP="004C53FC">
      <w:r w:rsidRPr="000F44D2">
        <w:rPr>
          <w:rStyle w:val="HideTWBExt"/>
          <w:noProof w:val="0"/>
        </w:rPr>
        <w:t>&lt;/Amend&gt;</w:t>
      </w:r>
    </w:p>
    <w:p w14:paraId="10D448FB"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559</w:t>
      </w:r>
      <w:r w:rsidRPr="000F44D2">
        <w:rPr>
          <w:rStyle w:val="HideTWBExt"/>
          <w:b w:val="0"/>
          <w:noProof w:val="0"/>
        </w:rPr>
        <w:t>&lt;/NumAm&gt;</w:t>
      </w:r>
    </w:p>
    <w:p w14:paraId="3B007883" w14:textId="77777777" w:rsidR="004C53FC" w:rsidRPr="000F44D2" w:rsidRDefault="004C53FC" w:rsidP="004C53FC">
      <w:pPr>
        <w:pStyle w:val="NormalBold"/>
      </w:pPr>
      <w:r w:rsidRPr="000F44D2">
        <w:rPr>
          <w:rStyle w:val="HideTWBExt"/>
          <w:b w:val="0"/>
          <w:noProof w:val="0"/>
        </w:rPr>
        <w:t>&lt;RepeatBlock-By&gt;&lt;Members&gt;</w:t>
      </w:r>
      <w:r w:rsidRPr="000F44D2">
        <w:t>Yannis Maniatis</w:t>
      </w:r>
      <w:r w:rsidRPr="000F44D2">
        <w:rPr>
          <w:rStyle w:val="HideTWBExt"/>
          <w:b w:val="0"/>
          <w:noProof w:val="0"/>
        </w:rPr>
        <w:t>&lt;/Members&gt;</w:t>
      </w:r>
    </w:p>
    <w:p w14:paraId="1C1BFD54" w14:textId="77777777" w:rsidR="004C53FC" w:rsidRPr="000F44D2" w:rsidRDefault="004C53FC" w:rsidP="004C53FC">
      <w:pPr>
        <w:pStyle w:val="NormalBold"/>
      </w:pPr>
      <w:r w:rsidRPr="000F44D2">
        <w:rPr>
          <w:rStyle w:val="HideTWBExt"/>
          <w:b w:val="0"/>
          <w:noProof w:val="0"/>
        </w:rPr>
        <w:t>&lt;/RepeatBlock-By&gt;</w:t>
      </w:r>
    </w:p>
    <w:p w14:paraId="78D23AC8"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3425FE7F" w14:textId="77777777" w:rsidR="004C53FC" w:rsidRPr="000F44D2" w:rsidRDefault="004C53FC" w:rsidP="004C53FC">
      <w:pPr>
        <w:pStyle w:val="NormalBold"/>
      </w:pPr>
      <w:r w:rsidRPr="000F44D2">
        <w:rPr>
          <w:rStyle w:val="HideTWBExt"/>
          <w:b w:val="0"/>
          <w:noProof w:val="0"/>
        </w:rPr>
        <w:t>&lt;Article&gt;</w:t>
      </w:r>
      <w:r w:rsidRPr="000F44D2">
        <w:t>Punkt 21</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07EFF64" w14:textId="77777777" w:rsidTr="00971307">
        <w:trPr>
          <w:trHeight w:hRule="exact" w:val="240"/>
          <w:jc w:val="center"/>
        </w:trPr>
        <w:tc>
          <w:tcPr>
            <w:tcW w:w="9752" w:type="dxa"/>
            <w:gridSpan w:val="2"/>
            <w:tcBorders>
              <w:top w:val="nil"/>
              <w:left w:val="nil"/>
              <w:bottom w:val="nil"/>
              <w:right w:val="nil"/>
            </w:tcBorders>
          </w:tcPr>
          <w:p w14:paraId="30A12115" w14:textId="77777777" w:rsidR="004C53FC" w:rsidRPr="000F44D2" w:rsidRDefault="004C53FC" w:rsidP="00971307"/>
        </w:tc>
      </w:tr>
      <w:tr w:rsidR="004C53FC" w:rsidRPr="000F44D2" w14:paraId="356E21DA" w14:textId="77777777" w:rsidTr="00971307">
        <w:trPr>
          <w:trHeight w:val="240"/>
          <w:jc w:val="center"/>
        </w:trPr>
        <w:tc>
          <w:tcPr>
            <w:tcW w:w="4876" w:type="dxa"/>
            <w:tcBorders>
              <w:top w:val="nil"/>
              <w:left w:val="nil"/>
              <w:bottom w:val="nil"/>
              <w:right w:val="nil"/>
            </w:tcBorders>
          </w:tcPr>
          <w:p w14:paraId="1318743A"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2C2F80D4" w14:textId="77777777" w:rsidR="004C53FC" w:rsidRPr="000F44D2" w:rsidRDefault="004C53FC" w:rsidP="00971307">
            <w:pPr>
              <w:pStyle w:val="AmColumnHeading"/>
            </w:pPr>
            <w:r w:rsidRPr="000F44D2">
              <w:t>Ændringsforslag</w:t>
            </w:r>
          </w:p>
        </w:tc>
      </w:tr>
      <w:tr w:rsidR="004C53FC" w:rsidRPr="000F44D2" w14:paraId="1FDC75FE" w14:textId="77777777" w:rsidTr="00971307">
        <w:trPr>
          <w:jc w:val="center"/>
        </w:trPr>
        <w:tc>
          <w:tcPr>
            <w:tcW w:w="4876" w:type="dxa"/>
            <w:tcBorders>
              <w:top w:val="nil"/>
              <w:left w:val="nil"/>
              <w:bottom w:val="nil"/>
              <w:right w:val="nil"/>
            </w:tcBorders>
          </w:tcPr>
          <w:p w14:paraId="5D15840E" w14:textId="77777777" w:rsidR="004C53FC" w:rsidRPr="000F44D2" w:rsidRDefault="004C53FC" w:rsidP="00971307">
            <w:pPr>
              <w:pStyle w:val="Normal6a"/>
            </w:pPr>
            <w:r w:rsidRPr="000F44D2">
              <w:t>21.</w:t>
            </w:r>
            <w:r w:rsidRPr="000F44D2">
              <w:tab/>
              <w:t>bekræfter sin støtte til en opgraderet toldunion med et bredere og gensidigt fordelagtigt anvendelsesområde; understreger, at en sådan modernisering, for at Parlamentet kan give sin godkendelse ved processens afslutning, vil skulle baseres på en stærk konditionalitet med hensyn til menneskerettigheder og grundlæggende frihedsrettigheder, respekt for folkeretten og gode naboskabsforbindelser;</w:t>
            </w:r>
          </w:p>
        </w:tc>
        <w:tc>
          <w:tcPr>
            <w:tcW w:w="4876" w:type="dxa"/>
            <w:tcBorders>
              <w:top w:val="nil"/>
              <w:left w:val="nil"/>
              <w:bottom w:val="nil"/>
              <w:right w:val="nil"/>
            </w:tcBorders>
          </w:tcPr>
          <w:p w14:paraId="1D780174" w14:textId="77777777" w:rsidR="004C53FC" w:rsidRPr="000F44D2" w:rsidRDefault="004C53FC" w:rsidP="00971307">
            <w:pPr>
              <w:pStyle w:val="Normal6a"/>
            </w:pPr>
            <w:r w:rsidRPr="000F44D2">
              <w:t>21.</w:t>
            </w:r>
            <w:r w:rsidRPr="000F44D2">
              <w:tab/>
              <w:t>bekræfter sin støtte til en opgraderet toldunion med et bredere og gensidigt fordelagtigt anvendelsesområde; understreger, at en sådan modernisering, for at Parlamentet kan give sin godkendelse ved processens afslutning, vil skulle baseres på en stærk konditionalitet med hensyn til menneskerettigheder og grundlæggende frihedsrettigheder, respekt for folkeretten og gode naboskabsforbindelser</w:t>
            </w:r>
            <w:r w:rsidRPr="000F44D2">
              <w:rPr>
                <w:b/>
                <w:bCs/>
                <w:i/>
                <w:iCs/>
              </w:rPr>
              <w:t xml:space="preserve"> og automatiske sanktioner, når konditionaliteten ikke overholdes</w:t>
            </w:r>
            <w:r w:rsidRPr="000F44D2">
              <w:t xml:space="preserve">; </w:t>
            </w:r>
            <w:r w:rsidRPr="000F44D2">
              <w:rPr>
                <w:b/>
                <w:i/>
              </w:rPr>
              <w:t>fremhæver i denne henseende, at det forekommer urealistisk at forestille sig nogen modernisering af toldunionen på nuværende tidspunkt i betragtning af den nuværende menneskerettighedssituation i landet, dets provokerende og revisionistiske udenrigspolitik og den manglende gennemførelse af Ankaraprotokollen;</w:t>
            </w:r>
          </w:p>
        </w:tc>
      </w:tr>
    </w:tbl>
    <w:p w14:paraId="67A74340"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16CBCE03" w14:textId="77777777" w:rsidR="004C53FC" w:rsidRPr="000F44D2" w:rsidRDefault="004C53FC" w:rsidP="004C53FC">
      <w:r w:rsidRPr="000F44D2">
        <w:rPr>
          <w:rStyle w:val="HideTWBExt"/>
          <w:noProof w:val="0"/>
        </w:rPr>
        <w:t>&lt;/Amend&gt;</w:t>
      </w:r>
    </w:p>
    <w:p w14:paraId="3F204ABE"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560</w:t>
      </w:r>
      <w:r w:rsidRPr="000F44D2">
        <w:rPr>
          <w:rStyle w:val="HideTWBExt"/>
          <w:b w:val="0"/>
          <w:noProof w:val="0"/>
        </w:rPr>
        <w:t>&lt;/NumAm&gt;</w:t>
      </w:r>
    </w:p>
    <w:p w14:paraId="54E03323" w14:textId="77777777" w:rsidR="004C53FC" w:rsidRPr="000F44D2" w:rsidRDefault="004C53FC" w:rsidP="004C53FC">
      <w:pPr>
        <w:pStyle w:val="NormalBold"/>
      </w:pPr>
      <w:r w:rsidRPr="000F44D2">
        <w:rPr>
          <w:rStyle w:val="HideTWBExt"/>
          <w:b w:val="0"/>
          <w:noProof w:val="0"/>
        </w:rPr>
        <w:t>&lt;RepeatBlock-By&gt;&lt;Members&gt;</w:t>
      </w:r>
      <w:r w:rsidRPr="000F44D2">
        <w:t>Emmanouil Kefalogiannis</w:t>
      </w:r>
      <w:r w:rsidRPr="000F44D2">
        <w:rPr>
          <w:rStyle w:val="HideTWBExt"/>
          <w:b w:val="0"/>
          <w:noProof w:val="0"/>
        </w:rPr>
        <w:t>&lt;/Members&gt;</w:t>
      </w:r>
    </w:p>
    <w:p w14:paraId="3816B6EF" w14:textId="77777777" w:rsidR="004C53FC" w:rsidRPr="000F44D2" w:rsidRDefault="004C53FC" w:rsidP="004C53FC">
      <w:pPr>
        <w:pStyle w:val="NormalBold"/>
      </w:pPr>
      <w:r w:rsidRPr="000F44D2">
        <w:rPr>
          <w:rStyle w:val="HideTWBExt"/>
          <w:b w:val="0"/>
          <w:noProof w:val="0"/>
        </w:rPr>
        <w:t>&lt;/RepeatBlock-By&gt;</w:t>
      </w:r>
    </w:p>
    <w:p w14:paraId="5A74B3E8"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4A26B741" w14:textId="77777777" w:rsidR="004C53FC" w:rsidRPr="000F44D2" w:rsidRDefault="004C53FC" w:rsidP="004C53FC">
      <w:pPr>
        <w:pStyle w:val="NormalBold"/>
      </w:pPr>
      <w:r w:rsidRPr="000F44D2">
        <w:rPr>
          <w:rStyle w:val="HideTWBExt"/>
          <w:b w:val="0"/>
          <w:noProof w:val="0"/>
        </w:rPr>
        <w:t>&lt;Article&gt;</w:t>
      </w:r>
      <w:r w:rsidRPr="000F44D2">
        <w:t>Punkt 21</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21C52EC2" w14:textId="77777777" w:rsidTr="00971307">
        <w:trPr>
          <w:trHeight w:hRule="exact" w:val="240"/>
          <w:jc w:val="center"/>
        </w:trPr>
        <w:tc>
          <w:tcPr>
            <w:tcW w:w="9752" w:type="dxa"/>
            <w:gridSpan w:val="2"/>
            <w:tcBorders>
              <w:top w:val="nil"/>
              <w:left w:val="nil"/>
              <w:bottom w:val="nil"/>
              <w:right w:val="nil"/>
            </w:tcBorders>
          </w:tcPr>
          <w:p w14:paraId="4A5108A3" w14:textId="77777777" w:rsidR="004C53FC" w:rsidRPr="000F44D2" w:rsidRDefault="004C53FC" w:rsidP="00971307"/>
        </w:tc>
      </w:tr>
      <w:tr w:rsidR="004C53FC" w:rsidRPr="000F44D2" w14:paraId="6F22D60F" w14:textId="77777777" w:rsidTr="00971307">
        <w:trPr>
          <w:trHeight w:val="240"/>
          <w:jc w:val="center"/>
        </w:trPr>
        <w:tc>
          <w:tcPr>
            <w:tcW w:w="4876" w:type="dxa"/>
            <w:tcBorders>
              <w:top w:val="nil"/>
              <w:left w:val="nil"/>
              <w:bottom w:val="nil"/>
              <w:right w:val="nil"/>
            </w:tcBorders>
          </w:tcPr>
          <w:p w14:paraId="249F7E47"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15BC2D4E" w14:textId="77777777" w:rsidR="004C53FC" w:rsidRPr="000F44D2" w:rsidRDefault="004C53FC" w:rsidP="00971307">
            <w:pPr>
              <w:pStyle w:val="AmColumnHeading"/>
            </w:pPr>
            <w:r w:rsidRPr="000F44D2">
              <w:t>Ændringsforslag</w:t>
            </w:r>
          </w:p>
        </w:tc>
      </w:tr>
      <w:tr w:rsidR="004C53FC" w:rsidRPr="000F44D2" w14:paraId="5C45DFDD" w14:textId="77777777" w:rsidTr="00971307">
        <w:trPr>
          <w:jc w:val="center"/>
        </w:trPr>
        <w:tc>
          <w:tcPr>
            <w:tcW w:w="4876" w:type="dxa"/>
            <w:tcBorders>
              <w:top w:val="nil"/>
              <w:left w:val="nil"/>
              <w:bottom w:val="nil"/>
              <w:right w:val="nil"/>
            </w:tcBorders>
          </w:tcPr>
          <w:p w14:paraId="267AFDA7" w14:textId="77777777" w:rsidR="004C53FC" w:rsidRPr="000F44D2" w:rsidRDefault="004C53FC" w:rsidP="00971307">
            <w:pPr>
              <w:pStyle w:val="Normal6a"/>
            </w:pPr>
            <w:r w:rsidRPr="000F44D2">
              <w:t>21.</w:t>
            </w:r>
            <w:r w:rsidRPr="000F44D2">
              <w:tab/>
              <w:t>bekræfter sin støtte til en opgraderet toldunion med et bredere og gensidigt fordelagtigt anvendelsesområde; understreger, at en sådan modernisering, for at Parlamentet kan give sin godkendelse ved processens afslutning, vil skulle baseres på en stærk konditionalitet med hensyn til menneskerettigheder og grundlæggende frihedsrettigheder, respekt for folkeretten og gode naboskabsforbindelser;</w:t>
            </w:r>
          </w:p>
        </w:tc>
        <w:tc>
          <w:tcPr>
            <w:tcW w:w="4876" w:type="dxa"/>
            <w:tcBorders>
              <w:top w:val="nil"/>
              <w:left w:val="nil"/>
              <w:bottom w:val="nil"/>
              <w:right w:val="nil"/>
            </w:tcBorders>
          </w:tcPr>
          <w:p w14:paraId="5761C16A" w14:textId="77777777" w:rsidR="004C53FC" w:rsidRPr="000F44D2" w:rsidRDefault="004C53FC" w:rsidP="00971307">
            <w:pPr>
              <w:pStyle w:val="Normal6a"/>
            </w:pPr>
            <w:r w:rsidRPr="000F44D2">
              <w:t>21.</w:t>
            </w:r>
            <w:r w:rsidRPr="000F44D2">
              <w:tab/>
              <w:t>bekræfter sin støtte til en opgraderet toldunion med et bredere og gensidigt fordelagtigt anvendelsesområde; understreger, at en sådan modernisering, for at Parlamentet kan give sin godkendelse ved processens afslutning, vil skulle baseres på en stærk konditionalitet med hensyn til menneskerettigheder og grundlæggende frihedsrettigheder, respekt for folkeretten og gode naboskabsforbindelser</w:t>
            </w:r>
            <w:r w:rsidRPr="000F44D2">
              <w:rPr>
                <w:b/>
                <w:bCs/>
                <w:i/>
                <w:iCs/>
              </w:rPr>
              <w:t xml:space="preserve"> med en relevant suspensionsklausul og medtage en effektiv tvistbilæggelsesmekanisme</w:t>
            </w:r>
            <w:r w:rsidRPr="000F44D2">
              <w:t xml:space="preserve">; </w:t>
            </w:r>
            <w:r w:rsidRPr="000F44D2">
              <w:rPr>
                <w:b/>
                <w:i/>
              </w:rPr>
              <w:t>bemærker dog, at den eksisterende toldunionsaftale ikke er blevet gennemført fuldt ud og vilkårligt af Tyrkiet over for alle EU-medlemsstater;</w:t>
            </w:r>
          </w:p>
        </w:tc>
      </w:tr>
    </w:tbl>
    <w:p w14:paraId="7FAA11C0"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3A77E53E" w14:textId="77777777" w:rsidR="004C53FC" w:rsidRPr="000F44D2" w:rsidRDefault="004C53FC" w:rsidP="004C53FC">
      <w:r w:rsidRPr="000F44D2">
        <w:rPr>
          <w:rStyle w:val="HideTWBExt"/>
          <w:noProof w:val="0"/>
        </w:rPr>
        <w:t>&lt;/Amend&gt;</w:t>
      </w:r>
    </w:p>
    <w:p w14:paraId="0DD4CA93"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561</w:t>
      </w:r>
      <w:r w:rsidRPr="000F44D2">
        <w:rPr>
          <w:rStyle w:val="HideTWBExt"/>
          <w:b w:val="0"/>
          <w:noProof w:val="0"/>
        </w:rPr>
        <w:t>&lt;/NumAm&gt;</w:t>
      </w:r>
    </w:p>
    <w:p w14:paraId="376C29D7" w14:textId="77777777" w:rsidR="004C53FC" w:rsidRPr="000F44D2" w:rsidRDefault="004C53FC" w:rsidP="004C53FC">
      <w:pPr>
        <w:pStyle w:val="NormalBold"/>
      </w:pPr>
      <w:r w:rsidRPr="000F44D2">
        <w:rPr>
          <w:rStyle w:val="HideTWBExt"/>
          <w:b w:val="0"/>
          <w:noProof w:val="0"/>
        </w:rPr>
        <w:t>&lt;RepeatBlock-By&gt;&lt;Members&gt;</w:t>
      </w:r>
      <w:r w:rsidRPr="000F44D2">
        <w:t>Nacho Sánchez Amor</w:t>
      </w:r>
      <w:r w:rsidRPr="000F44D2">
        <w:rPr>
          <w:rStyle w:val="HideTWBExt"/>
          <w:b w:val="0"/>
          <w:noProof w:val="0"/>
        </w:rPr>
        <w:t>&lt;/Members&gt;</w:t>
      </w:r>
    </w:p>
    <w:p w14:paraId="4B8DFF09" w14:textId="77777777" w:rsidR="004C53FC" w:rsidRPr="000F44D2" w:rsidRDefault="004C53FC" w:rsidP="004C53FC">
      <w:pPr>
        <w:pStyle w:val="NormalBold"/>
      </w:pPr>
      <w:r w:rsidRPr="000F44D2">
        <w:rPr>
          <w:rStyle w:val="HideTWBExt"/>
          <w:b w:val="0"/>
          <w:noProof w:val="0"/>
        </w:rPr>
        <w:t>&lt;/RepeatBlock-By&gt;</w:t>
      </w:r>
    </w:p>
    <w:p w14:paraId="217DE59F"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75DEC712" w14:textId="77777777" w:rsidR="004C53FC" w:rsidRPr="000F44D2" w:rsidRDefault="004C53FC" w:rsidP="004C53FC">
      <w:pPr>
        <w:pStyle w:val="NormalBold"/>
      </w:pPr>
      <w:r w:rsidRPr="000F44D2">
        <w:rPr>
          <w:rStyle w:val="HideTWBExt"/>
          <w:b w:val="0"/>
          <w:noProof w:val="0"/>
        </w:rPr>
        <w:t>&lt;Article&gt;</w:t>
      </w:r>
      <w:r w:rsidRPr="000F44D2">
        <w:t>Punkt 21</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40B1241F" w14:textId="77777777" w:rsidTr="00971307">
        <w:trPr>
          <w:trHeight w:hRule="exact" w:val="240"/>
          <w:jc w:val="center"/>
        </w:trPr>
        <w:tc>
          <w:tcPr>
            <w:tcW w:w="9752" w:type="dxa"/>
            <w:gridSpan w:val="2"/>
            <w:tcBorders>
              <w:top w:val="nil"/>
              <w:left w:val="nil"/>
              <w:bottom w:val="nil"/>
              <w:right w:val="nil"/>
            </w:tcBorders>
          </w:tcPr>
          <w:p w14:paraId="7E87F439" w14:textId="77777777" w:rsidR="004C53FC" w:rsidRPr="000F44D2" w:rsidRDefault="004C53FC" w:rsidP="00971307"/>
        </w:tc>
      </w:tr>
      <w:tr w:rsidR="004C53FC" w:rsidRPr="000F44D2" w14:paraId="2FAD7AD8" w14:textId="77777777" w:rsidTr="00971307">
        <w:trPr>
          <w:trHeight w:val="240"/>
          <w:jc w:val="center"/>
        </w:trPr>
        <w:tc>
          <w:tcPr>
            <w:tcW w:w="4876" w:type="dxa"/>
            <w:tcBorders>
              <w:top w:val="nil"/>
              <w:left w:val="nil"/>
              <w:bottom w:val="nil"/>
              <w:right w:val="nil"/>
            </w:tcBorders>
          </w:tcPr>
          <w:p w14:paraId="66C38503"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75D2B66D" w14:textId="77777777" w:rsidR="004C53FC" w:rsidRPr="000F44D2" w:rsidRDefault="004C53FC" w:rsidP="00971307">
            <w:pPr>
              <w:pStyle w:val="AmColumnHeading"/>
            </w:pPr>
            <w:r w:rsidRPr="000F44D2">
              <w:t>Ændringsforslag</w:t>
            </w:r>
          </w:p>
        </w:tc>
      </w:tr>
      <w:tr w:rsidR="004C53FC" w:rsidRPr="000F44D2" w14:paraId="794B838D" w14:textId="77777777" w:rsidTr="00971307">
        <w:trPr>
          <w:jc w:val="center"/>
        </w:trPr>
        <w:tc>
          <w:tcPr>
            <w:tcW w:w="4876" w:type="dxa"/>
            <w:tcBorders>
              <w:top w:val="nil"/>
              <w:left w:val="nil"/>
              <w:bottom w:val="nil"/>
              <w:right w:val="nil"/>
            </w:tcBorders>
          </w:tcPr>
          <w:p w14:paraId="2D4E8510" w14:textId="77777777" w:rsidR="004C53FC" w:rsidRPr="000F44D2" w:rsidRDefault="004C53FC" w:rsidP="00971307">
            <w:pPr>
              <w:pStyle w:val="Normal6a"/>
            </w:pPr>
            <w:r w:rsidRPr="000F44D2">
              <w:t>21.</w:t>
            </w:r>
            <w:r w:rsidRPr="000F44D2">
              <w:tab/>
              <w:t>bekræfter sin støtte til en opgraderet toldunion med et bredere og gensidigt fordelagtigt anvendelsesområde; understreger, at en sådan modernisering, for at Parlamentet kan give sin godkendelse ved processens afslutning, vil skulle baseres på en stærk konditionalitet med hensyn til menneskerettigheder og grundlæggende frihedsrettigheder, respekt for folkeretten og gode naboskabsforbindelser;</w:t>
            </w:r>
          </w:p>
        </w:tc>
        <w:tc>
          <w:tcPr>
            <w:tcW w:w="4876" w:type="dxa"/>
            <w:tcBorders>
              <w:top w:val="nil"/>
              <w:left w:val="nil"/>
              <w:bottom w:val="nil"/>
              <w:right w:val="nil"/>
            </w:tcBorders>
          </w:tcPr>
          <w:p w14:paraId="3853936D" w14:textId="77777777" w:rsidR="004C53FC" w:rsidRPr="000F44D2" w:rsidRDefault="004C53FC" w:rsidP="00971307">
            <w:pPr>
              <w:pStyle w:val="Normal6a"/>
            </w:pPr>
            <w:r w:rsidRPr="000F44D2">
              <w:t>21.</w:t>
            </w:r>
            <w:r w:rsidRPr="000F44D2">
              <w:tab/>
              <w:t>bekræfter sin støtte til en opgraderet toldunion med et bredere og gensidigt fordelagtigt anvendelsesområde</w:t>
            </w:r>
            <w:r w:rsidRPr="000F44D2">
              <w:rPr>
                <w:b/>
                <w:bCs/>
                <w:i/>
                <w:iCs/>
              </w:rPr>
              <w:t>, som kan omfatte en bred vifte af områder af fælles interesse, herunder digitalisering og tilpasning til den grønne pagt, og som kan bidrage til begge parters økonomiske sikkerhed</w:t>
            </w:r>
            <w:r w:rsidRPr="000F44D2">
              <w:t>; understreger, at en sådan modernisering, for at Parlamentet kan give sin godkendelse ved processens afslutning, vil skulle baseres på en stærk konditionalitet med hensyn til menneskerettigheder og grundlæggende frihedsrettigheder, respekt for folkeretten og gode naboskabsforbindelser</w:t>
            </w:r>
            <w:r w:rsidRPr="000F44D2">
              <w:rPr>
                <w:b/>
                <w:bCs/>
                <w:i/>
                <w:iCs/>
              </w:rPr>
              <w:t xml:space="preserve"> og Tyrkiets fulde gennemførelse af tillægsprotokollen om udvidelse af Ankaraaftalen til at omfatte alle medlemsstater</w:t>
            </w:r>
            <w:r w:rsidRPr="000F44D2">
              <w:t>;</w:t>
            </w:r>
          </w:p>
        </w:tc>
      </w:tr>
    </w:tbl>
    <w:p w14:paraId="6102B8F3"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407E1E84" w14:textId="77777777" w:rsidR="004C53FC" w:rsidRPr="000F44D2" w:rsidRDefault="004C53FC" w:rsidP="004C53FC">
      <w:r w:rsidRPr="000F44D2">
        <w:rPr>
          <w:rStyle w:val="HideTWBExt"/>
          <w:noProof w:val="0"/>
        </w:rPr>
        <w:t>&lt;/Amend&gt;</w:t>
      </w:r>
    </w:p>
    <w:p w14:paraId="78FDA9C5"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562</w:t>
      </w:r>
      <w:r w:rsidRPr="000F44D2">
        <w:rPr>
          <w:rStyle w:val="HideTWBExt"/>
          <w:b w:val="0"/>
          <w:noProof w:val="0"/>
        </w:rPr>
        <w:t>&lt;/NumAm&gt;</w:t>
      </w:r>
    </w:p>
    <w:p w14:paraId="3666D2B8" w14:textId="77777777" w:rsidR="004C53FC" w:rsidRPr="000F44D2" w:rsidRDefault="004C53FC" w:rsidP="004C53FC">
      <w:pPr>
        <w:pStyle w:val="NormalBold"/>
      </w:pPr>
      <w:r w:rsidRPr="000F44D2">
        <w:rPr>
          <w:rStyle w:val="HideTWBExt"/>
          <w:b w:val="0"/>
          <w:noProof w:val="0"/>
        </w:rPr>
        <w:t>&lt;RepeatBlock-By&gt;&lt;Members&gt;</w:t>
      </w:r>
      <w:r w:rsidRPr="000F44D2">
        <w:t>Vangelis Meimarakis</w:t>
      </w:r>
      <w:r w:rsidRPr="000F44D2">
        <w:rPr>
          <w:rStyle w:val="HideTWBExt"/>
          <w:b w:val="0"/>
          <w:noProof w:val="0"/>
        </w:rPr>
        <w:t>&lt;/Members&gt;</w:t>
      </w:r>
    </w:p>
    <w:p w14:paraId="21AEA2E7" w14:textId="77777777" w:rsidR="004C53FC" w:rsidRPr="000F44D2" w:rsidRDefault="004C53FC" w:rsidP="004C53FC">
      <w:pPr>
        <w:pStyle w:val="NormalBold"/>
      </w:pPr>
      <w:r w:rsidRPr="000F44D2">
        <w:rPr>
          <w:rStyle w:val="HideTWBExt"/>
          <w:b w:val="0"/>
          <w:noProof w:val="0"/>
        </w:rPr>
        <w:t>&lt;/RepeatBlock-By&gt;</w:t>
      </w:r>
    </w:p>
    <w:p w14:paraId="43AC4B63"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43D4FC24" w14:textId="77777777" w:rsidR="004C53FC" w:rsidRPr="000F44D2" w:rsidRDefault="004C53FC" w:rsidP="004C53FC">
      <w:pPr>
        <w:pStyle w:val="NormalBold"/>
      </w:pPr>
      <w:r w:rsidRPr="000F44D2">
        <w:rPr>
          <w:rStyle w:val="HideTWBExt"/>
          <w:b w:val="0"/>
          <w:noProof w:val="0"/>
        </w:rPr>
        <w:t>&lt;Article&gt;</w:t>
      </w:r>
      <w:r w:rsidRPr="000F44D2">
        <w:t>Punkt 21</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2AF9C328" w14:textId="77777777" w:rsidTr="00971307">
        <w:trPr>
          <w:trHeight w:hRule="exact" w:val="240"/>
          <w:jc w:val="center"/>
        </w:trPr>
        <w:tc>
          <w:tcPr>
            <w:tcW w:w="9752" w:type="dxa"/>
            <w:gridSpan w:val="2"/>
            <w:tcBorders>
              <w:top w:val="nil"/>
              <w:left w:val="nil"/>
              <w:bottom w:val="nil"/>
              <w:right w:val="nil"/>
            </w:tcBorders>
          </w:tcPr>
          <w:p w14:paraId="5CD9CF7D" w14:textId="77777777" w:rsidR="004C53FC" w:rsidRPr="000F44D2" w:rsidRDefault="004C53FC" w:rsidP="00971307"/>
        </w:tc>
      </w:tr>
      <w:tr w:rsidR="004C53FC" w:rsidRPr="000F44D2" w14:paraId="7DFAD70F" w14:textId="77777777" w:rsidTr="00971307">
        <w:trPr>
          <w:trHeight w:val="240"/>
          <w:jc w:val="center"/>
        </w:trPr>
        <w:tc>
          <w:tcPr>
            <w:tcW w:w="4876" w:type="dxa"/>
            <w:tcBorders>
              <w:top w:val="nil"/>
              <w:left w:val="nil"/>
              <w:bottom w:val="nil"/>
              <w:right w:val="nil"/>
            </w:tcBorders>
          </w:tcPr>
          <w:p w14:paraId="4AC099B7"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59D5E68F" w14:textId="77777777" w:rsidR="004C53FC" w:rsidRPr="000F44D2" w:rsidRDefault="004C53FC" w:rsidP="00971307">
            <w:pPr>
              <w:pStyle w:val="AmColumnHeading"/>
            </w:pPr>
            <w:r w:rsidRPr="000F44D2">
              <w:t>Ændringsforslag</w:t>
            </w:r>
          </w:p>
        </w:tc>
      </w:tr>
      <w:tr w:rsidR="004C53FC" w:rsidRPr="000F44D2" w14:paraId="28AB6BDD" w14:textId="77777777" w:rsidTr="00971307">
        <w:trPr>
          <w:jc w:val="center"/>
        </w:trPr>
        <w:tc>
          <w:tcPr>
            <w:tcW w:w="4876" w:type="dxa"/>
            <w:tcBorders>
              <w:top w:val="nil"/>
              <w:left w:val="nil"/>
              <w:bottom w:val="nil"/>
              <w:right w:val="nil"/>
            </w:tcBorders>
          </w:tcPr>
          <w:p w14:paraId="1B1955DC" w14:textId="77777777" w:rsidR="004C53FC" w:rsidRPr="000F44D2" w:rsidRDefault="004C53FC" w:rsidP="00971307">
            <w:pPr>
              <w:pStyle w:val="Normal6a"/>
            </w:pPr>
            <w:r w:rsidRPr="000F44D2">
              <w:t>21.</w:t>
            </w:r>
            <w:r w:rsidRPr="000F44D2">
              <w:tab/>
              <w:t>bekræfter sin støtte til en opgraderet toldunion med et bredere og gensidigt fordelagtigt anvendelsesområde; understreger, at en sådan modernisering, for at Parlamentet kan give sin godkendelse ved processens afslutning, vil skulle baseres på en stærk konditionalitet med hensyn til menneskerettigheder og grundlæggende frihedsrettigheder, respekt for folkeretten og gode naboskabsforbindelser;</w:t>
            </w:r>
          </w:p>
        </w:tc>
        <w:tc>
          <w:tcPr>
            <w:tcW w:w="4876" w:type="dxa"/>
            <w:tcBorders>
              <w:top w:val="nil"/>
              <w:left w:val="nil"/>
              <w:bottom w:val="nil"/>
              <w:right w:val="nil"/>
            </w:tcBorders>
          </w:tcPr>
          <w:p w14:paraId="35FF92B1" w14:textId="77777777" w:rsidR="004C53FC" w:rsidRPr="000F44D2" w:rsidRDefault="004C53FC" w:rsidP="00971307">
            <w:pPr>
              <w:pStyle w:val="Normal6a"/>
            </w:pPr>
            <w:r w:rsidRPr="000F44D2">
              <w:t>21.</w:t>
            </w:r>
            <w:r w:rsidRPr="000F44D2">
              <w:tab/>
              <w:t>bekræfter sin støtte til en opgraderet toldunion med et bredere og gensidigt fordelagtigt anvendelsesområde; understreger, at en sådan modernisering, for at Parlamentet kan give sin godkendelse ved processens afslutning, vil skulle baseres på en stærk konditionalitet med hensyn til menneskerettigheder og grundlæggende frihedsrettigheder, respekt for folkeretten og gode naboskabsforbindelser</w:t>
            </w:r>
            <w:r w:rsidRPr="000F44D2">
              <w:rPr>
                <w:b/>
                <w:bCs/>
                <w:i/>
                <w:iCs/>
              </w:rPr>
              <w:t xml:space="preserve"> med en relevant suspensionsklausul og medtage en effektiv tvistbilæggelsesmekanisme</w:t>
            </w:r>
            <w:r w:rsidRPr="000F44D2">
              <w:t xml:space="preserve">; </w:t>
            </w:r>
            <w:r w:rsidRPr="000F44D2">
              <w:rPr>
                <w:b/>
                <w:i/>
              </w:rPr>
              <w:t>bemærker dog, at den eksisterende toldunionsaftale ikke er blevet gennemført fuldt ud og vilkårligt af Tyrkiet over for alle EU-medlemsstater;</w:t>
            </w:r>
          </w:p>
        </w:tc>
      </w:tr>
    </w:tbl>
    <w:p w14:paraId="5355D5C6"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1EF6FAA1" w14:textId="77777777" w:rsidR="004C53FC" w:rsidRPr="000F44D2" w:rsidRDefault="004C53FC" w:rsidP="004C53FC">
      <w:r w:rsidRPr="000F44D2">
        <w:rPr>
          <w:rStyle w:val="HideTWBExt"/>
          <w:noProof w:val="0"/>
        </w:rPr>
        <w:t>&lt;/Amend&gt;</w:t>
      </w:r>
    </w:p>
    <w:p w14:paraId="311EB5AB"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563</w:t>
      </w:r>
      <w:r w:rsidRPr="000F44D2">
        <w:rPr>
          <w:rStyle w:val="HideTWBExt"/>
          <w:b w:val="0"/>
          <w:noProof w:val="0"/>
        </w:rPr>
        <w:t>&lt;/NumAm&gt;</w:t>
      </w:r>
    </w:p>
    <w:p w14:paraId="022C2C6E" w14:textId="77777777" w:rsidR="004C53FC" w:rsidRPr="000F44D2" w:rsidRDefault="004C53FC" w:rsidP="004C53FC">
      <w:pPr>
        <w:pStyle w:val="NormalBold"/>
      </w:pPr>
      <w:r w:rsidRPr="000F44D2">
        <w:rPr>
          <w:rStyle w:val="HideTWBExt"/>
          <w:b w:val="0"/>
          <w:noProof w:val="0"/>
        </w:rPr>
        <w:t>&lt;RepeatBlock-By&gt;&lt;Members&gt;</w:t>
      </w:r>
      <w:r w:rsidRPr="000F44D2">
        <w:t>Vladimir Prebilič</w:t>
      </w:r>
      <w:r w:rsidRPr="000F44D2">
        <w:rPr>
          <w:rStyle w:val="HideTWBExt"/>
          <w:b w:val="0"/>
          <w:noProof w:val="0"/>
        </w:rPr>
        <w:t>&lt;/Members&gt;</w:t>
      </w:r>
    </w:p>
    <w:p w14:paraId="73B11A20" w14:textId="77777777" w:rsidR="004C53FC" w:rsidRPr="000F44D2" w:rsidRDefault="004C53FC" w:rsidP="004C53FC">
      <w:r w:rsidRPr="000F44D2">
        <w:rPr>
          <w:rStyle w:val="HideTWBExt"/>
          <w:noProof w:val="0"/>
        </w:rPr>
        <w:t>&lt;AuNomDe&gt;</w:t>
      </w:r>
      <w:r w:rsidRPr="000F44D2">
        <w:rPr>
          <w:rStyle w:val="HideTWBInt"/>
          <w:noProof w:val="0"/>
        </w:rPr>
        <w:t>{Greens/EFA}</w:t>
      </w:r>
      <w:r w:rsidRPr="000F44D2">
        <w:t>for Verts/ALE-Gruppen</w:t>
      </w:r>
      <w:r w:rsidRPr="000F44D2">
        <w:rPr>
          <w:rStyle w:val="HideTWBExt"/>
          <w:noProof w:val="0"/>
        </w:rPr>
        <w:t>&lt;/AuNomDe&gt;</w:t>
      </w:r>
    </w:p>
    <w:p w14:paraId="6C44373C" w14:textId="77777777" w:rsidR="004C53FC" w:rsidRPr="000F44D2" w:rsidRDefault="004C53FC" w:rsidP="004C53FC">
      <w:pPr>
        <w:pStyle w:val="NormalBold"/>
      </w:pPr>
      <w:r w:rsidRPr="000F44D2">
        <w:rPr>
          <w:rStyle w:val="HideTWBExt"/>
          <w:b w:val="0"/>
          <w:noProof w:val="0"/>
        </w:rPr>
        <w:t>&lt;/RepeatBlock-By&gt;</w:t>
      </w:r>
    </w:p>
    <w:p w14:paraId="1007E213"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1978AE53" w14:textId="77777777" w:rsidR="004C53FC" w:rsidRPr="000F44D2" w:rsidRDefault="004C53FC" w:rsidP="004C53FC">
      <w:pPr>
        <w:pStyle w:val="NormalBold"/>
      </w:pPr>
      <w:r w:rsidRPr="000F44D2">
        <w:rPr>
          <w:rStyle w:val="HideTWBExt"/>
          <w:b w:val="0"/>
          <w:noProof w:val="0"/>
        </w:rPr>
        <w:t>&lt;Article&gt;</w:t>
      </w:r>
      <w:r w:rsidRPr="000F44D2">
        <w:t>Punkt 21</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18EBA472" w14:textId="77777777" w:rsidTr="00971307">
        <w:trPr>
          <w:trHeight w:hRule="exact" w:val="240"/>
          <w:jc w:val="center"/>
        </w:trPr>
        <w:tc>
          <w:tcPr>
            <w:tcW w:w="9752" w:type="dxa"/>
            <w:gridSpan w:val="2"/>
            <w:tcBorders>
              <w:top w:val="nil"/>
              <w:left w:val="nil"/>
              <w:bottom w:val="nil"/>
              <w:right w:val="nil"/>
            </w:tcBorders>
          </w:tcPr>
          <w:p w14:paraId="45C45B34" w14:textId="77777777" w:rsidR="004C53FC" w:rsidRPr="000F44D2" w:rsidRDefault="004C53FC" w:rsidP="00971307"/>
        </w:tc>
      </w:tr>
      <w:tr w:rsidR="004C53FC" w:rsidRPr="000F44D2" w14:paraId="3D82ECE3" w14:textId="77777777" w:rsidTr="00971307">
        <w:trPr>
          <w:trHeight w:val="240"/>
          <w:jc w:val="center"/>
        </w:trPr>
        <w:tc>
          <w:tcPr>
            <w:tcW w:w="4876" w:type="dxa"/>
            <w:tcBorders>
              <w:top w:val="nil"/>
              <w:left w:val="nil"/>
              <w:bottom w:val="nil"/>
              <w:right w:val="nil"/>
            </w:tcBorders>
          </w:tcPr>
          <w:p w14:paraId="231078FD"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49FE5801" w14:textId="77777777" w:rsidR="004C53FC" w:rsidRPr="000F44D2" w:rsidRDefault="004C53FC" w:rsidP="00971307">
            <w:pPr>
              <w:pStyle w:val="AmColumnHeading"/>
            </w:pPr>
            <w:r w:rsidRPr="000F44D2">
              <w:t>Ændringsforslag</w:t>
            </w:r>
          </w:p>
        </w:tc>
      </w:tr>
      <w:tr w:rsidR="004C53FC" w:rsidRPr="000F44D2" w14:paraId="6C7D65FF" w14:textId="77777777" w:rsidTr="00971307">
        <w:trPr>
          <w:jc w:val="center"/>
        </w:trPr>
        <w:tc>
          <w:tcPr>
            <w:tcW w:w="4876" w:type="dxa"/>
            <w:tcBorders>
              <w:top w:val="nil"/>
              <w:left w:val="nil"/>
              <w:bottom w:val="nil"/>
              <w:right w:val="nil"/>
            </w:tcBorders>
          </w:tcPr>
          <w:p w14:paraId="62C6A817" w14:textId="77777777" w:rsidR="004C53FC" w:rsidRPr="000F44D2" w:rsidRDefault="004C53FC" w:rsidP="00971307">
            <w:pPr>
              <w:pStyle w:val="Normal6a"/>
            </w:pPr>
            <w:r w:rsidRPr="000F44D2">
              <w:t>21.</w:t>
            </w:r>
            <w:r w:rsidRPr="000F44D2">
              <w:tab/>
              <w:t>bekræfter sin støtte til en opgraderet toldunion med et bredere og gensidigt fordelagtigt anvendelsesområde; understreger, at en sådan modernisering, for at Parlamentet kan give sin godkendelse ved processens afslutning, vil skulle baseres på en stærk konditionalitet med hensyn til menneskerettigheder og grundlæggende frihedsrettigheder, respekt for folkeretten og gode naboskabsforbindelser;</w:t>
            </w:r>
          </w:p>
        </w:tc>
        <w:tc>
          <w:tcPr>
            <w:tcW w:w="4876" w:type="dxa"/>
            <w:tcBorders>
              <w:top w:val="nil"/>
              <w:left w:val="nil"/>
              <w:bottom w:val="nil"/>
              <w:right w:val="nil"/>
            </w:tcBorders>
          </w:tcPr>
          <w:p w14:paraId="7A2B5C35" w14:textId="77777777" w:rsidR="004C53FC" w:rsidRPr="000F44D2" w:rsidRDefault="004C53FC" w:rsidP="00971307">
            <w:pPr>
              <w:pStyle w:val="Normal6a"/>
            </w:pPr>
            <w:r w:rsidRPr="000F44D2">
              <w:t>21.</w:t>
            </w:r>
            <w:r w:rsidRPr="000F44D2">
              <w:tab/>
              <w:t xml:space="preserve">bekræfter sin støtte til en opgraderet toldunion med et bredere og gensidigt fordelagtigt anvendelsesområde; understreger, at en sådan modernisering, for at Parlamentet kan give sin godkendelse ved processens afslutning, vil skulle baseres på en stærk konditionalitet med hensyn til menneskerettigheder og grundlæggende frihedsrettigheder, respekt for folkeretten og gode naboskabsforbindelser; </w:t>
            </w:r>
            <w:r w:rsidRPr="000F44D2">
              <w:rPr>
                <w:b/>
                <w:i/>
              </w:rPr>
              <w:t>fremhæver, at moderniseringen af toldunionen er afgørende for Tyrkiets grønne energipolitikker og for de overordnede normbaserede økonomiske forbindelser med EU;</w:t>
            </w:r>
          </w:p>
        </w:tc>
      </w:tr>
    </w:tbl>
    <w:p w14:paraId="21BED482"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30EB5638" w14:textId="77777777" w:rsidR="004C53FC" w:rsidRPr="000F44D2" w:rsidRDefault="004C53FC" w:rsidP="004C53FC">
      <w:r w:rsidRPr="000F44D2">
        <w:rPr>
          <w:rStyle w:val="HideTWBExt"/>
          <w:noProof w:val="0"/>
        </w:rPr>
        <w:t>&lt;/Amend&gt;</w:t>
      </w:r>
    </w:p>
    <w:p w14:paraId="0D941177"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564</w:t>
      </w:r>
      <w:r w:rsidRPr="000F44D2">
        <w:rPr>
          <w:rStyle w:val="HideTWBExt"/>
          <w:b w:val="0"/>
          <w:noProof w:val="0"/>
        </w:rPr>
        <w:t>&lt;/NumAm&gt;</w:t>
      </w:r>
    </w:p>
    <w:p w14:paraId="046EC54C" w14:textId="77777777" w:rsidR="004C53FC" w:rsidRPr="000F44D2" w:rsidRDefault="004C53FC" w:rsidP="004C53FC">
      <w:pPr>
        <w:pStyle w:val="NormalBold"/>
      </w:pPr>
      <w:r w:rsidRPr="000F44D2">
        <w:rPr>
          <w:rStyle w:val="HideTWBExt"/>
          <w:b w:val="0"/>
          <w:noProof w:val="0"/>
        </w:rPr>
        <w:t>&lt;RepeatBlock-By&gt;&lt;Members&gt;</w:t>
      </w:r>
      <w:r w:rsidRPr="000F44D2">
        <w:t>Vasile Dîncu</w:t>
      </w:r>
      <w:r w:rsidRPr="000F44D2">
        <w:rPr>
          <w:rStyle w:val="HideTWBExt"/>
          <w:b w:val="0"/>
          <w:noProof w:val="0"/>
        </w:rPr>
        <w:t>&lt;/Members&gt;</w:t>
      </w:r>
    </w:p>
    <w:p w14:paraId="28939787" w14:textId="77777777" w:rsidR="004C53FC" w:rsidRPr="000F44D2" w:rsidRDefault="004C53FC" w:rsidP="004C53FC">
      <w:pPr>
        <w:pStyle w:val="NormalBold"/>
      </w:pPr>
      <w:r w:rsidRPr="000F44D2">
        <w:rPr>
          <w:rStyle w:val="HideTWBExt"/>
          <w:b w:val="0"/>
          <w:noProof w:val="0"/>
        </w:rPr>
        <w:t>&lt;/RepeatBlock-By&gt;</w:t>
      </w:r>
    </w:p>
    <w:p w14:paraId="4128E23F"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587C5A4F" w14:textId="77777777" w:rsidR="004C53FC" w:rsidRPr="000F44D2" w:rsidRDefault="004C53FC" w:rsidP="004C53FC">
      <w:pPr>
        <w:pStyle w:val="NormalBold"/>
      </w:pPr>
      <w:r w:rsidRPr="000F44D2">
        <w:rPr>
          <w:rStyle w:val="HideTWBExt"/>
          <w:b w:val="0"/>
          <w:noProof w:val="0"/>
        </w:rPr>
        <w:t>&lt;Article&gt;</w:t>
      </w:r>
      <w:r w:rsidRPr="000F44D2">
        <w:t>Punkt 21</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0E67761D" w14:textId="77777777" w:rsidTr="00971307">
        <w:trPr>
          <w:trHeight w:hRule="exact" w:val="240"/>
          <w:jc w:val="center"/>
        </w:trPr>
        <w:tc>
          <w:tcPr>
            <w:tcW w:w="9752" w:type="dxa"/>
            <w:gridSpan w:val="2"/>
            <w:tcBorders>
              <w:top w:val="nil"/>
              <w:left w:val="nil"/>
              <w:bottom w:val="nil"/>
              <w:right w:val="nil"/>
            </w:tcBorders>
          </w:tcPr>
          <w:p w14:paraId="35A17738" w14:textId="77777777" w:rsidR="004C53FC" w:rsidRPr="000F44D2" w:rsidRDefault="004C53FC" w:rsidP="00971307"/>
        </w:tc>
      </w:tr>
      <w:tr w:rsidR="004C53FC" w:rsidRPr="000F44D2" w14:paraId="03637935" w14:textId="77777777" w:rsidTr="00971307">
        <w:trPr>
          <w:trHeight w:val="240"/>
          <w:jc w:val="center"/>
        </w:trPr>
        <w:tc>
          <w:tcPr>
            <w:tcW w:w="4876" w:type="dxa"/>
            <w:tcBorders>
              <w:top w:val="nil"/>
              <w:left w:val="nil"/>
              <w:bottom w:val="nil"/>
              <w:right w:val="nil"/>
            </w:tcBorders>
          </w:tcPr>
          <w:p w14:paraId="322AF70D"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5547043" w14:textId="77777777" w:rsidR="004C53FC" w:rsidRPr="000F44D2" w:rsidRDefault="004C53FC" w:rsidP="00971307">
            <w:pPr>
              <w:pStyle w:val="AmColumnHeading"/>
            </w:pPr>
            <w:r w:rsidRPr="000F44D2">
              <w:t>Ændringsforslag</w:t>
            </w:r>
          </w:p>
        </w:tc>
      </w:tr>
      <w:tr w:rsidR="004C53FC" w:rsidRPr="000F44D2" w14:paraId="597C4780" w14:textId="77777777" w:rsidTr="00971307">
        <w:trPr>
          <w:jc w:val="center"/>
        </w:trPr>
        <w:tc>
          <w:tcPr>
            <w:tcW w:w="4876" w:type="dxa"/>
            <w:tcBorders>
              <w:top w:val="nil"/>
              <w:left w:val="nil"/>
              <w:bottom w:val="nil"/>
              <w:right w:val="nil"/>
            </w:tcBorders>
          </w:tcPr>
          <w:p w14:paraId="1A2DA8F1" w14:textId="77777777" w:rsidR="004C53FC" w:rsidRPr="000F44D2" w:rsidRDefault="004C53FC" w:rsidP="00971307">
            <w:pPr>
              <w:pStyle w:val="Normal6a"/>
            </w:pPr>
            <w:r w:rsidRPr="000F44D2">
              <w:t>21.</w:t>
            </w:r>
            <w:r w:rsidRPr="000F44D2">
              <w:tab/>
              <w:t>bekræfter sin støtte til en opgraderet toldunion med et bredere og gensidigt fordelagtigt anvendelsesområde; understreger, at en sådan modernisering, for at Parlamentet kan give sin godkendelse ved processens afslutning, vil skulle baseres på en stærk konditionalitet med hensyn til menneskerettigheder og grundlæggende frihedsrettigheder, respekt for folkeretten og gode naboskabsforbindelser;</w:t>
            </w:r>
          </w:p>
        </w:tc>
        <w:tc>
          <w:tcPr>
            <w:tcW w:w="4876" w:type="dxa"/>
            <w:tcBorders>
              <w:top w:val="nil"/>
              <w:left w:val="nil"/>
              <w:bottom w:val="nil"/>
              <w:right w:val="nil"/>
            </w:tcBorders>
          </w:tcPr>
          <w:p w14:paraId="64B6F25A" w14:textId="77777777" w:rsidR="004C53FC" w:rsidRPr="000F44D2" w:rsidRDefault="004C53FC" w:rsidP="00971307">
            <w:pPr>
              <w:pStyle w:val="Normal6a"/>
            </w:pPr>
            <w:r w:rsidRPr="000F44D2">
              <w:t>21.</w:t>
            </w:r>
            <w:r w:rsidRPr="000F44D2">
              <w:tab/>
              <w:t>bekræfter sin støtte til en opgraderet toldunion med et bredere og gensidigt fordelagtigt anvendelsesområde</w:t>
            </w:r>
            <w:r w:rsidRPr="000F44D2">
              <w:rPr>
                <w:b/>
                <w:bCs/>
                <w:i/>
                <w:iCs/>
              </w:rPr>
              <w:t>, som bør omfatte bestemmelser om digital handel, offentlige indkøb, forpligtelser til bæredygtig udvikling og fornøden omhu</w:t>
            </w:r>
            <w:r w:rsidRPr="000F44D2">
              <w:t>; understreger, at en sådan modernisering, for at Parlamentet kan give sin godkendelse ved processens afslutning, vil skulle baseres på en stærk konditionalitet med hensyn til menneskerettigheder og grundlæggende frihedsrettigheder, respekt for folkeretten og gode naboskabsforbindelser;</w:t>
            </w:r>
          </w:p>
        </w:tc>
      </w:tr>
    </w:tbl>
    <w:p w14:paraId="0FCFED6B"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36D3D546" w14:textId="77777777" w:rsidR="004C53FC" w:rsidRPr="000F44D2" w:rsidRDefault="004C53FC" w:rsidP="004C53FC">
      <w:r w:rsidRPr="000F44D2">
        <w:rPr>
          <w:rStyle w:val="HideTWBExt"/>
          <w:noProof w:val="0"/>
        </w:rPr>
        <w:t>&lt;/Amend&gt;</w:t>
      </w:r>
    </w:p>
    <w:p w14:paraId="3672AEA0"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565</w:t>
      </w:r>
      <w:r w:rsidRPr="000F44D2">
        <w:rPr>
          <w:rStyle w:val="HideTWBExt"/>
          <w:b w:val="0"/>
          <w:noProof w:val="0"/>
        </w:rPr>
        <w:t>&lt;/NumAm&gt;</w:t>
      </w:r>
    </w:p>
    <w:p w14:paraId="68A1FCC6" w14:textId="77777777" w:rsidR="004C53FC" w:rsidRPr="000F44D2" w:rsidRDefault="004C53FC" w:rsidP="004C53FC">
      <w:pPr>
        <w:pStyle w:val="NormalBold"/>
      </w:pPr>
      <w:r w:rsidRPr="000F44D2">
        <w:rPr>
          <w:rStyle w:val="HideTWBExt"/>
          <w:b w:val="0"/>
          <w:noProof w:val="0"/>
        </w:rPr>
        <w:t>&lt;RepeatBlock-By&gt;&lt;Members&gt;</w:t>
      </w:r>
      <w:r w:rsidRPr="000F44D2">
        <w:t>Giorgos Georgiou</w:t>
      </w:r>
      <w:r w:rsidRPr="000F44D2">
        <w:rPr>
          <w:rStyle w:val="HideTWBExt"/>
          <w:b w:val="0"/>
          <w:noProof w:val="0"/>
        </w:rPr>
        <w:t>&lt;/Members&gt;</w:t>
      </w:r>
    </w:p>
    <w:p w14:paraId="296B312A" w14:textId="77777777" w:rsidR="004C53FC" w:rsidRPr="000F44D2" w:rsidRDefault="004C53FC" w:rsidP="004C53FC">
      <w:pPr>
        <w:pStyle w:val="NormalBold"/>
      </w:pPr>
      <w:r w:rsidRPr="000F44D2">
        <w:rPr>
          <w:rStyle w:val="HideTWBExt"/>
          <w:b w:val="0"/>
          <w:noProof w:val="0"/>
        </w:rPr>
        <w:t>&lt;/RepeatBlock-By&gt;</w:t>
      </w:r>
    </w:p>
    <w:p w14:paraId="1049EE0E"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7F3E41BC" w14:textId="77777777" w:rsidR="004C53FC" w:rsidRPr="000F44D2" w:rsidRDefault="004C53FC" w:rsidP="004C53FC">
      <w:pPr>
        <w:pStyle w:val="NormalBold"/>
      </w:pPr>
      <w:r w:rsidRPr="000F44D2">
        <w:rPr>
          <w:rStyle w:val="HideTWBExt"/>
          <w:b w:val="0"/>
          <w:noProof w:val="0"/>
        </w:rPr>
        <w:t>&lt;Article&gt;</w:t>
      </w:r>
      <w:r w:rsidRPr="000F44D2">
        <w:t>Punkt 21</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71449336" w14:textId="77777777" w:rsidTr="00971307">
        <w:trPr>
          <w:trHeight w:hRule="exact" w:val="240"/>
          <w:jc w:val="center"/>
        </w:trPr>
        <w:tc>
          <w:tcPr>
            <w:tcW w:w="9752" w:type="dxa"/>
            <w:gridSpan w:val="2"/>
            <w:tcBorders>
              <w:top w:val="nil"/>
              <w:left w:val="nil"/>
              <w:bottom w:val="nil"/>
              <w:right w:val="nil"/>
            </w:tcBorders>
          </w:tcPr>
          <w:p w14:paraId="126CC169" w14:textId="77777777" w:rsidR="004C53FC" w:rsidRPr="000F44D2" w:rsidRDefault="004C53FC" w:rsidP="00971307"/>
        </w:tc>
      </w:tr>
      <w:tr w:rsidR="004C53FC" w:rsidRPr="000F44D2" w14:paraId="17AE845E" w14:textId="77777777" w:rsidTr="00971307">
        <w:trPr>
          <w:trHeight w:val="240"/>
          <w:jc w:val="center"/>
        </w:trPr>
        <w:tc>
          <w:tcPr>
            <w:tcW w:w="4876" w:type="dxa"/>
            <w:tcBorders>
              <w:top w:val="nil"/>
              <w:left w:val="nil"/>
              <w:bottom w:val="nil"/>
              <w:right w:val="nil"/>
            </w:tcBorders>
          </w:tcPr>
          <w:p w14:paraId="6ED0760D"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4E4DBF3E" w14:textId="77777777" w:rsidR="004C53FC" w:rsidRPr="000F44D2" w:rsidRDefault="004C53FC" w:rsidP="00971307">
            <w:pPr>
              <w:pStyle w:val="AmColumnHeading"/>
            </w:pPr>
            <w:r w:rsidRPr="000F44D2">
              <w:t>Ændringsforslag</w:t>
            </w:r>
          </w:p>
        </w:tc>
      </w:tr>
      <w:tr w:rsidR="004C53FC" w:rsidRPr="000F44D2" w14:paraId="1011004F" w14:textId="77777777" w:rsidTr="00971307">
        <w:trPr>
          <w:jc w:val="center"/>
        </w:trPr>
        <w:tc>
          <w:tcPr>
            <w:tcW w:w="4876" w:type="dxa"/>
            <w:tcBorders>
              <w:top w:val="nil"/>
              <w:left w:val="nil"/>
              <w:bottom w:val="nil"/>
              <w:right w:val="nil"/>
            </w:tcBorders>
          </w:tcPr>
          <w:p w14:paraId="1D18D1A2" w14:textId="77777777" w:rsidR="004C53FC" w:rsidRPr="000F44D2" w:rsidRDefault="004C53FC" w:rsidP="00971307">
            <w:pPr>
              <w:pStyle w:val="Normal6a"/>
            </w:pPr>
            <w:r w:rsidRPr="000F44D2">
              <w:t>21.</w:t>
            </w:r>
            <w:r w:rsidRPr="000F44D2">
              <w:tab/>
              <w:t>bekræfter sin støtte til en opgraderet toldunion med et bredere og gensidigt fordelagtigt anvendelsesområde; understreger, at en sådan modernisering, for at Parlamentet kan give sin godkendelse ved processens afslutning, vil skulle baseres på en stærk konditionalitet med hensyn til menneskerettigheder og grundlæggende frihedsrettigheder, respekt for folkeretten og gode naboskabsforbindelser;</w:t>
            </w:r>
          </w:p>
        </w:tc>
        <w:tc>
          <w:tcPr>
            <w:tcW w:w="4876" w:type="dxa"/>
            <w:tcBorders>
              <w:top w:val="nil"/>
              <w:left w:val="nil"/>
              <w:bottom w:val="nil"/>
              <w:right w:val="nil"/>
            </w:tcBorders>
          </w:tcPr>
          <w:p w14:paraId="5C2EF244" w14:textId="77777777" w:rsidR="004C53FC" w:rsidRPr="000F44D2" w:rsidRDefault="004C53FC" w:rsidP="00971307">
            <w:pPr>
              <w:pStyle w:val="Normal6a"/>
            </w:pPr>
            <w:r w:rsidRPr="000F44D2">
              <w:t>21.</w:t>
            </w:r>
            <w:r w:rsidRPr="000F44D2">
              <w:tab/>
              <w:t>bekræfter sin støtte til en opgraderet toldunion med et bredere og gensidigt fordelagtigt anvendelsesområde; understreger, at en sådan modernisering, for at Parlamentet kan give sin godkendelse ved processens afslutning, vil skulle baseres på en stærk konditionalitet med hensyn til menneskerettigheder og grundlæggende frihedsrettigheder, respekt for folkeretten og gode naboskabsforbindelser</w:t>
            </w:r>
            <w:r w:rsidRPr="000F44D2">
              <w:rPr>
                <w:b/>
                <w:bCs/>
                <w:i/>
                <w:iCs/>
              </w:rPr>
              <w:t xml:space="preserve"> og Tyrkiets forudgående fulde gennemførelse af den eksisterende tillægsprotokol om udvidelse af Ankaraaftalen til at omfatte alle medlemsstater</w:t>
            </w:r>
            <w:r w:rsidRPr="000F44D2">
              <w:t>;</w:t>
            </w:r>
          </w:p>
        </w:tc>
      </w:tr>
    </w:tbl>
    <w:p w14:paraId="774595DC"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43931DD8" w14:textId="77777777" w:rsidR="004C53FC" w:rsidRPr="000F44D2" w:rsidRDefault="004C53FC" w:rsidP="004C53FC">
      <w:r w:rsidRPr="000F44D2">
        <w:rPr>
          <w:rStyle w:val="HideTWBExt"/>
          <w:noProof w:val="0"/>
        </w:rPr>
        <w:t>&lt;/Amend&gt;</w:t>
      </w:r>
    </w:p>
    <w:p w14:paraId="262EAEE1"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566</w:t>
      </w:r>
      <w:r w:rsidRPr="000F44D2">
        <w:rPr>
          <w:rStyle w:val="HideTWBExt"/>
          <w:b w:val="0"/>
          <w:noProof w:val="0"/>
        </w:rPr>
        <w:t>&lt;/NumAm&gt;</w:t>
      </w:r>
    </w:p>
    <w:p w14:paraId="67F7B644" w14:textId="77777777" w:rsidR="004C53FC" w:rsidRPr="000F44D2" w:rsidRDefault="004C53FC" w:rsidP="004C53FC">
      <w:pPr>
        <w:pStyle w:val="NormalBold"/>
      </w:pPr>
      <w:r w:rsidRPr="000F44D2">
        <w:rPr>
          <w:rStyle w:val="HideTWBExt"/>
          <w:b w:val="0"/>
          <w:noProof w:val="0"/>
        </w:rPr>
        <w:t>&lt;RepeatBlock-By&gt;&lt;Members&gt;</w:t>
      </w:r>
      <w:r w:rsidRPr="000F44D2">
        <w:t>Malik Azmani, Hilde Vautmans, Petras Auštrevičius, Dan Barna, Lucia Yar</w:t>
      </w:r>
      <w:r w:rsidRPr="000F44D2">
        <w:rPr>
          <w:rStyle w:val="HideTWBExt"/>
          <w:b w:val="0"/>
          <w:noProof w:val="0"/>
        </w:rPr>
        <w:t>&lt;/Members&gt;</w:t>
      </w:r>
    </w:p>
    <w:p w14:paraId="25184850" w14:textId="77777777" w:rsidR="004C53FC" w:rsidRPr="000F44D2" w:rsidRDefault="004C53FC" w:rsidP="004C53FC">
      <w:pPr>
        <w:pStyle w:val="NormalBold"/>
      </w:pPr>
      <w:r w:rsidRPr="000F44D2">
        <w:rPr>
          <w:rStyle w:val="HideTWBExt"/>
          <w:b w:val="0"/>
          <w:noProof w:val="0"/>
        </w:rPr>
        <w:t>&lt;/RepeatBlock-By&gt;</w:t>
      </w:r>
    </w:p>
    <w:p w14:paraId="2F9AF756"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670F62A6" w14:textId="77777777" w:rsidR="004C53FC" w:rsidRPr="000F44D2" w:rsidRDefault="004C53FC" w:rsidP="004C53FC">
      <w:pPr>
        <w:pStyle w:val="NormalBold"/>
      </w:pPr>
      <w:r w:rsidRPr="000F44D2">
        <w:rPr>
          <w:rStyle w:val="HideTWBExt"/>
          <w:b w:val="0"/>
          <w:noProof w:val="0"/>
        </w:rPr>
        <w:t>&lt;Article&gt;</w:t>
      </w:r>
      <w:r w:rsidRPr="000F44D2">
        <w:t>Punkt 21</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7AA209A1" w14:textId="77777777" w:rsidTr="00971307">
        <w:trPr>
          <w:trHeight w:hRule="exact" w:val="240"/>
          <w:jc w:val="center"/>
        </w:trPr>
        <w:tc>
          <w:tcPr>
            <w:tcW w:w="9752" w:type="dxa"/>
            <w:gridSpan w:val="2"/>
            <w:tcBorders>
              <w:top w:val="nil"/>
              <w:left w:val="nil"/>
              <w:bottom w:val="nil"/>
              <w:right w:val="nil"/>
            </w:tcBorders>
          </w:tcPr>
          <w:p w14:paraId="54487449" w14:textId="77777777" w:rsidR="004C53FC" w:rsidRPr="000F44D2" w:rsidRDefault="004C53FC" w:rsidP="00971307"/>
        </w:tc>
      </w:tr>
      <w:tr w:rsidR="004C53FC" w:rsidRPr="000F44D2" w14:paraId="33EA8CF2" w14:textId="77777777" w:rsidTr="00971307">
        <w:trPr>
          <w:trHeight w:val="240"/>
          <w:jc w:val="center"/>
        </w:trPr>
        <w:tc>
          <w:tcPr>
            <w:tcW w:w="4876" w:type="dxa"/>
            <w:tcBorders>
              <w:top w:val="nil"/>
              <w:left w:val="nil"/>
              <w:bottom w:val="nil"/>
              <w:right w:val="nil"/>
            </w:tcBorders>
          </w:tcPr>
          <w:p w14:paraId="35586205"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1AB52F76" w14:textId="77777777" w:rsidR="004C53FC" w:rsidRPr="000F44D2" w:rsidRDefault="004C53FC" w:rsidP="00971307">
            <w:pPr>
              <w:pStyle w:val="AmColumnHeading"/>
            </w:pPr>
            <w:r w:rsidRPr="000F44D2">
              <w:t>Ændringsforslag</w:t>
            </w:r>
          </w:p>
        </w:tc>
      </w:tr>
      <w:tr w:rsidR="004C53FC" w:rsidRPr="000F44D2" w14:paraId="6BDCF630" w14:textId="77777777" w:rsidTr="00971307">
        <w:trPr>
          <w:jc w:val="center"/>
        </w:trPr>
        <w:tc>
          <w:tcPr>
            <w:tcW w:w="4876" w:type="dxa"/>
            <w:tcBorders>
              <w:top w:val="nil"/>
              <w:left w:val="nil"/>
              <w:bottom w:val="nil"/>
              <w:right w:val="nil"/>
            </w:tcBorders>
          </w:tcPr>
          <w:p w14:paraId="482DF9E7" w14:textId="77777777" w:rsidR="004C53FC" w:rsidRPr="000F44D2" w:rsidRDefault="004C53FC" w:rsidP="00971307">
            <w:pPr>
              <w:pStyle w:val="Normal6a"/>
            </w:pPr>
            <w:r w:rsidRPr="000F44D2">
              <w:t>21.</w:t>
            </w:r>
            <w:r w:rsidRPr="000F44D2">
              <w:tab/>
              <w:t>bekræfter sin støtte til en opgraderet toldunion med et bredere og gensidigt fordelagtigt anvendelsesområde; understreger, at en sådan modernisering, for at Parlamentet kan give sin godkendelse ved processens afslutning, vil skulle baseres på en stærk konditionalitet med hensyn til menneskerettigheder og grundlæggende frihedsrettigheder, respekt for folkeretten og gode naboskabsforbindelser;</w:t>
            </w:r>
          </w:p>
        </w:tc>
        <w:tc>
          <w:tcPr>
            <w:tcW w:w="4876" w:type="dxa"/>
            <w:tcBorders>
              <w:top w:val="nil"/>
              <w:left w:val="nil"/>
              <w:bottom w:val="nil"/>
              <w:right w:val="nil"/>
            </w:tcBorders>
          </w:tcPr>
          <w:p w14:paraId="26D8F287" w14:textId="77777777" w:rsidR="004C53FC" w:rsidRPr="000F44D2" w:rsidRDefault="004C53FC" w:rsidP="00971307">
            <w:pPr>
              <w:pStyle w:val="Normal6a"/>
            </w:pPr>
            <w:r w:rsidRPr="000F44D2">
              <w:t>21.</w:t>
            </w:r>
            <w:r w:rsidRPr="000F44D2">
              <w:tab/>
              <w:t>bekræfter sin støtte til en opgraderet toldunion med et bredere og gensidigt fordelagtigt anvendelsesområde</w:t>
            </w:r>
            <w:r w:rsidRPr="000F44D2">
              <w:rPr>
                <w:b/>
                <w:bCs/>
                <w:i/>
                <w:iCs/>
              </w:rPr>
              <w:t xml:space="preserve"> ledsaget af en effektiv og virkningsfuld tvistbilæggelsesmekanisme</w:t>
            </w:r>
            <w:r w:rsidRPr="000F44D2">
              <w:t>; understreger, at en sådan modernisering, for at Parlamentet kan give sin godkendelse ved processens afslutning, vil skulle baseres på en stærk konditionalitet med hensyn til menneskerettigheder og grundlæggende frihedsrettigheder, respekt for folkeretten og gode naboskabsforbindelser</w:t>
            </w:r>
            <w:r w:rsidRPr="000F44D2">
              <w:rPr>
                <w:b/>
                <w:bCs/>
                <w:i/>
                <w:iCs/>
              </w:rPr>
              <w:t>, herunder ensretning med EU's sanktionsramme over for Rusland</w:t>
            </w:r>
            <w:r w:rsidRPr="000F44D2">
              <w:t>;</w:t>
            </w:r>
          </w:p>
        </w:tc>
      </w:tr>
    </w:tbl>
    <w:p w14:paraId="16DD84C7"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4B3B8B27" w14:textId="77777777" w:rsidR="004C53FC" w:rsidRPr="000F44D2" w:rsidRDefault="004C53FC" w:rsidP="004C53FC">
      <w:r w:rsidRPr="000F44D2">
        <w:rPr>
          <w:rStyle w:val="HideTWBExt"/>
          <w:noProof w:val="0"/>
        </w:rPr>
        <w:t>&lt;/Amend&gt;</w:t>
      </w:r>
    </w:p>
    <w:p w14:paraId="44C9AD5D"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567</w:t>
      </w:r>
      <w:r w:rsidRPr="000F44D2">
        <w:rPr>
          <w:rStyle w:val="HideTWBExt"/>
          <w:b w:val="0"/>
          <w:noProof w:val="0"/>
        </w:rPr>
        <w:t>&lt;/NumAm&gt;</w:t>
      </w:r>
    </w:p>
    <w:p w14:paraId="080C98BD" w14:textId="77777777" w:rsidR="004C53FC" w:rsidRPr="000F44D2" w:rsidRDefault="004C53FC" w:rsidP="004C53FC">
      <w:pPr>
        <w:pStyle w:val="NormalBold"/>
      </w:pPr>
      <w:r w:rsidRPr="000F44D2">
        <w:rPr>
          <w:rStyle w:val="HideTWBExt"/>
          <w:b w:val="0"/>
          <w:noProof w:val="0"/>
        </w:rPr>
        <w:t>&lt;RepeatBlock-By&gt;&lt;Members&gt;</w:t>
      </w:r>
      <w:r w:rsidRPr="000F44D2">
        <w:t>Geadis Geadi</w:t>
      </w:r>
      <w:r w:rsidRPr="000F44D2">
        <w:rPr>
          <w:rStyle w:val="HideTWBExt"/>
          <w:b w:val="0"/>
          <w:noProof w:val="0"/>
        </w:rPr>
        <w:t>&lt;/Members&gt;</w:t>
      </w:r>
    </w:p>
    <w:p w14:paraId="664C36DE" w14:textId="77777777" w:rsidR="004C53FC" w:rsidRPr="000F44D2" w:rsidRDefault="004C53FC" w:rsidP="004C53FC">
      <w:pPr>
        <w:pStyle w:val="NormalBold"/>
      </w:pPr>
      <w:r w:rsidRPr="000F44D2">
        <w:rPr>
          <w:rStyle w:val="HideTWBExt"/>
          <w:b w:val="0"/>
          <w:noProof w:val="0"/>
        </w:rPr>
        <w:t>&lt;/RepeatBlock-By&gt;</w:t>
      </w:r>
    </w:p>
    <w:p w14:paraId="14E1C2EF"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34000DF6" w14:textId="77777777" w:rsidR="004C53FC" w:rsidRPr="000F44D2" w:rsidRDefault="004C53FC" w:rsidP="004C53FC">
      <w:pPr>
        <w:pStyle w:val="NormalBold"/>
      </w:pPr>
      <w:r w:rsidRPr="000F44D2">
        <w:rPr>
          <w:rStyle w:val="HideTWBExt"/>
          <w:b w:val="0"/>
          <w:noProof w:val="0"/>
        </w:rPr>
        <w:t>&lt;Article&gt;</w:t>
      </w:r>
      <w:r w:rsidRPr="000F44D2">
        <w:t>Punkt 21</w:t>
      </w:r>
      <w:r w:rsidRPr="000F44D2">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6C81837A" w14:textId="77777777" w:rsidTr="00971307">
        <w:trPr>
          <w:trHeight w:hRule="exact" w:val="240"/>
          <w:jc w:val="center"/>
        </w:trPr>
        <w:tc>
          <w:tcPr>
            <w:tcW w:w="9752" w:type="dxa"/>
            <w:gridSpan w:val="2"/>
            <w:tcBorders>
              <w:top w:val="nil"/>
              <w:left w:val="nil"/>
              <w:bottom w:val="nil"/>
              <w:right w:val="nil"/>
            </w:tcBorders>
          </w:tcPr>
          <w:p w14:paraId="0124669F" w14:textId="77777777" w:rsidR="004C53FC" w:rsidRPr="000F44D2" w:rsidRDefault="004C53FC" w:rsidP="00971307"/>
        </w:tc>
      </w:tr>
      <w:tr w:rsidR="004C53FC" w:rsidRPr="000F44D2" w14:paraId="02AB19B2" w14:textId="77777777" w:rsidTr="00971307">
        <w:trPr>
          <w:trHeight w:val="240"/>
          <w:jc w:val="center"/>
        </w:trPr>
        <w:tc>
          <w:tcPr>
            <w:tcW w:w="4876" w:type="dxa"/>
            <w:tcBorders>
              <w:top w:val="nil"/>
              <w:left w:val="nil"/>
              <w:bottom w:val="nil"/>
              <w:right w:val="nil"/>
            </w:tcBorders>
          </w:tcPr>
          <w:p w14:paraId="3F9DD57C"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2513C64C" w14:textId="77777777" w:rsidR="004C53FC" w:rsidRPr="000F44D2" w:rsidRDefault="004C53FC" w:rsidP="00971307">
            <w:pPr>
              <w:pStyle w:val="AmColumnHeading"/>
            </w:pPr>
            <w:r w:rsidRPr="000F44D2">
              <w:t>Ændringsforslag</w:t>
            </w:r>
          </w:p>
        </w:tc>
      </w:tr>
      <w:tr w:rsidR="004C53FC" w:rsidRPr="000F44D2" w14:paraId="4399C3DE" w14:textId="77777777" w:rsidTr="00971307">
        <w:trPr>
          <w:jc w:val="center"/>
        </w:trPr>
        <w:tc>
          <w:tcPr>
            <w:tcW w:w="4876" w:type="dxa"/>
            <w:tcBorders>
              <w:top w:val="nil"/>
              <w:left w:val="nil"/>
              <w:bottom w:val="nil"/>
              <w:right w:val="nil"/>
            </w:tcBorders>
          </w:tcPr>
          <w:p w14:paraId="79056B19" w14:textId="77777777" w:rsidR="004C53FC" w:rsidRPr="000F44D2" w:rsidRDefault="004C53FC" w:rsidP="00971307">
            <w:pPr>
              <w:pStyle w:val="Normal6a"/>
            </w:pPr>
            <w:r w:rsidRPr="000F44D2">
              <w:t>21.</w:t>
            </w:r>
            <w:r w:rsidRPr="000F44D2">
              <w:tab/>
            </w:r>
            <w:r w:rsidRPr="000F44D2">
              <w:rPr>
                <w:b/>
                <w:i/>
              </w:rPr>
              <w:t>bekræfter sin støtte</w:t>
            </w:r>
            <w:r w:rsidRPr="000F44D2">
              <w:t xml:space="preserve"> til en opgraderet toldunion med et bredere og gensidigt fordelagtigt anvendelsesområde</w:t>
            </w:r>
            <w:r w:rsidRPr="000F44D2">
              <w:rPr>
                <w:b/>
                <w:i/>
              </w:rPr>
              <w:t>;</w:t>
            </w:r>
            <w:r w:rsidRPr="000F44D2">
              <w:t xml:space="preserve"> </w:t>
            </w:r>
            <w:r w:rsidRPr="000F44D2">
              <w:rPr>
                <w:b/>
                <w:i/>
              </w:rPr>
              <w:t>understreger, at</w:t>
            </w:r>
            <w:r w:rsidRPr="000F44D2">
              <w:t xml:space="preserve"> en sådan modernisering</w:t>
            </w:r>
            <w:r w:rsidRPr="000F44D2">
              <w:rPr>
                <w:b/>
                <w:i/>
              </w:rPr>
              <w:t>, for at Parlamentet kan give sin godkendelse ved processens afslutning, vil skulle</w:t>
            </w:r>
            <w:r w:rsidRPr="000F44D2">
              <w:t xml:space="preserve"> baseres på en stærk konditionalitet med hensyn til menneskerettigheder og grundlæggende frihedsrettigheder, respekt for folkeretten og gode naboskabsforbindelser;</w:t>
            </w:r>
          </w:p>
        </w:tc>
        <w:tc>
          <w:tcPr>
            <w:tcW w:w="4876" w:type="dxa"/>
            <w:tcBorders>
              <w:top w:val="nil"/>
              <w:left w:val="nil"/>
              <w:bottom w:val="nil"/>
              <w:right w:val="nil"/>
            </w:tcBorders>
          </w:tcPr>
          <w:p w14:paraId="5FEA8915" w14:textId="77777777" w:rsidR="004C53FC" w:rsidRPr="000F44D2" w:rsidRDefault="004C53FC" w:rsidP="00971307">
            <w:pPr>
              <w:pStyle w:val="Normal6a"/>
            </w:pPr>
            <w:r w:rsidRPr="000F44D2">
              <w:t>21.</w:t>
            </w:r>
            <w:r w:rsidRPr="000F44D2">
              <w:tab/>
            </w:r>
            <w:r w:rsidRPr="000F44D2">
              <w:rPr>
                <w:b/>
                <w:i/>
              </w:rPr>
              <w:t>fremhæver, at for at Parlamentet kan give sin godkendelse</w:t>
            </w:r>
            <w:r w:rsidRPr="000F44D2">
              <w:t xml:space="preserve"> til en opgraderet toldunion med et bredere og gensidigt fordelagtigt anvendelsesområde</w:t>
            </w:r>
            <w:r w:rsidRPr="000F44D2">
              <w:rPr>
                <w:b/>
                <w:i/>
              </w:rPr>
              <w:t>, skal</w:t>
            </w:r>
            <w:r w:rsidRPr="000F44D2">
              <w:t xml:space="preserve"> en sådan modernisering baseres på en stærk konditionalitet med hensyn til menneskerettigheder og grundlæggende frihedsrettigheder, respekt for folkeretten og gode naboskabsforbindelser;</w:t>
            </w:r>
          </w:p>
        </w:tc>
      </w:tr>
    </w:tbl>
    <w:p w14:paraId="7CFC024C"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{EL}</w:t>
      </w:r>
      <w:r w:rsidRPr="000F44D2">
        <w:t>el</w:t>
      </w:r>
      <w:r w:rsidRPr="000F44D2">
        <w:rPr>
          <w:rStyle w:val="HideTWBExt"/>
          <w:noProof w:val="0"/>
        </w:rPr>
        <w:t>&lt;/Original&gt;</w:t>
      </w:r>
    </w:p>
    <w:p w14:paraId="6AF117F7" w14:textId="77777777" w:rsidR="004C53FC" w:rsidRPr="000F44D2" w:rsidRDefault="004C53FC" w:rsidP="004C53FC">
      <w:r w:rsidRPr="000F44D2">
        <w:rPr>
          <w:rStyle w:val="HideTWBExt"/>
          <w:noProof w:val="0"/>
        </w:rPr>
        <w:t>&lt;/Amend&gt;</w:t>
      </w:r>
    </w:p>
    <w:p w14:paraId="325BC849"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568</w:t>
      </w:r>
      <w:r w:rsidRPr="000F44D2">
        <w:rPr>
          <w:rStyle w:val="HideTWBExt"/>
          <w:b w:val="0"/>
          <w:noProof w:val="0"/>
        </w:rPr>
        <w:t>&lt;/NumAm&gt;</w:t>
      </w:r>
    </w:p>
    <w:p w14:paraId="061F560A" w14:textId="77777777" w:rsidR="004C53FC" w:rsidRPr="000F44D2" w:rsidRDefault="004C53FC" w:rsidP="004C53FC">
      <w:pPr>
        <w:pStyle w:val="NormalBold"/>
      </w:pPr>
      <w:r w:rsidRPr="000F44D2">
        <w:rPr>
          <w:rStyle w:val="HideTWBExt"/>
          <w:b w:val="0"/>
          <w:noProof w:val="0"/>
        </w:rPr>
        <w:t>&lt;RepeatBlock-By&gt;&lt;Members&gt;</w:t>
      </w:r>
      <w:r w:rsidRPr="000F44D2">
        <w:t>Roberto Vannacci, Susanna Ceccardi, Silvia Sardone, Sebastiaan Stöteler, Hermann Tertsch</w:t>
      </w:r>
      <w:r w:rsidRPr="000F44D2">
        <w:rPr>
          <w:rStyle w:val="HideTWBExt"/>
          <w:b w:val="0"/>
          <w:noProof w:val="0"/>
        </w:rPr>
        <w:t>&lt;/Members&gt;</w:t>
      </w:r>
    </w:p>
    <w:p w14:paraId="7B3475FA" w14:textId="77777777" w:rsidR="004C53FC" w:rsidRPr="000F44D2" w:rsidRDefault="004C53FC" w:rsidP="004C53FC">
      <w:pPr>
        <w:pStyle w:val="NormalBold"/>
      </w:pPr>
      <w:r w:rsidRPr="000F44D2">
        <w:rPr>
          <w:rStyle w:val="HideTWBExt"/>
          <w:b w:val="0"/>
          <w:noProof w:val="0"/>
        </w:rPr>
        <w:t>&lt;/RepeatBlock-By&gt;</w:t>
      </w:r>
    </w:p>
    <w:p w14:paraId="269EE870"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3947EAD4" w14:textId="77777777" w:rsidR="004C53FC" w:rsidRPr="000F44D2" w:rsidRDefault="004C53FC" w:rsidP="004C53FC">
      <w:pPr>
        <w:pStyle w:val="NormalBold"/>
      </w:pPr>
      <w:r w:rsidRPr="000F44D2">
        <w:rPr>
          <w:rStyle w:val="HideTWBExt"/>
          <w:b w:val="0"/>
          <w:noProof w:val="0"/>
        </w:rPr>
        <w:t>&lt;Article&gt;</w:t>
      </w:r>
      <w:r w:rsidRPr="000F44D2">
        <w:t>Punkt 21</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E44036F" w14:textId="77777777" w:rsidTr="00971307">
        <w:trPr>
          <w:trHeight w:hRule="exact" w:val="240"/>
          <w:jc w:val="center"/>
        </w:trPr>
        <w:tc>
          <w:tcPr>
            <w:tcW w:w="9752" w:type="dxa"/>
            <w:gridSpan w:val="2"/>
            <w:tcBorders>
              <w:top w:val="nil"/>
              <w:left w:val="nil"/>
              <w:bottom w:val="nil"/>
              <w:right w:val="nil"/>
            </w:tcBorders>
          </w:tcPr>
          <w:p w14:paraId="17088E33" w14:textId="77777777" w:rsidR="004C53FC" w:rsidRPr="000F44D2" w:rsidRDefault="004C53FC" w:rsidP="00971307"/>
        </w:tc>
      </w:tr>
      <w:tr w:rsidR="004C53FC" w:rsidRPr="000F44D2" w14:paraId="0586439D" w14:textId="77777777" w:rsidTr="00971307">
        <w:trPr>
          <w:trHeight w:val="240"/>
          <w:jc w:val="center"/>
        </w:trPr>
        <w:tc>
          <w:tcPr>
            <w:tcW w:w="4876" w:type="dxa"/>
            <w:tcBorders>
              <w:top w:val="nil"/>
              <w:left w:val="nil"/>
              <w:bottom w:val="nil"/>
              <w:right w:val="nil"/>
            </w:tcBorders>
          </w:tcPr>
          <w:p w14:paraId="5244890C"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2A4A7564" w14:textId="77777777" w:rsidR="004C53FC" w:rsidRPr="000F44D2" w:rsidRDefault="004C53FC" w:rsidP="00971307">
            <w:pPr>
              <w:pStyle w:val="AmColumnHeading"/>
            </w:pPr>
            <w:r w:rsidRPr="000F44D2">
              <w:t>Ændringsforslag</w:t>
            </w:r>
          </w:p>
        </w:tc>
      </w:tr>
      <w:tr w:rsidR="004C53FC" w:rsidRPr="000F44D2" w14:paraId="6589C284" w14:textId="77777777" w:rsidTr="00971307">
        <w:trPr>
          <w:jc w:val="center"/>
        </w:trPr>
        <w:tc>
          <w:tcPr>
            <w:tcW w:w="4876" w:type="dxa"/>
            <w:tcBorders>
              <w:top w:val="nil"/>
              <w:left w:val="nil"/>
              <w:bottom w:val="nil"/>
              <w:right w:val="nil"/>
            </w:tcBorders>
          </w:tcPr>
          <w:p w14:paraId="0ADCA00D" w14:textId="77777777" w:rsidR="004C53FC" w:rsidRPr="000F44D2" w:rsidRDefault="004C53FC" w:rsidP="00971307">
            <w:pPr>
              <w:pStyle w:val="Normal6a"/>
            </w:pPr>
            <w:r w:rsidRPr="000F44D2">
              <w:t>21.</w:t>
            </w:r>
            <w:r w:rsidRPr="000F44D2">
              <w:tab/>
            </w:r>
            <w:r w:rsidRPr="000F44D2">
              <w:rPr>
                <w:b/>
                <w:bCs/>
                <w:i/>
                <w:iCs/>
              </w:rPr>
              <w:t xml:space="preserve">bekræfter sin støtte til </w:t>
            </w:r>
            <w:r w:rsidRPr="000F44D2">
              <w:t xml:space="preserve">en </w:t>
            </w:r>
            <w:r w:rsidRPr="000F44D2">
              <w:rPr>
                <w:b/>
                <w:bCs/>
                <w:i/>
                <w:iCs/>
              </w:rPr>
              <w:t>opgraderet</w:t>
            </w:r>
            <w:r w:rsidRPr="000F44D2">
              <w:t xml:space="preserve"> </w:t>
            </w:r>
            <w:r w:rsidRPr="000F44D2">
              <w:rPr>
                <w:b/>
                <w:bCs/>
                <w:i/>
                <w:iCs/>
              </w:rPr>
              <w:t>toldunion</w:t>
            </w:r>
            <w:r w:rsidRPr="000F44D2">
              <w:t xml:space="preserve"> </w:t>
            </w:r>
            <w:r w:rsidRPr="000F44D2">
              <w:rPr>
                <w:b/>
                <w:bCs/>
                <w:i/>
                <w:iCs/>
              </w:rPr>
              <w:t>med et bredere og gensidigt fordelagtigt anvendelsesområde</w:t>
            </w:r>
            <w:r w:rsidRPr="000F44D2">
              <w:t>; understreger, at en sådan modernisering, for at Parlamentet kan give sin godkendelse ved processens afslutning, vil skulle baseres på en stærk konditionalitet med hensyn til menneskerettigheder og grundlæggende frihedsrettigheder, respekt for folkeretten og gode naboskabsforbindelser;</w:t>
            </w:r>
          </w:p>
        </w:tc>
        <w:tc>
          <w:tcPr>
            <w:tcW w:w="4876" w:type="dxa"/>
            <w:tcBorders>
              <w:top w:val="nil"/>
              <w:left w:val="nil"/>
              <w:bottom w:val="nil"/>
              <w:right w:val="nil"/>
            </w:tcBorders>
          </w:tcPr>
          <w:p w14:paraId="4CF4C72C" w14:textId="77777777" w:rsidR="004C53FC" w:rsidRPr="000F44D2" w:rsidRDefault="004C53FC" w:rsidP="00971307">
            <w:pPr>
              <w:pStyle w:val="Normal6a"/>
            </w:pPr>
            <w:r w:rsidRPr="000F44D2">
              <w:t>21.</w:t>
            </w:r>
            <w:r w:rsidRPr="000F44D2">
              <w:tab/>
            </w:r>
            <w:r w:rsidRPr="000F44D2">
              <w:rPr>
                <w:b/>
                <w:bCs/>
                <w:i/>
                <w:iCs/>
              </w:rPr>
              <w:t xml:space="preserve">understreger, at det synes urealistisk at forestille sig </w:t>
            </w:r>
            <w:r w:rsidRPr="000F44D2">
              <w:t xml:space="preserve">en </w:t>
            </w:r>
            <w:r w:rsidRPr="000F44D2">
              <w:rPr>
                <w:b/>
                <w:bCs/>
                <w:i/>
                <w:iCs/>
              </w:rPr>
              <w:t>modernisering af toldunionen</w:t>
            </w:r>
            <w:r w:rsidRPr="000F44D2">
              <w:t>; understreger, at en sådan modernisering, for at Parlamentet kan give sin godkendelse ved processens afslutning, vil skulle baseres på en stærk konditionalitet med hensyn til menneskerettigheder og grundlæggende frihedsrettigheder, respekt for folkeretten og gode naboskabsforbindelser;</w:t>
            </w:r>
          </w:p>
        </w:tc>
      </w:tr>
    </w:tbl>
    <w:p w14:paraId="70F8327E"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7CB6053B" w14:textId="77777777" w:rsidR="004C53FC" w:rsidRPr="000F44D2" w:rsidRDefault="004C53FC" w:rsidP="004C53FC">
      <w:r w:rsidRPr="000F44D2">
        <w:rPr>
          <w:rStyle w:val="HideTWBExt"/>
          <w:noProof w:val="0"/>
        </w:rPr>
        <w:t>&lt;/Amend&gt;</w:t>
      </w:r>
    </w:p>
    <w:p w14:paraId="49C65C18"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569</w:t>
      </w:r>
      <w:r w:rsidRPr="000F44D2">
        <w:rPr>
          <w:rStyle w:val="HideTWBExt"/>
          <w:b w:val="0"/>
          <w:noProof w:val="0"/>
        </w:rPr>
        <w:t>&lt;/NumAm&gt;</w:t>
      </w:r>
    </w:p>
    <w:p w14:paraId="59C7DA49" w14:textId="77777777" w:rsidR="004C53FC" w:rsidRPr="000F44D2" w:rsidRDefault="004C53FC" w:rsidP="004C53FC">
      <w:pPr>
        <w:pStyle w:val="NormalBold"/>
      </w:pPr>
      <w:r w:rsidRPr="000F44D2">
        <w:rPr>
          <w:rStyle w:val="HideTWBExt"/>
          <w:b w:val="0"/>
          <w:noProof w:val="0"/>
        </w:rPr>
        <w:t>&lt;RepeatBlock-By&gt;&lt;Members&gt;</w:t>
      </w:r>
      <w:r w:rsidRPr="000F44D2">
        <w:t>Emmanouil Fragkos, Geadis Geadi, Galato Alexandraki, Sebastian Tynkkynen, Ivaylo Valchev</w:t>
      </w:r>
      <w:r w:rsidRPr="000F44D2">
        <w:rPr>
          <w:rStyle w:val="HideTWBExt"/>
          <w:b w:val="0"/>
          <w:noProof w:val="0"/>
        </w:rPr>
        <w:t>&lt;/Members&gt;</w:t>
      </w:r>
    </w:p>
    <w:p w14:paraId="630E0CFE" w14:textId="77777777" w:rsidR="004C53FC" w:rsidRPr="000F44D2" w:rsidRDefault="004C53FC" w:rsidP="004C53FC">
      <w:pPr>
        <w:pStyle w:val="NormalBold"/>
      </w:pPr>
      <w:r w:rsidRPr="000F44D2">
        <w:rPr>
          <w:rStyle w:val="HideTWBExt"/>
          <w:b w:val="0"/>
          <w:noProof w:val="0"/>
        </w:rPr>
        <w:t>&lt;/RepeatBlock-By&gt;</w:t>
      </w:r>
    </w:p>
    <w:p w14:paraId="2D154A63"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24D370D6" w14:textId="77777777" w:rsidR="004C53FC" w:rsidRPr="000F44D2" w:rsidRDefault="004C53FC" w:rsidP="004C53FC">
      <w:pPr>
        <w:pStyle w:val="NormalBold"/>
      </w:pPr>
      <w:r w:rsidRPr="000F44D2">
        <w:rPr>
          <w:rStyle w:val="HideTWBExt"/>
          <w:b w:val="0"/>
          <w:noProof w:val="0"/>
        </w:rPr>
        <w:t>&lt;Article&gt;</w:t>
      </w:r>
      <w:r w:rsidRPr="000F44D2">
        <w:t>Punkt 21</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8431DBA" w14:textId="77777777" w:rsidTr="00971307">
        <w:trPr>
          <w:trHeight w:hRule="exact" w:val="240"/>
          <w:jc w:val="center"/>
        </w:trPr>
        <w:tc>
          <w:tcPr>
            <w:tcW w:w="9752" w:type="dxa"/>
            <w:gridSpan w:val="2"/>
            <w:tcBorders>
              <w:top w:val="nil"/>
              <w:left w:val="nil"/>
              <w:bottom w:val="nil"/>
              <w:right w:val="nil"/>
            </w:tcBorders>
          </w:tcPr>
          <w:p w14:paraId="5E9C9669" w14:textId="77777777" w:rsidR="004C53FC" w:rsidRPr="000F44D2" w:rsidRDefault="004C53FC" w:rsidP="00971307"/>
        </w:tc>
      </w:tr>
      <w:tr w:rsidR="004C53FC" w:rsidRPr="000F44D2" w14:paraId="4C8E39E2" w14:textId="77777777" w:rsidTr="00971307">
        <w:trPr>
          <w:trHeight w:val="240"/>
          <w:jc w:val="center"/>
        </w:trPr>
        <w:tc>
          <w:tcPr>
            <w:tcW w:w="4876" w:type="dxa"/>
            <w:tcBorders>
              <w:top w:val="nil"/>
              <w:left w:val="nil"/>
              <w:bottom w:val="nil"/>
              <w:right w:val="nil"/>
            </w:tcBorders>
          </w:tcPr>
          <w:p w14:paraId="01D82B69"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5D060F85" w14:textId="77777777" w:rsidR="004C53FC" w:rsidRPr="000F44D2" w:rsidRDefault="004C53FC" w:rsidP="00971307">
            <w:pPr>
              <w:pStyle w:val="AmColumnHeading"/>
            </w:pPr>
            <w:r w:rsidRPr="000F44D2">
              <w:t>Ændringsforslag</w:t>
            </w:r>
          </w:p>
        </w:tc>
      </w:tr>
      <w:tr w:rsidR="004C53FC" w:rsidRPr="000F44D2" w14:paraId="1B834C5F" w14:textId="77777777" w:rsidTr="00971307">
        <w:trPr>
          <w:jc w:val="center"/>
        </w:trPr>
        <w:tc>
          <w:tcPr>
            <w:tcW w:w="4876" w:type="dxa"/>
            <w:tcBorders>
              <w:top w:val="nil"/>
              <w:left w:val="nil"/>
              <w:bottom w:val="nil"/>
              <w:right w:val="nil"/>
            </w:tcBorders>
          </w:tcPr>
          <w:p w14:paraId="074F7869" w14:textId="77777777" w:rsidR="004C53FC" w:rsidRPr="000F44D2" w:rsidRDefault="004C53FC" w:rsidP="00971307">
            <w:pPr>
              <w:pStyle w:val="Normal6a"/>
            </w:pPr>
            <w:r w:rsidRPr="000F44D2">
              <w:t>21.</w:t>
            </w:r>
            <w:r w:rsidRPr="000F44D2">
              <w:tab/>
              <w:t xml:space="preserve">bekræfter sin støtte til en </w:t>
            </w:r>
            <w:r w:rsidRPr="000F44D2">
              <w:rPr>
                <w:b/>
                <w:bCs/>
                <w:i/>
                <w:iCs/>
              </w:rPr>
              <w:t>opgraderet toldunion</w:t>
            </w:r>
            <w:r w:rsidRPr="000F44D2">
              <w:t xml:space="preserve"> med et </w:t>
            </w:r>
            <w:r w:rsidRPr="000F44D2">
              <w:rPr>
                <w:b/>
                <w:bCs/>
                <w:i/>
                <w:iCs/>
              </w:rPr>
              <w:t>bredere og gensidigt fordelagtigt anvendelsesområde</w:t>
            </w:r>
            <w:r w:rsidRPr="000F44D2">
              <w:rPr>
                <w:b/>
                <w:i/>
              </w:rPr>
              <w:t xml:space="preserve">; </w:t>
            </w:r>
            <w:r w:rsidRPr="000F44D2">
              <w:rPr>
                <w:b/>
                <w:bCs/>
                <w:i/>
                <w:iCs/>
              </w:rPr>
              <w:t>understreger, at en sådan modernisering, for at Parlamentet kan give sin godkendelse ved processens afslutning, vil skulle baseres på en stærk konditionalitet med hensyn til</w:t>
            </w:r>
            <w:r w:rsidRPr="000F44D2">
              <w:t xml:space="preserve"> menneskerettigheder og grundlæggende frihedsrettigheder, </w:t>
            </w:r>
            <w:r w:rsidRPr="000F44D2">
              <w:rPr>
                <w:b/>
                <w:bCs/>
                <w:i/>
                <w:iCs/>
              </w:rPr>
              <w:t>respekt for</w:t>
            </w:r>
            <w:r w:rsidRPr="000F44D2">
              <w:t xml:space="preserve"> folkeretten og gode naboskabsforbindelser;</w:t>
            </w:r>
          </w:p>
        </w:tc>
        <w:tc>
          <w:tcPr>
            <w:tcW w:w="4876" w:type="dxa"/>
            <w:tcBorders>
              <w:top w:val="nil"/>
              <w:left w:val="nil"/>
              <w:bottom w:val="nil"/>
              <w:right w:val="nil"/>
            </w:tcBorders>
          </w:tcPr>
          <w:p w14:paraId="0ECAF770" w14:textId="77777777" w:rsidR="004C53FC" w:rsidRPr="000F44D2" w:rsidRDefault="004C53FC" w:rsidP="00971307">
            <w:pPr>
              <w:pStyle w:val="Normal6a"/>
            </w:pPr>
            <w:r w:rsidRPr="000F44D2">
              <w:t>21.</w:t>
            </w:r>
            <w:r w:rsidRPr="000F44D2">
              <w:tab/>
              <w:t xml:space="preserve">bekræfter sin støtte til en </w:t>
            </w:r>
            <w:r w:rsidRPr="000F44D2">
              <w:rPr>
                <w:b/>
                <w:bCs/>
                <w:i/>
                <w:iCs/>
              </w:rPr>
              <w:t xml:space="preserve">ordentlig gennemgang af den nuværende handelsramme </w:t>
            </w:r>
            <w:r w:rsidRPr="000F44D2">
              <w:t xml:space="preserve">med </w:t>
            </w:r>
            <w:r w:rsidRPr="000F44D2">
              <w:rPr>
                <w:b/>
                <w:bCs/>
                <w:i/>
                <w:iCs/>
              </w:rPr>
              <w:t xml:space="preserve">henblik på gradvist at fjerne medlemsstaternes kommercielle afhængighed af Tyrkiet som følge af en principbaseret politik over for Tyrkiets langvarige afskyelige holdning til </w:t>
            </w:r>
            <w:r w:rsidRPr="000F44D2">
              <w:t>menneskerettigheder og grundlæggende frihedsrettigheder, folkeretten og gode naboskabsforbindelser;</w:t>
            </w:r>
          </w:p>
        </w:tc>
      </w:tr>
    </w:tbl>
    <w:p w14:paraId="17159355"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31C1EDE9" w14:textId="77777777" w:rsidR="004C53FC" w:rsidRPr="000F44D2" w:rsidRDefault="004C53FC" w:rsidP="004C53FC">
      <w:r w:rsidRPr="000F44D2">
        <w:rPr>
          <w:rStyle w:val="HideTWBExt"/>
          <w:noProof w:val="0"/>
        </w:rPr>
        <w:t>&lt;/Amend&gt;</w:t>
      </w:r>
    </w:p>
    <w:p w14:paraId="0F32F052"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570</w:t>
      </w:r>
      <w:r w:rsidRPr="000F44D2">
        <w:rPr>
          <w:rStyle w:val="HideTWBExt"/>
          <w:b w:val="0"/>
          <w:noProof w:val="0"/>
        </w:rPr>
        <w:t>&lt;/NumAm&gt;</w:t>
      </w:r>
    </w:p>
    <w:p w14:paraId="303A21A7" w14:textId="77777777" w:rsidR="004C53FC" w:rsidRPr="000F44D2" w:rsidRDefault="004C53FC" w:rsidP="004C53FC">
      <w:pPr>
        <w:pStyle w:val="NormalBold"/>
      </w:pPr>
      <w:r w:rsidRPr="000F44D2">
        <w:rPr>
          <w:rStyle w:val="HideTWBExt"/>
          <w:b w:val="0"/>
          <w:noProof w:val="0"/>
        </w:rPr>
        <w:t>&lt;RepeatBlock-By&gt;&lt;Members&gt;</w:t>
      </w:r>
      <w:r w:rsidRPr="000F44D2">
        <w:t>Christophe Gomart</w:t>
      </w:r>
      <w:r w:rsidRPr="000F44D2">
        <w:rPr>
          <w:rStyle w:val="HideTWBExt"/>
          <w:b w:val="0"/>
          <w:noProof w:val="0"/>
        </w:rPr>
        <w:t>&lt;/Members&gt;</w:t>
      </w:r>
    </w:p>
    <w:p w14:paraId="4129CF6C" w14:textId="77777777" w:rsidR="004C53FC" w:rsidRPr="000F44D2" w:rsidRDefault="004C53FC" w:rsidP="004C53FC">
      <w:pPr>
        <w:pStyle w:val="NormalBold"/>
      </w:pPr>
      <w:r w:rsidRPr="000F44D2">
        <w:rPr>
          <w:rStyle w:val="HideTWBExt"/>
          <w:b w:val="0"/>
          <w:noProof w:val="0"/>
        </w:rPr>
        <w:t>&lt;/RepeatBlock-By&gt;</w:t>
      </w:r>
    </w:p>
    <w:p w14:paraId="7C072E35"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3A84AE80" w14:textId="77777777" w:rsidR="004C53FC" w:rsidRPr="000F44D2" w:rsidRDefault="004C53FC" w:rsidP="004C53FC">
      <w:pPr>
        <w:pStyle w:val="NormalBold"/>
      </w:pPr>
      <w:r w:rsidRPr="000F44D2">
        <w:rPr>
          <w:rStyle w:val="HideTWBExt"/>
          <w:b w:val="0"/>
          <w:noProof w:val="0"/>
        </w:rPr>
        <w:t>&lt;Article&gt;</w:t>
      </w:r>
      <w:r w:rsidRPr="000F44D2">
        <w:t>Punkt 21 – afsnit 1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6EC62A54" w14:textId="77777777" w:rsidTr="00971307">
        <w:trPr>
          <w:trHeight w:hRule="exact" w:val="240"/>
          <w:jc w:val="center"/>
        </w:trPr>
        <w:tc>
          <w:tcPr>
            <w:tcW w:w="9752" w:type="dxa"/>
            <w:gridSpan w:val="2"/>
            <w:tcBorders>
              <w:top w:val="nil"/>
              <w:left w:val="nil"/>
              <w:bottom w:val="nil"/>
              <w:right w:val="nil"/>
            </w:tcBorders>
          </w:tcPr>
          <w:p w14:paraId="0F273919" w14:textId="77777777" w:rsidR="004C53FC" w:rsidRPr="000F44D2" w:rsidRDefault="004C53FC" w:rsidP="00971307"/>
        </w:tc>
      </w:tr>
      <w:tr w:rsidR="004C53FC" w:rsidRPr="000F44D2" w14:paraId="17DB30C5" w14:textId="77777777" w:rsidTr="00971307">
        <w:trPr>
          <w:trHeight w:val="240"/>
          <w:jc w:val="center"/>
        </w:trPr>
        <w:tc>
          <w:tcPr>
            <w:tcW w:w="4876" w:type="dxa"/>
            <w:tcBorders>
              <w:top w:val="nil"/>
              <w:left w:val="nil"/>
              <w:bottom w:val="nil"/>
              <w:right w:val="nil"/>
            </w:tcBorders>
          </w:tcPr>
          <w:p w14:paraId="4352C5D6"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597C7D2E" w14:textId="77777777" w:rsidR="004C53FC" w:rsidRPr="000F44D2" w:rsidRDefault="004C53FC" w:rsidP="00971307">
            <w:pPr>
              <w:pStyle w:val="AmColumnHeading"/>
            </w:pPr>
            <w:r w:rsidRPr="000F44D2">
              <w:t>Ændringsforslag</w:t>
            </w:r>
          </w:p>
        </w:tc>
      </w:tr>
      <w:tr w:rsidR="004C53FC" w:rsidRPr="000F44D2" w14:paraId="4F3CB24B" w14:textId="77777777" w:rsidTr="00971307">
        <w:trPr>
          <w:jc w:val="center"/>
        </w:trPr>
        <w:tc>
          <w:tcPr>
            <w:tcW w:w="4876" w:type="dxa"/>
            <w:tcBorders>
              <w:top w:val="nil"/>
              <w:left w:val="nil"/>
              <w:bottom w:val="nil"/>
              <w:right w:val="nil"/>
            </w:tcBorders>
          </w:tcPr>
          <w:p w14:paraId="4EEAADFD" w14:textId="77777777" w:rsidR="004C53FC" w:rsidRPr="000F44D2" w:rsidRDefault="004C53FC" w:rsidP="00971307">
            <w:pPr>
              <w:pStyle w:val="Normal6a"/>
            </w:pPr>
          </w:p>
        </w:tc>
        <w:tc>
          <w:tcPr>
            <w:tcW w:w="4876" w:type="dxa"/>
            <w:tcBorders>
              <w:top w:val="nil"/>
              <w:left w:val="nil"/>
              <w:bottom w:val="nil"/>
              <w:right w:val="nil"/>
            </w:tcBorders>
          </w:tcPr>
          <w:p w14:paraId="1C219423" w14:textId="527C402C" w:rsidR="004C53FC" w:rsidRPr="000F44D2" w:rsidRDefault="004C53FC" w:rsidP="005429CE">
            <w:pPr>
              <w:pStyle w:val="Normal6a"/>
            </w:pPr>
            <w:r w:rsidRPr="000F44D2">
              <w:rPr>
                <w:b/>
                <w:i/>
              </w:rPr>
              <w:t xml:space="preserve">beklager dybt, at Tyrkiet, til trods for at EU siden 1999 har udbetalt over 18 mia. EUR til Tyrkiet som led i instrumentet til førtiltrædelsesbistand (IPA), </w:t>
            </w:r>
            <w:r w:rsidR="005429CE" w:rsidRPr="000F44D2">
              <w:rPr>
                <w:b/>
                <w:i/>
              </w:rPr>
              <w:t>fjern</w:t>
            </w:r>
            <w:r w:rsidRPr="000F44D2">
              <w:rPr>
                <w:b/>
                <w:i/>
              </w:rPr>
              <w:t>er sig længere og længere fra de grundlæggende europæiske værdier; opfordrer Kommissionen til at tage denne støtte op til fornyet overvejelse og omdirigere midlerne til programmer til sikring af de europæiske grænser og styrkelse af Frontex;</w:t>
            </w:r>
          </w:p>
        </w:tc>
      </w:tr>
    </w:tbl>
    <w:p w14:paraId="6690CE32"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{FR}</w:t>
      </w:r>
      <w:r w:rsidRPr="000F44D2">
        <w:t>fr</w:t>
      </w:r>
      <w:r w:rsidRPr="000F44D2">
        <w:rPr>
          <w:rStyle w:val="HideTWBExt"/>
          <w:noProof w:val="0"/>
        </w:rPr>
        <w:t>&lt;/Original&gt;</w:t>
      </w:r>
    </w:p>
    <w:p w14:paraId="5C434408" w14:textId="77777777" w:rsidR="004C53FC" w:rsidRPr="000F44D2" w:rsidRDefault="004C53FC" w:rsidP="004C53FC">
      <w:r w:rsidRPr="000F44D2">
        <w:rPr>
          <w:rStyle w:val="HideTWBExt"/>
          <w:noProof w:val="0"/>
        </w:rPr>
        <w:t>&lt;/Amend&gt;</w:t>
      </w:r>
    </w:p>
    <w:p w14:paraId="5A05858B"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571</w:t>
      </w:r>
      <w:r w:rsidRPr="000F44D2">
        <w:rPr>
          <w:rStyle w:val="HideTWBExt"/>
          <w:b w:val="0"/>
          <w:noProof w:val="0"/>
        </w:rPr>
        <w:t>&lt;/NumAm&gt;</w:t>
      </w:r>
    </w:p>
    <w:p w14:paraId="20E0FC57" w14:textId="77777777" w:rsidR="004C53FC" w:rsidRPr="000F44D2" w:rsidRDefault="004C53FC" w:rsidP="004C53FC">
      <w:pPr>
        <w:pStyle w:val="NormalBold"/>
      </w:pPr>
      <w:r w:rsidRPr="000F44D2">
        <w:rPr>
          <w:rStyle w:val="HideTWBExt"/>
          <w:b w:val="0"/>
          <w:noProof w:val="0"/>
        </w:rPr>
        <w:t>&lt;RepeatBlock-By&gt;&lt;Members&gt;</w:t>
      </w:r>
      <w:r w:rsidRPr="000F44D2">
        <w:t>Andrey Kovatchev</w:t>
      </w:r>
      <w:r w:rsidRPr="000F44D2">
        <w:rPr>
          <w:rStyle w:val="HideTWBExt"/>
          <w:b w:val="0"/>
          <w:noProof w:val="0"/>
        </w:rPr>
        <w:t>&lt;/Members&gt;</w:t>
      </w:r>
    </w:p>
    <w:p w14:paraId="723D5D16" w14:textId="77777777" w:rsidR="004C53FC" w:rsidRPr="000F44D2" w:rsidRDefault="004C53FC" w:rsidP="004C53FC">
      <w:pPr>
        <w:pStyle w:val="NormalBold"/>
      </w:pPr>
      <w:r w:rsidRPr="000F44D2">
        <w:rPr>
          <w:rStyle w:val="HideTWBExt"/>
          <w:b w:val="0"/>
          <w:noProof w:val="0"/>
        </w:rPr>
        <w:t>&lt;/RepeatBlock-By&gt;</w:t>
      </w:r>
    </w:p>
    <w:p w14:paraId="3728F9C6"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3A02E03F" w14:textId="77777777" w:rsidR="004C53FC" w:rsidRPr="000F44D2" w:rsidRDefault="004C53FC" w:rsidP="004C53FC">
      <w:pPr>
        <w:pStyle w:val="NormalBold"/>
      </w:pPr>
      <w:r w:rsidRPr="000F44D2">
        <w:rPr>
          <w:rStyle w:val="HideTWBExt"/>
          <w:b w:val="0"/>
          <w:noProof w:val="0"/>
        </w:rPr>
        <w:t>&lt;Article&gt;</w:t>
      </w:r>
      <w:r w:rsidRPr="000F44D2">
        <w:t>Punkt 21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09EB7542" w14:textId="77777777" w:rsidTr="00971307">
        <w:trPr>
          <w:trHeight w:hRule="exact" w:val="240"/>
          <w:jc w:val="center"/>
        </w:trPr>
        <w:tc>
          <w:tcPr>
            <w:tcW w:w="9752" w:type="dxa"/>
            <w:gridSpan w:val="2"/>
            <w:tcBorders>
              <w:top w:val="nil"/>
              <w:left w:val="nil"/>
              <w:bottom w:val="nil"/>
              <w:right w:val="nil"/>
            </w:tcBorders>
          </w:tcPr>
          <w:p w14:paraId="1B619706" w14:textId="77777777" w:rsidR="004C53FC" w:rsidRPr="000F44D2" w:rsidRDefault="004C53FC" w:rsidP="00971307"/>
        </w:tc>
      </w:tr>
      <w:tr w:rsidR="004C53FC" w:rsidRPr="000F44D2" w14:paraId="1BC44482" w14:textId="77777777" w:rsidTr="00971307">
        <w:trPr>
          <w:trHeight w:val="240"/>
          <w:jc w:val="center"/>
        </w:trPr>
        <w:tc>
          <w:tcPr>
            <w:tcW w:w="4876" w:type="dxa"/>
            <w:tcBorders>
              <w:top w:val="nil"/>
              <w:left w:val="nil"/>
              <w:bottom w:val="nil"/>
              <w:right w:val="nil"/>
            </w:tcBorders>
          </w:tcPr>
          <w:p w14:paraId="28FE21AC"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85E7BE8" w14:textId="77777777" w:rsidR="004C53FC" w:rsidRPr="000F44D2" w:rsidRDefault="004C53FC" w:rsidP="00971307">
            <w:pPr>
              <w:pStyle w:val="AmColumnHeading"/>
            </w:pPr>
            <w:r w:rsidRPr="000F44D2">
              <w:t>Ændringsforslag</w:t>
            </w:r>
          </w:p>
        </w:tc>
      </w:tr>
      <w:tr w:rsidR="004C53FC" w:rsidRPr="000F44D2" w14:paraId="4687EDE3" w14:textId="77777777" w:rsidTr="00971307">
        <w:trPr>
          <w:jc w:val="center"/>
        </w:trPr>
        <w:tc>
          <w:tcPr>
            <w:tcW w:w="4876" w:type="dxa"/>
            <w:tcBorders>
              <w:top w:val="nil"/>
              <w:left w:val="nil"/>
              <w:bottom w:val="nil"/>
              <w:right w:val="nil"/>
            </w:tcBorders>
          </w:tcPr>
          <w:p w14:paraId="5384DECE" w14:textId="77777777" w:rsidR="004C53FC" w:rsidRPr="000F44D2" w:rsidRDefault="004C53FC" w:rsidP="00971307">
            <w:pPr>
              <w:pStyle w:val="Normal6a"/>
            </w:pPr>
          </w:p>
        </w:tc>
        <w:tc>
          <w:tcPr>
            <w:tcW w:w="4876" w:type="dxa"/>
            <w:tcBorders>
              <w:top w:val="nil"/>
              <w:left w:val="nil"/>
              <w:bottom w:val="nil"/>
              <w:right w:val="nil"/>
            </w:tcBorders>
          </w:tcPr>
          <w:p w14:paraId="2B646BCA" w14:textId="77777777" w:rsidR="004C53FC" w:rsidRPr="000F44D2" w:rsidRDefault="004C53FC" w:rsidP="00971307">
            <w:pPr>
              <w:pStyle w:val="Normal6a"/>
            </w:pPr>
            <w:r w:rsidRPr="000F44D2">
              <w:rPr>
                <w:b/>
                <w:i/>
              </w:rPr>
              <w:t>21a.</w:t>
            </w:r>
            <w:r w:rsidRPr="000F44D2">
              <w:tab/>
            </w:r>
            <w:r w:rsidRPr="000F44D2">
              <w:rPr>
                <w:b/>
                <w:i/>
              </w:rPr>
              <w:t>understreger vigtigheden af at tilskynde til et dybere partnerskab i alle økonomiske sektorer til gavn for EU, dets medlemsstater og Tyrkiet; bemærker især betydningen af samarbejde inden for bl.a. energi, innovation, kunstig intelligens, sundhed, sikkerhed og migrationsstyring; </w:t>
            </w:r>
          </w:p>
        </w:tc>
      </w:tr>
    </w:tbl>
    <w:p w14:paraId="67BDFE92"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7EDC1076" w14:textId="77777777" w:rsidR="004C53FC" w:rsidRPr="000F44D2" w:rsidRDefault="004C53FC" w:rsidP="004C53FC">
      <w:r w:rsidRPr="000F44D2">
        <w:rPr>
          <w:rStyle w:val="HideTWBExt"/>
          <w:noProof w:val="0"/>
        </w:rPr>
        <w:t>&lt;/Amend&gt;</w:t>
      </w:r>
    </w:p>
    <w:p w14:paraId="4E7D8627"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572</w:t>
      </w:r>
      <w:r w:rsidRPr="000F44D2">
        <w:rPr>
          <w:rStyle w:val="HideTWBExt"/>
          <w:b w:val="0"/>
          <w:noProof w:val="0"/>
        </w:rPr>
        <w:t>&lt;/NumAm&gt;</w:t>
      </w:r>
    </w:p>
    <w:p w14:paraId="40906327" w14:textId="77777777" w:rsidR="004C53FC" w:rsidRPr="000F44D2" w:rsidRDefault="004C53FC" w:rsidP="004C53FC">
      <w:pPr>
        <w:pStyle w:val="NormalBold"/>
      </w:pPr>
      <w:r w:rsidRPr="000F44D2">
        <w:rPr>
          <w:rStyle w:val="HideTWBExt"/>
          <w:b w:val="0"/>
          <w:noProof w:val="0"/>
        </w:rPr>
        <w:t>&lt;RepeatBlock-By&gt;&lt;Members&gt;</w:t>
      </w:r>
      <w:r w:rsidRPr="000F44D2">
        <w:t>Sebastian Tynkkynen</w:t>
      </w:r>
      <w:r w:rsidRPr="000F44D2">
        <w:rPr>
          <w:rStyle w:val="HideTWBExt"/>
          <w:b w:val="0"/>
          <w:noProof w:val="0"/>
        </w:rPr>
        <w:t>&lt;/Members&gt;</w:t>
      </w:r>
    </w:p>
    <w:p w14:paraId="7E38B8F7" w14:textId="77777777" w:rsidR="004C53FC" w:rsidRPr="000F44D2" w:rsidRDefault="004C53FC" w:rsidP="004C53FC">
      <w:pPr>
        <w:pStyle w:val="NormalBold"/>
      </w:pPr>
      <w:r w:rsidRPr="000F44D2">
        <w:rPr>
          <w:rStyle w:val="HideTWBExt"/>
          <w:b w:val="0"/>
          <w:noProof w:val="0"/>
        </w:rPr>
        <w:t>&lt;/RepeatBlock-By&gt;</w:t>
      </w:r>
    </w:p>
    <w:p w14:paraId="611CC7DA"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282BD43B" w14:textId="77777777" w:rsidR="004C53FC" w:rsidRPr="000F44D2" w:rsidRDefault="004C53FC" w:rsidP="004C53FC">
      <w:pPr>
        <w:pStyle w:val="NormalBold"/>
      </w:pPr>
      <w:r w:rsidRPr="000F44D2">
        <w:rPr>
          <w:rStyle w:val="HideTWBExt"/>
          <w:b w:val="0"/>
          <w:noProof w:val="0"/>
        </w:rPr>
        <w:t>&lt;Article&gt;</w:t>
      </w:r>
      <w:r w:rsidRPr="000F44D2">
        <w:t>Punkt 22</w:t>
      </w:r>
      <w:r w:rsidRPr="000F44D2">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BEFB2D1" w14:textId="77777777" w:rsidTr="00971307">
        <w:trPr>
          <w:trHeight w:hRule="exact" w:val="240"/>
          <w:jc w:val="center"/>
        </w:trPr>
        <w:tc>
          <w:tcPr>
            <w:tcW w:w="9752" w:type="dxa"/>
            <w:gridSpan w:val="2"/>
            <w:tcBorders>
              <w:top w:val="nil"/>
              <w:left w:val="nil"/>
              <w:bottom w:val="nil"/>
              <w:right w:val="nil"/>
            </w:tcBorders>
          </w:tcPr>
          <w:p w14:paraId="3479B3B3" w14:textId="77777777" w:rsidR="004C53FC" w:rsidRPr="000F44D2" w:rsidRDefault="004C53FC" w:rsidP="00971307"/>
        </w:tc>
      </w:tr>
      <w:tr w:rsidR="004C53FC" w:rsidRPr="000F44D2" w14:paraId="402ECC2C" w14:textId="77777777" w:rsidTr="00971307">
        <w:trPr>
          <w:trHeight w:val="240"/>
          <w:jc w:val="center"/>
        </w:trPr>
        <w:tc>
          <w:tcPr>
            <w:tcW w:w="4876" w:type="dxa"/>
            <w:tcBorders>
              <w:top w:val="nil"/>
              <w:left w:val="nil"/>
              <w:bottom w:val="nil"/>
              <w:right w:val="nil"/>
            </w:tcBorders>
          </w:tcPr>
          <w:p w14:paraId="75ABDF21"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5D9BE1B5" w14:textId="77777777" w:rsidR="004C53FC" w:rsidRPr="000F44D2" w:rsidRDefault="004C53FC" w:rsidP="00971307">
            <w:pPr>
              <w:pStyle w:val="AmColumnHeading"/>
            </w:pPr>
            <w:r w:rsidRPr="000F44D2">
              <w:t>Ændringsforslag</w:t>
            </w:r>
          </w:p>
        </w:tc>
      </w:tr>
      <w:tr w:rsidR="004C53FC" w:rsidRPr="000F44D2" w14:paraId="6ADFC6F7" w14:textId="77777777" w:rsidTr="00971307">
        <w:trPr>
          <w:jc w:val="center"/>
        </w:trPr>
        <w:tc>
          <w:tcPr>
            <w:tcW w:w="4876" w:type="dxa"/>
            <w:tcBorders>
              <w:top w:val="nil"/>
              <w:left w:val="nil"/>
              <w:bottom w:val="nil"/>
              <w:right w:val="nil"/>
            </w:tcBorders>
          </w:tcPr>
          <w:p w14:paraId="5E5B91A5" w14:textId="77777777" w:rsidR="004C53FC" w:rsidRPr="000F44D2" w:rsidRDefault="004C53FC" w:rsidP="00971307">
            <w:pPr>
              <w:pStyle w:val="Normal6a"/>
            </w:pPr>
            <w:r w:rsidRPr="000F44D2">
              <w:rPr>
                <w:b/>
                <w:i/>
              </w:rPr>
              <w:t>22.</w:t>
            </w:r>
            <w:r w:rsidRPr="000F44D2">
              <w:tab/>
            </w:r>
            <w:r w:rsidRPr="000F44D2">
              <w:rPr>
                <w:b/>
                <w:i/>
              </w:rPr>
              <w:t>bemærker med dyb beklagelse, at Tyrkiet ikke har gjort nogen fremskridt med hensyn til at opfylde de krævede benchmarks for visumliberalisering;</w:t>
            </w:r>
            <w:r w:rsidRPr="000F44D2">
              <w:t xml:space="preserve"> </w:t>
            </w:r>
            <w:r w:rsidRPr="000F44D2">
              <w:rPr>
                <w:b/>
                <w:i/>
              </w:rPr>
              <w:t>gentager sin vilje til at indlede visumliberaliseringsprocessen, så snart de tyrkiske myndigheder opfylder de klart fastsatte betingelser;</w:t>
            </w:r>
          </w:p>
        </w:tc>
        <w:tc>
          <w:tcPr>
            <w:tcW w:w="4876" w:type="dxa"/>
            <w:tcBorders>
              <w:top w:val="nil"/>
              <w:left w:val="nil"/>
              <w:bottom w:val="nil"/>
              <w:right w:val="nil"/>
            </w:tcBorders>
          </w:tcPr>
          <w:p w14:paraId="79EF42BA" w14:textId="77777777" w:rsidR="004C53FC" w:rsidRPr="000F44D2" w:rsidRDefault="004C53FC" w:rsidP="00971307">
            <w:pPr>
              <w:pStyle w:val="Normal6a"/>
            </w:pPr>
            <w:r w:rsidRPr="000F44D2">
              <w:rPr>
                <w:b/>
                <w:i/>
              </w:rPr>
              <w:t>udgår</w:t>
            </w:r>
          </w:p>
        </w:tc>
      </w:tr>
    </w:tbl>
    <w:p w14:paraId="25E0D310"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{FI}</w:t>
      </w:r>
      <w:r w:rsidRPr="000F44D2">
        <w:t>fi</w:t>
      </w:r>
      <w:r w:rsidRPr="000F44D2">
        <w:rPr>
          <w:rStyle w:val="HideTWBExt"/>
          <w:noProof w:val="0"/>
        </w:rPr>
        <w:t>&lt;/Original&gt;</w:t>
      </w:r>
    </w:p>
    <w:p w14:paraId="3D0DE4DB" w14:textId="77777777" w:rsidR="004C53FC" w:rsidRPr="000F44D2" w:rsidRDefault="004C53FC" w:rsidP="004C53FC">
      <w:r w:rsidRPr="000F44D2">
        <w:rPr>
          <w:rStyle w:val="HideTWBExt"/>
          <w:noProof w:val="0"/>
        </w:rPr>
        <w:t>&lt;/Amend&gt;</w:t>
      </w:r>
    </w:p>
    <w:p w14:paraId="590A1EFD"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573</w:t>
      </w:r>
      <w:r w:rsidRPr="000F44D2">
        <w:rPr>
          <w:rStyle w:val="HideTWBExt"/>
          <w:b w:val="0"/>
          <w:noProof w:val="0"/>
        </w:rPr>
        <w:t>&lt;/NumAm&gt;</w:t>
      </w:r>
    </w:p>
    <w:p w14:paraId="7453BD01" w14:textId="77777777" w:rsidR="004C53FC" w:rsidRPr="000F44D2" w:rsidRDefault="004C53FC" w:rsidP="004C53FC">
      <w:pPr>
        <w:pStyle w:val="NormalBold"/>
      </w:pPr>
      <w:r w:rsidRPr="000F44D2">
        <w:rPr>
          <w:rStyle w:val="HideTWBExt"/>
          <w:b w:val="0"/>
          <w:noProof w:val="0"/>
        </w:rPr>
        <w:t>&lt;RepeatBlock-By&gt;&lt;Members&gt;</w:t>
      </w:r>
      <w:r w:rsidRPr="000F44D2">
        <w:t>Nacho Sánchez Amor</w:t>
      </w:r>
      <w:r w:rsidRPr="000F44D2">
        <w:rPr>
          <w:rStyle w:val="HideTWBExt"/>
          <w:b w:val="0"/>
          <w:noProof w:val="0"/>
        </w:rPr>
        <w:t>&lt;/Members&gt;</w:t>
      </w:r>
    </w:p>
    <w:p w14:paraId="4B86BB2F" w14:textId="77777777" w:rsidR="004C53FC" w:rsidRPr="000F44D2" w:rsidRDefault="004C53FC" w:rsidP="004C53FC">
      <w:pPr>
        <w:pStyle w:val="NormalBold"/>
      </w:pPr>
      <w:r w:rsidRPr="000F44D2">
        <w:rPr>
          <w:rStyle w:val="HideTWBExt"/>
          <w:b w:val="0"/>
          <w:noProof w:val="0"/>
        </w:rPr>
        <w:t>&lt;/RepeatBlock-By&gt;</w:t>
      </w:r>
    </w:p>
    <w:p w14:paraId="0AC7E29A"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314CF055" w14:textId="77777777" w:rsidR="004C53FC" w:rsidRPr="000F44D2" w:rsidRDefault="004C53FC" w:rsidP="004C53FC">
      <w:pPr>
        <w:pStyle w:val="NormalBold"/>
      </w:pPr>
      <w:r w:rsidRPr="000F44D2">
        <w:rPr>
          <w:rStyle w:val="HideTWBExt"/>
          <w:b w:val="0"/>
          <w:noProof w:val="0"/>
        </w:rPr>
        <w:t>&lt;Article&gt;</w:t>
      </w:r>
      <w:r w:rsidRPr="000F44D2">
        <w:t>Punkt 22</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51EE96E9" w14:textId="77777777" w:rsidTr="00971307">
        <w:trPr>
          <w:trHeight w:hRule="exact" w:val="240"/>
          <w:jc w:val="center"/>
        </w:trPr>
        <w:tc>
          <w:tcPr>
            <w:tcW w:w="9752" w:type="dxa"/>
            <w:gridSpan w:val="2"/>
            <w:tcBorders>
              <w:top w:val="nil"/>
              <w:left w:val="nil"/>
              <w:bottom w:val="nil"/>
              <w:right w:val="nil"/>
            </w:tcBorders>
          </w:tcPr>
          <w:p w14:paraId="6FACC42B" w14:textId="77777777" w:rsidR="004C53FC" w:rsidRPr="000F44D2" w:rsidRDefault="004C53FC" w:rsidP="00971307"/>
        </w:tc>
      </w:tr>
      <w:tr w:rsidR="004C53FC" w:rsidRPr="000F44D2" w14:paraId="61F9F85E" w14:textId="77777777" w:rsidTr="00971307">
        <w:trPr>
          <w:trHeight w:val="240"/>
          <w:jc w:val="center"/>
        </w:trPr>
        <w:tc>
          <w:tcPr>
            <w:tcW w:w="4876" w:type="dxa"/>
            <w:tcBorders>
              <w:top w:val="nil"/>
              <w:left w:val="nil"/>
              <w:bottom w:val="nil"/>
              <w:right w:val="nil"/>
            </w:tcBorders>
          </w:tcPr>
          <w:p w14:paraId="49205B0F"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7952364C" w14:textId="77777777" w:rsidR="004C53FC" w:rsidRPr="000F44D2" w:rsidRDefault="004C53FC" w:rsidP="00971307">
            <w:pPr>
              <w:pStyle w:val="AmColumnHeading"/>
            </w:pPr>
            <w:r w:rsidRPr="000F44D2">
              <w:t>Ændringsforslag</w:t>
            </w:r>
          </w:p>
        </w:tc>
      </w:tr>
      <w:tr w:rsidR="004C53FC" w:rsidRPr="000F44D2" w14:paraId="1EA0B502" w14:textId="77777777" w:rsidTr="00971307">
        <w:trPr>
          <w:jc w:val="center"/>
        </w:trPr>
        <w:tc>
          <w:tcPr>
            <w:tcW w:w="4876" w:type="dxa"/>
            <w:tcBorders>
              <w:top w:val="nil"/>
              <w:left w:val="nil"/>
              <w:bottom w:val="nil"/>
              <w:right w:val="nil"/>
            </w:tcBorders>
          </w:tcPr>
          <w:p w14:paraId="4DBA2A9B" w14:textId="77777777" w:rsidR="004C53FC" w:rsidRPr="000F44D2" w:rsidRDefault="004C53FC" w:rsidP="00971307">
            <w:pPr>
              <w:pStyle w:val="Normal6a"/>
            </w:pPr>
            <w:r w:rsidRPr="000F44D2">
              <w:t>22.</w:t>
            </w:r>
            <w:r w:rsidRPr="000F44D2">
              <w:tab/>
              <w:t>bemærker med dyb beklagelse, at Tyrkiet ikke har gjort nogen fremskridt med hensyn til at opfylde de krævede benchmarks for visumliberalisering; gentager sin vilje til at indlede visumliberaliseringsprocessen, så snart de tyrkiske myndigheder opfylder de klart fastsatte betingelser;</w:t>
            </w:r>
          </w:p>
        </w:tc>
        <w:tc>
          <w:tcPr>
            <w:tcW w:w="4876" w:type="dxa"/>
            <w:tcBorders>
              <w:top w:val="nil"/>
              <w:left w:val="nil"/>
              <w:bottom w:val="nil"/>
              <w:right w:val="nil"/>
            </w:tcBorders>
          </w:tcPr>
          <w:p w14:paraId="7A014AD5" w14:textId="77777777" w:rsidR="004C53FC" w:rsidRPr="000F44D2" w:rsidRDefault="004C53FC" w:rsidP="00971307">
            <w:pPr>
              <w:pStyle w:val="Normal6a"/>
            </w:pPr>
            <w:r w:rsidRPr="000F44D2">
              <w:t>22.</w:t>
            </w:r>
            <w:r w:rsidRPr="000F44D2">
              <w:tab/>
              <w:t xml:space="preserve">bemærker med dyb beklagelse, at Tyrkiet ikke har gjort nogen fremskridt med hensyn til at opfylde de krævede benchmarks for visumliberalisering; gentager sin vilje til at indlede visumliberaliseringsprocessen, så snart de tyrkiske myndigheder opfylder de klart fastsatte betingelser; </w:t>
            </w:r>
            <w:r w:rsidRPr="000F44D2">
              <w:rPr>
                <w:b/>
                <w:i/>
              </w:rPr>
              <w:t>beklager, at tyrkiske borgere oplever problemer med visumansøgninger/ansøgninger til EU-medlemsstater på grund af den bemærkelsesværdige stigning i efterspørgslen og frygten for misbrug af systemet; opfordrer EU-medlemsstaterne til at øge de ressourcer, der er afsat til dette spørgsmål; støtter foranstaltninger vedrørende visumlempelse, især med hensyn til forretningsaktiviteter og Erasmusstuderende;</w:t>
            </w:r>
          </w:p>
        </w:tc>
      </w:tr>
    </w:tbl>
    <w:p w14:paraId="164CC94C"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1AD32B99" w14:textId="77777777" w:rsidR="004C53FC" w:rsidRPr="000F44D2" w:rsidRDefault="004C53FC" w:rsidP="004C53FC">
      <w:r w:rsidRPr="000F44D2">
        <w:rPr>
          <w:rStyle w:val="HideTWBExt"/>
          <w:noProof w:val="0"/>
        </w:rPr>
        <w:t>&lt;/Amend&gt;</w:t>
      </w:r>
    </w:p>
    <w:p w14:paraId="08D8B434"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574</w:t>
      </w:r>
      <w:r w:rsidRPr="000F44D2">
        <w:rPr>
          <w:rStyle w:val="HideTWBExt"/>
          <w:b w:val="0"/>
          <w:noProof w:val="0"/>
        </w:rPr>
        <w:t>&lt;/NumAm&gt;</w:t>
      </w:r>
    </w:p>
    <w:p w14:paraId="7C85EE80" w14:textId="77777777" w:rsidR="004C53FC" w:rsidRPr="000F44D2" w:rsidRDefault="004C53FC" w:rsidP="004C53FC">
      <w:pPr>
        <w:pStyle w:val="NormalBold"/>
      </w:pPr>
      <w:r w:rsidRPr="000F44D2">
        <w:rPr>
          <w:rStyle w:val="HideTWBExt"/>
          <w:b w:val="0"/>
          <w:noProof w:val="0"/>
        </w:rPr>
        <w:t>&lt;RepeatBlock-By&gt;&lt;Members&gt;</w:t>
      </w:r>
      <w:r w:rsidRPr="000F44D2">
        <w:t>Giorgos Georgiou</w:t>
      </w:r>
      <w:r w:rsidRPr="000F44D2">
        <w:rPr>
          <w:rStyle w:val="HideTWBExt"/>
          <w:b w:val="0"/>
          <w:noProof w:val="0"/>
        </w:rPr>
        <w:t>&lt;/Members&gt;</w:t>
      </w:r>
    </w:p>
    <w:p w14:paraId="391BACDF" w14:textId="77777777" w:rsidR="004C53FC" w:rsidRPr="000F44D2" w:rsidRDefault="004C53FC" w:rsidP="004C53FC">
      <w:pPr>
        <w:pStyle w:val="NormalBold"/>
      </w:pPr>
      <w:r w:rsidRPr="000F44D2">
        <w:rPr>
          <w:rStyle w:val="HideTWBExt"/>
          <w:b w:val="0"/>
          <w:noProof w:val="0"/>
        </w:rPr>
        <w:t>&lt;/RepeatBlock-By&gt;</w:t>
      </w:r>
    </w:p>
    <w:p w14:paraId="75C3B0F7"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6F68D848" w14:textId="77777777" w:rsidR="004C53FC" w:rsidRPr="000F44D2" w:rsidRDefault="004C53FC" w:rsidP="004C53FC">
      <w:pPr>
        <w:pStyle w:val="NormalBold"/>
      </w:pPr>
      <w:r w:rsidRPr="000F44D2">
        <w:rPr>
          <w:rStyle w:val="HideTWBExt"/>
          <w:b w:val="0"/>
          <w:noProof w:val="0"/>
        </w:rPr>
        <w:t>&lt;Article&gt;</w:t>
      </w:r>
      <w:r w:rsidRPr="000F44D2">
        <w:t>Punkt 22</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022BA4B1" w14:textId="77777777" w:rsidTr="00971307">
        <w:trPr>
          <w:trHeight w:hRule="exact" w:val="240"/>
          <w:jc w:val="center"/>
        </w:trPr>
        <w:tc>
          <w:tcPr>
            <w:tcW w:w="9752" w:type="dxa"/>
            <w:gridSpan w:val="2"/>
            <w:tcBorders>
              <w:top w:val="nil"/>
              <w:left w:val="nil"/>
              <w:bottom w:val="nil"/>
              <w:right w:val="nil"/>
            </w:tcBorders>
          </w:tcPr>
          <w:p w14:paraId="243E395F" w14:textId="77777777" w:rsidR="004C53FC" w:rsidRPr="000F44D2" w:rsidRDefault="004C53FC" w:rsidP="00971307"/>
        </w:tc>
      </w:tr>
      <w:tr w:rsidR="004C53FC" w:rsidRPr="000F44D2" w14:paraId="4542F2BC" w14:textId="77777777" w:rsidTr="00971307">
        <w:trPr>
          <w:trHeight w:val="240"/>
          <w:jc w:val="center"/>
        </w:trPr>
        <w:tc>
          <w:tcPr>
            <w:tcW w:w="4876" w:type="dxa"/>
            <w:tcBorders>
              <w:top w:val="nil"/>
              <w:left w:val="nil"/>
              <w:bottom w:val="nil"/>
              <w:right w:val="nil"/>
            </w:tcBorders>
          </w:tcPr>
          <w:p w14:paraId="5F59D019"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139138F6" w14:textId="77777777" w:rsidR="004C53FC" w:rsidRPr="000F44D2" w:rsidRDefault="004C53FC" w:rsidP="00971307">
            <w:pPr>
              <w:pStyle w:val="AmColumnHeading"/>
            </w:pPr>
            <w:r w:rsidRPr="000F44D2">
              <w:t>Ændringsforslag</w:t>
            </w:r>
          </w:p>
        </w:tc>
      </w:tr>
      <w:tr w:rsidR="004C53FC" w:rsidRPr="000F44D2" w14:paraId="33C5E296" w14:textId="77777777" w:rsidTr="00971307">
        <w:trPr>
          <w:jc w:val="center"/>
        </w:trPr>
        <w:tc>
          <w:tcPr>
            <w:tcW w:w="4876" w:type="dxa"/>
            <w:tcBorders>
              <w:top w:val="nil"/>
              <w:left w:val="nil"/>
              <w:bottom w:val="nil"/>
              <w:right w:val="nil"/>
            </w:tcBorders>
          </w:tcPr>
          <w:p w14:paraId="3466E712" w14:textId="77777777" w:rsidR="004C53FC" w:rsidRPr="000F44D2" w:rsidRDefault="004C53FC" w:rsidP="00971307">
            <w:pPr>
              <w:pStyle w:val="Normal6a"/>
            </w:pPr>
            <w:r w:rsidRPr="000F44D2">
              <w:t>22.</w:t>
            </w:r>
            <w:r w:rsidRPr="000F44D2">
              <w:tab/>
              <w:t>bemærker med dyb beklagelse, at Tyrkiet ikke har gjort nogen fremskridt med hensyn til at opfylde de krævede benchmarks for visumliberalisering; gentager sin vilje til at indlede visumliberaliseringsprocessen, så snart de tyrkiske myndigheder opfylder de klart fastsatte betingelser;</w:t>
            </w:r>
          </w:p>
        </w:tc>
        <w:tc>
          <w:tcPr>
            <w:tcW w:w="4876" w:type="dxa"/>
            <w:tcBorders>
              <w:top w:val="nil"/>
              <w:left w:val="nil"/>
              <w:bottom w:val="nil"/>
              <w:right w:val="nil"/>
            </w:tcBorders>
          </w:tcPr>
          <w:p w14:paraId="6ABB7008" w14:textId="77777777" w:rsidR="004C53FC" w:rsidRPr="000F44D2" w:rsidRDefault="004C53FC" w:rsidP="00971307">
            <w:pPr>
              <w:pStyle w:val="Normal6a"/>
            </w:pPr>
            <w:r w:rsidRPr="000F44D2">
              <w:t>22.</w:t>
            </w:r>
            <w:r w:rsidRPr="000F44D2">
              <w:tab/>
              <w:t xml:space="preserve">bemærker med dyb beklagelse, at Tyrkiet ikke har gjort nogen fremskridt med hensyn til at opfylde de krævede benchmarks for visumliberalisering; gentager sin vilje til at indlede visumliberaliseringsprocessen, så snart de tyrkiske myndigheder </w:t>
            </w:r>
            <w:r w:rsidRPr="000F44D2">
              <w:rPr>
                <w:b/>
                <w:bCs/>
                <w:i/>
                <w:iCs/>
              </w:rPr>
              <w:t xml:space="preserve">fuldt ud </w:t>
            </w:r>
            <w:r w:rsidRPr="000F44D2">
              <w:t xml:space="preserve">opfylder de </w:t>
            </w:r>
            <w:r w:rsidRPr="000F44D2">
              <w:rPr>
                <w:b/>
                <w:bCs/>
                <w:i/>
                <w:iCs/>
              </w:rPr>
              <w:t xml:space="preserve">seks </w:t>
            </w:r>
            <w:r w:rsidRPr="000F44D2">
              <w:t xml:space="preserve">klart fastsatte </w:t>
            </w:r>
            <w:r w:rsidRPr="000F44D2">
              <w:rPr>
                <w:b/>
                <w:bCs/>
                <w:i/>
                <w:iCs/>
              </w:rPr>
              <w:t>udestående benchmarks på en ikkediskriminerende måde over for alle EU-medlemsstater;</w:t>
            </w:r>
            <w:r w:rsidRPr="000F44D2">
              <w:rPr>
                <w:b/>
                <w:i/>
              </w:rPr>
              <w:t xml:space="preserve"> beklager, at tyrkiske borgere har problemer med visumansøgninger; </w:t>
            </w:r>
            <w:r w:rsidRPr="000F44D2">
              <w:rPr>
                <w:b/>
                <w:bCs/>
                <w:i/>
                <w:iCs/>
              </w:rPr>
              <w:t xml:space="preserve">minder Tyrkiet om, at manglen på håndgribelige og kumulative fremskridt vedrørende de udestående </w:t>
            </w:r>
            <w:r w:rsidRPr="000F44D2">
              <w:t>betingelser</w:t>
            </w:r>
            <w:r w:rsidRPr="000F44D2">
              <w:rPr>
                <w:b/>
                <w:bCs/>
                <w:i/>
                <w:iCs/>
              </w:rPr>
              <w:t xml:space="preserve"> har en direkte indvirkning på forretningsaktiviteter og Erasmusstuderende</w:t>
            </w:r>
            <w:r w:rsidRPr="000F44D2">
              <w:t>;</w:t>
            </w:r>
          </w:p>
        </w:tc>
      </w:tr>
    </w:tbl>
    <w:p w14:paraId="49925BC0"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0ED6A4A0" w14:textId="77777777" w:rsidR="004C53FC" w:rsidRPr="000F44D2" w:rsidRDefault="004C53FC" w:rsidP="004C53FC">
      <w:r w:rsidRPr="000F44D2">
        <w:rPr>
          <w:rStyle w:val="HideTWBExt"/>
          <w:noProof w:val="0"/>
        </w:rPr>
        <w:t>&lt;/Amend&gt;</w:t>
      </w:r>
    </w:p>
    <w:p w14:paraId="039E56DB"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575</w:t>
      </w:r>
      <w:r w:rsidRPr="000F44D2">
        <w:rPr>
          <w:rStyle w:val="HideTWBExt"/>
          <w:b w:val="0"/>
          <w:noProof w:val="0"/>
        </w:rPr>
        <w:t>&lt;/NumAm&gt;</w:t>
      </w:r>
    </w:p>
    <w:p w14:paraId="6C76B7B8" w14:textId="77777777" w:rsidR="004C53FC" w:rsidRPr="000F44D2" w:rsidRDefault="004C53FC" w:rsidP="004C53FC">
      <w:pPr>
        <w:pStyle w:val="NormalBold"/>
      </w:pPr>
      <w:r w:rsidRPr="000F44D2">
        <w:rPr>
          <w:rStyle w:val="HideTWBExt"/>
          <w:b w:val="0"/>
          <w:noProof w:val="0"/>
        </w:rPr>
        <w:t>&lt;RepeatBlock-By&gt;&lt;Members&gt;</w:t>
      </w:r>
      <w:r w:rsidRPr="000F44D2">
        <w:t>Costas Mavrides, Andreas Schieder, Yannis Maniatis</w:t>
      </w:r>
      <w:r w:rsidRPr="000F44D2">
        <w:rPr>
          <w:rStyle w:val="HideTWBExt"/>
          <w:b w:val="0"/>
          <w:noProof w:val="0"/>
        </w:rPr>
        <w:t>&lt;/Members&gt;</w:t>
      </w:r>
    </w:p>
    <w:p w14:paraId="2172F579" w14:textId="77777777" w:rsidR="004C53FC" w:rsidRPr="000F44D2" w:rsidRDefault="004C53FC" w:rsidP="004C53FC">
      <w:pPr>
        <w:pStyle w:val="NormalBold"/>
      </w:pPr>
      <w:r w:rsidRPr="000F44D2">
        <w:rPr>
          <w:rStyle w:val="HideTWBExt"/>
          <w:b w:val="0"/>
          <w:noProof w:val="0"/>
        </w:rPr>
        <w:t>&lt;/RepeatBlock-By&gt;</w:t>
      </w:r>
    </w:p>
    <w:p w14:paraId="523FDE86"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7748A407" w14:textId="77777777" w:rsidR="004C53FC" w:rsidRPr="000F44D2" w:rsidRDefault="004C53FC" w:rsidP="004C53FC">
      <w:pPr>
        <w:pStyle w:val="NormalBold"/>
      </w:pPr>
      <w:r w:rsidRPr="000F44D2">
        <w:rPr>
          <w:rStyle w:val="HideTWBExt"/>
          <w:b w:val="0"/>
          <w:noProof w:val="0"/>
        </w:rPr>
        <w:t>&lt;Article&gt;</w:t>
      </w:r>
      <w:r w:rsidRPr="000F44D2">
        <w:t>Punkt 22</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26A1F9BE" w14:textId="77777777" w:rsidTr="00971307">
        <w:trPr>
          <w:trHeight w:hRule="exact" w:val="240"/>
          <w:jc w:val="center"/>
        </w:trPr>
        <w:tc>
          <w:tcPr>
            <w:tcW w:w="9752" w:type="dxa"/>
            <w:gridSpan w:val="2"/>
            <w:tcBorders>
              <w:top w:val="nil"/>
              <w:left w:val="nil"/>
              <w:bottom w:val="nil"/>
              <w:right w:val="nil"/>
            </w:tcBorders>
          </w:tcPr>
          <w:p w14:paraId="38C98938" w14:textId="77777777" w:rsidR="004C53FC" w:rsidRPr="000F44D2" w:rsidRDefault="004C53FC" w:rsidP="00971307"/>
        </w:tc>
      </w:tr>
      <w:tr w:rsidR="004C53FC" w:rsidRPr="000F44D2" w14:paraId="5E0189F8" w14:textId="77777777" w:rsidTr="00971307">
        <w:trPr>
          <w:trHeight w:val="240"/>
          <w:jc w:val="center"/>
        </w:trPr>
        <w:tc>
          <w:tcPr>
            <w:tcW w:w="4876" w:type="dxa"/>
            <w:tcBorders>
              <w:top w:val="nil"/>
              <w:left w:val="nil"/>
              <w:bottom w:val="nil"/>
              <w:right w:val="nil"/>
            </w:tcBorders>
          </w:tcPr>
          <w:p w14:paraId="2EF6C40B"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4BCBA18D" w14:textId="77777777" w:rsidR="004C53FC" w:rsidRPr="000F44D2" w:rsidRDefault="004C53FC" w:rsidP="00971307">
            <w:pPr>
              <w:pStyle w:val="AmColumnHeading"/>
            </w:pPr>
            <w:r w:rsidRPr="000F44D2">
              <w:t>Ændringsforslag</w:t>
            </w:r>
          </w:p>
        </w:tc>
      </w:tr>
      <w:tr w:rsidR="004C53FC" w:rsidRPr="000F44D2" w14:paraId="1B6FF460" w14:textId="77777777" w:rsidTr="00971307">
        <w:trPr>
          <w:jc w:val="center"/>
        </w:trPr>
        <w:tc>
          <w:tcPr>
            <w:tcW w:w="4876" w:type="dxa"/>
            <w:tcBorders>
              <w:top w:val="nil"/>
              <w:left w:val="nil"/>
              <w:bottom w:val="nil"/>
              <w:right w:val="nil"/>
            </w:tcBorders>
          </w:tcPr>
          <w:p w14:paraId="7C16D092" w14:textId="77777777" w:rsidR="004C53FC" w:rsidRPr="000F44D2" w:rsidRDefault="004C53FC" w:rsidP="00971307">
            <w:pPr>
              <w:pStyle w:val="Normal6a"/>
            </w:pPr>
            <w:r w:rsidRPr="000F44D2">
              <w:t>22.</w:t>
            </w:r>
            <w:r w:rsidRPr="000F44D2">
              <w:tab/>
              <w:t xml:space="preserve">bemærker med dyb beklagelse, at Tyrkiet ikke har gjort nogen fremskridt med hensyn til at opfylde de krævede benchmarks for visumliberalisering; gentager sin vilje til at indlede visumliberaliseringsprocessen, så snart de tyrkiske myndigheder opfylder </w:t>
            </w:r>
            <w:r w:rsidRPr="000F44D2">
              <w:rPr>
                <w:b/>
                <w:bCs/>
                <w:i/>
                <w:iCs/>
              </w:rPr>
              <w:t>de klart fastsatte betingelser</w:t>
            </w:r>
            <w:r w:rsidRPr="000F44D2">
              <w:t>;</w:t>
            </w:r>
          </w:p>
        </w:tc>
        <w:tc>
          <w:tcPr>
            <w:tcW w:w="4876" w:type="dxa"/>
            <w:tcBorders>
              <w:top w:val="nil"/>
              <w:left w:val="nil"/>
              <w:bottom w:val="nil"/>
              <w:right w:val="nil"/>
            </w:tcBorders>
          </w:tcPr>
          <w:p w14:paraId="124C7D4F" w14:textId="77777777" w:rsidR="004C53FC" w:rsidRPr="000F44D2" w:rsidRDefault="004C53FC" w:rsidP="00971307">
            <w:pPr>
              <w:pStyle w:val="Normal6a"/>
            </w:pPr>
            <w:r w:rsidRPr="000F44D2">
              <w:t>22.</w:t>
            </w:r>
            <w:r w:rsidRPr="000F44D2">
              <w:tab/>
              <w:t xml:space="preserve">bemærker med dyb beklagelse, at Tyrkiet ikke har gjort nogen fremskridt med hensyn til at opfylde de krævede benchmarks for visumliberalisering; gentager sin vilje til at indlede visumliberaliseringsprocessen, så snart de tyrkiske myndigheder opfylder </w:t>
            </w:r>
            <w:r w:rsidRPr="000F44D2">
              <w:rPr>
                <w:b/>
                <w:bCs/>
                <w:i/>
                <w:iCs/>
              </w:rPr>
              <w:t>alle udestående benchmarks, og disse fuldt ud og effektivt efterkommes på en ikkediskriminerende måde over for alle medlemsstater</w:t>
            </w:r>
            <w:r w:rsidRPr="000F44D2">
              <w:t xml:space="preserve">; </w:t>
            </w:r>
            <w:r w:rsidRPr="000F44D2">
              <w:rPr>
                <w:b/>
                <w:i/>
              </w:rPr>
              <w:t>beklager dybt de tyrkiske myndigheders konstante forsøg på at give EU skylden for, at der ikke gøres fremskridt i denne sag, samtidig med at de ikke tager de nødvendige skridt til at opfylde de resterende benchmarks;</w:t>
            </w:r>
          </w:p>
        </w:tc>
      </w:tr>
    </w:tbl>
    <w:p w14:paraId="30FED4F4"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3B3C5275" w14:textId="77777777" w:rsidR="004C53FC" w:rsidRPr="000F44D2" w:rsidRDefault="004C53FC" w:rsidP="004C53FC">
      <w:r w:rsidRPr="000F44D2">
        <w:rPr>
          <w:rStyle w:val="HideTWBExt"/>
          <w:noProof w:val="0"/>
        </w:rPr>
        <w:t>&lt;/Amend&gt;</w:t>
      </w:r>
    </w:p>
    <w:p w14:paraId="21B53FF6"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576</w:t>
      </w:r>
      <w:r w:rsidRPr="000F44D2">
        <w:rPr>
          <w:rStyle w:val="HideTWBExt"/>
          <w:b w:val="0"/>
          <w:noProof w:val="0"/>
        </w:rPr>
        <w:t>&lt;/NumAm&gt;</w:t>
      </w:r>
    </w:p>
    <w:p w14:paraId="41638860" w14:textId="77777777" w:rsidR="004C53FC" w:rsidRPr="000F44D2" w:rsidRDefault="004C53FC" w:rsidP="004C53FC">
      <w:pPr>
        <w:pStyle w:val="NormalBold"/>
      </w:pPr>
      <w:r w:rsidRPr="000F44D2">
        <w:rPr>
          <w:rStyle w:val="HideTWBExt"/>
          <w:b w:val="0"/>
          <w:noProof w:val="0"/>
        </w:rPr>
        <w:t>&lt;RepeatBlock-By&gt;&lt;Members&gt;</w:t>
      </w:r>
      <w:r w:rsidRPr="000F44D2">
        <w:t>Loucas Fourlas, Michalis Hadjipantela</w:t>
      </w:r>
      <w:r w:rsidRPr="000F44D2">
        <w:rPr>
          <w:rStyle w:val="HideTWBExt"/>
          <w:b w:val="0"/>
          <w:noProof w:val="0"/>
        </w:rPr>
        <w:t>&lt;/Members&gt;</w:t>
      </w:r>
    </w:p>
    <w:p w14:paraId="227393B5" w14:textId="77777777" w:rsidR="004C53FC" w:rsidRPr="000F44D2" w:rsidRDefault="004C53FC" w:rsidP="004C53FC">
      <w:pPr>
        <w:pStyle w:val="NormalBold"/>
      </w:pPr>
      <w:r w:rsidRPr="000F44D2">
        <w:rPr>
          <w:rStyle w:val="HideTWBExt"/>
          <w:b w:val="0"/>
          <w:noProof w:val="0"/>
        </w:rPr>
        <w:t>&lt;/RepeatBlock-By&gt;</w:t>
      </w:r>
    </w:p>
    <w:p w14:paraId="46F64F82"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72551660" w14:textId="77777777" w:rsidR="004C53FC" w:rsidRPr="000F44D2" w:rsidRDefault="004C53FC" w:rsidP="004C53FC">
      <w:pPr>
        <w:pStyle w:val="NormalBold"/>
      </w:pPr>
      <w:r w:rsidRPr="000F44D2">
        <w:rPr>
          <w:rStyle w:val="HideTWBExt"/>
          <w:b w:val="0"/>
          <w:noProof w:val="0"/>
        </w:rPr>
        <w:t>&lt;Article&gt;</w:t>
      </w:r>
      <w:r w:rsidRPr="000F44D2">
        <w:t>Punkt 22</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01C4706B" w14:textId="77777777" w:rsidTr="00971307">
        <w:trPr>
          <w:trHeight w:hRule="exact" w:val="240"/>
          <w:jc w:val="center"/>
        </w:trPr>
        <w:tc>
          <w:tcPr>
            <w:tcW w:w="9752" w:type="dxa"/>
            <w:gridSpan w:val="2"/>
            <w:tcBorders>
              <w:top w:val="nil"/>
              <w:left w:val="nil"/>
              <w:bottom w:val="nil"/>
              <w:right w:val="nil"/>
            </w:tcBorders>
          </w:tcPr>
          <w:p w14:paraId="45484D25" w14:textId="77777777" w:rsidR="004C53FC" w:rsidRPr="000F44D2" w:rsidRDefault="004C53FC" w:rsidP="00971307"/>
        </w:tc>
      </w:tr>
      <w:tr w:rsidR="004C53FC" w:rsidRPr="000F44D2" w14:paraId="7C273B13" w14:textId="77777777" w:rsidTr="00971307">
        <w:trPr>
          <w:trHeight w:val="240"/>
          <w:jc w:val="center"/>
        </w:trPr>
        <w:tc>
          <w:tcPr>
            <w:tcW w:w="4876" w:type="dxa"/>
            <w:tcBorders>
              <w:top w:val="nil"/>
              <w:left w:val="nil"/>
              <w:bottom w:val="nil"/>
              <w:right w:val="nil"/>
            </w:tcBorders>
          </w:tcPr>
          <w:p w14:paraId="68196287"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0E5D4F3" w14:textId="77777777" w:rsidR="004C53FC" w:rsidRPr="000F44D2" w:rsidRDefault="004C53FC" w:rsidP="00971307">
            <w:pPr>
              <w:pStyle w:val="AmColumnHeading"/>
            </w:pPr>
            <w:r w:rsidRPr="000F44D2">
              <w:t>Ændringsforslag</w:t>
            </w:r>
          </w:p>
        </w:tc>
      </w:tr>
      <w:tr w:rsidR="004C53FC" w:rsidRPr="000F44D2" w14:paraId="0E2490E8" w14:textId="77777777" w:rsidTr="00971307">
        <w:trPr>
          <w:jc w:val="center"/>
        </w:trPr>
        <w:tc>
          <w:tcPr>
            <w:tcW w:w="4876" w:type="dxa"/>
            <w:tcBorders>
              <w:top w:val="nil"/>
              <w:left w:val="nil"/>
              <w:bottom w:val="nil"/>
              <w:right w:val="nil"/>
            </w:tcBorders>
          </w:tcPr>
          <w:p w14:paraId="08124F14" w14:textId="77777777" w:rsidR="004C53FC" w:rsidRPr="000F44D2" w:rsidRDefault="004C53FC" w:rsidP="00971307">
            <w:pPr>
              <w:pStyle w:val="Normal6a"/>
            </w:pPr>
            <w:r w:rsidRPr="000F44D2">
              <w:t>22.</w:t>
            </w:r>
            <w:r w:rsidRPr="000F44D2">
              <w:tab/>
              <w:t xml:space="preserve">bemærker med dyb beklagelse, at Tyrkiet ikke har gjort nogen fremskridt med hensyn til at opfylde de krævede benchmarks for visumliberalisering; gentager sin vilje til at indlede visumliberaliseringsprocessen, så snart de tyrkiske myndigheder opfylder de </w:t>
            </w:r>
            <w:r w:rsidRPr="000F44D2">
              <w:rPr>
                <w:b/>
                <w:bCs/>
                <w:i/>
                <w:iCs/>
              </w:rPr>
              <w:t>klart fastsatte betingelser</w:t>
            </w:r>
            <w:r w:rsidRPr="000F44D2">
              <w:t>;</w:t>
            </w:r>
          </w:p>
        </w:tc>
        <w:tc>
          <w:tcPr>
            <w:tcW w:w="4876" w:type="dxa"/>
            <w:tcBorders>
              <w:top w:val="nil"/>
              <w:left w:val="nil"/>
              <w:bottom w:val="nil"/>
              <w:right w:val="nil"/>
            </w:tcBorders>
          </w:tcPr>
          <w:p w14:paraId="41705974" w14:textId="77777777" w:rsidR="004C53FC" w:rsidRPr="000F44D2" w:rsidRDefault="004C53FC" w:rsidP="00971307">
            <w:pPr>
              <w:pStyle w:val="Normal6a"/>
            </w:pPr>
            <w:r w:rsidRPr="000F44D2">
              <w:t>22.</w:t>
            </w:r>
            <w:r w:rsidRPr="000F44D2">
              <w:tab/>
              <w:t xml:space="preserve">bemærker med dyb beklagelse, at Tyrkiet ikke har gjort nogen fremskridt med hensyn til at opfylde de krævede benchmarks for visumliberalisering; gentager sin vilje til at indlede visumliberaliseringsprocessen, så snart de tyrkiske myndigheder opfylder de </w:t>
            </w:r>
            <w:r w:rsidRPr="000F44D2">
              <w:rPr>
                <w:b/>
                <w:bCs/>
                <w:i/>
                <w:iCs/>
              </w:rPr>
              <w:t>seks udestående benchmarks, og disse effektivt efterkommes på en ikkediskriminerende måde over for alle medlemsstater</w:t>
            </w:r>
            <w:r w:rsidRPr="000F44D2">
              <w:t xml:space="preserve">; </w:t>
            </w:r>
            <w:r w:rsidRPr="000F44D2">
              <w:rPr>
                <w:b/>
                <w:i/>
              </w:rPr>
              <w:t>beklager dybt de tyrkiske myndigheders konstante forsøg på at give EU skylden for, at der ikke gøres fremskridt i denne sag, samtidig med at de ikke tager de nødvendige skridt til at opfylde de seks kendte benchmarks;</w:t>
            </w:r>
          </w:p>
        </w:tc>
      </w:tr>
    </w:tbl>
    <w:p w14:paraId="2BD7DEFC"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1392470F" w14:textId="77777777" w:rsidR="004C53FC" w:rsidRPr="000F44D2" w:rsidRDefault="004C53FC" w:rsidP="004C53FC">
      <w:r w:rsidRPr="000F44D2">
        <w:rPr>
          <w:rStyle w:val="HideTWBExt"/>
          <w:noProof w:val="0"/>
        </w:rPr>
        <w:t>&lt;/Amend&gt;</w:t>
      </w:r>
    </w:p>
    <w:p w14:paraId="5169BA15"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577</w:t>
      </w:r>
      <w:r w:rsidRPr="000F44D2">
        <w:rPr>
          <w:rStyle w:val="HideTWBExt"/>
          <w:b w:val="0"/>
          <w:noProof w:val="0"/>
        </w:rPr>
        <w:t>&lt;/NumAm&gt;</w:t>
      </w:r>
    </w:p>
    <w:p w14:paraId="6014A2DA" w14:textId="77777777" w:rsidR="004C53FC" w:rsidRPr="000F44D2" w:rsidRDefault="004C53FC" w:rsidP="004C53FC">
      <w:pPr>
        <w:pStyle w:val="NormalBold"/>
      </w:pPr>
      <w:r w:rsidRPr="000F44D2">
        <w:rPr>
          <w:rStyle w:val="HideTWBExt"/>
          <w:b w:val="0"/>
          <w:noProof w:val="0"/>
        </w:rPr>
        <w:t>&lt;RepeatBlock-By&gt;&lt;Members&gt;</w:t>
      </w:r>
      <w:r w:rsidRPr="000F44D2">
        <w:t>Hana Jalloul Muro</w:t>
      </w:r>
      <w:r w:rsidRPr="000F44D2">
        <w:rPr>
          <w:rStyle w:val="HideTWBExt"/>
          <w:b w:val="0"/>
          <w:noProof w:val="0"/>
        </w:rPr>
        <w:t>&lt;/Members&gt;</w:t>
      </w:r>
    </w:p>
    <w:p w14:paraId="12B85C44" w14:textId="77777777" w:rsidR="004C53FC" w:rsidRPr="000F44D2" w:rsidRDefault="004C53FC" w:rsidP="004C53FC">
      <w:pPr>
        <w:pStyle w:val="NormalBold"/>
      </w:pPr>
      <w:r w:rsidRPr="000F44D2">
        <w:rPr>
          <w:rStyle w:val="HideTWBExt"/>
          <w:b w:val="0"/>
          <w:noProof w:val="0"/>
        </w:rPr>
        <w:t>&lt;/RepeatBlock-By&gt;</w:t>
      </w:r>
    </w:p>
    <w:p w14:paraId="45B852BA"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4B4A81FC" w14:textId="77777777" w:rsidR="004C53FC" w:rsidRPr="000F44D2" w:rsidRDefault="004C53FC" w:rsidP="004C53FC">
      <w:pPr>
        <w:pStyle w:val="NormalBold"/>
      </w:pPr>
      <w:r w:rsidRPr="000F44D2">
        <w:rPr>
          <w:rStyle w:val="HideTWBExt"/>
          <w:b w:val="0"/>
          <w:noProof w:val="0"/>
        </w:rPr>
        <w:t>&lt;Article&gt;</w:t>
      </w:r>
      <w:r w:rsidRPr="000F44D2">
        <w:t>Punkt 22</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5F776364" w14:textId="77777777" w:rsidTr="00971307">
        <w:trPr>
          <w:trHeight w:hRule="exact" w:val="240"/>
          <w:jc w:val="center"/>
        </w:trPr>
        <w:tc>
          <w:tcPr>
            <w:tcW w:w="9752" w:type="dxa"/>
            <w:gridSpan w:val="2"/>
            <w:tcBorders>
              <w:top w:val="nil"/>
              <w:left w:val="nil"/>
              <w:bottom w:val="nil"/>
              <w:right w:val="nil"/>
            </w:tcBorders>
          </w:tcPr>
          <w:p w14:paraId="04698747" w14:textId="77777777" w:rsidR="004C53FC" w:rsidRPr="000F44D2" w:rsidRDefault="004C53FC" w:rsidP="00971307"/>
        </w:tc>
      </w:tr>
      <w:tr w:rsidR="004C53FC" w:rsidRPr="000F44D2" w14:paraId="649FC1FD" w14:textId="77777777" w:rsidTr="00971307">
        <w:trPr>
          <w:trHeight w:val="240"/>
          <w:jc w:val="center"/>
        </w:trPr>
        <w:tc>
          <w:tcPr>
            <w:tcW w:w="4876" w:type="dxa"/>
            <w:tcBorders>
              <w:top w:val="nil"/>
              <w:left w:val="nil"/>
              <w:bottom w:val="nil"/>
              <w:right w:val="nil"/>
            </w:tcBorders>
          </w:tcPr>
          <w:p w14:paraId="022CE0CD"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0EB8DA6A" w14:textId="77777777" w:rsidR="004C53FC" w:rsidRPr="000F44D2" w:rsidRDefault="004C53FC" w:rsidP="00971307">
            <w:pPr>
              <w:pStyle w:val="AmColumnHeading"/>
            </w:pPr>
            <w:r w:rsidRPr="000F44D2">
              <w:t>Ændringsforslag</w:t>
            </w:r>
          </w:p>
        </w:tc>
      </w:tr>
      <w:tr w:rsidR="004C53FC" w:rsidRPr="000F44D2" w14:paraId="7CD4EFBB" w14:textId="77777777" w:rsidTr="00971307">
        <w:trPr>
          <w:jc w:val="center"/>
        </w:trPr>
        <w:tc>
          <w:tcPr>
            <w:tcW w:w="4876" w:type="dxa"/>
            <w:tcBorders>
              <w:top w:val="nil"/>
              <w:left w:val="nil"/>
              <w:bottom w:val="nil"/>
              <w:right w:val="nil"/>
            </w:tcBorders>
          </w:tcPr>
          <w:p w14:paraId="5FE20191" w14:textId="77777777" w:rsidR="004C53FC" w:rsidRPr="000F44D2" w:rsidRDefault="004C53FC" w:rsidP="00971307">
            <w:pPr>
              <w:pStyle w:val="Normal6a"/>
            </w:pPr>
            <w:r w:rsidRPr="000F44D2">
              <w:t>22.</w:t>
            </w:r>
            <w:r w:rsidRPr="000F44D2">
              <w:tab/>
              <w:t>bemærker med dyb beklagelse, at Tyrkiet ikke har gjort nogen fremskridt med hensyn til at opfylde de krævede benchmarks for visumliberalisering; gentager sin vilje til at indlede visumliberaliseringsprocessen, så snart de tyrkiske myndigheder opfylder de klart fastsatte betingelser;</w:t>
            </w:r>
          </w:p>
        </w:tc>
        <w:tc>
          <w:tcPr>
            <w:tcW w:w="4876" w:type="dxa"/>
            <w:tcBorders>
              <w:top w:val="nil"/>
              <w:left w:val="nil"/>
              <w:bottom w:val="nil"/>
              <w:right w:val="nil"/>
            </w:tcBorders>
          </w:tcPr>
          <w:p w14:paraId="7C62FEC6" w14:textId="77777777" w:rsidR="004C53FC" w:rsidRPr="000F44D2" w:rsidRDefault="004C53FC" w:rsidP="00971307">
            <w:pPr>
              <w:pStyle w:val="Normal6a"/>
            </w:pPr>
            <w:r w:rsidRPr="000F44D2">
              <w:t>22.</w:t>
            </w:r>
            <w:r w:rsidRPr="000F44D2">
              <w:tab/>
              <w:t>bemærker med dyb beklagelse, at Tyrkiet ikke har gjort nogen fremskridt med hensyn til at opfylde de krævede benchmarks for visumliberalisering; gentager sin vilje til at indlede visumliberaliseringsprocessen, så snart de tyrkiske myndigheder opfylder de klart fastsatte betingelser;</w:t>
            </w:r>
            <w:r w:rsidRPr="000F44D2">
              <w:rPr>
                <w:b/>
                <w:i/>
              </w:rPr>
              <w:t> anerkender imidlertid den politiske forpligtelse til at forbedre adgangen til visum og opfordrer til en intensiveret indsats fra begge sider for at tackle de resterende tekniske og administrative hindringer;</w:t>
            </w:r>
          </w:p>
        </w:tc>
      </w:tr>
    </w:tbl>
    <w:p w14:paraId="0FFDD83D"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185D6704" w14:textId="77777777" w:rsidR="004C53FC" w:rsidRPr="000F44D2" w:rsidRDefault="004C53FC" w:rsidP="004C53FC">
      <w:r w:rsidRPr="000F44D2">
        <w:rPr>
          <w:rStyle w:val="HideTWBExt"/>
          <w:noProof w:val="0"/>
        </w:rPr>
        <w:t>&lt;/Amend&gt;</w:t>
      </w:r>
    </w:p>
    <w:p w14:paraId="16735843"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578</w:t>
      </w:r>
      <w:r w:rsidRPr="000F44D2">
        <w:rPr>
          <w:rStyle w:val="HideTWBExt"/>
          <w:b w:val="0"/>
          <w:noProof w:val="0"/>
        </w:rPr>
        <w:t>&lt;/NumAm&gt;</w:t>
      </w:r>
    </w:p>
    <w:p w14:paraId="620DBE22" w14:textId="77777777" w:rsidR="004C53FC" w:rsidRPr="000F44D2" w:rsidRDefault="004C53FC" w:rsidP="004C53FC">
      <w:pPr>
        <w:pStyle w:val="NormalBold"/>
      </w:pPr>
      <w:r w:rsidRPr="000F44D2">
        <w:rPr>
          <w:rStyle w:val="HideTWBExt"/>
          <w:b w:val="0"/>
          <w:noProof w:val="0"/>
        </w:rPr>
        <w:t>&lt;RepeatBlock-By&gt;&lt;Members&gt;</w:t>
      </w:r>
      <w:r w:rsidRPr="000F44D2">
        <w:t>Roberto Vannacci, Susanna Ceccardi, Silvia Sardone, Sebastiaan Stöteler, Hermann Tertsch</w:t>
      </w:r>
      <w:r w:rsidRPr="000F44D2">
        <w:rPr>
          <w:rStyle w:val="HideTWBExt"/>
          <w:b w:val="0"/>
          <w:noProof w:val="0"/>
        </w:rPr>
        <w:t>&lt;/Members&gt;</w:t>
      </w:r>
    </w:p>
    <w:p w14:paraId="4443F63E" w14:textId="77777777" w:rsidR="004C53FC" w:rsidRPr="000F44D2" w:rsidRDefault="004C53FC" w:rsidP="004C53FC">
      <w:pPr>
        <w:pStyle w:val="NormalBold"/>
      </w:pPr>
      <w:r w:rsidRPr="000F44D2">
        <w:rPr>
          <w:rStyle w:val="HideTWBExt"/>
          <w:b w:val="0"/>
          <w:noProof w:val="0"/>
        </w:rPr>
        <w:t>&lt;/RepeatBlock-By&gt;</w:t>
      </w:r>
    </w:p>
    <w:p w14:paraId="7E4A84D5"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0BD6D731" w14:textId="77777777" w:rsidR="004C53FC" w:rsidRPr="000F44D2" w:rsidRDefault="004C53FC" w:rsidP="004C53FC">
      <w:pPr>
        <w:pStyle w:val="NormalBold"/>
      </w:pPr>
      <w:r w:rsidRPr="000F44D2">
        <w:rPr>
          <w:rStyle w:val="HideTWBExt"/>
          <w:b w:val="0"/>
          <w:noProof w:val="0"/>
        </w:rPr>
        <w:t>&lt;Article&gt;</w:t>
      </w:r>
      <w:r w:rsidRPr="000F44D2">
        <w:t>Punkt 22</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EFAA5FB" w14:textId="77777777" w:rsidTr="00971307">
        <w:trPr>
          <w:trHeight w:hRule="exact" w:val="240"/>
          <w:jc w:val="center"/>
        </w:trPr>
        <w:tc>
          <w:tcPr>
            <w:tcW w:w="9752" w:type="dxa"/>
            <w:gridSpan w:val="2"/>
            <w:tcBorders>
              <w:top w:val="nil"/>
              <w:left w:val="nil"/>
              <w:bottom w:val="nil"/>
              <w:right w:val="nil"/>
            </w:tcBorders>
          </w:tcPr>
          <w:p w14:paraId="4C0A375C" w14:textId="77777777" w:rsidR="004C53FC" w:rsidRPr="000F44D2" w:rsidRDefault="004C53FC" w:rsidP="00971307"/>
        </w:tc>
      </w:tr>
      <w:tr w:rsidR="004C53FC" w:rsidRPr="000F44D2" w14:paraId="45A3EFCB" w14:textId="77777777" w:rsidTr="00971307">
        <w:trPr>
          <w:trHeight w:val="240"/>
          <w:jc w:val="center"/>
        </w:trPr>
        <w:tc>
          <w:tcPr>
            <w:tcW w:w="4876" w:type="dxa"/>
            <w:tcBorders>
              <w:top w:val="nil"/>
              <w:left w:val="nil"/>
              <w:bottom w:val="nil"/>
              <w:right w:val="nil"/>
            </w:tcBorders>
          </w:tcPr>
          <w:p w14:paraId="30BE54B1"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10C3E139" w14:textId="77777777" w:rsidR="004C53FC" w:rsidRPr="000F44D2" w:rsidRDefault="004C53FC" w:rsidP="00971307">
            <w:pPr>
              <w:pStyle w:val="AmColumnHeading"/>
            </w:pPr>
            <w:r w:rsidRPr="000F44D2">
              <w:t>Ændringsforslag</w:t>
            </w:r>
          </w:p>
        </w:tc>
      </w:tr>
      <w:tr w:rsidR="004C53FC" w:rsidRPr="000F44D2" w14:paraId="150B3CB3" w14:textId="77777777" w:rsidTr="00971307">
        <w:trPr>
          <w:jc w:val="center"/>
        </w:trPr>
        <w:tc>
          <w:tcPr>
            <w:tcW w:w="4876" w:type="dxa"/>
            <w:tcBorders>
              <w:top w:val="nil"/>
              <w:left w:val="nil"/>
              <w:bottom w:val="nil"/>
              <w:right w:val="nil"/>
            </w:tcBorders>
          </w:tcPr>
          <w:p w14:paraId="3D331F67" w14:textId="77777777" w:rsidR="004C53FC" w:rsidRPr="000F44D2" w:rsidRDefault="004C53FC" w:rsidP="00971307">
            <w:pPr>
              <w:pStyle w:val="Normal6a"/>
            </w:pPr>
            <w:r w:rsidRPr="000F44D2">
              <w:t>22.</w:t>
            </w:r>
            <w:r w:rsidRPr="000F44D2">
              <w:tab/>
            </w:r>
            <w:r w:rsidRPr="000F44D2">
              <w:rPr>
                <w:b/>
                <w:i/>
              </w:rPr>
              <w:t xml:space="preserve">bemærker med dyb beklagelse, at Tyrkiet ikke har gjort nogen fremskridt med hensyn til at opfylde de krævede benchmarks for visumliberalisering; </w:t>
            </w:r>
            <w:r w:rsidRPr="000F44D2">
              <w:rPr>
                <w:b/>
                <w:bCs/>
                <w:i/>
                <w:iCs/>
              </w:rPr>
              <w:t>gentager sin vilje til at indlede visumliberaliseringsprocessen, så snart de tyrkiske myndigheder opfylder de klart fastsatte betingelser</w:t>
            </w:r>
            <w:r w:rsidRPr="000F44D2">
              <w:t>;</w:t>
            </w:r>
          </w:p>
        </w:tc>
        <w:tc>
          <w:tcPr>
            <w:tcW w:w="4876" w:type="dxa"/>
            <w:tcBorders>
              <w:top w:val="nil"/>
              <w:left w:val="nil"/>
              <w:bottom w:val="nil"/>
              <w:right w:val="nil"/>
            </w:tcBorders>
          </w:tcPr>
          <w:p w14:paraId="6D489865" w14:textId="77777777" w:rsidR="004C53FC" w:rsidRPr="000F44D2" w:rsidRDefault="004C53FC" w:rsidP="00971307">
            <w:pPr>
              <w:pStyle w:val="Normal6a"/>
            </w:pPr>
            <w:r w:rsidRPr="000F44D2">
              <w:t>22.</w:t>
            </w:r>
            <w:r w:rsidRPr="000F44D2">
              <w:tab/>
            </w:r>
            <w:r w:rsidRPr="000F44D2">
              <w:rPr>
                <w:b/>
                <w:bCs/>
                <w:i/>
                <w:iCs/>
              </w:rPr>
              <w:t>opfordrer til suspension af visumliberaliseringen for Tyrkiet</w:t>
            </w:r>
            <w:r w:rsidRPr="000F44D2">
              <w:t>;</w:t>
            </w:r>
          </w:p>
        </w:tc>
      </w:tr>
    </w:tbl>
    <w:p w14:paraId="6B2468FB"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6EDC49BC" w14:textId="77777777" w:rsidR="004C53FC" w:rsidRPr="000F44D2" w:rsidRDefault="004C53FC" w:rsidP="004C53FC">
      <w:r w:rsidRPr="000F44D2">
        <w:rPr>
          <w:rStyle w:val="HideTWBExt"/>
          <w:noProof w:val="0"/>
        </w:rPr>
        <w:t>&lt;/Amend&gt;</w:t>
      </w:r>
    </w:p>
    <w:p w14:paraId="0B07352C"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579</w:t>
      </w:r>
      <w:r w:rsidRPr="000F44D2">
        <w:rPr>
          <w:rStyle w:val="HideTWBExt"/>
          <w:b w:val="0"/>
          <w:noProof w:val="0"/>
        </w:rPr>
        <w:t>&lt;/NumAm&gt;</w:t>
      </w:r>
    </w:p>
    <w:p w14:paraId="2E8F84F8" w14:textId="77777777" w:rsidR="004C53FC" w:rsidRPr="000F44D2" w:rsidRDefault="004C53FC" w:rsidP="004C53FC">
      <w:pPr>
        <w:pStyle w:val="NormalBold"/>
      </w:pPr>
      <w:r w:rsidRPr="000F44D2">
        <w:rPr>
          <w:rStyle w:val="HideTWBExt"/>
          <w:b w:val="0"/>
          <w:noProof w:val="0"/>
        </w:rPr>
        <w:t>&lt;RepeatBlock-By&gt;&lt;Members&gt;</w:t>
      </w:r>
      <w:r w:rsidRPr="000F44D2">
        <w:t>Sebastiaan Stöteler</w:t>
      </w:r>
      <w:r w:rsidRPr="000F44D2">
        <w:rPr>
          <w:rStyle w:val="HideTWBExt"/>
          <w:b w:val="0"/>
          <w:noProof w:val="0"/>
        </w:rPr>
        <w:t>&lt;/Members&gt;</w:t>
      </w:r>
    </w:p>
    <w:p w14:paraId="52ECE979" w14:textId="77777777" w:rsidR="004C53FC" w:rsidRPr="000F44D2" w:rsidRDefault="004C53FC" w:rsidP="004C53FC">
      <w:pPr>
        <w:pStyle w:val="NormalBold"/>
      </w:pPr>
      <w:r w:rsidRPr="000F44D2">
        <w:rPr>
          <w:rStyle w:val="HideTWBExt"/>
          <w:b w:val="0"/>
          <w:noProof w:val="0"/>
        </w:rPr>
        <w:t>&lt;/RepeatBlock-By&gt;</w:t>
      </w:r>
    </w:p>
    <w:p w14:paraId="65C59674"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6829D5A0" w14:textId="77777777" w:rsidR="004C53FC" w:rsidRPr="000F44D2" w:rsidRDefault="004C53FC" w:rsidP="004C53FC">
      <w:pPr>
        <w:pStyle w:val="NormalBold"/>
      </w:pPr>
      <w:r w:rsidRPr="000F44D2">
        <w:rPr>
          <w:rStyle w:val="HideTWBExt"/>
          <w:b w:val="0"/>
          <w:noProof w:val="0"/>
        </w:rPr>
        <w:t>&lt;Article&gt;</w:t>
      </w:r>
      <w:r w:rsidRPr="000F44D2">
        <w:t>Punkt 22</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09A9839B" w14:textId="77777777" w:rsidTr="00971307">
        <w:trPr>
          <w:trHeight w:hRule="exact" w:val="240"/>
          <w:jc w:val="center"/>
        </w:trPr>
        <w:tc>
          <w:tcPr>
            <w:tcW w:w="9752" w:type="dxa"/>
            <w:gridSpan w:val="2"/>
            <w:tcBorders>
              <w:top w:val="nil"/>
              <w:left w:val="nil"/>
              <w:bottom w:val="nil"/>
              <w:right w:val="nil"/>
            </w:tcBorders>
          </w:tcPr>
          <w:p w14:paraId="27F55423" w14:textId="77777777" w:rsidR="004C53FC" w:rsidRPr="000F44D2" w:rsidRDefault="004C53FC" w:rsidP="00971307"/>
        </w:tc>
      </w:tr>
      <w:tr w:rsidR="004C53FC" w:rsidRPr="000F44D2" w14:paraId="6F91E6DA" w14:textId="77777777" w:rsidTr="00971307">
        <w:trPr>
          <w:trHeight w:val="240"/>
          <w:jc w:val="center"/>
        </w:trPr>
        <w:tc>
          <w:tcPr>
            <w:tcW w:w="4876" w:type="dxa"/>
            <w:tcBorders>
              <w:top w:val="nil"/>
              <w:left w:val="nil"/>
              <w:bottom w:val="nil"/>
              <w:right w:val="nil"/>
            </w:tcBorders>
          </w:tcPr>
          <w:p w14:paraId="472A9053"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46EF90C6" w14:textId="77777777" w:rsidR="004C53FC" w:rsidRPr="000F44D2" w:rsidRDefault="004C53FC" w:rsidP="00971307">
            <w:pPr>
              <w:pStyle w:val="AmColumnHeading"/>
            </w:pPr>
            <w:r w:rsidRPr="000F44D2">
              <w:t>Ændringsforslag</w:t>
            </w:r>
          </w:p>
        </w:tc>
      </w:tr>
      <w:tr w:rsidR="004C53FC" w:rsidRPr="000F44D2" w14:paraId="50647E6B" w14:textId="77777777" w:rsidTr="00971307">
        <w:trPr>
          <w:jc w:val="center"/>
        </w:trPr>
        <w:tc>
          <w:tcPr>
            <w:tcW w:w="4876" w:type="dxa"/>
            <w:tcBorders>
              <w:top w:val="nil"/>
              <w:left w:val="nil"/>
              <w:bottom w:val="nil"/>
              <w:right w:val="nil"/>
            </w:tcBorders>
          </w:tcPr>
          <w:p w14:paraId="4B521AC0" w14:textId="77777777" w:rsidR="004C53FC" w:rsidRPr="000F44D2" w:rsidRDefault="004C53FC" w:rsidP="00971307">
            <w:pPr>
              <w:pStyle w:val="Normal6a"/>
            </w:pPr>
            <w:r w:rsidRPr="000F44D2">
              <w:t>22.</w:t>
            </w:r>
            <w:r w:rsidRPr="000F44D2">
              <w:tab/>
              <w:t xml:space="preserve">bemærker </w:t>
            </w:r>
            <w:r w:rsidRPr="000F44D2">
              <w:rPr>
                <w:b/>
                <w:bCs/>
                <w:i/>
                <w:iCs/>
              </w:rPr>
              <w:t>med dyb beklagelse</w:t>
            </w:r>
            <w:r w:rsidRPr="000F44D2">
              <w:t xml:space="preserve">, at Tyrkiet ikke har gjort nogen fremskridt med hensyn til at opfylde de krævede benchmarks for visumliberalisering; </w:t>
            </w:r>
            <w:r w:rsidRPr="000F44D2">
              <w:rPr>
                <w:b/>
                <w:i/>
              </w:rPr>
              <w:t>gentager sin vilje til at indlede visumliberaliseringsprocessen, så snart de tyrkiske myndigheder opfylder de klart fastsatte betingelser;</w:t>
            </w:r>
          </w:p>
        </w:tc>
        <w:tc>
          <w:tcPr>
            <w:tcW w:w="4876" w:type="dxa"/>
            <w:tcBorders>
              <w:top w:val="nil"/>
              <w:left w:val="nil"/>
              <w:bottom w:val="nil"/>
              <w:right w:val="nil"/>
            </w:tcBorders>
          </w:tcPr>
          <w:p w14:paraId="27D924C6" w14:textId="77777777" w:rsidR="004C53FC" w:rsidRPr="000F44D2" w:rsidRDefault="004C53FC" w:rsidP="00971307">
            <w:pPr>
              <w:pStyle w:val="Normal6a"/>
            </w:pPr>
            <w:r w:rsidRPr="000F44D2">
              <w:t>22.</w:t>
            </w:r>
            <w:r w:rsidRPr="000F44D2">
              <w:tab/>
              <w:t>bemærker, at Tyrkiet ikke har gjort nogen fremskridt med hensyn til at opfylde de krævede benchmarks for visumliberalisering;</w:t>
            </w:r>
          </w:p>
        </w:tc>
      </w:tr>
    </w:tbl>
    <w:p w14:paraId="3A52BB71"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12EDBF76" w14:textId="77777777" w:rsidR="004C53FC" w:rsidRPr="000F44D2" w:rsidRDefault="004C53FC" w:rsidP="004C53FC">
      <w:r w:rsidRPr="000F44D2">
        <w:rPr>
          <w:rStyle w:val="HideTWBExt"/>
          <w:noProof w:val="0"/>
        </w:rPr>
        <w:t>&lt;/Amend&gt;</w:t>
      </w:r>
    </w:p>
    <w:p w14:paraId="31F3EF90"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580</w:t>
      </w:r>
      <w:r w:rsidRPr="000F44D2">
        <w:rPr>
          <w:rStyle w:val="HideTWBExt"/>
          <w:b w:val="0"/>
          <w:noProof w:val="0"/>
        </w:rPr>
        <w:t>&lt;/NumAm&gt;</w:t>
      </w:r>
    </w:p>
    <w:p w14:paraId="763A32C3" w14:textId="77777777" w:rsidR="004C53FC" w:rsidRPr="000F44D2" w:rsidRDefault="004C53FC" w:rsidP="004C53FC">
      <w:pPr>
        <w:pStyle w:val="NormalBold"/>
      </w:pPr>
      <w:r w:rsidRPr="000F44D2">
        <w:rPr>
          <w:rStyle w:val="HideTWBExt"/>
          <w:b w:val="0"/>
          <w:noProof w:val="0"/>
        </w:rPr>
        <w:t>&lt;RepeatBlock-By&gt;&lt;Members&gt;</w:t>
      </w:r>
      <w:r w:rsidRPr="000F44D2">
        <w:t>Geadis Geadi</w:t>
      </w:r>
      <w:r w:rsidRPr="000F44D2">
        <w:rPr>
          <w:rStyle w:val="HideTWBExt"/>
          <w:b w:val="0"/>
          <w:noProof w:val="0"/>
        </w:rPr>
        <w:t>&lt;/Members&gt;</w:t>
      </w:r>
    </w:p>
    <w:p w14:paraId="31BA5FAC" w14:textId="77777777" w:rsidR="004C53FC" w:rsidRPr="000F44D2" w:rsidRDefault="004C53FC" w:rsidP="004C53FC">
      <w:pPr>
        <w:pStyle w:val="NormalBold"/>
      </w:pPr>
      <w:r w:rsidRPr="000F44D2">
        <w:rPr>
          <w:rStyle w:val="HideTWBExt"/>
          <w:b w:val="0"/>
          <w:noProof w:val="0"/>
        </w:rPr>
        <w:t>&lt;/RepeatBlock-By&gt;</w:t>
      </w:r>
    </w:p>
    <w:p w14:paraId="55F514A3"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3625922C" w14:textId="77777777" w:rsidR="004C53FC" w:rsidRPr="000F44D2" w:rsidRDefault="004C53FC" w:rsidP="004C53FC">
      <w:pPr>
        <w:pStyle w:val="NormalBold"/>
      </w:pPr>
      <w:r w:rsidRPr="000F44D2">
        <w:rPr>
          <w:rStyle w:val="HideTWBExt"/>
          <w:b w:val="0"/>
          <w:noProof w:val="0"/>
        </w:rPr>
        <w:t>&lt;Article&gt;</w:t>
      </w:r>
      <w:r w:rsidRPr="000F44D2">
        <w:t>Punkt 22</w:t>
      </w:r>
      <w:r w:rsidRPr="000F44D2">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028B5C7C" w14:textId="77777777" w:rsidTr="00971307">
        <w:trPr>
          <w:trHeight w:hRule="exact" w:val="240"/>
          <w:jc w:val="center"/>
        </w:trPr>
        <w:tc>
          <w:tcPr>
            <w:tcW w:w="9752" w:type="dxa"/>
            <w:gridSpan w:val="2"/>
            <w:tcBorders>
              <w:top w:val="nil"/>
              <w:left w:val="nil"/>
              <w:bottom w:val="nil"/>
              <w:right w:val="nil"/>
            </w:tcBorders>
          </w:tcPr>
          <w:p w14:paraId="5A657D78" w14:textId="77777777" w:rsidR="004C53FC" w:rsidRPr="000F44D2" w:rsidRDefault="004C53FC" w:rsidP="00971307"/>
        </w:tc>
      </w:tr>
      <w:tr w:rsidR="004C53FC" w:rsidRPr="000F44D2" w14:paraId="7FB2E414" w14:textId="77777777" w:rsidTr="00971307">
        <w:trPr>
          <w:trHeight w:val="240"/>
          <w:jc w:val="center"/>
        </w:trPr>
        <w:tc>
          <w:tcPr>
            <w:tcW w:w="4876" w:type="dxa"/>
            <w:tcBorders>
              <w:top w:val="nil"/>
              <w:left w:val="nil"/>
              <w:bottom w:val="nil"/>
              <w:right w:val="nil"/>
            </w:tcBorders>
          </w:tcPr>
          <w:p w14:paraId="3767A623"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1E5D6330" w14:textId="77777777" w:rsidR="004C53FC" w:rsidRPr="000F44D2" w:rsidRDefault="004C53FC" w:rsidP="00971307">
            <w:pPr>
              <w:pStyle w:val="AmColumnHeading"/>
            </w:pPr>
            <w:r w:rsidRPr="000F44D2">
              <w:t>Ændringsforslag</w:t>
            </w:r>
          </w:p>
        </w:tc>
      </w:tr>
      <w:tr w:rsidR="004C53FC" w:rsidRPr="000F44D2" w14:paraId="31D95D25" w14:textId="77777777" w:rsidTr="00971307">
        <w:trPr>
          <w:jc w:val="center"/>
        </w:trPr>
        <w:tc>
          <w:tcPr>
            <w:tcW w:w="4876" w:type="dxa"/>
            <w:tcBorders>
              <w:top w:val="nil"/>
              <w:left w:val="nil"/>
              <w:bottom w:val="nil"/>
              <w:right w:val="nil"/>
            </w:tcBorders>
          </w:tcPr>
          <w:p w14:paraId="0CE4C396" w14:textId="77777777" w:rsidR="004C53FC" w:rsidRPr="000F44D2" w:rsidRDefault="004C53FC" w:rsidP="00971307">
            <w:pPr>
              <w:pStyle w:val="Normal6a"/>
            </w:pPr>
            <w:r w:rsidRPr="000F44D2">
              <w:t>22.</w:t>
            </w:r>
            <w:r w:rsidRPr="000F44D2">
              <w:tab/>
              <w:t>bemærker med dyb beklagelse, at Tyrkiet ikke har gjort nogen fremskridt med hensyn til at opfylde de krævede benchmarks for visumliberalisering; gentager sin vilje til at indlede visumliberaliseringsprocessen, så snart de tyrkiske myndigheder opfylder de klart fastsatte betingelser;</w:t>
            </w:r>
          </w:p>
        </w:tc>
        <w:tc>
          <w:tcPr>
            <w:tcW w:w="4876" w:type="dxa"/>
            <w:tcBorders>
              <w:top w:val="nil"/>
              <w:left w:val="nil"/>
              <w:bottom w:val="nil"/>
              <w:right w:val="nil"/>
            </w:tcBorders>
          </w:tcPr>
          <w:p w14:paraId="3F300FC2" w14:textId="77777777" w:rsidR="004C53FC" w:rsidRPr="000F44D2" w:rsidRDefault="004C53FC" w:rsidP="00971307">
            <w:pPr>
              <w:pStyle w:val="Normal6a"/>
            </w:pPr>
            <w:r w:rsidRPr="000F44D2">
              <w:t>22.</w:t>
            </w:r>
            <w:r w:rsidRPr="000F44D2">
              <w:tab/>
              <w:t xml:space="preserve">bemærker med dyb beklagelse, at Tyrkiet ikke har gjort nogen fremskridt med hensyn til at opfylde de krævede benchmarks for visumliberalisering; gentager sin vilje til at indlede visumliberaliseringsprocessen, så snart de tyrkiske myndigheder opfylder de klart fastsatte betingelser </w:t>
            </w:r>
            <w:r w:rsidRPr="000F44D2">
              <w:rPr>
                <w:b/>
                <w:i/>
              </w:rPr>
              <w:t>og de seks udestående benchmarks er blevet opfyldt på en effektiv og ikkediskriminerende måde over for alle medlemsstater</w:t>
            </w:r>
            <w:r w:rsidRPr="000F44D2">
              <w:t>;</w:t>
            </w:r>
          </w:p>
        </w:tc>
      </w:tr>
    </w:tbl>
    <w:p w14:paraId="7AD71BD8"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{EL}</w:t>
      </w:r>
      <w:r w:rsidRPr="000F44D2">
        <w:t>el</w:t>
      </w:r>
      <w:r w:rsidRPr="000F44D2">
        <w:rPr>
          <w:rStyle w:val="HideTWBExt"/>
          <w:noProof w:val="0"/>
        </w:rPr>
        <w:t>&lt;/Original&gt;</w:t>
      </w:r>
    </w:p>
    <w:p w14:paraId="295431A5" w14:textId="77777777" w:rsidR="004C53FC" w:rsidRPr="000F44D2" w:rsidRDefault="004C53FC" w:rsidP="004C53FC">
      <w:r w:rsidRPr="000F44D2">
        <w:rPr>
          <w:rStyle w:val="HideTWBExt"/>
          <w:noProof w:val="0"/>
        </w:rPr>
        <w:t>&lt;/Amend&gt;</w:t>
      </w:r>
    </w:p>
    <w:p w14:paraId="041222A6"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581</w:t>
      </w:r>
      <w:r w:rsidRPr="000F44D2">
        <w:rPr>
          <w:rStyle w:val="HideTWBExt"/>
          <w:b w:val="0"/>
          <w:noProof w:val="0"/>
        </w:rPr>
        <w:t>&lt;/NumAm&gt;</w:t>
      </w:r>
    </w:p>
    <w:p w14:paraId="46C7F8CC" w14:textId="77777777" w:rsidR="004C53FC" w:rsidRPr="000F44D2" w:rsidRDefault="004C53FC" w:rsidP="004C53FC">
      <w:pPr>
        <w:pStyle w:val="NormalBold"/>
      </w:pPr>
      <w:r w:rsidRPr="000F44D2">
        <w:rPr>
          <w:rStyle w:val="HideTWBExt"/>
          <w:b w:val="0"/>
          <w:noProof w:val="0"/>
        </w:rPr>
        <w:t>&lt;RepeatBlock-By&gt;&lt;Members&gt;</w:t>
      </w:r>
      <w:r w:rsidRPr="000F44D2">
        <w:t>Emmanouil Kefalogiannis</w:t>
      </w:r>
      <w:r w:rsidRPr="000F44D2">
        <w:rPr>
          <w:rStyle w:val="HideTWBExt"/>
          <w:b w:val="0"/>
          <w:noProof w:val="0"/>
        </w:rPr>
        <w:t>&lt;/Members&gt;</w:t>
      </w:r>
    </w:p>
    <w:p w14:paraId="00A08751" w14:textId="77777777" w:rsidR="004C53FC" w:rsidRPr="000F44D2" w:rsidRDefault="004C53FC" w:rsidP="004C53FC">
      <w:pPr>
        <w:pStyle w:val="NormalBold"/>
      </w:pPr>
      <w:r w:rsidRPr="000F44D2">
        <w:rPr>
          <w:rStyle w:val="HideTWBExt"/>
          <w:b w:val="0"/>
          <w:noProof w:val="0"/>
        </w:rPr>
        <w:t>&lt;/RepeatBlock-By&gt;</w:t>
      </w:r>
    </w:p>
    <w:p w14:paraId="2973D11F"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5B2A498F" w14:textId="77777777" w:rsidR="004C53FC" w:rsidRPr="000F44D2" w:rsidRDefault="004C53FC" w:rsidP="004C53FC">
      <w:pPr>
        <w:pStyle w:val="NormalBold"/>
      </w:pPr>
      <w:r w:rsidRPr="000F44D2">
        <w:rPr>
          <w:rStyle w:val="HideTWBExt"/>
          <w:b w:val="0"/>
          <w:noProof w:val="0"/>
        </w:rPr>
        <w:t>&lt;Article&gt;</w:t>
      </w:r>
      <w:r w:rsidRPr="000F44D2">
        <w:t>Punkt 22</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52452BE1" w14:textId="77777777" w:rsidTr="00971307">
        <w:trPr>
          <w:trHeight w:hRule="exact" w:val="240"/>
          <w:jc w:val="center"/>
        </w:trPr>
        <w:tc>
          <w:tcPr>
            <w:tcW w:w="9752" w:type="dxa"/>
            <w:gridSpan w:val="2"/>
            <w:tcBorders>
              <w:top w:val="nil"/>
              <w:left w:val="nil"/>
              <w:bottom w:val="nil"/>
              <w:right w:val="nil"/>
            </w:tcBorders>
          </w:tcPr>
          <w:p w14:paraId="0054DA3E" w14:textId="77777777" w:rsidR="004C53FC" w:rsidRPr="000F44D2" w:rsidRDefault="004C53FC" w:rsidP="00971307"/>
        </w:tc>
      </w:tr>
      <w:tr w:rsidR="004C53FC" w:rsidRPr="000F44D2" w14:paraId="5BC9D79E" w14:textId="77777777" w:rsidTr="00971307">
        <w:trPr>
          <w:trHeight w:val="240"/>
          <w:jc w:val="center"/>
        </w:trPr>
        <w:tc>
          <w:tcPr>
            <w:tcW w:w="4876" w:type="dxa"/>
            <w:tcBorders>
              <w:top w:val="nil"/>
              <w:left w:val="nil"/>
              <w:bottom w:val="nil"/>
              <w:right w:val="nil"/>
            </w:tcBorders>
          </w:tcPr>
          <w:p w14:paraId="42B128C9"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21768B47" w14:textId="77777777" w:rsidR="004C53FC" w:rsidRPr="000F44D2" w:rsidRDefault="004C53FC" w:rsidP="00971307">
            <w:pPr>
              <w:pStyle w:val="AmColumnHeading"/>
            </w:pPr>
            <w:r w:rsidRPr="000F44D2">
              <w:t>Ændringsforslag</w:t>
            </w:r>
          </w:p>
        </w:tc>
      </w:tr>
      <w:tr w:rsidR="004C53FC" w:rsidRPr="000F44D2" w14:paraId="62C0F699" w14:textId="77777777" w:rsidTr="00971307">
        <w:trPr>
          <w:jc w:val="center"/>
        </w:trPr>
        <w:tc>
          <w:tcPr>
            <w:tcW w:w="4876" w:type="dxa"/>
            <w:tcBorders>
              <w:top w:val="nil"/>
              <w:left w:val="nil"/>
              <w:bottom w:val="nil"/>
              <w:right w:val="nil"/>
            </w:tcBorders>
          </w:tcPr>
          <w:p w14:paraId="6961A468" w14:textId="77777777" w:rsidR="004C53FC" w:rsidRPr="000F44D2" w:rsidRDefault="004C53FC" w:rsidP="00971307">
            <w:pPr>
              <w:pStyle w:val="Normal6a"/>
            </w:pPr>
            <w:r w:rsidRPr="000F44D2">
              <w:t>22.</w:t>
            </w:r>
            <w:r w:rsidRPr="000F44D2">
              <w:tab/>
              <w:t>bemærker med dyb beklagelse, at Tyrkiet ikke har gjort nogen fremskridt med hensyn til at opfylde de krævede benchmarks for visumliberalisering; gentager sin vilje til at indlede visumliberaliseringsprocessen, så snart de tyrkiske myndigheder opfylder de klart fastsatte betingelser;</w:t>
            </w:r>
          </w:p>
        </w:tc>
        <w:tc>
          <w:tcPr>
            <w:tcW w:w="4876" w:type="dxa"/>
            <w:tcBorders>
              <w:top w:val="nil"/>
              <w:left w:val="nil"/>
              <w:bottom w:val="nil"/>
              <w:right w:val="nil"/>
            </w:tcBorders>
          </w:tcPr>
          <w:p w14:paraId="61ED2C14" w14:textId="77777777" w:rsidR="004C53FC" w:rsidRPr="000F44D2" w:rsidRDefault="004C53FC" w:rsidP="00971307">
            <w:pPr>
              <w:pStyle w:val="Normal6a"/>
            </w:pPr>
            <w:r w:rsidRPr="000F44D2">
              <w:t>22.</w:t>
            </w:r>
            <w:r w:rsidRPr="000F44D2">
              <w:tab/>
              <w:t>bemærker med dyb beklagelse, at Tyrkiet ikke har gjort nogen fremskridt med hensyn til at opfylde de krævede benchmarks for visumliberalisering; gentager sin vilje til at indlede visumliberaliseringsprocessen, så snart de tyrkiske myndigheder opfylder de klart fastsatte betingelser;</w:t>
            </w:r>
            <w:r w:rsidRPr="000F44D2">
              <w:rPr>
                <w:b/>
                <w:i/>
              </w:rPr>
              <w:t> opfordrer Tyrkiet til at tilpasse sig EU's visumpolitik.</w:t>
            </w:r>
          </w:p>
        </w:tc>
      </w:tr>
    </w:tbl>
    <w:p w14:paraId="1FC124AD"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4FA8B333" w14:textId="77777777" w:rsidR="004C53FC" w:rsidRPr="000F44D2" w:rsidRDefault="004C53FC" w:rsidP="004C53FC">
      <w:r w:rsidRPr="000F44D2">
        <w:rPr>
          <w:rStyle w:val="HideTWBExt"/>
          <w:noProof w:val="0"/>
        </w:rPr>
        <w:t>&lt;/Amend&gt;</w:t>
      </w:r>
    </w:p>
    <w:p w14:paraId="773577CE"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582</w:t>
      </w:r>
      <w:r w:rsidRPr="000F44D2">
        <w:rPr>
          <w:rStyle w:val="HideTWBExt"/>
          <w:b w:val="0"/>
          <w:noProof w:val="0"/>
        </w:rPr>
        <w:t>&lt;/NumAm&gt;</w:t>
      </w:r>
    </w:p>
    <w:p w14:paraId="5942123F" w14:textId="77777777" w:rsidR="004C53FC" w:rsidRPr="000F44D2" w:rsidRDefault="004C53FC" w:rsidP="004C53FC">
      <w:pPr>
        <w:pStyle w:val="NormalBold"/>
      </w:pPr>
      <w:r w:rsidRPr="000F44D2">
        <w:rPr>
          <w:rStyle w:val="HideTWBExt"/>
          <w:b w:val="0"/>
          <w:noProof w:val="0"/>
        </w:rPr>
        <w:t>&lt;RepeatBlock-By&gt;&lt;Members&gt;</w:t>
      </w:r>
      <w:r w:rsidRPr="000F44D2">
        <w:t>Vangelis Meimarakis</w:t>
      </w:r>
      <w:r w:rsidRPr="000F44D2">
        <w:rPr>
          <w:rStyle w:val="HideTWBExt"/>
          <w:b w:val="0"/>
          <w:noProof w:val="0"/>
        </w:rPr>
        <w:t>&lt;/Members&gt;</w:t>
      </w:r>
    </w:p>
    <w:p w14:paraId="56C2D0D4" w14:textId="77777777" w:rsidR="004C53FC" w:rsidRPr="000F44D2" w:rsidRDefault="004C53FC" w:rsidP="004C53FC">
      <w:pPr>
        <w:pStyle w:val="NormalBold"/>
      </w:pPr>
      <w:r w:rsidRPr="000F44D2">
        <w:rPr>
          <w:rStyle w:val="HideTWBExt"/>
          <w:b w:val="0"/>
          <w:noProof w:val="0"/>
        </w:rPr>
        <w:t>&lt;/RepeatBlock-By&gt;</w:t>
      </w:r>
    </w:p>
    <w:p w14:paraId="0AD23BF8"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3E536299" w14:textId="77777777" w:rsidR="004C53FC" w:rsidRPr="000F44D2" w:rsidRDefault="004C53FC" w:rsidP="004C53FC">
      <w:pPr>
        <w:pStyle w:val="NormalBold"/>
      </w:pPr>
      <w:r w:rsidRPr="000F44D2">
        <w:rPr>
          <w:rStyle w:val="HideTWBExt"/>
          <w:b w:val="0"/>
          <w:noProof w:val="0"/>
        </w:rPr>
        <w:t>&lt;Article&gt;</w:t>
      </w:r>
      <w:r w:rsidRPr="000F44D2">
        <w:t>Punkt 22</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648F115C" w14:textId="77777777" w:rsidTr="00971307">
        <w:trPr>
          <w:trHeight w:hRule="exact" w:val="240"/>
          <w:jc w:val="center"/>
        </w:trPr>
        <w:tc>
          <w:tcPr>
            <w:tcW w:w="9752" w:type="dxa"/>
            <w:gridSpan w:val="2"/>
            <w:tcBorders>
              <w:top w:val="nil"/>
              <w:left w:val="nil"/>
              <w:bottom w:val="nil"/>
              <w:right w:val="nil"/>
            </w:tcBorders>
          </w:tcPr>
          <w:p w14:paraId="1FFA68B1" w14:textId="77777777" w:rsidR="004C53FC" w:rsidRPr="000F44D2" w:rsidRDefault="004C53FC" w:rsidP="00971307"/>
        </w:tc>
      </w:tr>
      <w:tr w:rsidR="004C53FC" w:rsidRPr="000F44D2" w14:paraId="7F61E6A9" w14:textId="77777777" w:rsidTr="00971307">
        <w:trPr>
          <w:trHeight w:val="240"/>
          <w:jc w:val="center"/>
        </w:trPr>
        <w:tc>
          <w:tcPr>
            <w:tcW w:w="4876" w:type="dxa"/>
            <w:tcBorders>
              <w:top w:val="nil"/>
              <w:left w:val="nil"/>
              <w:bottom w:val="nil"/>
              <w:right w:val="nil"/>
            </w:tcBorders>
          </w:tcPr>
          <w:p w14:paraId="5F99E610"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2E1BE661" w14:textId="77777777" w:rsidR="004C53FC" w:rsidRPr="000F44D2" w:rsidRDefault="004C53FC" w:rsidP="00971307">
            <w:pPr>
              <w:pStyle w:val="AmColumnHeading"/>
            </w:pPr>
            <w:r w:rsidRPr="000F44D2">
              <w:t>Ændringsforslag</w:t>
            </w:r>
          </w:p>
        </w:tc>
      </w:tr>
      <w:tr w:rsidR="004C53FC" w:rsidRPr="000F44D2" w14:paraId="307DE4AE" w14:textId="77777777" w:rsidTr="00971307">
        <w:trPr>
          <w:jc w:val="center"/>
        </w:trPr>
        <w:tc>
          <w:tcPr>
            <w:tcW w:w="4876" w:type="dxa"/>
            <w:tcBorders>
              <w:top w:val="nil"/>
              <w:left w:val="nil"/>
              <w:bottom w:val="nil"/>
              <w:right w:val="nil"/>
            </w:tcBorders>
          </w:tcPr>
          <w:p w14:paraId="69DACFE9" w14:textId="77777777" w:rsidR="004C53FC" w:rsidRPr="000F44D2" w:rsidRDefault="004C53FC" w:rsidP="00971307">
            <w:pPr>
              <w:pStyle w:val="Normal6a"/>
            </w:pPr>
            <w:r w:rsidRPr="000F44D2">
              <w:t>22.</w:t>
            </w:r>
            <w:r w:rsidRPr="000F44D2">
              <w:tab/>
              <w:t>bemærker med dyb beklagelse, at Tyrkiet ikke har gjort nogen fremskridt med hensyn til at opfylde de krævede benchmarks for visumliberalisering; gentager sin vilje til at indlede visumliberaliseringsprocessen, så snart de tyrkiske myndigheder opfylder de klart fastsatte betingelser;</w:t>
            </w:r>
          </w:p>
        </w:tc>
        <w:tc>
          <w:tcPr>
            <w:tcW w:w="4876" w:type="dxa"/>
            <w:tcBorders>
              <w:top w:val="nil"/>
              <w:left w:val="nil"/>
              <w:bottom w:val="nil"/>
              <w:right w:val="nil"/>
            </w:tcBorders>
          </w:tcPr>
          <w:p w14:paraId="0A671ADA" w14:textId="77777777" w:rsidR="004C53FC" w:rsidRPr="000F44D2" w:rsidRDefault="004C53FC" w:rsidP="00971307">
            <w:pPr>
              <w:pStyle w:val="Normal6a"/>
            </w:pPr>
            <w:r w:rsidRPr="000F44D2">
              <w:t>22.</w:t>
            </w:r>
            <w:r w:rsidRPr="000F44D2">
              <w:tab/>
              <w:t xml:space="preserve">bemærker med dyb beklagelse, at Tyrkiet ikke har gjort nogen fremskridt med hensyn til at opfylde de krævede benchmarks for visumliberalisering; gentager sin vilje til at indlede visumliberaliseringsprocessen, så snart de tyrkiske myndigheder opfylder de klart fastsatte betingelser; </w:t>
            </w:r>
            <w:r w:rsidRPr="000F44D2">
              <w:rPr>
                <w:b/>
                <w:i/>
              </w:rPr>
              <w:t>opfordrer Tyrkiet til at tilpasse sig EU's visumpolitik;</w:t>
            </w:r>
          </w:p>
        </w:tc>
      </w:tr>
    </w:tbl>
    <w:p w14:paraId="68BAA5A0"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5B70D0BA" w14:textId="77777777" w:rsidR="004C53FC" w:rsidRPr="000F44D2" w:rsidRDefault="004C53FC" w:rsidP="004C53FC">
      <w:r w:rsidRPr="000F44D2">
        <w:rPr>
          <w:rStyle w:val="HideTWBExt"/>
          <w:noProof w:val="0"/>
        </w:rPr>
        <w:t>&lt;/Amend&gt;</w:t>
      </w:r>
    </w:p>
    <w:p w14:paraId="6FC27C03"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583</w:t>
      </w:r>
      <w:r w:rsidRPr="000F44D2">
        <w:rPr>
          <w:rStyle w:val="HideTWBExt"/>
          <w:b w:val="0"/>
          <w:noProof w:val="0"/>
        </w:rPr>
        <w:t>&lt;/NumAm&gt;</w:t>
      </w:r>
    </w:p>
    <w:p w14:paraId="131C62B6" w14:textId="77777777" w:rsidR="004C53FC" w:rsidRPr="000F44D2" w:rsidRDefault="004C53FC" w:rsidP="004C53FC">
      <w:pPr>
        <w:pStyle w:val="NormalBold"/>
      </w:pPr>
      <w:r w:rsidRPr="000F44D2">
        <w:rPr>
          <w:rStyle w:val="HideTWBExt"/>
          <w:b w:val="0"/>
          <w:noProof w:val="0"/>
        </w:rPr>
        <w:t>&lt;RepeatBlock-By&gt;&lt;Members&gt;</w:t>
      </w:r>
      <w:r w:rsidRPr="000F44D2">
        <w:t>Jordan Bardella, Pierre-Romain Thionnet, Matthieu Valet</w:t>
      </w:r>
      <w:r w:rsidRPr="000F44D2">
        <w:rPr>
          <w:rStyle w:val="HideTWBExt"/>
          <w:b w:val="0"/>
          <w:noProof w:val="0"/>
        </w:rPr>
        <w:t>&lt;/Members&gt;</w:t>
      </w:r>
    </w:p>
    <w:p w14:paraId="4303934B" w14:textId="77777777" w:rsidR="004C53FC" w:rsidRPr="000F44D2" w:rsidRDefault="004C53FC" w:rsidP="004C53FC">
      <w:pPr>
        <w:pStyle w:val="NormalBold"/>
      </w:pPr>
      <w:r w:rsidRPr="000F44D2">
        <w:rPr>
          <w:rStyle w:val="HideTWBExt"/>
          <w:b w:val="0"/>
          <w:noProof w:val="0"/>
        </w:rPr>
        <w:t>&lt;/RepeatBlock-By&gt;</w:t>
      </w:r>
    </w:p>
    <w:p w14:paraId="7B368068"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74E8FFA7" w14:textId="77777777" w:rsidR="004C53FC" w:rsidRPr="000F44D2" w:rsidRDefault="004C53FC" w:rsidP="004C53FC">
      <w:pPr>
        <w:pStyle w:val="NormalBold"/>
      </w:pPr>
      <w:r w:rsidRPr="000F44D2">
        <w:rPr>
          <w:rStyle w:val="HideTWBExt"/>
          <w:b w:val="0"/>
          <w:noProof w:val="0"/>
        </w:rPr>
        <w:t>&lt;Article&gt;</w:t>
      </w:r>
      <w:r w:rsidRPr="000F44D2">
        <w:t>Punkt 22</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2B217843" w14:textId="77777777" w:rsidTr="00971307">
        <w:trPr>
          <w:trHeight w:hRule="exact" w:val="240"/>
          <w:jc w:val="center"/>
        </w:trPr>
        <w:tc>
          <w:tcPr>
            <w:tcW w:w="9752" w:type="dxa"/>
            <w:gridSpan w:val="2"/>
            <w:tcBorders>
              <w:top w:val="nil"/>
              <w:left w:val="nil"/>
              <w:bottom w:val="nil"/>
              <w:right w:val="nil"/>
            </w:tcBorders>
          </w:tcPr>
          <w:p w14:paraId="29A49CD6" w14:textId="77777777" w:rsidR="004C53FC" w:rsidRPr="000F44D2" w:rsidRDefault="004C53FC" w:rsidP="00971307"/>
        </w:tc>
      </w:tr>
      <w:tr w:rsidR="004C53FC" w:rsidRPr="000F44D2" w14:paraId="7575A4C0" w14:textId="77777777" w:rsidTr="00971307">
        <w:trPr>
          <w:trHeight w:val="240"/>
          <w:jc w:val="center"/>
        </w:trPr>
        <w:tc>
          <w:tcPr>
            <w:tcW w:w="4876" w:type="dxa"/>
            <w:tcBorders>
              <w:top w:val="nil"/>
              <w:left w:val="nil"/>
              <w:bottom w:val="nil"/>
              <w:right w:val="nil"/>
            </w:tcBorders>
          </w:tcPr>
          <w:p w14:paraId="3E0F76DC"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724FAB90" w14:textId="77777777" w:rsidR="004C53FC" w:rsidRPr="000F44D2" w:rsidRDefault="004C53FC" w:rsidP="00971307">
            <w:pPr>
              <w:pStyle w:val="AmColumnHeading"/>
            </w:pPr>
            <w:r w:rsidRPr="000F44D2">
              <w:t>Ændringsforslag</w:t>
            </w:r>
          </w:p>
        </w:tc>
      </w:tr>
      <w:tr w:rsidR="004C53FC" w:rsidRPr="000F44D2" w14:paraId="0E5AD8E3" w14:textId="77777777" w:rsidTr="00971307">
        <w:trPr>
          <w:jc w:val="center"/>
        </w:trPr>
        <w:tc>
          <w:tcPr>
            <w:tcW w:w="4876" w:type="dxa"/>
            <w:tcBorders>
              <w:top w:val="nil"/>
              <w:left w:val="nil"/>
              <w:bottom w:val="nil"/>
              <w:right w:val="nil"/>
            </w:tcBorders>
          </w:tcPr>
          <w:p w14:paraId="3D3E5A41" w14:textId="77777777" w:rsidR="004C53FC" w:rsidRPr="000F44D2" w:rsidRDefault="004C53FC" w:rsidP="00971307">
            <w:pPr>
              <w:pStyle w:val="Normal6a"/>
            </w:pPr>
            <w:r w:rsidRPr="000F44D2">
              <w:t>22.</w:t>
            </w:r>
            <w:r w:rsidRPr="000F44D2">
              <w:tab/>
              <w:t xml:space="preserve">bemærker med dyb beklagelse, at Tyrkiet ikke har gjort nogen fremskridt med hensyn til at opfylde de krævede benchmarks for visumliberalisering; gentager sin vilje til at </w:t>
            </w:r>
            <w:r w:rsidRPr="000F44D2">
              <w:rPr>
                <w:b/>
                <w:i/>
              </w:rPr>
              <w:t>indlede</w:t>
            </w:r>
            <w:r w:rsidRPr="000F44D2">
              <w:t xml:space="preserve"> visumliberaliseringsprocessen</w:t>
            </w:r>
            <w:r w:rsidRPr="000F44D2">
              <w:rPr>
                <w:b/>
                <w:i/>
              </w:rPr>
              <w:t>, så snart de tyrkiske myndigheder opfylder de klart fastsatte betingelser</w:t>
            </w:r>
            <w:r w:rsidRPr="000F44D2">
              <w:t>;</w:t>
            </w:r>
          </w:p>
        </w:tc>
        <w:tc>
          <w:tcPr>
            <w:tcW w:w="4876" w:type="dxa"/>
            <w:tcBorders>
              <w:top w:val="nil"/>
              <w:left w:val="nil"/>
              <w:bottom w:val="nil"/>
              <w:right w:val="nil"/>
            </w:tcBorders>
          </w:tcPr>
          <w:p w14:paraId="1C1936DF" w14:textId="77777777" w:rsidR="004C53FC" w:rsidRPr="000F44D2" w:rsidRDefault="004C53FC" w:rsidP="00971307">
            <w:pPr>
              <w:pStyle w:val="Normal6a"/>
            </w:pPr>
            <w:r w:rsidRPr="000F44D2">
              <w:t>22.</w:t>
            </w:r>
            <w:r w:rsidRPr="000F44D2">
              <w:tab/>
              <w:t xml:space="preserve">bemærker med dyb beklagelse, at Tyrkiet ikke har gjort nogen fremskridt med hensyn til at opfylde de krævede benchmarks for visumliberalisering; gentager sin vilje til at </w:t>
            </w:r>
            <w:r w:rsidRPr="000F44D2">
              <w:rPr>
                <w:b/>
                <w:i/>
              </w:rPr>
              <w:t>sætte</w:t>
            </w:r>
            <w:r w:rsidRPr="000F44D2">
              <w:t xml:space="preserve"> visumliberaliseringsprocessen </w:t>
            </w:r>
            <w:r w:rsidRPr="000F44D2">
              <w:rPr>
                <w:b/>
                <w:i/>
              </w:rPr>
              <w:t>i bero</w:t>
            </w:r>
            <w:r w:rsidRPr="000F44D2">
              <w:t>;</w:t>
            </w:r>
          </w:p>
        </w:tc>
      </w:tr>
    </w:tbl>
    <w:p w14:paraId="4E3F4811"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{FR}</w:t>
      </w:r>
      <w:r w:rsidRPr="000F44D2">
        <w:t>fr</w:t>
      </w:r>
      <w:r w:rsidRPr="000F44D2">
        <w:rPr>
          <w:rStyle w:val="HideTWBExt"/>
          <w:noProof w:val="0"/>
        </w:rPr>
        <w:t>&lt;/Original&gt;</w:t>
      </w:r>
    </w:p>
    <w:p w14:paraId="6CBC9894" w14:textId="77777777" w:rsidR="004C53FC" w:rsidRPr="000F44D2" w:rsidRDefault="004C53FC" w:rsidP="004C53FC">
      <w:r w:rsidRPr="000F44D2">
        <w:rPr>
          <w:rStyle w:val="HideTWBExt"/>
          <w:noProof w:val="0"/>
        </w:rPr>
        <w:t>&lt;/Amend&gt;</w:t>
      </w:r>
    </w:p>
    <w:p w14:paraId="59DB81C6"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584</w:t>
      </w:r>
      <w:r w:rsidRPr="000F44D2">
        <w:rPr>
          <w:rStyle w:val="HideTWBExt"/>
          <w:b w:val="0"/>
          <w:noProof w:val="0"/>
        </w:rPr>
        <w:t>&lt;/NumAm&gt;</w:t>
      </w:r>
    </w:p>
    <w:p w14:paraId="550E7B6B" w14:textId="77777777" w:rsidR="004C53FC" w:rsidRPr="000F44D2" w:rsidRDefault="004C53FC" w:rsidP="004C53FC">
      <w:pPr>
        <w:pStyle w:val="NormalBold"/>
      </w:pPr>
      <w:r w:rsidRPr="000F44D2">
        <w:rPr>
          <w:rStyle w:val="HideTWBExt"/>
          <w:b w:val="0"/>
          <w:noProof w:val="0"/>
        </w:rPr>
        <w:t>&lt;RepeatBlock-By&gt;&lt;Members&gt;</w:t>
      </w:r>
      <w:r w:rsidRPr="000F44D2">
        <w:t>Jordan Bardella, Sebastiaan Stöteler, Hermann Tertsch</w:t>
      </w:r>
      <w:r w:rsidRPr="000F44D2">
        <w:rPr>
          <w:rStyle w:val="HideTWBExt"/>
          <w:b w:val="0"/>
          <w:noProof w:val="0"/>
        </w:rPr>
        <w:t>&lt;/Members&gt;</w:t>
      </w:r>
    </w:p>
    <w:p w14:paraId="27A1A6B1" w14:textId="77777777" w:rsidR="004C53FC" w:rsidRPr="000F44D2" w:rsidRDefault="004C53FC" w:rsidP="004C53FC">
      <w:pPr>
        <w:pStyle w:val="NormalBold"/>
      </w:pPr>
      <w:r w:rsidRPr="000F44D2">
        <w:rPr>
          <w:rStyle w:val="HideTWBExt"/>
          <w:b w:val="0"/>
          <w:noProof w:val="0"/>
        </w:rPr>
        <w:t>&lt;/RepeatBlock-By&gt;</w:t>
      </w:r>
    </w:p>
    <w:p w14:paraId="7F84A093"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1E112429" w14:textId="77777777" w:rsidR="004C53FC" w:rsidRPr="000F44D2" w:rsidRDefault="004C53FC" w:rsidP="004C53FC">
      <w:pPr>
        <w:pStyle w:val="NormalBold"/>
      </w:pPr>
      <w:r w:rsidRPr="000F44D2">
        <w:rPr>
          <w:rStyle w:val="HideTWBExt"/>
          <w:b w:val="0"/>
          <w:noProof w:val="0"/>
        </w:rPr>
        <w:t>&lt;Article&gt;</w:t>
      </w:r>
      <w:r w:rsidRPr="000F44D2">
        <w:t>Punkt 22</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5E8AED79" w14:textId="77777777" w:rsidTr="00971307">
        <w:trPr>
          <w:trHeight w:hRule="exact" w:val="240"/>
          <w:jc w:val="center"/>
        </w:trPr>
        <w:tc>
          <w:tcPr>
            <w:tcW w:w="9752" w:type="dxa"/>
            <w:gridSpan w:val="2"/>
            <w:tcBorders>
              <w:top w:val="nil"/>
              <w:left w:val="nil"/>
              <w:bottom w:val="nil"/>
              <w:right w:val="nil"/>
            </w:tcBorders>
          </w:tcPr>
          <w:p w14:paraId="12A4FD02" w14:textId="77777777" w:rsidR="004C53FC" w:rsidRPr="000F44D2" w:rsidRDefault="004C53FC" w:rsidP="00971307"/>
        </w:tc>
      </w:tr>
      <w:tr w:rsidR="004C53FC" w:rsidRPr="000F44D2" w14:paraId="16EE452D" w14:textId="77777777" w:rsidTr="00971307">
        <w:trPr>
          <w:trHeight w:val="240"/>
          <w:jc w:val="center"/>
        </w:trPr>
        <w:tc>
          <w:tcPr>
            <w:tcW w:w="4876" w:type="dxa"/>
            <w:tcBorders>
              <w:top w:val="nil"/>
              <w:left w:val="nil"/>
              <w:bottom w:val="nil"/>
              <w:right w:val="nil"/>
            </w:tcBorders>
          </w:tcPr>
          <w:p w14:paraId="12C51A32"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2E8A9E79" w14:textId="77777777" w:rsidR="004C53FC" w:rsidRPr="000F44D2" w:rsidRDefault="004C53FC" w:rsidP="00971307">
            <w:pPr>
              <w:pStyle w:val="AmColumnHeading"/>
            </w:pPr>
            <w:r w:rsidRPr="000F44D2">
              <w:t>Ændringsforslag</w:t>
            </w:r>
          </w:p>
        </w:tc>
      </w:tr>
      <w:tr w:rsidR="004C53FC" w:rsidRPr="000F44D2" w14:paraId="4480D721" w14:textId="77777777" w:rsidTr="00971307">
        <w:trPr>
          <w:jc w:val="center"/>
        </w:trPr>
        <w:tc>
          <w:tcPr>
            <w:tcW w:w="4876" w:type="dxa"/>
            <w:tcBorders>
              <w:top w:val="nil"/>
              <w:left w:val="nil"/>
              <w:bottom w:val="nil"/>
              <w:right w:val="nil"/>
            </w:tcBorders>
          </w:tcPr>
          <w:p w14:paraId="4DE0922F" w14:textId="77777777" w:rsidR="004C53FC" w:rsidRPr="000F44D2" w:rsidRDefault="004C53FC" w:rsidP="00971307">
            <w:pPr>
              <w:pStyle w:val="Normal6a"/>
            </w:pPr>
            <w:r w:rsidRPr="000F44D2">
              <w:t>22.</w:t>
            </w:r>
            <w:r w:rsidRPr="000F44D2">
              <w:tab/>
              <w:t xml:space="preserve">bemærker med dyb beklagelse, at Tyrkiet ikke har gjort nogen fremskridt med hensyn til at opfylde de krævede benchmarks for visumliberalisering; </w:t>
            </w:r>
            <w:r w:rsidRPr="000F44D2">
              <w:rPr>
                <w:b/>
                <w:bCs/>
                <w:i/>
                <w:iCs/>
              </w:rPr>
              <w:t>gentager</w:t>
            </w:r>
            <w:r w:rsidRPr="000F44D2">
              <w:t xml:space="preserve"> sin vilje til at </w:t>
            </w:r>
            <w:r w:rsidRPr="000F44D2">
              <w:rPr>
                <w:b/>
                <w:bCs/>
                <w:i/>
                <w:iCs/>
              </w:rPr>
              <w:t>indlede</w:t>
            </w:r>
            <w:r w:rsidRPr="000F44D2">
              <w:t xml:space="preserve"> visumliberaliseringsprocessen</w:t>
            </w:r>
            <w:r w:rsidRPr="000F44D2">
              <w:rPr>
                <w:b/>
                <w:bCs/>
                <w:i/>
                <w:iCs/>
              </w:rPr>
              <w:t>, så snart de tyrkiske myndigheder opfylder de klart fastsatte betingelser</w:t>
            </w:r>
            <w:r w:rsidRPr="000F44D2">
              <w:t>;</w:t>
            </w:r>
          </w:p>
        </w:tc>
        <w:tc>
          <w:tcPr>
            <w:tcW w:w="4876" w:type="dxa"/>
            <w:tcBorders>
              <w:top w:val="nil"/>
              <w:left w:val="nil"/>
              <w:bottom w:val="nil"/>
              <w:right w:val="nil"/>
            </w:tcBorders>
          </w:tcPr>
          <w:p w14:paraId="3B54EFD0" w14:textId="77777777" w:rsidR="004C53FC" w:rsidRPr="000F44D2" w:rsidRDefault="004C53FC" w:rsidP="00971307">
            <w:pPr>
              <w:pStyle w:val="Normal6a"/>
            </w:pPr>
            <w:r w:rsidRPr="000F44D2">
              <w:t>22.</w:t>
            </w:r>
            <w:r w:rsidRPr="000F44D2">
              <w:tab/>
              <w:t xml:space="preserve">bemærker med dyb beklagelse, at Tyrkiet ikke har gjort nogen fremskridt med hensyn til at opfylde de krævede benchmarks for visumliberalisering; </w:t>
            </w:r>
            <w:r w:rsidRPr="000F44D2">
              <w:rPr>
                <w:b/>
                <w:bCs/>
                <w:i/>
                <w:iCs/>
              </w:rPr>
              <w:t xml:space="preserve">bekræfter på ny </w:t>
            </w:r>
            <w:r w:rsidRPr="000F44D2">
              <w:t xml:space="preserve">sin vilje til at </w:t>
            </w:r>
            <w:r w:rsidRPr="000F44D2">
              <w:rPr>
                <w:b/>
                <w:bCs/>
                <w:i/>
                <w:iCs/>
              </w:rPr>
              <w:t>suspendere</w:t>
            </w:r>
            <w:r w:rsidRPr="000F44D2">
              <w:t xml:space="preserve"> visumliberaliseringsprocessen;</w:t>
            </w:r>
          </w:p>
        </w:tc>
      </w:tr>
    </w:tbl>
    <w:p w14:paraId="1DC9DB4A"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63EE789A" w14:textId="77777777" w:rsidR="004C53FC" w:rsidRPr="000F44D2" w:rsidRDefault="004C53FC" w:rsidP="004C53FC">
      <w:r w:rsidRPr="000F44D2">
        <w:rPr>
          <w:rStyle w:val="HideTWBExt"/>
          <w:noProof w:val="0"/>
        </w:rPr>
        <w:t>&lt;/Amend&gt;</w:t>
      </w:r>
    </w:p>
    <w:p w14:paraId="3042CEE4"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585</w:t>
      </w:r>
      <w:r w:rsidRPr="000F44D2">
        <w:rPr>
          <w:rStyle w:val="HideTWBExt"/>
          <w:b w:val="0"/>
          <w:noProof w:val="0"/>
        </w:rPr>
        <w:t>&lt;/NumAm&gt;</w:t>
      </w:r>
    </w:p>
    <w:p w14:paraId="0E07D979" w14:textId="77777777" w:rsidR="004C53FC" w:rsidRPr="000F44D2" w:rsidRDefault="004C53FC" w:rsidP="004C53FC">
      <w:pPr>
        <w:pStyle w:val="NormalBold"/>
      </w:pPr>
      <w:r w:rsidRPr="000F44D2">
        <w:rPr>
          <w:rStyle w:val="HideTWBExt"/>
          <w:b w:val="0"/>
          <w:noProof w:val="0"/>
        </w:rPr>
        <w:t>&lt;RepeatBlock-By&gt;&lt;Members&gt;</w:t>
      </w:r>
      <w:r w:rsidRPr="000F44D2">
        <w:t>Nikola Bartůšek</w:t>
      </w:r>
      <w:r w:rsidRPr="000F44D2">
        <w:rPr>
          <w:rStyle w:val="HideTWBExt"/>
          <w:b w:val="0"/>
          <w:noProof w:val="0"/>
        </w:rPr>
        <w:t>&lt;/Members&gt;</w:t>
      </w:r>
    </w:p>
    <w:p w14:paraId="5E2EA5DC" w14:textId="77777777" w:rsidR="004C53FC" w:rsidRPr="000F44D2" w:rsidRDefault="004C53FC" w:rsidP="004C53FC">
      <w:pPr>
        <w:pStyle w:val="NormalBold"/>
      </w:pPr>
      <w:r w:rsidRPr="000F44D2">
        <w:rPr>
          <w:rStyle w:val="HideTWBExt"/>
          <w:b w:val="0"/>
          <w:noProof w:val="0"/>
        </w:rPr>
        <w:t>&lt;/RepeatBlock-By&gt;</w:t>
      </w:r>
    </w:p>
    <w:p w14:paraId="3E9DDDE3"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495615B2" w14:textId="77777777" w:rsidR="004C53FC" w:rsidRPr="000F44D2" w:rsidRDefault="004C53FC" w:rsidP="004C53FC">
      <w:pPr>
        <w:pStyle w:val="NormalBold"/>
      </w:pPr>
      <w:r w:rsidRPr="000F44D2">
        <w:rPr>
          <w:rStyle w:val="HideTWBExt"/>
          <w:b w:val="0"/>
          <w:noProof w:val="0"/>
        </w:rPr>
        <w:t>&lt;Article&gt;</w:t>
      </w:r>
      <w:r w:rsidRPr="000F44D2">
        <w:t>Punkt 22</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240CCAD0" w14:textId="77777777" w:rsidTr="00971307">
        <w:trPr>
          <w:trHeight w:hRule="exact" w:val="240"/>
          <w:jc w:val="center"/>
        </w:trPr>
        <w:tc>
          <w:tcPr>
            <w:tcW w:w="9752" w:type="dxa"/>
            <w:gridSpan w:val="2"/>
            <w:tcBorders>
              <w:top w:val="nil"/>
              <w:left w:val="nil"/>
              <w:bottom w:val="nil"/>
              <w:right w:val="nil"/>
            </w:tcBorders>
          </w:tcPr>
          <w:p w14:paraId="068B2B67" w14:textId="77777777" w:rsidR="004C53FC" w:rsidRPr="000F44D2" w:rsidRDefault="004C53FC" w:rsidP="00971307"/>
        </w:tc>
      </w:tr>
      <w:tr w:rsidR="004C53FC" w:rsidRPr="000F44D2" w14:paraId="16203534" w14:textId="77777777" w:rsidTr="00971307">
        <w:trPr>
          <w:trHeight w:val="240"/>
          <w:jc w:val="center"/>
        </w:trPr>
        <w:tc>
          <w:tcPr>
            <w:tcW w:w="4876" w:type="dxa"/>
            <w:tcBorders>
              <w:top w:val="nil"/>
              <w:left w:val="nil"/>
              <w:bottom w:val="nil"/>
              <w:right w:val="nil"/>
            </w:tcBorders>
          </w:tcPr>
          <w:p w14:paraId="19CD507A"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749513A9" w14:textId="77777777" w:rsidR="004C53FC" w:rsidRPr="000F44D2" w:rsidRDefault="004C53FC" w:rsidP="00971307">
            <w:pPr>
              <w:pStyle w:val="AmColumnHeading"/>
            </w:pPr>
            <w:r w:rsidRPr="000F44D2">
              <w:t>Ændringsforslag</w:t>
            </w:r>
          </w:p>
        </w:tc>
      </w:tr>
      <w:tr w:rsidR="004C53FC" w:rsidRPr="000F44D2" w14:paraId="6B80C407" w14:textId="77777777" w:rsidTr="00971307">
        <w:trPr>
          <w:jc w:val="center"/>
        </w:trPr>
        <w:tc>
          <w:tcPr>
            <w:tcW w:w="4876" w:type="dxa"/>
            <w:tcBorders>
              <w:top w:val="nil"/>
              <w:left w:val="nil"/>
              <w:bottom w:val="nil"/>
              <w:right w:val="nil"/>
            </w:tcBorders>
          </w:tcPr>
          <w:p w14:paraId="6CA5DAA3" w14:textId="77777777" w:rsidR="004C53FC" w:rsidRPr="000F44D2" w:rsidRDefault="004C53FC" w:rsidP="00971307">
            <w:pPr>
              <w:pStyle w:val="Normal6a"/>
            </w:pPr>
            <w:r w:rsidRPr="000F44D2">
              <w:t>22.</w:t>
            </w:r>
            <w:r w:rsidRPr="000F44D2">
              <w:tab/>
              <w:t xml:space="preserve">bemærker </w:t>
            </w:r>
            <w:r w:rsidRPr="000F44D2">
              <w:rPr>
                <w:b/>
                <w:bCs/>
                <w:i/>
                <w:iCs/>
              </w:rPr>
              <w:t>med dyb beklagelse</w:t>
            </w:r>
            <w:r w:rsidRPr="000F44D2">
              <w:t>, at Tyrkiet ikke har gjort nogen fremskridt med hensyn til at opfylde de krævede benchmarks for visumliberalisering; gentager sin vilje til at indlede visumliberaliseringsprocessen, så snart de tyrkiske myndigheder opfylder de klart fastsatte betingelser;</w:t>
            </w:r>
          </w:p>
        </w:tc>
        <w:tc>
          <w:tcPr>
            <w:tcW w:w="4876" w:type="dxa"/>
            <w:tcBorders>
              <w:top w:val="nil"/>
              <w:left w:val="nil"/>
              <w:bottom w:val="nil"/>
              <w:right w:val="nil"/>
            </w:tcBorders>
          </w:tcPr>
          <w:p w14:paraId="31C19BBF" w14:textId="77777777" w:rsidR="004C53FC" w:rsidRPr="000F44D2" w:rsidRDefault="004C53FC" w:rsidP="00971307">
            <w:pPr>
              <w:pStyle w:val="Normal6a"/>
            </w:pPr>
            <w:r w:rsidRPr="000F44D2">
              <w:t>22.</w:t>
            </w:r>
            <w:r w:rsidRPr="000F44D2">
              <w:tab/>
              <w:t>bemærker, at Tyrkiet ikke har gjort nogen fremskridt med hensyn til at opfylde de krævede benchmarks for visumliberalisering; gentager sin vilje til at indlede visumliberaliseringsprocessen, så snart de tyrkiske myndigheder opfylder de klart fastsatte betingelser;</w:t>
            </w:r>
          </w:p>
        </w:tc>
      </w:tr>
    </w:tbl>
    <w:p w14:paraId="45ED31FC"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37A36AB0" w14:textId="77777777" w:rsidR="004C53FC" w:rsidRPr="000F44D2" w:rsidRDefault="004C53FC" w:rsidP="004C53FC">
      <w:r w:rsidRPr="000F44D2">
        <w:rPr>
          <w:rStyle w:val="HideTWBExt"/>
          <w:noProof w:val="0"/>
        </w:rPr>
        <w:t>&lt;/Amend&gt;</w:t>
      </w:r>
    </w:p>
    <w:p w14:paraId="1D04BA70"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586</w:t>
      </w:r>
      <w:r w:rsidRPr="000F44D2">
        <w:rPr>
          <w:rStyle w:val="HideTWBExt"/>
          <w:b w:val="0"/>
          <w:noProof w:val="0"/>
        </w:rPr>
        <w:t>&lt;/NumAm&gt;</w:t>
      </w:r>
    </w:p>
    <w:p w14:paraId="597129A9" w14:textId="77777777" w:rsidR="004C53FC" w:rsidRPr="000F44D2" w:rsidRDefault="004C53FC" w:rsidP="004C53FC">
      <w:pPr>
        <w:pStyle w:val="NormalBold"/>
      </w:pPr>
      <w:r w:rsidRPr="000F44D2">
        <w:rPr>
          <w:rStyle w:val="HideTWBExt"/>
          <w:b w:val="0"/>
          <w:noProof w:val="0"/>
        </w:rPr>
        <w:t>&lt;RepeatBlock-By&gt;&lt;Members&gt;</w:t>
      </w:r>
      <w:r w:rsidRPr="000F44D2">
        <w:t>Marion Maréchal</w:t>
      </w:r>
      <w:r w:rsidRPr="000F44D2">
        <w:rPr>
          <w:rStyle w:val="HideTWBExt"/>
          <w:b w:val="0"/>
          <w:noProof w:val="0"/>
        </w:rPr>
        <w:t>&lt;/Members&gt;</w:t>
      </w:r>
    </w:p>
    <w:p w14:paraId="65582377" w14:textId="77777777" w:rsidR="004C53FC" w:rsidRPr="000F44D2" w:rsidRDefault="004C53FC" w:rsidP="004C53FC">
      <w:pPr>
        <w:pStyle w:val="NormalBold"/>
      </w:pPr>
      <w:r w:rsidRPr="000F44D2">
        <w:rPr>
          <w:rStyle w:val="HideTWBExt"/>
          <w:b w:val="0"/>
          <w:noProof w:val="0"/>
        </w:rPr>
        <w:t>&lt;/RepeatBlock-By&gt;</w:t>
      </w:r>
    </w:p>
    <w:p w14:paraId="01557BBA"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47784CD6" w14:textId="77777777" w:rsidR="004C53FC" w:rsidRPr="000F44D2" w:rsidRDefault="004C53FC" w:rsidP="004C53FC">
      <w:pPr>
        <w:pStyle w:val="NormalBold"/>
      </w:pPr>
      <w:r w:rsidRPr="000F44D2">
        <w:rPr>
          <w:rStyle w:val="HideTWBExt"/>
          <w:b w:val="0"/>
          <w:noProof w:val="0"/>
        </w:rPr>
        <w:t>&lt;Article&gt;</w:t>
      </w:r>
      <w:r w:rsidRPr="000F44D2">
        <w:t>Punkt 22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4692E004" w14:textId="77777777" w:rsidTr="00971307">
        <w:trPr>
          <w:trHeight w:hRule="exact" w:val="240"/>
          <w:jc w:val="center"/>
        </w:trPr>
        <w:tc>
          <w:tcPr>
            <w:tcW w:w="9752" w:type="dxa"/>
            <w:gridSpan w:val="2"/>
            <w:tcBorders>
              <w:top w:val="nil"/>
              <w:left w:val="nil"/>
              <w:bottom w:val="nil"/>
              <w:right w:val="nil"/>
            </w:tcBorders>
          </w:tcPr>
          <w:p w14:paraId="6D288568" w14:textId="77777777" w:rsidR="004C53FC" w:rsidRPr="000F44D2" w:rsidRDefault="004C53FC" w:rsidP="00971307"/>
        </w:tc>
      </w:tr>
      <w:tr w:rsidR="004C53FC" w:rsidRPr="000F44D2" w14:paraId="57084F72" w14:textId="77777777" w:rsidTr="00971307">
        <w:trPr>
          <w:trHeight w:val="240"/>
          <w:jc w:val="center"/>
        </w:trPr>
        <w:tc>
          <w:tcPr>
            <w:tcW w:w="4876" w:type="dxa"/>
            <w:tcBorders>
              <w:top w:val="nil"/>
              <w:left w:val="nil"/>
              <w:bottom w:val="nil"/>
              <w:right w:val="nil"/>
            </w:tcBorders>
          </w:tcPr>
          <w:p w14:paraId="0BA8CF66"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66293CA4" w14:textId="77777777" w:rsidR="004C53FC" w:rsidRPr="000F44D2" w:rsidRDefault="004C53FC" w:rsidP="00971307">
            <w:pPr>
              <w:pStyle w:val="AmColumnHeading"/>
            </w:pPr>
            <w:r w:rsidRPr="000F44D2">
              <w:t>Ændringsforslag</w:t>
            </w:r>
          </w:p>
        </w:tc>
      </w:tr>
      <w:tr w:rsidR="004C53FC" w:rsidRPr="000F44D2" w14:paraId="17070E62" w14:textId="77777777" w:rsidTr="00971307">
        <w:trPr>
          <w:jc w:val="center"/>
        </w:trPr>
        <w:tc>
          <w:tcPr>
            <w:tcW w:w="4876" w:type="dxa"/>
            <w:tcBorders>
              <w:top w:val="nil"/>
              <w:left w:val="nil"/>
              <w:bottom w:val="nil"/>
              <w:right w:val="nil"/>
            </w:tcBorders>
          </w:tcPr>
          <w:p w14:paraId="74DCA985" w14:textId="77777777" w:rsidR="004C53FC" w:rsidRPr="000F44D2" w:rsidRDefault="004C53FC" w:rsidP="00971307">
            <w:pPr>
              <w:pStyle w:val="Normal6a"/>
            </w:pPr>
          </w:p>
        </w:tc>
        <w:tc>
          <w:tcPr>
            <w:tcW w:w="4876" w:type="dxa"/>
            <w:tcBorders>
              <w:top w:val="nil"/>
              <w:left w:val="nil"/>
              <w:bottom w:val="nil"/>
              <w:right w:val="nil"/>
            </w:tcBorders>
          </w:tcPr>
          <w:p w14:paraId="50603CBD" w14:textId="77777777" w:rsidR="004C53FC" w:rsidRPr="000F44D2" w:rsidRDefault="004C53FC" w:rsidP="00971307">
            <w:pPr>
              <w:pStyle w:val="Normal6a"/>
            </w:pPr>
            <w:r w:rsidRPr="000F44D2">
              <w:rPr>
                <w:b/>
                <w:i/>
              </w:rPr>
              <w:t>22a.</w:t>
            </w:r>
            <w:r w:rsidRPr="000F44D2">
              <w:tab/>
            </w:r>
            <w:r w:rsidRPr="000F44D2">
              <w:rPr>
                <w:b/>
                <w:i/>
              </w:rPr>
              <w:t>understreger, at de europæiske institutioner, som led i førtiltrædelsesinstrumentet, har udbetalt omkring 17,7 mia. EUR til Tyrkiet i perioden 1996</w:t>
            </w:r>
            <w:r w:rsidRPr="000F44D2">
              <w:rPr>
                <w:b/>
                <w:i/>
              </w:rPr>
              <w:noBreakHyphen/>
              <w:t>2020; tilføjer, at EU i overensstemmelse med migrationsaftalen mellem EU og Tyrkiet, der blev undertegnet i 2016 og fornyet i 2021, har betalt 9 mia. EUR til Tyrkiet; minder om, at Tyrkiet siden 1965 har modtaget over 30,86 mia. EUR fra Den Europæiske Investeringsbank; beklager denne finansiering fra europæisk side til trods for en lang række beslutninger fra Europa-Parlamentet om Tyrkiets provokationer såsom ulovlige boringer i cypriotiske farvande, krænkelser af Grækenlands luftrum og hybride trusler mod Grækenland; fordømmer EU's dobbeltmoral, når EU med sin støtte og sine lån finansierer en stat, hvis handlinger Unionen fordømmer offentligt;</w:t>
            </w:r>
          </w:p>
        </w:tc>
      </w:tr>
    </w:tbl>
    <w:p w14:paraId="04BF726A"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{FR}</w:t>
      </w:r>
      <w:r w:rsidRPr="000F44D2">
        <w:t>fr</w:t>
      </w:r>
      <w:r w:rsidRPr="000F44D2">
        <w:rPr>
          <w:rStyle w:val="HideTWBExt"/>
          <w:noProof w:val="0"/>
        </w:rPr>
        <w:t>&lt;/Original&gt;</w:t>
      </w:r>
    </w:p>
    <w:p w14:paraId="3F94F173" w14:textId="77777777" w:rsidR="004C53FC" w:rsidRPr="000F44D2" w:rsidRDefault="004C53FC" w:rsidP="004C53FC">
      <w:r w:rsidRPr="000F44D2">
        <w:rPr>
          <w:rStyle w:val="HideTWBExt"/>
          <w:noProof w:val="0"/>
        </w:rPr>
        <w:t>&lt;/Amend&gt;</w:t>
      </w:r>
    </w:p>
    <w:p w14:paraId="595A740C"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587</w:t>
      </w:r>
      <w:r w:rsidRPr="000F44D2">
        <w:rPr>
          <w:rStyle w:val="HideTWBExt"/>
          <w:b w:val="0"/>
          <w:noProof w:val="0"/>
        </w:rPr>
        <w:t>&lt;/NumAm&gt;</w:t>
      </w:r>
    </w:p>
    <w:p w14:paraId="7E22E47F" w14:textId="77777777" w:rsidR="004C53FC" w:rsidRPr="000F44D2" w:rsidRDefault="004C53FC" w:rsidP="004C53FC">
      <w:pPr>
        <w:pStyle w:val="NormalBold"/>
      </w:pPr>
      <w:r w:rsidRPr="000F44D2">
        <w:rPr>
          <w:rStyle w:val="HideTWBExt"/>
          <w:b w:val="0"/>
          <w:noProof w:val="0"/>
        </w:rPr>
        <w:t>&lt;RepeatBlock-By&gt;&lt;Members&gt;</w:t>
      </w:r>
      <w:r w:rsidRPr="000F44D2">
        <w:t>Nathalie Loiseau</w:t>
      </w:r>
      <w:r w:rsidRPr="000F44D2">
        <w:rPr>
          <w:rStyle w:val="HideTWBExt"/>
          <w:b w:val="0"/>
          <w:noProof w:val="0"/>
        </w:rPr>
        <w:t>&lt;/Members&gt;</w:t>
      </w:r>
    </w:p>
    <w:p w14:paraId="1BA4CACF" w14:textId="77777777" w:rsidR="004C53FC" w:rsidRPr="000F44D2" w:rsidRDefault="004C53FC" w:rsidP="004C53FC">
      <w:pPr>
        <w:pStyle w:val="NormalBold"/>
      </w:pPr>
      <w:r w:rsidRPr="000F44D2">
        <w:rPr>
          <w:rStyle w:val="HideTWBExt"/>
          <w:b w:val="0"/>
          <w:noProof w:val="0"/>
        </w:rPr>
        <w:t>&lt;/RepeatBlock-By&gt;</w:t>
      </w:r>
    </w:p>
    <w:p w14:paraId="1C05259E"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0C80DDA4" w14:textId="77777777" w:rsidR="004C53FC" w:rsidRPr="000F44D2" w:rsidRDefault="004C53FC" w:rsidP="004C53FC">
      <w:pPr>
        <w:pStyle w:val="NormalBold"/>
      </w:pPr>
      <w:r w:rsidRPr="000F44D2">
        <w:rPr>
          <w:rStyle w:val="HideTWBExt"/>
          <w:b w:val="0"/>
          <w:noProof w:val="0"/>
        </w:rPr>
        <w:t>&lt;Article&gt;</w:t>
      </w:r>
      <w:r w:rsidRPr="000F44D2">
        <w:t>Punkt 22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593AA695" w14:textId="77777777" w:rsidTr="00971307">
        <w:trPr>
          <w:trHeight w:hRule="exact" w:val="240"/>
          <w:jc w:val="center"/>
        </w:trPr>
        <w:tc>
          <w:tcPr>
            <w:tcW w:w="9752" w:type="dxa"/>
            <w:gridSpan w:val="2"/>
            <w:tcBorders>
              <w:top w:val="nil"/>
              <w:left w:val="nil"/>
              <w:bottom w:val="nil"/>
              <w:right w:val="nil"/>
            </w:tcBorders>
          </w:tcPr>
          <w:p w14:paraId="46C39BBE" w14:textId="77777777" w:rsidR="004C53FC" w:rsidRPr="000F44D2" w:rsidRDefault="004C53FC" w:rsidP="00971307"/>
        </w:tc>
      </w:tr>
      <w:tr w:rsidR="004C53FC" w:rsidRPr="000F44D2" w14:paraId="77B5C9B0" w14:textId="77777777" w:rsidTr="00971307">
        <w:trPr>
          <w:trHeight w:val="240"/>
          <w:jc w:val="center"/>
        </w:trPr>
        <w:tc>
          <w:tcPr>
            <w:tcW w:w="4876" w:type="dxa"/>
            <w:tcBorders>
              <w:top w:val="nil"/>
              <w:left w:val="nil"/>
              <w:bottom w:val="nil"/>
              <w:right w:val="nil"/>
            </w:tcBorders>
          </w:tcPr>
          <w:p w14:paraId="3A1584CF"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6694DB81" w14:textId="77777777" w:rsidR="004C53FC" w:rsidRPr="000F44D2" w:rsidRDefault="004C53FC" w:rsidP="00971307">
            <w:pPr>
              <w:pStyle w:val="AmColumnHeading"/>
            </w:pPr>
            <w:r w:rsidRPr="000F44D2">
              <w:t>Ændringsforslag</w:t>
            </w:r>
          </w:p>
        </w:tc>
      </w:tr>
      <w:tr w:rsidR="004C53FC" w:rsidRPr="000F44D2" w14:paraId="0402704E" w14:textId="77777777" w:rsidTr="00971307">
        <w:trPr>
          <w:jc w:val="center"/>
        </w:trPr>
        <w:tc>
          <w:tcPr>
            <w:tcW w:w="4876" w:type="dxa"/>
            <w:tcBorders>
              <w:top w:val="nil"/>
              <w:left w:val="nil"/>
              <w:bottom w:val="nil"/>
              <w:right w:val="nil"/>
            </w:tcBorders>
          </w:tcPr>
          <w:p w14:paraId="14075F60" w14:textId="77777777" w:rsidR="004C53FC" w:rsidRPr="000F44D2" w:rsidRDefault="004C53FC" w:rsidP="00971307">
            <w:pPr>
              <w:pStyle w:val="Normal6a"/>
            </w:pPr>
          </w:p>
        </w:tc>
        <w:tc>
          <w:tcPr>
            <w:tcW w:w="4876" w:type="dxa"/>
            <w:tcBorders>
              <w:top w:val="nil"/>
              <w:left w:val="nil"/>
              <w:bottom w:val="nil"/>
              <w:right w:val="nil"/>
            </w:tcBorders>
          </w:tcPr>
          <w:p w14:paraId="79E291DB" w14:textId="4CC23DCB" w:rsidR="004C53FC" w:rsidRPr="000F44D2" w:rsidRDefault="004C53FC" w:rsidP="00971307">
            <w:pPr>
              <w:pStyle w:val="Normal6a"/>
            </w:pPr>
            <w:r w:rsidRPr="000F44D2">
              <w:rPr>
                <w:b/>
                <w:i/>
              </w:rPr>
              <w:t>22a.</w:t>
            </w:r>
            <w:r w:rsidRPr="000F44D2">
              <w:tab/>
            </w:r>
            <w:r w:rsidRPr="000F44D2">
              <w:rPr>
                <w:b/>
                <w:i/>
              </w:rPr>
              <w:t xml:space="preserve">påskønner det uvurderlige bidrag fra Erasmus+-udvekslinger </w:t>
            </w:r>
            <w:r w:rsidR="00941BBF" w:rsidRPr="000F44D2">
              <w:rPr>
                <w:b/>
                <w:i/>
              </w:rPr>
              <w:t>med hensyn</w:t>
            </w:r>
            <w:r w:rsidRPr="000F44D2">
              <w:rPr>
                <w:b/>
                <w:i/>
              </w:rPr>
              <w:t xml:space="preserve"> til at give rige tværkulturelle uddannelsesmuligheder for over 35 000 deltagere, der er involveret i programmet, og som rejste til Tyrkiet i 2023; beklager imidlertid Kommissionens dårlige tilsyn, som eksemplificeret ved Erasmuspartnerskabet med Gaziantep Islam Science and Technology University, hvis ledelse offentligt støttede terrorhandlinger; opfordrer Kommissionen til at opretholde partneruniversiteternes overholdelse af EU's charter om grundlæggende rettigheder ved at foretage forudgående kontrol og regelmæssig kontrol;</w:t>
            </w:r>
          </w:p>
        </w:tc>
      </w:tr>
    </w:tbl>
    <w:p w14:paraId="6C9B099E"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12CCF5D3" w14:textId="77777777" w:rsidR="004C53FC" w:rsidRPr="000F44D2" w:rsidRDefault="004C53FC" w:rsidP="004C53FC">
      <w:r w:rsidRPr="000F44D2">
        <w:rPr>
          <w:rStyle w:val="HideTWBExt"/>
          <w:noProof w:val="0"/>
        </w:rPr>
        <w:t>&lt;/Amend&gt;</w:t>
      </w:r>
    </w:p>
    <w:p w14:paraId="33BF63D9"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588</w:t>
      </w:r>
      <w:r w:rsidRPr="000F44D2">
        <w:rPr>
          <w:rStyle w:val="HideTWBExt"/>
          <w:b w:val="0"/>
          <w:noProof w:val="0"/>
        </w:rPr>
        <w:t>&lt;/NumAm&gt;</w:t>
      </w:r>
    </w:p>
    <w:p w14:paraId="50665299" w14:textId="77777777" w:rsidR="004C53FC" w:rsidRPr="000F44D2" w:rsidRDefault="004C53FC" w:rsidP="004C53FC">
      <w:pPr>
        <w:pStyle w:val="NormalBold"/>
      </w:pPr>
      <w:r w:rsidRPr="000F44D2">
        <w:rPr>
          <w:rStyle w:val="HideTWBExt"/>
          <w:b w:val="0"/>
          <w:noProof w:val="0"/>
        </w:rPr>
        <w:t>&lt;RepeatBlock-By&gt;&lt;Members&gt;</w:t>
      </w:r>
      <w:r w:rsidRPr="000F44D2">
        <w:t>Vasile Dîncu</w:t>
      </w:r>
      <w:r w:rsidRPr="000F44D2">
        <w:rPr>
          <w:rStyle w:val="HideTWBExt"/>
          <w:b w:val="0"/>
          <w:noProof w:val="0"/>
        </w:rPr>
        <w:t>&lt;/Members&gt;</w:t>
      </w:r>
    </w:p>
    <w:p w14:paraId="007B9E76" w14:textId="77777777" w:rsidR="004C53FC" w:rsidRPr="000F44D2" w:rsidRDefault="004C53FC" w:rsidP="004C53FC">
      <w:pPr>
        <w:pStyle w:val="NormalBold"/>
      </w:pPr>
      <w:r w:rsidRPr="000F44D2">
        <w:rPr>
          <w:rStyle w:val="HideTWBExt"/>
          <w:b w:val="0"/>
          <w:noProof w:val="0"/>
        </w:rPr>
        <w:t>&lt;/RepeatBlock-By&gt;</w:t>
      </w:r>
    </w:p>
    <w:p w14:paraId="217AD768"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00A66FA7" w14:textId="77777777" w:rsidR="004C53FC" w:rsidRPr="000F44D2" w:rsidRDefault="004C53FC" w:rsidP="004C53FC">
      <w:pPr>
        <w:pStyle w:val="NormalBold"/>
      </w:pPr>
      <w:r w:rsidRPr="000F44D2">
        <w:rPr>
          <w:rStyle w:val="HideTWBExt"/>
          <w:b w:val="0"/>
          <w:noProof w:val="0"/>
        </w:rPr>
        <w:t>&lt;Article&gt;</w:t>
      </w:r>
      <w:r w:rsidRPr="000F44D2">
        <w:t>Punkt 22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43441A3A" w14:textId="77777777" w:rsidTr="00971307">
        <w:trPr>
          <w:trHeight w:hRule="exact" w:val="240"/>
          <w:jc w:val="center"/>
        </w:trPr>
        <w:tc>
          <w:tcPr>
            <w:tcW w:w="9752" w:type="dxa"/>
            <w:gridSpan w:val="2"/>
            <w:tcBorders>
              <w:top w:val="nil"/>
              <w:left w:val="nil"/>
              <w:bottom w:val="nil"/>
              <w:right w:val="nil"/>
            </w:tcBorders>
          </w:tcPr>
          <w:p w14:paraId="0C16017F" w14:textId="77777777" w:rsidR="004C53FC" w:rsidRPr="000F44D2" w:rsidRDefault="004C53FC" w:rsidP="00971307"/>
        </w:tc>
      </w:tr>
      <w:tr w:rsidR="004C53FC" w:rsidRPr="000F44D2" w14:paraId="2544993F" w14:textId="77777777" w:rsidTr="00971307">
        <w:trPr>
          <w:trHeight w:val="240"/>
          <w:jc w:val="center"/>
        </w:trPr>
        <w:tc>
          <w:tcPr>
            <w:tcW w:w="4876" w:type="dxa"/>
            <w:tcBorders>
              <w:top w:val="nil"/>
              <w:left w:val="nil"/>
              <w:bottom w:val="nil"/>
              <w:right w:val="nil"/>
            </w:tcBorders>
          </w:tcPr>
          <w:p w14:paraId="26AEE96E"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1F3DE9F2" w14:textId="77777777" w:rsidR="004C53FC" w:rsidRPr="000F44D2" w:rsidRDefault="004C53FC" w:rsidP="00971307">
            <w:pPr>
              <w:pStyle w:val="AmColumnHeading"/>
            </w:pPr>
            <w:r w:rsidRPr="000F44D2">
              <w:t>Ændringsforslag</w:t>
            </w:r>
          </w:p>
        </w:tc>
      </w:tr>
      <w:tr w:rsidR="004C53FC" w:rsidRPr="000F44D2" w14:paraId="3699410A" w14:textId="77777777" w:rsidTr="00971307">
        <w:trPr>
          <w:jc w:val="center"/>
        </w:trPr>
        <w:tc>
          <w:tcPr>
            <w:tcW w:w="4876" w:type="dxa"/>
            <w:tcBorders>
              <w:top w:val="nil"/>
              <w:left w:val="nil"/>
              <w:bottom w:val="nil"/>
              <w:right w:val="nil"/>
            </w:tcBorders>
          </w:tcPr>
          <w:p w14:paraId="53B7BF6E" w14:textId="77777777" w:rsidR="004C53FC" w:rsidRPr="000F44D2" w:rsidRDefault="004C53FC" w:rsidP="00971307">
            <w:pPr>
              <w:pStyle w:val="Normal6a"/>
            </w:pPr>
          </w:p>
        </w:tc>
        <w:tc>
          <w:tcPr>
            <w:tcW w:w="4876" w:type="dxa"/>
            <w:tcBorders>
              <w:top w:val="nil"/>
              <w:left w:val="nil"/>
              <w:bottom w:val="nil"/>
              <w:right w:val="nil"/>
            </w:tcBorders>
          </w:tcPr>
          <w:p w14:paraId="4B37CBFB" w14:textId="77777777" w:rsidR="004C53FC" w:rsidRPr="000F44D2" w:rsidRDefault="004C53FC" w:rsidP="00971307">
            <w:pPr>
              <w:pStyle w:val="Normal6a"/>
            </w:pPr>
            <w:r w:rsidRPr="000F44D2">
              <w:rPr>
                <w:b/>
                <w:i/>
              </w:rPr>
              <w:t>22a.</w:t>
            </w:r>
            <w:r w:rsidRPr="000F44D2">
              <w:tab/>
            </w:r>
            <w:r w:rsidRPr="000F44D2">
              <w:rPr>
                <w:b/>
                <w:i/>
              </w:rPr>
              <w:t>opfordrer til etablering af strukturerede dialoger på højt plan om sektorsamarbejde for at tackle fælles udfordringer og udforske mulighederne for fælles initiativer inden for områder som sikkerhed, klimaændringer, forskning og innovation;</w:t>
            </w:r>
          </w:p>
        </w:tc>
      </w:tr>
    </w:tbl>
    <w:p w14:paraId="3060E2D8"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0FEB3384" w14:textId="77777777" w:rsidR="004C53FC" w:rsidRPr="000F44D2" w:rsidRDefault="004C53FC" w:rsidP="004C53FC">
      <w:r w:rsidRPr="000F44D2">
        <w:rPr>
          <w:rStyle w:val="HideTWBExt"/>
          <w:noProof w:val="0"/>
        </w:rPr>
        <w:t>&lt;/Amend&gt;</w:t>
      </w:r>
    </w:p>
    <w:p w14:paraId="35A90081"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589</w:t>
      </w:r>
      <w:r w:rsidRPr="000F44D2">
        <w:rPr>
          <w:rStyle w:val="HideTWBExt"/>
          <w:b w:val="0"/>
          <w:noProof w:val="0"/>
        </w:rPr>
        <w:t>&lt;/NumAm&gt;</w:t>
      </w:r>
    </w:p>
    <w:p w14:paraId="2F851DC5" w14:textId="77777777" w:rsidR="004C53FC" w:rsidRPr="000F44D2" w:rsidRDefault="004C53FC" w:rsidP="004C53FC">
      <w:pPr>
        <w:pStyle w:val="NormalBold"/>
      </w:pPr>
      <w:r w:rsidRPr="000F44D2">
        <w:rPr>
          <w:rStyle w:val="HideTWBExt"/>
          <w:b w:val="0"/>
          <w:noProof w:val="0"/>
        </w:rPr>
        <w:t>&lt;RepeatBlock-By&gt;&lt;Members&gt;</w:t>
      </w:r>
      <w:r w:rsidRPr="000F44D2">
        <w:t>Malik Azmani, Petras Auštrevičius, Dan Barna, Lucia Yar</w:t>
      </w:r>
      <w:r w:rsidRPr="000F44D2">
        <w:rPr>
          <w:rStyle w:val="HideTWBExt"/>
          <w:b w:val="0"/>
          <w:noProof w:val="0"/>
        </w:rPr>
        <w:t>&lt;/Members&gt;</w:t>
      </w:r>
    </w:p>
    <w:p w14:paraId="20D3DE4B" w14:textId="77777777" w:rsidR="004C53FC" w:rsidRPr="000F44D2" w:rsidRDefault="004C53FC" w:rsidP="004C53FC">
      <w:pPr>
        <w:pStyle w:val="NormalBold"/>
      </w:pPr>
      <w:r w:rsidRPr="000F44D2">
        <w:rPr>
          <w:rStyle w:val="HideTWBExt"/>
          <w:b w:val="0"/>
          <w:noProof w:val="0"/>
        </w:rPr>
        <w:t>&lt;/RepeatBlock-By&gt;</w:t>
      </w:r>
    </w:p>
    <w:p w14:paraId="7B03A0E9"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5540F74A" w14:textId="77777777" w:rsidR="004C53FC" w:rsidRPr="000F44D2" w:rsidRDefault="004C53FC" w:rsidP="004C53FC">
      <w:pPr>
        <w:pStyle w:val="NormalBold"/>
      </w:pPr>
      <w:r w:rsidRPr="000F44D2">
        <w:rPr>
          <w:rStyle w:val="HideTWBExt"/>
          <w:b w:val="0"/>
          <w:noProof w:val="0"/>
        </w:rPr>
        <w:t>&lt;Article&gt;</w:t>
      </w:r>
      <w:r w:rsidRPr="000F44D2">
        <w:t>Punkt 22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20B1088" w14:textId="77777777" w:rsidTr="00971307">
        <w:trPr>
          <w:trHeight w:hRule="exact" w:val="240"/>
          <w:jc w:val="center"/>
        </w:trPr>
        <w:tc>
          <w:tcPr>
            <w:tcW w:w="9752" w:type="dxa"/>
            <w:gridSpan w:val="2"/>
            <w:tcBorders>
              <w:top w:val="nil"/>
              <w:left w:val="nil"/>
              <w:bottom w:val="nil"/>
              <w:right w:val="nil"/>
            </w:tcBorders>
          </w:tcPr>
          <w:p w14:paraId="385BBA69" w14:textId="77777777" w:rsidR="004C53FC" w:rsidRPr="000F44D2" w:rsidRDefault="004C53FC" w:rsidP="00971307"/>
        </w:tc>
      </w:tr>
      <w:tr w:rsidR="004C53FC" w:rsidRPr="000F44D2" w14:paraId="4407D40E" w14:textId="77777777" w:rsidTr="00971307">
        <w:trPr>
          <w:trHeight w:val="240"/>
          <w:jc w:val="center"/>
        </w:trPr>
        <w:tc>
          <w:tcPr>
            <w:tcW w:w="4876" w:type="dxa"/>
            <w:tcBorders>
              <w:top w:val="nil"/>
              <w:left w:val="nil"/>
              <w:bottom w:val="nil"/>
              <w:right w:val="nil"/>
            </w:tcBorders>
          </w:tcPr>
          <w:p w14:paraId="6D8608B2"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4A0885F5" w14:textId="77777777" w:rsidR="004C53FC" w:rsidRPr="000F44D2" w:rsidRDefault="004C53FC" w:rsidP="00971307">
            <w:pPr>
              <w:pStyle w:val="AmColumnHeading"/>
            </w:pPr>
            <w:r w:rsidRPr="000F44D2">
              <w:t>Ændringsforslag</w:t>
            </w:r>
          </w:p>
        </w:tc>
      </w:tr>
      <w:tr w:rsidR="004C53FC" w:rsidRPr="000F44D2" w14:paraId="38F3BF96" w14:textId="77777777" w:rsidTr="00971307">
        <w:trPr>
          <w:jc w:val="center"/>
        </w:trPr>
        <w:tc>
          <w:tcPr>
            <w:tcW w:w="4876" w:type="dxa"/>
            <w:tcBorders>
              <w:top w:val="nil"/>
              <w:left w:val="nil"/>
              <w:bottom w:val="nil"/>
              <w:right w:val="nil"/>
            </w:tcBorders>
          </w:tcPr>
          <w:p w14:paraId="7B5F04EF" w14:textId="77777777" w:rsidR="004C53FC" w:rsidRPr="000F44D2" w:rsidRDefault="004C53FC" w:rsidP="00971307">
            <w:pPr>
              <w:pStyle w:val="Normal6a"/>
            </w:pPr>
          </w:p>
        </w:tc>
        <w:tc>
          <w:tcPr>
            <w:tcW w:w="4876" w:type="dxa"/>
            <w:tcBorders>
              <w:top w:val="nil"/>
              <w:left w:val="nil"/>
              <w:bottom w:val="nil"/>
              <w:right w:val="nil"/>
            </w:tcBorders>
          </w:tcPr>
          <w:p w14:paraId="074D3B97" w14:textId="1E2AFB45" w:rsidR="004C53FC" w:rsidRPr="000F44D2" w:rsidRDefault="004C53FC" w:rsidP="00971307">
            <w:pPr>
              <w:pStyle w:val="Normal6a"/>
            </w:pPr>
            <w:r w:rsidRPr="000F44D2">
              <w:rPr>
                <w:b/>
                <w:i/>
              </w:rPr>
              <w:t>22a.</w:t>
            </w:r>
            <w:r w:rsidRPr="000F44D2">
              <w:tab/>
            </w:r>
            <w:r w:rsidRPr="000F44D2">
              <w:rPr>
                <w:b/>
                <w:i/>
              </w:rPr>
              <w:t>udtrykker bekymring over Tyrkiets stigende interesse for og skift i retning af alternative partnerskabsrammer såsom BRIKS, da dette kan komplicere bestræbelserne på at styrke forbindelserne mellem EU og Tyrkiet;</w:t>
            </w:r>
          </w:p>
        </w:tc>
      </w:tr>
    </w:tbl>
    <w:p w14:paraId="7A09AC04"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6018FD14" w14:textId="77777777" w:rsidR="004C53FC" w:rsidRPr="000F44D2" w:rsidRDefault="004C53FC" w:rsidP="004C53FC">
      <w:r w:rsidRPr="000F44D2">
        <w:rPr>
          <w:rStyle w:val="HideTWBExt"/>
          <w:noProof w:val="0"/>
        </w:rPr>
        <w:t>&lt;/Amend&gt;</w:t>
      </w:r>
    </w:p>
    <w:p w14:paraId="67B6B85E"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590</w:t>
      </w:r>
      <w:r w:rsidRPr="000F44D2">
        <w:rPr>
          <w:rStyle w:val="HideTWBExt"/>
          <w:b w:val="0"/>
          <w:noProof w:val="0"/>
        </w:rPr>
        <w:t>&lt;/NumAm&gt;</w:t>
      </w:r>
    </w:p>
    <w:p w14:paraId="67CBC956" w14:textId="77777777" w:rsidR="004C53FC" w:rsidRPr="000F44D2" w:rsidRDefault="004C53FC" w:rsidP="004C53FC">
      <w:pPr>
        <w:pStyle w:val="NormalBold"/>
      </w:pPr>
      <w:r w:rsidRPr="000F44D2">
        <w:rPr>
          <w:rStyle w:val="HideTWBExt"/>
          <w:b w:val="0"/>
          <w:noProof w:val="0"/>
        </w:rPr>
        <w:t>&lt;RepeatBlock-By&gt;&lt;Members&gt;</w:t>
      </w:r>
      <w:r w:rsidRPr="000F44D2">
        <w:t>Vasile Dîncu</w:t>
      </w:r>
      <w:r w:rsidRPr="000F44D2">
        <w:rPr>
          <w:rStyle w:val="HideTWBExt"/>
          <w:b w:val="0"/>
          <w:noProof w:val="0"/>
        </w:rPr>
        <w:t>&lt;/Members&gt;</w:t>
      </w:r>
    </w:p>
    <w:p w14:paraId="0FF7C442" w14:textId="77777777" w:rsidR="004C53FC" w:rsidRPr="000F44D2" w:rsidRDefault="004C53FC" w:rsidP="004C53FC">
      <w:pPr>
        <w:pStyle w:val="NormalBold"/>
      </w:pPr>
      <w:r w:rsidRPr="000F44D2">
        <w:rPr>
          <w:rStyle w:val="HideTWBExt"/>
          <w:b w:val="0"/>
          <w:noProof w:val="0"/>
        </w:rPr>
        <w:t>&lt;/RepeatBlock-By&gt;</w:t>
      </w:r>
    </w:p>
    <w:p w14:paraId="2F30CD8D"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7E4A6F30" w14:textId="77777777" w:rsidR="004C53FC" w:rsidRPr="000F44D2" w:rsidRDefault="004C53FC" w:rsidP="004C53FC">
      <w:pPr>
        <w:pStyle w:val="NormalBold"/>
      </w:pPr>
      <w:r w:rsidRPr="000F44D2">
        <w:rPr>
          <w:rStyle w:val="HideTWBExt"/>
          <w:b w:val="0"/>
          <w:noProof w:val="0"/>
        </w:rPr>
        <w:t>&lt;Article&gt;</w:t>
      </w:r>
      <w:r w:rsidRPr="000F44D2">
        <w:t>Punkt 22 b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5E089A9E" w14:textId="77777777" w:rsidTr="00971307">
        <w:trPr>
          <w:trHeight w:hRule="exact" w:val="240"/>
          <w:jc w:val="center"/>
        </w:trPr>
        <w:tc>
          <w:tcPr>
            <w:tcW w:w="9752" w:type="dxa"/>
            <w:gridSpan w:val="2"/>
            <w:tcBorders>
              <w:top w:val="nil"/>
              <w:left w:val="nil"/>
              <w:bottom w:val="nil"/>
              <w:right w:val="nil"/>
            </w:tcBorders>
          </w:tcPr>
          <w:p w14:paraId="089883E5" w14:textId="77777777" w:rsidR="004C53FC" w:rsidRPr="000F44D2" w:rsidRDefault="004C53FC" w:rsidP="00971307"/>
        </w:tc>
      </w:tr>
      <w:tr w:rsidR="004C53FC" w:rsidRPr="000F44D2" w14:paraId="09BA7B1B" w14:textId="77777777" w:rsidTr="00971307">
        <w:trPr>
          <w:trHeight w:val="240"/>
          <w:jc w:val="center"/>
        </w:trPr>
        <w:tc>
          <w:tcPr>
            <w:tcW w:w="4876" w:type="dxa"/>
            <w:tcBorders>
              <w:top w:val="nil"/>
              <w:left w:val="nil"/>
              <w:bottom w:val="nil"/>
              <w:right w:val="nil"/>
            </w:tcBorders>
          </w:tcPr>
          <w:p w14:paraId="0B20829B"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793F3AAA" w14:textId="77777777" w:rsidR="004C53FC" w:rsidRPr="000F44D2" w:rsidRDefault="004C53FC" w:rsidP="00971307">
            <w:pPr>
              <w:pStyle w:val="AmColumnHeading"/>
            </w:pPr>
            <w:r w:rsidRPr="000F44D2">
              <w:t>Ændringsforslag</w:t>
            </w:r>
          </w:p>
        </w:tc>
      </w:tr>
      <w:tr w:rsidR="004C53FC" w:rsidRPr="000F44D2" w14:paraId="1E667D91" w14:textId="77777777" w:rsidTr="00971307">
        <w:trPr>
          <w:jc w:val="center"/>
        </w:trPr>
        <w:tc>
          <w:tcPr>
            <w:tcW w:w="4876" w:type="dxa"/>
            <w:tcBorders>
              <w:top w:val="nil"/>
              <w:left w:val="nil"/>
              <w:bottom w:val="nil"/>
              <w:right w:val="nil"/>
            </w:tcBorders>
          </w:tcPr>
          <w:p w14:paraId="52116B49" w14:textId="77777777" w:rsidR="004C53FC" w:rsidRPr="000F44D2" w:rsidRDefault="004C53FC" w:rsidP="00971307">
            <w:pPr>
              <w:pStyle w:val="Normal6a"/>
            </w:pPr>
          </w:p>
        </w:tc>
        <w:tc>
          <w:tcPr>
            <w:tcW w:w="4876" w:type="dxa"/>
            <w:tcBorders>
              <w:top w:val="nil"/>
              <w:left w:val="nil"/>
              <w:bottom w:val="nil"/>
              <w:right w:val="nil"/>
            </w:tcBorders>
          </w:tcPr>
          <w:p w14:paraId="014DBD5E" w14:textId="77777777" w:rsidR="004C53FC" w:rsidRPr="000F44D2" w:rsidRDefault="004C53FC" w:rsidP="00971307">
            <w:pPr>
              <w:pStyle w:val="Normal6a"/>
            </w:pPr>
            <w:r w:rsidRPr="000F44D2">
              <w:rPr>
                <w:b/>
                <w:i/>
              </w:rPr>
              <w:t>22b.</w:t>
            </w:r>
            <w:r w:rsidRPr="000F44D2">
              <w:tab/>
            </w:r>
            <w:r w:rsidRPr="000F44D2">
              <w:rPr>
                <w:b/>
                <w:i/>
              </w:rPr>
              <w:t>understreger vigtigheden af at fremme et positivt klima for udenlandske investeringer i Tyrkiet, samtidig med at principperne om gennemsigtighed, fair konkurrence og retsstatsprincippet overholdes;</w:t>
            </w:r>
          </w:p>
        </w:tc>
      </w:tr>
    </w:tbl>
    <w:p w14:paraId="5CEBE2EA"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606D1C09" w14:textId="77777777" w:rsidR="004C53FC" w:rsidRPr="000F44D2" w:rsidRDefault="004C53FC" w:rsidP="004C53FC">
      <w:r w:rsidRPr="000F44D2">
        <w:rPr>
          <w:rStyle w:val="HideTWBExt"/>
          <w:noProof w:val="0"/>
        </w:rPr>
        <w:t>&lt;/Amend&gt;</w:t>
      </w:r>
    </w:p>
    <w:p w14:paraId="24582642"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591</w:t>
      </w:r>
      <w:r w:rsidRPr="000F44D2">
        <w:rPr>
          <w:rStyle w:val="HideTWBExt"/>
          <w:b w:val="0"/>
          <w:noProof w:val="0"/>
        </w:rPr>
        <w:t>&lt;/NumAm&gt;</w:t>
      </w:r>
    </w:p>
    <w:p w14:paraId="64C08A77" w14:textId="77777777" w:rsidR="004C53FC" w:rsidRPr="000F44D2" w:rsidRDefault="004C53FC" w:rsidP="004C53FC">
      <w:pPr>
        <w:pStyle w:val="NormalBold"/>
      </w:pPr>
      <w:r w:rsidRPr="000F44D2">
        <w:rPr>
          <w:rStyle w:val="HideTWBExt"/>
          <w:b w:val="0"/>
          <w:noProof w:val="0"/>
        </w:rPr>
        <w:t>&lt;RepeatBlock-By&gt;&lt;Members&gt;</w:t>
      </w:r>
      <w:r w:rsidRPr="000F44D2">
        <w:t>Isabel Wiseler-Lima</w:t>
      </w:r>
      <w:r w:rsidRPr="000F44D2">
        <w:rPr>
          <w:rStyle w:val="HideTWBExt"/>
          <w:b w:val="0"/>
          <w:noProof w:val="0"/>
        </w:rPr>
        <w:t>&lt;/Members&gt;</w:t>
      </w:r>
    </w:p>
    <w:p w14:paraId="498CE4ED" w14:textId="77777777" w:rsidR="004C53FC" w:rsidRPr="000F44D2" w:rsidRDefault="004C53FC" w:rsidP="004C53FC">
      <w:pPr>
        <w:pStyle w:val="NormalBold"/>
      </w:pPr>
      <w:r w:rsidRPr="000F44D2">
        <w:rPr>
          <w:rStyle w:val="HideTWBExt"/>
          <w:b w:val="0"/>
          <w:noProof w:val="0"/>
        </w:rPr>
        <w:t>&lt;/RepeatBlock-By&gt;</w:t>
      </w:r>
    </w:p>
    <w:p w14:paraId="3D372EF1"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09109B09" w14:textId="77777777" w:rsidR="004C53FC" w:rsidRPr="000F44D2" w:rsidRDefault="004C53FC" w:rsidP="004C53FC">
      <w:pPr>
        <w:pStyle w:val="NormalBold"/>
      </w:pPr>
      <w:r w:rsidRPr="000F44D2">
        <w:rPr>
          <w:rStyle w:val="HideTWBExt"/>
          <w:b w:val="0"/>
          <w:noProof w:val="0"/>
        </w:rPr>
        <w:t>&lt;Article&gt;</w:t>
      </w:r>
      <w:r w:rsidRPr="000F44D2">
        <w:t>Punkt 22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0C282D2E" w14:textId="77777777" w:rsidTr="00971307">
        <w:trPr>
          <w:trHeight w:hRule="exact" w:val="240"/>
          <w:jc w:val="center"/>
        </w:trPr>
        <w:tc>
          <w:tcPr>
            <w:tcW w:w="9752" w:type="dxa"/>
            <w:gridSpan w:val="2"/>
            <w:tcBorders>
              <w:top w:val="nil"/>
              <w:left w:val="nil"/>
              <w:bottom w:val="nil"/>
              <w:right w:val="nil"/>
            </w:tcBorders>
          </w:tcPr>
          <w:p w14:paraId="5D1866AF" w14:textId="77777777" w:rsidR="004C53FC" w:rsidRPr="000F44D2" w:rsidRDefault="004C53FC" w:rsidP="00971307"/>
        </w:tc>
      </w:tr>
      <w:tr w:rsidR="004C53FC" w:rsidRPr="000F44D2" w14:paraId="753BE2A7" w14:textId="77777777" w:rsidTr="00971307">
        <w:trPr>
          <w:trHeight w:val="240"/>
          <w:jc w:val="center"/>
        </w:trPr>
        <w:tc>
          <w:tcPr>
            <w:tcW w:w="4876" w:type="dxa"/>
            <w:tcBorders>
              <w:top w:val="nil"/>
              <w:left w:val="nil"/>
              <w:bottom w:val="nil"/>
              <w:right w:val="nil"/>
            </w:tcBorders>
          </w:tcPr>
          <w:p w14:paraId="7C59FCDF"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2346FBF0" w14:textId="77777777" w:rsidR="004C53FC" w:rsidRPr="000F44D2" w:rsidRDefault="004C53FC" w:rsidP="00971307">
            <w:pPr>
              <w:pStyle w:val="AmColumnHeading"/>
            </w:pPr>
            <w:r w:rsidRPr="000F44D2">
              <w:t>Ændringsforslag</w:t>
            </w:r>
          </w:p>
        </w:tc>
      </w:tr>
      <w:tr w:rsidR="004C53FC" w:rsidRPr="000F44D2" w14:paraId="4D4EA3FE" w14:textId="77777777" w:rsidTr="00971307">
        <w:trPr>
          <w:jc w:val="center"/>
        </w:trPr>
        <w:tc>
          <w:tcPr>
            <w:tcW w:w="4876" w:type="dxa"/>
            <w:tcBorders>
              <w:top w:val="nil"/>
              <w:left w:val="nil"/>
              <w:bottom w:val="nil"/>
              <w:right w:val="nil"/>
            </w:tcBorders>
          </w:tcPr>
          <w:p w14:paraId="157310EA" w14:textId="77777777" w:rsidR="004C53FC" w:rsidRPr="000F44D2" w:rsidRDefault="004C53FC" w:rsidP="00971307">
            <w:pPr>
              <w:pStyle w:val="Normal6a"/>
            </w:pPr>
          </w:p>
        </w:tc>
        <w:tc>
          <w:tcPr>
            <w:tcW w:w="4876" w:type="dxa"/>
            <w:tcBorders>
              <w:top w:val="nil"/>
              <w:left w:val="nil"/>
              <w:bottom w:val="nil"/>
              <w:right w:val="nil"/>
            </w:tcBorders>
          </w:tcPr>
          <w:p w14:paraId="7A5C9860" w14:textId="77777777" w:rsidR="004C53FC" w:rsidRPr="000F44D2" w:rsidRDefault="004C53FC" w:rsidP="00971307">
            <w:pPr>
              <w:pStyle w:val="Normal6a"/>
            </w:pPr>
            <w:r w:rsidRPr="000F44D2">
              <w:rPr>
                <w:b/>
                <w:i/>
              </w:rPr>
              <w:t>22a.</w:t>
            </w:r>
            <w:r w:rsidRPr="000F44D2">
              <w:tab/>
            </w:r>
            <w:r w:rsidRPr="000F44D2">
              <w:rPr>
                <w:b/>
                <w:i/>
              </w:rPr>
              <w:t>glæder sig over det oprigtige ønske hos mange tyrkiske embedsmænd, civilsamfundsaktører og interessenter om at bevare Tyrkiets kandidatstatus; understreger dog, at dette kræver håndgribelige fremskridt i opretholdelsen af retsstatsprincippet og demokratiske processer, og mener, at Tyrkiets EU-tiltrædelsesproces ikke kan genoptages, hvis der ikke sker sådanne fremskridt; bekræfter sin støtte til moderniseringen af associeringsaftalen, der er strengt betinget af respekt for retsstatsprincippet, menneskerettigheder, grundlæggende rettigheder, folkeretten – herunder De Forenede Nationers havretskonvention – og gode naboskabsforbindelser, samtidig med at Tyrkiets nøglerolle i Sortehavsregionen og dets betydning som NATO-allieret anerkendes;</w:t>
            </w:r>
          </w:p>
        </w:tc>
      </w:tr>
    </w:tbl>
    <w:p w14:paraId="5CF630B2"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6BB70C4E" w14:textId="77777777" w:rsidR="004C53FC" w:rsidRPr="000F44D2" w:rsidRDefault="004C53FC" w:rsidP="004C53FC">
      <w:r w:rsidRPr="000F44D2">
        <w:rPr>
          <w:rStyle w:val="HideTWBExt"/>
          <w:noProof w:val="0"/>
        </w:rPr>
        <w:t>&lt;/Amend&gt;</w:t>
      </w:r>
    </w:p>
    <w:p w14:paraId="7F21C57F"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592</w:t>
      </w:r>
      <w:r w:rsidRPr="000F44D2">
        <w:rPr>
          <w:rStyle w:val="HideTWBExt"/>
          <w:b w:val="0"/>
          <w:noProof w:val="0"/>
        </w:rPr>
        <w:t>&lt;/NumAm&gt;</w:t>
      </w:r>
    </w:p>
    <w:p w14:paraId="4DA28B1A" w14:textId="77777777" w:rsidR="004C53FC" w:rsidRPr="000F44D2" w:rsidRDefault="004C53FC" w:rsidP="004C53FC">
      <w:pPr>
        <w:pStyle w:val="NormalBold"/>
      </w:pPr>
      <w:r w:rsidRPr="000F44D2">
        <w:rPr>
          <w:rStyle w:val="HideTWBExt"/>
          <w:b w:val="0"/>
          <w:noProof w:val="0"/>
        </w:rPr>
        <w:t>&lt;RepeatBlock-By&gt;&lt;Members&gt;</w:t>
      </w:r>
      <w:r w:rsidRPr="000F44D2">
        <w:t>Nacho Sánchez Amor</w:t>
      </w:r>
      <w:r w:rsidRPr="000F44D2">
        <w:rPr>
          <w:rStyle w:val="HideTWBExt"/>
          <w:b w:val="0"/>
          <w:noProof w:val="0"/>
        </w:rPr>
        <w:t>&lt;/Members&gt;</w:t>
      </w:r>
    </w:p>
    <w:p w14:paraId="6FBF48EC" w14:textId="77777777" w:rsidR="004C53FC" w:rsidRPr="000F44D2" w:rsidRDefault="004C53FC" w:rsidP="004C53FC">
      <w:pPr>
        <w:pStyle w:val="NormalBold"/>
      </w:pPr>
      <w:r w:rsidRPr="000F44D2">
        <w:rPr>
          <w:rStyle w:val="HideTWBExt"/>
          <w:b w:val="0"/>
          <w:noProof w:val="0"/>
        </w:rPr>
        <w:t>&lt;/RepeatBlock-By&gt;</w:t>
      </w:r>
    </w:p>
    <w:p w14:paraId="185D75D4"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547E15AA" w14:textId="77777777" w:rsidR="004C53FC" w:rsidRPr="000F44D2" w:rsidRDefault="004C53FC" w:rsidP="004C53FC">
      <w:pPr>
        <w:pStyle w:val="NormalBold"/>
      </w:pPr>
      <w:r w:rsidRPr="000F44D2">
        <w:rPr>
          <w:rStyle w:val="HideTWBExt"/>
          <w:b w:val="0"/>
          <w:noProof w:val="0"/>
        </w:rPr>
        <w:t>&lt;Article&gt;</w:t>
      </w:r>
      <w:r w:rsidRPr="000F44D2">
        <w:t>Punkt 23</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405CFDB1" w14:textId="77777777" w:rsidTr="00971307">
        <w:trPr>
          <w:trHeight w:hRule="exact" w:val="240"/>
          <w:jc w:val="center"/>
        </w:trPr>
        <w:tc>
          <w:tcPr>
            <w:tcW w:w="9752" w:type="dxa"/>
            <w:gridSpan w:val="2"/>
            <w:tcBorders>
              <w:top w:val="nil"/>
              <w:left w:val="nil"/>
              <w:bottom w:val="nil"/>
              <w:right w:val="nil"/>
            </w:tcBorders>
          </w:tcPr>
          <w:p w14:paraId="0411F7D3" w14:textId="77777777" w:rsidR="004C53FC" w:rsidRPr="000F44D2" w:rsidRDefault="004C53FC" w:rsidP="00971307"/>
        </w:tc>
      </w:tr>
      <w:tr w:rsidR="004C53FC" w:rsidRPr="000F44D2" w14:paraId="010ABB7B" w14:textId="77777777" w:rsidTr="00971307">
        <w:trPr>
          <w:trHeight w:val="240"/>
          <w:jc w:val="center"/>
        </w:trPr>
        <w:tc>
          <w:tcPr>
            <w:tcW w:w="4876" w:type="dxa"/>
            <w:tcBorders>
              <w:top w:val="nil"/>
              <w:left w:val="nil"/>
              <w:bottom w:val="nil"/>
              <w:right w:val="nil"/>
            </w:tcBorders>
          </w:tcPr>
          <w:p w14:paraId="4A7D574D"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458B034F" w14:textId="77777777" w:rsidR="004C53FC" w:rsidRPr="000F44D2" w:rsidRDefault="004C53FC" w:rsidP="00971307">
            <w:pPr>
              <w:pStyle w:val="AmColumnHeading"/>
            </w:pPr>
            <w:r w:rsidRPr="000F44D2">
              <w:t>Ændringsforslag</w:t>
            </w:r>
          </w:p>
        </w:tc>
      </w:tr>
      <w:tr w:rsidR="004C53FC" w:rsidRPr="000F44D2" w14:paraId="23068C27" w14:textId="77777777" w:rsidTr="00971307">
        <w:trPr>
          <w:jc w:val="center"/>
        </w:trPr>
        <w:tc>
          <w:tcPr>
            <w:tcW w:w="4876" w:type="dxa"/>
            <w:tcBorders>
              <w:top w:val="nil"/>
              <w:left w:val="nil"/>
              <w:bottom w:val="nil"/>
              <w:right w:val="nil"/>
            </w:tcBorders>
          </w:tcPr>
          <w:p w14:paraId="13C6FFA1" w14:textId="77777777" w:rsidR="004C53FC" w:rsidRPr="000F44D2" w:rsidRDefault="004C53FC" w:rsidP="00971307">
            <w:pPr>
              <w:pStyle w:val="Normal6a"/>
            </w:pPr>
            <w:r w:rsidRPr="000F44D2">
              <w:t>23.</w:t>
            </w:r>
            <w:r w:rsidRPr="000F44D2">
              <w:tab/>
              <w:t>mener i lyset af ovenstående ikke, at den tyrkiske regering har taget de nødvendige skridt til at afhjælpe de eksisterende grundlæggende demokratiske mangler i landet, og gentager derfor sit synspunkt om, at Tyrkiets EU-tiltrædelsesproces ikke kan genoptages under de nuværende omstændigheder;</w:t>
            </w:r>
          </w:p>
        </w:tc>
        <w:tc>
          <w:tcPr>
            <w:tcW w:w="4876" w:type="dxa"/>
            <w:tcBorders>
              <w:top w:val="nil"/>
              <w:left w:val="nil"/>
              <w:bottom w:val="nil"/>
              <w:right w:val="nil"/>
            </w:tcBorders>
          </w:tcPr>
          <w:p w14:paraId="544981D4" w14:textId="77777777" w:rsidR="004C53FC" w:rsidRPr="000F44D2" w:rsidRDefault="004C53FC" w:rsidP="00971307">
            <w:pPr>
              <w:pStyle w:val="Normal6a"/>
            </w:pPr>
            <w:r w:rsidRPr="000F44D2">
              <w:t>23.</w:t>
            </w:r>
            <w:r w:rsidRPr="000F44D2">
              <w:tab/>
              <w:t xml:space="preserve">mener i lyset af ovenstående ikke, at den tyrkiske regering har taget de nødvendige skridt til at afhjælpe de eksisterende grundlæggende demokratiske mangler i landet, og gentager derfor sit synspunkt om, at Tyrkiets EU-tiltrædelsesproces ikke kan genoptages under de nuværende omstændigheder; </w:t>
            </w:r>
            <w:r w:rsidRPr="000F44D2">
              <w:rPr>
                <w:b/>
                <w:i/>
              </w:rPr>
              <w:t>minder om, at tiltrædelsesprocessen, som i tilfældet med enhver anden kandidat, er betinget af fuld overholdelse af Københavnskriterierne og af normalisering af forbindelserne med alle EU-medlemsstater;</w:t>
            </w:r>
          </w:p>
        </w:tc>
      </w:tr>
    </w:tbl>
    <w:p w14:paraId="4D3B8624"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7F95E1F9" w14:textId="77777777" w:rsidR="004C53FC" w:rsidRPr="000F44D2" w:rsidRDefault="004C53FC" w:rsidP="004C53FC">
      <w:r w:rsidRPr="000F44D2">
        <w:rPr>
          <w:rStyle w:val="HideTWBExt"/>
          <w:noProof w:val="0"/>
        </w:rPr>
        <w:t>&lt;/Amend&gt;</w:t>
      </w:r>
    </w:p>
    <w:p w14:paraId="08B47456"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593</w:t>
      </w:r>
      <w:r w:rsidRPr="000F44D2">
        <w:rPr>
          <w:rStyle w:val="HideTWBExt"/>
          <w:b w:val="0"/>
          <w:noProof w:val="0"/>
        </w:rPr>
        <w:t>&lt;/NumAm&gt;</w:t>
      </w:r>
    </w:p>
    <w:p w14:paraId="0DDFB16E" w14:textId="77777777" w:rsidR="004C53FC" w:rsidRPr="000F44D2" w:rsidRDefault="004C53FC" w:rsidP="004C53FC">
      <w:pPr>
        <w:pStyle w:val="NormalBold"/>
      </w:pPr>
      <w:r w:rsidRPr="000F44D2">
        <w:rPr>
          <w:rStyle w:val="HideTWBExt"/>
          <w:b w:val="0"/>
          <w:noProof w:val="0"/>
        </w:rPr>
        <w:t>&lt;RepeatBlock-By&gt;&lt;Members&gt;</w:t>
      </w:r>
      <w:r w:rsidRPr="000F44D2">
        <w:t>Francisco José Millán Mon</w:t>
      </w:r>
      <w:r w:rsidRPr="000F44D2">
        <w:rPr>
          <w:rStyle w:val="HideTWBExt"/>
          <w:b w:val="0"/>
          <w:noProof w:val="0"/>
        </w:rPr>
        <w:t>&lt;/Members&gt;</w:t>
      </w:r>
    </w:p>
    <w:p w14:paraId="59A6868D" w14:textId="77777777" w:rsidR="004C53FC" w:rsidRPr="000F44D2" w:rsidRDefault="004C53FC" w:rsidP="004C53FC">
      <w:pPr>
        <w:pStyle w:val="NormalBold"/>
      </w:pPr>
      <w:r w:rsidRPr="000F44D2">
        <w:rPr>
          <w:rStyle w:val="HideTWBExt"/>
          <w:b w:val="0"/>
          <w:noProof w:val="0"/>
        </w:rPr>
        <w:t>&lt;/RepeatBlock-By&gt;</w:t>
      </w:r>
    </w:p>
    <w:p w14:paraId="6484B4E6"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521CC80D" w14:textId="77777777" w:rsidR="004C53FC" w:rsidRPr="000F44D2" w:rsidRDefault="004C53FC" w:rsidP="004C53FC">
      <w:pPr>
        <w:pStyle w:val="NormalBold"/>
      </w:pPr>
      <w:r w:rsidRPr="000F44D2">
        <w:rPr>
          <w:rStyle w:val="HideTWBExt"/>
          <w:b w:val="0"/>
          <w:noProof w:val="0"/>
        </w:rPr>
        <w:t>&lt;Article&gt;</w:t>
      </w:r>
      <w:r w:rsidRPr="000F44D2">
        <w:t>Punkt 23</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122288F4" w14:textId="77777777" w:rsidTr="00971307">
        <w:trPr>
          <w:trHeight w:hRule="exact" w:val="240"/>
          <w:jc w:val="center"/>
        </w:trPr>
        <w:tc>
          <w:tcPr>
            <w:tcW w:w="9752" w:type="dxa"/>
            <w:gridSpan w:val="2"/>
            <w:tcBorders>
              <w:top w:val="nil"/>
              <w:left w:val="nil"/>
              <w:bottom w:val="nil"/>
              <w:right w:val="nil"/>
            </w:tcBorders>
          </w:tcPr>
          <w:p w14:paraId="35337529" w14:textId="77777777" w:rsidR="004C53FC" w:rsidRPr="000F44D2" w:rsidRDefault="004C53FC" w:rsidP="00971307"/>
        </w:tc>
      </w:tr>
      <w:tr w:rsidR="004C53FC" w:rsidRPr="000F44D2" w14:paraId="52432336" w14:textId="77777777" w:rsidTr="00971307">
        <w:trPr>
          <w:trHeight w:val="240"/>
          <w:jc w:val="center"/>
        </w:trPr>
        <w:tc>
          <w:tcPr>
            <w:tcW w:w="4876" w:type="dxa"/>
            <w:tcBorders>
              <w:top w:val="nil"/>
              <w:left w:val="nil"/>
              <w:bottom w:val="nil"/>
              <w:right w:val="nil"/>
            </w:tcBorders>
          </w:tcPr>
          <w:p w14:paraId="51ECB110"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0051840A" w14:textId="77777777" w:rsidR="004C53FC" w:rsidRPr="000F44D2" w:rsidRDefault="004C53FC" w:rsidP="00971307">
            <w:pPr>
              <w:pStyle w:val="AmColumnHeading"/>
            </w:pPr>
            <w:r w:rsidRPr="000F44D2">
              <w:t>Ændringsforslag</w:t>
            </w:r>
          </w:p>
        </w:tc>
      </w:tr>
      <w:tr w:rsidR="004C53FC" w:rsidRPr="000F44D2" w14:paraId="4AC67BD9" w14:textId="77777777" w:rsidTr="00971307">
        <w:trPr>
          <w:jc w:val="center"/>
        </w:trPr>
        <w:tc>
          <w:tcPr>
            <w:tcW w:w="4876" w:type="dxa"/>
            <w:tcBorders>
              <w:top w:val="nil"/>
              <w:left w:val="nil"/>
              <w:bottom w:val="nil"/>
              <w:right w:val="nil"/>
            </w:tcBorders>
          </w:tcPr>
          <w:p w14:paraId="74AAB591" w14:textId="77777777" w:rsidR="004C53FC" w:rsidRPr="000F44D2" w:rsidRDefault="004C53FC" w:rsidP="00971307">
            <w:pPr>
              <w:pStyle w:val="Normal6a"/>
            </w:pPr>
            <w:r w:rsidRPr="000F44D2">
              <w:t>23.</w:t>
            </w:r>
            <w:r w:rsidRPr="000F44D2">
              <w:tab/>
              <w:t>mener i lyset af ovenstående ikke, at den tyrkiske regering har taget de nødvendige skridt til at afhjælpe de eksisterende grundlæggende demokratiske mangler i landet, og gentager derfor sit synspunkt om, at Tyrkiets EU-tiltrædelsesproces ikke kan genoptages under de nuværende omstændigheder;</w:t>
            </w:r>
          </w:p>
        </w:tc>
        <w:tc>
          <w:tcPr>
            <w:tcW w:w="4876" w:type="dxa"/>
            <w:tcBorders>
              <w:top w:val="nil"/>
              <w:left w:val="nil"/>
              <w:bottom w:val="nil"/>
              <w:right w:val="nil"/>
            </w:tcBorders>
          </w:tcPr>
          <w:p w14:paraId="540479EE" w14:textId="77777777" w:rsidR="004C53FC" w:rsidRPr="000F44D2" w:rsidRDefault="004C53FC" w:rsidP="00971307">
            <w:pPr>
              <w:pStyle w:val="Normal6a"/>
            </w:pPr>
            <w:r w:rsidRPr="000F44D2">
              <w:t>23.</w:t>
            </w:r>
            <w:r w:rsidRPr="000F44D2">
              <w:tab/>
              <w:t>mener i lyset af ovenstående ikke, at den tyrkiske regering har taget de nødvendige skridt til at afhjælpe de eksisterende grundlæggende demokratiske mangler i landet, og gentager derfor sit synspunkt om, at Tyrkiets EU-tiltrædelsesproces ikke kan genoptages under de nuværende omstændigheder</w:t>
            </w:r>
            <w:r w:rsidRPr="000F44D2">
              <w:rPr>
                <w:b/>
                <w:bCs/>
                <w:i/>
                <w:iCs/>
              </w:rPr>
              <w:t>, på trods af at det er et effektivt instrument til at lægge lovgivningsmæssigt pres på Tyrkiet og støtte de demokratiske og proeuropæiske forhåbninger i en stor del af det tyrkiske samfund</w:t>
            </w:r>
            <w:r w:rsidRPr="000F44D2">
              <w:t>;</w:t>
            </w:r>
          </w:p>
        </w:tc>
      </w:tr>
    </w:tbl>
    <w:p w14:paraId="3B8A0C3F"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{ES}</w:t>
      </w:r>
      <w:r w:rsidRPr="000F44D2">
        <w:t>es</w:t>
      </w:r>
      <w:r w:rsidRPr="000F44D2">
        <w:rPr>
          <w:rStyle w:val="HideTWBExt"/>
          <w:noProof w:val="0"/>
        </w:rPr>
        <w:t>&lt;/Original&gt;</w:t>
      </w:r>
    </w:p>
    <w:p w14:paraId="3A04B39D" w14:textId="77777777" w:rsidR="004C53FC" w:rsidRPr="000F44D2" w:rsidRDefault="004C53FC" w:rsidP="004C53FC">
      <w:r w:rsidRPr="000F44D2">
        <w:rPr>
          <w:rStyle w:val="HideTWBExt"/>
          <w:noProof w:val="0"/>
        </w:rPr>
        <w:t>&lt;/Amend&gt;</w:t>
      </w:r>
    </w:p>
    <w:p w14:paraId="6D329940"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594</w:t>
      </w:r>
      <w:r w:rsidRPr="000F44D2">
        <w:rPr>
          <w:rStyle w:val="HideTWBExt"/>
          <w:b w:val="0"/>
          <w:noProof w:val="0"/>
        </w:rPr>
        <w:t>&lt;/NumAm&gt;</w:t>
      </w:r>
    </w:p>
    <w:p w14:paraId="492E1945" w14:textId="77777777" w:rsidR="004C53FC" w:rsidRPr="000F44D2" w:rsidRDefault="004C53FC" w:rsidP="004C53FC">
      <w:pPr>
        <w:pStyle w:val="NormalBold"/>
      </w:pPr>
      <w:r w:rsidRPr="000F44D2">
        <w:rPr>
          <w:rStyle w:val="HideTWBExt"/>
          <w:b w:val="0"/>
          <w:noProof w:val="0"/>
        </w:rPr>
        <w:t>&lt;RepeatBlock-By&gt;&lt;Members&gt;</w:t>
      </w:r>
      <w:r w:rsidRPr="000F44D2">
        <w:t>Alice Teodorescu Måwe</w:t>
      </w:r>
      <w:r w:rsidRPr="000F44D2">
        <w:rPr>
          <w:rStyle w:val="HideTWBExt"/>
          <w:b w:val="0"/>
          <w:noProof w:val="0"/>
        </w:rPr>
        <w:t>&lt;/Members&gt;</w:t>
      </w:r>
    </w:p>
    <w:p w14:paraId="088C5100" w14:textId="77777777" w:rsidR="004C53FC" w:rsidRPr="000F44D2" w:rsidRDefault="004C53FC" w:rsidP="004C53FC">
      <w:pPr>
        <w:pStyle w:val="NormalBold"/>
      </w:pPr>
      <w:r w:rsidRPr="000F44D2">
        <w:rPr>
          <w:rStyle w:val="HideTWBExt"/>
          <w:b w:val="0"/>
          <w:noProof w:val="0"/>
        </w:rPr>
        <w:t>&lt;/RepeatBlock-By&gt;</w:t>
      </w:r>
    </w:p>
    <w:p w14:paraId="0A0C13D1"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0C60EFDA" w14:textId="77777777" w:rsidR="004C53FC" w:rsidRPr="000F44D2" w:rsidRDefault="004C53FC" w:rsidP="004C53FC">
      <w:pPr>
        <w:pStyle w:val="NormalBold"/>
      </w:pPr>
      <w:r w:rsidRPr="000F44D2">
        <w:rPr>
          <w:rStyle w:val="HideTWBExt"/>
          <w:b w:val="0"/>
          <w:noProof w:val="0"/>
        </w:rPr>
        <w:t>&lt;Article&gt;</w:t>
      </w:r>
      <w:r w:rsidRPr="000F44D2">
        <w:t>Punkt 23</w:t>
      </w:r>
      <w:r w:rsidRPr="000F44D2">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50F63BB7" w14:textId="77777777" w:rsidTr="00971307">
        <w:trPr>
          <w:trHeight w:hRule="exact" w:val="240"/>
          <w:jc w:val="center"/>
        </w:trPr>
        <w:tc>
          <w:tcPr>
            <w:tcW w:w="9752" w:type="dxa"/>
            <w:gridSpan w:val="2"/>
            <w:tcBorders>
              <w:top w:val="nil"/>
              <w:left w:val="nil"/>
              <w:bottom w:val="nil"/>
              <w:right w:val="nil"/>
            </w:tcBorders>
          </w:tcPr>
          <w:p w14:paraId="7DDE3723" w14:textId="77777777" w:rsidR="004C53FC" w:rsidRPr="000F44D2" w:rsidRDefault="004C53FC" w:rsidP="00971307"/>
        </w:tc>
      </w:tr>
      <w:tr w:rsidR="004C53FC" w:rsidRPr="000F44D2" w14:paraId="465AE3F2" w14:textId="77777777" w:rsidTr="00971307">
        <w:trPr>
          <w:trHeight w:val="240"/>
          <w:jc w:val="center"/>
        </w:trPr>
        <w:tc>
          <w:tcPr>
            <w:tcW w:w="4876" w:type="dxa"/>
            <w:tcBorders>
              <w:top w:val="nil"/>
              <w:left w:val="nil"/>
              <w:bottom w:val="nil"/>
              <w:right w:val="nil"/>
            </w:tcBorders>
          </w:tcPr>
          <w:p w14:paraId="115DBB04"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53DC52A2" w14:textId="77777777" w:rsidR="004C53FC" w:rsidRPr="000F44D2" w:rsidRDefault="004C53FC" w:rsidP="00971307">
            <w:pPr>
              <w:pStyle w:val="AmColumnHeading"/>
            </w:pPr>
            <w:r w:rsidRPr="000F44D2">
              <w:t>Ændringsforslag</w:t>
            </w:r>
          </w:p>
        </w:tc>
      </w:tr>
      <w:tr w:rsidR="004C53FC" w:rsidRPr="000F44D2" w14:paraId="505CE6CF" w14:textId="77777777" w:rsidTr="00971307">
        <w:trPr>
          <w:jc w:val="center"/>
        </w:trPr>
        <w:tc>
          <w:tcPr>
            <w:tcW w:w="4876" w:type="dxa"/>
            <w:tcBorders>
              <w:top w:val="nil"/>
              <w:left w:val="nil"/>
              <w:bottom w:val="nil"/>
              <w:right w:val="nil"/>
            </w:tcBorders>
          </w:tcPr>
          <w:p w14:paraId="27E7A59D" w14:textId="77777777" w:rsidR="004C53FC" w:rsidRPr="000F44D2" w:rsidRDefault="004C53FC" w:rsidP="00971307">
            <w:pPr>
              <w:pStyle w:val="Normal6a"/>
            </w:pPr>
            <w:r w:rsidRPr="000F44D2">
              <w:t>23.</w:t>
            </w:r>
            <w:r w:rsidRPr="000F44D2">
              <w:tab/>
              <w:t xml:space="preserve">mener i lyset af ovenstående ikke, at den tyrkiske regering har taget de nødvendige skridt til at afhjælpe de eksisterende grundlæggende demokratiske mangler i landet, og gentager derfor sit synspunkt om, at Tyrkiets EU-tiltrædelsesproces ikke kan genoptages </w:t>
            </w:r>
            <w:r w:rsidRPr="000F44D2">
              <w:rPr>
                <w:b/>
                <w:i/>
              </w:rPr>
              <w:t>under de nuværende omstændigheder</w:t>
            </w:r>
            <w:r w:rsidRPr="000F44D2">
              <w:t>;</w:t>
            </w:r>
          </w:p>
        </w:tc>
        <w:tc>
          <w:tcPr>
            <w:tcW w:w="4876" w:type="dxa"/>
            <w:tcBorders>
              <w:top w:val="nil"/>
              <w:left w:val="nil"/>
              <w:bottom w:val="nil"/>
              <w:right w:val="nil"/>
            </w:tcBorders>
          </w:tcPr>
          <w:p w14:paraId="7CC944AF" w14:textId="77777777" w:rsidR="004C53FC" w:rsidRPr="000F44D2" w:rsidRDefault="004C53FC" w:rsidP="00971307">
            <w:pPr>
              <w:pStyle w:val="Normal6a"/>
            </w:pPr>
            <w:r w:rsidRPr="000F44D2">
              <w:t>23.</w:t>
            </w:r>
            <w:r w:rsidRPr="000F44D2">
              <w:tab/>
              <w:t>mener i lyset af ovenstående ikke, at den tyrkiske regering har taget de nødvendige skridt til at afhjælpe de eksisterende grundlæggende demokratiske mangler i landet, og gentager derfor sit synspunkt om, at Tyrkiets EU-tiltrædelsesproces ikke kan genoptages</w:t>
            </w:r>
            <w:r w:rsidRPr="000F44D2">
              <w:rPr>
                <w:b/>
                <w:i/>
              </w:rPr>
              <w:t>; mener, at tiltrædelsesforhandlingerne bør afsluttes øjeblikkeligt og definitivt</w:t>
            </w:r>
            <w:r w:rsidRPr="000F44D2">
              <w:t>;</w:t>
            </w:r>
          </w:p>
        </w:tc>
      </w:tr>
    </w:tbl>
    <w:p w14:paraId="170F6925"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{SV}</w:t>
      </w:r>
      <w:r w:rsidRPr="000F44D2">
        <w:t>sv</w:t>
      </w:r>
      <w:r w:rsidRPr="000F44D2">
        <w:rPr>
          <w:rStyle w:val="HideTWBExt"/>
          <w:noProof w:val="0"/>
        </w:rPr>
        <w:t>&lt;/Original&gt;</w:t>
      </w:r>
    </w:p>
    <w:p w14:paraId="45417108" w14:textId="77777777" w:rsidR="004C53FC" w:rsidRPr="000F44D2" w:rsidRDefault="004C53FC" w:rsidP="004C53FC">
      <w:r w:rsidRPr="000F44D2">
        <w:rPr>
          <w:rStyle w:val="HideTWBExt"/>
          <w:noProof w:val="0"/>
        </w:rPr>
        <w:t>&lt;/Amend&gt;</w:t>
      </w:r>
    </w:p>
    <w:p w14:paraId="58FA4E52"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595</w:t>
      </w:r>
      <w:r w:rsidRPr="000F44D2">
        <w:rPr>
          <w:rStyle w:val="HideTWBExt"/>
          <w:b w:val="0"/>
          <w:noProof w:val="0"/>
        </w:rPr>
        <w:t>&lt;/NumAm&gt;</w:t>
      </w:r>
    </w:p>
    <w:p w14:paraId="159B7DE7" w14:textId="77777777" w:rsidR="004C53FC" w:rsidRPr="000F44D2" w:rsidRDefault="004C53FC" w:rsidP="004C53FC">
      <w:pPr>
        <w:pStyle w:val="NormalBold"/>
      </w:pPr>
      <w:r w:rsidRPr="000F44D2">
        <w:rPr>
          <w:rStyle w:val="HideTWBExt"/>
          <w:b w:val="0"/>
          <w:noProof w:val="0"/>
        </w:rPr>
        <w:t>&lt;RepeatBlock-By&gt;&lt;Members&gt;</w:t>
      </w:r>
      <w:r w:rsidRPr="000F44D2">
        <w:t>Emmanouil Fragkos, Geadis Geadi, Galato Alexandraki, Sebastian Tynkkynen, Ivaylo Valchev</w:t>
      </w:r>
      <w:r w:rsidRPr="000F44D2">
        <w:rPr>
          <w:rStyle w:val="HideTWBExt"/>
          <w:b w:val="0"/>
          <w:noProof w:val="0"/>
        </w:rPr>
        <w:t>&lt;/Members&gt;</w:t>
      </w:r>
    </w:p>
    <w:p w14:paraId="0939BFCB" w14:textId="77777777" w:rsidR="004C53FC" w:rsidRPr="000F44D2" w:rsidRDefault="004C53FC" w:rsidP="004C53FC">
      <w:pPr>
        <w:pStyle w:val="NormalBold"/>
      </w:pPr>
      <w:r w:rsidRPr="000F44D2">
        <w:rPr>
          <w:rStyle w:val="HideTWBExt"/>
          <w:b w:val="0"/>
          <w:noProof w:val="0"/>
        </w:rPr>
        <w:t>&lt;/RepeatBlock-By&gt;</w:t>
      </w:r>
    </w:p>
    <w:p w14:paraId="077F7D0E"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40ED3F4D" w14:textId="77777777" w:rsidR="004C53FC" w:rsidRPr="000F44D2" w:rsidRDefault="004C53FC" w:rsidP="004C53FC">
      <w:pPr>
        <w:pStyle w:val="NormalBold"/>
      </w:pPr>
      <w:r w:rsidRPr="000F44D2">
        <w:rPr>
          <w:rStyle w:val="HideTWBExt"/>
          <w:b w:val="0"/>
          <w:noProof w:val="0"/>
        </w:rPr>
        <w:t>&lt;Article&gt;</w:t>
      </w:r>
      <w:r w:rsidRPr="000F44D2">
        <w:t>Punkt 23</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6D0B0B9" w14:textId="77777777" w:rsidTr="00971307">
        <w:trPr>
          <w:trHeight w:hRule="exact" w:val="240"/>
          <w:jc w:val="center"/>
        </w:trPr>
        <w:tc>
          <w:tcPr>
            <w:tcW w:w="9752" w:type="dxa"/>
            <w:gridSpan w:val="2"/>
            <w:tcBorders>
              <w:top w:val="nil"/>
              <w:left w:val="nil"/>
              <w:bottom w:val="nil"/>
              <w:right w:val="nil"/>
            </w:tcBorders>
          </w:tcPr>
          <w:p w14:paraId="68A2562B" w14:textId="77777777" w:rsidR="004C53FC" w:rsidRPr="000F44D2" w:rsidRDefault="004C53FC" w:rsidP="00971307"/>
        </w:tc>
      </w:tr>
      <w:tr w:rsidR="004C53FC" w:rsidRPr="000F44D2" w14:paraId="681A453A" w14:textId="77777777" w:rsidTr="00971307">
        <w:trPr>
          <w:trHeight w:val="240"/>
          <w:jc w:val="center"/>
        </w:trPr>
        <w:tc>
          <w:tcPr>
            <w:tcW w:w="4876" w:type="dxa"/>
            <w:tcBorders>
              <w:top w:val="nil"/>
              <w:left w:val="nil"/>
              <w:bottom w:val="nil"/>
              <w:right w:val="nil"/>
            </w:tcBorders>
          </w:tcPr>
          <w:p w14:paraId="7F1881C5"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6A37573A" w14:textId="77777777" w:rsidR="004C53FC" w:rsidRPr="000F44D2" w:rsidRDefault="004C53FC" w:rsidP="00971307">
            <w:pPr>
              <w:pStyle w:val="AmColumnHeading"/>
            </w:pPr>
            <w:r w:rsidRPr="000F44D2">
              <w:t>Ændringsforslag</w:t>
            </w:r>
          </w:p>
        </w:tc>
      </w:tr>
      <w:tr w:rsidR="004C53FC" w:rsidRPr="000F44D2" w14:paraId="59F3F5E8" w14:textId="77777777" w:rsidTr="00971307">
        <w:trPr>
          <w:jc w:val="center"/>
        </w:trPr>
        <w:tc>
          <w:tcPr>
            <w:tcW w:w="4876" w:type="dxa"/>
            <w:tcBorders>
              <w:top w:val="nil"/>
              <w:left w:val="nil"/>
              <w:bottom w:val="nil"/>
              <w:right w:val="nil"/>
            </w:tcBorders>
          </w:tcPr>
          <w:p w14:paraId="52DEB742" w14:textId="77777777" w:rsidR="004C53FC" w:rsidRPr="000F44D2" w:rsidRDefault="004C53FC" w:rsidP="00971307">
            <w:pPr>
              <w:pStyle w:val="Normal6a"/>
            </w:pPr>
            <w:r w:rsidRPr="000F44D2">
              <w:t>23.</w:t>
            </w:r>
            <w:r w:rsidRPr="000F44D2">
              <w:tab/>
              <w:t>mener i lyset af ovenstående ikke, at den tyrkiske regering har taget de nødvendige skridt til at afhjælpe de eksisterende grundlæggende demokratiske mangler i landet, og gentager derfor sit synspunkt om, at Tyrkiets EU-tiltrædelsesproces ikke kan genoptages under de nuværende omstændigheder;</w:t>
            </w:r>
          </w:p>
        </w:tc>
        <w:tc>
          <w:tcPr>
            <w:tcW w:w="4876" w:type="dxa"/>
            <w:tcBorders>
              <w:top w:val="nil"/>
              <w:left w:val="nil"/>
              <w:bottom w:val="nil"/>
              <w:right w:val="nil"/>
            </w:tcBorders>
          </w:tcPr>
          <w:p w14:paraId="45293C1D" w14:textId="77777777" w:rsidR="004C53FC" w:rsidRPr="000F44D2" w:rsidRDefault="004C53FC" w:rsidP="00971307">
            <w:pPr>
              <w:pStyle w:val="Normal6a"/>
            </w:pPr>
            <w:r w:rsidRPr="000F44D2">
              <w:t>23.</w:t>
            </w:r>
            <w:r w:rsidRPr="000F44D2">
              <w:tab/>
              <w:t>mener i lyset af ovenstående ikke, at den tyrkiske regering har taget de nødvendige skridt til at afhjælpe de eksisterende grundlæggende demokratiske mangler i landet</w:t>
            </w:r>
            <w:r w:rsidRPr="000F44D2">
              <w:rPr>
                <w:b/>
                <w:bCs/>
                <w:i/>
                <w:iCs/>
              </w:rPr>
              <w:t xml:space="preserve"> og dets udenrigsanliggender</w:t>
            </w:r>
            <w:r w:rsidRPr="000F44D2">
              <w:t>, og gentager derfor sit synspunkt om, at Tyrkiets EU-tiltrædelsesproces ikke kan genoptages under de nuværende omstændigheder;</w:t>
            </w:r>
          </w:p>
        </w:tc>
      </w:tr>
    </w:tbl>
    <w:p w14:paraId="7F2DA928"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15BF689B" w14:textId="77777777" w:rsidR="004C53FC" w:rsidRPr="000F44D2" w:rsidRDefault="004C53FC" w:rsidP="004C53FC">
      <w:r w:rsidRPr="000F44D2">
        <w:rPr>
          <w:rStyle w:val="HideTWBExt"/>
          <w:noProof w:val="0"/>
        </w:rPr>
        <w:t>&lt;/Amend&gt;</w:t>
      </w:r>
    </w:p>
    <w:p w14:paraId="6B759ADB"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596</w:t>
      </w:r>
      <w:r w:rsidRPr="000F44D2">
        <w:rPr>
          <w:rStyle w:val="HideTWBExt"/>
          <w:b w:val="0"/>
          <w:noProof w:val="0"/>
        </w:rPr>
        <w:t>&lt;/NumAm&gt;</w:t>
      </w:r>
    </w:p>
    <w:p w14:paraId="19C2A8DD" w14:textId="77777777" w:rsidR="004C53FC" w:rsidRPr="000F44D2" w:rsidRDefault="004C53FC" w:rsidP="004C53FC">
      <w:pPr>
        <w:pStyle w:val="NormalBold"/>
      </w:pPr>
      <w:r w:rsidRPr="000F44D2">
        <w:rPr>
          <w:rStyle w:val="HideTWBExt"/>
          <w:b w:val="0"/>
          <w:noProof w:val="0"/>
        </w:rPr>
        <w:t>&lt;RepeatBlock-By&gt;&lt;Members&gt;</w:t>
      </w:r>
      <w:r w:rsidRPr="000F44D2">
        <w:t>Sebastiaan Stöteler</w:t>
      </w:r>
      <w:r w:rsidRPr="000F44D2">
        <w:rPr>
          <w:rStyle w:val="HideTWBExt"/>
          <w:b w:val="0"/>
          <w:noProof w:val="0"/>
        </w:rPr>
        <w:t>&lt;/Members&gt;</w:t>
      </w:r>
    </w:p>
    <w:p w14:paraId="5BD4EFF0" w14:textId="77777777" w:rsidR="004C53FC" w:rsidRPr="000F44D2" w:rsidRDefault="004C53FC" w:rsidP="004C53FC">
      <w:pPr>
        <w:pStyle w:val="NormalBold"/>
      </w:pPr>
      <w:r w:rsidRPr="000F44D2">
        <w:rPr>
          <w:rStyle w:val="HideTWBExt"/>
          <w:b w:val="0"/>
          <w:noProof w:val="0"/>
        </w:rPr>
        <w:t>&lt;/RepeatBlock-By&gt;</w:t>
      </w:r>
    </w:p>
    <w:p w14:paraId="1305B93C"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5D9FED9D" w14:textId="77777777" w:rsidR="004C53FC" w:rsidRPr="000F44D2" w:rsidRDefault="004C53FC" w:rsidP="004C53FC">
      <w:pPr>
        <w:pStyle w:val="NormalBold"/>
      </w:pPr>
      <w:r w:rsidRPr="000F44D2">
        <w:rPr>
          <w:rStyle w:val="HideTWBExt"/>
          <w:b w:val="0"/>
          <w:noProof w:val="0"/>
        </w:rPr>
        <w:t>&lt;Article&gt;</w:t>
      </w:r>
      <w:r w:rsidRPr="000F44D2">
        <w:t>Punkt 23</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4890911F" w14:textId="77777777" w:rsidTr="00971307">
        <w:trPr>
          <w:trHeight w:hRule="exact" w:val="240"/>
          <w:jc w:val="center"/>
        </w:trPr>
        <w:tc>
          <w:tcPr>
            <w:tcW w:w="9752" w:type="dxa"/>
            <w:gridSpan w:val="2"/>
            <w:tcBorders>
              <w:top w:val="nil"/>
              <w:left w:val="nil"/>
              <w:bottom w:val="nil"/>
              <w:right w:val="nil"/>
            </w:tcBorders>
          </w:tcPr>
          <w:p w14:paraId="5B6B906D" w14:textId="77777777" w:rsidR="004C53FC" w:rsidRPr="000F44D2" w:rsidRDefault="004C53FC" w:rsidP="00971307"/>
        </w:tc>
      </w:tr>
      <w:tr w:rsidR="004C53FC" w:rsidRPr="000F44D2" w14:paraId="783928B6" w14:textId="77777777" w:rsidTr="00971307">
        <w:trPr>
          <w:trHeight w:val="240"/>
          <w:jc w:val="center"/>
        </w:trPr>
        <w:tc>
          <w:tcPr>
            <w:tcW w:w="4876" w:type="dxa"/>
            <w:tcBorders>
              <w:top w:val="nil"/>
              <w:left w:val="nil"/>
              <w:bottom w:val="nil"/>
              <w:right w:val="nil"/>
            </w:tcBorders>
          </w:tcPr>
          <w:p w14:paraId="6D1C1ED6"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6AD7EA01" w14:textId="77777777" w:rsidR="004C53FC" w:rsidRPr="000F44D2" w:rsidRDefault="004C53FC" w:rsidP="00971307">
            <w:pPr>
              <w:pStyle w:val="AmColumnHeading"/>
            </w:pPr>
            <w:r w:rsidRPr="000F44D2">
              <w:t>Ændringsforslag</w:t>
            </w:r>
          </w:p>
        </w:tc>
      </w:tr>
      <w:tr w:rsidR="004C53FC" w:rsidRPr="000F44D2" w14:paraId="0761389A" w14:textId="77777777" w:rsidTr="00971307">
        <w:trPr>
          <w:jc w:val="center"/>
        </w:trPr>
        <w:tc>
          <w:tcPr>
            <w:tcW w:w="4876" w:type="dxa"/>
            <w:tcBorders>
              <w:top w:val="nil"/>
              <w:left w:val="nil"/>
              <w:bottom w:val="nil"/>
              <w:right w:val="nil"/>
            </w:tcBorders>
          </w:tcPr>
          <w:p w14:paraId="43DBD42A" w14:textId="77777777" w:rsidR="004C53FC" w:rsidRPr="000F44D2" w:rsidRDefault="004C53FC" w:rsidP="00971307">
            <w:pPr>
              <w:pStyle w:val="Normal6a"/>
            </w:pPr>
            <w:r w:rsidRPr="000F44D2">
              <w:t>23.</w:t>
            </w:r>
            <w:r w:rsidRPr="000F44D2">
              <w:tab/>
              <w:t xml:space="preserve">mener i lyset af ovenstående ikke, at den tyrkiske regering har taget de nødvendige skridt til at afhjælpe de eksisterende grundlæggende demokratiske mangler i landet, og gentager derfor sit synspunkt om, at Tyrkiets EU-tiltrædelsesproces ikke kan genoptages </w:t>
            </w:r>
            <w:r w:rsidRPr="000F44D2">
              <w:rPr>
                <w:b/>
                <w:bCs/>
                <w:i/>
                <w:iCs/>
              </w:rPr>
              <w:t>under de nuværende omstændigheder</w:t>
            </w:r>
            <w:r w:rsidRPr="000F44D2">
              <w:t>;</w:t>
            </w:r>
          </w:p>
        </w:tc>
        <w:tc>
          <w:tcPr>
            <w:tcW w:w="4876" w:type="dxa"/>
            <w:tcBorders>
              <w:top w:val="nil"/>
              <w:left w:val="nil"/>
              <w:bottom w:val="nil"/>
              <w:right w:val="nil"/>
            </w:tcBorders>
          </w:tcPr>
          <w:p w14:paraId="63672772" w14:textId="77777777" w:rsidR="004C53FC" w:rsidRPr="000F44D2" w:rsidRDefault="004C53FC" w:rsidP="00971307">
            <w:pPr>
              <w:pStyle w:val="Normal6a"/>
            </w:pPr>
            <w:r w:rsidRPr="000F44D2">
              <w:t>23.</w:t>
            </w:r>
            <w:r w:rsidRPr="000F44D2">
              <w:tab/>
              <w:t>mener i lyset af ovenstående ikke, at den tyrkiske regering har taget de nødvendige skridt til at afhjælpe de eksisterende grundlæggende demokratiske mangler i landet, og gentager derfor sit synspunkt om, at Tyrkiets EU-tiltrædelsesproces ikke kan genoptages;</w:t>
            </w:r>
          </w:p>
        </w:tc>
      </w:tr>
    </w:tbl>
    <w:p w14:paraId="37C52CE9"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2258ACA1" w14:textId="77777777" w:rsidR="004C53FC" w:rsidRPr="000F44D2" w:rsidRDefault="004C53FC" w:rsidP="004C53FC">
      <w:r w:rsidRPr="000F44D2">
        <w:rPr>
          <w:rStyle w:val="HideTWBExt"/>
          <w:noProof w:val="0"/>
        </w:rPr>
        <w:t>&lt;/Amend&gt;</w:t>
      </w:r>
    </w:p>
    <w:p w14:paraId="4A96AFFD"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597</w:t>
      </w:r>
      <w:r w:rsidRPr="000F44D2">
        <w:rPr>
          <w:rStyle w:val="HideTWBExt"/>
          <w:b w:val="0"/>
          <w:noProof w:val="0"/>
        </w:rPr>
        <w:t>&lt;/NumAm&gt;</w:t>
      </w:r>
    </w:p>
    <w:p w14:paraId="11EA5674" w14:textId="77777777" w:rsidR="004C53FC" w:rsidRPr="000F44D2" w:rsidRDefault="004C53FC" w:rsidP="004C53FC">
      <w:pPr>
        <w:pStyle w:val="NormalBold"/>
      </w:pPr>
      <w:r w:rsidRPr="000F44D2">
        <w:rPr>
          <w:rStyle w:val="HideTWBExt"/>
          <w:b w:val="0"/>
          <w:noProof w:val="0"/>
        </w:rPr>
        <w:t>&lt;RepeatBlock-By&gt;&lt;Members&gt;</w:t>
      </w:r>
      <w:r w:rsidRPr="000F44D2">
        <w:t>Nikola Bartůšek, Matthieu Valet</w:t>
      </w:r>
      <w:r w:rsidRPr="000F44D2">
        <w:rPr>
          <w:rStyle w:val="HideTWBExt"/>
          <w:b w:val="0"/>
          <w:noProof w:val="0"/>
        </w:rPr>
        <w:t>&lt;/Members&gt;</w:t>
      </w:r>
    </w:p>
    <w:p w14:paraId="660355F0" w14:textId="77777777" w:rsidR="004C53FC" w:rsidRPr="000F44D2" w:rsidRDefault="004C53FC" w:rsidP="004C53FC">
      <w:pPr>
        <w:pStyle w:val="NormalBold"/>
      </w:pPr>
      <w:r w:rsidRPr="000F44D2">
        <w:rPr>
          <w:rStyle w:val="HideTWBExt"/>
          <w:b w:val="0"/>
          <w:noProof w:val="0"/>
        </w:rPr>
        <w:t>&lt;/RepeatBlock-By&gt;</w:t>
      </w:r>
    </w:p>
    <w:p w14:paraId="2904C210"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3695AC8A" w14:textId="77777777" w:rsidR="004C53FC" w:rsidRPr="000F44D2" w:rsidRDefault="004C53FC" w:rsidP="004C53FC">
      <w:pPr>
        <w:pStyle w:val="NormalBold"/>
      </w:pPr>
      <w:r w:rsidRPr="000F44D2">
        <w:rPr>
          <w:rStyle w:val="HideTWBExt"/>
          <w:b w:val="0"/>
          <w:noProof w:val="0"/>
        </w:rPr>
        <w:t>&lt;Article&gt;</w:t>
      </w:r>
      <w:r w:rsidRPr="000F44D2">
        <w:t>Punkt 23</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1FEA3922" w14:textId="77777777" w:rsidTr="00971307">
        <w:trPr>
          <w:trHeight w:hRule="exact" w:val="240"/>
          <w:jc w:val="center"/>
        </w:trPr>
        <w:tc>
          <w:tcPr>
            <w:tcW w:w="9752" w:type="dxa"/>
            <w:gridSpan w:val="2"/>
            <w:tcBorders>
              <w:top w:val="nil"/>
              <w:left w:val="nil"/>
              <w:bottom w:val="nil"/>
              <w:right w:val="nil"/>
            </w:tcBorders>
          </w:tcPr>
          <w:p w14:paraId="270903F9" w14:textId="77777777" w:rsidR="004C53FC" w:rsidRPr="000F44D2" w:rsidRDefault="004C53FC" w:rsidP="00971307"/>
        </w:tc>
      </w:tr>
      <w:tr w:rsidR="004C53FC" w:rsidRPr="000F44D2" w14:paraId="72E9BBFB" w14:textId="77777777" w:rsidTr="00971307">
        <w:trPr>
          <w:trHeight w:val="240"/>
          <w:jc w:val="center"/>
        </w:trPr>
        <w:tc>
          <w:tcPr>
            <w:tcW w:w="4876" w:type="dxa"/>
            <w:tcBorders>
              <w:top w:val="nil"/>
              <w:left w:val="nil"/>
              <w:bottom w:val="nil"/>
              <w:right w:val="nil"/>
            </w:tcBorders>
          </w:tcPr>
          <w:p w14:paraId="779E8060"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16AFD777" w14:textId="77777777" w:rsidR="004C53FC" w:rsidRPr="000F44D2" w:rsidRDefault="004C53FC" w:rsidP="00971307">
            <w:pPr>
              <w:pStyle w:val="AmColumnHeading"/>
            </w:pPr>
            <w:r w:rsidRPr="000F44D2">
              <w:t>Ændringsforslag</w:t>
            </w:r>
          </w:p>
        </w:tc>
      </w:tr>
      <w:tr w:rsidR="004C53FC" w:rsidRPr="000F44D2" w14:paraId="336D1793" w14:textId="77777777" w:rsidTr="00971307">
        <w:trPr>
          <w:jc w:val="center"/>
        </w:trPr>
        <w:tc>
          <w:tcPr>
            <w:tcW w:w="4876" w:type="dxa"/>
            <w:tcBorders>
              <w:top w:val="nil"/>
              <w:left w:val="nil"/>
              <w:bottom w:val="nil"/>
              <w:right w:val="nil"/>
            </w:tcBorders>
          </w:tcPr>
          <w:p w14:paraId="0BDD7E87" w14:textId="77777777" w:rsidR="004C53FC" w:rsidRPr="000F44D2" w:rsidRDefault="004C53FC" w:rsidP="00971307">
            <w:pPr>
              <w:pStyle w:val="Normal6a"/>
            </w:pPr>
            <w:r w:rsidRPr="000F44D2">
              <w:t>23.</w:t>
            </w:r>
            <w:r w:rsidRPr="000F44D2">
              <w:tab/>
              <w:t xml:space="preserve">mener i lyset af ovenstående ikke, at den tyrkiske regering har taget de nødvendige skridt til at afhjælpe de eksisterende grundlæggende demokratiske mangler i landet, og gentager derfor sit synspunkt om, at Tyrkiets EU-tiltrædelsesproces ikke kan genoptages </w:t>
            </w:r>
            <w:r w:rsidRPr="000F44D2">
              <w:rPr>
                <w:b/>
                <w:bCs/>
                <w:i/>
                <w:iCs/>
              </w:rPr>
              <w:t>under de nuværende omstændigheder</w:t>
            </w:r>
            <w:r w:rsidRPr="000F44D2">
              <w:t>;</w:t>
            </w:r>
          </w:p>
        </w:tc>
        <w:tc>
          <w:tcPr>
            <w:tcW w:w="4876" w:type="dxa"/>
            <w:tcBorders>
              <w:top w:val="nil"/>
              <w:left w:val="nil"/>
              <w:bottom w:val="nil"/>
              <w:right w:val="nil"/>
            </w:tcBorders>
          </w:tcPr>
          <w:p w14:paraId="4B4BBBB6" w14:textId="77777777" w:rsidR="004C53FC" w:rsidRPr="000F44D2" w:rsidRDefault="004C53FC" w:rsidP="00971307">
            <w:pPr>
              <w:pStyle w:val="Normal6a"/>
            </w:pPr>
            <w:r w:rsidRPr="000F44D2">
              <w:t>23.</w:t>
            </w:r>
            <w:r w:rsidRPr="000F44D2">
              <w:tab/>
              <w:t>mener i lyset af ovenstående ikke, at den tyrkiske regering har taget de nødvendige skridt til at afhjælpe de eksisterende grundlæggende demokratiske mangler i landet, og gentager derfor sit synspunkt om, at Tyrkiets EU-tiltrædelsesproces ikke kan genoptages;</w:t>
            </w:r>
          </w:p>
        </w:tc>
      </w:tr>
    </w:tbl>
    <w:p w14:paraId="7B2E2FCD"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35ECBDAA" w14:textId="77777777" w:rsidR="004C53FC" w:rsidRPr="000F44D2" w:rsidRDefault="004C53FC" w:rsidP="004C53FC">
      <w:r w:rsidRPr="000F44D2">
        <w:rPr>
          <w:rStyle w:val="HideTWBExt"/>
          <w:noProof w:val="0"/>
        </w:rPr>
        <w:t>&lt;/Amend&gt;</w:t>
      </w:r>
    </w:p>
    <w:p w14:paraId="42030E47"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598</w:t>
      </w:r>
      <w:r w:rsidRPr="000F44D2">
        <w:rPr>
          <w:rStyle w:val="HideTWBExt"/>
          <w:b w:val="0"/>
          <w:noProof w:val="0"/>
        </w:rPr>
        <w:t>&lt;/NumAm&gt;</w:t>
      </w:r>
    </w:p>
    <w:p w14:paraId="0A4781A7" w14:textId="77777777" w:rsidR="004C53FC" w:rsidRPr="000F44D2" w:rsidRDefault="004C53FC" w:rsidP="004C53FC">
      <w:pPr>
        <w:pStyle w:val="NormalBold"/>
      </w:pPr>
      <w:r w:rsidRPr="000F44D2">
        <w:rPr>
          <w:rStyle w:val="HideTWBExt"/>
          <w:b w:val="0"/>
          <w:noProof w:val="0"/>
        </w:rPr>
        <w:t>&lt;RepeatBlock-By&gt;&lt;Members&gt;</w:t>
      </w:r>
      <w:r w:rsidRPr="000F44D2">
        <w:t>Tomasz Froelich</w:t>
      </w:r>
      <w:r w:rsidRPr="000F44D2">
        <w:rPr>
          <w:rStyle w:val="HideTWBExt"/>
          <w:b w:val="0"/>
          <w:noProof w:val="0"/>
        </w:rPr>
        <w:t>&lt;/Members&gt;</w:t>
      </w:r>
    </w:p>
    <w:p w14:paraId="74459E8F" w14:textId="77777777" w:rsidR="004C53FC" w:rsidRPr="000F44D2" w:rsidRDefault="004C53FC" w:rsidP="004C53FC">
      <w:pPr>
        <w:pStyle w:val="NormalBold"/>
      </w:pPr>
      <w:r w:rsidRPr="000F44D2">
        <w:rPr>
          <w:rStyle w:val="HideTWBExt"/>
          <w:b w:val="0"/>
          <w:noProof w:val="0"/>
        </w:rPr>
        <w:t>&lt;/RepeatBlock-By&gt;</w:t>
      </w:r>
    </w:p>
    <w:p w14:paraId="2DE0CB50"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23E47D2D" w14:textId="77777777" w:rsidR="004C53FC" w:rsidRPr="000F44D2" w:rsidRDefault="004C53FC" w:rsidP="004C53FC">
      <w:pPr>
        <w:pStyle w:val="NormalBold"/>
      </w:pPr>
      <w:r w:rsidRPr="000F44D2">
        <w:rPr>
          <w:rStyle w:val="HideTWBExt"/>
          <w:b w:val="0"/>
          <w:noProof w:val="0"/>
        </w:rPr>
        <w:t>&lt;Article&gt;</w:t>
      </w:r>
      <w:r w:rsidRPr="000F44D2">
        <w:t>Punkt 23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7A8E4A53" w14:textId="77777777" w:rsidTr="00971307">
        <w:trPr>
          <w:trHeight w:hRule="exact" w:val="240"/>
          <w:jc w:val="center"/>
        </w:trPr>
        <w:tc>
          <w:tcPr>
            <w:tcW w:w="9752" w:type="dxa"/>
            <w:gridSpan w:val="2"/>
            <w:tcBorders>
              <w:top w:val="nil"/>
              <w:left w:val="nil"/>
              <w:bottom w:val="nil"/>
              <w:right w:val="nil"/>
            </w:tcBorders>
          </w:tcPr>
          <w:p w14:paraId="0FA2FB45" w14:textId="77777777" w:rsidR="004C53FC" w:rsidRPr="000F44D2" w:rsidRDefault="004C53FC" w:rsidP="00971307"/>
        </w:tc>
      </w:tr>
      <w:tr w:rsidR="004C53FC" w:rsidRPr="000F44D2" w14:paraId="2C45E07A" w14:textId="77777777" w:rsidTr="00971307">
        <w:trPr>
          <w:trHeight w:val="240"/>
          <w:jc w:val="center"/>
        </w:trPr>
        <w:tc>
          <w:tcPr>
            <w:tcW w:w="4876" w:type="dxa"/>
            <w:tcBorders>
              <w:top w:val="nil"/>
              <w:left w:val="nil"/>
              <w:bottom w:val="nil"/>
              <w:right w:val="nil"/>
            </w:tcBorders>
          </w:tcPr>
          <w:p w14:paraId="3FC63E33"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34D01AC" w14:textId="77777777" w:rsidR="004C53FC" w:rsidRPr="000F44D2" w:rsidRDefault="004C53FC" w:rsidP="00971307">
            <w:pPr>
              <w:pStyle w:val="AmColumnHeading"/>
            </w:pPr>
            <w:r w:rsidRPr="000F44D2">
              <w:t>Ændringsforslag</w:t>
            </w:r>
          </w:p>
        </w:tc>
      </w:tr>
      <w:tr w:rsidR="004C53FC" w:rsidRPr="000F44D2" w14:paraId="1B186829" w14:textId="77777777" w:rsidTr="00971307">
        <w:trPr>
          <w:jc w:val="center"/>
        </w:trPr>
        <w:tc>
          <w:tcPr>
            <w:tcW w:w="4876" w:type="dxa"/>
            <w:tcBorders>
              <w:top w:val="nil"/>
              <w:left w:val="nil"/>
              <w:bottom w:val="nil"/>
              <w:right w:val="nil"/>
            </w:tcBorders>
          </w:tcPr>
          <w:p w14:paraId="0FC17C9E" w14:textId="77777777" w:rsidR="004C53FC" w:rsidRPr="000F44D2" w:rsidRDefault="004C53FC" w:rsidP="00971307">
            <w:pPr>
              <w:pStyle w:val="Normal6a"/>
            </w:pPr>
          </w:p>
        </w:tc>
        <w:tc>
          <w:tcPr>
            <w:tcW w:w="4876" w:type="dxa"/>
            <w:tcBorders>
              <w:top w:val="nil"/>
              <w:left w:val="nil"/>
              <w:bottom w:val="nil"/>
              <w:right w:val="nil"/>
            </w:tcBorders>
          </w:tcPr>
          <w:p w14:paraId="0CD67A24" w14:textId="3F221C7A" w:rsidR="004C53FC" w:rsidRPr="000F44D2" w:rsidRDefault="004C53FC" w:rsidP="00971307">
            <w:pPr>
              <w:pStyle w:val="Normal6a"/>
            </w:pPr>
            <w:r w:rsidRPr="000F44D2">
              <w:rPr>
                <w:b/>
                <w:i/>
              </w:rPr>
              <w:t>23a.</w:t>
            </w:r>
            <w:r w:rsidRPr="000F44D2">
              <w:tab/>
            </w:r>
            <w:r w:rsidRPr="000F44D2">
              <w:rPr>
                <w:b/>
                <w:i/>
              </w:rPr>
              <w:t xml:space="preserve">mener, at Tyrkiet ikke har opfyldt sine forpligtelser i henhold til migrationsaftalen fra 2016 vedrørende tilbagetagelse af migranter fra Grækenland til Tyrkiet; opfordrer indtrængende Tyrkiet til at øge sine bestræbelser på at dæmme op for strømmen af ulovlige migranter til EU ved bl.a. at afvikle smuglernetværk, til at genoptage proceduren for tilbagetagelse af migranter fra de græske øer til Tyrkiet, til at tage fat på migrationsspørgsmålet </w:t>
            </w:r>
            <w:r w:rsidR="005B2953" w:rsidRPr="000F44D2">
              <w:rPr>
                <w:b/>
                <w:i/>
              </w:rPr>
              <w:t>i</w:t>
            </w:r>
            <w:r w:rsidRPr="000F44D2">
              <w:rPr>
                <w:b/>
                <w:i/>
              </w:rPr>
              <w:t xml:space="preserve"> Cypern og til at slå meget hårdere ned på ulovlige grænseovergange på ruter til EU;</w:t>
            </w:r>
          </w:p>
        </w:tc>
      </w:tr>
    </w:tbl>
    <w:p w14:paraId="12609F66"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1FCFCFDE" w14:textId="77777777" w:rsidR="004C53FC" w:rsidRPr="000F44D2" w:rsidRDefault="004C53FC" w:rsidP="004C53FC">
      <w:r w:rsidRPr="000F44D2">
        <w:rPr>
          <w:rStyle w:val="HideTWBExt"/>
          <w:noProof w:val="0"/>
        </w:rPr>
        <w:t>&lt;/Amend&gt;</w:t>
      </w:r>
    </w:p>
    <w:p w14:paraId="5DC1BE70"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599</w:t>
      </w:r>
      <w:r w:rsidRPr="000F44D2">
        <w:rPr>
          <w:rStyle w:val="HideTWBExt"/>
          <w:b w:val="0"/>
          <w:noProof w:val="0"/>
        </w:rPr>
        <w:t>&lt;/NumAm&gt;</w:t>
      </w:r>
    </w:p>
    <w:p w14:paraId="6CB3AE5E" w14:textId="77777777" w:rsidR="004C53FC" w:rsidRPr="000F44D2" w:rsidRDefault="004C53FC" w:rsidP="004C53FC">
      <w:pPr>
        <w:pStyle w:val="NormalBold"/>
      </w:pPr>
      <w:r w:rsidRPr="000F44D2">
        <w:rPr>
          <w:rStyle w:val="HideTWBExt"/>
          <w:b w:val="0"/>
          <w:noProof w:val="0"/>
        </w:rPr>
        <w:t>&lt;RepeatBlock-By&gt;&lt;Members&gt;</w:t>
      </w:r>
      <w:r w:rsidRPr="000F44D2">
        <w:t>Christophe Gomart</w:t>
      </w:r>
      <w:r w:rsidRPr="000F44D2">
        <w:rPr>
          <w:rStyle w:val="HideTWBExt"/>
          <w:b w:val="0"/>
          <w:noProof w:val="0"/>
        </w:rPr>
        <w:t>&lt;/Members&gt;</w:t>
      </w:r>
    </w:p>
    <w:p w14:paraId="44354AA1" w14:textId="77777777" w:rsidR="004C53FC" w:rsidRPr="000F44D2" w:rsidRDefault="004C53FC" w:rsidP="004C53FC">
      <w:pPr>
        <w:pStyle w:val="NormalBold"/>
      </w:pPr>
      <w:r w:rsidRPr="000F44D2">
        <w:rPr>
          <w:rStyle w:val="HideTWBExt"/>
          <w:b w:val="0"/>
          <w:noProof w:val="0"/>
        </w:rPr>
        <w:t>&lt;/RepeatBlock-By&gt;</w:t>
      </w:r>
    </w:p>
    <w:p w14:paraId="4B7CCD57"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0DDE6E0E" w14:textId="77777777" w:rsidR="004C53FC" w:rsidRPr="000F44D2" w:rsidRDefault="004C53FC" w:rsidP="004C53FC">
      <w:pPr>
        <w:pStyle w:val="NormalBold"/>
      </w:pPr>
      <w:r w:rsidRPr="000F44D2">
        <w:rPr>
          <w:rStyle w:val="HideTWBExt"/>
          <w:b w:val="0"/>
          <w:noProof w:val="0"/>
        </w:rPr>
        <w:t>&lt;Article&gt;</w:t>
      </w:r>
      <w:r w:rsidRPr="000F44D2">
        <w:t>Punkt 23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515C80B0" w14:textId="77777777" w:rsidTr="00971307">
        <w:trPr>
          <w:trHeight w:hRule="exact" w:val="240"/>
          <w:jc w:val="center"/>
        </w:trPr>
        <w:tc>
          <w:tcPr>
            <w:tcW w:w="9752" w:type="dxa"/>
            <w:gridSpan w:val="2"/>
            <w:tcBorders>
              <w:top w:val="nil"/>
              <w:left w:val="nil"/>
              <w:bottom w:val="nil"/>
              <w:right w:val="nil"/>
            </w:tcBorders>
          </w:tcPr>
          <w:p w14:paraId="2930D4B2" w14:textId="77777777" w:rsidR="004C53FC" w:rsidRPr="000F44D2" w:rsidRDefault="004C53FC" w:rsidP="00971307"/>
        </w:tc>
      </w:tr>
      <w:tr w:rsidR="004C53FC" w:rsidRPr="000F44D2" w14:paraId="3D76AD8F" w14:textId="77777777" w:rsidTr="00971307">
        <w:trPr>
          <w:trHeight w:val="240"/>
          <w:jc w:val="center"/>
        </w:trPr>
        <w:tc>
          <w:tcPr>
            <w:tcW w:w="4876" w:type="dxa"/>
            <w:tcBorders>
              <w:top w:val="nil"/>
              <w:left w:val="nil"/>
              <w:bottom w:val="nil"/>
              <w:right w:val="nil"/>
            </w:tcBorders>
          </w:tcPr>
          <w:p w14:paraId="64C1B97A"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76F5597B" w14:textId="77777777" w:rsidR="004C53FC" w:rsidRPr="000F44D2" w:rsidRDefault="004C53FC" w:rsidP="00971307">
            <w:pPr>
              <w:pStyle w:val="AmColumnHeading"/>
            </w:pPr>
            <w:r w:rsidRPr="000F44D2">
              <w:t>Ændringsforslag</w:t>
            </w:r>
          </w:p>
        </w:tc>
      </w:tr>
      <w:tr w:rsidR="004C53FC" w:rsidRPr="000F44D2" w14:paraId="02127481" w14:textId="77777777" w:rsidTr="00971307">
        <w:trPr>
          <w:jc w:val="center"/>
        </w:trPr>
        <w:tc>
          <w:tcPr>
            <w:tcW w:w="4876" w:type="dxa"/>
            <w:tcBorders>
              <w:top w:val="nil"/>
              <w:left w:val="nil"/>
              <w:bottom w:val="nil"/>
              <w:right w:val="nil"/>
            </w:tcBorders>
          </w:tcPr>
          <w:p w14:paraId="0CED13C1" w14:textId="77777777" w:rsidR="004C53FC" w:rsidRPr="000F44D2" w:rsidRDefault="004C53FC" w:rsidP="00971307">
            <w:pPr>
              <w:pStyle w:val="Normal6a"/>
            </w:pPr>
          </w:p>
        </w:tc>
        <w:tc>
          <w:tcPr>
            <w:tcW w:w="4876" w:type="dxa"/>
            <w:tcBorders>
              <w:top w:val="nil"/>
              <w:left w:val="nil"/>
              <w:bottom w:val="nil"/>
              <w:right w:val="nil"/>
            </w:tcBorders>
          </w:tcPr>
          <w:p w14:paraId="7E1B8D8E" w14:textId="77777777" w:rsidR="004C53FC" w:rsidRPr="000F44D2" w:rsidRDefault="004C53FC" w:rsidP="00971307">
            <w:pPr>
              <w:pStyle w:val="Normal6a"/>
            </w:pPr>
            <w:r w:rsidRPr="000F44D2">
              <w:rPr>
                <w:b/>
                <w:i/>
              </w:rPr>
              <w:t>23a.</w:t>
            </w:r>
            <w:r w:rsidRPr="000F44D2">
              <w:tab/>
            </w:r>
            <w:r w:rsidRPr="000F44D2">
              <w:rPr>
                <w:b/>
                <w:i/>
              </w:rPr>
              <w:t>anmoder, i betragtning af fraværet af konkrete fremskridt med hensyn til de demokratiske værdier og de grundlæggende rettigheder, såvel som gentagne erklæringer og handlinger fra den tyrkiske regerings side, som strider mod EU's interesser, om formel og omgående suspension af tiltrædelsesforhandlingerne med Tyrkiet; mener, at denne suspension udgør en nødvendig forudsætning for en nytænkning af forbindelserne mellem EU og Tyrkiet på et mere realistisk og afbalanceret grundlag;</w:t>
            </w:r>
          </w:p>
        </w:tc>
      </w:tr>
    </w:tbl>
    <w:p w14:paraId="190C2C57"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{FR}</w:t>
      </w:r>
      <w:r w:rsidRPr="000F44D2">
        <w:t>fr</w:t>
      </w:r>
      <w:r w:rsidRPr="000F44D2">
        <w:rPr>
          <w:rStyle w:val="HideTWBExt"/>
          <w:noProof w:val="0"/>
        </w:rPr>
        <w:t>&lt;/Original&gt;</w:t>
      </w:r>
    </w:p>
    <w:p w14:paraId="030DD749" w14:textId="77777777" w:rsidR="004C53FC" w:rsidRPr="000F44D2" w:rsidRDefault="004C53FC" w:rsidP="004C53FC">
      <w:r w:rsidRPr="000F44D2">
        <w:rPr>
          <w:rStyle w:val="HideTWBExt"/>
          <w:noProof w:val="0"/>
        </w:rPr>
        <w:t>&lt;/Amend&gt;</w:t>
      </w:r>
    </w:p>
    <w:p w14:paraId="4F36DBCC"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600</w:t>
      </w:r>
      <w:r w:rsidRPr="000F44D2">
        <w:rPr>
          <w:rStyle w:val="HideTWBExt"/>
          <w:b w:val="0"/>
          <w:noProof w:val="0"/>
        </w:rPr>
        <w:t>&lt;/NumAm&gt;</w:t>
      </w:r>
    </w:p>
    <w:p w14:paraId="069AEE4A" w14:textId="77777777" w:rsidR="004C53FC" w:rsidRPr="000F44D2" w:rsidRDefault="004C53FC" w:rsidP="004C53FC">
      <w:pPr>
        <w:pStyle w:val="NormalBold"/>
      </w:pPr>
      <w:r w:rsidRPr="000F44D2">
        <w:rPr>
          <w:rStyle w:val="HideTWBExt"/>
          <w:b w:val="0"/>
          <w:noProof w:val="0"/>
        </w:rPr>
        <w:t>&lt;RepeatBlock-By&gt;&lt;Members&gt;</w:t>
      </w:r>
      <w:r w:rsidRPr="000F44D2">
        <w:t>Nikola Bartůšek, Matthieu Valet</w:t>
      </w:r>
      <w:r w:rsidRPr="000F44D2">
        <w:rPr>
          <w:rStyle w:val="HideTWBExt"/>
          <w:b w:val="0"/>
          <w:noProof w:val="0"/>
        </w:rPr>
        <w:t>&lt;/Members&gt;</w:t>
      </w:r>
    </w:p>
    <w:p w14:paraId="00B443CF" w14:textId="77777777" w:rsidR="004C53FC" w:rsidRPr="000F44D2" w:rsidRDefault="004C53FC" w:rsidP="004C53FC">
      <w:pPr>
        <w:pStyle w:val="NormalBold"/>
      </w:pPr>
      <w:r w:rsidRPr="000F44D2">
        <w:rPr>
          <w:rStyle w:val="HideTWBExt"/>
          <w:b w:val="0"/>
          <w:noProof w:val="0"/>
        </w:rPr>
        <w:t>&lt;/RepeatBlock-By&gt;</w:t>
      </w:r>
    </w:p>
    <w:p w14:paraId="1E9A1526"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182A0815" w14:textId="77777777" w:rsidR="004C53FC" w:rsidRPr="000F44D2" w:rsidRDefault="004C53FC" w:rsidP="004C53FC">
      <w:pPr>
        <w:pStyle w:val="NormalBold"/>
      </w:pPr>
      <w:r w:rsidRPr="000F44D2">
        <w:rPr>
          <w:rStyle w:val="HideTWBExt"/>
          <w:b w:val="0"/>
          <w:noProof w:val="0"/>
        </w:rPr>
        <w:t>&lt;Article&gt;</w:t>
      </w:r>
      <w:r w:rsidRPr="000F44D2">
        <w:t>Punkt 23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4581CCEE" w14:textId="77777777" w:rsidTr="00971307">
        <w:trPr>
          <w:trHeight w:hRule="exact" w:val="240"/>
          <w:jc w:val="center"/>
        </w:trPr>
        <w:tc>
          <w:tcPr>
            <w:tcW w:w="9752" w:type="dxa"/>
            <w:gridSpan w:val="2"/>
            <w:tcBorders>
              <w:top w:val="nil"/>
              <w:left w:val="nil"/>
              <w:bottom w:val="nil"/>
              <w:right w:val="nil"/>
            </w:tcBorders>
          </w:tcPr>
          <w:p w14:paraId="1F84D23A" w14:textId="77777777" w:rsidR="004C53FC" w:rsidRPr="000F44D2" w:rsidRDefault="004C53FC" w:rsidP="00971307"/>
        </w:tc>
      </w:tr>
      <w:tr w:rsidR="004C53FC" w:rsidRPr="000F44D2" w14:paraId="68D69E9E" w14:textId="77777777" w:rsidTr="00971307">
        <w:trPr>
          <w:trHeight w:val="240"/>
          <w:jc w:val="center"/>
        </w:trPr>
        <w:tc>
          <w:tcPr>
            <w:tcW w:w="4876" w:type="dxa"/>
            <w:tcBorders>
              <w:top w:val="nil"/>
              <w:left w:val="nil"/>
              <w:bottom w:val="nil"/>
              <w:right w:val="nil"/>
            </w:tcBorders>
          </w:tcPr>
          <w:p w14:paraId="1F9F9E18"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4980AF6C" w14:textId="77777777" w:rsidR="004C53FC" w:rsidRPr="000F44D2" w:rsidRDefault="004C53FC" w:rsidP="00971307">
            <w:pPr>
              <w:pStyle w:val="AmColumnHeading"/>
            </w:pPr>
            <w:r w:rsidRPr="000F44D2">
              <w:t>Ændringsforslag</w:t>
            </w:r>
          </w:p>
        </w:tc>
      </w:tr>
      <w:tr w:rsidR="004C53FC" w:rsidRPr="000F44D2" w14:paraId="0418C6DF" w14:textId="77777777" w:rsidTr="00971307">
        <w:trPr>
          <w:jc w:val="center"/>
        </w:trPr>
        <w:tc>
          <w:tcPr>
            <w:tcW w:w="4876" w:type="dxa"/>
            <w:tcBorders>
              <w:top w:val="nil"/>
              <w:left w:val="nil"/>
              <w:bottom w:val="nil"/>
              <w:right w:val="nil"/>
            </w:tcBorders>
          </w:tcPr>
          <w:p w14:paraId="0C90122E" w14:textId="77777777" w:rsidR="004C53FC" w:rsidRPr="000F44D2" w:rsidRDefault="004C53FC" w:rsidP="00971307">
            <w:pPr>
              <w:pStyle w:val="Normal6a"/>
            </w:pPr>
          </w:p>
        </w:tc>
        <w:tc>
          <w:tcPr>
            <w:tcW w:w="4876" w:type="dxa"/>
            <w:tcBorders>
              <w:top w:val="nil"/>
              <w:left w:val="nil"/>
              <w:bottom w:val="nil"/>
              <w:right w:val="nil"/>
            </w:tcBorders>
          </w:tcPr>
          <w:p w14:paraId="0E162F14" w14:textId="77777777" w:rsidR="004C53FC" w:rsidRPr="000F44D2" w:rsidRDefault="004C53FC" w:rsidP="00971307">
            <w:pPr>
              <w:pStyle w:val="Normal6a"/>
            </w:pPr>
            <w:r w:rsidRPr="000F44D2">
              <w:rPr>
                <w:b/>
                <w:i/>
              </w:rPr>
              <w:t>23a.</w:t>
            </w:r>
            <w:r w:rsidRPr="000F44D2">
              <w:tab/>
            </w:r>
            <w:r w:rsidRPr="000F44D2">
              <w:rPr>
                <w:b/>
                <w:i/>
              </w:rPr>
              <w:t>opfordrer Kommissionen og Rådet til at afslutte forhandlingerne om Tyrkiets tiltrædelse af EU og ophøre med al førtiltrædelsesfinansiering; understreger, at Tyrkiets tilpasning til europæiske standarder og værdier fortsat er en vigtig overvejelse;</w:t>
            </w:r>
          </w:p>
        </w:tc>
      </w:tr>
    </w:tbl>
    <w:p w14:paraId="4591F9C1"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0C27496B" w14:textId="77777777" w:rsidR="004C53FC" w:rsidRPr="000F44D2" w:rsidRDefault="004C53FC" w:rsidP="004C53FC">
      <w:r w:rsidRPr="000F44D2">
        <w:rPr>
          <w:rStyle w:val="HideTWBExt"/>
          <w:noProof w:val="0"/>
        </w:rPr>
        <w:t>&lt;/Amend&gt;</w:t>
      </w:r>
    </w:p>
    <w:p w14:paraId="7705CE3B"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601</w:t>
      </w:r>
      <w:r w:rsidRPr="000F44D2">
        <w:rPr>
          <w:rStyle w:val="HideTWBExt"/>
          <w:b w:val="0"/>
          <w:noProof w:val="0"/>
        </w:rPr>
        <w:t>&lt;/NumAm&gt;</w:t>
      </w:r>
    </w:p>
    <w:p w14:paraId="34C5B222" w14:textId="77777777" w:rsidR="004C53FC" w:rsidRPr="000F44D2" w:rsidRDefault="004C53FC" w:rsidP="004C53FC">
      <w:pPr>
        <w:pStyle w:val="NormalBold"/>
      </w:pPr>
      <w:r w:rsidRPr="000F44D2">
        <w:rPr>
          <w:rStyle w:val="HideTWBExt"/>
          <w:b w:val="0"/>
          <w:noProof w:val="0"/>
        </w:rPr>
        <w:t>&lt;RepeatBlock-By&gt;&lt;Members&gt;</w:t>
      </w:r>
      <w:r w:rsidRPr="000F44D2">
        <w:t>Emmanouil Fragkos, Geadis Geadi, Galato Alexandraki, Sebastian Tynkkynen</w:t>
      </w:r>
      <w:r w:rsidRPr="000F44D2">
        <w:rPr>
          <w:rStyle w:val="HideTWBExt"/>
          <w:b w:val="0"/>
          <w:noProof w:val="0"/>
        </w:rPr>
        <w:t>&lt;/Members&gt;</w:t>
      </w:r>
    </w:p>
    <w:p w14:paraId="1F4F9034" w14:textId="77777777" w:rsidR="004C53FC" w:rsidRPr="000F44D2" w:rsidRDefault="004C53FC" w:rsidP="004C53FC">
      <w:pPr>
        <w:pStyle w:val="NormalBold"/>
      </w:pPr>
      <w:r w:rsidRPr="000F44D2">
        <w:rPr>
          <w:rStyle w:val="HideTWBExt"/>
          <w:b w:val="0"/>
          <w:noProof w:val="0"/>
        </w:rPr>
        <w:t>&lt;/RepeatBlock-By&gt;</w:t>
      </w:r>
    </w:p>
    <w:p w14:paraId="4A5BEA2A"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43332DD7" w14:textId="77777777" w:rsidR="004C53FC" w:rsidRPr="000F44D2" w:rsidRDefault="004C53FC" w:rsidP="004C53FC">
      <w:pPr>
        <w:pStyle w:val="NormalBold"/>
      </w:pPr>
      <w:r w:rsidRPr="000F44D2">
        <w:rPr>
          <w:rStyle w:val="HideTWBExt"/>
          <w:b w:val="0"/>
          <w:noProof w:val="0"/>
        </w:rPr>
        <w:t>&lt;Article&gt;</w:t>
      </w:r>
      <w:r w:rsidRPr="000F44D2">
        <w:t>Punkt 23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4A43EEAA" w14:textId="77777777" w:rsidTr="00971307">
        <w:trPr>
          <w:trHeight w:hRule="exact" w:val="240"/>
          <w:jc w:val="center"/>
        </w:trPr>
        <w:tc>
          <w:tcPr>
            <w:tcW w:w="9752" w:type="dxa"/>
            <w:gridSpan w:val="2"/>
            <w:tcBorders>
              <w:top w:val="nil"/>
              <w:left w:val="nil"/>
              <w:bottom w:val="nil"/>
              <w:right w:val="nil"/>
            </w:tcBorders>
          </w:tcPr>
          <w:p w14:paraId="1D72701E" w14:textId="77777777" w:rsidR="004C53FC" w:rsidRPr="000F44D2" w:rsidRDefault="004C53FC" w:rsidP="00971307"/>
        </w:tc>
      </w:tr>
      <w:tr w:rsidR="004C53FC" w:rsidRPr="000F44D2" w14:paraId="045F08BC" w14:textId="77777777" w:rsidTr="00971307">
        <w:trPr>
          <w:trHeight w:val="240"/>
          <w:jc w:val="center"/>
        </w:trPr>
        <w:tc>
          <w:tcPr>
            <w:tcW w:w="4876" w:type="dxa"/>
            <w:tcBorders>
              <w:top w:val="nil"/>
              <w:left w:val="nil"/>
              <w:bottom w:val="nil"/>
              <w:right w:val="nil"/>
            </w:tcBorders>
          </w:tcPr>
          <w:p w14:paraId="2B27B957"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2DFE0052" w14:textId="77777777" w:rsidR="004C53FC" w:rsidRPr="000F44D2" w:rsidRDefault="004C53FC" w:rsidP="00971307">
            <w:pPr>
              <w:pStyle w:val="AmColumnHeading"/>
            </w:pPr>
            <w:r w:rsidRPr="000F44D2">
              <w:t>Ændringsforslag</w:t>
            </w:r>
          </w:p>
        </w:tc>
      </w:tr>
      <w:tr w:rsidR="004C53FC" w:rsidRPr="000F44D2" w14:paraId="098D3CF5" w14:textId="77777777" w:rsidTr="00971307">
        <w:trPr>
          <w:jc w:val="center"/>
        </w:trPr>
        <w:tc>
          <w:tcPr>
            <w:tcW w:w="4876" w:type="dxa"/>
            <w:tcBorders>
              <w:top w:val="nil"/>
              <w:left w:val="nil"/>
              <w:bottom w:val="nil"/>
              <w:right w:val="nil"/>
            </w:tcBorders>
          </w:tcPr>
          <w:p w14:paraId="4CDEB796" w14:textId="77777777" w:rsidR="004C53FC" w:rsidRPr="000F44D2" w:rsidRDefault="004C53FC" w:rsidP="00971307">
            <w:pPr>
              <w:pStyle w:val="Normal6a"/>
            </w:pPr>
          </w:p>
        </w:tc>
        <w:tc>
          <w:tcPr>
            <w:tcW w:w="4876" w:type="dxa"/>
            <w:tcBorders>
              <w:top w:val="nil"/>
              <w:left w:val="nil"/>
              <w:bottom w:val="nil"/>
              <w:right w:val="nil"/>
            </w:tcBorders>
          </w:tcPr>
          <w:p w14:paraId="1735E48A" w14:textId="77777777" w:rsidR="004C53FC" w:rsidRPr="000F44D2" w:rsidRDefault="004C53FC" w:rsidP="00971307">
            <w:pPr>
              <w:pStyle w:val="Normal6a"/>
            </w:pPr>
            <w:r w:rsidRPr="000F44D2">
              <w:rPr>
                <w:b/>
                <w:i/>
              </w:rPr>
              <w:t>23a.</w:t>
            </w:r>
            <w:r w:rsidRPr="000F44D2">
              <w:tab/>
            </w:r>
            <w:r w:rsidRPr="000F44D2">
              <w:rPr>
                <w:b/>
                <w:i/>
              </w:rPr>
              <w:t>mener, at EU-institutionerne og alle relevante myndigheder grundigt bør undersøge de formelle og uformelle aktiviteter, som Tyrkiets mission ved EU udfører, vedrørende de måder, hvorpå den påvirker beslutningstagningen;</w:t>
            </w:r>
          </w:p>
        </w:tc>
      </w:tr>
    </w:tbl>
    <w:p w14:paraId="0A6826AC"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58A059A4" w14:textId="77777777" w:rsidR="004C53FC" w:rsidRPr="000F44D2" w:rsidRDefault="004C53FC" w:rsidP="004C53FC">
      <w:r w:rsidRPr="000F44D2">
        <w:rPr>
          <w:rStyle w:val="HideTWBExt"/>
          <w:noProof w:val="0"/>
        </w:rPr>
        <w:t>&lt;/Amend&gt;</w:t>
      </w:r>
    </w:p>
    <w:p w14:paraId="7C00248C"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602</w:t>
      </w:r>
      <w:r w:rsidRPr="000F44D2">
        <w:rPr>
          <w:rStyle w:val="HideTWBExt"/>
          <w:b w:val="0"/>
          <w:noProof w:val="0"/>
        </w:rPr>
        <w:t>&lt;/NumAm&gt;</w:t>
      </w:r>
    </w:p>
    <w:p w14:paraId="2C8709D1" w14:textId="77777777" w:rsidR="004C53FC" w:rsidRPr="000F44D2" w:rsidRDefault="004C53FC" w:rsidP="004C53FC">
      <w:pPr>
        <w:pStyle w:val="NormalBold"/>
      </w:pPr>
      <w:r w:rsidRPr="000F44D2">
        <w:rPr>
          <w:rStyle w:val="HideTWBExt"/>
          <w:b w:val="0"/>
          <w:noProof w:val="0"/>
        </w:rPr>
        <w:t>&lt;RepeatBlock-By&gt;&lt;Members&gt;</w:t>
      </w:r>
      <w:r w:rsidRPr="000F44D2">
        <w:t>Sebastiaan Stöteler</w:t>
      </w:r>
      <w:r w:rsidRPr="000F44D2">
        <w:rPr>
          <w:rStyle w:val="HideTWBExt"/>
          <w:b w:val="0"/>
          <w:noProof w:val="0"/>
        </w:rPr>
        <w:t>&lt;/Members&gt;</w:t>
      </w:r>
    </w:p>
    <w:p w14:paraId="5390739C" w14:textId="77777777" w:rsidR="004C53FC" w:rsidRPr="000F44D2" w:rsidRDefault="004C53FC" w:rsidP="004C53FC">
      <w:pPr>
        <w:pStyle w:val="NormalBold"/>
      </w:pPr>
      <w:r w:rsidRPr="000F44D2">
        <w:rPr>
          <w:rStyle w:val="HideTWBExt"/>
          <w:b w:val="0"/>
          <w:noProof w:val="0"/>
        </w:rPr>
        <w:t>&lt;/RepeatBlock-By&gt;</w:t>
      </w:r>
    </w:p>
    <w:p w14:paraId="67B01BF5"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6A2D829B" w14:textId="77777777" w:rsidR="004C53FC" w:rsidRPr="000F44D2" w:rsidRDefault="004C53FC" w:rsidP="004C53FC">
      <w:pPr>
        <w:pStyle w:val="NormalBold"/>
      </w:pPr>
      <w:r w:rsidRPr="000F44D2">
        <w:rPr>
          <w:rStyle w:val="HideTWBExt"/>
          <w:b w:val="0"/>
          <w:noProof w:val="0"/>
        </w:rPr>
        <w:t>&lt;Article&gt;</w:t>
      </w:r>
      <w:r w:rsidRPr="000F44D2">
        <w:t>Punkt 23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4CFF32BC" w14:textId="77777777" w:rsidTr="00971307">
        <w:trPr>
          <w:trHeight w:hRule="exact" w:val="240"/>
          <w:jc w:val="center"/>
        </w:trPr>
        <w:tc>
          <w:tcPr>
            <w:tcW w:w="9752" w:type="dxa"/>
            <w:gridSpan w:val="2"/>
            <w:tcBorders>
              <w:top w:val="nil"/>
              <w:left w:val="nil"/>
              <w:bottom w:val="nil"/>
              <w:right w:val="nil"/>
            </w:tcBorders>
          </w:tcPr>
          <w:p w14:paraId="6EF87721" w14:textId="77777777" w:rsidR="004C53FC" w:rsidRPr="000F44D2" w:rsidRDefault="004C53FC" w:rsidP="00971307"/>
        </w:tc>
      </w:tr>
      <w:tr w:rsidR="004C53FC" w:rsidRPr="000F44D2" w14:paraId="202FFE74" w14:textId="77777777" w:rsidTr="00971307">
        <w:trPr>
          <w:trHeight w:val="240"/>
          <w:jc w:val="center"/>
        </w:trPr>
        <w:tc>
          <w:tcPr>
            <w:tcW w:w="4876" w:type="dxa"/>
            <w:tcBorders>
              <w:top w:val="nil"/>
              <w:left w:val="nil"/>
              <w:bottom w:val="nil"/>
              <w:right w:val="nil"/>
            </w:tcBorders>
          </w:tcPr>
          <w:p w14:paraId="754A38F9"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B78B120" w14:textId="77777777" w:rsidR="004C53FC" w:rsidRPr="000F44D2" w:rsidRDefault="004C53FC" w:rsidP="00971307">
            <w:pPr>
              <w:pStyle w:val="AmColumnHeading"/>
            </w:pPr>
            <w:r w:rsidRPr="000F44D2">
              <w:t>Ændringsforslag</w:t>
            </w:r>
          </w:p>
        </w:tc>
      </w:tr>
      <w:tr w:rsidR="004C53FC" w:rsidRPr="000F44D2" w14:paraId="68511071" w14:textId="77777777" w:rsidTr="00971307">
        <w:trPr>
          <w:jc w:val="center"/>
        </w:trPr>
        <w:tc>
          <w:tcPr>
            <w:tcW w:w="4876" w:type="dxa"/>
            <w:tcBorders>
              <w:top w:val="nil"/>
              <w:left w:val="nil"/>
              <w:bottom w:val="nil"/>
              <w:right w:val="nil"/>
            </w:tcBorders>
          </w:tcPr>
          <w:p w14:paraId="6C417C35" w14:textId="77777777" w:rsidR="004C53FC" w:rsidRPr="000F44D2" w:rsidRDefault="004C53FC" w:rsidP="00971307">
            <w:pPr>
              <w:pStyle w:val="Normal6a"/>
            </w:pPr>
          </w:p>
        </w:tc>
        <w:tc>
          <w:tcPr>
            <w:tcW w:w="4876" w:type="dxa"/>
            <w:tcBorders>
              <w:top w:val="nil"/>
              <w:left w:val="nil"/>
              <w:bottom w:val="nil"/>
              <w:right w:val="nil"/>
            </w:tcBorders>
          </w:tcPr>
          <w:p w14:paraId="2746F5D1" w14:textId="77777777" w:rsidR="004C53FC" w:rsidRPr="000F44D2" w:rsidRDefault="004C53FC" w:rsidP="00971307">
            <w:pPr>
              <w:pStyle w:val="Normal6a"/>
            </w:pPr>
            <w:r w:rsidRPr="000F44D2">
              <w:rPr>
                <w:b/>
                <w:i/>
              </w:rPr>
              <w:t>23a.</w:t>
            </w:r>
            <w:r w:rsidRPr="000F44D2">
              <w:tab/>
            </w:r>
            <w:r w:rsidRPr="000F44D2">
              <w:rPr>
                <w:b/>
                <w:i/>
              </w:rPr>
              <w:t>opfordrer Kommissionen og Rådet til formelt at afslutte forhandlingerne om Tyrkiets tiltrædelse af EU og ophøre med al førtiltrædelsesfinansiering; understreger, at Tyrkiet ikke er et europæisk land;</w:t>
            </w:r>
          </w:p>
        </w:tc>
      </w:tr>
    </w:tbl>
    <w:p w14:paraId="08F09DC4"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11E10C19" w14:textId="77777777" w:rsidR="004C53FC" w:rsidRPr="000F44D2" w:rsidRDefault="004C53FC" w:rsidP="004C53FC">
      <w:r w:rsidRPr="000F44D2">
        <w:rPr>
          <w:rStyle w:val="HideTWBExt"/>
          <w:noProof w:val="0"/>
        </w:rPr>
        <w:t>&lt;/Amend&gt;</w:t>
      </w:r>
    </w:p>
    <w:p w14:paraId="71640A4D"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603</w:t>
      </w:r>
      <w:r w:rsidRPr="000F44D2">
        <w:rPr>
          <w:rStyle w:val="HideTWBExt"/>
          <w:b w:val="0"/>
          <w:noProof w:val="0"/>
        </w:rPr>
        <w:t>&lt;/NumAm&gt;</w:t>
      </w:r>
    </w:p>
    <w:p w14:paraId="25EC1639" w14:textId="77777777" w:rsidR="004C53FC" w:rsidRPr="000F44D2" w:rsidRDefault="004C53FC" w:rsidP="004C53FC">
      <w:pPr>
        <w:pStyle w:val="NormalBold"/>
      </w:pPr>
      <w:r w:rsidRPr="000F44D2">
        <w:rPr>
          <w:rStyle w:val="HideTWBExt"/>
          <w:b w:val="0"/>
          <w:noProof w:val="0"/>
        </w:rPr>
        <w:t>&lt;RepeatBlock-By&gt;&lt;Members&gt;</w:t>
      </w:r>
      <w:r w:rsidRPr="000F44D2">
        <w:t>Costas Mavrides, Andreas Schieder, Yannis Maniatis</w:t>
      </w:r>
      <w:r w:rsidRPr="000F44D2">
        <w:rPr>
          <w:rStyle w:val="HideTWBExt"/>
          <w:b w:val="0"/>
          <w:noProof w:val="0"/>
        </w:rPr>
        <w:t>&lt;/Members&gt;</w:t>
      </w:r>
    </w:p>
    <w:p w14:paraId="6D1D520F" w14:textId="77777777" w:rsidR="004C53FC" w:rsidRPr="000F44D2" w:rsidRDefault="004C53FC" w:rsidP="004C53FC">
      <w:pPr>
        <w:pStyle w:val="NormalBold"/>
      </w:pPr>
      <w:r w:rsidRPr="000F44D2">
        <w:rPr>
          <w:rStyle w:val="HideTWBExt"/>
          <w:b w:val="0"/>
          <w:noProof w:val="0"/>
        </w:rPr>
        <w:t>&lt;/RepeatBlock-By&gt;</w:t>
      </w:r>
    </w:p>
    <w:p w14:paraId="18E202FC"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31994900" w14:textId="77777777" w:rsidR="004C53FC" w:rsidRPr="000F44D2" w:rsidRDefault="004C53FC" w:rsidP="004C53FC">
      <w:pPr>
        <w:pStyle w:val="NormalBold"/>
      </w:pPr>
      <w:r w:rsidRPr="000F44D2">
        <w:rPr>
          <w:rStyle w:val="HideTWBExt"/>
          <w:b w:val="0"/>
          <w:noProof w:val="0"/>
        </w:rPr>
        <w:t>&lt;Article&gt;</w:t>
      </w:r>
      <w:r w:rsidRPr="000F44D2">
        <w:t>Punkt 24</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69CBD598" w14:textId="77777777" w:rsidTr="00971307">
        <w:trPr>
          <w:trHeight w:hRule="exact" w:val="240"/>
          <w:jc w:val="center"/>
        </w:trPr>
        <w:tc>
          <w:tcPr>
            <w:tcW w:w="9752" w:type="dxa"/>
            <w:gridSpan w:val="2"/>
            <w:tcBorders>
              <w:top w:val="nil"/>
              <w:left w:val="nil"/>
              <w:bottom w:val="nil"/>
              <w:right w:val="nil"/>
            </w:tcBorders>
          </w:tcPr>
          <w:p w14:paraId="60925B77" w14:textId="77777777" w:rsidR="004C53FC" w:rsidRPr="000F44D2" w:rsidRDefault="004C53FC" w:rsidP="00971307"/>
        </w:tc>
      </w:tr>
      <w:tr w:rsidR="004C53FC" w:rsidRPr="000F44D2" w14:paraId="2016619F" w14:textId="77777777" w:rsidTr="00971307">
        <w:trPr>
          <w:trHeight w:val="240"/>
          <w:jc w:val="center"/>
        </w:trPr>
        <w:tc>
          <w:tcPr>
            <w:tcW w:w="4876" w:type="dxa"/>
            <w:tcBorders>
              <w:top w:val="nil"/>
              <w:left w:val="nil"/>
              <w:bottom w:val="nil"/>
              <w:right w:val="nil"/>
            </w:tcBorders>
          </w:tcPr>
          <w:p w14:paraId="4BCE219A"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DEBF4AD" w14:textId="77777777" w:rsidR="004C53FC" w:rsidRPr="000F44D2" w:rsidRDefault="004C53FC" w:rsidP="00971307">
            <w:pPr>
              <w:pStyle w:val="AmColumnHeading"/>
            </w:pPr>
            <w:r w:rsidRPr="000F44D2">
              <w:t>Ændringsforslag</w:t>
            </w:r>
          </w:p>
        </w:tc>
      </w:tr>
      <w:tr w:rsidR="004C53FC" w:rsidRPr="000F44D2" w14:paraId="19F4E881" w14:textId="77777777" w:rsidTr="00971307">
        <w:trPr>
          <w:jc w:val="center"/>
        </w:trPr>
        <w:tc>
          <w:tcPr>
            <w:tcW w:w="4876" w:type="dxa"/>
            <w:tcBorders>
              <w:top w:val="nil"/>
              <w:left w:val="nil"/>
              <w:bottom w:val="nil"/>
              <w:right w:val="nil"/>
            </w:tcBorders>
          </w:tcPr>
          <w:p w14:paraId="15ABE343" w14:textId="77777777" w:rsidR="004C53FC" w:rsidRPr="000F44D2" w:rsidRDefault="004C53FC" w:rsidP="00971307">
            <w:pPr>
              <w:pStyle w:val="Normal6a"/>
            </w:pPr>
            <w:r w:rsidRPr="000F44D2">
              <w:t>24.</w:t>
            </w:r>
            <w:r w:rsidRPr="000F44D2">
              <w:tab/>
              <w:t xml:space="preserve">opfordrer indtrængende den tyrkiske regering </w:t>
            </w:r>
            <w:r w:rsidRPr="000F44D2">
              <w:rPr>
                <w:b/>
                <w:bCs/>
                <w:i/>
                <w:iCs/>
              </w:rPr>
              <w:t>og</w:t>
            </w:r>
            <w:r w:rsidRPr="000F44D2">
              <w:t xml:space="preserve"> EU's institutioner og medlemsstater til fortsat at arbejde </w:t>
            </w:r>
            <w:r w:rsidRPr="000F44D2">
              <w:rPr>
                <w:b/>
                <w:bCs/>
                <w:i/>
                <w:iCs/>
              </w:rPr>
              <w:t>hen imod et tættere, mere dynamisk og strategisk partnerskab</w:t>
            </w:r>
            <w:r w:rsidRPr="000F44D2">
              <w:t xml:space="preserve"> hinsides tiltrædelsesprocessen, som aktuelt er sat i bero; insisterer på behovet for at starte en refleksionsproces for at finde en parallel og realistisk ramme for forbindelserne mellem EU og Tyrkiet, der omfatter alle de involverede parters interesser;</w:t>
            </w:r>
          </w:p>
        </w:tc>
        <w:tc>
          <w:tcPr>
            <w:tcW w:w="4876" w:type="dxa"/>
            <w:tcBorders>
              <w:top w:val="nil"/>
              <w:left w:val="nil"/>
              <w:bottom w:val="nil"/>
              <w:right w:val="nil"/>
            </w:tcBorders>
          </w:tcPr>
          <w:p w14:paraId="7E3A344A" w14:textId="1272DFC6" w:rsidR="004C53FC" w:rsidRPr="000F44D2" w:rsidRDefault="004C53FC" w:rsidP="00971307">
            <w:pPr>
              <w:pStyle w:val="Normal6a"/>
            </w:pPr>
            <w:r w:rsidRPr="000F44D2">
              <w:t>24.</w:t>
            </w:r>
            <w:r w:rsidRPr="000F44D2">
              <w:tab/>
              <w:t xml:space="preserve">opfordrer indtrængende den tyrkiske regering </w:t>
            </w:r>
            <w:r w:rsidRPr="000F44D2">
              <w:rPr>
                <w:b/>
                <w:bCs/>
                <w:i/>
                <w:iCs/>
              </w:rPr>
              <w:t xml:space="preserve">til at engagere sig konstruktivt med </w:t>
            </w:r>
            <w:r w:rsidRPr="000F44D2">
              <w:t xml:space="preserve">EU's institutioner og </w:t>
            </w:r>
            <w:r w:rsidRPr="000F44D2">
              <w:rPr>
                <w:b/>
                <w:bCs/>
                <w:i/>
                <w:iCs/>
              </w:rPr>
              <w:t xml:space="preserve">alle </w:t>
            </w:r>
            <w:r w:rsidRPr="000F44D2">
              <w:t>medlemsstater til fortsat at arbejde hinsides tiltrædelsesprocessen, som aktuelt er sat i bero</w:t>
            </w:r>
            <w:r w:rsidRPr="000F44D2">
              <w:rPr>
                <w:b/>
                <w:bCs/>
                <w:i/>
                <w:iCs/>
              </w:rPr>
              <w:t>, på grundlag af de relevante konklusioner fra Råder og Det Europæiske Råd og den fastlagte konditionalitet</w:t>
            </w:r>
            <w:r w:rsidRPr="000F44D2">
              <w:t xml:space="preserve">; insisterer på behovet for at starte en refleksionsproces for at finde en parallel og realistisk ramme for forbindelserne mellem EU og Tyrkiet, der omfatter alle de involverede parters interesser; </w:t>
            </w:r>
            <w:r w:rsidRPr="000F44D2">
              <w:rPr>
                <w:b/>
                <w:i/>
              </w:rPr>
              <w:t xml:space="preserve">gentager, at anerkendelse af alle EU-medlemsstater er en nødvendig del af enhver aftale mellem EU og Tyrkiet; understreger, at Tyrkiets eget konstruktive engagement på tværs af forbindelserne mellem EU og Tyrkiet, herunder </w:t>
            </w:r>
            <w:r w:rsidR="00AD4575" w:rsidRPr="000F44D2">
              <w:rPr>
                <w:b/>
                <w:i/>
              </w:rPr>
              <w:t>med hensyn</w:t>
            </w:r>
            <w:r w:rsidRPr="000F44D2">
              <w:rPr>
                <w:b/>
                <w:i/>
              </w:rPr>
              <w:t xml:space="preserve"> til genoptagelsen af og fremskridtene i forhandlingerne om en løsning </w:t>
            </w:r>
            <w:r w:rsidR="005B2953" w:rsidRPr="000F44D2">
              <w:rPr>
                <w:b/>
                <w:i/>
              </w:rPr>
              <w:t>i</w:t>
            </w:r>
            <w:r w:rsidRPr="000F44D2">
              <w:rPr>
                <w:b/>
                <w:i/>
              </w:rPr>
              <w:t xml:space="preserve"> Cypern inden for de FN-aftalte rammer, fortsat er uundværligt for at fremme de forskellige samarbejdsområder med Tyrkiet;</w:t>
            </w:r>
          </w:p>
        </w:tc>
      </w:tr>
    </w:tbl>
    <w:p w14:paraId="63886CCF"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03C33A23" w14:textId="77777777" w:rsidR="004C53FC" w:rsidRPr="000F44D2" w:rsidRDefault="004C53FC" w:rsidP="004C53FC">
      <w:r w:rsidRPr="000F44D2">
        <w:rPr>
          <w:rStyle w:val="HideTWBExt"/>
          <w:noProof w:val="0"/>
        </w:rPr>
        <w:t>&lt;/Amend&gt;</w:t>
      </w:r>
    </w:p>
    <w:p w14:paraId="24006783"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604</w:t>
      </w:r>
      <w:r w:rsidRPr="000F44D2">
        <w:rPr>
          <w:rStyle w:val="HideTWBExt"/>
          <w:b w:val="0"/>
          <w:noProof w:val="0"/>
        </w:rPr>
        <w:t>&lt;/NumAm&gt;</w:t>
      </w:r>
    </w:p>
    <w:p w14:paraId="3E8FDF16" w14:textId="77777777" w:rsidR="004C53FC" w:rsidRPr="000F44D2" w:rsidRDefault="004C53FC" w:rsidP="004C53FC">
      <w:pPr>
        <w:pStyle w:val="NormalBold"/>
      </w:pPr>
      <w:r w:rsidRPr="000F44D2">
        <w:rPr>
          <w:rStyle w:val="HideTWBExt"/>
          <w:b w:val="0"/>
          <w:noProof w:val="0"/>
        </w:rPr>
        <w:t>&lt;RepeatBlock-By&gt;&lt;Members&gt;</w:t>
      </w:r>
      <w:r w:rsidRPr="000F44D2">
        <w:t>Vasile Dîncu</w:t>
      </w:r>
      <w:r w:rsidRPr="000F44D2">
        <w:rPr>
          <w:rStyle w:val="HideTWBExt"/>
          <w:b w:val="0"/>
          <w:noProof w:val="0"/>
        </w:rPr>
        <w:t>&lt;/Members&gt;</w:t>
      </w:r>
    </w:p>
    <w:p w14:paraId="306E284F" w14:textId="77777777" w:rsidR="004C53FC" w:rsidRPr="000F44D2" w:rsidRDefault="004C53FC" w:rsidP="004C53FC">
      <w:pPr>
        <w:pStyle w:val="NormalBold"/>
      </w:pPr>
      <w:r w:rsidRPr="000F44D2">
        <w:rPr>
          <w:rStyle w:val="HideTWBExt"/>
          <w:b w:val="0"/>
          <w:noProof w:val="0"/>
        </w:rPr>
        <w:t>&lt;/RepeatBlock-By&gt;</w:t>
      </w:r>
    </w:p>
    <w:p w14:paraId="0D0D25F6"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4C75F7E1" w14:textId="77777777" w:rsidR="004C53FC" w:rsidRPr="000F44D2" w:rsidRDefault="004C53FC" w:rsidP="004C53FC">
      <w:pPr>
        <w:pStyle w:val="NormalBold"/>
      </w:pPr>
      <w:r w:rsidRPr="000F44D2">
        <w:rPr>
          <w:rStyle w:val="HideTWBExt"/>
          <w:b w:val="0"/>
          <w:noProof w:val="0"/>
        </w:rPr>
        <w:t>&lt;Article&gt;</w:t>
      </w:r>
      <w:r w:rsidRPr="000F44D2">
        <w:t>Punkt 24</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4B6B7402" w14:textId="77777777" w:rsidTr="00971307">
        <w:trPr>
          <w:trHeight w:hRule="exact" w:val="240"/>
          <w:jc w:val="center"/>
        </w:trPr>
        <w:tc>
          <w:tcPr>
            <w:tcW w:w="9752" w:type="dxa"/>
            <w:gridSpan w:val="2"/>
            <w:tcBorders>
              <w:top w:val="nil"/>
              <w:left w:val="nil"/>
              <w:bottom w:val="nil"/>
              <w:right w:val="nil"/>
            </w:tcBorders>
          </w:tcPr>
          <w:p w14:paraId="64B33E57" w14:textId="77777777" w:rsidR="004C53FC" w:rsidRPr="000F44D2" w:rsidRDefault="004C53FC" w:rsidP="00971307"/>
        </w:tc>
      </w:tr>
      <w:tr w:rsidR="004C53FC" w:rsidRPr="000F44D2" w14:paraId="4BA58791" w14:textId="77777777" w:rsidTr="00971307">
        <w:trPr>
          <w:trHeight w:val="240"/>
          <w:jc w:val="center"/>
        </w:trPr>
        <w:tc>
          <w:tcPr>
            <w:tcW w:w="4876" w:type="dxa"/>
            <w:tcBorders>
              <w:top w:val="nil"/>
              <w:left w:val="nil"/>
              <w:bottom w:val="nil"/>
              <w:right w:val="nil"/>
            </w:tcBorders>
          </w:tcPr>
          <w:p w14:paraId="744E59D9"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7CD9D3F6" w14:textId="77777777" w:rsidR="004C53FC" w:rsidRPr="000F44D2" w:rsidRDefault="004C53FC" w:rsidP="00971307">
            <w:pPr>
              <w:pStyle w:val="AmColumnHeading"/>
            </w:pPr>
            <w:r w:rsidRPr="000F44D2">
              <w:t>Ændringsforslag</w:t>
            </w:r>
          </w:p>
        </w:tc>
      </w:tr>
      <w:tr w:rsidR="004C53FC" w:rsidRPr="000F44D2" w14:paraId="2E83D474" w14:textId="77777777" w:rsidTr="00971307">
        <w:trPr>
          <w:jc w:val="center"/>
        </w:trPr>
        <w:tc>
          <w:tcPr>
            <w:tcW w:w="4876" w:type="dxa"/>
            <w:tcBorders>
              <w:top w:val="nil"/>
              <w:left w:val="nil"/>
              <w:bottom w:val="nil"/>
              <w:right w:val="nil"/>
            </w:tcBorders>
          </w:tcPr>
          <w:p w14:paraId="284EA19D" w14:textId="77777777" w:rsidR="004C53FC" w:rsidRPr="000F44D2" w:rsidRDefault="004C53FC" w:rsidP="00971307">
            <w:pPr>
              <w:pStyle w:val="Normal6a"/>
            </w:pPr>
            <w:r w:rsidRPr="000F44D2">
              <w:t>24.</w:t>
            </w:r>
            <w:r w:rsidRPr="000F44D2">
              <w:tab/>
              <w:t>opfordrer indtrængende den tyrkiske regering og EU's institutioner og medlemsstater til fortsat at arbejde hen imod et tættere, mere dynamisk og strategisk partnerskab hinsides tiltrædelsesprocessen, som aktuelt er sat i bero; insisterer på behovet for at starte en refleksionsproces for at finde en parallel og realistisk ramme for forbindelserne mellem EU og Tyrkiet, der omfatter alle de involverede parters interesser;</w:t>
            </w:r>
          </w:p>
        </w:tc>
        <w:tc>
          <w:tcPr>
            <w:tcW w:w="4876" w:type="dxa"/>
            <w:tcBorders>
              <w:top w:val="nil"/>
              <w:left w:val="nil"/>
              <w:bottom w:val="nil"/>
              <w:right w:val="nil"/>
            </w:tcBorders>
          </w:tcPr>
          <w:p w14:paraId="6B9AD900" w14:textId="77777777" w:rsidR="004C53FC" w:rsidRPr="000F44D2" w:rsidRDefault="004C53FC" w:rsidP="00971307">
            <w:pPr>
              <w:pStyle w:val="Normal6a"/>
            </w:pPr>
            <w:r w:rsidRPr="000F44D2">
              <w:t>24.</w:t>
            </w:r>
            <w:r w:rsidRPr="000F44D2">
              <w:tab/>
              <w:t>opfordrer indtrængende den tyrkiske regering og EU's institutioner og medlemsstater til fortsat at arbejde hen imod et tættere, mere dynamisk og strategisk partnerskab hinsides tiltrædelsesprocessen, som aktuelt er sat i bero</w:t>
            </w:r>
            <w:r w:rsidRPr="000F44D2">
              <w:rPr>
                <w:b/>
                <w:bCs/>
                <w:i/>
                <w:iCs/>
              </w:rPr>
              <w:t xml:space="preserve"> med særlig vægt på klimaindsats, energisikkerhed, samarbejde om bekæmpelse af terrorisme og regional stabilitet</w:t>
            </w:r>
            <w:r w:rsidRPr="000F44D2">
              <w:t xml:space="preserve">; insisterer på behovet for at starte en refleksionsproces for at finde en parallel og realistisk ramme for forbindelserne mellem EU og Tyrkiet, der omfatter alle de involverede parters interesser; </w:t>
            </w:r>
            <w:r w:rsidRPr="000F44D2">
              <w:rPr>
                <w:b/>
                <w:bCs/>
                <w:i/>
                <w:iCs/>
              </w:rPr>
              <w:t>understreger, at en sådan ramme skal prioritere styrkelse af demokratiske institutioner, beskyttelse af arbejdstagernes rettigheder, fremme af den sociale dialog og sikring af, at økonomisk samarbejde gavner alle samfundssegmenter frem for at forstærke eksisterende uligheder;</w:t>
            </w:r>
          </w:p>
        </w:tc>
      </w:tr>
    </w:tbl>
    <w:p w14:paraId="127A3EEF"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76CD13AA" w14:textId="77777777" w:rsidR="004C53FC" w:rsidRPr="000F44D2" w:rsidRDefault="004C53FC" w:rsidP="004C53FC">
      <w:r w:rsidRPr="000F44D2">
        <w:rPr>
          <w:rStyle w:val="HideTWBExt"/>
          <w:noProof w:val="0"/>
        </w:rPr>
        <w:t>&lt;/Amend&gt;</w:t>
      </w:r>
    </w:p>
    <w:p w14:paraId="33F95B60"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605</w:t>
      </w:r>
      <w:r w:rsidRPr="000F44D2">
        <w:rPr>
          <w:rStyle w:val="HideTWBExt"/>
          <w:b w:val="0"/>
          <w:noProof w:val="0"/>
        </w:rPr>
        <w:t>&lt;/NumAm&gt;</w:t>
      </w:r>
    </w:p>
    <w:p w14:paraId="00332F3F" w14:textId="77777777" w:rsidR="004C53FC" w:rsidRPr="000F44D2" w:rsidRDefault="004C53FC" w:rsidP="004C53FC">
      <w:pPr>
        <w:pStyle w:val="NormalBold"/>
      </w:pPr>
      <w:r w:rsidRPr="000F44D2">
        <w:rPr>
          <w:rStyle w:val="HideTWBExt"/>
          <w:b w:val="0"/>
          <w:noProof w:val="0"/>
        </w:rPr>
        <w:t>&lt;RepeatBlock-By&gt;&lt;Members&gt;</w:t>
      </w:r>
      <w:r w:rsidRPr="000F44D2">
        <w:t>Giorgos Georgiou</w:t>
      </w:r>
      <w:r w:rsidRPr="000F44D2">
        <w:rPr>
          <w:rStyle w:val="HideTWBExt"/>
          <w:b w:val="0"/>
          <w:noProof w:val="0"/>
        </w:rPr>
        <w:t>&lt;/Members&gt;</w:t>
      </w:r>
    </w:p>
    <w:p w14:paraId="46A82E4C" w14:textId="77777777" w:rsidR="004C53FC" w:rsidRPr="000F44D2" w:rsidRDefault="004C53FC" w:rsidP="004C53FC">
      <w:pPr>
        <w:pStyle w:val="NormalBold"/>
      </w:pPr>
      <w:r w:rsidRPr="000F44D2">
        <w:rPr>
          <w:rStyle w:val="HideTWBExt"/>
          <w:b w:val="0"/>
          <w:noProof w:val="0"/>
        </w:rPr>
        <w:t>&lt;/RepeatBlock-By&gt;</w:t>
      </w:r>
    </w:p>
    <w:p w14:paraId="3D04EC1B"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00E2AF83" w14:textId="77777777" w:rsidR="004C53FC" w:rsidRPr="000F44D2" w:rsidRDefault="004C53FC" w:rsidP="004C53FC">
      <w:pPr>
        <w:pStyle w:val="NormalBold"/>
      </w:pPr>
      <w:r w:rsidRPr="000F44D2">
        <w:rPr>
          <w:rStyle w:val="HideTWBExt"/>
          <w:b w:val="0"/>
          <w:noProof w:val="0"/>
        </w:rPr>
        <w:t>&lt;Article&gt;</w:t>
      </w:r>
      <w:r w:rsidRPr="000F44D2">
        <w:t>Punkt 24</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62D98BFB" w14:textId="77777777" w:rsidTr="00971307">
        <w:trPr>
          <w:trHeight w:hRule="exact" w:val="240"/>
          <w:jc w:val="center"/>
        </w:trPr>
        <w:tc>
          <w:tcPr>
            <w:tcW w:w="9752" w:type="dxa"/>
            <w:gridSpan w:val="2"/>
            <w:tcBorders>
              <w:top w:val="nil"/>
              <w:left w:val="nil"/>
              <w:bottom w:val="nil"/>
              <w:right w:val="nil"/>
            </w:tcBorders>
          </w:tcPr>
          <w:p w14:paraId="1373F70E" w14:textId="77777777" w:rsidR="004C53FC" w:rsidRPr="000F44D2" w:rsidRDefault="004C53FC" w:rsidP="00971307"/>
        </w:tc>
      </w:tr>
      <w:tr w:rsidR="004C53FC" w:rsidRPr="000F44D2" w14:paraId="13D5CB88" w14:textId="77777777" w:rsidTr="00971307">
        <w:trPr>
          <w:trHeight w:val="240"/>
          <w:jc w:val="center"/>
        </w:trPr>
        <w:tc>
          <w:tcPr>
            <w:tcW w:w="4876" w:type="dxa"/>
            <w:tcBorders>
              <w:top w:val="nil"/>
              <w:left w:val="nil"/>
              <w:bottom w:val="nil"/>
              <w:right w:val="nil"/>
            </w:tcBorders>
          </w:tcPr>
          <w:p w14:paraId="4EDC14DB"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6C18F0AB" w14:textId="77777777" w:rsidR="004C53FC" w:rsidRPr="000F44D2" w:rsidRDefault="004C53FC" w:rsidP="00971307">
            <w:pPr>
              <w:pStyle w:val="AmColumnHeading"/>
            </w:pPr>
            <w:r w:rsidRPr="000F44D2">
              <w:t>Ændringsforslag</w:t>
            </w:r>
          </w:p>
        </w:tc>
      </w:tr>
      <w:tr w:rsidR="004C53FC" w:rsidRPr="000F44D2" w14:paraId="77B68222" w14:textId="77777777" w:rsidTr="00971307">
        <w:trPr>
          <w:jc w:val="center"/>
        </w:trPr>
        <w:tc>
          <w:tcPr>
            <w:tcW w:w="4876" w:type="dxa"/>
            <w:tcBorders>
              <w:top w:val="nil"/>
              <w:left w:val="nil"/>
              <w:bottom w:val="nil"/>
              <w:right w:val="nil"/>
            </w:tcBorders>
          </w:tcPr>
          <w:p w14:paraId="0BEDDA2E" w14:textId="77777777" w:rsidR="004C53FC" w:rsidRPr="000F44D2" w:rsidRDefault="004C53FC" w:rsidP="00971307">
            <w:pPr>
              <w:pStyle w:val="Normal6a"/>
            </w:pPr>
            <w:r w:rsidRPr="000F44D2">
              <w:t>24.</w:t>
            </w:r>
            <w:r w:rsidRPr="000F44D2">
              <w:tab/>
              <w:t xml:space="preserve">opfordrer indtrængende den tyrkiske regering </w:t>
            </w:r>
            <w:r w:rsidRPr="000F44D2">
              <w:rPr>
                <w:b/>
                <w:bCs/>
                <w:i/>
                <w:iCs/>
              </w:rPr>
              <w:t>og</w:t>
            </w:r>
            <w:r w:rsidRPr="000F44D2">
              <w:t xml:space="preserve"> EU's institutioner og medlemsstater til fortsat at arbejde hen imod et tættere, mere dynamisk og strategisk partnerskab hinsides tiltrædelsesprocessen, som aktuelt er sat i bero; insisterer på behovet for at starte en refleksionsproces </w:t>
            </w:r>
            <w:r w:rsidRPr="000F44D2">
              <w:rPr>
                <w:b/>
                <w:bCs/>
                <w:i/>
                <w:iCs/>
              </w:rPr>
              <w:t>for at finde en parallel og realistisk</w:t>
            </w:r>
            <w:r w:rsidRPr="000F44D2">
              <w:t xml:space="preserve"> ramme for forbindelserne mellem EU og Tyrkiet, der omfatter alle de involverede parters interesser;</w:t>
            </w:r>
          </w:p>
        </w:tc>
        <w:tc>
          <w:tcPr>
            <w:tcW w:w="4876" w:type="dxa"/>
            <w:tcBorders>
              <w:top w:val="nil"/>
              <w:left w:val="nil"/>
              <w:bottom w:val="nil"/>
              <w:right w:val="nil"/>
            </w:tcBorders>
          </w:tcPr>
          <w:p w14:paraId="3ED7CBE9" w14:textId="77777777" w:rsidR="004C53FC" w:rsidRPr="000F44D2" w:rsidRDefault="004C53FC" w:rsidP="00971307">
            <w:pPr>
              <w:pStyle w:val="Normal6a"/>
            </w:pPr>
            <w:r w:rsidRPr="000F44D2">
              <w:t>24.</w:t>
            </w:r>
            <w:r w:rsidRPr="000F44D2">
              <w:tab/>
              <w:t xml:space="preserve">opfordrer indtrængende den tyrkiske regering </w:t>
            </w:r>
            <w:r w:rsidRPr="000F44D2">
              <w:rPr>
                <w:b/>
                <w:bCs/>
                <w:i/>
                <w:iCs/>
              </w:rPr>
              <w:t xml:space="preserve">til at engagere sig konstruktivt med </w:t>
            </w:r>
            <w:r w:rsidRPr="000F44D2">
              <w:t>EU's institutioner og medlemsstater til fortsat at arbejde hen imod et tættere, mere dynamisk og strategisk partnerskab hinsides tiltrædelsesprocessen, som aktuelt er sat i bero</w:t>
            </w:r>
            <w:r w:rsidRPr="000F44D2">
              <w:rPr>
                <w:b/>
                <w:bCs/>
                <w:i/>
                <w:iCs/>
              </w:rPr>
              <w:t xml:space="preserve"> uden at underminere de nødvendige og krævede konditionaliteter</w:t>
            </w:r>
            <w:r w:rsidRPr="000F44D2">
              <w:t xml:space="preserve">; insisterer på behovet for at starte en refleksionsproces </w:t>
            </w:r>
            <w:r w:rsidRPr="000F44D2">
              <w:rPr>
                <w:b/>
                <w:bCs/>
                <w:i/>
                <w:iCs/>
              </w:rPr>
              <w:t xml:space="preserve">om, hvordan denne nye </w:t>
            </w:r>
            <w:r w:rsidRPr="000F44D2">
              <w:t>ramme for forbindelserne mellem EU og Tyrkiet, der omfatter alle de involverede parters interesser</w:t>
            </w:r>
            <w:r w:rsidRPr="000F44D2">
              <w:rPr>
                <w:b/>
                <w:bCs/>
                <w:i/>
                <w:iCs/>
              </w:rPr>
              <w:t>,</w:t>
            </w:r>
            <w:r w:rsidRPr="000F44D2">
              <w:rPr>
                <w:b/>
                <w:bCs/>
              </w:rPr>
              <w:t xml:space="preserve"> </w:t>
            </w:r>
            <w:r w:rsidRPr="000F44D2">
              <w:rPr>
                <w:b/>
                <w:bCs/>
                <w:i/>
                <w:iCs/>
              </w:rPr>
              <w:t>ikke vil fjerne mulighederne for tiltrædelse på lang sigt</w:t>
            </w:r>
            <w:r w:rsidRPr="000F44D2">
              <w:t xml:space="preserve"> </w:t>
            </w:r>
            <w:r w:rsidRPr="000F44D2">
              <w:rPr>
                <w:b/>
                <w:bCs/>
                <w:i/>
                <w:iCs/>
              </w:rPr>
              <w:t>og fortsat drives af EU's værdibaserede tilgang, som er indført over for alle kandidatlande</w:t>
            </w:r>
            <w:r w:rsidRPr="000F44D2">
              <w:t>;</w:t>
            </w:r>
          </w:p>
        </w:tc>
      </w:tr>
    </w:tbl>
    <w:p w14:paraId="2FAB400C"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57C4E333" w14:textId="77777777" w:rsidR="004C53FC" w:rsidRPr="000F44D2" w:rsidRDefault="004C53FC" w:rsidP="004C53FC">
      <w:r w:rsidRPr="000F44D2">
        <w:rPr>
          <w:rStyle w:val="HideTWBExt"/>
          <w:noProof w:val="0"/>
        </w:rPr>
        <w:t>&lt;/Amend&gt;</w:t>
      </w:r>
    </w:p>
    <w:p w14:paraId="528BEA8E"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606</w:t>
      </w:r>
      <w:r w:rsidRPr="000F44D2">
        <w:rPr>
          <w:rStyle w:val="HideTWBExt"/>
          <w:b w:val="0"/>
          <w:noProof w:val="0"/>
        </w:rPr>
        <w:t>&lt;/NumAm&gt;</w:t>
      </w:r>
    </w:p>
    <w:p w14:paraId="5CB23974" w14:textId="77777777" w:rsidR="004C53FC" w:rsidRPr="000F44D2" w:rsidRDefault="004C53FC" w:rsidP="004C53FC">
      <w:pPr>
        <w:pStyle w:val="NormalBold"/>
      </w:pPr>
      <w:r w:rsidRPr="000F44D2">
        <w:rPr>
          <w:rStyle w:val="HideTWBExt"/>
          <w:b w:val="0"/>
          <w:noProof w:val="0"/>
        </w:rPr>
        <w:t>&lt;RepeatBlock-By&gt;&lt;Members&gt;</w:t>
      </w:r>
      <w:r w:rsidRPr="000F44D2">
        <w:t>Nacho Sánchez Amor</w:t>
      </w:r>
      <w:r w:rsidRPr="000F44D2">
        <w:rPr>
          <w:rStyle w:val="HideTWBExt"/>
          <w:b w:val="0"/>
          <w:noProof w:val="0"/>
        </w:rPr>
        <w:t>&lt;/Members&gt;</w:t>
      </w:r>
    </w:p>
    <w:p w14:paraId="3C52F840" w14:textId="77777777" w:rsidR="004C53FC" w:rsidRPr="000F44D2" w:rsidRDefault="004C53FC" w:rsidP="004C53FC">
      <w:pPr>
        <w:pStyle w:val="NormalBold"/>
      </w:pPr>
      <w:r w:rsidRPr="000F44D2">
        <w:rPr>
          <w:rStyle w:val="HideTWBExt"/>
          <w:b w:val="0"/>
          <w:noProof w:val="0"/>
        </w:rPr>
        <w:t>&lt;/RepeatBlock-By&gt;</w:t>
      </w:r>
    </w:p>
    <w:p w14:paraId="560A724F"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69D03057" w14:textId="77777777" w:rsidR="004C53FC" w:rsidRPr="000F44D2" w:rsidRDefault="004C53FC" w:rsidP="004C53FC">
      <w:pPr>
        <w:pStyle w:val="NormalBold"/>
      </w:pPr>
      <w:r w:rsidRPr="000F44D2">
        <w:rPr>
          <w:rStyle w:val="HideTWBExt"/>
          <w:b w:val="0"/>
          <w:noProof w:val="0"/>
        </w:rPr>
        <w:t>&lt;Article&gt;</w:t>
      </w:r>
      <w:r w:rsidRPr="000F44D2">
        <w:t>Punkt 24</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66D1A368" w14:textId="77777777" w:rsidTr="00971307">
        <w:trPr>
          <w:trHeight w:hRule="exact" w:val="240"/>
          <w:jc w:val="center"/>
        </w:trPr>
        <w:tc>
          <w:tcPr>
            <w:tcW w:w="9752" w:type="dxa"/>
            <w:gridSpan w:val="2"/>
            <w:tcBorders>
              <w:top w:val="nil"/>
              <w:left w:val="nil"/>
              <w:bottom w:val="nil"/>
              <w:right w:val="nil"/>
            </w:tcBorders>
          </w:tcPr>
          <w:p w14:paraId="72DB6C2B" w14:textId="77777777" w:rsidR="004C53FC" w:rsidRPr="000F44D2" w:rsidRDefault="004C53FC" w:rsidP="00971307"/>
        </w:tc>
      </w:tr>
      <w:tr w:rsidR="004C53FC" w:rsidRPr="000F44D2" w14:paraId="068BEC8A" w14:textId="77777777" w:rsidTr="00971307">
        <w:trPr>
          <w:trHeight w:val="240"/>
          <w:jc w:val="center"/>
        </w:trPr>
        <w:tc>
          <w:tcPr>
            <w:tcW w:w="4876" w:type="dxa"/>
            <w:tcBorders>
              <w:top w:val="nil"/>
              <w:left w:val="nil"/>
              <w:bottom w:val="nil"/>
              <w:right w:val="nil"/>
            </w:tcBorders>
          </w:tcPr>
          <w:p w14:paraId="1376BB4E"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4CFC4FBD" w14:textId="77777777" w:rsidR="004C53FC" w:rsidRPr="000F44D2" w:rsidRDefault="004C53FC" w:rsidP="00971307">
            <w:pPr>
              <w:pStyle w:val="AmColumnHeading"/>
            </w:pPr>
            <w:r w:rsidRPr="000F44D2">
              <w:t>Ændringsforslag</w:t>
            </w:r>
          </w:p>
        </w:tc>
      </w:tr>
      <w:tr w:rsidR="004C53FC" w:rsidRPr="000F44D2" w14:paraId="31E31C62" w14:textId="77777777" w:rsidTr="00971307">
        <w:trPr>
          <w:jc w:val="center"/>
        </w:trPr>
        <w:tc>
          <w:tcPr>
            <w:tcW w:w="4876" w:type="dxa"/>
            <w:tcBorders>
              <w:top w:val="nil"/>
              <w:left w:val="nil"/>
              <w:bottom w:val="nil"/>
              <w:right w:val="nil"/>
            </w:tcBorders>
          </w:tcPr>
          <w:p w14:paraId="40FE2CAB" w14:textId="77777777" w:rsidR="004C53FC" w:rsidRPr="000F44D2" w:rsidRDefault="004C53FC" w:rsidP="00971307">
            <w:pPr>
              <w:pStyle w:val="Normal6a"/>
            </w:pPr>
            <w:r w:rsidRPr="000F44D2">
              <w:t>24.</w:t>
            </w:r>
            <w:r w:rsidRPr="000F44D2">
              <w:tab/>
              <w:t>opfordrer indtrængende den tyrkiske regering og EU's institutioner og medlemsstater til fortsat at arbejde hen imod et tættere, mere dynamisk og strategisk partnerskab hinsides tiltrædelsesprocessen, som aktuelt er sat i bero; insisterer på behovet for at starte en refleksionsproces for at finde en parallel og realistisk ramme for forbindelserne mellem EU og Tyrkiet, der omfatter alle de involverede parters interesser;</w:t>
            </w:r>
          </w:p>
        </w:tc>
        <w:tc>
          <w:tcPr>
            <w:tcW w:w="4876" w:type="dxa"/>
            <w:tcBorders>
              <w:top w:val="nil"/>
              <w:left w:val="nil"/>
              <w:bottom w:val="nil"/>
              <w:right w:val="nil"/>
            </w:tcBorders>
          </w:tcPr>
          <w:p w14:paraId="72048159" w14:textId="77777777" w:rsidR="004C53FC" w:rsidRPr="000F44D2" w:rsidRDefault="004C53FC" w:rsidP="00971307">
            <w:pPr>
              <w:pStyle w:val="Normal6a"/>
            </w:pPr>
            <w:r w:rsidRPr="000F44D2">
              <w:t>24.</w:t>
            </w:r>
            <w:r w:rsidRPr="000F44D2">
              <w:tab/>
              <w:t xml:space="preserve">opfordrer indtrængende den tyrkiske regering og EU's institutioner og medlemsstater til fortsat at arbejde hen imod et tættere, mere dynamisk og strategisk partnerskab hinsides tiltrædelsesprocessen, som aktuelt er sat i bero; insisterer på behovet for at starte en refleksionsproces for at finde en parallel og realistisk ramme for forbindelserne mellem EU og Tyrkiet, der omfatter alle de involverede parters interesser; </w:t>
            </w:r>
            <w:r w:rsidRPr="000F44D2">
              <w:rPr>
                <w:b/>
                <w:i/>
              </w:rPr>
              <w:t>betragter den fælles meddelelse om status for forbindelserne af 29. november 2023 som et godt grundlag for at komme videre i vores overordnede forbindelser; beklager Rådets hidtidige manglende klare politiske tilslutning til denne fælles meddelelse;</w:t>
            </w:r>
          </w:p>
        </w:tc>
      </w:tr>
    </w:tbl>
    <w:p w14:paraId="70C4A88D"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438317F7" w14:textId="77777777" w:rsidR="004C53FC" w:rsidRPr="000F44D2" w:rsidRDefault="004C53FC" w:rsidP="004C53FC">
      <w:r w:rsidRPr="000F44D2">
        <w:rPr>
          <w:rStyle w:val="HideTWBExt"/>
          <w:noProof w:val="0"/>
        </w:rPr>
        <w:t>&lt;/Amend&gt;</w:t>
      </w:r>
    </w:p>
    <w:p w14:paraId="6FF1703A"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607</w:t>
      </w:r>
      <w:r w:rsidRPr="000F44D2">
        <w:rPr>
          <w:rStyle w:val="HideTWBExt"/>
          <w:b w:val="0"/>
          <w:noProof w:val="0"/>
        </w:rPr>
        <w:t>&lt;/NumAm&gt;</w:t>
      </w:r>
    </w:p>
    <w:p w14:paraId="1C6B57AF" w14:textId="77777777" w:rsidR="004C53FC" w:rsidRPr="000F44D2" w:rsidRDefault="004C53FC" w:rsidP="004C53FC">
      <w:pPr>
        <w:pStyle w:val="NormalBold"/>
      </w:pPr>
      <w:r w:rsidRPr="000F44D2">
        <w:rPr>
          <w:rStyle w:val="HideTWBExt"/>
          <w:b w:val="0"/>
          <w:noProof w:val="0"/>
        </w:rPr>
        <w:t>&lt;RepeatBlock-By&gt;&lt;Members&gt;</w:t>
      </w:r>
      <w:r w:rsidRPr="000F44D2">
        <w:t>Hana Jalloul Muro</w:t>
      </w:r>
      <w:r w:rsidRPr="000F44D2">
        <w:rPr>
          <w:rStyle w:val="HideTWBExt"/>
          <w:b w:val="0"/>
          <w:noProof w:val="0"/>
        </w:rPr>
        <w:t>&lt;/Members&gt;</w:t>
      </w:r>
    </w:p>
    <w:p w14:paraId="5D0F9CBB" w14:textId="77777777" w:rsidR="004C53FC" w:rsidRPr="000F44D2" w:rsidRDefault="004C53FC" w:rsidP="004C53FC">
      <w:pPr>
        <w:pStyle w:val="NormalBold"/>
      </w:pPr>
      <w:r w:rsidRPr="000F44D2">
        <w:rPr>
          <w:rStyle w:val="HideTWBExt"/>
          <w:b w:val="0"/>
          <w:noProof w:val="0"/>
        </w:rPr>
        <w:t>&lt;/RepeatBlock-By&gt;</w:t>
      </w:r>
    </w:p>
    <w:p w14:paraId="3AFC88B4"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051521E8" w14:textId="77777777" w:rsidR="004C53FC" w:rsidRPr="000F44D2" w:rsidRDefault="004C53FC" w:rsidP="004C53FC">
      <w:pPr>
        <w:pStyle w:val="NormalBold"/>
      </w:pPr>
      <w:r w:rsidRPr="000F44D2">
        <w:rPr>
          <w:rStyle w:val="HideTWBExt"/>
          <w:b w:val="0"/>
          <w:noProof w:val="0"/>
        </w:rPr>
        <w:t>&lt;Article&gt;</w:t>
      </w:r>
      <w:r w:rsidRPr="000F44D2">
        <w:t>Punkt 24</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F47CE27" w14:textId="77777777" w:rsidTr="00971307">
        <w:trPr>
          <w:trHeight w:hRule="exact" w:val="240"/>
          <w:jc w:val="center"/>
        </w:trPr>
        <w:tc>
          <w:tcPr>
            <w:tcW w:w="9752" w:type="dxa"/>
            <w:gridSpan w:val="2"/>
            <w:tcBorders>
              <w:top w:val="nil"/>
              <w:left w:val="nil"/>
              <w:bottom w:val="nil"/>
              <w:right w:val="nil"/>
            </w:tcBorders>
          </w:tcPr>
          <w:p w14:paraId="16C283D2" w14:textId="77777777" w:rsidR="004C53FC" w:rsidRPr="000F44D2" w:rsidRDefault="004C53FC" w:rsidP="00971307"/>
        </w:tc>
      </w:tr>
      <w:tr w:rsidR="004C53FC" w:rsidRPr="000F44D2" w14:paraId="4F98C840" w14:textId="77777777" w:rsidTr="00971307">
        <w:trPr>
          <w:trHeight w:val="240"/>
          <w:jc w:val="center"/>
        </w:trPr>
        <w:tc>
          <w:tcPr>
            <w:tcW w:w="4876" w:type="dxa"/>
            <w:tcBorders>
              <w:top w:val="nil"/>
              <w:left w:val="nil"/>
              <w:bottom w:val="nil"/>
              <w:right w:val="nil"/>
            </w:tcBorders>
          </w:tcPr>
          <w:p w14:paraId="40BC9738"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1E020C26" w14:textId="77777777" w:rsidR="004C53FC" w:rsidRPr="000F44D2" w:rsidRDefault="004C53FC" w:rsidP="00971307">
            <w:pPr>
              <w:pStyle w:val="AmColumnHeading"/>
            </w:pPr>
            <w:r w:rsidRPr="000F44D2">
              <w:t>Ændringsforslag</w:t>
            </w:r>
          </w:p>
        </w:tc>
      </w:tr>
      <w:tr w:rsidR="004C53FC" w:rsidRPr="000F44D2" w14:paraId="1C3A64DE" w14:textId="77777777" w:rsidTr="00971307">
        <w:trPr>
          <w:jc w:val="center"/>
        </w:trPr>
        <w:tc>
          <w:tcPr>
            <w:tcW w:w="4876" w:type="dxa"/>
            <w:tcBorders>
              <w:top w:val="nil"/>
              <w:left w:val="nil"/>
              <w:bottom w:val="nil"/>
              <w:right w:val="nil"/>
            </w:tcBorders>
          </w:tcPr>
          <w:p w14:paraId="33470CCD" w14:textId="77777777" w:rsidR="004C53FC" w:rsidRPr="000F44D2" w:rsidRDefault="004C53FC" w:rsidP="00971307">
            <w:pPr>
              <w:pStyle w:val="Normal6a"/>
            </w:pPr>
            <w:r w:rsidRPr="000F44D2">
              <w:t>24.</w:t>
            </w:r>
            <w:r w:rsidRPr="000F44D2">
              <w:tab/>
              <w:t>opfordrer indtrængende den tyrkiske regering og EU's institutioner og medlemsstater til fortsat at arbejde hen imod et tættere, mere dynamisk og strategisk partnerskab hinsides tiltrædelsesprocessen, som aktuelt er sat i bero; insisterer på behovet for at starte en refleksionsproces for at finde en parallel og realistisk ramme for forbindelserne mellem EU og Tyrkiet, der omfatter alle de involverede parters interesser;</w:t>
            </w:r>
          </w:p>
        </w:tc>
        <w:tc>
          <w:tcPr>
            <w:tcW w:w="4876" w:type="dxa"/>
            <w:tcBorders>
              <w:top w:val="nil"/>
              <w:left w:val="nil"/>
              <w:bottom w:val="nil"/>
              <w:right w:val="nil"/>
            </w:tcBorders>
          </w:tcPr>
          <w:p w14:paraId="47C2EE3D" w14:textId="77777777" w:rsidR="004C53FC" w:rsidRPr="000F44D2" w:rsidRDefault="004C53FC" w:rsidP="00971307">
            <w:pPr>
              <w:pStyle w:val="Normal6a"/>
            </w:pPr>
            <w:r w:rsidRPr="000F44D2">
              <w:t>24.</w:t>
            </w:r>
            <w:r w:rsidRPr="000F44D2">
              <w:tab/>
              <w:t xml:space="preserve">opfordrer indtrængende den tyrkiske regering og EU's institutioner og medlemsstater til fortsat at arbejde </w:t>
            </w:r>
            <w:r w:rsidRPr="000F44D2">
              <w:rPr>
                <w:b/>
                <w:bCs/>
                <w:i/>
                <w:iCs/>
              </w:rPr>
              <w:t xml:space="preserve">hen imod Tyrkiets fremtidige tiltrædelse af EU og </w:t>
            </w:r>
            <w:r w:rsidRPr="000F44D2">
              <w:t xml:space="preserve">hen imod et tættere, mere dynamisk og strategisk partnerskab hinsides tiltrædelsesprocessen, som aktuelt er sat i bero; </w:t>
            </w:r>
            <w:r w:rsidRPr="000F44D2">
              <w:rPr>
                <w:b/>
                <w:i/>
              </w:rPr>
              <w:t>understreger, at Tyrkiet også skal gøre en konkret indsats for at opfylde de nødvendige kriterier og imødegå de bekymringer, som EU har rejst;</w:t>
            </w:r>
            <w:r w:rsidRPr="000F44D2">
              <w:t xml:space="preserve"> insisterer på behovet for at starte en refleksionsproces for at </w:t>
            </w:r>
            <w:r w:rsidRPr="000F44D2">
              <w:rPr>
                <w:b/>
                <w:bCs/>
                <w:i/>
                <w:iCs/>
              </w:rPr>
              <w:t xml:space="preserve">fastlægge en konstruktiv og progressiv og </w:t>
            </w:r>
            <w:r w:rsidRPr="000F44D2">
              <w:t>finde en parallel og realistisk ramme for forbindelserne mellem EU og Tyrkiet, der omfatter alle de involverede parters interesser;</w:t>
            </w:r>
          </w:p>
        </w:tc>
      </w:tr>
    </w:tbl>
    <w:p w14:paraId="073C4FCD"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2FCE12F6" w14:textId="77777777" w:rsidR="004C53FC" w:rsidRPr="000F44D2" w:rsidRDefault="004C53FC" w:rsidP="004C53FC">
      <w:r w:rsidRPr="000F44D2">
        <w:rPr>
          <w:rStyle w:val="HideTWBExt"/>
          <w:noProof w:val="0"/>
        </w:rPr>
        <w:t>&lt;/Amend&gt;</w:t>
      </w:r>
    </w:p>
    <w:p w14:paraId="04F31D1B"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608</w:t>
      </w:r>
      <w:r w:rsidRPr="000F44D2">
        <w:rPr>
          <w:rStyle w:val="HideTWBExt"/>
          <w:b w:val="0"/>
          <w:noProof w:val="0"/>
        </w:rPr>
        <w:t>&lt;/NumAm&gt;</w:t>
      </w:r>
    </w:p>
    <w:p w14:paraId="7DB05578" w14:textId="77777777" w:rsidR="004C53FC" w:rsidRPr="000F44D2" w:rsidRDefault="004C53FC" w:rsidP="004C53FC">
      <w:pPr>
        <w:pStyle w:val="NormalBold"/>
      </w:pPr>
      <w:r w:rsidRPr="000F44D2">
        <w:rPr>
          <w:rStyle w:val="HideTWBExt"/>
          <w:b w:val="0"/>
          <w:noProof w:val="0"/>
        </w:rPr>
        <w:t>&lt;RepeatBlock-By&gt;&lt;Members&gt;</w:t>
      </w:r>
      <w:r w:rsidRPr="000F44D2">
        <w:t>Loucas Fourlas, Michalis Hadjipantela</w:t>
      </w:r>
      <w:r w:rsidRPr="000F44D2">
        <w:rPr>
          <w:rStyle w:val="HideTWBExt"/>
          <w:b w:val="0"/>
          <w:noProof w:val="0"/>
        </w:rPr>
        <w:t>&lt;/Members&gt;</w:t>
      </w:r>
    </w:p>
    <w:p w14:paraId="70CBD36D" w14:textId="77777777" w:rsidR="004C53FC" w:rsidRPr="000F44D2" w:rsidRDefault="004C53FC" w:rsidP="004C53FC">
      <w:pPr>
        <w:pStyle w:val="NormalBold"/>
      </w:pPr>
      <w:r w:rsidRPr="000F44D2">
        <w:rPr>
          <w:rStyle w:val="HideTWBExt"/>
          <w:b w:val="0"/>
          <w:noProof w:val="0"/>
        </w:rPr>
        <w:t>&lt;/RepeatBlock-By&gt;</w:t>
      </w:r>
    </w:p>
    <w:p w14:paraId="567B0019"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47BF9087" w14:textId="77777777" w:rsidR="004C53FC" w:rsidRPr="000F44D2" w:rsidRDefault="004C53FC" w:rsidP="004C53FC">
      <w:pPr>
        <w:pStyle w:val="NormalBold"/>
      </w:pPr>
      <w:r w:rsidRPr="000F44D2">
        <w:rPr>
          <w:rStyle w:val="HideTWBExt"/>
          <w:b w:val="0"/>
          <w:noProof w:val="0"/>
        </w:rPr>
        <w:t>&lt;Article&gt;</w:t>
      </w:r>
      <w:r w:rsidRPr="000F44D2">
        <w:t>Punkt 24</w:t>
      </w:r>
      <w:r w:rsidRPr="000F44D2">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146F866B" w14:textId="77777777" w:rsidTr="00971307">
        <w:trPr>
          <w:trHeight w:hRule="exact" w:val="240"/>
          <w:jc w:val="center"/>
        </w:trPr>
        <w:tc>
          <w:tcPr>
            <w:tcW w:w="9752" w:type="dxa"/>
            <w:gridSpan w:val="2"/>
            <w:tcBorders>
              <w:top w:val="nil"/>
              <w:left w:val="nil"/>
              <w:bottom w:val="nil"/>
              <w:right w:val="nil"/>
            </w:tcBorders>
          </w:tcPr>
          <w:p w14:paraId="1B1875E5" w14:textId="77777777" w:rsidR="004C53FC" w:rsidRPr="000F44D2" w:rsidRDefault="004C53FC" w:rsidP="00971307"/>
        </w:tc>
      </w:tr>
      <w:tr w:rsidR="004C53FC" w:rsidRPr="000F44D2" w14:paraId="2DB491F8" w14:textId="77777777" w:rsidTr="00971307">
        <w:trPr>
          <w:trHeight w:val="240"/>
          <w:jc w:val="center"/>
        </w:trPr>
        <w:tc>
          <w:tcPr>
            <w:tcW w:w="4876" w:type="dxa"/>
            <w:tcBorders>
              <w:top w:val="nil"/>
              <w:left w:val="nil"/>
              <w:bottom w:val="nil"/>
              <w:right w:val="nil"/>
            </w:tcBorders>
          </w:tcPr>
          <w:p w14:paraId="15848181"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1768E20C" w14:textId="77777777" w:rsidR="004C53FC" w:rsidRPr="000F44D2" w:rsidRDefault="004C53FC" w:rsidP="00971307">
            <w:pPr>
              <w:pStyle w:val="AmColumnHeading"/>
            </w:pPr>
            <w:r w:rsidRPr="000F44D2">
              <w:t>Ændringsforslag</w:t>
            </w:r>
          </w:p>
        </w:tc>
      </w:tr>
      <w:tr w:rsidR="004C53FC" w:rsidRPr="000F44D2" w14:paraId="4BF8877E" w14:textId="77777777" w:rsidTr="00971307">
        <w:trPr>
          <w:jc w:val="center"/>
        </w:trPr>
        <w:tc>
          <w:tcPr>
            <w:tcW w:w="4876" w:type="dxa"/>
            <w:tcBorders>
              <w:top w:val="nil"/>
              <w:left w:val="nil"/>
              <w:bottom w:val="nil"/>
              <w:right w:val="nil"/>
            </w:tcBorders>
          </w:tcPr>
          <w:p w14:paraId="0350A5FF" w14:textId="77777777" w:rsidR="004C53FC" w:rsidRPr="000F44D2" w:rsidRDefault="004C53FC" w:rsidP="00971307">
            <w:pPr>
              <w:pStyle w:val="Normal6a"/>
            </w:pPr>
            <w:r w:rsidRPr="000F44D2">
              <w:t>24.</w:t>
            </w:r>
            <w:r w:rsidRPr="000F44D2">
              <w:tab/>
              <w:t>opfordrer indtrængende den tyrkiske regering og EU's institutioner og medlemsstater til fortsat at arbejde hen imod et tættere, mere dynamisk og strategisk partnerskab hinsides tiltrædelsesprocessen, som aktuelt er sat i bero; insisterer på behovet for at starte en refleksionsproces for at finde en parallel og realistisk ramme for forbindelserne mellem EU og Tyrkiet, der omfatter alle de involverede parters interesser;</w:t>
            </w:r>
          </w:p>
        </w:tc>
        <w:tc>
          <w:tcPr>
            <w:tcW w:w="4876" w:type="dxa"/>
            <w:tcBorders>
              <w:top w:val="nil"/>
              <w:left w:val="nil"/>
              <w:bottom w:val="nil"/>
              <w:right w:val="nil"/>
            </w:tcBorders>
          </w:tcPr>
          <w:p w14:paraId="47FCE561" w14:textId="77777777" w:rsidR="004C53FC" w:rsidRPr="000F44D2" w:rsidRDefault="004C53FC" w:rsidP="00971307">
            <w:pPr>
              <w:pStyle w:val="Normal6a"/>
            </w:pPr>
            <w:r w:rsidRPr="000F44D2">
              <w:t>24.</w:t>
            </w:r>
            <w:r w:rsidRPr="000F44D2">
              <w:tab/>
              <w:t xml:space="preserve">opfordrer indtrængende den tyrkiske regering og EU's institutioner og medlemsstater til fortsat at arbejde hen imod et tættere, mere dynamisk og strategisk partnerskab hinsides tiltrædelsesprocessen, som aktuelt er sat i bero; insisterer på behovet for at starte en refleksionsproces for at finde en parallel og realistisk ramme for forbindelserne mellem EU og Tyrkiet, der omfatter alle de involverede parters interesser; </w:t>
            </w:r>
            <w:r w:rsidRPr="000F44D2">
              <w:rPr>
                <w:b/>
                <w:i/>
              </w:rPr>
              <w:t>påpeger, at fremskridt i forbindelserne mellem EU og Tyrkiet afhænger af fuld respekt for alle medlemsstaters suveræne rettigheder, herunder Republikken Cypern;</w:t>
            </w:r>
          </w:p>
        </w:tc>
      </w:tr>
    </w:tbl>
    <w:p w14:paraId="1872C1AC"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{EL}</w:t>
      </w:r>
      <w:r w:rsidRPr="000F44D2">
        <w:t>el</w:t>
      </w:r>
      <w:r w:rsidRPr="000F44D2">
        <w:rPr>
          <w:rStyle w:val="HideTWBExt"/>
          <w:noProof w:val="0"/>
        </w:rPr>
        <w:t>&lt;/Original&gt;</w:t>
      </w:r>
    </w:p>
    <w:p w14:paraId="7AD1E086" w14:textId="601A566F" w:rsidR="004C53FC" w:rsidRPr="000F44D2" w:rsidRDefault="004C53FC" w:rsidP="004C53FC">
      <w:r w:rsidRPr="000F44D2">
        <w:rPr>
          <w:rStyle w:val="HideTWBExt"/>
          <w:noProof w:val="0"/>
        </w:rPr>
        <w:t>&lt;/Amend&gt;</w:t>
      </w:r>
    </w:p>
    <w:p w14:paraId="073257F0"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609</w:t>
      </w:r>
      <w:r w:rsidRPr="000F44D2">
        <w:rPr>
          <w:rStyle w:val="HideTWBExt"/>
          <w:b w:val="0"/>
          <w:noProof w:val="0"/>
        </w:rPr>
        <w:t>&lt;/NumAm&gt;</w:t>
      </w:r>
    </w:p>
    <w:p w14:paraId="31644391" w14:textId="77777777" w:rsidR="004C53FC" w:rsidRPr="000F44D2" w:rsidRDefault="004C53FC" w:rsidP="004C53FC">
      <w:pPr>
        <w:pStyle w:val="NormalBold"/>
      </w:pPr>
      <w:r w:rsidRPr="000F44D2">
        <w:rPr>
          <w:rStyle w:val="HideTWBExt"/>
          <w:b w:val="0"/>
          <w:noProof w:val="0"/>
        </w:rPr>
        <w:t>&lt;RepeatBlock-By&gt;&lt;Members&gt;</w:t>
      </w:r>
      <w:r w:rsidRPr="000F44D2">
        <w:t>Sebastiaan Stöteler</w:t>
      </w:r>
      <w:r w:rsidRPr="000F44D2">
        <w:rPr>
          <w:rStyle w:val="HideTWBExt"/>
          <w:b w:val="0"/>
          <w:noProof w:val="0"/>
        </w:rPr>
        <w:t>&lt;/Members&gt;</w:t>
      </w:r>
    </w:p>
    <w:p w14:paraId="6E80E00C" w14:textId="77777777" w:rsidR="004C53FC" w:rsidRPr="000F44D2" w:rsidRDefault="004C53FC" w:rsidP="004C53FC">
      <w:pPr>
        <w:pStyle w:val="NormalBold"/>
      </w:pPr>
      <w:r w:rsidRPr="000F44D2">
        <w:rPr>
          <w:rStyle w:val="HideTWBExt"/>
          <w:b w:val="0"/>
          <w:noProof w:val="0"/>
        </w:rPr>
        <w:t>&lt;/RepeatBlock-By&gt;</w:t>
      </w:r>
    </w:p>
    <w:p w14:paraId="61202C69"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2A54A252" w14:textId="77777777" w:rsidR="004C53FC" w:rsidRPr="000F44D2" w:rsidRDefault="004C53FC" w:rsidP="004C53FC">
      <w:pPr>
        <w:pStyle w:val="NormalBold"/>
      </w:pPr>
      <w:r w:rsidRPr="000F44D2">
        <w:rPr>
          <w:rStyle w:val="HideTWBExt"/>
          <w:b w:val="0"/>
          <w:noProof w:val="0"/>
        </w:rPr>
        <w:t>&lt;Article&gt;</w:t>
      </w:r>
      <w:r w:rsidRPr="000F44D2">
        <w:t>Punkt 24</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40FC63E6" w14:textId="77777777" w:rsidTr="00971307">
        <w:trPr>
          <w:trHeight w:hRule="exact" w:val="240"/>
          <w:jc w:val="center"/>
        </w:trPr>
        <w:tc>
          <w:tcPr>
            <w:tcW w:w="9752" w:type="dxa"/>
            <w:gridSpan w:val="2"/>
            <w:tcBorders>
              <w:top w:val="nil"/>
              <w:left w:val="nil"/>
              <w:bottom w:val="nil"/>
              <w:right w:val="nil"/>
            </w:tcBorders>
          </w:tcPr>
          <w:p w14:paraId="0BE3E607" w14:textId="77777777" w:rsidR="004C53FC" w:rsidRPr="000F44D2" w:rsidRDefault="004C53FC" w:rsidP="00971307"/>
        </w:tc>
      </w:tr>
      <w:tr w:rsidR="004C53FC" w:rsidRPr="000F44D2" w14:paraId="053924E9" w14:textId="77777777" w:rsidTr="00971307">
        <w:trPr>
          <w:trHeight w:val="240"/>
          <w:jc w:val="center"/>
        </w:trPr>
        <w:tc>
          <w:tcPr>
            <w:tcW w:w="4876" w:type="dxa"/>
            <w:tcBorders>
              <w:top w:val="nil"/>
              <w:left w:val="nil"/>
              <w:bottom w:val="nil"/>
              <w:right w:val="nil"/>
            </w:tcBorders>
          </w:tcPr>
          <w:p w14:paraId="2D9141BA"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89347E0" w14:textId="77777777" w:rsidR="004C53FC" w:rsidRPr="000F44D2" w:rsidRDefault="004C53FC" w:rsidP="00971307">
            <w:pPr>
              <w:pStyle w:val="AmColumnHeading"/>
            </w:pPr>
            <w:r w:rsidRPr="000F44D2">
              <w:t>Ændringsforslag</w:t>
            </w:r>
          </w:p>
        </w:tc>
      </w:tr>
      <w:tr w:rsidR="004C53FC" w:rsidRPr="000F44D2" w14:paraId="6C1EE3FC" w14:textId="77777777" w:rsidTr="00971307">
        <w:trPr>
          <w:jc w:val="center"/>
        </w:trPr>
        <w:tc>
          <w:tcPr>
            <w:tcW w:w="4876" w:type="dxa"/>
            <w:tcBorders>
              <w:top w:val="nil"/>
              <w:left w:val="nil"/>
              <w:bottom w:val="nil"/>
              <w:right w:val="nil"/>
            </w:tcBorders>
          </w:tcPr>
          <w:p w14:paraId="7C49AB86" w14:textId="77777777" w:rsidR="004C53FC" w:rsidRPr="000F44D2" w:rsidRDefault="004C53FC" w:rsidP="00971307">
            <w:pPr>
              <w:pStyle w:val="Normal6a"/>
            </w:pPr>
            <w:r w:rsidRPr="000F44D2">
              <w:t>24.</w:t>
            </w:r>
            <w:r w:rsidRPr="000F44D2">
              <w:tab/>
            </w:r>
            <w:r w:rsidRPr="000F44D2">
              <w:rPr>
                <w:b/>
                <w:i/>
              </w:rPr>
              <w:t>opfordrer indtrængende den tyrkiske regering og EU's institutioner og medlemsstater til fortsat at arbejde hen imod et tættere, mere dynamisk og strategisk partnerskab hinsides tiltrædelsesprocessen, som aktuelt er sat i bero;</w:t>
            </w:r>
            <w:r w:rsidRPr="000F44D2">
              <w:t xml:space="preserve"> insisterer på behovet for at starte en refleksionsproces for at finde en </w:t>
            </w:r>
            <w:r w:rsidRPr="000F44D2">
              <w:rPr>
                <w:b/>
                <w:bCs/>
                <w:i/>
                <w:iCs/>
              </w:rPr>
              <w:t>parallel og</w:t>
            </w:r>
            <w:r w:rsidRPr="000F44D2">
              <w:t xml:space="preserve"> realistisk ramme for forbindelserne mellem EU og Tyrkiet, der omfatter alle de involverede parters interesser;</w:t>
            </w:r>
          </w:p>
        </w:tc>
        <w:tc>
          <w:tcPr>
            <w:tcW w:w="4876" w:type="dxa"/>
            <w:tcBorders>
              <w:top w:val="nil"/>
              <w:left w:val="nil"/>
              <w:bottom w:val="nil"/>
              <w:right w:val="nil"/>
            </w:tcBorders>
          </w:tcPr>
          <w:p w14:paraId="31462C51" w14:textId="77777777" w:rsidR="004C53FC" w:rsidRPr="000F44D2" w:rsidRDefault="004C53FC" w:rsidP="00971307">
            <w:pPr>
              <w:pStyle w:val="Normal6a"/>
            </w:pPr>
            <w:r w:rsidRPr="000F44D2">
              <w:t>24.</w:t>
            </w:r>
            <w:r w:rsidRPr="000F44D2">
              <w:tab/>
              <w:t>insisterer på behovet for at starte en refleksionsproces for at finde en realistisk ramme for forbindelserne mellem EU og Tyrkiet, der omfatter alle de involverede parters interesser;</w:t>
            </w:r>
          </w:p>
        </w:tc>
      </w:tr>
    </w:tbl>
    <w:p w14:paraId="781D1C1A"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0FCBFE78" w14:textId="77777777" w:rsidR="004C53FC" w:rsidRPr="000F44D2" w:rsidRDefault="004C53FC" w:rsidP="004C53FC">
      <w:r w:rsidRPr="000F44D2">
        <w:rPr>
          <w:rStyle w:val="HideTWBExt"/>
          <w:noProof w:val="0"/>
        </w:rPr>
        <w:t>&lt;/Amend&gt;</w:t>
      </w:r>
    </w:p>
    <w:p w14:paraId="0FA245C0"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610</w:t>
      </w:r>
      <w:r w:rsidRPr="000F44D2">
        <w:rPr>
          <w:rStyle w:val="HideTWBExt"/>
          <w:b w:val="0"/>
          <w:noProof w:val="0"/>
        </w:rPr>
        <w:t>&lt;/NumAm&gt;</w:t>
      </w:r>
    </w:p>
    <w:p w14:paraId="5F5A8EDF" w14:textId="77777777" w:rsidR="004C53FC" w:rsidRPr="000F44D2" w:rsidRDefault="004C53FC" w:rsidP="004C53FC">
      <w:pPr>
        <w:pStyle w:val="NormalBold"/>
      </w:pPr>
      <w:r w:rsidRPr="000F44D2">
        <w:rPr>
          <w:rStyle w:val="HideTWBExt"/>
          <w:b w:val="0"/>
          <w:noProof w:val="0"/>
        </w:rPr>
        <w:t>&lt;RepeatBlock-By&gt;&lt;Members&gt;</w:t>
      </w:r>
      <w:r w:rsidRPr="000F44D2">
        <w:t>Emmanouil Fragkos, Geadis Geadi, Galato Alexandraki</w:t>
      </w:r>
      <w:r w:rsidRPr="000F44D2">
        <w:rPr>
          <w:rStyle w:val="HideTWBExt"/>
          <w:b w:val="0"/>
          <w:noProof w:val="0"/>
        </w:rPr>
        <w:t>&lt;/Members&gt;</w:t>
      </w:r>
    </w:p>
    <w:p w14:paraId="3027DCBA" w14:textId="77777777" w:rsidR="004C53FC" w:rsidRPr="000F44D2" w:rsidRDefault="004C53FC" w:rsidP="004C53FC">
      <w:pPr>
        <w:pStyle w:val="NormalBold"/>
      </w:pPr>
      <w:r w:rsidRPr="000F44D2">
        <w:rPr>
          <w:rStyle w:val="HideTWBExt"/>
          <w:b w:val="0"/>
          <w:noProof w:val="0"/>
        </w:rPr>
        <w:t>&lt;/RepeatBlock-By&gt;</w:t>
      </w:r>
    </w:p>
    <w:p w14:paraId="044B8BA3"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6138AB4E" w14:textId="77777777" w:rsidR="004C53FC" w:rsidRPr="000F44D2" w:rsidRDefault="004C53FC" w:rsidP="004C53FC">
      <w:pPr>
        <w:pStyle w:val="NormalBold"/>
      </w:pPr>
      <w:r w:rsidRPr="000F44D2">
        <w:rPr>
          <w:rStyle w:val="HideTWBExt"/>
          <w:b w:val="0"/>
          <w:noProof w:val="0"/>
        </w:rPr>
        <w:t>&lt;Article&gt;</w:t>
      </w:r>
      <w:r w:rsidRPr="000F44D2">
        <w:t>Punkt 24</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57E0B8E6" w14:textId="77777777" w:rsidTr="00971307">
        <w:trPr>
          <w:trHeight w:hRule="exact" w:val="240"/>
          <w:jc w:val="center"/>
        </w:trPr>
        <w:tc>
          <w:tcPr>
            <w:tcW w:w="9752" w:type="dxa"/>
            <w:gridSpan w:val="2"/>
            <w:tcBorders>
              <w:top w:val="nil"/>
              <w:left w:val="nil"/>
              <w:bottom w:val="nil"/>
              <w:right w:val="nil"/>
            </w:tcBorders>
          </w:tcPr>
          <w:p w14:paraId="5610A6ED" w14:textId="77777777" w:rsidR="004C53FC" w:rsidRPr="000F44D2" w:rsidRDefault="004C53FC" w:rsidP="00971307"/>
        </w:tc>
      </w:tr>
      <w:tr w:rsidR="004C53FC" w:rsidRPr="000F44D2" w14:paraId="45464A5E" w14:textId="77777777" w:rsidTr="00971307">
        <w:trPr>
          <w:trHeight w:val="240"/>
          <w:jc w:val="center"/>
        </w:trPr>
        <w:tc>
          <w:tcPr>
            <w:tcW w:w="4876" w:type="dxa"/>
            <w:tcBorders>
              <w:top w:val="nil"/>
              <w:left w:val="nil"/>
              <w:bottom w:val="nil"/>
              <w:right w:val="nil"/>
            </w:tcBorders>
          </w:tcPr>
          <w:p w14:paraId="6322317C"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1D14B66" w14:textId="77777777" w:rsidR="004C53FC" w:rsidRPr="000F44D2" w:rsidRDefault="004C53FC" w:rsidP="00971307">
            <w:pPr>
              <w:pStyle w:val="AmColumnHeading"/>
            </w:pPr>
            <w:r w:rsidRPr="000F44D2">
              <w:t>Ændringsforslag</w:t>
            </w:r>
          </w:p>
        </w:tc>
      </w:tr>
      <w:tr w:rsidR="004C53FC" w:rsidRPr="000F44D2" w14:paraId="0D2CAD68" w14:textId="77777777" w:rsidTr="00971307">
        <w:trPr>
          <w:jc w:val="center"/>
        </w:trPr>
        <w:tc>
          <w:tcPr>
            <w:tcW w:w="4876" w:type="dxa"/>
            <w:tcBorders>
              <w:top w:val="nil"/>
              <w:left w:val="nil"/>
              <w:bottom w:val="nil"/>
              <w:right w:val="nil"/>
            </w:tcBorders>
          </w:tcPr>
          <w:p w14:paraId="349FC879" w14:textId="77777777" w:rsidR="004C53FC" w:rsidRPr="000F44D2" w:rsidRDefault="004C53FC" w:rsidP="00971307">
            <w:pPr>
              <w:pStyle w:val="Normal6a"/>
            </w:pPr>
            <w:r w:rsidRPr="000F44D2">
              <w:t>24.</w:t>
            </w:r>
            <w:r w:rsidRPr="000F44D2">
              <w:tab/>
              <w:t xml:space="preserve">opfordrer indtrængende den tyrkiske regering og EU's institutioner og medlemsstater til fortsat at arbejde hen imod </w:t>
            </w:r>
            <w:r w:rsidRPr="000F44D2">
              <w:rPr>
                <w:b/>
                <w:bCs/>
                <w:i/>
                <w:iCs/>
              </w:rPr>
              <w:t>et</w:t>
            </w:r>
            <w:r w:rsidRPr="000F44D2">
              <w:t xml:space="preserve"> </w:t>
            </w:r>
            <w:r w:rsidRPr="000F44D2">
              <w:rPr>
                <w:b/>
                <w:bCs/>
                <w:i/>
                <w:iCs/>
              </w:rPr>
              <w:t>tættere, mere dynamisk og strategisk partnerskab hinsides tiltrædelsesprocessen, som aktuelt er sat i bero;</w:t>
            </w:r>
            <w:r w:rsidRPr="000F44D2">
              <w:rPr>
                <w:b/>
                <w:i/>
              </w:rPr>
              <w:t xml:space="preserve"> </w:t>
            </w:r>
            <w:r w:rsidRPr="000F44D2">
              <w:rPr>
                <w:b/>
                <w:bCs/>
                <w:i/>
                <w:iCs/>
              </w:rPr>
              <w:t>insisterer på behovet for at starte en refleksionsproces for at finde en parallel og realistisk</w:t>
            </w:r>
            <w:r w:rsidRPr="000F44D2">
              <w:t xml:space="preserve"> ramme </w:t>
            </w:r>
            <w:r w:rsidRPr="000F44D2">
              <w:rPr>
                <w:b/>
                <w:i/>
              </w:rPr>
              <w:t>for forbindelserne mellem EU og Tyrkiet, der omfatter alle de involverede parters</w:t>
            </w:r>
            <w:r w:rsidRPr="000F44D2">
              <w:t xml:space="preserve"> </w:t>
            </w:r>
            <w:r w:rsidRPr="000F44D2">
              <w:rPr>
                <w:b/>
                <w:bCs/>
                <w:i/>
                <w:iCs/>
              </w:rPr>
              <w:t>interesser</w:t>
            </w:r>
            <w:r w:rsidRPr="000F44D2">
              <w:t>;</w:t>
            </w:r>
          </w:p>
        </w:tc>
        <w:tc>
          <w:tcPr>
            <w:tcW w:w="4876" w:type="dxa"/>
            <w:tcBorders>
              <w:top w:val="nil"/>
              <w:left w:val="nil"/>
              <w:bottom w:val="nil"/>
              <w:right w:val="nil"/>
            </w:tcBorders>
          </w:tcPr>
          <w:p w14:paraId="70DA9901" w14:textId="77777777" w:rsidR="004C53FC" w:rsidRPr="000F44D2" w:rsidRDefault="004C53FC" w:rsidP="00971307">
            <w:pPr>
              <w:pStyle w:val="Normal6a"/>
            </w:pPr>
            <w:r w:rsidRPr="000F44D2">
              <w:t>24.</w:t>
            </w:r>
            <w:r w:rsidRPr="000F44D2">
              <w:tab/>
              <w:t xml:space="preserve">opfordrer indtrængende den tyrkiske regering og EU's institutioner og medlemsstater til fortsat at arbejde hen imod </w:t>
            </w:r>
            <w:r w:rsidRPr="000F44D2">
              <w:rPr>
                <w:b/>
                <w:bCs/>
                <w:i/>
                <w:iCs/>
              </w:rPr>
              <w:t>en</w:t>
            </w:r>
            <w:r w:rsidRPr="000F44D2">
              <w:t xml:space="preserve"> </w:t>
            </w:r>
            <w:r w:rsidRPr="000F44D2">
              <w:rPr>
                <w:b/>
                <w:bCs/>
                <w:i/>
                <w:iCs/>
              </w:rPr>
              <w:t xml:space="preserve">formelt forbindelse inden for FN's </w:t>
            </w:r>
            <w:r w:rsidRPr="000F44D2">
              <w:t>ramme;</w:t>
            </w:r>
          </w:p>
        </w:tc>
      </w:tr>
    </w:tbl>
    <w:p w14:paraId="060533F2"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10A67121" w14:textId="77777777" w:rsidR="004C53FC" w:rsidRPr="000F44D2" w:rsidRDefault="004C53FC" w:rsidP="004C53FC">
      <w:r w:rsidRPr="000F44D2">
        <w:rPr>
          <w:rStyle w:val="HideTWBExt"/>
          <w:noProof w:val="0"/>
        </w:rPr>
        <w:t>&lt;/Amend&gt;</w:t>
      </w:r>
    </w:p>
    <w:p w14:paraId="1C1C692B"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611</w:t>
      </w:r>
      <w:r w:rsidRPr="000F44D2">
        <w:rPr>
          <w:rStyle w:val="HideTWBExt"/>
          <w:b w:val="0"/>
          <w:noProof w:val="0"/>
        </w:rPr>
        <w:t>&lt;/NumAm&gt;</w:t>
      </w:r>
    </w:p>
    <w:p w14:paraId="08FB5F15" w14:textId="77777777" w:rsidR="004C53FC" w:rsidRPr="000F44D2" w:rsidRDefault="004C53FC" w:rsidP="004C53FC">
      <w:pPr>
        <w:pStyle w:val="NormalBold"/>
      </w:pPr>
      <w:r w:rsidRPr="000F44D2">
        <w:rPr>
          <w:rStyle w:val="HideTWBExt"/>
          <w:b w:val="0"/>
          <w:noProof w:val="0"/>
        </w:rPr>
        <w:t>&lt;RepeatBlock-By&gt;&lt;Members&gt;</w:t>
      </w:r>
      <w:r w:rsidRPr="000F44D2">
        <w:t>Loucas Fourlas, Michalis Hadjipantela</w:t>
      </w:r>
      <w:r w:rsidRPr="000F44D2">
        <w:rPr>
          <w:rStyle w:val="HideTWBExt"/>
          <w:b w:val="0"/>
          <w:noProof w:val="0"/>
        </w:rPr>
        <w:t>&lt;/Members&gt;</w:t>
      </w:r>
    </w:p>
    <w:p w14:paraId="2E7B4E8B" w14:textId="77777777" w:rsidR="004C53FC" w:rsidRPr="000F44D2" w:rsidRDefault="004C53FC" w:rsidP="004C53FC">
      <w:pPr>
        <w:pStyle w:val="NormalBold"/>
      </w:pPr>
      <w:r w:rsidRPr="000F44D2">
        <w:rPr>
          <w:rStyle w:val="HideTWBExt"/>
          <w:b w:val="0"/>
          <w:noProof w:val="0"/>
        </w:rPr>
        <w:t>&lt;/RepeatBlock-By&gt;</w:t>
      </w:r>
    </w:p>
    <w:p w14:paraId="4B8100E3"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2F0BEEDD" w14:textId="77777777" w:rsidR="004C53FC" w:rsidRPr="000F44D2" w:rsidRDefault="004C53FC" w:rsidP="004C53FC">
      <w:pPr>
        <w:pStyle w:val="NormalBold"/>
      </w:pPr>
      <w:r w:rsidRPr="000F44D2">
        <w:rPr>
          <w:rStyle w:val="HideTWBExt"/>
          <w:b w:val="0"/>
          <w:noProof w:val="0"/>
        </w:rPr>
        <w:t>&lt;Article&gt;</w:t>
      </w:r>
      <w:r w:rsidRPr="000F44D2">
        <w:t>Punkt 24</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1E4117F4" w14:textId="77777777" w:rsidTr="00971307">
        <w:trPr>
          <w:trHeight w:hRule="exact" w:val="240"/>
          <w:jc w:val="center"/>
        </w:trPr>
        <w:tc>
          <w:tcPr>
            <w:tcW w:w="9752" w:type="dxa"/>
            <w:gridSpan w:val="2"/>
            <w:tcBorders>
              <w:top w:val="nil"/>
              <w:left w:val="nil"/>
              <w:bottom w:val="nil"/>
              <w:right w:val="nil"/>
            </w:tcBorders>
          </w:tcPr>
          <w:p w14:paraId="77D76B6C" w14:textId="77777777" w:rsidR="004C53FC" w:rsidRPr="000F44D2" w:rsidRDefault="004C53FC" w:rsidP="00971307"/>
        </w:tc>
      </w:tr>
      <w:tr w:rsidR="004C53FC" w:rsidRPr="000F44D2" w14:paraId="6672A151" w14:textId="77777777" w:rsidTr="00971307">
        <w:trPr>
          <w:trHeight w:val="240"/>
          <w:jc w:val="center"/>
        </w:trPr>
        <w:tc>
          <w:tcPr>
            <w:tcW w:w="4876" w:type="dxa"/>
            <w:tcBorders>
              <w:top w:val="nil"/>
              <w:left w:val="nil"/>
              <w:bottom w:val="nil"/>
              <w:right w:val="nil"/>
            </w:tcBorders>
          </w:tcPr>
          <w:p w14:paraId="4240C016"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4915DAAB" w14:textId="77777777" w:rsidR="004C53FC" w:rsidRPr="000F44D2" w:rsidRDefault="004C53FC" w:rsidP="00971307">
            <w:pPr>
              <w:pStyle w:val="AmColumnHeading"/>
            </w:pPr>
            <w:r w:rsidRPr="000F44D2">
              <w:t>Ændringsforslag</w:t>
            </w:r>
          </w:p>
        </w:tc>
      </w:tr>
      <w:tr w:rsidR="004C53FC" w:rsidRPr="000F44D2" w14:paraId="5C304A9C" w14:textId="77777777" w:rsidTr="00971307">
        <w:trPr>
          <w:jc w:val="center"/>
        </w:trPr>
        <w:tc>
          <w:tcPr>
            <w:tcW w:w="4876" w:type="dxa"/>
            <w:tcBorders>
              <w:top w:val="nil"/>
              <w:left w:val="nil"/>
              <w:bottom w:val="nil"/>
              <w:right w:val="nil"/>
            </w:tcBorders>
          </w:tcPr>
          <w:p w14:paraId="56A3A067" w14:textId="77777777" w:rsidR="004C53FC" w:rsidRPr="000F44D2" w:rsidRDefault="004C53FC" w:rsidP="00971307">
            <w:pPr>
              <w:pStyle w:val="Normal6a"/>
            </w:pPr>
            <w:r w:rsidRPr="000F44D2">
              <w:t>24.</w:t>
            </w:r>
            <w:r w:rsidRPr="000F44D2">
              <w:tab/>
              <w:t xml:space="preserve">opfordrer indtrængende den tyrkiske regering </w:t>
            </w:r>
            <w:r w:rsidRPr="000F44D2">
              <w:rPr>
                <w:b/>
                <w:bCs/>
                <w:i/>
                <w:iCs/>
              </w:rPr>
              <w:t>og</w:t>
            </w:r>
            <w:r w:rsidRPr="000F44D2">
              <w:t xml:space="preserve"> EU's institutioner og medlemsstater til fortsat at arbejde hen imod et tættere, mere dynamisk og strategisk partnerskab hinsides tiltrædelsesprocessen, som aktuelt er sat i bero; insisterer på behovet for at starte en refleksionsproces for at finde en parallel og realistisk ramme for forbindelserne mellem EU og Tyrkiet, der omfatter alle de involverede parters interesser;</w:t>
            </w:r>
          </w:p>
        </w:tc>
        <w:tc>
          <w:tcPr>
            <w:tcW w:w="4876" w:type="dxa"/>
            <w:tcBorders>
              <w:top w:val="nil"/>
              <w:left w:val="nil"/>
              <w:bottom w:val="nil"/>
              <w:right w:val="nil"/>
            </w:tcBorders>
          </w:tcPr>
          <w:p w14:paraId="5E4D728C" w14:textId="77777777" w:rsidR="004C53FC" w:rsidRPr="000F44D2" w:rsidRDefault="004C53FC" w:rsidP="00971307">
            <w:pPr>
              <w:pStyle w:val="Normal6a"/>
            </w:pPr>
            <w:r w:rsidRPr="000F44D2">
              <w:t>24.</w:t>
            </w:r>
            <w:r w:rsidRPr="000F44D2">
              <w:tab/>
              <w:t xml:space="preserve">opfordrer indtrængende den tyrkiske regering </w:t>
            </w:r>
            <w:r w:rsidRPr="000F44D2">
              <w:rPr>
                <w:b/>
                <w:bCs/>
                <w:i/>
                <w:iCs/>
              </w:rPr>
              <w:t xml:space="preserve">til at engagere sig konstruktivt med </w:t>
            </w:r>
            <w:r w:rsidRPr="000F44D2">
              <w:t xml:space="preserve">EU's institutioner og </w:t>
            </w:r>
            <w:r w:rsidRPr="000F44D2">
              <w:rPr>
                <w:b/>
                <w:bCs/>
                <w:i/>
                <w:iCs/>
              </w:rPr>
              <w:t xml:space="preserve">alle </w:t>
            </w:r>
            <w:r w:rsidRPr="000F44D2">
              <w:t>medlemsstater til fortsat at arbejde hen imod et tættere, mere dynamisk og strategisk partnerskab hinsides tiltrædelsesprocessen, som aktuelt er sat i bero</w:t>
            </w:r>
            <w:r w:rsidRPr="000F44D2">
              <w:rPr>
                <w:b/>
                <w:bCs/>
                <w:i/>
                <w:iCs/>
              </w:rPr>
              <w:t>, på grundlag af de relevante konklusioner fra Rådet og Det Europæiske Råd og den fastlagte konditionalitet</w:t>
            </w:r>
            <w:r w:rsidRPr="000F44D2">
              <w:t>; insisterer på behovet for at starte en refleksionsproces for at finde en parallel og realistisk ramme for forbindelserne mellem EU og Tyrkiet, der omfatter alle de involverede parters interesser;</w:t>
            </w:r>
          </w:p>
        </w:tc>
      </w:tr>
    </w:tbl>
    <w:p w14:paraId="43AB3623"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1A48B309" w14:textId="77777777" w:rsidR="004C53FC" w:rsidRPr="000F44D2" w:rsidRDefault="004C53FC" w:rsidP="004C53FC">
      <w:r w:rsidRPr="000F44D2">
        <w:rPr>
          <w:rStyle w:val="HideTWBExt"/>
          <w:noProof w:val="0"/>
        </w:rPr>
        <w:t>&lt;/Amend&gt;</w:t>
      </w:r>
    </w:p>
    <w:p w14:paraId="3917E353"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612</w:t>
      </w:r>
      <w:r w:rsidRPr="000F44D2">
        <w:rPr>
          <w:rStyle w:val="HideTWBExt"/>
          <w:b w:val="0"/>
          <w:noProof w:val="0"/>
        </w:rPr>
        <w:t>&lt;/NumAm&gt;</w:t>
      </w:r>
    </w:p>
    <w:p w14:paraId="6478B048" w14:textId="77777777" w:rsidR="004C53FC" w:rsidRPr="000F44D2" w:rsidRDefault="004C53FC" w:rsidP="004C53FC">
      <w:pPr>
        <w:pStyle w:val="NormalBold"/>
      </w:pPr>
      <w:r w:rsidRPr="000F44D2">
        <w:rPr>
          <w:rStyle w:val="HideTWBExt"/>
          <w:b w:val="0"/>
          <w:noProof w:val="0"/>
        </w:rPr>
        <w:t>&lt;RepeatBlock-By&gt;&lt;Members&gt;</w:t>
      </w:r>
      <w:r w:rsidRPr="000F44D2">
        <w:t>Alexander Sell</w:t>
      </w:r>
      <w:r w:rsidRPr="000F44D2">
        <w:rPr>
          <w:rStyle w:val="HideTWBExt"/>
          <w:b w:val="0"/>
          <w:noProof w:val="0"/>
        </w:rPr>
        <w:t>&lt;/Members&gt;</w:t>
      </w:r>
    </w:p>
    <w:p w14:paraId="050F9ECA" w14:textId="77777777" w:rsidR="004C53FC" w:rsidRPr="000F44D2" w:rsidRDefault="004C53FC" w:rsidP="004C53FC">
      <w:pPr>
        <w:pStyle w:val="NormalBold"/>
      </w:pPr>
      <w:r w:rsidRPr="000F44D2">
        <w:rPr>
          <w:rStyle w:val="HideTWBExt"/>
          <w:b w:val="0"/>
          <w:noProof w:val="0"/>
        </w:rPr>
        <w:t>&lt;/RepeatBlock-By&gt;</w:t>
      </w:r>
    </w:p>
    <w:p w14:paraId="434B5CB0"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3D2F9358" w14:textId="77777777" w:rsidR="004C53FC" w:rsidRPr="000F44D2" w:rsidRDefault="004C53FC" w:rsidP="004C53FC">
      <w:pPr>
        <w:pStyle w:val="NormalBold"/>
      </w:pPr>
      <w:r w:rsidRPr="000F44D2">
        <w:rPr>
          <w:rStyle w:val="HideTWBExt"/>
          <w:b w:val="0"/>
          <w:noProof w:val="0"/>
        </w:rPr>
        <w:t>&lt;Article&gt;</w:t>
      </w:r>
      <w:r w:rsidRPr="000F44D2">
        <w:t>Punkt 24</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2870E005" w14:textId="77777777" w:rsidTr="00971307">
        <w:trPr>
          <w:trHeight w:hRule="exact" w:val="240"/>
          <w:jc w:val="center"/>
        </w:trPr>
        <w:tc>
          <w:tcPr>
            <w:tcW w:w="9752" w:type="dxa"/>
            <w:gridSpan w:val="2"/>
            <w:tcBorders>
              <w:top w:val="nil"/>
              <w:left w:val="nil"/>
              <w:bottom w:val="nil"/>
              <w:right w:val="nil"/>
            </w:tcBorders>
          </w:tcPr>
          <w:p w14:paraId="653474C7" w14:textId="77777777" w:rsidR="004C53FC" w:rsidRPr="000F44D2" w:rsidRDefault="004C53FC" w:rsidP="00971307"/>
        </w:tc>
      </w:tr>
      <w:tr w:rsidR="004C53FC" w:rsidRPr="000F44D2" w14:paraId="22344741" w14:textId="77777777" w:rsidTr="00971307">
        <w:trPr>
          <w:trHeight w:val="240"/>
          <w:jc w:val="center"/>
        </w:trPr>
        <w:tc>
          <w:tcPr>
            <w:tcW w:w="4876" w:type="dxa"/>
            <w:tcBorders>
              <w:top w:val="nil"/>
              <w:left w:val="nil"/>
              <w:bottom w:val="nil"/>
              <w:right w:val="nil"/>
            </w:tcBorders>
          </w:tcPr>
          <w:p w14:paraId="0D4EDE9C"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25BEC264" w14:textId="77777777" w:rsidR="004C53FC" w:rsidRPr="000F44D2" w:rsidRDefault="004C53FC" w:rsidP="00971307">
            <w:pPr>
              <w:pStyle w:val="AmColumnHeading"/>
            </w:pPr>
            <w:r w:rsidRPr="000F44D2">
              <w:t>Ændringsforslag</w:t>
            </w:r>
          </w:p>
        </w:tc>
      </w:tr>
      <w:tr w:rsidR="004C53FC" w:rsidRPr="000F44D2" w14:paraId="6ECC1C4F" w14:textId="77777777" w:rsidTr="00971307">
        <w:trPr>
          <w:jc w:val="center"/>
        </w:trPr>
        <w:tc>
          <w:tcPr>
            <w:tcW w:w="4876" w:type="dxa"/>
            <w:tcBorders>
              <w:top w:val="nil"/>
              <w:left w:val="nil"/>
              <w:bottom w:val="nil"/>
              <w:right w:val="nil"/>
            </w:tcBorders>
          </w:tcPr>
          <w:p w14:paraId="4A9E42AF" w14:textId="77777777" w:rsidR="004C53FC" w:rsidRPr="000F44D2" w:rsidRDefault="004C53FC" w:rsidP="00971307">
            <w:pPr>
              <w:pStyle w:val="Normal6a"/>
            </w:pPr>
            <w:r w:rsidRPr="000F44D2">
              <w:t>24.</w:t>
            </w:r>
            <w:r w:rsidRPr="000F44D2">
              <w:tab/>
            </w:r>
            <w:r w:rsidRPr="000F44D2">
              <w:rPr>
                <w:b/>
                <w:bCs/>
                <w:i/>
                <w:iCs/>
              </w:rPr>
              <w:t>opfordrer indtrængende den tyrkiske regering og EU's institutioner og medlemsstater til fortsat at arbejde hen imod et tættere, mere dynamisk og strategisk partnerskab hinsides</w:t>
            </w:r>
            <w:r w:rsidRPr="000F44D2">
              <w:t xml:space="preserve"> tiltrædelsesprocessen, som aktuelt er sat i bero;</w:t>
            </w:r>
            <w:r w:rsidRPr="000F44D2">
              <w:rPr>
                <w:b/>
                <w:i/>
              </w:rPr>
              <w:t xml:space="preserve"> </w:t>
            </w:r>
            <w:r w:rsidRPr="000F44D2">
              <w:rPr>
                <w:b/>
                <w:bCs/>
                <w:i/>
                <w:iCs/>
              </w:rPr>
              <w:t>insisterer på behovet for at starte en refleksionsproces for at finde en parallel og realistisk ramme for forbindelserne mellem EU og Tyrkiet, der omfatter alle de involverede parters interesser</w:t>
            </w:r>
            <w:r w:rsidRPr="000F44D2">
              <w:t>;</w:t>
            </w:r>
          </w:p>
        </w:tc>
        <w:tc>
          <w:tcPr>
            <w:tcW w:w="4876" w:type="dxa"/>
            <w:tcBorders>
              <w:top w:val="nil"/>
              <w:left w:val="nil"/>
              <w:bottom w:val="nil"/>
              <w:right w:val="nil"/>
            </w:tcBorders>
          </w:tcPr>
          <w:p w14:paraId="347104A6" w14:textId="77777777" w:rsidR="004C53FC" w:rsidRPr="000F44D2" w:rsidRDefault="004C53FC" w:rsidP="00971307">
            <w:pPr>
              <w:pStyle w:val="Normal6a"/>
            </w:pPr>
            <w:r w:rsidRPr="000F44D2">
              <w:t>24.</w:t>
            </w:r>
            <w:r w:rsidRPr="000F44D2">
              <w:tab/>
            </w:r>
            <w:r w:rsidRPr="000F44D2">
              <w:rPr>
                <w:b/>
                <w:bCs/>
                <w:i/>
                <w:iCs/>
              </w:rPr>
              <w:t xml:space="preserve">anerkender den aktuelle status af </w:t>
            </w:r>
            <w:r w:rsidRPr="000F44D2">
              <w:t>tiltrædelsesprocessen, som aktuelt er sat i bero;</w:t>
            </w:r>
            <w:r w:rsidRPr="000F44D2">
              <w:rPr>
                <w:b/>
                <w:i/>
              </w:rPr>
              <w:t> </w:t>
            </w:r>
            <w:r w:rsidRPr="000F44D2">
              <w:rPr>
                <w:b/>
                <w:bCs/>
                <w:i/>
                <w:iCs/>
              </w:rPr>
              <w:t>understreger, at EU-medlemskab ikke er den eneste mulighed for at opnå aktivt samarbejde og strategisk partnerskab mellem medlemsstaterne og Tyrkiet</w:t>
            </w:r>
            <w:r w:rsidRPr="000F44D2">
              <w:t>;</w:t>
            </w:r>
          </w:p>
        </w:tc>
      </w:tr>
    </w:tbl>
    <w:p w14:paraId="2766F1E5"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335AA6F3" w14:textId="77777777" w:rsidR="004C53FC" w:rsidRPr="000F44D2" w:rsidRDefault="004C53FC" w:rsidP="004C53FC">
      <w:r w:rsidRPr="000F44D2">
        <w:rPr>
          <w:rStyle w:val="HideTWBExt"/>
          <w:noProof w:val="0"/>
        </w:rPr>
        <w:t>&lt;/Amend&gt;</w:t>
      </w:r>
    </w:p>
    <w:p w14:paraId="2E7EF145"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613</w:t>
      </w:r>
      <w:r w:rsidRPr="000F44D2">
        <w:rPr>
          <w:rStyle w:val="HideTWBExt"/>
          <w:b w:val="0"/>
          <w:noProof w:val="0"/>
        </w:rPr>
        <w:t>&lt;/NumAm&gt;</w:t>
      </w:r>
    </w:p>
    <w:p w14:paraId="56FAB942" w14:textId="77777777" w:rsidR="004C53FC" w:rsidRPr="000F44D2" w:rsidRDefault="004C53FC" w:rsidP="004C53FC">
      <w:pPr>
        <w:pStyle w:val="NormalBold"/>
      </w:pPr>
      <w:r w:rsidRPr="000F44D2">
        <w:rPr>
          <w:rStyle w:val="HideTWBExt"/>
          <w:b w:val="0"/>
          <w:noProof w:val="0"/>
        </w:rPr>
        <w:t>&lt;RepeatBlock-By&gt;&lt;Members&gt;</w:t>
      </w:r>
      <w:r w:rsidRPr="000F44D2">
        <w:t>Roberto Vannacci, Susanna Ceccardi, Silvia Sardone, Sebastiaan Stöteler, Hermann Tertsch</w:t>
      </w:r>
      <w:r w:rsidRPr="000F44D2">
        <w:rPr>
          <w:rStyle w:val="HideTWBExt"/>
          <w:b w:val="0"/>
          <w:noProof w:val="0"/>
        </w:rPr>
        <w:t>&lt;/Members&gt;</w:t>
      </w:r>
    </w:p>
    <w:p w14:paraId="6BA206F8" w14:textId="77777777" w:rsidR="004C53FC" w:rsidRPr="000F44D2" w:rsidRDefault="004C53FC" w:rsidP="004C53FC">
      <w:pPr>
        <w:pStyle w:val="NormalBold"/>
      </w:pPr>
      <w:r w:rsidRPr="000F44D2">
        <w:rPr>
          <w:rStyle w:val="HideTWBExt"/>
          <w:b w:val="0"/>
          <w:noProof w:val="0"/>
        </w:rPr>
        <w:t>&lt;/RepeatBlock-By&gt;</w:t>
      </w:r>
    </w:p>
    <w:p w14:paraId="41F24ACF"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072CC4A3" w14:textId="77777777" w:rsidR="004C53FC" w:rsidRPr="000F44D2" w:rsidRDefault="004C53FC" w:rsidP="004C53FC">
      <w:pPr>
        <w:pStyle w:val="NormalBold"/>
      </w:pPr>
      <w:r w:rsidRPr="000F44D2">
        <w:rPr>
          <w:rStyle w:val="HideTWBExt"/>
          <w:b w:val="0"/>
          <w:noProof w:val="0"/>
        </w:rPr>
        <w:t>&lt;Article&gt;</w:t>
      </w:r>
      <w:r w:rsidRPr="000F44D2">
        <w:t>Punkt 24</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68265A7A" w14:textId="77777777" w:rsidTr="00971307">
        <w:trPr>
          <w:trHeight w:hRule="exact" w:val="240"/>
          <w:jc w:val="center"/>
        </w:trPr>
        <w:tc>
          <w:tcPr>
            <w:tcW w:w="9752" w:type="dxa"/>
            <w:gridSpan w:val="2"/>
            <w:tcBorders>
              <w:top w:val="nil"/>
              <w:left w:val="nil"/>
              <w:bottom w:val="nil"/>
              <w:right w:val="nil"/>
            </w:tcBorders>
          </w:tcPr>
          <w:p w14:paraId="5B806818" w14:textId="77777777" w:rsidR="004C53FC" w:rsidRPr="000F44D2" w:rsidRDefault="004C53FC" w:rsidP="00971307"/>
        </w:tc>
      </w:tr>
      <w:tr w:rsidR="004C53FC" w:rsidRPr="000F44D2" w14:paraId="31868EC6" w14:textId="77777777" w:rsidTr="00971307">
        <w:trPr>
          <w:trHeight w:val="240"/>
          <w:jc w:val="center"/>
        </w:trPr>
        <w:tc>
          <w:tcPr>
            <w:tcW w:w="4876" w:type="dxa"/>
            <w:tcBorders>
              <w:top w:val="nil"/>
              <w:left w:val="nil"/>
              <w:bottom w:val="nil"/>
              <w:right w:val="nil"/>
            </w:tcBorders>
          </w:tcPr>
          <w:p w14:paraId="2269DA88"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51F14F93" w14:textId="77777777" w:rsidR="004C53FC" w:rsidRPr="000F44D2" w:rsidRDefault="004C53FC" w:rsidP="00971307">
            <w:pPr>
              <w:pStyle w:val="AmColumnHeading"/>
            </w:pPr>
            <w:r w:rsidRPr="000F44D2">
              <w:t>Ændringsforslag</w:t>
            </w:r>
          </w:p>
        </w:tc>
      </w:tr>
      <w:tr w:rsidR="004C53FC" w:rsidRPr="000F44D2" w14:paraId="17F5B203" w14:textId="77777777" w:rsidTr="00971307">
        <w:trPr>
          <w:jc w:val="center"/>
        </w:trPr>
        <w:tc>
          <w:tcPr>
            <w:tcW w:w="4876" w:type="dxa"/>
            <w:tcBorders>
              <w:top w:val="nil"/>
              <w:left w:val="nil"/>
              <w:bottom w:val="nil"/>
              <w:right w:val="nil"/>
            </w:tcBorders>
          </w:tcPr>
          <w:p w14:paraId="122009A4" w14:textId="77777777" w:rsidR="004C53FC" w:rsidRPr="000F44D2" w:rsidRDefault="004C53FC" w:rsidP="00971307">
            <w:pPr>
              <w:pStyle w:val="Normal6a"/>
            </w:pPr>
            <w:r w:rsidRPr="000F44D2">
              <w:t>24.</w:t>
            </w:r>
            <w:r w:rsidRPr="000F44D2">
              <w:tab/>
            </w:r>
            <w:r w:rsidRPr="000F44D2">
              <w:rPr>
                <w:b/>
                <w:bCs/>
                <w:i/>
                <w:iCs/>
              </w:rPr>
              <w:t>opfordrer indtrængende den tyrkiske regering og EU's institutioner og medlemsstater til fortsat at arbejde hen imod et tættere, mere dynamisk og strategisk partnerskab hinsides</w:t>
            </w:r>
            <w:r w:rsidRPr="000F44D2">
              <w:t xml:space="preserve"> </w:t>
            </w:r>
            <w:r w:rsidRPr="000F44D2">
              <w:rPr>
                <w:b/>
                <w:bCs/>
                <w:i/>
                <w:iCs/>
              </w:rPr>
              <w:t>tiltrædelsesprocessen, som aktuelt er sat i bero</w:t>
            </w:r>
            <w:r w:rsidRPr="000F44D2">
              <w:t xml:space="preserve">; </w:t>
            </w:r>
            <w:r w:rsidRPr="000F44D2">
              <w:rPr>
                <w:b/>
                <w:i/>
              </w:rPr>
              <w:t>insisterer på behovet for at starte en refleksionsproces for at finde en parallel og realistisk ramme for forbindelserne mellem EU og Tyrkiet, der omfatter alle de involverede parters interesser;</w:t>
            </w:r>
          </w:p>
        </w:tc>
        <w:tc>
          <w:tcPr>
            <w:tcW w:w="4876" w:type="dxa"/>
            <w:tcBorders>
              <w:top w:val="nil"/>
              <w:left w:val="nil"/>
              <w:bottom w:val="nil"/>
              <w:right w:val="nil"/>
            </w:tcBorders>
          </w:tcPr>
          <w:p w14:paraId="721E8588" w14:textId="77777777" w:rsidR="004C53FC" w:rsidRPr="000F44D2" w:rsidRDefault="004C53FC" w:rsidP="00971307">
            <w:pPr>
              <w:pStyle w:val="Normal6a"/>
            </w:pPr>
            <w:r w:rsidRPr="000F44D2">
              <w:t>24.</w:t>
            </w:r>
            <w:r w:rsidRPr="000F44D2">
              <w:tab/>
            </w:r>
            <w:r w:rsidRPr="000F44D2">
              <w:rPr>
                <w:b/>
                <w:bCs/>
                <w:i/>
                <w:iCs/>
              </w:rPr>
              <w:t>noterer sig</w:t>
            </w:r>
            <w:r w:rsidRPr="000F44D2">
              <w:rPr>
                <w:b/>
                <w:i/>
              </w:rPr>
              <w:t>, at Tyrkiets vedvarende og voksende afstandtagen fra europæiske værdier og standarder har bragt forbindelserne mellem EU og Tyrkiet til et historisk lavpunkt, der er blevet forværret i en sådan grad, at det kræver, at der uigenkaldeligt og definitivt gøres en ende på processen vedrørende Tyrkiets tiltrædelse af EU</w:t>
            </w:r>
            <w:r w:rsidRPr="000F44D2">
              <w:t>;</w:t>
            </w:r>
          </w:p>
        </w:tc>
      </w:tr>
    </w:tbl>
    <w:p w14:paraId="47BADD74"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66CE861A" w14:textId="77777777" w:rsidR="004C53FC" w:rsidRPr="000F44D2" w:rsidRDefault="004C53FC" w:rsidP="004C53FC">
      <w:r w:rsidRPr="000F44D2">
        <w:rPr>
          <w:rStyle w:val="HideTWBExt"/>
          <w:noProof w:val="0"/>
        </w:rPr>
        <w:t>&lt;/Amend&gt;</w:t>
      </w:r>
    </w:p>
    <w:p w14:paraId="769F5A00"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614</w:t>
      </w:r>
      <w:r w:rsidRPr="000F44D2">
        <w:rPr>
          <w:rStyle w:val="HideTWBExt"/>
          <w:b w:val="0"/>
          <w:noProof w:val="0"/>
        </w:rPr>
        <w:t>&lt;/NumAm&gt;</w:t>
      </w:r>
    </w:p>
    <w:p w14:paraId="5A4CB6FF" w14:textId="77777777" w:rsidR="004C53FC" w:rsidRPr="000F44D2" w:rsidRDefault="004C53FC" w:rsidP="004C53FC">
      <w:pPr>
        <w:pStyle w:val="NormalBold"/>
      </w:pPr>
      <w:r w:rsidRPr="000F44D2">
        <w:rPr>
          <w:rStyle w:val="HideTWBExt"/>
          <w:b w:val="0"/>
          <w:noProof w:val="0"/>
        </w:rPr>
        <w:t>&lt;RepeatBlock-By&gt;&lt;Members&gt;</w:t>
      </w:r>
      <w:r w:rsidRPr="000F44D2">
        <w:t>Nikola Bartůšek</w:t>
      </w:r>
      <w:r w:rsidRPr="000F44D2">
        <w:rPr>
          <w:rStyle w:val="HideTWBExt"/>
          <w:b w:val="0"/>
          <w:noProof w:val="0"/>
        </w:rPr>
        <w:t>&lt;/Members&gt;</w:t>
      </w:r>
    </w:p>
    <w:p w14:paraId="4C153E5C" w14:textId="77777777" w:rsidR="004C53FC" w:rsidRPr="000F44D2" w:rsidRDefault="004C53FC" w:rsidP="004C53FC">
      <w:pPr>
        <w:pStyle w:val="NormalBold"/>
      </w:pPr>
      <w:r w:rsidRPr="000F44D2">
        <w:rPr>
          <w:rStyle w:val="HideTWBExt"/>
          <w:b w:val="0"/>
          <w:noProof w:val="0"/>
        </w:rPr>
        <w:t>&lt;/RepeatBlock-By&gt;</w:t>
      </w:r>
    </w:p>
    <w:p w14:paraId="66063493"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171BCD7C" w14:textId="77777777" w:rsidR="004C53FC" w:rsidRPr="000F44D2" w:rsidRDefault="004C53FC" w:rsidP="004C53FC">
      <w:pPr>
        <w:pStyle w:val="NormalBold"/>
      </w:pPr>
      <w:r w:rsidRPr="000F44D2">
        <w:rPr>
          <w:rStyle w:val="HideTWBExt"/>
          <w:b w:val="0"/>
          <w:noProof w:val="0"/>
        </w:rPr>
        <w:t>&lt;Article&gt;</w:t>
      </w:r>
      <w:r w:rsidRPr="000F44D2">
        <w:t>Punkt 24</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CC4B087" w14:textId="77777777" w:rsidTr="00971307">
        <w:trPr>
          <w:trHeight w:hRule="exact" w:val="240"/>
          <w:jc w:val="center"/>
        </w:trPr>
        <w:tc>
          <w:tcPr>
            <w:tcW w:w="9752" w:type="dxa"/>
            <w:gridSpan w:val="2"/>
            <w:tcBorders>
              <w:top w:val="nil"/>
              <w:left w:val="nil"/>
              <w:bottom w:val="nil"/>
              <w:right w:val="nil"/>
            </w:tcBorders>
          </w:tcPr>
          <w:p w14:paraId="20A6DEF9" w14:textId="77777777" w:rsidR="004C53FC" w:rsidRPr="000F44D2" w:rsidRDefault="004C53FC" w:rsidP="00971307"/>
        </w:tc>
      </w:tr>
      <w:tr w:rsidR="004C53FC" w:rsidRPr="000F44D2" w14:paraId="10FFD71D" w14:textId="77777777" w:rsidTr="00971307">
        <w:trPr>
          <w:trHeight w:val="240"/>
          <w:jc w:val="center"/>
        </w:trPr>
        <w:tc>
          <w:tcPr>
            <w:tcW w:w="4876" w:type="dxa"/>
            <w:tcBorders>
              <w:top w:val="nil"/>
              <w:left w:val="nil"/>
              <w:bottom w:val="nil"/>
              <w:right w:val="nil"/>
            </w:tcBorders>
          </w:tcPr>
          <w:p w14:paraId="60B4FC1D"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1A38D2E8" w14:textId="77777777" w:rsidR="004C53FC" w:rsidRPr="000F44D2" w:rsidRDefault="004C53FC" w:rsidP="00971307">
            <w:pPr>
              <w:pStyle w:val="AmColumnHeading"/>
            </w:pPr>
            <w:r w:rsidRPr="000F44D2">
              <w:t>Ændringsforslag</w:t>
            </w:r>
          </w:p>
        </w:tc>
      </w:tr>
      <w:tr w:rsidR="004C53FC" w:rsidRPr="000F44D2" w14:paraId="7166DE2D" w14:textId="77777777" w:rsidTr="00971307">
        <w:trPr>
          <w:jc w:val="center"/>
        </w:trPr>
        <w:tc>
          <w:tcPr>
            <w:tcW w:w="4876" w:type="dxa"/>
            <w:tcBorders>
              <w:top w:val="nil"/>
              <w:left w:val="nil"/>
              <w:bottom w:val="nil"/>
              <w:right w:val="nil"/>
            </w:tcBorders>
          </w:tcPr>
          <w:p w14:paraId="41EC3C4A" w14:textId="77777777" w:rsidR="004C53FC" w:rsidRPr="000F44D2" w:rsidRDefault="004C53FC" w:rsidP="00971307">
            <w:pPr>
              <w:pStyle w:val="Normal6a"/>
            </w:pPr>
            <w:r w:rsidRPr="000F44D2">
              <w:t>24.</w:t>
            </w:r>
            <w:r w:rsidRPr="000F44D2">
              <w:tab/>
              <w:t xml:space="preserve">opfordrer indtrængende den tyrkiske regering og EU's institutioner og medlemsstater til fortsat at arbejde hen imod et tættere, mere dynamisk og strategisk partnerskab hinsides tiltrædelsesprocessen, som </w:t>
            </w:r>
            <w:r w:rsidRPr="000F44D2">
              <w:rPr>
                <w:b/>
                <w:bCs/>
                <w:i/>
                <w:iCs/>
              </w:rPr>
              <w:t xml:space="preserve">aktuelt </w:t>
            </w:r>
            <w:r w:rsidRPr="000F44D2">
              <w:t xml:space="preserve">er </w:t>
            </w:r>
            <w:r w:rsidRPr="000F44D2">
              <w:rPr>
                <w:b/>
                <w:bCs/>
                <w:i/>
                <w:iCs/>
              </w:rPr>
              <w:t>sat i bero</w:t>
            </w:r>
            <w:r w:rsidRPr="000F44D2">
              <w:t>; insisterer på behovet for at starte en refleksionsproces for at finde en parallel og realistisk ramme for forbindelserne mellem EU og Tyrkiet, der omfatter alle de involverede parters interesser;</w:t>
            </w:r>
          </w:p>
        </w:tc>
        <w:tc>
          <w:tcPr>
            <w:tcW w:w="4876" w:type="dxa"/>
            <w:tcBorders>
              <w:top w:val="nil"/>
              <w:left w:val="nil"/>
              <w:bottom w:val="nil"/>
              <w:right w:val="nil"/>
            </w:tcBorders>
          </w:tcPr>
          <w:p w14:paraId="1ED1CB09" w14:textId="77777777" w:rsidR="004C53FC" w:rsidRPr="000F44D2" w:rsidRDefault="004C53FC" w:rsidP="00971307">
            <w:pPr>
              <w:pStyle w:val="Normal6a"/>
            </w:pPr>
            <w:r w:rsidRPr="000F44D2">
              <w:t>24.</w:t>
            </w:r>
            <w:r w:rsidRPr="000F44D2">
              <w:tab/>
              <w:t xml:space="preserve">opfordrer indtrængende den tyrkiske regering og EU's institutioner og medlemsstater til fortsat at arbejde hen imod et tættere, mere dynamisk og strategisk partnerskab hinsides tiltrædelsesprocessen, som er </w:t>
            </w:r>
            <w:r w:rsidRPr="000F44D2">
              <w:rPr>
                <w:b/>
                <w:bCs/>
                <w:i/>
                <w:iCs/>
              </w:rPr>
              <w:t>slået fejl</w:t>
            </w:r>
            <w:r w:rsidRPr="000F44D2">
              <w:t>; insisterer på behovet for at starte en refleksionsproces for at finde en parallel og realistisk ramme for forbindelserne mellem EU og Tyrkiet, der omfatter alle de involverede parters interesser;</w:t>
            </w:r>
          </w:p>
        </w:tc>
      </w:tr>
    </w:tbl>
    <w:p w14:paraId="1266503F"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7A2149F0" w14:textId="77777777" w:rsidR="004C53FC" w:rsidRPr="000F44D2" w:rsidRDefault="004C53FC" w:rsidP="004C53FC">
      <w:r w:rsidRPr="000F44D2">
        <w:rPr>
          <w:rStyle w:val="HideTWBExt"/>
          <w:noProof w:val="0"/>
        </w:rPr>
        <w:t>&lt;/Amend&gt;</w:t>
      </w:r>
    </w:p>
    <w:p w14:paraId="73127A9C"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615</w:t>
      </w:r>
      <w:r w:rsidRPr="000F44D2">
        <w:rPr>
          <w:rStyle w:val="HideTWBExt"/>
          <w:b w:val="0"/>
          <w:noProof w:val="0"/>
        </w:rPr>
        <w:t>&lt;/NumAm&gt;</w:t>
      </w:r>
    </w:p>
    <w:p w14:paraId="26F6B280" w14:textId="77777777" w:rsidR="004C53FC" w:rsidRPr="000F44D2" w:rsidRDefault="004C53FC" w:rsidP="004C53FC">
      <w:pPr>
        <w:pStyle w:val="NormalBold"/>
      </w:pPr>
      <w:r w:rsidRPr="000F44D2">
        <w:rPr>
          <w:rStyle w:val="HideTWBExt"/>
          <w:b w:val="0"/>
          <w:noProof w:val="0"/>
        </w:rPr>
        <w:t>&lt;RepeatBlock-By&gt;&lt;Members&gt;</w:t>
      </w:r>
      <w:r w:rsidRPr="000F44D2">
        <w:t>Alice Teodorescu Måwe</w:t>
      </w:r>
      <w:r w:rsidRPr="000F44D2">
        <w:rPr>
          <w:rStyle w:val="HideTWBExt"/>
          <w:b w:val="0"/>
          <w:noProof w:val="0"/>
        </w:rPr>
        <w:t>&lt;/Members&gt;</w:t>
      </w:r>
    </w:p>
    <w:p w14:paraId="612AADD7" w14:textId="77777777" w:rsidR="004C53FC" w:rsidRPr="000F44D2" w:rsidRDefault="004C53FC" w:rsidP="004C53FC">
      <w:pPr>
        <w:pStyle w:val="NormalBold"/>
      </w:pPr>
      <w:r w:rsidRPr="000F44D2">
        <w:rPr>
          <w:rStyle w:val="HideTWBExt"/>
          <w:b w:val="0"/>
          <w:noProof w:val="0"/>
        </w:rPr>
        <w:t>&lt;/RepeatBlock-By&gt;</w:t>
      </w:r>
    </w:p>
    <w:p w14:paraId="3D5C0D0A"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0F6CFCBF" w14:textId="77777777" w:rsidR="004C53FC" w:rsidRPr="000F44D2" w:rsidRDefault="004C53FC" w:rsidP="004C53FC">
      <w:pPr>
        <w:pStyle w:val="NormalBold"/>
      </w:pPr>
      <w:r w:rsidRPr="000F44D2">
        <w:rPr>
          <w:rStyle w:val="HideTWBExt"/>
          <w:b w:val="0"/>
          <w:noProof w:val="0"/>
        </w:rPr>
        <w:t>&lt;Article&gt;</w:t>
      </w:r>
      <w:r w:rsidRPr="000F44D2">
        <w:t>Punkt 24</w:t>
      </w:r>
      <w:r w:rsidRPr="000F44D2">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29E6E96" w14:textId="77777777" w:rsidTr="00971307">
        <w:trPr>
          <w:trHeight w:hRule="exact" w:val="240"/>
          <w:jc w:val="center"/>
        </w:trPr>
        <w:tc>
          <w:tcPr>
            <w:tcW w:w="9752" w:type="dxa"/>
            <w:gridSpan w:val="2"/>
            <w:tcBorders>
              <w:top w:val="nil"/>
              <w:left w:val="nil"/>
              <w:bottom w:val="nil"/>
              <w:right w:val="nil"/>
            </w:tcBorders>
          </w:tcPr>
          <w:p w14:paraId="6328E322" w14:textId="77777777" w:rsidR="004C53FC" w:rsidRPr="000F44D2" w:rsidRDefault="004C53FC" w:rsidP="00971307"/>
        </w:tc>
      </w:tr>
      <w:tr w:rsidR="004C53FC" w:rsidRPr="000F44D2" w14:paraId="024D202A" w14:textId="77777777" w:rsidTr="00971307">
        <w:trPr>
          <w:trHeight w:val="240"/>
          <w:jc w:val="center"/>
        </w:trPr>
        <w:tc>
          <w:tcPr>
            <w:tcW w:w="4876" w:type="dxa"/>
            <w:tcBorders>
              <w:top w:val="nil"/>
              <w:left w:val="nil"/>
              <w:bottom w:val="nil"/>
              <w:right w:val="nil"/>
            </w:tcBorders>
          </w:tcPr>
          <w:p w14:paraId="0305452A"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7C3B1979" w14:textId="77777777" w:rsidR="004C53FC" w:rsidRPr="000F44D2" w:rsidRDefault="004C53FC" w:rsidP="00971307">
            <w:pPr>
              <w:pStyle w:val="AmColumnHeading"/>
            </w:pPr>
            <w:r w:rsidRPr="000F44D2">
              <w:t>Ændringsforslag</w:t>
            </w:r>
          </w:p>
        </w:tc>
      </w:tr>
      <w:tr w:rsidR="004C53FC" w:rsidRPr="000F44D2" w14:paraId="4FC5A67A" w14:textId="77777777" w:rsidTr="00971307">
        <w:trPr>
          <w:jc w:val="center"/>
        </w:trPr>
        <w:tc>
          <w:tcPr>
            <w:tcW w:w="4876" w:type="dxa"/>
            <w:tcBorders>
              <w:top w:val="nil"/>
              <w:left w:val="nil"/>
              <w:bottom w:val="nil"/>
              <w:right w:val="nil"/>
            </w:tcBorders>
          </w:tcPr>
          <w:p w14:paraId="63D79058" w14:textId="77777777" w:rsidR="004C53FC" w:rsidRPr="000F44D2" w:rsidRDefault="004C53FC" w:rsidP="00971307">
            <w:pPr>
              <w:pStyle w:val="Normal6a"/>
            </w:pPr>
            <w:r w:rsidRPr="000F44D2">
              <w:t>24.</w:t>
            </w:r>
            <w:r w:rsidRPr="000F44D2">
              <w:tab/>
              <w:t xml:space="preserve">opfordrer indtrængende den tyrkiske regering og EU's institutioner og medlemsstater til fortsat at arbejde hen imod et tættere, mere dynamisk og strategisk partnerskab hinsides tiltrædelsesprocessen, som </w:t>
            </w:r>
            <w:r w:rsidRPr="000F44D2">
              <w:rPr>
                <w:b/>
                <w:i/>
              </w:rPr>
              <w:t>aktuelt</w:t>
            </w:r>
            <w:r w:rsidRPr="000F44D2">
              <w:t xml:space="preserve"> er sat i bero; insisterer på behovet for at starte en refleksionsproces for at finde en parallel og realistisk ramme for forbindelserne mellem EU og Tyrkiet, der omfatter alle de involverede parters interesser;</w:t>
            </w:r>
          </w:p>
        </w:tc>
        <w:tc>
          <w:tcPr>
            <w:tcW w:w="4876" w:type="dxa"/>
            <w:tcBorders>
              <w:top w:val="nil"/>
              <w:left w:val="nil"/>
              <w:bottom w:val="nil"/>
              <w:right w:val="nil"/>
            </w:tcBorders>
          </w:tcPr>
          <w:p w14:paraId="5FC97CCD" w14:textId="77777777" w:rsidR="004C53FC" w:rsidRPr="000F44D2" w:rsidRDefault="004C53FC" w:rsidP="00971307">
            <w:pPr>
              <w:pStyle w:val="Normal6a"/>
            </w:pPr>
            <w:r w:rsidRPr="000F44D2">
              <w:t>24.</w:t>
            </w:r>
            <w:r w:rsidRPr="000F44D2">
              <w:tab/>
              <w:t>opfordrer indtrængende den tyrkiske regering og EU's institutioner og medlemsstater til fortsat at arbejde hen imod et tættere, mere dynamisk og strategisk partnerskab hinsides tiltrædelsesprocessen, som er sat i bero; insisterer på behovet for at starte en refleksionsproces for at finde en parallel og realistisk ramme for forbindelserne mellem EU og Tyrkiet, der omfatter alle de involverede parters interesser;</w:t>
            </w:r>
          </w:p>
        </w:tc>
      </w:tr>
    </w:tbl>
    <w:p w14:paraId="6C9086A3"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{SV}</w:t>
      </w:r>
      <w:r w:rsidRPr="000F44D2">
        <w:t>sv</w:t>
      </w:r>
      <w:r w:rsidRPr="000F44D2">
        <w:rPr>
          <w:rStyle w:val="HideTWBExt"/>
          <w:noProof w:val="0"/>
        </w:rPr>
        <w:t>&lt;/Original&gt;</w:t>
      </w:r>
    </w:p>
    <w:p w14:paraId="7F89FFC4" w14:textId="77777777" w:rsidR="004C53FC" w:rsidRPr="000F44D2" w:rsidRDefault="004C53FC" w:rsidP="004C53FC">
      <w:r w:rsidRPr="000F44D2">
        <w:rPr>
          <w:rStyle w:val="HideTWBExt"/>
          <w:noProof w:val="0"/>
        </w:rPr>
        <w:t>&lt;/Amend&gt;</w:t>
      </w:r>
    </w:p>
    <w:p w14:paraId="6B5C60CC"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616</w:t>
      </w:r>
      <w:r w:rsidRPr="000F44D2">
        <w:rPr>
          <w:rStyle w:val="HideTWBExt"/>
          <w:b w:val="0"/>
          <w:noProof w:val="0"/>
        </w:rPr>
        <w:t>&lt;/NumAm&gt;</w:t>
      </w:r>
    </w:p>
    <w:p w14:paraId="51FA608E" w14:textId="77777777" w:rsidR="004C53FC" w:rsidRPr="000F44D2" w:rsidRDefault="004C53FC" w:rsidP="004C53FC">
      <w:pPr>
        <w:pStyle w:val="NormalBold"/>
      </w:pPr>
      <w:r w:rsidRPr="000F44D2">
        <w:rPr>
          <w:rStyle w:val="HideTWBExt"/>
          <w:b w:val="0"/>
          <w:noProof w:val="0"/>
        </w:rPr>
        <w:t>&lt;RepeatBlock-By&gt;&lt;Members&gt;</w:t>
      </w:r>
      <w:r w:rsidRPr="000F44D2">
        <w:t>Vladimir Prebilič</w:t>
      </w:r>
      <w:r w:rsidRPr="000F44D2">
        <w:rPr>
          <w:rStyle w:val="HideTWBExt"/>
          <w:b w:val="0"/>
          <w:noProof w:val="0"/>
        </w:rPr>
        <w:t>&lt;/Members&gt;</w:t>
      </w:r>
    </w:p>
    <w:p w14:paraId="0D56F78A" w14:textId="77777777" w:rsidR="004C53FC" w:rsidRPr="000F44D2" w:rsidRDefault="004C53FC" w:rsidP="004C53FC">
      <w:r w:rsidRPr="000F44D2">
        <w:rPr>
          <w:rStyle w:val="HideTWBExt"/>
          <w:noProof w:val="0"/>
        </w:rPr>
        <w:t>&lt;AuNomDe&gt;</w:t>
      </w:r>
      <w:r w:rsidRPr="000F44D2">
        <w:rPr>
          <w:rStyle w:val="HideTWBInt"/>
          <w:noProof w:val="0"/>
        </w:rPr>
        <w:t>{Greens/EFA}</w:t>
      </w:r>
      <w:r w:rsidRPr="000F44D2">
        <w:t>for Verts/ALE-Gruppen</w:t>
      </w:r>
      <w:r w:rsidRPr="000F44D2">
        <w:rPr>
          <w:rStyle w:val="HideTWBExt"/>
          <w:noProof w:val="0"/>
        </w:rPr>
        <w:t>&lt;/AuNomDe&gt;</w:t>
      </w:r>
    </w:p>
    <w:p w14:paraId="5C631557" w14:textId="77777777" w:rsidR="004C53FC" w:rsidRPr="000F44D2" w:rsidRDefault="004C53FC" w:rsidP="004C53FC">
      <w:pPr>
        <w:pStyle w:val="NormalBold"/>
      </w:pPr>
      <w:r w:rsidRPr="000F44D2">
        <w:rPr>
          <w:rStyle w:val="HideTWBExt"/>
          <w:b w:val="0"/>
          <w:noProof w:val="0"/>
        </w:rPr>
        <w:t>&lt;/RepeatBlock-By&gt;</w:t>
      </w:r>
    </w:p>
    <w:p w14:paraId="60368AE3"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277B0FF7" w14:textId="77777777" w:rsidR="004C53FC" w:rsidRPr="000F44D2" w:rsidRDefault="004C53FC" w:rsidP="004C53FC">
      <w:pPr>
        <w:pStyle w:val="NormalBold"/>
      </w:pPr>
      <w:r w:rsidRPr="000F44D2">
        <w:rPr>
          <w:rStyle w:val="HideTWBExt"/>
          <w:b w:val="0"/>
          <w:noProof w:val="0"/>
        </w:rPr>
        <w:t>&lt;Article&gt;</w:t>
      </w:r>
      <w:r w:rsidRPr="000F44D2">
        <w:t>Punkt 24</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6C4FD343" w14:textId="77777777" w:rsidTr="00971307">
        <w:trPr>
          <w:trHeight w:hRule="exact" w:val="240"/>
          <w:jc w:val="center"/>
        </w:trPr>
        <w:tc>
          <w:tcPr>
            <w:tcW w:w="9752" w:type="dxa"/>
            <w:gridSpan w:val="2"/>
            <w:tcBorders>
              <w:top w:val="nil"/>
              <w:left w:val="nil"/>
              <w:bottom w:val="nil"/>
              <w:right w:val="nil"/>
            </w:tcBorders>
          </w:tcPr>
          <w:p w14:paraId="372046FB" w14:textId="77777777" w:rsidR="004C53FC" w:rsidRPr="000F44D2" w:rsidRDefault="004C53FC" w:rsidP="00971307"/>
        </w:tc>
      </w:tr>
      <w:tr w:rsidR="004C53FC" w:rsidRPr="000F44D2" w14:paraId="5CF80488" w14:textId="77777777" w:rsidTr="00971307">
        <w:trPr>
          <w:trHeight w:val="240"/>
          <w:jc w:val="center"/>
        </w:trPr>
        <w:tc>
          <w:tcPr>
            <w:tcW w:w="4876" w:type="dxa"/>
            <w:tcBorders>
              <w:top w:val="nil"/>
              <w:left w:val="nil"/>
              <w:bottom w:val="nil"/>
              <w:right w:val="nil"/>
            </w:tcBorders>
          </w:tcPr>
          <w:p w14:paraId="4D68A780"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42EEC493" w14:textId="77777777" w:rsidR="004C53FC" w:rsidRPr="000F44D2" w:rsidRDefault="004C53FC" w:rsidP="00971307">
            <w:pPr>
              <w:pStyle w:val="AmColumnHeading"/>
            </w:pPr>
            <w:r w:rsidRPr="000F44D2">
              <w:t>Ændringsforslag</w:t>
            </w:r>
          </w:p>
        </w:tc>
      </w:tr>
      <w:tr w:rsidR="004C53FC" w:rsidRPr="000F44D2" w14:paraId="023E3899" w14:textId="77777777" w:rsidTr="00971307">
        <w:trPr>
          <w:jc w:val="center"/>
        </w:trPr>
        <w:tc>
          <w:tcPr>
            <w:tcW w:w="4876" w:type="dxa"/>
            <w:tcBorders>
              <w:top w:val="nil"/>
              <w:left w:val="nil"/>
              <w:bottom w:val="nil"/>
              <w:right w:val="nil"/>
            </w:tcBorders>
          </w:tcPr>
          <w:p w14:paraId="31D2BA09" w14:textId="77777777" w:rsidR="004C53FC" w:rsidRPr="000F44D2" w:rsidRDefault="004C53FC" w:rsidP="00971307">
            <w:pPr>
              <w:pStyle w:val="Normal6a"/>
            </w:pPr>
            <w:r w:rsidRPr="000F44D2">
              <w:t>24.</w:t>
            </w:r>
            <w:r w:rsidRPr="000F44D2">
              <w:tab/>
              <w:t xml:space="preserve">opfordrer indtrængende den tyrkiske regering og EU's institutioner og medlemsstater til fortsat at arbejde hen imod et tættere, mere dynamisk og strategisk partnerskab </w:t>
            </w:r>
            <w:r w:rsidRPr="000F44D2">
              <w:rPr>
                <w:b/>
                <w:bCs/>
                <w:i/>
                <w:iCs/>
              </w:rPr>
              <w:t>hinsides tiltrædelsesprocessen, som aktuelt er sat i bero</w:t>
            </w:r>
            <w:r w:rsidRPr="000F44D2">
              <w:t xml:space="preserve">; insisterer på </w:t>
            </w:r>
            <w:r w:rsidRPr="000F44D2">
              <w:rPr>
                <w:b/>
                <w:bCs/>
                <w:i/>
                <w:iCs/>
              </w:rPr>
              <w:t xml:space="preserve">behovet for at starte en refleksionsproces for at finde en parallel og realistisk ramme </w:t>
            </w:r>
            <w:r w:rsidRPr="000F44D2">
              <w:t>for forbindelserne mellem EU og Tyrkiet</w:t>
            </w:r>
            <w:r w:rsidRPr="000F44D2">
              <w:rPr>
                <w:b/>
                <w:bCs/>
                <w:i/>
                <w:iCs/>
              </w:rPr>
              <w:t>, der omfatter alle de involverede parters interesser</w:t>
            </w:r>
            <w:r w:rsidRPr="000F44D2">
              <w:t>;</w:t>
            </w:r>
          </w:p>
        </w:tc>
        <w:tc>
          <w:tcPr>
            <w:tcW w:w="4876" w:type="dxa"/>
            <w:tcBorders>
              <w:top w:val="nil"/>
              <w:left w:val="nil"/>
              <w:bottom w:val="nil"/>
              <w:right w:val="nil"/>
            </w:tcBorders>
          </w:tcPr>
          <w:p w14:paraId="7C37C2EF" w14:textId="77777777" w:rsidR="004C53FC" w:rsidRPr="000F44D2" w:rsidRDefault="004C53FC" w:rsidP="00971307">
            <w:pPr>
              <w:pStyle w:val="Normal6a"/>
            </w:pPr>
            <w:r w:rsidRPr="000F44D2">
              <w:t>24.</w:t>
            </w:r>
            <w:r w:rsidRPr="000F44D2">
              <w:tab/>
              <w:t>opfordrer indtrængende den tyrkiske regering og EU's institutioner og medlemsstater til fortsat at arbejde hen imod et tættere, mere dynamisk og strategisk partnerskab; insisterer på</w:t>
            </w:r>
            <w:r w:rsidRPr="000F44D2">
              <w:rPr>
                <w:b/>
                <w:bCs/>
                <w:i/>
                <w:iCs/>
              </w:rPr>
              <w:t xml:space="preserve">, at det vigtigste mål </w:t>
            </w:r>
            <w:r w:rsidRPr="000F44D2">
              <w:t>for forbindelserne mellem EU og Tyrkiet</w:t>
            </w:r>
            <w:r w:rsidRPr="000F44D2">
              <w:rPr>
                <w:b/>
                <w:bCs/>
                <w:i/>
                <w:iCs/>
              </w:rPr>
              <w:t xml:space="preserve"> fremadrettet skal være fremme af demokrati, retsstatsprincippet og overholdelse af de grundlæggende rettigheder i alle forbindelser mellem EU og Tyrkiet</w:t>
            </w:r>
            <w:r w:rsidRPr="000F44D2">
              <w:t>;</w:t>
            </w:r>
          </w:p>
        </w:tc>
      </w:tr>
    </w:tbl>
    <w:p w14:paraId="280DFD1B"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3BB3BF24" w14:textId="77777777" w:rsidR="004C53FC" w:rsidRPr="000F44D2" w:rsidRDefault="004C53FC" w:rsidP="004C53FC">
      <w:r w:rsidRPr="000F44D2">
        <w:rPr>
          <w:rStyle w:val="HideTWBExt"/>
          <w:noProof w:val="0"/>
        </w:rPr>
        <w:t>&lt;/Amend&gt;</w:t>
      </w:r>
    </w:p>
    <w:p w14:paraId="6AFC49F3"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617</w:t>
      </w:r>
      <w:r w:rsidRPr="000F44D2">
        <w:rPr>
          <w:rStyle w:val="HideTWBExt"/>
          <w:b w:val="0"/>
          <w:noProof w:val="0"/>
        </w:rPr>
        <w:t>&lt;/NumAm&gt;</w:t>
      </w:r>
    </w:p>
    <w:p w14:paraId="6BADD447" w14:textId="77777777" w:rsidR="004C53FC" w:rsidRPr="000F44D2" w:rsidRDefault="004C53FC" w:rsidP="004C53FC">
      <w:pPr>
        <w:pStyle w:val="NormalBold"/>
      </w:pPr>
      <w:r w:rsidRPr="000F44D2">
        <w:rPr>
          <w:rStyle w:val="HideTWBExt"/>
          <w:b w:val="0"/>
          <w:noProof w:val="0"/>
        </w:rPr>
        <w:t>&lt;RepeatBlock-By&gt;&lt;Members&gt;</w:t>
      </w:r>
      <w:r w:rsidRPr="000F44D2">
        <w:t>Evin Incir, Yannis Maniatis, Costas Mavrides</w:t>
      </w:r>
      <w:r w:rsidRPr="000F44D2">
        <w:rPr>
          <w:rStyle w:val="HideTWBExt"/>
          <w:b w:val="0"/>
          <w:noProof w:val="0"/>
        </w:rPr>
        <w:t>&lt;/Members&gt;</w:t>
      </w:r>
    </w:p>
    <w:p w14:paraId="06B5A24E" w14:textId="77777777" w:rsidR="004C53FC" w:rsidRPr="000F44D2" w:rsidRDefault="004C53FC" w:rsidP="004C53FC">
      <w:pPr>
        <w:pStyle w:val="NormalBold"/>
      </w:pPr>
      <w:r w:rsidRPr="000F44D2">
        <w:rPr>
          <w:rStyle w:val="HideTWBExt"/>
          <w:b w:val="0"/>
          <w:noProof w:val="0"/>
        </w:rPr>
        <w:t>&lt;/RepeatBlock-By&gt;</w:t>
      </w:r>
    </w:p>
    <w:p w14:paraId="01203D37"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4CD92745" w14:textId="77777777" w:rsidR="004C53FC" w:rsidRPr="000F44D2" w:rsidRDefault="004C53FC" w:rsidP="004C53FC">
      <w:pPr>
        <w:pStyle w:val="NormalBold"/>
      </w:pPr>
      <w:r w:rsidRPr="000F44D2">
        <w:rPr>
          <w:rStyle w:val="HideTWBExt"/>
          <w:b w:val="0"/>
          <w:noProof w:val="0"/>
        </w:rPr>
        <w:t>&lt;Article&gt;</w:t>
      </w:r>
      <w:r w:rsidRPr="000F44D2">
        <w:t>Punkt 24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24267A82" w14:textId="77777777" w:rsidTr="00971307">
        <w:trPr>
          <w:trHeight w:hRule="exact" w:val="240"/>
          <w:jc w:val="center"/>
        </w:trPr>
        <w:tc>
          <w:tcPr>
            <w:tcW w:w="9752" w:type="dxa"/>
            <w:gridSpan w:val="2"/>
            <w:tcBorders>
              <w:top w:val="nil"/>
              <w:left w:val="nil"/>
              <w:bottom w:val="nil"/>
              <w:right w:val="nil"/>
            </w:tcBorders>
          </w:tcPr>
          <w:p w14:paraId="41C45610" w14:textId="77777777" w:rsidR="004C53FC" w:rsidRPr="000F44D2" w:rsidRDefault="004C53FC" w:rsidP="00971307"/>
        </w:tc>
      </w:tr>
      <w:tr w:rsidR="004C53FC" w:rsidRPr="000F44D2" w14:paraId="7737FF6B" w14:textId="77777777" w:rsidTr="00971307">
        <w:trPr>
          <w:trHeight w:val="240"/>
          <w:jc w:val="center"/>
        </w:trPr>
        <w:tc>
          <w:tcPr>
            <w:tcW w:w="4876" w:type="dxa"/>
            <w:tcBorders>
              <w:top w:val="nil"/>
              <w:left w:val="nil"/>
              <w:bottom w:val="nil"/>
              <w:right w:val="nil"/>
            </w:tcBorders>
          </w:tcPr>
          <w:p w14:paraId="733686C5"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0DDD2097" w14:textId="77777777" w:rsidR="004C53FC" w:rsidRPr="000F44D2" w:rsidRDefault="004C53FC" w:rsidP="00971307">
            <w:pPr>
              <w:pStyle w:val="AmColumnHeading"/>
            </w:pPr>
            <w:r w:rsidRPr="000F44D2">
              <w:t>Ændringsforslag</w:t>
            </w:r>
          </w:p>
        </w:tc>
      </w:tr>
      <w:tr w:rsidR="004C53FC" w:rsidRPr="000F44D2" w14:paraId="275A8703" w14:textId="77777777" w:rsidTr="00971307">
        <w:trPr>
          <w:jc w:val="center"/>
        </w:trPr>
        <w:tc>
          <w:tcPr>
            <w:tcW w:w="4876" w:type="dxa"/>
            <w:tcBorders>
              <w:top w:val="nil"/>
              <w:left w:val="nil"/>
              <w:bottom w:val="nil"/>
              <w:right w:val="nil"/>
            </w:tcBorders>
          </w:tcPr>
          <w:p w14:paraId="3A4E9F69" w14:textId="77777777" w:rsidR="004C53FC" w:rsidRPr="000F44D2" w:rsidRDefault="004C53FC" w:rsidP="00971307">
            <w:pPr>
              <w:pStyle w:val="Normal6a"/>
            </w:pPr>
          </w:p>
        </w:tc>
        <w:tc>
          <w:tcPr>
            <w:tcW w:w="4876" w:type="dxa"/>
            <w:tcBorders>
              <w:top w:val="nil"/>
              <w:left w:val="nil"/>
              <w:bottom w:val="nil"/>
              <w:right w:val="nil"/>
            </w:tcBorders>
          </w:tcPr>
          <w:p w14:paraId="75465C94" w14:textId="77777777" w:rsidR="004C53FC" w:rsidRPr="000F44D2" w:rsidRDefault="004C53FC" w:rsidP="00971307">
            <w:pPr>
              <w:pStyle w:val="Normal6a"/>
            </w:pPr>
            <w:r w:rsidRPr="000F44D2">
              <w:rPr>
                <w:b/>
                <w:i/>
              </w:rPr>
              <w:t>24a.</w:t>
            </w:r>
            <w:r w:rsidRPr="000F44D2">
              <w:tab/>
            </w:r>
            <w:r w:rsidRPr="000F44D2">
              <w:rPr>
                <w:b/>
                <w:i/>
              </w:rPr>
              <w:t>bekræfter, at Tyrkiets EU-tiltrædelsesproces ikke kan komme videre, mens landet vedvarende ignorerer bindende afgørelser fra ECHR; understreger, at retsvæsenets uafhængighed og beskyttelsen af de grundlæggende rettigheder er væsentlige forudsætninger for EU-medlemskab; opfordrer Europa-Parlamentet og Rådet til at revurdere Tyrkiets kandidatstatus i lyset af dets systematiske krænkelser af grundlæggende retsstatsstandarder og internationale forpligtelser i henhold til menneskerettighedslovgivningen;</w:t>
            </w:r>
          </w:p>
        </w:tc>
      </w:tr>
    </w:tbl>
    <w:p w14:paraId="56FA51A2"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5C1AA1FF" w14:textId="77777777" w:rsidR="004C53FC" w:rsidRPr="000F44D2" w:rsidRDefault="004C53FC" w:rsidP="004C53FC">
      <w:r w:rsidRPr="000F44D2">
        <w:rPr>
          <w:rStyle w:val="HideTWBExt"/>
          <w:noProof w:val="0"/>
        </w:rPr>
        <w:t>&lt;/Amend&gt;</w:t>
      </w:r>
    </w:p>
    <w:p w14:paraId="6EA30439"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618</w:t>
      </w:r>
      <w:r w:rsidRPr="000F44D2">
        <w:rPr>
          <w:rStyle w:val="HideTWBExt"/>
          <w:b w:val="0"/>
          <w:noProof w:val="0"/>
        </w:rPr>
        <w:t>&lt;/NumAm&gt;</w:t>
      </w:r>
    </w:p>
    <w:p w14:paraId="7EE5F4DE" w14:textId="77777777" w:rsidR="004C53FC" w:rsidRPr="000F44D2" w:rsidRDefault="004C53FC" w:rsidP="004C53FC">
      <w:pPr>
        <w:pStyle w:val="NormalBold"/>
      </w:pPr>
      <w:r w:rsidRPr="000F44D2">
        <w:rPr>
          <w:rStyle w:val="HideTWBExt"/>
          <w:b w:val="0"/>
          <w:noProof w:val="0"/>
        </w:rPr>
        <w:t>&lt;RepeatBlock-By&gt;&lt;Members&gt;</w:t>
      </w:r>
      <w:r w:rsidRPr="000F44D2">
        <w:t>Jordan Bardella, Pierre-Romain Thionnet, Matthieu Valet</w:t>
      </w:r>
      <w:r w:rsidRPr="000F44D2">
        <w:rPr>
          <w:rStyle w:val="HideTWBExt"/>
          <w:b w:val="0"/>
          <w:noProof w:val="0"/>
        </w:rPr>
        <w:t>&lt;/Members&gt;</w:t>
      </w:r>
    </w:p>
    <w:p w14:paraId="56EFD3B8" w14:textId="77777777" w:rsidR="004C53FC" w:rsidRPr="000F44D2" w:rsidRDefault="004C53FC" w:rsidP="004C53FC">
      <w:pPr>
        <w:pStyle w:val="NormalBold"/>
      </w:pPr>
      <w:r w:rsidRPr="000F44D2">
        <w:rPr>
          <w:rStyle w:val="HideTWBExt"/>
          <w:b w:val="0"/>
          <w:noProof w:val="0"/>
        </w:rPr>
        <w:t>&lt;/RepeatBlock-By&gt;</w:t>
      </w:r>
    </w:p>
    <w:p w14:paraId="499A2969"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3A338CBE" w14:textId="77777777" w:rsidR="004C53FC" w:rsidRPr="000F44D2" w:rsidRDefault="004C53FC" w:rsidP="004C53FC">
      <w:pPr>
        <w:pStyle w:val="NormalBold"/>
      </w:pPr>
      <w:r w:rsidRPr="000F44D2">
        <w:rPr>
          <w:rStyle w:val="HideTWBExt"/>
          <w:b w:val="0"/>
          <w:noProof w:val="0"/>
        </w:rPr>
        <w:t>&lt;Article&gt;</w:t>
      </w:r>
      <w:r w:rsidRPr="000F44D2">
        <w:t>Punkt 25</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4F4030D2" w14:textId="77777777" w:rsidTr="00971307">
        <w:trPr>
          <w:trHeight w:hRule="exact" w:val="240"/>
          <w:jc w:val="center"/>
        </w:trPr>
        <w:tc>
          <w:tcPr>
            <w:tcW w:w="9752" w:type="dxa"/>
            <w:gridSpan w:val="2"/>
            <w:tcBorders>
              <w:top w:val="nil"/>
              <w:left w:val="nil"/>
              <w:bottom w:val="nil"/>
              <w:right w:val="nil"/>
            </w:tcBorders>
          </w:tcPr>
          <w:p w14:paraId="66AB2891" w14:textId="77777777" w:rsidR="004C53FC" w:rsidRPr="000F44D2" w:rsidRDefault="004C53FC" w:rsidP="00971307"/>
        </w:tc>
      </w:tr>
      <w:tr w:rsidR="004C53FC" w:rsidRPr="000F44D2" w14:paraId="2749D121" w14:textId="77777777" w:rsidTr="00971307">
        <w:trPr>
          <w:trHeight w:val="240"/>
          <w:jc w:val="center"/>
        </w:trPr>
        <w:tc>
          <w:tcPr>
            <w:tcW w:w="4876" w:type="dxa"/>
            <w:tcBorders>
              <w:top w:val="nil"/>
              <w:left w:val="nil"/>
              <w:bottom w:val="nil"/>
              <w:right w:val="nil"/>
            </w:tcBorders>
          </w:tcPr>
          <w:p w14:paraId="6C9DC293"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7B3E7CE2" w14:textId="77777777" w:rsidR="004C53FC" w:rsidRPr="000F44D2" w:rsidRDefault="004C53FC" w:rsidP="00971307">
            <w:pPr>
              <w:pStyle w:val="AmColumnHeading"/>
            </w:pPr>
            <w:r w:rsidRPr="000F44D2">
              <w:t>Ændringsforslag</w:t>
            </w:r>
          </w:p>
        </w:tc>
      </w:tr>
      <w:tr w:rsidR="004C53FC" w:rsidRPr="000F44D2" w14:paraId="3A12E4E3" w14:textId="77777777" w:rsidTr="00971307">
        <w:trPr>
          <w:jc w:val="center"/>
        </w:trPr>
        <w:tc>
          <w:tcPr>
            <w:tcW w:w="4876" w:type="dxa"/>
            <w:tcBorders>
              <w:top w:val="nil"/>
              <w:left w:val="nil"/>
              <w:bottom w:val="nil"/>
              <w:right w:val="nil"/>
            </w:tcBorders>
          </w:tcPr>
          <w:p w14:paraId="55E8AF89" w14:textId="77777777" w:rsidR="004C53FC" w:rsidRPr="000F44D2" w:rsidRDefault="004C53FC" w:rsidP="00971307">
            <w:pPr>
              <w:pStyle w:val="Normal6a"/>
            </w:pPr>
            <w:r w:rsidRPr="000F44D2">
              <w:rPr>
                <w:b/>
                <w:i/>
              </w:rPr>
              <w:t>25.</w:t>
            </w:r>
            <w:r w:rsidRPr="000F44D2">
              <w:tab/>
            </w:r>
            <w:r w:rsidRPr="000F44D2">
              <w:rPr>
                <w:b/>
                <w:i/>
              </w:rPr>
              <w:t>anerkender og roser fortsat de demokratiske og proeuropæiske forhåbninger hos størstedelen af det tyrkiske samfund; betragter disse forhåbninger som hovedårsagen til at holde Tyrkiets tiltrædelsesproces i live;</w:t>
            </w:r>
          </w:p>
        </w:tc>
        <w:tc>
          <w:tcPr>
            <w:tcW w:w="4876" w:type="dxa"/>
            <w:tcBorders>
              <w:top w:val="nil"/>
              <w:left w:val="nil"/>
              <w:bottom w:val="nil"/>
              <w:right w:val="nil"/>
            </w:tcBorders>
          </w:tcPr>
          <w:p w14:paraId="5AA2FEB9" w14:textId="77777777" w:rsidR="004C53FC" w:rsidRPr="000F44D2" w:rsidRDefault="004C53FC" w:rsidP="00971307">
            <w:pPr>
              <w:pStyle w:val="Normal6a"/>
            </w:pPr>
            <w:r w:rsidRPr="000F44D2">
              <w:rPr>
                <w:b/>
                <w:i/>
              </w:rPr>
              <w:t>udgår</w:t>
            </w:r>
          </w:p>
        </w:tc>
      </w:tr>
    </w:tbl>
    <w:p w14:paraId="01E39E9A"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{FR}</w:t>
      </w:r>
      <w:r w:rsidRPr="000F44D2">
        <w:t>fr</w:t>
      </w:r>
      <w:r w:rsidRPr="000F44D2">
        <w:rPr>
          <w:rStyle w:val="HideTWBExt"/>
          <w:noProof w:val="0"/>
        </w:rPr>
        <w:t>&lt;/Original&gt;</w:t>
      </w:r>
    </w:p>
    <w:p w14:paraId="307F8F55" w14:textId="2EB1E934" w:rsidR="004C53FC" w:rsidRPr="000F44D2" w:rsidRDefault="004C53FC" w:rsidP="004C53FC">
      <w:r w:rsidRPr="000F44D2">
        <w:rPr>
          <w:rStyle w:val="HideTWBExt"/>
          <w:noProof w:val="0"/>
        </w:rPr>
        <w:t>&lt;/Amend&gt;</w:t>
      </w:r>
    </w:p>
    <w:p w14:paraId="749E2D81"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619</w:t>
      </w:r>
      <w:r w:rsidRPr="000F44D2">
        <w:rPr>
          <w:rStyle w:val="HideTWBExt"/>
          <w:b w:val="0"/>
          <w:noProof w:val="0"/>
        </w:rPr>
        <w:t>&lt;/NumAm&gt;</w:t>
      </w:r>
    </w:p>
    <w:p w14:paraId="73449509" w14:textId="77777777" w:rsidR="004C53FC" w:rsidRPr="000F44D2" w:rsidRDefault="004C53FC" w:rsidP="004C53FC">
      <w:pPr>
        <w:pStyle w:val="NormalBold"/>
      </w:pPr>
      <w:r w:rsidRPr="000F44D2">
        <w:rPr>
          <w:rStyle w:val="HideTWBExt"/>
          <w:b w:val="0"/>
          <w:noProof w:val="0"/>
        </w:rPr>
        <w:t>&lt;RepeatBlock-By&gt;&lt;Members&gt;</w:t>
      </w:r>
      <w:r w:rsidRPr="000F44D2">
        <w:t>Roberto Vannacci, Susanna Ceccardi, Silvia Sardone, Sebastiaan Stöteler, Hermann Tertsch</w:t>
      </w:r>
      <w:r w:rsidRPr="000F44D2">
        <w:rPr>
          <w:rStyle w:val="HideTWBExt"/>
          <w:b w:val="0"/>
          <w:noProof w:val="0"/>
        </w:rPr>
        <w:t>&lt;/Members&gt;</w:t>
      </w:r>
    </w:p>
    <w:p w14:paraId="29167F1E" w14:textId="77777777" w:rsidR="004C53FC" w:rsidRPr="000F44D2" w:rsidRDefault="004C53FC" w:rsidP="004C53FC">
      <w:pPr>
        <w:pStyle w:val="NormalBold"/>
      </w:pPr>
      <w:r w:rsidRPr="000F44D2">
        <w:rPr>
          <w:rStyle w:val="HideTWBExt"/>
          <w:b w:val="0"/>
          <w:noProof w:val="0"/>
        </w:rPr>
        <w:t>&lt;/RepeatBlock-By&gt;</w:t>
      </w:r>
    </w:p>
    <w:p w14:paraId="5F177DAF"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233D8FF9" w14:textId="77777777" w:rsidR="004C53FC" w:rsidRPr="000F44D2" w:rsidRDefault="004C53FC" w:rsidP="004C53FC">
      <w:pPr>
        <w:pStyle w:val="NormalBold"/>
      </w:pPr>
      <w:r w:rsidRPr="000F44D2">
        <w:rPr>
          <w:rStyle w:val="HideTWBExt"/>
          <w:b w:val="0"/>
          <w:noProof w:val="0"/>
        </w:rPr>
        <w:t>&lt;Article&gt;</w:t>
      </w:r>
      <w:r w:rsidRPr="000F44D2">
        <w:t>Punkt 25</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8D57390" w14:textId="77777777" w:rsidTr="00971307">
        <w:trPr>
          <w:trHeight w:hRule="exact" w:val="240"/>
          <w:jc w:val="center"/>
        </w:trPr>
        <w:tc>
          <w:tcPr>
            <w:tcW w:w="9752" w:type="dxa"/>
            <w:gridSpan w:val="2"/>
            <w:tcBorders>
              <w:top w:val="nil"/>
              <w:left w:val="nil"/>
              <w:bottom w:val="nil"/>
              <w:right w:val="nil"/>
            </w:tcBorders>
          </w:tcPr>
          <w:p w14:paraId="0BC8FE6E" w14:textId="77777777" w:rsidR="004C53FC" w:rsidRPr="000F44D2" w:rsidRDefault="004C53FC" w:rsidP="00971307"/>
        </w:tc>
      </w:tr>
      <w:tr w:rsidR="004C53FC" w:rsidRPr="000F44D2" w14:paraId="6EF431B7" w14:textId="77777777" w:rsidTr="00971307">
        <w:trPr>
          <w:trHeight w:val="240"/>
          <w:jc w:val="center"/>
        </w:trPr>
        <w:tc>
          <w:tcPr>
            <w:tcW w:w="4876" w:type="dxa"/>
            <w:tcBorders>
              <w:top w:val="nil"/>
              <w:left w:val="nil"/>
              <w:bottom w:val="nil"/>
              <w:right w:val="nil"/>
            </w:tcBorders>
          </w:tcPr>
          <w:p w14:paraId="6FBF3E97"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16D11A8C" w14:textId="77777777" w:rsidR="004C53FC" w:rsidRPr="000F44D2" w:rsidRDefault="004C53FC" w:rsidP="00971307">
            <w:pPr>
              <w:pStyle w:val="AmColumnHeading"/>
            </w:pPr>
            <w:r w:rsidRPr="000F44D2">
              <w:t>Ændringsforslag</w:t>
            </w:r>
          </w:p>
        </w:tc>
      </w:tr>
      <w:tr w:rsidR="004C53FC" w:rsidRPr="000F44D2" w14:paraId="66457C10" w14:textId="77777777" w:rsidTr="00971307">
        <w:trPr>
          <w:jc w:val="center"/>
        </w:trPr>
        <w:tc>
          <w:tcPr>
            <w:tcW w:w="4876" w:type="dxa"/>
            <w:tcBorders>
              <w:top w:val="nil"/>
              <w:left w:val="nil"/>
              <w:bottom w:val="nil"/>
              <w:right w:val="nil"/>
            </w:tcBorders>
          </w:tcPr>
          <w:p w14:paraId="292436EA" w14:textId="77777777" w:rsidR="004C53FC" w:rsidRPr="000F44D2" w:rsidRDefault="004C53FC" w:rsidP="00971307">
            <w:pPr>
              <w:pStyle w:val="Normal6a"/>
            </w:pPr>
            <w:r w:rsidRPr="000F44D2">
              <w:rPr>
                <w:b/>
                <w:i/>
              </w:rPr>
              <w:t>25.</w:t>
            </w:r>
            <w:r w:rsidRPr="000F44D2">
              <w:tab/>
            </w:r>
            <w:r w:rsidRPr="000F44D2">
              <w:rPr>
                <w:b/>
                <w:i/>
              </w:rPr>
              <w:t>anerkender og roser fortsat de demokratiske og proeuropæiske forhåbninger hos størstedelen af det tyrkiske samfund; betragter disse forhåbninger som hovedårsagen til at holde Tyrkiets tiltrædelsesproces i live;</w:t>
            </w:r>
          </w:p>
        </w:tc>
        <w:tc>
          <w:tcPr>
            <w:tcW w:w="4876" w:type="dxa"/>
            <w:tcBorders>
              <w:top w:val="nil"/>
              <w:left w:val="nil"/>
              <w:bottom w:val="nil"/>
              <w:right w:val="nil"/>
            </w:tcBorders>
          </w:tcPr>
          <w:p w14:paraId="6D5B652E" w14:textId="77777777" w:rsidR="004C53FC" w:rsidRPr="000F44D2" w:rsidRDefault="004C53FC" w:rsidP="00971307">
            <w:pPr>
              <w:pStyle w:val="Normal6a"/>
            </w:pPr>
            <w:r w:rsidRPr="000F44D2">
              <w:rPr>
                <w:b/>
                <w:i/>
              </w:rPr>
              <w:t>udgår</w:t>
            </w:r>
          </w:p>
        </w:tc>
      </w:tr>
    </w:tbl>
    <w:p w14:paraId="12B55073"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50DC0F10" w14:textId="77777777" w:rsidR="004C53FC" w:rsidRPr="000F44D2" w:rsidRDefault="004C53FC" w:rsidP="004C53FC">
      <w:r w:rsidRPr="000F44D2">
        <w:rPr>
          <w:rStyle w:val="HideTWBExt"/>
          <w:noProof w:val="0"/>
        </w:rPr>
        <w:t>&lt;/Amend&gt;</w:t>
      </w:r>
    </w:p>
    <w:p w14:paraId="124C8851"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620</w:t>
      </w:r>
      <w:r w:rsidRPr="000F44D2">
        <w:rPr>
          <w:rStyle w:val="HideTWBExt"/>
          <w:b w:val="0"/>
          <w:noProof w:val="0"/>
        </w:rPr>
        <w:t>&lt;/NumAm&gt;</w:t>
      </w:r>
    </w:p>
    <w:p w14:paraId="1D163384" w14:textId="77777777" w:rsidR="004C53FC" w:rsidRPr="000F44D2" w:rsidRDefault="004C53FC" w:rsidP="004C53FC">
      <w:pPr>
        <w:pStyle w:val="NormalBold"/>
      </w:pPr>
      <w:r w:rsidRPr="000F44D2">
        <w:rPr>
          <w:rStyle w:val="HideTWBExt"/>
          <w:b w:val="0"/>
          <w:noProof w:val="0"/>
        </w:rPr>
        <w:t>&lt;RepeatBlock-By&gt;&lt;Members&gt;</w:t>
      </w:r>
      <w:r w:rsidRPr="000F44D2">
        <w:t>Jordan Bardella, Sebastiaan Stöteler, Hermann Tertsch</w:t>
      </w:r>
      <w:r w:rsidRPr="000F44D2">
        <w:rPr>
          <w:rStyle w:val="HideTWBExt"/>
          <w:b w:val="0"/>
          <w:noProof w:val="0"/>
        </w:rPr>
        <w:t>&lt;/Members&gt;</w:t>
      </w:r>
    </w:p>
    <w:p w14:paraId="77C3093F" w14:textId="77777777" w:rsidR="004C53FC" w:rsidRPr="000F44D2" w:rsidRDefault="004C53FC" w:rsidP="004C53FC">
      <w:pPr>
        <w:pStyle w:val="NormalBold"/>
      </w:pPr>
      <w:r w:rsidRPr="000F44D2">
        <w:rPr>
          <w:rStyle w:val="HideTWBExt"/>
          <w:b w:val="0"/>
          <w:noProof w:val="0"/>
        </w:rPr>
        <w:t>&lt;/RepeatBlock-By&gt;</w:t>
      </w:r>
    </w:p>
    <w:p w14:paraId="10469BDE"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7FD64F5D" w14:textId="77777777" w:rsidR="004C53FC" w:rsidRPr="000F44D2" w:rsidRDefault="004C53FC" w:rsidP="004C53FC">
      <w:pPr>
        <w:pStyle w:val="NormalBold"/>
      </w:pPr>
      <w:r w:rsidRPr="000F44D2">
        <w:rPr>
          <w:rStyle w:val="HideTWBExt"/>
          <w:b w:val="0"/>
          <w:noProof w:val="0"/>
        </w:rPr>
        <w:t>&lt;Article&gt;</w:t>
      </w:r>
      <w:r w:rsidRPr="000F44D2">
        <w:t>Punkt 25</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7AB684F8" w14:textId="77777777" w:rsidTr="00971307">
        <w:trPr>
          <w:trHeight w:hRule="exact" w:val="240"/>
          <w:jc w:val="center"/>
        </w:trPr>
        <w:tc>
          <w:tcPr>
            <w:tcW w:w="9752" w:type="dxa"/>
            <w:gridSpan w:val="2"/>
            <w:tcBorders>
              <w:top w:val="nil"/>
              <w:left w:val="nil"/>
              <w:bottom w:val="nil"/>
              <w:right w:val="nil"/>
            </w:tcBorders>
          </w:tcPr>
          <w:p w14:paraId="5BAF9A12" w14:textId="77777777" w:rsidR="004C53FC" w:rsidRPr="000F44D2" w:rsidRDefault="004C53FC" w:rsidP="00971307"/>
        </w:tc>
      </w:tr>
      <w:tr w:rsidR="004C53FC" w:rsidRPr="000F44D2" w14:paraId="26ADCD15" w14:textId="77777777" w:rsidTr="00971307">
        <w:trPr>
          <w:trHeight w:val="240"/>
          <w:jc w:val="center"/>
        </w:trPr>
        <w:tc>
          <w:tcPr>
            <w:tcW w:w="4876" w:type="dxa"/>
            <w:tcBorders>
              <w:top w:val="nil"/>
              <w:left w:val="nil"/>
              <w:bottom w:val="nil"/>
              <w:right w:val="nil"/>
            </w:tcBorders>
          </w:tcPr>
          <w:p w14:paraId="47181588"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01FECA91" w14:textId="77777777" w:rsidR="004C53FC" w:rsidRPr="000F44D2" w:rsidRDefault="004C53FC" w:rsidP="00971307">
            <w:pPr>
              <w:pStyle w:val="AmColumnHeading"/>
            </w:pPr>
            <w:r w:rsidRPr="000F44D2">
              <w:t>Ændringsforslag</w:t>
            </w:r>
          </w:p>
        </w:tc>
      </w:tr>
      <w:tr w:rsidR="004C53FC" w:rsidRPr="000F44D2" w14:paraId="428F646C" w14:textId="77777777" w:rsidTr="00971307">
        <w:trPr>
          <w:jc w:val="center"/>
        </w:trPr>
        <w:tc>
          <w:tcPr>
            <w:tcW w:w="4876" w:type="dxa"/>
            <w:tcBorders>
              <w:top w:val="nil"/>
              <w:left w:val="nil"/>
              <w:bottom w:val="nil"/>
              <w:right w:val="nil"/>
            </w:tcBorders>
          </w:tcPr>
          <w:p w14:paraId="74A15F24" w14:textId="77777777" w:rsidR="004C53FC" w:rsidRPr="000F44D2" w:rsidRDefault="004C53FC" w:rsidP="00971307">
            <w:pPr>
              <w:pStyle w:val="Normal6a"/>
            </w:pPr>
            <w:r w:rsidRPr="000F44D2">
              <w:rPr>
                <w:b/>
                <w:i/>
              </w:rPr>
              <w:t>25.</w:t>
            </w:r>
            <w:r w:rsidRPr="000F44D2">
              <w:tab/>
            </w:r>
            <w:r w:rsidRPr="000F44D2">
              <w:rPr>
                <w:b/>
                <w:i/>
              </w:rPr>
              <w:t>anerkender og roser fortsat de demokratiske og proeuropæiske forhåbninger hos størstedelen af det tyrkiske samfund; betragter disse forhåbninger som hovedårsagen til at holde Tyrkiets tiltrædelsesproces i live;</w:t>
            </w:r>
          </w:p>
        </w:tc>
        <w:tc>
          <w:tcPr>
            <w:tcW w:w="4876" w:type="dxa"/>
            <w:tcBorders>
              <w:top w:val="nil"/>
              <w:left w:val="nil"/>
              <w:bottom w:val="nil"/>
              <w:right w:val="nil"/>
            </w:tcBorders>
          </w:tcPr>
          <w:p w14:paraId="6DCBE7FA" w14:textId="77777777" w:rsidR="004C53FC" w:rsidRPr="000F44D2" w:rsidRDefault="004C53FC" w:rsidP="00971307">
            <w:pPr>
              <w:pStyle w:val="Normal6a"/>
            </w:pPr>
            <w:r w:rsidRPr="000F44D2">
              <w:rPr>
                <w:b/>
                <w:i/>
              </w:rPr>
              <w:t>udgår</w:t>
            </w:r>
          </w:p>
        </w:tc>
      </w:tr>
    </w:tbl>
    <w:p w14:paraId="120C4DCB"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7D110DF4" w14:textId="77777777" w:rsidR="004C53FC" w:rsidRPr="000F44D2" w:rsidRDefault="004C53FC" w:rsidP="004C53FC">
      <w:r w:rsidRPr="000F44D2">
        <w:rPr>
          <w:rStyle w:val="HideTWBExt"/>
          <w:noProof w:val="0"/>
        </w:rPr>
        <w:t>&lt;/Amend&gt;</w:t>
      </w:r>
    </w:p>
    <w:p w14:paraId="7C7EFE6D"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621</w:t>
      </w:r>
      <w:r w:rsidRPr="000F44D2">
        <w:rPr>
          <w:rStyle w:val="HideTWBExt"/>
          <w:b w:val="0"/>
          <w:noProof w:val="0"/>
        </w:rPr>
        <w:t>&lt;/NumAm&gt;</w:t>
      </w:r>
    </w:p>
    <w:p w14:paraId="2EF39BE0" w14:textId="77777777" w:rsidR="004C53FC" w:rsidRPr="000F44D2" w:rsidRDefault="004C53FC" w:rsidP="004C53FC">
      <w:pPr>
        <w:pStyle w:val="NormalBold"/>
      </w:pPr>
      <w:r w:rsidRPr="000F44D2">
        <w:rPr>
          <w:rStyle w:val="HideTWBExt"/>
          <w:b w:val="0"/>
          <w:noProof w:val="0"/>
        </w:rPr>
        <w:t>&lt;RepeatBlock-By&gt;&lt;Members&gt;</w:t>
      </w:r>
      <w:r w:rsidRPr="000F44D2">
        <w:t>Nacho Sánchez Amor</w:t>
      </w:r>
      <w:r w:rsidRPr="000F44D2">
        <w:rPr>
          <w:rStyle w:val="HideTWBExt"/>
          <w:b w:val="0"/>
          <w:noProof w:val="0"/>
        </w:rPr>
        <w:t>&lt;/Members&gt;</w:t>
      </w:r>
    </w:p>
    <w:p w14:paraId="52AFB904" w14:textId="77777777" w:rsidR="004C53FC" w:rsidRPr="000F44D2" w:rsidRDefault="004C53FC" w:rsidP="004C53FC">
      <w:pPr>
        <w:pStyle w:val="NormalBold"/>
      </w:pPr>
      <w:r w:rsidRPr="000F44D2">
        <w:rPr>
          <w:rStyle w:val="HideTWBExt"/>
          <w:b w:val="0"/>
          <w:noProof w:val="0"/>
        </w:rPr>
        <w:t>&lt;/RepeatBlock-By&gt;</w:t>
      </w:r>
    </w:p>
    <w:p w14:paraId="3A59A3B9"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1BEABECF" w14:textId="77777777" w:rsidR="004C53FC" w:rsidRPr="000F44D2" w:rsidRDefault="004C53FC" w:rsidP="004C53FC">
      <w:pPr>
        <w:pStyle w:val="NormalBold"/>
      </w:pPr>
      <w:r w:rsidRPr="000F44D2">
        <w:rPr>
          <w:rStyle w:val="HideTWBExt"/>
          <w:b w:val="0"/>
          <w:noProof w:val="0"/>
        </w:rPr>
        <w:t>&lt;Article&gt;</w:t>
      </w:r>
      <w:r w:rsidRPr="000F44D2">
        <w:t>Punkt 25</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760A00B1" w14:textId="77777777" w:rsidTr="00971307">
        <w:trPr>
          <w:trHeight w:hRule="exact" w:val="240"/>
          <w:jc w:val="center"/>
        </w:trPr>
        <w:tc>
          <w:tcPr>
            <w:tcW w:w="9752" w:type="dxa"/>
            <w:gridSpan w:val="2"/>
            <w:tcBorders>
              <w:top w:val="nil"/>
              <w:left w:val="nil"/>
              <w:bottom w:val="nil"/>
              <w:right w:val="nil"/>
            </w:tcBorders>
          </w:tcPr>
          <w:p w14:paraId="17A6D36F" w14:textId="77777777" w:rsidR="004C53FC" w:rsidRPr="000F44D2" w:rsidRDefault="004C53FC" w:rsidP="00971307"/>
        </w:tc>
      </w:tr>
      <w:tr w:rsidR="004C53FC" w:rsidRPr="000F44D2" w14:paraId="165C5DF8" w14:textId="77777777" w:rsidTr="00971307">
        <w:trPr>
          <w:trHeight w:val="240"/>
          <w:jc w:val="center"/>
        </w:trPr>
        <w:tc>
          <w:tcPr>
            <w:tcW w:w="4876" w:type="dxa"/>
            <w:tcBorders>
              <w:top w:val="nil"/>
              <w:left w:val="nil"/>
              <w:bottom w:val="nil"/>
              <w:right w:val="nil"/>
            </w:tcBorders>
          </w:tcPr>
          <w:p w14:paraId="78C98F6B"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678FE54B" w14:textId="77777777" w:rsidR="004C53FC" w:rsidRPr="000F44D2" w:rsidRDefault="004C53FC" w:rsidP="00971307">
            <w:pPr>
              <w:pStyle w:val="AmColumnHeading"/>
            </w:pPr>
            <w:r w:rsidRPr="000F44D2">
              <w:t>Ændringsforslag</w:t>
            </w:r>
          </w:p>
        </w:tc>
      </w:tr>
      <w:tr w:rsidR="004C53FC" w:rsidRPr="000F44D2" w14:paraId="13794F51" w14:textId="77777777" w:rsidTr="00971307">
        <w:trPr>
          <w:jc w:val="center"/>
        </w:trPr>
        <w:tc>
          <w:tcPr>
            <w:tcW w:w="4876" w:type="dxa"/>
            <w:tcBorders>
              <w:top w:val="nil"/>
              <w:left w:val="nil"/>
              <w:bottom w:val="nil"/>
              <w:right w:val="nil"/>
            </w:tcBorders>
          </w:tcPr>
          <w:p w14:paraId="708D9FE6" w14:textId="77777777" w:rsidR="004C53FC" w:rsidRPr="000F44D2" w:rsidRDefault="004C53FC" w:rsidP="00971307">
            <w:pPr>
              <w:pStyle w:val="Normal6a"/>
            </w:pPr>
            <w:r w:rsidRPr="000F44D2">
              <w:t>25.</w:t>
            </w:r>
            <w:r w:rsidRPr="000F44D2">
              <w:tab/>
              <w:t>anerkender og roser fortsat de demokratiske og proeuropæiske forhåbninger hos størstedelen af det tyrkiske samfund; betragter disse forhåbninger som hovedårsagen til at holde Tyrkiets tiltrædelsesproces i live;</w:t>
            </w:r>
          </w:p>
        </w:tc>
        <w:tc>
          <w:tcPr>
            <w:tcW w:w="4876" w:type="dxa"/>
            <w:tcBorders>
              <w:top w:val="nil"/>
              <w:left w:val="nil"/>
              <w:bottom w:val="nil"/>
              <w:right w:val="nil"/>
            </w:tcBorders>
          </w:tcPr>
          <w:p w14:paraId="043C2C3A" w14:textId="77777777" w:rsidR="004C53FC" w:rsidRPr="000F44D2" w:rsidRDefault="004C53FC" w:rsidP="00971307">
            <w:pPr>
              <w:pStyle w:val="Normal6a"/>
            </w:pPr>
            <w:r w:rsidRPr="000F44D2">
              <w:t>25.</w:t>
            </w:r>
            <w:r w:rsidRPr="000F44D2">
              <w:tab/>
              <w:t xml:space="preserve">anerkender og roser fortsat de demokratiske og proeuropæiske forhåbninger hos størstedelen af det tyrkiske samfund </w:t>
            </w:r>
            <w:r w:rsidRPr="000F44D2">
              <w:rPr>
                <w:b/>
                <w:i/>
              </w:rPr>
              <w:t xml:space="preserve">(navnlig blandt tyrkiske unge), som </w:t>
            </w:r>
            <w:r w:rsidRPr="000F44D2">
              <w:rPr>
                <w:b/>
                <w:bCs/>
                <w:i/>
                <w:iCs/>
              </w:rPr>
              <w:t>EU ikke vil svigte</w:t>
            </w:r>
            <w:r w:rsidRPr="000F44D2">
              <w:t xml:space="preserve">; betragter disse forhåbninger som hovedårsagen til at holde Tyrkiets tiltrædelsesproces i live; </w:t>
            </w:r>
            <w:r w:rsidRPr="000F44D2">
              <w:rPr>
                <w:b/>
                <w:bCs/>
                <w:i/>
                <w:iCs/>
              </w:rPr>
              <w:t>fremhæver ikke desto mindre, at genoptagelsen af tiltrædelsesprocessen afhænger af den uerstattelige politiske vilje hos Tyrkiets myndigheder og samfund til at blive et fuldt udbygget demokrati, noget som ikke kan påtvinges af EU;</w:t>
            </w:r>
          </w:p>
        </w:tc>
      </w:tr>
    </w:tbl>
    <w:p w14:paraId="2FE48A47"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6D9993F1" w14:textId="77777777" w:rsidR="004C53FC" w:rsidRPr="000F44D2" w:rsidRDefault="004C53FC" w:rsidP="004C53FC">
      <w:r w:rsidRPr="000F44D2">
        <w:rPr>
          <w:rStyle w:val="HideTWBExt"/>
          <w:noProof w:val="0"/>
        </w:rPr>
        <w:t>&lt;/Amend&gt;</w:t>
      </w:r>
    </w:p>
    <w:p w14:paraId="75F592F2"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622</w:t>
      </w:r>
      <w:r w:rsidRPr="000F44D2">
        <w:rPr>
          <w:rStyle w:val="HideTWBExt"/>
          <w:b w:val="0"/>
          <w:noProof w:val="0"/>
        </w:rPr>
        <w:t>&lt;/NumAm&gt;</w:t>
      </w:r>
    </w:p>
    <w:p w14:paraId="691343D9" w14:textId="77777777" w:rsidR="004C53FC" w:rsidRPr="000F44D2" w:rsidRDefault="004C53FC" w:rsidP="004C53FC">
      <w:pPr>
        <w:pStyle w:val="NormalBold"/>
      </w:pPr>
      <w:r w:rsidRPr="000F44D2">
        <w:rPr>
          <w:rStyle w:val="HideTWBExt"/>
          <w:b w:val="0"/>
          <w:noProof w:val="0"/>
        </w:rPr>
        <w:t>&lt;RepeatBlock-By&gt;&lt;Members&gt;</w:t>
      </w:r>
      <w:r w:rsidRPr="000F44D2">
        <w:t>Vladimir Prebilič</w:t>
      </w:r>
      <w:r w:rsidRPr="000F44D2">
        <w:rPr>
          <w:rStyle w:val="HideTWBExt"/>
          <w:b w:val="0"/>
          <w:noProof w:val="0"/>
        </w:rPr>
        <w:t>&lt;/Members&gt;</w:t>
      </w:r>
    </w:p>
    <w:p w14:paraId="231ED871" w14:textId="77777777" w:rsidR="004C53FC" w:rsidRPr="000F44D2" w:rsidRDefault="004C53FC" w:rsidP="004C53FC">
      <w:r w:rsidRPr="000F44D2">
        <w:rPr>
          <w:rStyle w:val="HideTWBExt"/>
          <w:noProof w:val="0"/>
        </w:rPr>
        <w:t>&lt;AuNomDe&gt;</w:t>
      </w:r>
      <w:r w:rsidRPr="000F44D2">
        <w:rPr>
          <w:rStyle w:val="HideTWBInt"/>
          <w:noProof w:val="0"/>
        </w:rPr>
        <w:t>{Greens/EFA}</w:t>
      </w:r>
      <w:r w:rsidRPr="000F44D2">
        <w:t>for Verts/ALE-Gruppen</w:t>
      </w:r>
      <w:r w:rsidRPr="000F44D2">
        <w:rPr>
          <w:rStyle w:val="HideTWBExt"/>
          <w:noProof w:val="0"/>
        </w:rPr>
        <w:t>&lt;/AuNomDe&gt;</w:t>
      </w:r>
    </w:p>
    <w:p w14:paraId="71621D25" w14:textId="77777777" w:rsidR="004C53FC" w:rsidRPr="000F44D2" w:rsidRDefault="004C53FC" w:rsidP="004C53FC">
      <w:pPr>
        <w:pStyle w:val="NormalBold"/>
      </w:pPr>
      <w:r w:rsidRPr="000F44D2">
        <w:rPr>
          <w:rStyle w:val="HideTWBExt"/>
          <w:b w:val="0"/>
          <w:noProof w:val="0"/>
        </w:rPr>
        <w:t>&lt;/RepeatBlock-By&gt;</w:t>
      </w:r>
    </w:p>
    <w:p w14:paraId="5C051A30"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4ACA861E" w14:textId="77777777" w:rsidR="004C53FC" w:rsidRPr="000F44D2" w:rsidRDefault="004C53FC" w:rsidP="004C53FC">
      <w:pPr>
        <w:pStyle w:val="NormalBold"/>
      </w:pPr>
      <w:r w:rsidRPr="000F44D2">
        <w:rPr>
          <w:rStyle w:val="HideTWBExt"/>
          <w:b w:val="0"/>
          <w:noProof w:val="0"/>
        </w:rPr>
        <w:t>&lt;Article&gt;</w:t>
      </w:r>
      <w:r w:rsidRPr="000F44D2">
        <w:t>Punkt 25</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CBC23B8" w14:textId="77777777" w:rsidTr="00971307">
        <w:trPr>
          <w:trHeight w:hRule="exact" w:val="240"/>
          <w:jc w:val="center"/>
        </w:trPr>
        <w:tc>
          <w:tcPr>
            <w:tcW w:w="9752" w:type="dxa"/>
            <w:gridSpan w:val="2"/>
            <w:tcBorders>
              <w:top w:val="nil"/>
              <w:left w:val="nil"/>
              <w:bottom w:val="nil"/>
              <w:right w:val="nil"/>
            </w:tcBorders>
          </w:tcPr>
          <w:p w14:paraId="56880F34" w14:textId="77777777" w:rsidR="004C53FC" w:rsidRPr="000F44D2" w:rsidRDefault="004C53FC" w:rsidP="00971307"/>
        </w:tc>
      </w:tr>
      <w:tr w:rsidR="004C53FC" w:rsidRPr="000F44D2" w14:paraId="5B36EAB2" w14:textId="77777777" w:rsidTr="00971307">
        <w:trPr>
          <w:trHeight w:val="240"/>
          <w:jc w:val="center"/>
        </w:trPr>
        <w:tc>
          <w:tcPr>
            <w:tcW w:w="4876" w:type="dxa"/>
            <w:tcBorders>
              <w:top w:val="nil"/>
              <w:left w:val="nil"/>
              <w:bottom w:val="nil"/>
              <w:right w:val="nil"/>
            </w:tcBorders>
          </w:tcPr>
          <w:p w14:paraId="18B31DEB"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2A8F6C35" w14:textId="77777777" w:rsidR="004C53FC" w:rsidRPr="000F44D2" w:rsidRDefault="004C53FC" w:rsidP="00971307">
            <w:pPr>
              <w:pStyle w:val="AmColumnHeading"/>
            </w:pPr>
            <w:r w:rsidRPr="000F44D2">
              <w:t>Ændringsforslag</w:t>
            </w:r>
          </w:p>
        </w:tc>
      </w:tr>
      <w:tr w:rsidR="004C53FC" w:rsidRPr="000F44D2" w14:paraId="32986239" w14:textId="77777777" w:rsidTr="00971307">
        <w:trPr>
          <w:jc w:val="center"/>
        </w:trPr>
        <w:tc>
          <w:tcPr>
            <w:tcW w:w="4876" w:type="dxa"/>
            <w:tcBorders>
              <w:top w:val="nil"/>
              <w:left w:val="nil"/>
              <w:bottom w:val="nil"/>
              <w:right w:val="nil"/>
            </w:tcBorders>
          </w:tcPr>
          <w:p w14:paraId="64D68667" w14:textId="77777777" w:rsidR="004C53FC" w:rsidRPr="000F44D2" w:rsidRDefault="004C53FC" w:rsidP="00971307">
            <w:pPr>
              <w:pStyle w:val="Normal6a"/>
            </w:pPr>
            <w:r w:rsidRPr="000F44D2">
              <w:t>25.</w:t>
            </w:r>
            <w:r w:rsidRPr="000F44D2">
              <w:tab/>
              <w:t>anerkender og roser fortsat de demokratiske og proeuropæiske forhåbninger hos størstedelen af det tyrkiske samfund; betragter disse forhåbninger som hovedårsagen til at holde Tyrkiets tiltrædelsesproces i live;</w:t>
            </w:r>
          </w:p>
        </w:tc>
        <w:tc>
          <w:tcPr>
            <w:tcW w:w="4876" w:type="dxa"/>
            <w:tcBorders>
              <w:top w:val="nil"/>
              <w:left w:val="nil"/>
              <w:bottom w:val="nil"/>
              <w:right w:val="nil"/>
            </w:tcBorders>
          </w:tcPr>
          <w:p w14:paraId="14EF1229" w14:textId="77777777" w:rsidR="004C53FC" w:rsidRPr="000F44D2" w:rsidRDefault="004C53FC" w:rsidP="00971307">
            <w:pPr>
              <w:pStyle w:val="Normal6a"/>
            </w:pPr>
            <w:r w:rsidRPr="000F44D2">
              <w:t>25.</w:t>
            </w:r>
            <w:r w:rsidRPr="000F44D2">
              <w:tab/>
              <w:t xml:space="preserve">anerkender og roser fortsat de demokratiske og proeuropæiske forhåbninger hos størstedelen af det tyrkiske samfund; betragter disse forhåbninger som hovedårsagen til at holde Tyrkiets tiltrædelsesproces i live; </w:t>
            </w:r>
            <w:r w:rsidRPr="000F44D2">
              <w:rPr>
                <w:b/>
                <w:i/>
              </w:rPr>
              <w:t>opfordrer derfor Kommissionen til at opretholde og øge sin politiske og finansielle støtte til det pulserende civilsamfund i Tyrkiet og deres prodemokratiske indsats, som kan bidrage til at skabe den politiske vilje, der er nødvendig for at uddybe forbindelserne mellem EU og Tyrkiet;</w:t>
            </w:r>
          </w:p>
        </w:tc>
      </w:tr>
    </w:tbl>
    <w:p w14:paraId="1AFCE872"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736E18AE" w14:textId="77777777" w:rsidR="004C53FC" w:rsidRPr="000F44D2" w:rsidRDefault="004C53FC" w:rsidP="004C53FC">
      <w:r w:rsidRPr="000F44D2">
        <w:rPr>
          <w:rStyle w:val="HideTWBExt"/>
          <w:noProof w:val="0"/>
        </w:rPr>
        <w:t>&lt;/Amend&gt;</w:t>
      </w:r>
    </w:p>
    <w:p w14:paraId="03CAC09B"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623</w:t>
      </w:r>
      <w:r w:rsidRPr="000F44D2">
        <w:rPr>
          <w:rStyle w:val="HideTWBExt"/>
          <w:b w:val="0"/>
          <w:noProof w:val="0"/>
        </w:rPr>
        <w:t>&lt;/NumAm&gt;</w:t>
      </w:r>
    </w:p>
    <w:p w14:paraId="144BA459" w14:textId="77777777" w:rsidR="004C53FC" w:rsidRPr="000F44D2" w:rsidRDefault="004C53FC" w:rsidP="004C53FC">
      <w:pPr>
        <w:pStyle w:val="NormalBold"/>
      </w:pPr>
      <w:r w:rsidRPr="000F44D2">
        <w:rPr>
          <w:rStyle w:val="HideTWBExt"/>
          <w:b w:val="0"/>
          <w:noProof w:val="0"/>
        </w:rPr>
        <w:t>&lt;RepeatBlock-By&gt;&lt;Members&gt;</w:t>
      </w:r>
      <w:r w:rsidRPr="000F44D2">
        <w:t>Giorgos Georgiou</w:t>
      </w:r>
      <w:r w:rsidRPr="000F44D2">
        <w:rPr>
          <w:rStyle w:val="HideTWBExt"/>
          <w:b w:val="0"/>
          <w:noProof w:val="0"/>
        </w:rPr>
        <w:t>&lt;/Members&gt;</w:t>
      </w:r>
    </w:p>
    <w:p w14:paraId="34EC99FD" w14:textId="77777777" w:rsidR="004C53FC" w:rsidRPr="000F44D2" w:rsidRDefault="004C53FC" w:rsidP="004C53FC">
      <w:pPr>
        <w:pStyle w:val="NormalBold"/>
      </w:pPr>
      <w:r w:rsidRPr="000F44D2">
        <w:rPr>
          <w:rStyle w:val="HideTWBExt"/>
          <w:b w:val="0"/>
          <w:noProof w:val="0"/>
        </w:rPr>
        <w:t>&lt;/RepeatBlock-By&gt;</w:t>
      </w:r>
    </w:p>
    <w:p w14:paraId="73DC4677"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64882EFA" w14:textId="77777777" w:rsidR="004C53FC" w:rsidRPr="000F44D2" w:rsidRDefault="004C53FC" w:rsidP="004C53FC">
      <w:pPr>
        <w:pStyle w:val="NormalBold"/>
      </w:pPr>
      <w:r w:rsidRPr="000F44D2">
        <w:rPr>
          <w:rStyle w:val="HideTWBExt"/>
          <w:b w:val="0"/>
          <w:noProof w:val="0"/>
        </w:rPr>
        <w:t>&lt;Article&gt;</w:t>
      </w:r>
      <w:r w:rsidRPr="000F44D2">
        <w:t>Punkt 25</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405A459E" w14:textId="77777777" w:rsidTr="00971307">
        <w:trPr>
          <w:trHeight w:hRule="exact" w:val="240"/>
          <w:jc w:val="center"/>
        </w:trPr>
        <w:tc>
          <w:tcPr>
            <w:tcW w:w="9752" w:type="dxa"/>
            <w:gridSpan w:val="2"/>
            <w:tcBorders>
              <w:top w:val="nil"/>
              <w:left w:val="nil"/>
              <w:bottom w:val="nil"/>
              <w:right w:val="nil"/>
            </w:tcBorders>
          </w:tcPr>
          <w:p w14:paraId="577F0E73" w14:textId="77777777" w:rsidR="004C53FC" w:rsidRPr="000F44D2" w:rsidRDefault="004C53FC" w:rsidP="00971307"/>
        </w:tc>
      </w:tr>
      <w:tr w:rsidR="004C53FC" w:rsidRPr="000F44D2" w14:paraId="5DAE3C0B" w14:textId="77777777" w:rsidTr="00971307">
        <w:trPr>
          <w:trHeight w:val="240"/>
          <w:jc w:val="center"/>
        </w:trPr>
        <w:tc>
          <w:tcPr>
            <w:tcW w:w="4876" w:type="dxa"/>
            <w:tcBorders>
              <w:top w:val="nil"/>
              <w:left w:val="nil"/>
              <w:bottom w:val="nil"/>
              <w:right w:val="nil"/>
            </w:tcBorders>
          </w:tcPr>
          <w:p w14:paraId="622D9131"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0927F9FE" w14:textId="77777777" w:rsidR="004C53FC" w:rsidRPr="000F44D2" w:rsidRDefault="004C53FC" w:rsidP="00971307">
            <w:pPr>
              <w:pStyle w:val="AmColumnHeading"/>
            </w:pPr>
            <w:r w:rsidRPr="000F44D2">
              <w:t>Ændringsforslag</w:t>
            </w:r>
          </w:p>
        </w:tc>
      </w:tr>
      <w:tr w:rsidR="004C53FC" w:rsidRPr="000F44D2" w14:paraId="1E482047" w14:textId="77777777" w:rsidTr="00971307">
        <w:trPr>
          <w:jc w:val="center"/>
        </w:trPr>
        <w:tc>
          <w:tcPr>
            <w:tcW w:w="4876" w:type="dxa"/>
            <w:tcBorders>
              <w:top w:val="nil"/>
              <w:left w:val="nil"/>
              <w:bottom w:val="nil"/>
              <w:right w:val="nil"/>
            </w:tcBorders>
          </w:tcPr>
          <w:p w14:paraId="004269BC" w14:textId="77777777" w:rsidR="004C53FC" w:rsidRPr="000F44D2" w:rsidRDefault="004C53FC" w:rsidP="00971307">
            <w:pPr>
              <w:pStyle w:val="Normal6a"/>
            </w:pPr>
            <w:r w:rsidRPr="000F44D2">
              <w:t>25.</w:t>
            </w:r>
            <w:r w:rsidRPr="000F44D2">
              <w:tab/>
              <w:t>anerkender og roser fortsat de demokratiske og proeuropæiske forhåbninger hos størstedelen af det tyrkiske samfund; betragter disse forhåbninger som hovedårsagen til at holde Tyrkiets tiltrædelsesproces i live;</w:t>
            </w:r>
          </w:p>
        </w:tc>
        <w:tc>
          <w:tcPr>
            <w:tcW w:w="4876" w:type="dxa"/>
            <w:tcBorders>
              <w:top w:val="nil"/>
              <w:left w:val="nil"/>
              <w:bottom w:val="nil"/>
              <w:right w:val="nil"/>
            </w:tcBorders>
          </w:tcPr>
          <w:p w14:paraId="0EDF0ED1" w14:textId="77777777" w:rsidR="004C53FC" w:rsidRPr="000F44D2" w:rsidRDefault="004C53FC" w:rsidP="00971307">
            <w:pPr>
              <w:pStyle w:val="Normal6a"/>
            </w:pPr>
            <w:r w:rsidRPr="000F44D2">
              <w:t>25.</w:t>
            </w:r>
            <w:r w:rsidRPr="000F44D2">
              <w:tab/>
              <w:t>anerkender og roser fortsat de demokratiske og proeuropæiske forhåbninger hos størstedelen af det tyrkiske samfund; betragter disse forhåbninger som hovedårsagen til at holde Tyrkiets tiltrædelsesproces i live;</w:t>
            </w:r>
            <w:r w:rsidRPr="000F44D2">
              <w:rPr>
                <w:b/>
                <w:i/>
              </w:rPr>
              <w:t> gentager, at genoptagelsen af tiltrædelsesprocessen afhænger af Tyrkiets myndigheders politiske vilje til fuldt ud at overholde principperne for EU-medlemskab for alle kandidatlande og forhandlingsrammen fra 2005;</w:t>
            </w:r>
          </w:p>
        </w:tc>
      </w:tr>
    </w:tbl>
    <w:p w14:paraId="500AF60D"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4F8E2DDC" w14:textId="77777777" w:rsidR="004C53FC" w:rsidRPr="000F44D2" w:rsidRDefault="004C53FC" w:rsidP="004C53FC">
      <w:r w:rsidRPr="000F44D2">
        <w:rPr>
          <w:rStyle w:val="HideTWBExt"/>
          <w:noProof w:val="0"/>
        </w:rPr>
        <w:t>&lt;/Amend&gt;</w:t>
      </w:r>
    </w:p>
    <w:p w14:paraId="0245F892"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624</w:t>
      </w:r>
      <w:r w:rsidRPr="000F44D2">
        <w:rPr>
          <w:rStyle w:val="HideTWBExt"/>
          <w:b w:val="0"/>
          <w:noProof w:val="0"/>
        </w:rPr>
        <w:t>&lt;/NumAm&gt;</w:t>
      </w:r>
    </w:p>
    <w:p w14:paraId="515DA2A0" w14:textId="77777777" w:rsidR="004C53FC" w:rsidRPr="000F44D2" w:rsidRDefault="004C53FC" w:rsidP="004C53FC">
      <w:pPr>
        <w:pStyle w:val="NormalBold"/>
      </w:pPr>
      <w:r w:rsidRPr="000F44D2">
        <w:rPr>
          <w:rStyle w:val="HideTWBExt"/>
          <w:b w:val="0"/>
          <w:noProof w:val="0"/>
        </w:rPr>
        <w:t>&lt;RepeatBlock-By&gt;&lt;Members&gt;</w:t>
      </w:r>
      <w:r w:rsidRPr="000F44D2">
        <w:t>Malik Azmani, Hilde Vautmans, Petras Auštrevičius, Dan Barna, Lucia Yar</w:t>
      </w:r>
      <w:r w:rsidRPr="000F44D2">
        <w:rPr>
          <w:rStyle w:val="HideTWBExt"/>
          <w:b w:val="0"/>
          <w:noProof w:val="0"/>
        </w:rPr>
        <w:t>&lt;/Members&gt;</w:t>
      </w:r>
    </w:p>
    <w:p w14:paraId="1034A6B4" w14:textId="77777777" w:rsidR="004C53FC" w:rsidRPr="000F44D2" w:rsidRDefault="004C53FC" w:rsidP="004C53FC">
      <w:pPr>
        <w:pStyle w:val="NormalBold"/>
      </w:pPr>
      <w:r w:rsidRPr="000F44D2">
        <w:rPr>
          <w:rStyle w:val="HideTWBExt"/>
          <w:b w:val="0"/>
          <w:noProof w:val="0"/>
        </w:rPr>
        <w:t>&lt;/RepeatBlock-By&gt;</w:t>
      </w:r>
    </w:p>
    <w:p w14:paraId="4EEBF1F3"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4CADD7B6" w14:textId="77777777" w:rsidR="004C53FC" w:rsidRPr="000F44D2" w:rsidRDefault="004C53FC" w:rsidP="004C53FC">
      <w:pPr>
        <w:pStyle w:val="NormalBold"/>
      </w:pPr>
      <w:r w:rsidRPr="000F44D2">
        <w:rPr>
          <w:rStyle w:val="HideTWBExt"/>
          <w:b w:val="0"/>
          <w:noProof w:val="0"/>
        </w:rPr>
        <w:t>&lt;Article&gt;</w:t>
      </w:r>
      <w:r w:rsidRPr="000F44D2">
        <w:t>Punkt 25</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614749CE" w14:textId="77777777" w:rsidTr="00971307">
        <w:trPr>
          <w:trHeight w:hRule="exact" w:val="240"/>
          <w:jc w:val="center"/>
        </w:trPr>
        <w:tc>
          <w:tcPr>
            <w:tcW w:w="9752" w:type="dxa"/>
            <w:gridSpan w:val="2"/>
            <w:tcBorders>
              <w:top w:val="nil"/>
              <w:left w:val="nil"/>
              <w:bottom w:val="nil"/>
              <w:right w:val="nil"/>
            </w:tcBorders>
          </w:tcPr>
          <w:p w14:paraId="44393231" w14:textId="77777777" w:rsidR="004C53FC" w:rsidRPr="000F44D2" w:rsidRDefault="004C53FC" w:rsidP="00971307"/>
        </w:tc>
      </w:tr>
      <w:tr w:rsidR="004C53FC" w:rsidRPr="000F44D2" w14:paraId="2363958C" w14:textId="77777777" w:rsidTr="00971307">
        <w:trPr>
          <w:trHeight w:val="240"/>
          <w:jc w:val="center"/>
        </w:trPr>
        <w:tc>
          <w:tcPr>
            <w:tcW w:w="4876" w:type="dxa"/>
            <w:tcBorders>
              <w:top w:val="nil"/>
              <w:left w:val="nil"/>
              <w:bottom w:val="nil"/>
              <w:right w:val="nil"/>
            </w:tcBorders>
          </w:tcPr>
          <w:p w14:paraId="06E75309"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736922A9" w14:textId="77777777" w:rsidR="004C53FC" w:rsidRPr="000F44D2" w:rsidRDefault="004C53FC" w:rsidP="00971307">
            <w:pPr>
              <w:pStyle w:val="AmColumnHeading"/>
            </w:pPr>
            <w:r w:rsidRPr="000F44D2">
              <w:t>Ændringsforslag</w:t>
            </w:r>
          </w:p>
        </w:tc>
      </w:tr>
      <w:tr w:rsidR="004C53FC" w:rsidRPr="000F44D2" w14:paraId="61B66A48" w14:textId="77777777" w:rsidTr="00971307">
        <w:trPr>
          <w:jc w:val="center"/>
        </w:trPr>
        <w:tc>
          <w:tcPr>
            <w:tcW w:w="4876" w:type="dxa"/>
            <w:tcBorders>
              <w:top w:val="nil"/>
              <w:left w:val="nil"/>
              <w:bottom w:val="nil"/>
              <w:right w:val="nil"/>
            </w:tcBorders>
          </w:tcPr>
          <w:p w14:paraId="3E6CE1EB" w14:textId="77777777" w:rsidR="004C53FC" w:rsidRPr="000F44D2" w:rsidRDefault="004C53FC" w:rsidP="00971307">
            <w:pPr>
              <w:pStyle w:val="Normal6a"/>
            </w:pPr>
            <w:r w:rsidRPr="000F44D2">
              <w:t>25.</w:t>
            </w:r>
            <w:r w:rsidRPr="000F44D2">
              <w:tab/>
              <w:t>anerkender og roser fortsat de demokratiske og proeuropæiske forhåbninger hos størstedelen af det tyrkiske samfund; betragter disse forhåbninger som hovedårsagen til at holde Tyrkiets tiltrædelsesproces i live;</w:t>
            </w:r>
          </w:p>
        </w:tc>
        <w:tc>
          <w:tcPr>
            <w:tcW w:w="4876" w:type="dxa"/>
            <w:tcBorders>
              <w:top w:val="nil"/>
              <w:left w:val="nil"/>
              <w:bottom w:val="nil"/>
              <w:right w:val="nil"/>
            </w:tcBorders>
          </w:tcPr>
          <w:p w14:paraId="7223C7D7" w14:textId="4914100B" w:rsidR="004C53FC" w:rsidRPr="000F44D2" w:rsidRDefault="004C53FC" w:rsidP="00E705FA">
            <w:pPr>
              <w:pStyle w:val="Normal6a"/>
            </w:pPr>
            <w:r w:rsidRPr="000F44D2">
              <w:t>25.</w:t>
            </w:r>
            <w:r w:rsidRPr="000F44D2">
              <w:tab/>
              <w:t xml:space="preserve">anerkender og roser fortsat de demokratiske og proeuropæiske forhåbninger hos størstedelen af det tyrkiske samfund; betragter disse forhåbninger som hovedårsagen til at holde Tyrkiets tiltrædelsesproces i live; </w:t>
            </w:r>
            <w:r w:rsidRPr="000F44D2">
              <w:rPr>
                <w:b/>
                <w:i/>
              </w:rPr>
              <w:t>anerkender</w:t>
            </w:r>
            <w:r w:rsidR="00E705FA" w:rsidRPr="000F44D2">
              <w:rPr>
                <w:b/>
                <w:i/>
              </w:rPr>
              <w:t xml:space="preserve"> dog</w:t>
            </w:r>
            <w:r w:rsidRPr="000F44D2">
              <w:rPr>
                <w:b/>
                <w:i/>
              </w:rPr>
              <w:t>, at Tyrkiets fremskridt i retning af mere demokratisk forvaltning vil kræve politisk vilje på det højeste politiske niveau;</w:t>
            </w:r>
          </w:p>
        </w:tc>
      </w:tr>
    </w:tbl>
    <w:p w14:paraId="2E182AA4"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7028B14A" w14:textId="77777777" w:rsidR="004C53FC" w:rsidRPr="000F44D2" w:rsidRDefault="004C53FC" w:rsidP="004C53FC">
      <w:r w:rsidRPr="000F44D2">
        <w:rPr>
          <w:rStyle w:val="HideTWBExt"/>
          <w:noProof w:val="0"/>
        </w:rPr>
        <w:t>&lt;/Amend&gt;</w:t>
      </w:r>
    </w:p>
    <w:p w14:paraId="456C3884"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625</w:t>
      </w:r>
      <w:r w:rsidRPr="000F44D2">
        <w:rPr>
          <w:rStyle w:val="HideTWBExt"/>
          <w:b w:val="0"/>
          <w:noProof w:val="0"/>
        </w:rPr>
        <w:t>&lt;/NumAm&gt;</w:t>
      </w:r>
    </w:p>
    <w:p w14:paraId="63C0F332" w14:textId="77777777" w:rsidR="004C53FC" w:rsidRPr="000F44D2" w:rsidRDefault="004C53FC" w:rsidP="004C53FC">
      <w:pPr>
        <w:pStyle w:val="NormalBold"/>
      </w:pPr>
      <w:r w:rsidRPr="000F44D2">
        <w:rPr>
          <w:rStyle w:val="HideTWBExt"/>
          <w:b w:val="0"/>
          <w:noProof w:val="0"/>
        </w:rPr>
        <w:t>&lt;RepeatBlock-By&gt;&lt;Members&gt;</w:t>
      </w:r>
      <w:r w:rsidRPr="000F44D2">
        <w:t>Sebastiaan Stöteler</w:t>
      </w:r>
      <w:r w:rsidRPr="000F44D2">
        <w:rPr>
          <w:rStyle w:val="HideTWBExt"/>
          <w:b w:val="0"/>
          <w:noProof w:val="0"/>
        </w:rPr>
        <w:t>&lt;/Members&gt;</w:t>
      </w:r>
    </w:p>
    <w:p w14:paraId="7C3EBDCC" w14:textId="77777777" w:rsidR="004C53FC" w:rsidRPr="000F44D2" w:rsidRDefault="004C53FC" w:rsidP="004C53FC">
      <w:pPr>
        <w:pStyle w:val="NormalBold"/>
      </w:pPr>
      <w:r w:rsidRPr="000F44D2">
        <w:rPr>
          <w:rStyle w:val="HideTWBExt"/>
          <w:b w:val="0"/>
          <w:noProof w:val="0"/>
        </w:rPr>
        <w:t>&lt;/RepeatBlock-By&gt;</w:t>
      </w:r>
    </w:p>
    <w:p w14:paraId="0E0425E3"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502E22CC" w14:textId="77777777" w:rsidR="004C53FC" w:rsidRPr="000F44D2" w:rsidRDefault="004C53FC" w:rsidP="004C53FC">
      <w:pPr>
        <w:pStyle w:val="NormalBold"/>
      </w:pPr>
      <w:r w:rsidRPr="000F44D2">
        <w:rPr>
          <w:rStyle w:val="HideTWBExt"/>
          <w:b w:val="0"/>
          <w:noProof w:val="0"/>
        </w:rPr>
        <w:t>&lt;Article&gt;</w:t>
      </w:r>
      <w:r w:rsidRPr="000F44D2">
        <w:t>Punkt 25</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4C8DB410" w14:textId="77777777" w:rsidTr="00971307">
        <w:trPr>
          <w:trHeight w:hRule="exact" w:val="240"/>
          <w:jc w:val="center"/>
        </w:trPr>
        <w:tc>
          <w:tcPr>
            <w:tcW w:w="9752" w:type="dxa"/>
            <w:gridSpan w:val="2"/>
            <w:tcBorders>
              <w:top w:val="nil"/>
              <w:left w:val="nil"/>
              <w:bottom w:val="nil"/>
              <w:right w:val="nil"/>
            </w:tcBorders>
          </w:tcPr>
          <w:p w14:paraId="14F9C1D5" w14:textId="77777777" w:rsidR="004C53FC" w:rsidRPr="000F44D2" w:rsidRDefault="004C53FC" w:rsidP="00971307"/>
        </w:tc>
      </w:tr>
      <w:tr w:rsidR="004C53FC" w:rsidRPr="000F44D2" w14:paraId="523569DD" w14:textId="77777777" w:rsidTr="00971307">
        <w:trPr>
          <w:trHeight w:val="240"/>
          <w:jc w:val="center"/>
        </w:trPr>
        <w:tc>
          <w:tcPr>
            <w:tcW w:w="4876" w:type="dxa"/>
            <w:tcBorders>
              <w:top w:val="nil"/>
              <w:left w:val="nil"/>
              <w:bottom w:val="nil"/>
              <w:right w:val="nil"/>
            </w:tcBorders>
          </w:tcPr>
          <w:p w14:paraId="73419FAD"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797B632" w14:textId="77777777" w:rsidR="004C53FC" w:rsidRPr="000F44D2" w:rsidRDefault="004C53FC" w:rsidP="00971307">
            <w:pPr>
              <w:pStyle w:val="AmColumnHeading"/>
            </w:pPr>
            <w:r w:rsidRPr="000F44D2">
              <w:t>Ændringsforslag</w:t>
            </w:r>
          </w:p>
        </w:tc>
      </w:tr>
      <w:tr w:rsidR="004C53FC" w:rsidRPr="000F44D2" w14:paraId="6DF190C5" w14:textId="77777777" w:rsidTr="00971307">
        <w:trPr>
          <w:jc w:val="center"/>
        </w:trPr>
        <w:tc>
          <w:tcPr>
            <w:tcW w:w="4876" w:type="dxa"/>
            <w:tcBorders>
              <w:top w:val="nil"/>
              <w:left w:val="nil"/>
              <w:bottom w:val="nil"/>
              <w:right w:val="nil"/>
            </w:tcBorders>
          </w:tcPr>
          <w:p w14:paraId="662B2AFC" w14:textId="77777777" w:rsidR="004C53FC" w:rsidRPr="000F44D2" w:rsidRDefault="004C53FC" w:rsidP="00971307">
            <w:pPr>
              <w:pStyle w:val="Normal6a"/>
            </w:pPr>
            <w:r w:rsidRPr="000F44D2">
              <w:t>25.</w:t>
            </w:r>
            <w:r w:rsidRPr="000F44D2">
              <w:tab/>
              <w:t xml:space="preserve">anerkender og roser fortsat de demokratiske og proeuropæiske forhåbninger hos </w:t>
            </w:r>
            <w:r w:rsidRPr="000F44D2">
              <w:rPr>
                <w:b/>
                <w:bCs/>
                <w:i/>
                <w:iCs/>
              </w:rPr>
              <w:t>størstedelen af</w:t>
            </w:r>
            <w:r w:rsidRPr="000F44D2">
              <w:t xml:space="preserve"> det tyrkiske samfund; </w:t>
            </w:r>
            <w:r w:rsidRPr="000F44D2">
              <w:rPr>
                <w:b/>
                <w:i/>
              </w:rPr>
              <w:t>betragter disse forhåbninger som hovedårsagen til at holde Tyrkiets tiltrædelsesproces i live;</w:t>
            </w:r>
          </w:p>
        </w:tc>
        <w:tc>
          <w:tcPr>
            <w:tcW w:w="4876" w:type="dxa"/>
            <w:tcBorders>
              <w:top w:val="nil"/>
              <w:left w:val="nil"/>
              <w:bottom w:val="nil"/>
              <w:right w:val="nil"/>
            </w:tcBorders>
          </w:tcPr>
          <w:p w14:paraId="211CEE60" w14:textId="77777777" w:rsidR="004C53FC" w:rsidRPr="000F44D2" w:rsidRDefault="004C53FC" w:rsidP="00971307">
            <w:pPr>
              <w:pStyle w:val="Normal6a"/>
            </w:pPr>
            <w:r w:rsidRPr="000F44D2">
              <w:t>25.</w:t>
            </w:r>
            <w:r w:rsidRPr="000F44D2">
              <w:tab/>
              <w:t>anerkender og roser fortsat de demokratiske og proeuropæiske forhåbninger hos det tyrkiske samfund;</w:t>
            </w:r>
          </w:p>
        </w:tc>
      </w:tr>
    </w:tbl>
    <w:p w14:paraId="674BC2BC"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607A9929" w14:textId="77777777" w:rsidR="004C53FC" w:rsidRPr="000F44D2" w:rsidRDefault="004C53FC" w:rsidP="004C53FC">
      <w:r w:rsidRPr="000F44D2">
        <w:rPr>
          <w:rStyle w:val="HideTWBExt"/>
          <w:noProof w:val="0"/>
        </w:rPr>
        <w:t>&lt;/Amend&gt;</w:t>
      </w:r>
    </w:p>
    <w:p w14:paraId="74D9E22D"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626</w:t>
      </w:r>
      <w:r w:rsidRPr="000F44D2">
        <w:rPr>
          <w:rStyle w:val="HideTWBExt"/>
          <w:b w:val="0"/>
          <w:noProof w:val="0"/>
        </w:rPr>
        <w:t>&lt;/NumAm&gt;</w:t>
      </w:r>
    </w:p>
    <w:p w14:paraId="65C6BFE6" w14:textId="77777777" w:rsidR="004C53FC" w:rsidRPr="000F44D2" w:rsidRDefault="004C53FC" w:rsidP="004C53FC">
      <w:pPr>
        <w:pStyle w:val="NormalBold"/>
      </w:pPr>
      <w:r w:rsidRPr="000F44D2">
        <w:rPr>
          <w:rStyle w:val="HideTWBExt"/>
          <w:b w:val="0"/>
          <w:noProof w:val="0"/>
        </w:rPr>
        <w:t>&lt;RepeatBlock-By&gt;&lt;Members&gt;</w:t>
      </w:r>
      <w:r w:rsidRPr="000F44D2">
        <w:t>Nikola Bartůšek</w:t>
      </w:r>
      <w:r w:rsidRPr="000F44D2">
        <w:rPr>
          <w:rStyle w:val="HideTWBExt"/>
          <w:b w:val="0"/>
          <w:noProof w:val="0"/>
        </w:rPr>
        <w:t>&lt;/Members&gt;</w:t>
      </w:r>
    </w:p>
    <w:p w14:paraId="14BCB598" w14:textId="77777777" w:rsidR="004C53FC" w:rsidRPr="000F44D2" w:rsidRDefault="004C53FC" w:rsidP="004C53FC">
      <w:pPr>
        <w:pStyle w:val="NormalBold"/>
      </w:pPr>
      <w:r w:rsidRPr="000F44D2">
        <w:rPr>
          <w:rStyle w:val="HideTWBExt"/>
          <w:b w:val="0"/>
          <w:noProof w:val="0"/>
        </w:rPr>
        <w:t>&lt;/RepeatBlock-By&gt;</w:t>
      </w:r>
    </w:p>
    <w:p w14:paraId="268F564C"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63EE5F6C" w14:textId="77777777" w:rsidR="004C53FC" w:rsidRPr="000F44D2" w:rsidRDefault="004C53FC" w:rsidP="004C53FC">
      <w:pPr>
        <w:pStyle w:val="NormalBold"/>
      </w:pPr>
      <w:r w:rsidRPr="000F44D2">
        <w:rPr>
          <w:rStyle w:val="HideTWBExt"/>
          <w:b w:val="0"/>
          <w:noProof w:val="0"/>
        </w:rPr>
        <w:t>&lt;Article&gt;</w:t>
      </w:r>
      <w:r w:rsidRPr="000F44D2">
        <w:t>Punkt 25</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1C25AE10" w14:textId="77777777" w:rsidTr="00971307">
        <w:trPr>
          <w:trHeight w:hRule="exact" w:val="240"/>
          <w:jc w:val="center"/>
        </w:trPr>
        <w:tc>
          <w:tcPr>
            <w:tcW w:w="9752" w:type="dxa"/>
            <w:gridSpan w:val="2"/>
            <w:tcBorders>
              <w:top w:val="nil"/>
              <w:left w:val="nil"/>
              <w:bottom w:val="nil"/>
              <w:right w:val="nil"/>
            </w:tcBorders>
          </w:tcPr>
          <w:p w14:paraId="4ACFACD1" w14:textId="77777777" w:rsidR="004C53FC" w:rsidRPr="000F44D2" w:rsidRDefault="004C53FC" w:rsidP="00971307"/>
        </w:tc>
      </w:tr>
      <w:tr w:rsidR="004C53FC" w:rsidRPr="000F44D2" w14:paraId="5990F389" w14:textId="77777777" w:rsidTr="00971307">
        <w:trPr>
          <w:trHeight w:val="240"/>
          <w:jc w:val="center"/>
        </w:trPr>
        <w:tc>
          <w:tcPr>
            <w:tcW w:w="4876" w:type="dxa"/>
            <w:tcBorders>
              <w:top w:val="nil"/>
              <w:left w:val="nil"/>
              <w:bottom w:val="nil"/>
              <w:right w:val="nil"/>
            </w:tcBorders>
          </w:tcPr>
          <w:p w14:paraId="6C935102"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6A97B894" w14:textId="77777777" w:rsidR="004C53FC" w:rsidRPr="000F44D2" w:rsidRDefault="004C53FC" w:rsidP="00971307">
            <w:pPr>
              <w:pStyle w:val="AmColumnHeading"/>
            </w:pPr>
            <w:r w:rsidRPr="000F44D2">
              <w:t>Ændringsforslag</w:t>
            </w:r>
          </w:p>
        </w:tc>
      </w:tr>
      <w:tr w:rsidR="004C53FC" w:rsidRPr="000F44D2" w14:paraId="42BF0790" w14:textId="77777777" w:rsidTr="00971307">
        <w:trPr>
          <w:jc w:val="center"/>
        </w:trPr>
        <w:tc>
          <w:tcPr>
            <w:tcW w:w="4876" w:type="dxa"/>
            <w:tcBorders>
              <w:top w:val="nil"/>
              <w:left w:val="nil"/>
              <w:bottom w:val="nil"/>
              <w:right w:val="nil"/>
            </w:tcBorders>
          </w:tcPr>
          <w:p w14:paraId="28DBAC95" w14:textId="77777777" w:rsidR="004C53FC" w:rsidRPr="000F44D2" w:rsidRDefault="004C53FC" w:rsidP="00971307">
            <w:pPr>
              <w:pStyle w:val="Normal6a"/>
            </w:pPr>
            <w:r w:rsidRPr="000F44D2">
              <w:t>25.</w:t>
            </w:r>
            <w:r w:rsidRPr="000F44D2">
              <w:tab/>
              <w:t xml:space="preserve">anerkender og roser fortsat de demokratiske og proeuropæiske forhåbninger hos størstedelen af det tyrkiske samfund; </w:t>
            </w:r>
            <w:r w:rsidRPr="000F44D2">
              <w:rPr>
                <w:b/>
                <w:i/>
              </w:rPr>
              <w:t>betragter disse forhåbninger som hovedårsagen til at holde Tyrkiets tiltrædelsesproces i live;</w:t>
            </w:r>
          </w:p>
        </w:tc>
        <w:tc>
          <w:tcPr>
            <w:tcW w:w="4876" w:type="dxa"/>
            <w:tcBorders>
              <w:top w:val="nil"/>
              <w:left w:val="nil"/>
              <w:bottom w:val="nil"/>
              <w:right w:val="nil"/>
            </w:tcBorders>
          </w:tcPr>
          <w:p w14:paraId="0E78937E" w14:textId="77777777" w:rsidR="004C53FC" w:rsidRPr="000F44D2" w:rsidRDefault="004C53FC" w:rsidP="00971307">
            <w:pPr>
              <w:pStyle w:val="Normal6a"/>
            </w:pPr>
            <w:r w:rsidRPr="000F44D2">
              <w:t>25.</w:t>
            </w:r>
            <w:r w:rsidRPr="000F44D2">
              <w:tab/>
              <w:t>anerkender og roser fortsat de demokratiske og proeuropæiske forhåbninger hos størstedelen af det tyrkiske samfund;</w:t>
            </w:r>
          </w:p>
        </w:tc>
      </w:tr>
    </w:tbl>
    <w:p w14:paraId="35920165"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3D4C509D" w14:textId="77777777" w:rsidR="004C53FC" w:rsidRPr="000F44D2" w:rsidRDefault="004C53FC" w:rsidP="004C53FC">
      <w:r w:rsidRPr="000F44D2">
        <w:rPr>
          <w:rStyle w:val="HideTWBExt"/>
          <w:noProof w:val="0"/>
        </w:rPr>
        <w:t>&lt;/Amend&gt;</w:t>
      </w:r>
    </w:p>
    <w:p w14:paraId="1358EE8B"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627</w:t>
      </w:r>
      <w:r w:rsidRPr="000F44D2">
        <w:rPr>
          <w:rStyle w:val="HideTWBExt"/>
          <w:b w:val="0"/>
          <w:noProof w:val="0"/>
        </w:rPr>
        <w:t>&lt;/NumAm&gt;</w:t>
      </w:r>
    </w:p>
    <w:p w14:paraId="55C4016B" w14:textId="77777777" w:rsidR="004C53FC" w:rsidRPr="000F44D2" w:rsidRDefault="004C53FC" w:rsidP="004C53FC">
      <w:pPr>
        <w:pStyle w:val="NormalBold"/>
      </w:pPr>
      <w:r w:rsidRPr="000F44D2">
        <w:rPr>
          <w:rStyle w:val="HideTWBExt"/>
          <w:b w:val="0"/>
          <w:noProof w:val="0"/>
        </w:rPr>
        <w:t>&lt;RepeatBlock-By&gt;&lt;Members&gt;</w:t>
      </w:r>
      <w:r w:rsidRPr="000F44D2">
        <w:t>Sebastian Tynkkynen</w:t>
      </w:r>
      <w:r w:rsidRPr="000F44D2">
        <w:rPr>
          <w:rStyle w:val="HideTWBExt"/>
          <w:b w:val="0"/>
          <w:noProof w:val="0"/>
        </w:rPr>
        <w:t>&lt;/Members&gt;</w:t>
      </w:r>
    </w:p>
    <w:p w14:paraId="5B77452E" w14:textId="77777777" w:rsidR="004C53FC" w:rsidRPr="000F44D2" w:rsidRDefault="004C53FC" w:rsidP="004C53FC">
      <w:pPr>
        <w:pStyle w:val="NormalBold"/>
      </w:pPr>
      <w:r w:rsidRPr="000F44D2">
        <w:rPr>
          <w:rStyle w:val="HideTWBExt"/>
          <w:b w:val="0"/>
          <w:noProof w:val="0"/>
        </w:rPr>
        <w:t>&lt;/RepeatBlock-By&gt;</w:t>
      </w:r>
    </w:p>
    <w:p w14:paraId="09A5D15A"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395D22CB" w14:textId="77777777" w:rsidR="004C53FC" w:rsidRPr="000F44D2" w:rsidRDefault="004C53FC" w:rsidP="004C53FC">
      <w:pPr>
        <w:pStyle w:val="NormalBold"/>
      </w:pPr>
      <w:r w:rsidRPr="000F44D2">
        <w:rPr>
          <w:rStyle w:val="HideTWBExt"/>
          <w:b w:val="0"/>
          <w:noProof w:val="0"/>
        </w:rPr>
        <w:t>&lt;Article&gt;</w:t>
      </w:r>
      <w:r w:rsidRPr="000F44D2">
        <w:t>Punkt 25</w:t>
      </w:r>
      <w:r w:rsidRPr="000F44D2">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0CEEF639" w14:textId="77777777" w:rsidTr="00971307">
        <w:trPr>
          <w:trHeight w:hRule="exact" w:val="240"/>
          <w:jc w:val="center"/>
        </w:trPr>
        <w:tc>
          <w:tcPr>
            <w:tcW w:w="9752" w:type="dxa"/>
            <w:gridSpan w:val="2"/>
            <w:tcBorders>
              <w:top w:val="nil"/>
              <w:left w:val="nil"/>
              <w:bottom w:val="nil"/>
              <w:right w:val="nil"/>
            </w:tcBorders>
          </w:tcPr>
          <w:p w14:paraId="450C88F5" w14:textId="77777777" w:rsidR="004C53FC" w:rsidRPr="000F44D2" w:rsidRDefault="004C53FC" w:rsidP="00971307"/>
        </w:tc>
      </w:tr>
      <w:tr w:rsidR="004C53FC" w:rsidRPr="000F44D2" w14:paraId="0FD9E0BA" w14:textId="77777777" w:rsidTr="00971307">
        <w:trPr>
          <w:trHeight w:val="240"/>
          <w:jc w:val="center"/>
        </w:trPr>
        <w:tc>
          <w:tcPr>
            <w:tcW w:w="4876" w:type="dxa"/>
            <w:tcBorders>
              <w:top w:val="nil"/>
              <w:left w:val="nil"/>
              <w:bottom w:val="nil"/>
              <w:right w:val="nil"/>
            </w:tcBorders>
          </w:tcPr>
          <w:p w14:paraId="4668ACAB"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8B4EC4C" w14:textId="77777777" w:rsidR="004C53FC" w:rsidRPr="000F44D2" w:rsidRDefault="004C53FC" w:rsidP="00971307">
            <w:pPr>
              <w:pStyle w:val="AmColumnHeading"/>
            </w:pPr>
            <w:r w:rsidRPr="000F44D2">
              <w:t>Ændringsforslag</w:t>
            </w:r>
          </w:p>
        </w:tc>
      </w:tr>
      <w:tr w:rsidR="004C53FC" w:rsidRPr="000F44D2" w14:paraId="2DBA8FEF" w14:textId="77777777" w:rsidTr="00971307">
        <w:trPr>
          <w:jc w:val="center"/>
        </w:trPr>
        <w:tc>
          <w:tcPr>
            <w:tcW w:w="4876" w:type="dxa"/>
            <w:tcBorders>
              <w:top w:val="nil"/>
              <w:left w:val="nil"/>
              <w:bottom w:val="nil"/>
              <w:right w:val="nil"/>
            </w:tcBorders>
          </w:tcPr>
          <w:p w14:paraId="348EED21" w14:textId="77777777" w:rsidR="004C53FC" w:rsidRPr="000F44D2" w:rsidRDefault="004C53FC" w:rsidP="00971307">
            <w:pPr>
              <w:pStyle w:val="Normal6a"/>
            </w:pPr>
            <w:r w:rsidRPr="000F44D2">
              <w:t>25.</w:t>
            </w:r>
            <w:r w:rsidRPr="000F44D2">
              <w:tab/>
              <w:t>anerkender og roser fortsat de demokratiske og proeuropæiske forhåbninger hos størstedelen af det tyrkiske samfund; betragter disse forhåbninger som hovedårsagen til at holde Tyrkiets tiltrædelsesproces i live;</w:t>
            </w:r>
          </w:p>
        </w:tc>
        <w:tc>
          <w:tcPr>
            <w:tcW w:w="4876" w:type="dxa"/>
            <w:tcBorders>
              <w:top w:val="nil"/>
              <w:left w:val="nil"/>
              <w:bottom w:val="nil"/>
              <w:right w:val="nil"/>
            </w:tcBorders>
          </w:tcPr>
          <w:p w14:paraId="6A2BCF3F" w14:textId="77777777" w:rsidR="004C53FC" w:rsidRPr="000F44D2" w:rsidRDefault="004C53FC" w:rsidP="00971307">
            <w:pPr>
              <w:pStyle w:val="Normal6a"/>
            </w:pPr>
            <w:r w:rsidRPr="000F44D2">
              <w:t>25.</w:t>
            </w:r>
            <w:r w:rsidRPr="000F44D2">
              <w:tab/>
              <w:t xml:space="preserve">anerkender og roser fortsat de demokratiske og proeuropæiske forhåbninger hos størstedelen af det tyrkiske samfund; betragter disse forhåbninger som hovedårsagen til </w:t>
            </w:r>
            <w:r w:rsidRPr="000F44D2">
              <w:rPr>
                <w:b/>
                <w:i/>
              </w:rPr>
              <w:t>potentielt</w:t>
            </w:r>
            <w:r w:rsidRPr="000F44D2">
              <w:t xml:space="preserve"> at holde Tyrkiets tiltrædelsesproces i live;</w:t>
            </w:r>
          </w:p>
        </w:tc>
      </w:tr>
    </w:tbl>
    <w:p w14:paraId="69309AD0"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{FI}</w:t>
      </w:r>
      <w:r w:rsidRPr="000F44D2">
        <w:t>fi</w:t>
      </w:r>
      <w:r w:rsidRPr="000F44D2">
        <w:rPr>
          <w:rStyle w:val="HideTWBExt"/>
          <w:noProof w:val="0"/>
        </w:rPr>
        <w:t>&lt;/Original&gt;</w:t>
      </w:r>
    </w:p>
    <w:p w14:paraId="0784D4F2" w14:textId="6640E745" w:rsidR="004C53FC" w:rsidRPr="000F44D2" w:rsidRDefault="004C53FC" w:rsidP="004C53FC">
      <w:r w:rsidRPr="000F44D2">
        <w:rPr>
          <w:rStyle w:val="HideTWBExt"/>
          <w:noProof w:val="0"/>
        </w:rPr>
        <w:t>&lt;/Amend&gt;</w:t>
      </w:r>
    </w:p>
    <w:p w14:paraId="2CE12506"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628</w:t>
      </w:r>
      <w:r w:rsidRPr="000F44D2">
        <w:rPr>
          <w:rStyle w:val="HideTWBExt"/>
          <w:b w:val="0"/>
          <w:noProof w:val="0"/>
        </w:rPr>
        <w:t>&lt;/NumAm&gt;</w:t>
      </w:r>
    </w:p>
    <w:p w14:paraId="54562059" w14:textId="77777777" w:rsidR="004C53FC" w:rsidRPr="000F44D2" w:rsidRDefault="004C53FC" w:rsidP="004C53FC">
      <w:pPr>
        <w:pStyle w:val="NormalBold"/>
      </w:pPr>
      <w:r w:rsidRPr="000F44D2">
        <w:rPr>
          <w:rStyle w:val="HideTWBExt"/>
          <w:b w:val="0"/>
          <w:noProof w:val="0"/>
        </w:rPr>
        <w:t>&lt;RepeatBlock-By&gt;&lt;Members&gt;</w:t>
      </w:r>
      <w:r w:rsidRPr="000F44D2">
        <w:t>Alexander Sell</w:t>
      </w:r>
      <w:r w:rsidRPr="000F44D2">
        <w:rPr>
          <w:rStyle w:val="HideTWBExt"/>
          <w:b w:val="0"/>
          <w:noProof w:val="0"/>
        </w:rPr>
        <w:t>&lt;/Members&gt;</w:t>
      </w:r>
    </w:p>
    <w:p w14:paraId="0723CB44" w14:textId="77777777" w:rsidR="004C53FC" w:rsidRPr="000F44D2" w:rsidRDefault="004C53FC" w:rsidP="004C53FC">
      <w:pPr>
        <w:pStyle w:val="NormalBold"/>
      </w:pPr>
      <w:r w:rsidRPr="000F44D2">
        <w:rPr>
          <w:rStyle w:val="HideTWBExt"/>
          <w:b w:val="0"/>
          <w:noProof w:val="0"/>
        </w:rPr>
        <w:t>&lt;/RepeatBlock-By&gt;</w:t>
      </w:r>
    </w:p>
    <w:p w14:paraId="0339B218"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5771F3A5" w14:textId="77777777" w:rsidR="004C53FC" w:rsidRPr="000F44D2" w:rsidRDefault="004C53FC" w:rsidP="004C53FC">
      <w:pPr>
        <w:pStyle w:val="NormalBold"/>
      </w:pPr>
      <w:r w:rsidRPr="000F44D2">
        <w:rPr>
          <w:rStyle w:val="HideTWBExt"/>
          <w:b w:val="0"/>
          <w:noProof w:val="0"/>
        </w:rPr>
        <w:t>&lt;Article&gt;</w:t>
      </w:r>
      <w:r w:rsidRPr="000F44D2">
        <w:t>Punkt 25</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2505CADB" w14:textId="77777777" w:rsidTr="00971307">
        <w:trPr>
          <w:trHeight w:hRule="exact" w:val="240"/>
          <w:jc w:val="center"/>
        </w:trPr>
        <w:tc>
          <w:tcPr>
            <w:tcW w:w="9752" w:type="dxa"/>
            <w:gridSpan w:val="2"/>
            <w:tcBorders>
              <w:top w:val="nil"/>
              <w:left w:val="nil"/>
              <w:bottom w:val="nil"/>
              <w:right w:val="nil"/>
            </w:tcBorders>
          </w:tcPr>
          <w:p w14:paraId="499CF23C" w14:textId="77777777" w:rsidR="004C53FC" w:rsidRPr="000F44D2" w:rsidRDefault="004C53FC" w:rsidP="00971307"/>
        </w:tc>
      </w:tr>
      <w:tr w:rsidR="004C53FC" w:rsidRPr="000F44D2" w14:paraId="6194E4B9" w14:textId="77777777" w:rsidTr="00971307">
        <w:trPr>
          <w:trHeight w:val="240"/>
          <w:jc w:val="center"/>
        </w:trPr>
        <w:tc>
          <w:tcPr>
            <w:tcW w:w="4876" w:type="dxa"/>
            <w:tcBorders>
              <w:top w:val="nil"/>
              <w:left w:val="nil"/>
              <w:bottom w:val="nil"/>
              <w:right w:val="nil"/>
            </w:tcBorders>
          </w:tcPr>
          <w:p w14:paraId="6A43EBFA"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4AC0CD68" w14:textId="77777777" w:rsidR="004C53FC" w:rsidRPr="000F44D2" w:rsidRDefault="004C53FC" w:rsidP="00971307">
            <w:pPr>
              <w:pStyle w:val="AmColumnHeading"/>
            </w:pPr>
            <w:r w:rsidRPr="000F44D2">
              <w:t>Ændringsforslag</w:t>
            </w:r>
          </w:p>
        </w:tc>
      </w:tr>
      <w:tr w:rsidR="004C53FC" w:rsidRPr="000F44D2" w14:paraId="175EB42A" w14:textId="77777777" w:rsidTr="00971307">
        <w:trPr>
          <w:jc w:val="center"/>
        </w:trPr>
        <w:tc>
          <w:tcPr>
            <w:tcW w:w="4876" w:type="dxa"/>
            <w:tcBorders>
              <w:top w:val="nil"/>
              <w:left w:val="nil"/>
              <w:bottom w:val="nil"/>
              <w:right w:val="nil"/>
            </w:tcBorders>
          </w:tcPr>
          <w:p w14:paraId="28177429" w14:textId="77777777" w:rsidR="004C53FC" w:rsidRPr="000F44D2" w:rsidRDefault="004C53FC" w:rsidP="00971307">
            <w:pPr>
              <w:pStyle w:val="Normal6a"/>
            </w:pPr>
            <w:r w:rsidRPr="000F44D2">
              <w:t>25.</w:t>
            </w:r>
            <w:r w:rsidRPr="000F44D2">
              <w:tab/>
              <w:t xml:space="preserve">anerkender </w:t>
            </w:r>
            <w:r w:rsidRPr="000F44D2">
              <w:rPr>
                <w:b/>
                <w:bCs/>
                <w:i/>
                <w:iCs/>
              </w:rPr>
              <w:t xml:space="preserve">og roser fortsat </w:t>
            </w:r>
            <w:r w:rsidRPr="000F44D2">
              <w:t xml:space="preserve">de </w:t>
            </w:r>
            <w:r w:rsidRPr="000F44D2">
              <w:rPr>
                <w:b/>
                <w:bCs/>
                <w:i/>
                <w:iCs/>
              </w:rPr>
              <w:t>demokratiske og</w:t>
            </w:r>
            <w:r w:rsidRPr="000F44D2">
              <w:t xml:space="preserve"> proeuropæiske forhåbninger hos </w:t>
            </w:r>
            <w:r w:rsidRPr="000F44D2">
              <w:rPr>
                <w:b/>
                <w:bCs/>
                <w:i/>
                <w:iCs/>
              </w:rPr>
              <w:t xml:space="preserve">størstedelen </w:t>
            </w:r>
            <w:r w:rsidRPr="000F44D2">
              <w:t xml:space="preserve">af det tyrkiske samfund; betragter disse forhåbninger som </w:t>
            </w:r>
            <w:r w:rsidRPr="000F44D2">
              <w:rPr>
                <w:b/>
                <w:bCs/>
                <w:i/>
                <w:iCs/>
              </w:rPr>
              <w:t>hovedårsagen</w:t>
            </w:r>
            <w:r w:rsidRPr="000F44D2">
              <w:t xml:space="preserve"> </w:t>
            </w:r>
            <w:r w:rsidRPr="000F44D2">
              <w:rPr>
                <w:b/>
                <w:bCs/>
                <w:i/>
                <w:iCs/>
              </w:rPr>
              <w:t>til</w:t>
            </w:r>
            <w:r w:rsidRPr="000F44D2">
              <w:t xml:space="preserve"> at holde </w:t>
            </w:r>
            <w:r w:rsidRPr="000F44D2">
              <w:rPr>
                <w:b/>
                <w:bCs/>
                <w:i/>
                <w:iCs/>
              </w:rPr>
              <w:t>Tyrkiets tiltrædelsesproces</w:t>
            </w:r>
            <w:r w:rsidRPr="000F44D2">
              <w:t xml:space="preserve"> i live;</w:t>
            </w:r>
          </w:p>
        </w:tc>
        <w:tc>
          <w:tcPr>
            <w:tcW w:w="4876" w:type="dxa"/>
            <w:tcBorders>
              <w:top w:val="nil"/>
              <w:left w:val="nil"/>
              <w:bottom w:val="nil"/>
              <w:right w:val="nil"/>
            </w:tcBorders>
          </w:tcPr>
          <w:p w14:paraId="26D01267" w14:textId="77777777" w:rsidR="004C53FC" w:rsidRPr="000F44D2" w:rsidRDefault="004C53FC" w:rsidP="00971307">
            <w:pPr>
              <w:pStyle w:val="Normal6a"/>
            </w:pPr>
            <w:r w:rsidRPr="000F44D2">
              <w:t>25.</w:t>
            </w:r>
            <w:r w:rsidRPr="000F44D2">
              <w:tab/>
            </w:r>
            <w:r w:rsidRPr="000F44D2">
              <w:rPr>
                <w:b/>
                <w:bCs/>
                <w:i/>
                <w:iCs/>
              </w:rPr>
              <w:t xml:space="preserve">anerkender </w:t>
            </w:r>
            <w:r w:rsidRPr="000F44D2">
              <w:t xml:space="preserve">de proeuropæiske forhåbninger hos </w:t>
            </w:r>
            <w:r w:rsidRPr="000F44D2">
              <w:rPr>
                <w:b/>
                <w:bCs/>
                <w:i/>
                <w:iCs/>
              </w:rPr>
              <w:t xml:space="preserve">en del </w:t>
            </w:r>
            <w:r w:rsidRPr="000F44D2">
              <w:t xml:space="preserve">af det tyrkiske samfund; betragter disse forhåbninger som </w:t>
            </w:r>
            <w:r w:rsidRPr="000F44D2">
              <w:rPr>
                <w:b/>
                <w:bCs/>
                <w:i/>
                <w:iCs/>
              </w:rPr>
              <w:t xml:space="preserve">legitime, men understreger, at EU ikke bør anvende dem som forudsætning for </w:t>
            </w:r>
            <w:r w:rsidRPr="000F44D2">
              <w:t xml:space="preserve">at holde </w:t>
            </w:r>
            <w:r w:rsidRPr="000F44D2">
              <w:rPr>
                <w:b/>
                <w:bCs/>
                <w:i/>
                <w:iCs/>
              </w:rPr>
              <w:t>tiltrædelsesprocessen</w:t>
            </w:r>
            <w:r w:rsidRPr="000F44D2">
              <w:t xml:space="preserve"> i live;</w:t>
            </w:r>
          </w:p>
        </w:tc>
      </w:tr>
    </w:tbl>
    <w:p w14:paraId="27327252"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55587D11" w14:textId="77777777" w:rsidR="004C53FC" w:rsidRPr="000F44D2" w:rsidRDefault="004C53FC" w:rsidP="004C53FC">
      <w:r w:rsidRPr="000F44D2">
        <w:rPr>
          <w:rStyle w:val="HideTWBExt"/>
          <w:noProof w:val="0"/>
        </w:rPr>
        <w:t>&lt;/Amend&gt;</w:t>
      </w:r>
    </w:p>
    <w:p w14:paraId="5FBECE80"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629</w:t>
      </w:r>
      <w:r w:rsidRPr="000F44D2">
        <w:rPr>
          <w:rStyle w:val="HideTWBExt"/>
          <w:b w:val="0"/>
          <w:noProof w:val="0"/>
        </w:rPr>
        <w:t>&lt;/NumAm&gt;</w:t>
      </w:r>
    </w:p>
    <w:p w14:paraId="3604E143" w14:textId="77777777" w:rsidR="004C53FC" w:rsidRPr="000F44D2" w:rsidRDefault="004C53FC" w:rsidP="004C53FC">
      <w:pPr>
        <w:pStyle w:val="NormalBold"/>
      </w:pPr>
      <w:r w:rsidRPr="000F44D2">
        <w:rPr>
          <w:rStyle w:val="HideTWBExt"/>
          <w:b w:val="0"/>
          <w:noProof w:val="0"/>
        </w:rPr>
        <w:t>&lt;RepeatBlock-By&gt;&lt;Members&gt;</w:t>
      </w:r>
      <w:r w:rsidRPr="000F44D2">
        <w:t>Alice Teodorescu Måwe</w:t>
      </w:r>
      <w:r w:rsidRPr="000F44D2">
        <w:rPr>
          <w:rStyle w:val="HideTWBExt"/>
          <w:b w:val="0"/>
          <w:noProof w:val="0"/>
        </w:rPr>
        <w:t>&lt;/Members&gt;</w:t>
      </w:r>
    </w:p>
    <w:p w14:paraId="74429C3B" w14:textId="77777777" w:rsidR="004C53FC" w:rsidRPr="000F44D2" w:rsidRDefault="004C53FC" w:rsidP="004C53FC">
      <w:pPr>
        <w:pStyle w:val="NormalBold"/>
      </w:pPr>
      <w:r w:rsidRPr="000F44D2">
        <w:rPr>
          <w:rStyle w:val="HideTWBExt"/>
          <w:b w:val="0"/>
          <w:noProof w:val="0"/>
        </w:rPr>
        <w:t>&lt;/RepeatBlock-By&gt;</w:t>
      </w:r>
    </w:p>
    <w:p w14:paraId="3A707BEB"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084EC336" w14:textId="77777777" w:rsidR="004C53FC" w:rsidRPr="000F44D2" w:rsidRDefault="004C53FC" w:rsidP="004C53FC">
      <w:pPr>
        <w:pStyle w:val="NormalBold"/>
      </w:pPr>
      <w:r w:rsidRPr="000F44D2">
        <w:rPr>
          <w:rStyle w:val="HideTWBExt"/>
          <w:b w:val="0"/>
          <w:noProof w:val="0"/>
        </w:rPr>
        <w:t>&lt;Article&gt;</w:t>
      </w:r>
      <w:r w:rsidRPr="000F44D2">
        <w:t>Punkt 25</w:t>
      </w:r>
      <w:r w:rsidRPr="000F44D2">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0DBE0E6" w14:textId="77777777" w:rsidTr="00971307">
        <w:trPr>
          <w:trHeight w:hRule="exact" w:val="240"/>
          <w:jc w:val="center"/>
        </w:trPr>
        <w:tc>
          <w:tcPr>
            <w:tcW w:w="9752" w:type="dxa"/>
            <w:gridSpan w:val="2"/>
            <w:tcBorders>
              <w:top w:val="nil"/>
              <w:left w:val="nil"/>
              <w:bottom w:val="nil"/>
              <w:right w:val="nil"/>
            </w:tcBorders>
          </w:tcPr>
          <w:p w14:paraId="50A3A41E" w14:textId="77777777" w:rsidR="004C53FC" w:rsidRPr="000F44D2" w:rsidRDefault="004C53FC" w:rsidP="00971307"/>
        </w:tc>
      </w:tr>
      <w:tr w:rsidR="004C53FC" w:rsidRPr="000F44D2" w14:paraId="0E1A0355" w14:textId="77777777" w:rsidTr="00971307">
        <w:trPr>
          <w:trHeight w:val="240"/>
          <w:jc w:val="center"/>
        </w:trPr>
        <w:tc>
          <w:tcPr>
            <w:tcW w:w="4876" w:type="dxa"/>
            <w:tcBorders>
              <w:top w:val="nil"/>
              <w:left w:val="nil"/>
              <w:bottom w:val="nil"/>
              <w:right w:val="nil"/>
            </w:tcBorders>
          </w:tcPr>
          <w:p w14:paraId="7E4FB4C3"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52D69B8B" w14:textId="77777777" w:rsidR="004C53FC" w:rsidRPr="000F44D2" w:rsidRDefault="004C53FC" w:rsidP="00971307">
            <w:pPr>
              <w:pStyle w:val="AmColumnHeading"/>
            </w:pPr>
            <w:r w:rsidRPr="000F44D2">
              <w:t>Ændringsforslag</w:t>
            </w:r>
          </w:p>
        </w:tc>
      </w:tr>
      <w:tr w:rsidR="004C53FC" w:rsidRPr="000F44D2" w14:paraId="48556E80" w14:textId="77777777" w:rsidTr="00971307">
        <w:trPr>
          <w:jc w:val="center"/>
        </w:trPr>
        <w:tc>
          <w:tcPr>
            <w:tcW w:w="4876" w:type="dxa"/>
            <w:tcBorders>
              <w:top w:val="nil"/>
              <w:left w:val="nil"/>
              <w:bottom w:val="nil"/>
              <w:right w:val="nil"/>
            </w:tcBorders>
          </w:tcPr>
          <w:p w14:paraId="16FE9392" w14:textId="77777777" w:rsidR="004C53FC" w:rsidRPr="000F44D2" w:rsidRDefault="004C53FC" w:rsidP="00971307">
            <w:pPr>
              <w:pStyle w:val="Normal6a"/>
            </w:pPr>
            <w:r w:rsidRPr="000F44D2">
              <w:t>25.</w:t>
            </w:r>
            <w:r w:rsidRPr="000F44D2">
              <w:tab/>
              <w:t xml:space="preserve">anerkender og roser fortsat de demokratiske og proeuropæiske forhåbninger hos størstedelen af det tyrkiske samfund; </w:t>
            </w:r>
            <w:r w:rsidRPr="000F44D2">
              <w:rPr>
                <w:b/>
                <w:i/>
              </w:rPr>
              <w:t>betragter disse forhåbninger som hovedårsagen til at holde Tyrkiets tiltrædelsesproces i live</w:t>
            </w:r>
            <w:r w:rsidRPr="000F44D2">
              <w:t>;</w:t>
            </w:r>
          </w:p>
        </w:tc>
        <w:tc>
          <w:tcPr>
            <w:tcW w:w="4876" w:type="dxa"/>
            <w:tcBorders>
              <w:top w:val="nil"/>
              <w:left w:val="nil"/>
              <w:bottom w:val="nil"/>
              <w:right w:val="nil"/>
            </w:tcBorders>
          </w:tcPr>
          <w:p w14:paraId="3F700AA7" w14:textId="77777777" w:rsidR="004C53FC" w:rsidRPr="000F44D2" w:rsidRDefault="004C53FC" w:rsidP="00971307">
            <w:pPr>
              <w:pStyle w:val="Normal6a"/>
            </w:pPr>
            <w:r w:rsidRPr="000F44D2">
              <w:t>25.</w:t>
            </w:r>
            <w:r w:rsidRPr="000F44D2">
              <w:tab/>
              <w:t xml:space="preserve">anerkender og roser fortsat de demokratiske og proeuropæiske forhåbninger hos størstedelen af det tyrkiske samfund; </w:t>
            </w:r>
            <w:r w:rsidRPr="000F44D2">
              <w:rPr>
                <w:b/>
                <w:i/>
              </w:rPr>
              <w:t>mener, at EU og medlemsstaterne bør intensivere deres bestræbelser på at støtte disse forhåbninger</w:t>
            </w:r>
            <w:r w:rsidRPr="000F44D2">
              <w:t>;</w:t>
            </w:r>
          </w:p>
        </w:tc>
      </w:tr>
    </w:tbl>
    <w:p w14:paraId="107D096E"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{SV}</w:t>
      </w:r>
      <w:r w:rsidRPr="000F44D2">
        <w:t>sv</w:t>
      </w:r>
      <w:r w:rsidRPr="000F44D2">
        <w:rPr>
          <w:rStyle w:val="HideTWBExt"/>
          <w:noProof w:val="0"/>
        </w:rPr>
        <w:t>&lt;/Original&gt;</w:t>
      </w:r>
    </w:p>
    <w:p w14:paraId="3D1BFDC7" w14:textId="3484460E" w:rsidR="004C53FC" w:rsidRPr="000F44D2" w:rsidRDefault="004C53FC" w:rsidP="004C53FC">
      <w:r w:rsidRPr="000F44D2">
        <w:rPr>
          <w:rStyle w:val="HideTWBExt"/>
          <w:noProof w:val="0"/>
        </w:rPr>
        <w:t>&lt;/Amend&gt;</w:t>
      </w:r>
    </w:p>
    <w:p w14:paraId="6924A806"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630</w:t>
      </w:r>
      <w:r w:rsidRPr="000F44D2">
        <w:rPr>
          <w:rStyle w:val="HideTWBExt"/>
          <w:b w:val="0"/>
          <w:noProof w:val="0"/>
        </w:rPr>
        <w:t>&lt;/NumAm&gt;</w:t>
      </w:r>
    </w:p>
    <w:p w14:paraId="3E4EDD00" w14:textId="77777777" w:rsidR="004C53FC" w:rsidRPr="000F44D2" w:rsidRDefault="004C53FC" w:rsidP="004C53FC">
      <w:pPr>
        <w:pStyle w:val="NormalBold"/>
      </w:pPr>
      <w:r w:rsidRPr="000F44D2">
        <w:rPr>
          <w:rStyle w:val="HideTWBExt"/>
          <w:b w:val="0"/>
          <w:noProof w:val="0"/>
        </w:rPr>
        <w:t>&lt;RepeatBlock-By&gt;&lt;Members&gt;</w:t>
      </w:r>
      <w:r w:rsidRPr="000F44D2">
        <w:t>Isabel Wiseler-Lima</w:t>
      </w:r>
      <w:r w:rsidRPr="000F44D2">
        <w:rPr>
          <w:rStyle w:val="HideTWBExt"/>
          <w:b w:val="0"/>
          <w:noProof w:val="0"/>
        </w:rPr>
        <w:t>&lt;/Members&gt;</w:t>
      </w:r>
    </w:p>
    <w:p w14:paraId="72811546" w14:textId="77777777" w:rsidR="004C53FC" w:rsidRPr="000F44D2" w:rsidRDefault="004C53FC" w:rsidP="004C53FC">
      <w:pPr>
        <w:pStyle w:val="NormalBold"/>
      </w:pPr>
      <w:r w:rsidRPr="000F44D2">
        <w:rPr>
          <w:rStyle w:val="HideTWBExt"/>
          <w:b w:val="0"/>
          <w:noProof w:val="0"/>
        </w:rPr>
        <w:t>&lt;/RepeatBlock-By&gt;</w:t>
      </w:r>
    </w:p>
    <w:p w14:paraId="5D1A1B2F"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4D91C48C" w14:textId="77777777" w:rsidR="004C53FC" w:rsidRPr="000F44D2" w:rsidRDefault="004C53FC" w:rsidP="004C53FC">
      <w:pPr>
        <w:pStyle w:val="NormalBold"/>
      </w:pPr>
      <w:r w:rsidRPr="000F44D2">
        <w:rPr>
          <w:rStyle w:val="HideTWBExt"/>
          <w:b w:val="0"/>
          <w:noProof w:val="0"/>
        </w:rPr>
        <w:t>&lt;Article&gt;</w:t>
      </w:r>
      <w:r w:rsidRPr="000F44D2">
        <w:t>Punkt 25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3DB46554" w14:textId="77777777" w:rsidTr="00971307">
        <w:trPr>
          <w:trHeight w:hRule="exact" w:val="240"/>
          <w:jc w:val="center"/>
        </w:trPr>
        <w:tc>
          <w:tcPr>
            <w:tcW w:w="9752" w:type="dxa"/>
            <w:gridSpan w:val="2"/>
            <w:tcBorders>
              <w:top w:val="nil"/>
              <w:left w:val="nil"/>
              <w:bottom w:val="nil"/>
              <w:right w:val="nil"/>
            </w:tcBorders>
          </w:tcPr>
          <w:p w14:paraId="6C2E0CF8" w14:textId="77777777" w:rsidR="004C53FC" w:rsidRPr="000F44D2" w:rsidRDefault="004C53FC" w:rsidP="00971307"/>
        </w:tc>
      </w:tr>
      <w:tr w:rsidR="004C53FC" w:rsidRPr="000F44D2" w14:paraId="175FCBC3" w14:textId="77777777" w:rsidTr="00971307">
        <w:trPr>
          <w:trHeight w:val="240"/>
          <w:jc w:val="center"/>
        </w:trPr>
        <w:tc>
          <w:tcPr>
            <w:tcW w:w="4876" w:type="dxa"/>
            <w:tcBorders>
              <w:top w:val="nil"/>
              <w:left w:val="nil"/>
              <w:bottom w:val="nil"/>
              <w:right w:val="nil"/>
            </w:tcBorders>
          </w:tcPr>
          <w:p w14:paraId="4CA01C42"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3568FA87" w14:textId="77777777" w:rsidR="004C53FC" w:rsidRPr="000F44D2" w:rsidRDefault="004C53FC" w:rsidP="00971307">
            <w:pPr>
              <w:pStyle w:val="AmColumnHeading"/>
            </w:pPr>
            <w:r w:rsidRPr="000F44D2">
              <w:t>Ændringsforslag</w:t>
            </w:r>
          </w:p>
        </w:tc>
      </w:tr>
      <w:tr w:rsidR="004C53FC" w:rsidRPr="000F44D2" w14:paraId="71C9E49C" w14:textId="77777777" w:rsidTr="00971307">
        <w:trPr>
          <w:jc w:val="center"/>
        </w:trPr>
        <w:tc>
          <w:tcPr>
            <w:tcW w:w="4876" w:type="dxa"/>
            <w:tcBorders>
              <w:top w:val="nil"/>
              <w:left w:val="nil"/>
              <w:bottom w:val="nil"/>
              <w:right w:val="nil"/>
            </w:tcBorders>
          </w:tcPr>
          <w:p w14:paraId="5118AC97" w14:textId="77777777" w:rsidR="004C53FC" w:rsidRPr="000F44D2" w:rsidRDefault="004C53FC" w:rsidP="00971307">
            <w:pPr>
              <w:pStyle w:val="Normal6a"/>
            </w:pPr>
          </w:p>
        </w:tc>
        <w:tc>
          <w:tcPr>
            <w:tcW w:w="4876" w:type="dxa"/>
            <w:tcBorders>
              <w:top w:val="nil"/>
              <w:left w:val="nil"/>
              <w:bottom w:val="nil"/>
              <w:right w:val="nil"/>
            </w:tcBorders>
          </w:tcPr>
          <w:p w14:paraId="3AA1F1E6" w14:textId="77777777" w:rsidR="004C53FC" w:rsidRPr="000F44D2" w:rsidRDefault="004C53FC" w:rsidP="00971307">
            <w:pPr>
              <w:pStyle w:val="Normal6a"/>
            </w:pPr>
            <w:r w:rsidRPr="000F44D2">
              <w:rPr>
                <w:b/>
                <w:i/>
              </w:rPr>
              <w:t>25a.</w:t>
            </w:r>
            <w:r w:rsidRPr="000F44D2">
              <w:tab/>
            </w:r>
            <w:r w:rsidRPr="000F44D2">
              <w:rPr>
                <w:b/>
                <w:i/>
              </w:rPr>
              <w:t>anerkender, at EU ud over den nødhjælp, der koordineres via EU-civilbeskyttelsesmekanismen, med en anslået finansiel værdi på 38 mio. EUR, ydede 78,2 mio. EUR i humanitær bistand til jordskælvsberedskab i 2023 og 26 mio. EUR i humanitær bistand i 2024; understreger, at EU undertegnede yderligere 400 mio. EUR i bistand under EU's Solidaritetsfond til finansiering af genopretningsoperationer efter det ødelæggende jordskælv;</w:t>
            </w:r>
          </w:p>
        </w:tc>
      </w:tr>
    </w:tbl>
    <w:p w14:paraId="69542FA1"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5DB4102C" w14:textId="77777777" w:rsidR="004C53FC" w:rsidRPr="000F44D2" w:rsidRDefault="004C53FC" w:rsidP="004C53FC">
      <w:r w:rsidRPr="000F44D2">
        <w:rPr>
          <w:rStyle w:val="HideTWBExt"/>
          <w:noProof w:val="0"/>
        </w:rPr>
        <w:t>&lt;/Amend&gt;</w:t>
      </w:r>
    </w:p>
    <w:p w14:paraId="37A581DD"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631</w:t>
      </w:r>
      <w:r w:rsidRPr="000F44D2">
        <w:rPr>
          <w:rStyle w:val="HideTWBExt"/>
          <w:b w:val="0"/>
          <w:noProof w:val="0"/>
        </w:rPr>
        <w:t>&lt;/NumAm&gt;</w:t>
      </w:r>
    </w:p>
    <w:p w14:paraId="6373D499" w14:textId="77777777" w:rsidR="004C53FC" w:rsidRPr="000F44D2" w:rsidRDefault="004C53FC" w:rsidP="004C53FC">
      <w:pPr>
        <w:pStyle w:val="NormalBold"/>
      </w:pPr>
      <w:r w:rsidRPr="000F44D2">
        <w:rPr>
          <w:rStyle w:val="HideTWBExt"/>
          <w:b w:val="0"/>
          <w:noProof w:val="0"/>
        </w:rPr>
        <w:t>&lt;RepeatBlock-By&gt;&lt;Members&gt;</w:t>
      </w:r>
      <w:r w:rsidRPr="000F44D2">
        <w:t>Nacho Sánchez Amor</w:t>
      </w:r>
      <w:r w:rsidRPr="000F44D2">
        <w:rPr>
          <w:rStyle w:val="HideTWBExt"/>
          <w:b w:val="0"/>
          <w:noProof w:val="0"/>
        </w:rPr>
        <w:t>&lt;/Members&gt;</w:t>
      </w:r>
    </w:p>
    <w:p w14:paraId="6DAFDF33" w14:textId="77777777" w:rsidR="004C53FC" w:rsidRPr="000F44D2" w:rsidRDefault="004C53FC" w:rsidP="004C53FC">
      <w:pPr>
        <w:pStyle w:val="NormalBold"/>
      </w:pPr>
      <w:r w:rsidRPr="000F44D2">
        <w:rPr>
          <w:rStyle w:val="HideTWBExt"/>
          <w:b w:val="0"/>
          <w:noProof w:val="0"/>
        </w:rPr>
        <w:t>&lt;/RepeatBlock-By&gt;</w:t>
      </w:r>
    </w:p>
    <w:p w14:paraId="0F129DC4"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583B33F4" w14:textId="77777777" w:rsidR="004C53FC" w:rsidRPr="000F44D2" w:rsidRDefault="004C53FC" w:rsidP="004C53FC">
      <w:pPr>
        <w:pStyle w:val="NormalBold"/>
      </w:pPr>
      <w:r w:rsidRPr="000F44D2">
        <w:rPr>
          <w:rStyle w:val="HideTWBExt"/>
          <w:b w:val="0"/>
          <w:noProof w:val="0"/>
        </w:rPr>
        <w:t>&lt;Article&gt;</w:t>
      </w:r>
      <w:r w:rsidRPr="000F44D2">
        <w:t>Punkt 25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5D9CC310" w14:textId="77777777" w:rsidTr="00971307">
        <w:trPr>
          <w:trHeight w:hRule="exact" w:val="240"/>
          <w:jc w:val="center"/>
        </w:trPr>
        <w:tc>
          <w:tcPr>
            <w:tcW w:w="9752" w:type="dxa"/>
            <w:gridSpan w:val="2"/>
            <w:tcBorders>
              <w:top w:val="nil"/>
              <w:left w:val="nil"/>
              <w:bottom w:val="nil"/>
              <w:right w:val="nil"/>
            </w:tcBorders>
          </w:tcPr>
          <w:p w14:paraId="724509FA" w14:textId="77777777" w:rsidR="004C53FC" w:rsidRPr="000F44D2" w:rsidRDefault="004C53FC" w:rsidP="00971307"/>
        </w:tc>
      </w:tr>
      <w:tr w:rsidR="004C53FC" w:rsidRPr="000F44D2" w14:paraId="025F74AC" w14:textId="77777777" w:rsidTr="00971307">
        <w:trPr>
          <w:trHeight w:val="240"/>
          <w:jc w:val="center"/>
        </w:trPr>
        <w:tc>
          <w:tcPr>
            <w:tcW w:w="4876" w:type="dxa"/>
            <w:tcBorders>
              <w:top w:val="nil"/>
              <w:left w:val="nil"/>
              <w:bottom w:val="nil"/>
              <w:right w:val="nil"/>
            </w:tcBorders>
          </w:tcPr>
          <w:p w14:paraId="61F437C5"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710C5D2D" w14:textId="77777777" w:rsidR="004C53FC" w:rsidRPr="000F44D2" w:rsidRDefault="004C53FC" w:rsidP="00971307">
            <w:pPr>
              <w:pStyle w:val="AmColumnHeading"/>
            </w:pPr>
            <w:r w:rsidRPr="000F44D2">
              <w:t>Ændringsforslag</w:t>
            </w:r>
          </w:p>
        </w:tc>
      </w:tr>
      <w:tr w:rsidR="004C53FC" w:rsidRPr="000F44D2" w14:paraId="084F9727" w14:textId="77777777" w:rsidTr="00971307">
        <w:trPr>
          <w:jc w:val="center"/>
        </w:trPr>
        <w:tc>
          <w:tcPr>
            <w:tcW w:w="4876" w:type="dxa"/>
            <w:tcBorders>
              <w:top w:val="nil"/>
              <w:left w:val="nil"/>
              <w:bottom w:val="nil"/>
              <w:right w:val="nil"/>
            </w:tcBorders>
          </w:tcPr>
          <w:p w14:paraId="230B9E90" w14:textId="77777777" w:rsidR="004C53FC" w:rsidRPr="000F44D2" w:rsidRDefault="004C53FC" w:rsidP="00971307">
            <w:pPr>
              <w:pStyle w:val="Normal6a"/>
            </w:pPr>
          </w:p>
        </w:tc>
        <w:tc>
          <w:tcPr>
            <w:tcW w:w="4876" w:type="dxa"/>
            <w:tcBorders>
              <w:top w:val="nil"/>
              <w:left w:val="nil"/>
              <w:bottom w:val="nil"/>
              <w:right w:val="nil"/>
            </w:tcBorders>
          </w:tcPr>
          <w:p w14:paraId="0FCEB703" w14:textId="77777777" w:rsidR="004C53FC" w:rsidRPr="000F44D2" w:rsidRDefault="004C53FC" w:rsidP="00971307">
            <w:pPr>
              <w:pStyle w:val="Normal6a"/>
            </w:pPr>
            <w:r w:rsidRPr="000F44D2">
              <w:rPr>
                <w:b/>
                <w:i/>
              </w:rPr>
              <w:t>25a.</w:t>
            </w:r>
            <w:r w:rsidRPr="000F44D2">
              <w:tab/>
            </w:r>
            <w:r w:rsidRPr="000F44D2">
              <w:rPr>
                <w:b/>
                <w:i/>
              </w:rPr>
              <w:t>gentager sin opfordring til at styrke og uddybe det gensidige kendskab til og den gensidige forståelse mellem vores samfund ved at fremme kulturel vækst, sociokulturel udveksling og bekæmpe alle tilkendegivelser af sociale, religiøse, etniske eller kulturelle fordomme; tilskynder Tyrkiet og EU til at fremme fælles værdier, især ved at støtte unge mennesker; gentager sit største engagement i at opretholde og øge støtten til Tyrkiets uafhængige civilsamfund;</w:t>
            </w:r>
          </w:p>
        </w:tc>
      </w:tr>
    </w:tbl>
    <w:p w14:paraId="70667B52"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2695F5EC" w14:textId="77777777" w:rsidR="004C53FC" w:rsidRPr="000F44D2" w:rsidRDefault="004C53FC" w:rsidP="004C53FC">
      <w:r w:rsidRPr="000F44D2">
        <w:rPr>
          <w:rStyle w:val="HideTWBExt"/>
          <w:noProof w:val="0"/>
        </w:rPr>
        <w:t>&lt;/Amend&gt;</w:t>
      </w:r>
    </w:p>
    <w:p w14:paraId="51C50062"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632</w:t>
      </w:r>
      <w:r w:rsidRPr="000F44D2">
        <w:rPr>
          <w:rStyle w:val="HideTWBExt"/>
          <w:b w:val="0"/>
          <w:noProof w:val="0"/>
        </w:rPr>
        <w:t>&lt;/NumAm&gt;</w:t>
      </w:r>
    </w:p>
    <w:p w14:paraId="0DAC8493" w14:textId="77777777" w:rsidR="004C53FC" w:rsidRPr="000F44D2" w:rsidRDefault="004C53FC" w:rsidP="004C53FC">
      <w:pPr>
        <w:pStyle w:val="NormalBold"/>
      </w:pPr>
      <w:r w:rsidRPr="000F44D2">
        <w:rPr>
          <w:rStyle w:val="HideTWBExt"/>
          <w:b w:val="0"/>
          <w:noProof w:val="0"/>
        </w:rPr>
        <w:t>&lt;RepeatBlock-By&gt;&lt;Members&gt;</w:t>
      </w:r>
      <w:r w:rsidRPr="000F44D2">
        <w:t>Francisco José Millán Mon</w:t>
      </w:r>
      <w:r w:rsidRPr="000F44D2">
        <w:rPr>
          <w:rStyle w:val="HideTWBExt"/>
          <w:b w:val="0"/>
          <w:noProof w:val="0"/>
        </w:rPr>
        <w:t>&lt;/Members&gt;</w:t>
      </w:r>
    </w:p>
    <w:p w14:paraId="2E66AE21" w14:textId="77777777" w:rsidR="004C53FC" w:rsidRPr="000F44D2" w:rsidRDefault="004C53FC" w:rsidP="004C53FC">
      <w:pPr>
        <w:pStyle w:val="NormalBold"/>
      </w:pPr>
      <w:r w:rsidRPr="000F44D2">
        <w:rPr>
          <w:rStyle w:val="HideTWBExt"/>
          <w:b w:val="0"/>
          <w:noProof w:val="0"/>
        </w:rPr>
        <w:t>&lt;/RepeatBlock-By&gt;</w:t>
      </w:r>
    </w:p>
    <w:p w14:paraId="343300B4"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23AED5A1" w14:textId="77777777" w:rsidR="004C53FC" w:rsidRPr="000F44D2" w:rsidRDefault="004C53FC" w:rsidP="004C53FC">
      <w:pPr>
        <w:pStyle w:val="NormalBold"/>
      </w:pPr>
      <w:r w:rsidRPr="000F44D2">
        <w:rPr>
          <w:rStyle w:val="HideTWBExt"/>
          <w:b w:val="0"/>
          <w:noProof w:val="0"/>
        </w:rPr>
        <w:t>&lt;Article&gt;</w:t>
      </w:r>
      <w:r w:rsidRPr="000F44D2">
        <w:t>Punkt 25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74DD31B2" w14:textId="77777777" w:rsidTr="00971307">
        <w:trPr>
          <w:trHeight w:hRule="exact" w:val="240"/>
          <w:jc w:val="center"/>
        </w:trPr>
        <w:tc>
          <w:tcPr>
            <w:tcW w:w="9752" w:type="dxa"/>
            <w:gridSpan w:val="2"/>
            <w:tcBorders>
              <w:top w:val="nil"/>
              <w:left w:val="nil"/>
              <w:bottom w:val="nil"/>
              <w:right w:val="nil"/>
            </w:tcBorders>
          </w:tcPr>
          <w:p w14:paraId="05464BF9" w14:textId="77777777" w:rsidR="004C53FC" w:rsidRPr="000F44D2" w:rsidRDefault="004C53FC" w:rsidP="00971307"/>
        </w:tc>
      </w:tr>
      <w:tr w:rsidR="004C53FC" w:rsidRPr="000F44D2" w14:paraId="633733A1" w14:textId="77777777" w:rsidTr="00971307">
        <w:trPr>
          <w:trHeight w:val="240"/>
          <w:jc w:val="center"/>
        </w:trPr>
        <w:tc>
          <w:tcPr>
            <w:tcW w:w="4876" w:type="dxa"/>
            <w:tcBorders>
              <w:top w:val="nil"/>
              <w:left w:val="nil"/>
              <w:bottom w:val="nil"/>
              <w:right w:val="nil"/>
            </w:tcBorders>
          </w:tcPr>
          <w:p w14:paraId="64C87A3D"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7A066AAC" w14:textId="77777777" w:rsidR="004C53FC" w:rsidRPr="000F44D2" w:rsidRDefault="004C53FC" w:rsidP="00971307">
            <w:pPr>
              <w:pStyle w:val="AmColumnHeading"/>
            </w:pPr>
            <w:r w:rsidRPr="000F44D2">
              <w:t>Ændringsforslag</w:t>
            </w:r>
          </w:p>
        </w:tc>
      </w:tr>
      <w:tr w:rsidR="004C53FC" w:rsidRPr="000F44D2" w14:paraId="5DE3F1D7" w14:textId="77777777" w:rsidTr="00971307">
        <w:trPr>
          <w:jc w:val="center"/>
        </w:trPr>
        <w:tc>
          <w:tcPr>
            <w:tcW w:w="4876" w:type="dxa"/>
            <w:tcBorders>
              <w:top w:val="nil"/>
              <w:left w:val="nil"/>
              <w:bottom w:val="nil"/>
              <w:right w:val="nil"/>
            </w:tcBorders>
          </w:tcPr>
          <w:p w14:paraId="57C49E19" w14:textId="77777777" w:rsidR="004C53FC" w:rsidRPr="000F44D2" w:rsidRDefault="004C53FC" w:rsidP="00971307">
            <w:pPr>
              <w:pStyle w:val="Normal6a"/>
            </w:pPr>
          </w:p>
        </w:tc>
        <w:tc>
          <w:tcPr>
            <w:tcW w:w="4876" w:type="dxa"/>
            <w:tcBorders>
              <w:top w:val="nil"/>
              <w:left w:val="nil"/>
              <w:bottom w:val="nil"/>
              <w:right w:val="nil"/>
            </w:tcBorders>
          </w:tcPr>
          <w:p w14:paraId="2CF21387" w14:textId="77777777" w:rsidR="004C53FC" w:rsidRPr="000F44D2" w:rsidRDefault="004C53FC" w:rsidP="00971307">
            <w:pPr>
              <w:pStyle w:val="Normal6a"/>
            </w:pPr>
            <w:r w:rsidRPr="000F44D2">
              <w:rPr>
                <w:b/>
                <w:i/>
              </w:rPr>
              <w:t>25a.</w:t>
            </w:r>
            <w:r w:rsidRPr="000F44D2">
              <w:tab/>
            </w:r>
            <w:r w:rsidRPr="000F44D2">
              <w:rPr>
                <w:b/>
                <w:i/>
              </w:rPr>
              <w:t>mener, at EU fortsat bør søge muligheder for dialog og fælles forståelse med Tyrkiet i en meget kompleks international og regional sammenhæng, og opfordrer indtrængende de tyrkiske myndigheder til også at gøre en indsats for at styrke en konstruktiv dialog; mener, at det ville være skadeligt at udbrede en tanke om, at Europa afviser Tyrkiet, da det kan presse landet til at styrke sine forbindelser med andre lande såsom Rusland eller Iran;</w:t>
            </w:r>
          </w:p>
        </w:tc>
      </w:tr>
    </w:tbl>
    <w:p w14:paraId="0CC1B01B"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{ES}</w:t>
      </w:r>
      <w:r w:rsidRPr="000F44D2">
        <w:t>es</w:t>
      </w:r>
      <w:r w:rsidRPr="000F44D2">
        <w:rPr>
          <w:rStyle w:val="HideTWBExt"/>
          <w:noProof w:val="0"/>
        </w:rPr>
        <w:t>&lt;/Original&gt;</w:t>
      </w:r>
    </w:p>
    <w:p w14:paraId="77D88066" w14:textId="13264364" w:rsidR="004C53FC" w:rsidRPr="000F44D2" w:rsidRDefault="004C53FC" w:rsidP="004C53FC">
      <w:r w:rsidRPr="000F44D2">
        <w:rPr>
          <w:rStyle w:val="HideTWBExt"/>
          <w:noProof w:val="0"/>
        </w:rPr>
        <w:t>&lt;/Amend&gt;</w:t>
      </w:r>
    </w:p>
    <w:p w14:paraId="60BBCB25" w14:textId="77777777" w:rsidR="004C53FC" w:rsidRPr="000F44D2" w:rsidRDefault="004C53FC" w:rsidP="004C53FC">
      <w:pPr>
        <w:pStyle w:val="AmNumberTabs"/>
      </w:pPr>
      <w:r w:rsidRPr="000F44D2">
        <w:rPr>
          <w:rStyle w:val="HideTWBExt"/>
          <w:b w:val="0"/>
          <w:noProof w:val="0"/>
        </w:rPr>
        <w:t>&lt;Amend&gt;</w:t>
      </w:r>
      <w:r w:rsidRPr="000F44D2">
        <w:t>Ændringsforslag</w:t>
      </w:r>
      <w:r w:rsidRPr="000F44D2">
        <w:tab/>
      </w:r>
      <w:r w:rsidRPr="000F44D2">
        <w:tab/>
      </w:r>
      <w:r w:rsidRPr="000F44D2">
        <w:rPr>
          <w:rStyle w:val="HideTWBExt"/>
          <w:b w:val="0"/>
          <w:noProof w:val="0"/>
        </w:rPr>
        <w:t>&lt;NumAm&gt;</w:t>
      </w:r>
      <w:r w:rsidRPr="000F44D2">
        <w:t>633</w:t>
      </w:r>
      <w:r w:rsidRPr="000F44D2">
        <w:rPr>
          <w:rStyle w:val="HideTWBExt"/>
          <w:b w:val="0"/>
          <w:noProof w:val="0"/>
        </w:rPr>
        <w:t>&lt;/NumAm&gt;</w:t>
      </w:r>
    </w:p>
    <w:p w14:paraId="1F6D22EF" w14:textId="77777777" w:rsidR="004C53FC" w:rsidRPr="000F44D2" w:rsidRDefault="004C53FC" w:rsidP="004C53FC">
      <w:pPr>
        <w:pStyle w:val="NormalBold"/>
      </w:pPr>
      <w:r w:rsidRPr="000F44D2">
        <w:rPr>
          <w:rStyle w:val="HideTWBExt"/>
          <w:b w:val="0"/>
          <w:noProof w:val="0"/>
        </w:rPr>
        <w:t>&lt;RepeatBlock-By&gt;&lt;Members&gt;</w:t>
      </w:r>
      <w:r w:rsidRPr="000F44D2">
        <w:t>Vangelis Meimarakis</w:t>
      </w:r>
      <w:r w:rsidRPr="000F44D2">
        <w:rPr>
          <w:rStyle w:val="HideTWBExt"/>
          <w:b w:val="0"/>
          <w:noProof w:val="0"/>
        </w:rPr>
        <w:t>&lt;/Members&gt;</w:t>
      </w:r>
    </w:p>
    <w:p w14:paraId="38E1F228" w14:textId="77777777" w:rsidR="004C53FC" w:rsidRPr="000F44D2" w:rsidRDefault="004C53FC" w:rsidP="004C53FC">
      <w:pPr>
        <w:pStyle w:val="NormalBold"/>
      </w:pPr>
      <w:r w:rsidRPr="000F44D2">
        <w:rPr>
          <w:rStyle w:val="HideTWBExt"/>
          <w:b w:val="0"/>
          <w:noProof w:val="0"/>
        </w:rPr>
        <w:t>&lt;/RepeatBlock-By&gt;</w:t>
      </w:r>
    </w:p>
    <w:p w14:paraId="4F13BF5F" w14:textId="77777777" w:rsidR="004C53FC" w:rsidRPr="000F44D2" w:rsidRDefault="004C53FC" w:rsidP="004C53FC">
      <w:pPr>
        <w:pStyle w:val="NormalBold"/>
      </w:pPr>
      <w:r w:rsidRPr="000F44D2">
        <w:rPr>
          <w:rStyle w:val="HideTWBExt"/>
          <w:b w:val="0"/>
          <w:noProof w:val="0"/>
        </w:rPr>
        <w:t>&lt;DocAmend&gt;</w:t>
      </w:r>
      <w:r w:rsidRPr="000F44D2">
        <w:t>Forslag til beslutning</w:t>
      </w:r>
      <w:r w:rsidRPr="000F44D2">
        <w:rPr>
          <w:rStyle w:val="HideTWBExt"/>
          <w:b w:val="0"/>
          <w:noProof w:val="0"/>
        </w:rPr>
        <w:t>&lt;/DocAmend&gt;</w:t>
      </w:r>
    </w:p>
    <w:p w14:paraId="43A18D5B" w14:textId="77777777" w:rsidR="004C53FC" w:rsidRPr="000F44D2" w:rsidRDefault="004C53FC" w:rsidP="004C53FC">
      <w:pPr>
        <w:pStyle w:val="NormalBold"/>
      </w:pPr>
      <w:r w:rsidRPr="000F44D2">
        <w:rPr>
          <w:rStyle w:val="HideTWBExt"/>
          <w:b w:val="0"/>
          <w:noProof w:val="0"/>
        </w:rPr>
        <w:t>&lt;Article&gt;</w:t>
      </w:r>
      <w:r w:rsidRPr="000F44D2">
        <w:t>Punkt 25 a (nyt)</w:t>
      </w:r>
      <w:r w:rsidRPr="000F44D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3FC" w:rsidRPr="000F44D2" w14:paraId="75CAB758" w14:textId="77777777" w:rsidTr="00971307">
        <w:trPr>
          <w:trHeight w:hRule="exact" w:val="240"/>
          <w:jc w:val="center"/>
        </w:trPr>
        <w:tc>
          <w:tcPr>
            <w:tcW w:w="9752" w:type="dxa"/>
            <w:gridSpan w:val="2"/>
            <w:tcBorders>
              <w:top w:val="nil"/>
              <w:left w:val="nil"/>
              <w:bottom w:val="nil"/>
              <w:right w:val="nil"/>
            </w:tcBorders>
          </w:tcPr>
          <w:p w14:paraId="27B8C0D7" w14:textId="77777777" w:rsidR="004C53FC" w:rsidRPr="000F44D2" w:rsidRDefault="004C53FC" w:rsidP="00971307"/>
        </w:tc>
      </w:tr>
      <w:tr w:rsidR="004C53FC" w:rsidRPr="000F44D2" w14:paraId="66CE0D4A" w14:textId="77777777" w:rsidTr="00971307">
        <w:trPr>
          <w:trHeight w:val="240"/>
          <w:jc w:val="center"/>
        </w:trPr>
        <w:tc>
          <w:tcPr>
            <w:tcW w:w="4876" w:type="dxa"/>
            <w:tcBorders>
              <w:top w:val="nil"/>
              <w:left w:val="nil"/>
              <w:bottom w:val="nil"/>
              <w:right w:val="nil"/>
            </w:tcBorders>
          </w:tcPr>
          <w:p w14:paraId="7CE8907E" w14:textId="77777777" w:rsidR="004C53FC" w:rsidRPr="000F44D2" w:rsidRDefault="004C53FC" w:rsidP="00971307">
            <w:pPr>
              <w:pStyle w:val="AmColumnHeading"/>
            </w:pPr>
            <w:r w:rsidRPr="000F44D2">
              <w:t>Forslag til beslutning</w:t>
            </w:r>
          </w:p>
        </w:tc>
        <w:tc>
          <w:tcPr>
            <w:tcW w:w="4876" w:type="dxa"/>
            <w:tcBorders>
              <w:top w:val="nil"/>
              <w:left w:val="nil"/>
              <w:bottom w:val="nil"/>
              <w:right w:val="nil"/>
            </w:tcBorders>
          </w:tcPr>
          <w:p w14:paraId="00FC36C6" w14:textId="77777777" w:rsidR="004C53FC" w:rsidRPr="000F44D2" w:rsidRDefault="004C53FC" w:rsidP="00971307">
            <w:pPr>
              <w:pStyle w:val="AmColumnHeading"/>
            </w:pPr>
            <w:r w:rsidRPr="000F44D2">
              <w:t>Ændringsforslag</w:t>
            </w:r>
          </w:p>
        </w:tc>
      </w:tr>
      <w:tr w:rsidR="004C53FC" w:rsidRPr="000F44D2" w14:paraId="3FCEA5D5" w14:textId="77777777" w:rsidTr="00971307">
        <w:trPr>
          <w:jc w:val="center"/>
        </w:trPr>
        <w:tc>
          <w:tcPr>
            <w:tcW w:w="4876" w:type="dxa"/>
            <w:tcBorders>
              <w:top w:val="nil"/>
              <w:left w:val="nil"/>
              <w:bottom w:val="nil"/>
              <w:right w:val="nil"/>
            </w:tcBorders>
          </w:tcPr>
          <w:p w14:paraId="09E0B50A" w14:textId="77777777" w:rsidR="004C53FC" w:rsidRPr="000F44D2" w:rsidRDefault="004C53FC" w:rsidP="00971307">
            <w:pPr>
              <w:pStyle w:val="Normal6a"/>
            </w:pPr>
          </w:p>
        </w:tc>
        <w:tc>
          <w:tcPr>
            <w:tcW w:w="4876" w:type="dxa"/>
            <w:tcBorders>
              <w:top w:val="nil"/>
              <w:left w:val="nil"/>
              <w:bottom w:val="nil"/>
              <w:right w:val="nil"/>
            </w:tcBorders>
          </w:tcPr>
          <w:p w14:paraId="0C8E07D1" w14:textId="77777777" w:rsidR="004C53FC" w:rsidRPr="000F44D2" w:rsidRDefault="004C53FC" w:rsidP="00971307">
            <w:pPr>
              <w:pStyle w:val="Normal6a"/>
            </w:pPr>
            <w:r w:rsidRPr="000F44D2">
              <w:rPr>
                <w:b/>
                <w:i/>
              </w:rPr>
              <w:t>25a.</w:t>
            </w:r>
            <w:r w:rsidRPr="000F44D2">
              <w:tab/>
            </w:r>
            <w:r w:rsidRPr="000F44D2">
              <w:rPr>
                <w:b/>
                <w:i/>
              </w:rPr>
              <w:t>bekræfter, at engagementet mellem EU og Tyrkiet bør finde sted på en trinvis, forholdsmæssig og reversibel måde med forbehold af de etablerede betingelser, som er fastsat i de relevante konklusioner fra Det Europæiske Råd og Rådet;</w:t>
            </w:r>
          </w:p>
        </w:tc>
      </w:tr>
    </w:tbl>
    <w:p w14:paraId="75BCAC1A" w14:textId="77777777" w:rsidR="004C53FC" w:rsidRPr="000F44D2" w:rsidRDefault="004C53FC" w:rsidP="004C53FC">
      <w:pPr>
        <w:pStyle w:val="AmOrLang"/>
      </w:pPr>
      <w:r w:rsidRPr="000F44D2">
        <w:t xml:space="preserve">Or. </w:t>
      </w:r>
      <w:r w:rsidRPr="000F44D2">
        <w:rPr>
          <w:rStyle w:val="HideTWBExt"/>
          <w:noProof w:val="0"/>
        </w:rPr>
        <w:t>&lt;Original&gt;</w:t>
      </w:r>
      <w:r w:rsidRPr="000F44D2">
        <w:rPr>
          <w:rStyle w:val="HideTWBInt"/>
          <w:noProof w:val="0"/>
        </w:rPr>
        <w:t>{EN}</w:t>
      </w:r>
      <w:r w:rsidRPr="000F44D2">
        <w:t>en</w:t>
      </w:r>
      <w:r w:rsidRPr="000F44D2">
        <w:rPr>
          <w:rStyle w:val="HideTWBExt"/>
          <w:noProof w:val="0"/>
        </w:rPr>
        <w:t>&lt;/Original&gt;</w:t>
      </w:r>
    </w:p>
    <w:p w14:paraId="5A568E6C" w14:textId="66B5ADA6" w:rsidR="004C53FC" w:rsidRPr="000F44D2" w:rsidRDefault="004C53FC" w:rsidP="004C53FC">
      <w:r w:rsidRPr="000F44D2">
        <w:rPr>
          <w:rStyle w:val="HideTWBExt"/>
          <w:noProof w:val="0"/>
        </w:rPr>
        <w:t>&lt;/Amend&gt;&lt;/RepeatBlock-Amend&gt;</w:t>
      </w:r>
    </w:p>
    <w:p w14:paraId="4C22D913" w14:textId="4EFAD1B4" w:rsidR="00FE293C" w:rsidRPr="000F44D2" w:rsidRDefault="00FE293C" w:rsidP="004C53FC"/>
    <w:sectPr w:rsidR="00FE293C" w:rsidRPr="000F44D2" w:rsidSect="000F44D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965096" w14:textId="77777777" w:rsidR="00C6444A" w:rsidRPr="000F44D2" w:rsidRDefault="00C6444A">
      <w:r w:rsidRPr="000F44D2">
        <w:separator/>
      </w:r>
    </w:p>
  </w:endnote>
  <w:endnote w:type="continuationSeparator" w:id="0">
    <w:p w14:paraId="3B3F8544" w14:textId="77777777" w:rsidR="00C6444A" w:rsidRPr="000F44D2" w:rsidRDefault="00C6444A">
      <w:r w:rsidRPr="000F44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BA934" w14:textId="4D4C5443" w:rsidR="000F44D2" w:rsidRPr="000F44D2" w:rsidRDefault="000F44D2" w:rsidP="000F44D2">
    <w:pPr>
      <w:pStyle w:val="EPFooter"/>
    </w:pPr>
    <w:r w:rsidRPr="000F44D2">
      <w:t>PE</w:t>
    </w:r>
    <w:r w:rsidRPr="000F44D2">
      <w:rPr>
        <w:rStyle w:val="HideTWBExt"/>
      </w:rPr>
      <w:t>&lt;NoPE&gt;</w:t>
    </w:r>
    <w:r w:rsidRPr="000F44D2">
      <w:t>770.095</w:t>
    </w:r>
    <w:r w:rsidRPr="000F44D2">
      <w:rPr>
        <w:rStyle w:val="HideTWBExt"/>
      </w:rPr>
      <w:t>&lt;/NoPE&gt;&lt;Version&gt;</w:t>
    </w:r>
    <w:r w:rsidRPr="000F44D2">
      <w:t>v01-00</w:t>
    </w:r>
    <w:r w:rsidRPr="000F44D2">
      <w:rPr>
        <w:rStyle w:val="HideTWBExt"/>
      </w:rPr>
      <w:t>&lt;/Version&gt;</w:t>
    </w:r>
    <w:r w:rsidRPr="000F44D2">
      <w:tab/>
    </w:r>
    <w:r w:rsidRPr="000F44D2">
      <w:fldChar w:fldCharType="begin"/>
    </w:r>
    <w:r w:rsidRPr="000F44D2">
      <w:instrText xml:space="preserve"> PAGE  \* MERGEFORMAT </w:instrText>
    </w:r>
    <w:r w:rsidRPr="000F44D2">
      <w:fldChar w:fldCharType="separate"/>
    </w:r>
    <w:r w:rsidR="00D57F33">
      <w:rPr>
        <w:noProof/>
      </w:rPr>
      <w:t>2</w:t>
    </w:r>
    <w:r w:rsidRPr="000F44D2">
      <w:fldChar w:fldCharType="end"/>
    </w:r>
    <w:r w:rsidRPr="000F44D2">
      <w:t>/</w:t>
    </w:r>
    <w:fldSimple w:instr=" NUMPAGES  \* MERGEFORMAT ">
      <w:r w:rsidR="00D57F33">
        <w:rPr>
          <w:noProof/>
        </w:rPr>
        <w:t>173</w:t>
      </w:r>
    </w:fldSimple>
    <w:r w:rsidRPr="000F44D2">
      <w:tab/>
    </w:r>
    <w:r w:rsidRPr="000F44D2">
      <w:rPr>
        <w:rStyle w:val="HideTWBExt"/>
      </w:rPr>
      <w:t>&lt;PathFdR&gt;</w:t>
    </w:r>
    <w:r w:rsidRPr="000F44D2">
      <w:t>AM\1316304DA.docx</w:t>
    </w:r>
    <w:r w:rsidRPr="000F44D2">
      <w:rPr>
        <w:rStyle w:val="HideTWBExt"/>
      </w:rPr>
      <w:t>&lt;/PathFdR&gt;</w:t>
    </w:r>
  </w:p>
  <w:p w14:paraId="48D445E1" w14:textId="25F4970E" w:rsidR="00C6444A" w:rsidRPr="000F44D2" w:rsidRDefault="000F44D2" w:rsidP="000F44D2">
    <w:pPr>
      <w:pStyle w:val="EPFooter2"/>
    </w:pPr>
    <w:r w:rsidRPr="000F44D2">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C822C" w14:textId="7DAD8626" w:rsidR="000F44D2" w:rsidRPr="000F44D2" w:rsidRDefault="000F44D2" w:rsidP="000F44D2">
    <w:pPr>
      <w:pStyle w:val="EPFooter"/>
    </w:pPr>
    <w:r w:rsidRPr="000F44D2">
      <w:rPr>
        <w:rStyle w:val="HideTWBExt"/>
      </w:rPr>
      <w:t>&lt;PathFdR&gt;</w:t>
    </w:r>
    <w:r w:rsidRPr="000F44D2">
      <w:t>AM\1316304DA.docx</w:t>
    </w:r>
    <w:r w:rsidRPr="000F44D2">
      <w:rPr>
        <w:rStyle w:val="HideTWBExt"/>
      </w:rPr>
      <w:t>&lt;/PathFdR&gt;</w:t>
    </w:r>
    <w:r w:rsidRPr="000F44D2">
      <w:tab/>
    </w:r>
    <w:r w:rsidRPr="000F44D2">
      <w:fldChar w:fldCharType="begin"/>
    </w:r>
    <w:r w:rsidRPr="000F44D2">
      <w:instrText xml:space="preserve"> PAGE  \* MERGEFORMAT </w:instrText>
    </w:r>
    <w:r w:rsidRPr="000F44D2">
      <w:fldChar w:fldCharType="separate"/>
    </w:r>
    <w:r w:rsidR="00540754">
      <w:rPr>
        <w:noProof/>
      </w:rPr>
      <w:t>173</w:t>
    </w:r>
    <w:r w:rsidRPr="000F44D2">
      <w:fldChar w:fldCharType="end"/>
    </w:r>
    <w:r w:rsidRPr="000F44D2">
      <w:t>/</w:t>
    </w:r>
    <w:fldSimple w:instr=" NUMPAGES  \* MERGEFORMAT ">
      <w:r w:rsidR="00540754">
        <w:rPr>
          <w:noProof/>
        </w:rPr>
        <w:t>173</w:t>
      </w:r>
    </w:fldSimple>
    <w:r w:rsidRPr="000F44D2">
      <w:tab/>
      <w:t>PE</w:t>
    </w:r>
    <w:r w:rsidRPr="000F44D2">
      <w:rPr>
        <w:rStyle w:val="HideTWBExt"/>
      </w:rPr>
      <w:t>&lt;NoPE&gt;</w:t>
    </w:r>
    <w:r w:rsidRPr="000F44D2">
      <w:t>770.095</w:t>
    </w:r>
    <w:r w:rsidRPr="000F44D2">
      <w:rPr>
        <w:rStyle w:val="HideTWBExt"/>
      </w:rPr>
      <w:t>&lt;/NoPE&gt;&lt;Version&gt;</w:t>
    </w:r>
    <w:r w:rsidRPr="000F44D2">
      <w:t>v01-00</w:t>
    </w:r>
    <w:r w:rsidRPr="000F44D2">
      <w:rPr>
        <w:rStyle w:val="HideTWBExt"/>
      </w:rPr>
      <w:t>&lt;/Version&gt;</w:t>
    </w:r>
  </w:p>
  <w:p w14:paraId="5915DFDA" w14:textId="6C0AF63C" w:rsidR="00C6444A" w:rsidRPr="000F44D2" w:rsidRDefault="000F44D2" w:rsidP="000F44D2">
    <w:pPr>
      <w:pStyle w:val="EPFooter2"/>
    </w:pPr>
    <w:r w:rsidRPr="000F44D2">
      <w:tab/>
    </w:r>
    <w:r w:rsidRPr="000F44D2">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8010DA" w14:textId="77777777" w:rsidR="000F44D2" w:rsidRPr="000F44D2" w:rsidRDefault="000F44D2" w:rsidP="000F44D2">
    <w:pPr>
      <w:pStyle w:val="EPFooter"/>
    </w:pPr>
    <w:r w:rsidRPr="000F44D2">
      <w:rPr>
        <w:rStyle w:val="HideTWBExt"/>
      </w:rPr>
      <w:t>&lt;PathFdR&gt;</w:t>
    </w:r>
    <w:r w:rsidRPr="000F44D2">
      <w:t>AM\1316304DA.docx</w:t>
    </w:r>
    <w:r w:rsidRPr="000F44D2">
      <w:rPr>
        <w:rStyle w:val="HideTWBExt"/>
      </w:rPr>
      <w:t>&lt;/PathFdR&gt;</w:t>
    </w:r>
    <w:r w:rsidRPr="000F44D2">
      <w:tab/>
    </w:r>
    <w:r w:rsidRPr="000F44D2">
      <w:tab/>
      <w:t>PE</w:t>
    </w:r>
    <w:r w:rsidRPr="000F44D2">
      <w:rPr>
        <w:rStyle w:val="HideTWBExt"/>
      </w:rPr>
      <w:t>&lt;NoPE&gt;</w:t>
    </w:r>
    <w:r w:rsidRPr="000F44D2">
      <w:t>770.095</w:t>
    </w:r>
    <w:r w:rsidRPr="000F44D2">
      <w:rPr>
        <w:rStyle w:val="HideTWBExt"/>
      </w:rPr>
      <w:t>&lt;/NoPE&gt;&lt;Version&gt;</w:t>
    </w:r>
    <w:r w:rsidRPr="000F44D2">
      <w:t>v01-00</w:t>
    </w:r>
    <w:r w:rsidRPr="000F44D2">
      <w:rPr>
        <w:rStyle w:val="HideTWBExt"/>
      </w:rPr>
      <w:t>&lt;/Version&gt;</w:t>
    </w:r>
  </w:p>
  <w:p w14:paraId="72DE7FCB" w14:textId="7CAEB7C3" w:rsidR="00C6444A" w:rsidRPr="000F44D2" w:rsidRDefault="000F44D2" w:rsidP="000F44D2">
    <w:pPr>
      <w:pStyle w:val="EPFooter2"/>
    </w:pPr>
    <w:r w:rsidRPr="000F44D2">
      <w:t>DA</w:t>
    </w:r>
    <w:r w:rsidRPr="000F44D2">
      <w:tab/>
    </w:r>
    <w:r w:rsidRPr="000F44D2">
      <w:rPr>
        <w:b w:val="0"/>
        <w:i/>
        <w:color w:val="C0C0C0"/>
        <w:sz w:val="22"/>
      </w:rPr>
      <w:t>Forenet i mangfoldighed</w:t>
    </w:r>
    <w:r w:rsidRPr="000F44D2">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373F75" w14:textId="77777777" w:rsidR="00C6444A" w:rsidRPr="000F44D2" w:rsidRDefault="00C6444A">
      <w:r w:rsidRPr="000F44D2">
        <w:separator/>
      </w:r>
    </w:p>
  </w:footnote>
  <w:footnote w:type="continuationSeparator" w:id="0">
    <w:p w14:paraId="2B9954EA" w14:textId="77777777" w:rsidR="00C6444A" w:rsidRPr="000F44D2" w:rsidRDefault="00C6444A">
      <w:r w:rsidRPr="000F44D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F821E" w14:textId="77777777" w:rsidR="00540754" w:rsidRDefault="005407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A4E75" w14:textId="77777777" w:rsidR="00540754" w:rsidRDefault="005407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C5109" w14:textId="77777777" w:rsidR="00540754" w:rsidRDefault="005407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6"/>
    <w:docVar w:name="TXTLANGUE" w:val="DA"/>
    <w:docVar w:name="TXTLANGUEMIN" w:val="da"/>
    <w:docVar w:name="TXTNRPE" w:val="770.095"/>
    <w:docVar w:name="TXTPEorAP" w:val="PE"/>
    <w:docVar w:name="TXTROUTE" w:val="AM\1316304DA.docx"/>
    <w:docVar w:name="TXTVERSION" w:val="01-00"/>
  </w:docVars>
  <w:rsids>
    <w:rsidRoot w:val="00A77B3E"/>
    <w:rsid w:val="00096FB6"/>
    <w:rsid w:val="000B288F"/>
    <w:rsid w:val="000F44D2"/>
    <w:rsid w:val="00122B2C"/>
    <w:rsid w:val="001416D8"/>
    <w:rsid w:val="00251392"/>
    <w:rsid w:val="00276056"/>
    <w:rsid w:val="002F2EF7"/>
    <w:rsid w:val="002F4AB4"/>
    <w:rsid w:val="00382B6D"/>
    <w:rsid w:val="003A70D3"/>
    <w:rsid w:val="003B6C81"/>
    <w:rsid w:val="00440C44"/>
    <w:rsid w:val="00491849"/>
    <w:rsid w:val="004C53FC"/>
    <w:rsid w:val="004D740A"/>
    <w:rsid w:val="00520D82"/>
    <w:rsid w:val="00523FA3"/>
    <w:rsid w:val="00540754"/>
    <w:rsid w:val="005429CE"/>
    <w:rsid w:val="005806E3"/>
    <w:rsid w:val="005918EB"/>
    <w:rsid w:val="005B2953"/>
    <w:rsid w:val="005C3C88"/>
    <w:rsid w:val="00664D23"/>
    <w:rsid w:val="00695754"/>
    <w:rsid w:val="006A7265"/>
    <w:rsid w:val="006A769B"/>
    <w:rsid w:val="006F103F"/>
    <w:rsid w:val="007652E3"/>
    <w:rsid w:val="00786213"/>
    <w:rsid w:val="007A7AFD"/>
    <w:rsid w:val="00802D64"/>
    <w:rsid w:val="00820C4D"/>
    <w:rsid w:val="00941BBF"/>
    <w:rsid w:val="0095436A"/>
    <w:rsid w:val="00970AB4"/>
    <w:rsid w:val="00971307"/>
    <w:rsid w:val="009B3090"/>
    <w:rsid w:val="00A2149B"/>
    <w:rsid w:val="00A77B3E"/>
    <w:rsid w:val="00AC5CA1"/>
    <w:rsid w:val="00AD4575"/>
    <w:rsid w:val="00B377C6"/>
    <w:rsid w:val="00B67646"/>
    <w:rsid w:val="00C6444A"/>
    <w:rsid w:val="00CA2A55"/>
    <w:rsid w:val="00CB7E80"/>
    <w:rsid w:val="00CE16CF"/>
    <w:rsid w:val="00D02E23"/>
    <w:rsid w:val="00D21623"/>
    <w:rsid w:val="00D257BE"/>
    <w:rsid w:val="00D57F33"/>
    <w:rsid w:val="00E00273"/>
    <w:rsid w:val="00E46A2C"/>
    <w:rsid w:val="00E705FA"/>
    <w:rsid w:val="00E85487"/>
    <w:rsid w:val="00ED1D05"/>
    <w:rsid w:val="00F32D6B"/>
    <w:rsid w:val="00FE293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245B3E82"/>
  <w15:docId w15:val="{867906FB-2999-454D-8553-1DB5B07E8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4C53FC"/>
    <w:pPr>
      <w:tabs>
        <w:tab w:val="center" w:pos="4680"/>
        <w:tab w:val="right" w:pos="9360"/>
      </w:tabs>
    </w:pPr>
  </w:style>
  <w:style w:type="character" w:customStyle="1" w:styleId="HeaderChar">
    <w:name w:val="Header Char"/>
    <w:basedOn w:val="DefaultParagraphFont"/>
    <w:link w:val="Header"/>
    <w:rsid w:val="004C53FC"/>
    <w:rPr>
      <w:sz w:val="24"/>
      <w:szCs w:val="24"/>
    </w:rPr>
  </w:style>
  <w:style w:type="paragraph" w:styleId="Footer">
    <w:name w:val="footer"/>
    <w:basedOn w:val="Normal"/>
    <w:link w:val="FooterChar"/>
    <w:rsid w:val="00C6444A"/>
    <w:pPr>
      <w:tabs>
        <w:tab w:val="center" w:pos="4513"/>
        <w:tab w:val="right" w:pos="9026"/>
      </w:tabs>
    </w:pPr>
  </w:style>
  <w:style w:type="character" w:customStyle="1" w:styleId="FooterChar">
    <w:name w:val="Footer Char"/>
    <w:basedOn w:val="DefaultParagraphFont"/>
    <w:link w:val="Footer"/>
    <w:rsid w:val="00C6444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173</Pages>
  <Words>35129</Words>
  <Characters>216799</Characters>
  <Application>Microsoft Office Word</Application>
  <DocSecurity>0</DocSecurity>
  <Lines>8960</Lines>
  <Paragraphs>2677</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249577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2025-04-03T16:01:00Z</dcterms:created>
  <dcterms:modified xsi:type="dcterms:W3CDTF">2025-04-03T16:01:00Z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1316304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138391</vt:lpwstr>
  </property>
  <property fmtid="{D5CDD505-2E9C-101B-9397-08002B2CF9AE}" pid="7" name="dmxml.render.traceId">
    <vt:lpwstr>67c724b47cd62e6005a08794641f4a5e</vt:lpwstr>
  </property>
  <property fmtid="{D5CDD505-2E9C-101B-9397-08002B2CF9AE}" pid="8" name="FooterPath">
    <vt:lpwstr>AM\1316304DA.docx</vt:lpwstr>
  </property>
  <property fmtid="{D5CDD505-2E9C-101B-9397-08002B2CF9AE}" pid="9" name="PE Number">
    <vt:lpwstr>770.095</vt:lpwstr>
  </property>
  <property fmtid="{D5CDD505-2E9C-101B-9397-08002B2CF9AE}" pid="10" name="UID">
    <vt:lpwstr>eu.europa.europarl-DIN1-2025-0000042378_01.00-xm-01.00_text-xml</vt:lpwstr>
  </property>
  <property fmtid="{D5CDD505-2E9C-101B-9397-08002B2CF9AE}" pid="11" name="LastEdited with">
    <vt:lpwstr>10.0.1 Build [20250114]</vt:lpwstr>
  </property>
  <property fmtid="{D5CDD505-2E9C-101B-9397-08002B2CF9AE}" pid="12" name="Bookout">
    <vt:lpwstr>OK - 2025/04/03 18:00</vt:lpwstr>
  </property>
</Properties>
</file>