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Europski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Odbor za vanjske poslove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2025/2017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{25/03/2025}</w:t>
      </w:r>
      <w:r>
        <w:t>25.3.2025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AMANDMANI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236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Nacrt izvješća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Andreas Schieder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(PE769.914v01-00)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Izvješća Komisije o Albaniji za 2023. i 2024.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(2025/2017(INI))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12.a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Globalno izvješće Svjetskoga gospodarskog foruma o razlikama na temelju spola iz 2024.,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12.b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Izvješće o svjetskom indeksu slobode medija za 2024. koji je objavila organizacija Reporteri bez granica,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12.c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indeks percepcije korupcije organizacije Transparency International za 2024.,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15.a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izjavu iz Sofije sa sastanka na vrhu EU-a i zemalja zapadnog Balkana od 17. svibnja 2018. te priloženi program prioriteta iz Sofije,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15.b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sastanak na vrhu EU-a i zemalja zapadnog Balkana održan u Zagrebu 6. svibnja 2020. i izjavu s tog sastanka,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15.c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konačno izvješće Ureda za demokratske institucije i ljudska prava (ODIHR) Organizacije za europsku sigurnost i suradnju (OESS) od 26. srpnja 2021. o misiji za promatranje parlamentarnih izbora u Republici Albaniji održanih 25. travnja 2021.,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18.a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sporazum o azilu koji su albanska i talijanska vlada potpisale 6. studenoga 2023., a koji je albanski parlament ratificirao 22. veljače 2024.,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18.a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izvješće Europola iz 2023. o dekodiranju najopasnijih kriminalnih mreža EU-a,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je</w:t>
            </w:r>
            <w:r>
              <w:t xml:space="preserve"> proširenje najučinkovitiji instrument vanjske politike EU-a te geostrateško ulaganje u dugoročni mir, demokraciju, stabilnost i sigurnost na cijelom kontinentu;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se</w:t>
            </w:r>
            <w:r>
              <w:t xml:space="preserve"> proširenje </w:t>
            </w:r>
            <w:r>
              <w:rPr>
                <w:b/>
                <w:i/>
              </w:rPr>
              <w:t>rabi kao</w:t>
            </w:r>
            <w:r>
              <w:t xml:space="preserve"> najučinkovitiji instrument vanjske politike EU-a te geostrateško ulaganje u dugoročni mir, demokraciju, stabilnost i sigurnost na cijelom kontinentu; </w:t>
            </w:r>
            <w:r>
              <w:rPr>
                <w:b/>
                <w:i/>
              </w:rPr>
              <w:t>budući da proširenje daje pravo na sve veće rizike i izazove za funkcioniranje EU-a, što je stvarnost koju sadašnje države članice trebaju na odgovarajući način procijeniti;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je proširenje najučinkovitiji instrument vanjske politike EU-a te geostrateško ulaganje u dugoročni mir, demokraciju, stabilnost i sigurnost na cijelom kontinentu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se proširenjem više ne uzimaju u potpunosti u obzir kriteriji gospodarske strogosti ili političke stabilnosti kako je utvrđeno kriterijima iz Kopenhagena;</w:t>
            </w:r>
            <w:r>
              <w:t xml:space="preserve"> </w:t>
            </w:r>
            <w:r>
              <w:rPr>
                <w:b/>
                <w:i/>
              </w:rPr>
              <w:t>budući da su kriteriji iz Kopenhagena ključni za očuvanje vrijednosti, stabilnosti i sigurnosti Unije i njezinih građana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je</w:t>
            </w:r>
            <w:r>
              <w:t xml:space="preserve"> proširenje </w:t>
            </w:r>
            <w:r>
              <w:rPr>
                <w:b/>
                <w:i/>
              </w:rPr>
              <w:t>najučinkovitiji</w:t>
            </w:r>
            <w:r>
              <w:t xml:space="preserve"> instrument vanjske politike EU-a te geostrateško ulaganje u dugoročni mir, demokraciju, stabilnost i sigurnost na cijelom kontinentu;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bi suradnju, a ne samo</w:t>
            </w:r>
            <w:r>
              <w:t xml:space="preserve"> proširenje</w:t>
            </w:r>
            <w:r>
              <w:rPr>
                <w:b/>
                <w:i/>
              </w:rPr>
              <w:t>, trebalo smatrati najrealnijim i najučinkovitijim</w:t>
            </w:r>
            <w:r>
              <w:t xml:space="preserve"> instrument vanjske politike EU-a te geostrateško ulaganje u dugoročni mir, demokraciju, stabilnost i sigurnost na cijelom kontinentu;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proširenje </w:t>
            </w:r>
            <w:r>
              <w:rPr>
                <w:b/>
                <w:i/>
              </w:rPr>
              <w:t>najučinkovitiji instrument</w:t>
            </w:r>
            <w:r>
              <w:t xml:space="preserve"> vanjske politike EU-a te geostrateško ulaganje u dugoročni mir, demokraciju, stabilnost i sigurnost na cijelom kontinentu;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budući da je proširenje</w:t>
            </w:r>
            <w:r>
              <w:rPr>
                <w:b/>
                <w:i/>
              </w:rPr>
              <w:t>, kada se provodi na razuman način, jedan od najučinkovitijih instrumenata</w:t>
            </w:r>
            <w:r>
              <w:t xml:space="preserve"> vanjske politike EU-a te geostrateško ulaganje u dugoročni mir, demokraciju, stabilnost i sigurnost na cijelom kontinentu;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</w:t>
            </w:r>
            <w:r>
              <w:tab/>
            </w:r>
            <w:r>
              <w:rPr>
                <w:b/>
                <w:i/>
              </w:rPr>
              <w:t>budući da je EU i dalje glavni politički i gospodarski partner zemalja zapadnog Balkana;</w:t>
            </w:r>
            <w:r>
              <w:t xml:space="preserve"> </w:t>
            </w:r>
            <w:r>
              <w:rPr>
                <w:b/>
                <w:i/>
              </w:rPr>
              <w:t>budući da je EU i dalje najveći trgovinski i ulagački partner Albanije te najveći pružatelj financijske pomoći Albaniji;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proširenje proces koji se temelji na zaslugama u pogledu demokracije, vladavine prava i temeljnih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proširenje proces koji se temelji na zaslugama u pogledu demokracije, vladavine prava i temeljnih prava; </w:t>
            </w:r>
            <w:r>
              <w:rPr>
                <w:b/>
                <w:i/>
              </w:rPr>
              <w:t>budući da pristupanje Albanije EU-u ovisi o trajnim, dubinskim i nepovratnim reformama u temeljnim područjima, počevši od vladavine prava i funkcioniranja demokratskih institucija;</w:t>
            </w:r>
            <w:r>
              <w:t xml:space="preserve"> </w:t>
            </w:r>
            <w:r>
              <w:rPr>
                <w:b/>
                <w:i/>
              </w:rPr>
              <w:t>budući da raspored pristupanja ovisi o kvaliteti potrebnih reformi određene zemlje;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proširenje proces koji se temelji na zaslugama u pogledu demokracije, vladavine prava </w:t>
            </w:r>
            <w:r>
              <w:rPr>
                <w:b/>
                <w:i/>
              </w:rPr>
              <w:t>i temeljnih prava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proširenje proces koji se temelji na zaslugama u pogledu demokracije, vladavine prava</w:t>
            </w:r>
            <w:r>
              <w:rPr>
                <w:b/>
                <w:i/>
              </w:rPr>
              <w:t>, temeljnih prava i ekonomske pripremljenosti</w:t>
            </w:r>
            <w:r>
              <w:t xml:space="preserve">; </w:t>
            </w:r>
            <w:r>
              <w:rPr>
                <w:b/>
                <w:i/>
              </w:rPr>
              <w:t>zemlje kandidatkinje moraju pokazati da imaju stabilne demokratske institucije i da poštuju temeljne vrijednosti te imati funkcionalno tržišno gospodarstvo i sposobnost suočavanja s pritiskom konkurencije na unutarnjem tržištu EU-a.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proširenje proces koji se temelji na zaslugama u pogledu demokracije, vladavine prava i temeljnih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proširenje proces koji se temelji na zaslugama u pogledu demokracije, vladavine prava i temeljnih prava</w:t>
            </w:r>
            <w:r>
              <w:rPr>
                <w:b/>
                <w:i/>
              </w:rPr>
              <w:t>, a vanjsko upletanje predstavlja izravan izazov za funkcioniranje demokratskih institucija, čime se ometaju izgledi za pristupanje EU-u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proširenje proces koji se </w:t>
            </w:r>
            <w:r>
              <w:rPr>
                <w:b/>
                <w:i/>
              </w:rPr>
              <w:t>temelji</w:t>
            </w:r>
            <w:r>
              <w:t xml:space="preserve"> na zaslugama u pogledu demokracije, vladavine prava i temeljnih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proširenje proces koji se </w:t>
            </w:r>
            <w:r>
              <w:rPr>
                <w:b/>
                <w:i/>
              </w:rPr>
              <w:t>zasniva</w:t>
            </w:r>
            <w:r>
              <w:t xml:space="preserve"> na zaslugama u pogledu demokracije, vladavine prava i temeljnih prava; </w:t>
            </w:r>
            <w:r>
              <w:rPr>
                <w:b/>
                <w:i/>
              </w:rPr>
              <w:t>budući da su zemlje zapadnog Balkana još uvijek daleko od ispunjavanja tih kriterija;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</w:t>
            </w:r>
            <w:r>
              <w:tab/>
            </w:r>
            <w:r>
              <w:rPr>
                <w:b/>
                <w:i/>
              </w:rPr>
              <w:t>budući da su 20. studenoga 2024. albanski zastupnici zapalili dimne bombe i požare nasred vijećnice u albanskom parlamentu u pokušaju da zaustave glasovanje o proračunu za 2024.;</w:t>
            </w:r>
            <w:r>
              <w:t xml:space="preserve"> </w:t>
            </w:r>
            <w:r>
              <w:rPr>
                <w:b/>
                <w:i/>
              </w:rPr>
              <w:t>budući da taj događaj pokazuje jasnu političku nestabilnost zemlje, što izaziva ozbiljnu zabrinutost u pogledu napretka Albanije u procesu pristupanja EU-u i njezine sposobnosti da ispuni potrebne političke i institucionalne kriterije;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</w:t>
            </w:r>
            <w:r>
              <w:tab/>
            </w:r>
            <w:r>
              <w:rPr>
                <w:b/>
                <w:i/>
              </w:rPr>
              <w:t>budući da je Albanija zemlja kandidatkinja za članstvo u EU-u od 2014., nedavni politički događaji izazvali su zabrinutost zbog koncentracije vlasti u rukama premijera Rame, represije nad oporbenim vođama i aktivistima te politizacije pravosudnih procesa koji je pretvaraju u političko oružje, potkopavajući demokratski proces i ustavni parlamentarni sustav utemeljen na načelu provjere i ravnoteže;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</w:t>
            </w:r>
            <w:r>
              <w:tab/>
            </w:r>
            <w:r>
              <w:rPr>
                <w:b/>
                <w:i/>
              </w:rPr>
              <w:t>budući da je prema izvješću Europola iz 2023. o najopasnijim kriminalnim mrežama EU-a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Albanija utvrđena kao važan akter u nekima od najopasnijih kriminalnih mreža u Europskoj uniji;</w:t>
            </w:r>
            <w:r>
              <w:t xml:space="preserve"> </w:t>
            </w:r>
            <w:r>
              <w:rPr>
                <w:b/>
                <w:i/>
              </w:rPr>
              <w:t>budući da se u tom izvješću posebno ističe da su albanske kriminalne skupine vrlo aktivne u trgovini drogom, trgovini ljudima, pranju novca i nezakonitoj trgovini vatrenim oružjem;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uzimajući u obzir Konvenciju Ujedinjenih naroda o pravu mora (UNCLOS),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</w:t>
            </w:r>
            <w:r>
              <w:tab/>
            </w:r>
            <w:r>
              <w:rPr>
                <w:b/>
                <w:i/>
              </w:rPr>
              <w:t>budući da su albanske kriminalne mreže u velikoj mjeri uključene u nezakonitu trgovinu oružjem, uključujući vatreno oružje i eksplozive, putem balkanske rute prema EU-u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budući da povijesna uloga Albanije u krijumčarenju oružja, posebno nakon pljačkanja državnih arsenala 1990-ih, i dalje utječe na europsku trgovinu oružjem;</w:t>
            </w:r>
            <w:r>
              <w:t xml:space="preserve"> </w:t>
            </w:r>
            <w:r>
              <w:rPr>
                <w:b/>
                <w:i/>
              </w:rPr>
              <w:t>budući da Europol izvješćuje da je zapadni Balkan i dalje kritična tranzitna točka za nezakonito oružje koje ulazi u zapadnu Europu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budući da te aktivnosti trgovanja oružjem pogoršavaju sigurnosne probleme EU-a;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https://www.europol.europa.eu/cms/sites/default/files/documents/EU-SOCTA-2025.pdf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</w:t>
            </w:r>
            <w:r>
              <w:tab/>
            </w:r>
            <w:r>
              <w:rPr>
                <w:b/>
                <w:i/>
              </w:rPr>
              <w:t>budući da je Albanija važan proizvođač kanabisa u Europi, a procjene upućuju na to da se velik dio kanabisa koji se konzumira u Europi uzgaja u Albaniji;</w:t>
            </w:r>
            <w:r>
              <w:t xml:space="preserve"> </w:t>
            </w:r>
            <w:r>
              <w:rPr>
                <w:b/>
                <w:i/>
              </w:rPr>
              <w:t>budući da je balkanska ruta glavni put trgovine heroinom koji potječe iz Afganistana i prolazi kroz Albaniju u zapadnu Europu;</w:t>
            </w:r>
            <w:r>
              <w:t xml:space="preserve"> </w:t>
            </w:r>
            <w:r>
              <w:rPr>
                <w:b/>
                <w:i/>
              </w:rPr>
              <w:t>budući da su albanske kriminalne mreže u velikoj mjeri uključene u krijumčarenje heroina, pri čemu je Albanija ključna ulazna točka za heroin koji ulazi u Europsku uniju;</w:t>
            </w:r>
            <w:r>
              <w:t xml:space="preserve"> </w:t>
            </w:r>
            <w:r>
              <w:rPr>
                <w:b/>
                <w:i/>
              </w:rPr>
              <w:t>budući da su Albanci jedna od najzastupljenijih nacionalnosti u mrežama za trgovinu kanabisom i kokainom u Europi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https://www.europol.europa.eu/cms/sites/default/files/documents/Europol%20report%20on%20Decoding%20the%20EU-s%20most%20threatening%20criminal%20networks.pdf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budući da je Albanija 15. listopada 2024. započela pregovore o 1. skupini poglavlja o temeljnim pravima te 17. prosinca 2024. o 6. skupini poglavlja o vanjskim odnosima;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je Albanija 15. listopada 2024. započela pregovore o 1. skupini poglavlja o temeljnim pravima te 17. prosinca 2024. o 6. skupini poglavlja o vanjskim odnosima </w:t>
            </w:r>
            <w:r>
              <w:rPr>
                <w:b/>
                <w:i/>
              </w:rPr>
              <w:t>i da mora riješiti ključne nedostatke koji se odnose na inozemni zlonamjerni utjecaj, integritet izbora i hibridne prijetnje da bi napredovala prema pristupanju EU-u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 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budući da je Albanija pouzdan vanjskopolitički partner i u potpunosti je usklađena sa zajedničkom vanjskom i sigurnosnom politikom EU-a;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budući da je Albanija pouzdan vanjskopolitički partner i u potpunosti je usklađena sa zajedničkom vanjskom i sigurnosnom politikom EU-a; </w:t>
            </w:r>
            <w:r>
              <w:rPr>
                <w:b/>
                <w:i/>
              </w:rPr>
              <w:t>budući da usklađivanje vanjske politike s EU-om nije jedini navedeni zahtjev za pristupanje;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je</w:t>
            </w:r>
            <w:r>
              <w:t xml:space="preserve"> Albanija </w:t>
            </w:r>
            <w:r>
              <w:rPr>
                <w:b/>
                <w:i/>
              </w:rPr>
              <w:t>pouzdan vanjskopolitički</w:t>
            </w:r>
            <w:r>
              <w:t xml:space="preserve"> partner </w:t>
            </w:r>
            <w:r>
              <w:rPr>
                <w:b/>
                <w:i/>
              </w:rPr>
              <w:t>i u potpunosti je usklađena sa zajedničkom vanjskom i sigurnosnom politikom</w:t>
            </w:r>
            <w:r>
              <w:t xml:space="preserve"> EU-a;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Europa želi da</w:t>
            </w:r>
            <w:r>
              <w:t xml:space="preserve"> Albanija </w:t>
            </w:r>
            <w:r>
              <w:rPr>
                <w:b/>
                <w:i/>
              </w:rPr>
              <w:t>postane vjerodostojan</w:t>
            </w:r>
            <w:r>
              <w:t xml:space="preserve"> partner </w:t>
            </w:r>
            <w:r>
              <w:rPr>
                <w:b/>
                <w:i/>
              </w:rPr>
              <w:t>u zajedničkoj vanjskoj i sigurnosnoj politici</w:t>
            </w:r>
            <w:r>
              <w:t xml:space="preserve">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</w:t>
            </w:r>
            <w:r>
              <w:tab/>
            </w:r>
            <w:r>
              <w:rPr>
                <w:b/>
                <w:i/>
              </w:rPr>
              <w:t>budući da je Albanija meta ruskih kampanja dezinformiranja, kibernapada i upletanja u izbore, kao i upitnih ulaganja aktera izvan EU-a kao što je Kina;</w:t>
            </w:r>
            <w:r>
              <w:t xml:space="preserve"> </w:t>
            </w:r>
            <w:r>
              <w:rPr>
                <w:b/>
                <w:i/>
              </w:rPr>
              <w:t>budući da su 2023. i 2024. neovisne istrage otkrile znatne aktivnosti dezinformiranja usmjerene na Albaniju, pri čemu je u medijima na albanskom jeziku ponovno objavljeno više od 780 slučajeva lažnih vijesti iz ruskih izvora;</w:t>
            </w:r>
            <w:r>
              <w:t xml:space="preserve"> </w:t>
            </w:r>
            <w:r>
              <w:rPr>
                <w:b/>
                <w:i/>
              </w:rPr>
              <w:t>budući da su ruske i iranske kiberoperacije protiv Albanije 2022. i 2023. poremetile ključne vladine funkcije, što upućuje na okružje hibridnih prijetnji s kojima se Albanija suočava dok napreduje prema integraciji 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</w:t>
            </w:r>
            <w:r>
              <w:tab/>
            </w:r>
            <w:r>
              <w:rPr>
                <w:b/>
                <w:i/>
              </w:rPr>
              <w:t>budući da je proširenje na Balkanu suprotno interesima država članica;</w:t>
            </w:r>
            <w:r>
              <w:t xml:space="preserve"> </w:t>
            </w:r>
            <w:r>
              <w:rPr>
                <w:b/>
                <w:i/>
              </w:rPr>
              <w:t>budući da je u studiji koju je 2019. provelo Europsko vijeće za vanjske odnose (ECFR)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potvrđeno da većina građana država članica ne želi integraciju Balkana u EU;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https://eupinions.eu/de/blog/eu-citizens-remain-against-further-enlargement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Matej Tonin,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</w:t>
            </w:r>
            <w:r>
              <w:tab/>
            </w:r>
            <w:r>
              <w:rPr>
                <w:b/>
                <w:i/>
              </w:rPr>
              <w:t>budući da u Albaniji i dalje postoje nedostaci u pogledu izbora;</w:t>
            </w:r>
            <w:r>
              <w:t xml:space="preserve"> </w:t>
            </w:r>
            <w:r>
              <w:rPr>
                <w:b/>
                <w:i/>
              </w:rPr>
              <w:t>budući da preporuke OESS-a/ODIHR-a za daljnje poboljšanje provedbe izbora u Albaniji i njihovo potpuno usklađivanje s obvezama u okviru OESS-a i drugim međunarodnim obvezama i standardima još nisu u potpunosti uzete u obzir;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</w:t>
            </w:r>
            <w:r>
              <w:tab/>
            </w:r>
            <w:r>
              <w:rPr>
                <w:b/>
                <w:i/>
              </w:rPr>
              <w:t>budući da je albanski parlament 22. veljače 2024. ratificirao sporazum o azilu koji su albanska i talijanska vlada potpisale 6. studenoga 2023. o smještaju dvaju migrantskih centara u Albaniji radi upravljanja migracijskim tokovima u Italiju;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</w:t>
            </w:r>
            <w:r>
              <w:tab/>
            </w:r>
            <w:r>
              <w:rPr>
                <w:b/>
                <w:i/>
              </w:rPr>
              <w:t>budući da su zaštita i uključenost pripadnika nacionalnih i etničkih manjina i ranjivih skupina ključni za zemlje koje žele postati države članice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</w:t>
            </w:r>
            <w:r>
              <w:tab/>
            </w:r>
            <w:r>
              <w:rPr>
                <w:b/>
                <w:i/>
              </w:rPr>
              <w:t>budući da Albanija sudjeluje u misijama i operacijama ZSOP-a EU-a, među ostalim u misiji EUFOR Althea u Bosni i Hercegovini;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</w:t>
            </w:r>
            <w:r>
              <w:tab/>
            </w:r>
            <w:r>
              <w:rPr>
                <w:b/>
                <w:i/>
              </w:rPr>
              <w:t>budući da je OESS/ODIHR utvrdio ozbiljne nedostatke u izbornom sustavu Albanije, posebno u pogledu stranog financiranja, transparentnosti vlasništva nad medijima i političkih oglasa na internetu, koji su i dalje ključni rizici za demokratsku otpornost;</w:t>
            </w:r>
            <w:r>
              <w:t xml:space="preserve"> </w:t>
            </w:r>
            <w:r>
              <w:rPr>
                <w:b/>
                <w:i/>
              </w:rPr>
              <w:t>budući da albanske vlasti moraju riješiti te nedostatke;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</w:t>
            </w:r>
            <w:r>
              <w:tab/>
            </w:r>
            <w:r>
              <w:rPr>
                <w:b/>
                <w:i/>
              </w:rPr>
              <w:t>budući da su borba protiv korupcije u Albaniji, štetan utjecaj upletanja klanova u lokalne i središnje uprave, pranje novca, organizirani kriminal i trgovanje nezakonitim migrantima na teritoriju Europske unije ključni sigurnosni problemi u Europi;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</w:t>
            </w:r>
            <w:r>
              <w:tab/>
            </w:r>
            <w:r>
              <w:rPr>
                <w:b/>
                <w:i/>
              </w:rPr>
              <w:t>budući da je zaštita manjina ključna za države koje žele postati članice EU-a;</w:t>
            </w:r>
            <w:r>
              <w:t xml:space="preserve"> </w:t>
            </w:r>
            <w:r>
              <w:rPr>
                <w:b/>
                <w:i/>
              </w:rPr>
              <w:t>budući da u Albaniji tek treba donijeti provedbeno zakonodavstvo o slobodnom samoodređenju nacionalnih manjina i uporabi manjinskih jezika;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</w:t>
            </w:r>
            <w:r>
              <w:tab/>
            </w:r>
            <w:r>
              <w:rPr>
                <w:b/>
                <w:i/>
              </w:rPr>
              <w:t>budući da ruska agresija na Ukrajinu naglašava ključnu važnost proširenja EU-a za jamčenje sigurnosti i stabilnosti na našem kontinentu;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</w:t>
            </w:r>
            <w:r>
              <w:tab/>
            </w:r>
            <w:r>
              <w:rPr>
                <w:b/>
                <w:i/>
              </w:rPr>
              <w:t>budući da IPA III, Instrument pretpristupne pomoći za razdoblje 2021. – 2027., osigurava 14,2 milijarde EUR za podupiranje reformi i socioekonomskog razvoja na zapadnom Balkanu i u Turskoj;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Ec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Ec</w:t>
            </w:r>
            <w:r>
              <w:tab/>
            </w:r>
            <w:r>
              <w:rPr>
                <w:b/>
                <w:i/>
              </w:rPr>
              <w:t>budući da je cilj zlonamjernog izravnog i posrednog vanjskog upletanja i dezinformacija sijati razdor, izazivati napetosti i nasilje te destabilizirati cijelu regiju;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pozdravlja nepokolebljivu</w:t>
            </w:r>
            <w:r>
              <w:t xml:space="preserve"> predanost Albanije </w:t>
            </w:r>
            <w:r>
              <w:rPr>
                <w:b/>
                <w:i/>
              </w:rPr>
              <w:t>integraciji u Europsku uniju, koja odražava konsenzus među političkim strankama i golemu potporu među građanima, te pohvaljuje njezinu dosljednu potpunu usklađenost sa zajedničkom vanjskom i sigurnosnom politikom EU-a i promicanje međunarodnog poretka utemeljenog na pravilima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prima na znanje teoretsku</w:t>
            </w:r>
            <w:r>
              <w:t xml:space="preserve"> predanost Albanije </w:t>
            </w:r>
            <w:r>
              <w:rPr>
                <w:b/>
                <w:i/>
              </w:rPr>
              <w:t>članstvu u EU-u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pozdravlja nepokolebljivu predanost Albanije integraciji u Europsku uniju, koja odražava konsenzus među političkim strankama i golemu potporu među građanima, te pohvaljuje njezinu dosljednu potpunu usklađenost sa zajedničkom vanjskom i sigurnosnom politikom EU-a i promicanje međunarodnog poretka utemeljenog na pravilima;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pozdravlja nepokolebljivu predanost Albanije integraciji u Europsku uniju, koja odražava konsenzus među političkim strankama i golemu potporu među građanima, te pohvaljuje njezinu dosljednu potpunu usklađenost sa zajedničkom vanjskom i sigurnosnom politikom EU-a i promicanje međunarodnog poretka utemeljenog na pravilima</w:t>
            </w:r>
            <w:r>
              <w:rPr>
                <w:b/>
                <w:i/>
              </w:rPr>
              <w:t>, uključujući njezin kategorički odgovor na rusku ratnu agresiju na Ukrajinu donošenjem restriktivnih mjera EU-a protiv Rusije i Bjelarusa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pozdravlja nepokolebljivu predanost Albanije integraciji u Europsku uniju, koja odražava konsenzus među političkim strankama i golemu potporu među građanima, te pohvaljuje njezinu dosljednu potpunu usklađenost sa zajedničkom vanjskom i sigurnosnom politikom EU-a i promicanje međunarodnog poretka utemeljenog na pravilima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odlučno se protivi daljnjem proširenju EU-a s obzirom na to da su zemlje kandidatkinje još uvijek daleko od ispunjavanja kriterija političke, gospodarske i socijalne stabilnosti navedenih u kopenhaškim kriterijima, posebno u slučaju Albanije, čija trenutačna politička nestabilnost, raširena korupcija i ustrajni organizirani kriminal predstavljaju znatan rizik koji bi mogao ugroziti sigurnost i zaštitu europskih građana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pozdravlja nepokolebljivu predanost Albanije integraciji u Europsku uniju, koja odražava konsenzus među političkim strankama i golemu potporu među građanima, te pohvaljuje njezinu dosljednu potpunu usklađenost sa zajedničkom vanjskom i sigurnosnom politikom EU-a i promicanje međunarodnog poretka utemeljenog na pravilima;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pozdravlja nepokolebljivu predanost Albanije integraciji u Europsku uniju, koja odražava konsenzus među političkim strankama i golemu potporu među građanima, te pohvaljuje njezinu dosljednu potpunu usklađenost sa zajedničkom vanjskom i sigurnosnom politikom EU-a i promicanje međunarodnog poretka utemeljenog na pravilima</w:t>
            </w:r>
            <w:r>
              <w:rPr>
                <w:b/>
                <w:i/>
              </w:rPr>
              <w:t>, među ostalim s pomoću aktivne uloge te zemlje u regiji i u inicijativama na regionalnoj razini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pozdravlja nepokolebljivu predanost Albanije integraciji u Europsku uniju, koja odražava konsenzus među političkim strankama i golemu potporu među građanima, te pohvaljuje njezinu dosljednu potpunu usklađenost sa zajedničkom vanjskom i sigurnosnom politikom EU-a i promicanje međunarodnog poretka utemeljenog na pravilima;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pozdravlja nepokolebljivu predanost Albanije integraciji u Europsku uniju, koja odražava konsenzus među političkim strankama</w:t>
            </w:r>
            <w:r>
              <w:rPr>
                <w:b/>
                <w:i/>
              </w:rPr>
              <w:t>, i vladajućima i oporbenima,</w:t>
            </w:r>
            <w:r>
              <w:t xml:space="preserve"> i golemu potporu među građanima, te pohvaljuje njezinu dosljednu potpunu usklađenost sa zajedničkom vanjskom i sigurnosnom politikom EU-a i promicanje međunarodnog poretka utemeljenog na pravilima;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pozdravlja ambiciju Albanije da zaključi pregovore o pristupanju do kraja 2027. i brz napredak postignut posljednjih godina, posebno otvaranje dviju skupina pregovaračkih poglavlja 2024.;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pozdravlja ambiciju Albanije da zaključi pregovore o pristupanju do kraja 2027. i brz napredak postignut posljednjih godina, posebno otvaranje dviju skupina pregovaračkih poglavlja 2024.; </w:t>
            </w:r>
            <w:r>
              <w:rPr>
                <w:b/>
                <w:i/>
              </w:rPr>
              <w:t>podsjeća da zemlje kandidatkinje prolaze temeljitu preobrazbu kako bi ispunile kriterije za članstvo tijekom pristupnih pregovora koji traju onoliko dugo koliko je potrebno za provedbu potrebnih reformi;</w:t>
            </w:r>
            <w:r>
              <w:t xml:space="preserve"> </w:t>
            </w:r>
            <w:r>
              <w:rPr>
                <w:b/>
                <w:i/>
              </w:rPr>
              <w:t>naglašava potrebu za jačanjem transparentnosti, odgovornosti i uključivosti pristupnog procesa, uključujući njegovu parlamentarnu dimenziju;</w:t>
            </w:r>
            <w:r>
              <w:t xml:space="preserve"> </w:t>
            </w:r>
            <w:r>
              <w:rPr>
                <w:b/>
                <w:i/>
              </w:rPr>
              <w:t>upozorava na svako djelovanje koje bi moglo ugroziti sustav provjere i ravnoteže;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pozdravlja</w:t>
            </w:r>
            <w:r>
              <w:t xml:space="preserve"> ambiciju Albanije da zaključi pregovore o pristupanju do kraja 2027. i brz napredak postignut posljednjih godina, posebno otvaranje dviju skupina pregovaračkih poglavlja 2024.;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prima na znanje</w:t>
            </w:r>
            <w:r>
              <w:t xml:space="preserve"> ambiciju Albanije da zaključi pregovore o pristupanju do kraja 2027. i brz napredak postignut posljednjih godina, posebno otvaranje dviju skupina pregovaračkih poglavlja 2024.;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potiče Albaniju da ubrza reforme za jačanje vladavine prava, borbu protiv korupcije i organiziranog kriminala te osiguranje zaštite temeljnih prava, uključujući slobodu izražavanja;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</w:t>
            </w:r>
            <w:r>
              <w:rPr>
                <w:b/>
                <w:i/>
              </w:rPr>
              <w:t>naglašava da zemlja kandidatkinja mora imati funkcionalno tržišno gospodarstvo i sposobnost suočavanja s pritiskom konkurencije na unutarnjem tržištu EU-a;</w:t>
            </w:r>
            <w:r>
              <w:t xml:space="preserve"> potiče Albaniju da ubrza reforme za jačanje vladavine prava, borbu protiv korupcije i organiziranog kriminala te osiguranje zaštite temeljnih prava, uključujući slobodu izražavanja;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</w:t>
            </w:r>
            <w:r>
              <w:rPr>
                <w:b/>
                <w:i/>
              </w:rPr>
              <w:t>potiče Albaniju da ubrza reforme</w:t>
            </w:r>
            <w:r>
              <w:t xml:space="preserve"> za jačanje vladavine prava, borbu protiv korupcije i organiziranog kriminala te </w:t>
            </w:r>
            <w:r>
              <w:rPr>
                <w:b/>
                <w:i/>
              </w:rPr>
              <w:t>osiguranje zaštite</w:t>
            </w:r>
            <w:r>
              <w:t xml:space="preserve"> temeljnih prava, uključujući slobodu izražavanja;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</w:t>
            </w:r>
            <w:r>
              <w:rPr>
                <w:b/>
                <w:i/>
              </w:rPr>
              <w:t>naglašava da Albanija i dalje znatno zaostaje u provedbi potrebnih reformi</w:t>
            </w:r>
            <w:r>
              <w:t xml:space="preserve"> za jačanje vladavine prava, borbu protiv korupcije i organiziranog kriminala te </w:t>
            </w:r>
            <w:r>
              <w:rPr>
                <w:b/>
                <w:i/>
              </w:rPr>
              <w:t>zaštitu</w:t>
            </w:r>
            <w:r>
              <w:t xml:space="preserve"> temeljnih prava, uključujući slobodu izražavanja</w:t>
            </w:r>
            <w:r>
              <w:rPr>
                <w:b/>
                <w:i/>
              </w:rPr>
              <w:t>, te bi stoga njezine izglede za pristupanje trebalo preispitati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potiče Albaniju da ubrza reforme za jačanje vladavine prava, borbu protiv korupcije i organiziranog kriminala </w:t>
            </w:r>
            <w:r>
              <w:rPr>
                <w:b/>
                <w:i/>
              </w:rPr>
              <w:t>te</w:t>
            </w:r>
            <w:r>
              <w:t xml:space="preserve"> osiguranje zaštite temeljnih prava, uključujući slobodu izražavanja;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potiče Albaniju da ubrza reforme za jačanje vladavine prava </w:t>
            </w:r>
            <w:r>
              <w:rPr>
                <w:b/>
                <w:i/>
              </w:rPr>
              <w:t>i gospodarski rast</w:t>
            </w:r>
            <w:r>
              <w:t>, borbu protiv korupcije i organiziranog kriminala</w:t>
            </w:r>
            <w:r>
              <w:rPr>
                <w:b/>
                <w:i/>
              </w:rPr>
              <w:t>, da pojača granične kontrole radi sprečavanje trgovine ljudima i nezakonite imigracije te na</w:t>
            </w:r>
            <w:r>
              <w:t xml:space="preserve"> osiguranje zaštite temeljnih prava, uključujući slobodu izražavanja;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potiče Albaniju da ubrza reforme za jačanje vladavine prava, borbu protiv korupcije i organiziranog kriminala te osiguranje zaštite temeljnih prava, uključujući slobodu izražavanja;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potiče Albaniju da ubrza reforme za jačanje vladavine prava, borbu protiv korupcije i organiziranog kriminala te osiguranje zaštite temeljnih prava, uključujući </w:t>
            </w:r>
            <w:r>
              <w:rPr>
                <w:b/>
                <w:i/>
              </w:rPr>
              <w:t>posebno</w:t>
            </w:r>
            <w:r>
              <w:t xml:space="preserve"> slobodu izražavanja</w:t>
            </w:r>
            <w:r>
              <w:rPr>
                <w:b/>
                <w:i/>
              </w:rPr>
              <w:t>, slobodu informiranja i pravo na azil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potiče Albaniju da ubrza reforme za jačanje vladavine prava, borbu protiv korupcije i organiziranog kriminala te osiguranje zaštite temeljnih prava, uključujući slobodu izražavanja;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napominje da tempo pristupanja EU-u ovisi o napretku zemlje kandidatkinje u usklađivanju s pravnom stečevinom EU-a, njezinim rezultatima u provedbi te pravne stečevine i pravilnom funkcioniranju svih institucija u zemlji te da se temelji na vladavini prava, dobrom upravljanju i temeljnim pravima; potiče Albaniju da ubrza reforme za jačanje vladavine prava, borbu protiv korupcije i organiziranog kriminala te osiguranje zaštite temeljnih prava, uključujući slobodu izražavanja</w:t>
            </w:r>
            <w:r>
              <w:rPr>
                <w:b/>
                <w:i/>
              </w:rPr>
              <w:t>, pluralizam i neovisnost medija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3.a</w:t>
            </w:r>
            <w:r>
              <w:tab/>
            </w:r>
            <w:r>
              <w:rPr>
                <w:b/>
                <w:i/>
              </w:rPr>
              <w:t>prima na znanje napredak koji je Albanija ostvarila u reformi javne uprave, posebno uspostavom Ministarstva javne uprave i donošenjem nove strategije upravljanja javnim financijama za razdoblje 2023. – 2030.;</w:t>
            </w:r>
            <w:r>
              <w:t xml:space="preserve"> </w:t>
            </w:r>
            <w:r>
              <w:rPr>
                <w:b/>
                <w:i/>
              </w:rPr>
              <w:t>ističe važnost nastavka reformi kako bi upravljanje bilo učinkovitije, kako bi se zajamčila transparentnija uprava i kako bi se ojačalo zapošljavanje u javnom sektoru prema zaslugama;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3.a</w:t>
            </w:r>
            <w:r>
              <w:tab/>
            </w:r>
            <w:r>
              <w:rPr>
                <w:b/>
                <w:i/>
              </w:rPr>
              <w:t>izražava ozbiljnu zabrinutost zbog sve većih znakova političkog progona oporbenih vođa, uključujući tekuće pravne postupke i uhićenja ključnih političkih ličnosti kao što su prof. dr. Sali Berisha, Ilir Meta, Fatmir Mediu, Ervin Salianji i Fredi Beleri;</w:t>
            </w:r>
            <w:r>
              <w:t xml:space="preserve"> </w:t>
            </w:r>
            <w:r>
              <w:rPr>
                <w:b/>
                <w:i/>
              </w:rPr>
              <w:t>naglašava potrebu da Albanija očuva politički pluralizam i osigura pravedno i konkurentno demokratsko okružje prije izbora 2025.;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 a.</w:t>
            </w:r>
            <w:r>
              <w:tab/>
            </w:r>
            <w:r>
              <w:rPr>
                <w:b/>
                <w:i/>
              </w:rPr>
              <w:t>žali zbog potpunog nedostatka pritiska na odštetu u pogledu broja progona i teroriziranja grčke nacionalne manjine Sjevernog Epira, od kojih je velik dio izbačen iz domova svojih predaka;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 b.</w:t>
            </w:r>
            <w:r>
              <w:tab/>
            </w:r>
            <w:r>
              <w:rPr>
                <w:b/>
                <w:i/>
              </w:rPr>
              <w:t>osuđuje potpuni nedostatak inicijativa za ostvarenje pravde u slučaju ubojstva Konstantinosa Katsifasa iz Sjevernog Epira;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3.c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 c.</w:t>
            </w:r>
            <w:r>
              <w:tab/>
            </w:r>
            <w:r>
              <w:rPr>
                <w:b/>
                <w:i/>
              </w:rPr>
              <w:t>napominje da je Albanija središte organiziranog kriminala pod kontrolom albanske mafije, koji pogađa mnoge države EU-a i diljem svijeta;</w:t>
            </w:r>
            <w:r>
              <w:t xml:space="preserve"> </w:t>
            </w:r>
            <w:r>
              <w:rPr>
                <w:b/>
                <w:i/>
              </w:rPr>
              <w:t>ističe važnost učinkovitih mjera Eurojusta u borbi protiv albanskih krijumčarskih mreža droga, ljudskih organa i žrtava prisilne prostitucije;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pozdravlja novi Instrument</w:t>
            </w:r>
            <w:r>
              <w:t xml:space="preserve"> EU-a za reforme i rast za zapadni Balkan, kojim će se Albaniji osigurati 922 milijuna EUR bespovratnih sredstava i zajmova kada ispuni uvjete </w:t>
            </w:r>
            <w:r>
              <w:rPr>
                <w:b/>
                <w:i/>
              </w:rPr>
              <w:t>utvrđene</w:t>
            </w:r>
            <w:r>
              <w:t xml:space="preserve"> u njezinu ambicioznom programu reformi;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izražava zabrinutost zbog novog Instrumenta</w:t>
            </w:r>
            <w:r>
              <w:t xml:space="preserve"> EU-a za reforme i rast za zapadni Balkan, kojim će se Albaniji osigurati 922 milijuna EUR bespovratnih sredstava i zajmova kada ispuni uvjete </w:t>
            </w:r>
            <w:r>
              <w:rPr>
                <w:b/>
                <w:i/>
              </w:rPr>
              <w:t>navedene</w:t>
            </w:r>
            <w:r>
              <w:t xml:space="preserve"> u njezinu ambicioznom programu reformi </w:t>
            </w:r>
            <w:r>
              <w:rPr>
                <w:b/>
                <w:i/>
              </w:rPr>
              <w:t>u kontekstu aktualnih političkih i gospodarskih napetosti unutar EU-a;</w:t>
            </w:r>
            <w:r>
              <w:t xml:space="preserve"> </w:t>
            </w:r>
            <w:r>
              <w:rPr>
                <w:b/>
                <w:i/>
              </w:rPr>
              <w:t>nadalje dovodi u pitanje primjerenost financiranja trećih zemalja od strane Europske unije uz istodobno suočavanje s gospodarskom i geopolitičkom krizom unutar vlastitih granica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pozdravlja novi Instrument EU-a za reforme i rast za zapadni Balkan, kojim će se Albaniji osigurati</w:t>
            </w:r>
            <w:r>
              <w:t xml:space="preserve"> 922 milijuna EUR </w:t>
            </w:r>
            <w:r>
              <w:rPr>
                <w:b/>
                <w:i/>
              </w:rPr>
              <w:t>bespovratnih sredstava i zajmova kada ispuni uvjete utvrđene u njezinu ambicioznom programu reformi;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naglašava da činjenica da Albanija ispunjava uvjete utvrđene u njezinu ambicioznom programu reformi ne bi trebala dovesti do isplate</w:t>
            </w:r>
            <w:r>
              <w:t xml:space="preserve"> 922 milijuna EUR </w:t>
            </w:r>
            <w:r>
              <w:rPr>
                <w:b/>
                <w:i/>
              </w:rPr>
              <w:t>u okviru Instrumenta za reforme i rast za zapadni Balkan;</w:t>
            </w:r>
            <w:r>
              <w:t xml:space="preserve"> </w:t>
            </w:r>
            <w:r>
              <w:rPr>
                <w:b/>
                <w:i/>
              </w:rPr>
              <w:t>ističe da bi umjesto toga ta sredstva trebalo odmah preusmjeriti u korist sadašnjih država članica.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pozdravlja</w:t>
            </w:r>
            <w:r>
              <w:t xml:space="preserve"> novi Instrument EU-a za reforme i rast za zapadni Balkan, kojim će se Albaniji osigurati 922 milijuna EUR bespovratnih sredstava i zajmova kada ispuni uvjete utvrđene u njezinu ambicioznom programu reformi;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prima na znanje</w:t>
            </w:r>
            <w:r>
              <w:t xml:space="preserve"> novi Instrument EU-a za reforme i rast za zapadni Balkan, kojim će se Albaniji osigurati 922 milijuna EUR bespovratnih sredstava i zajmova kada ispuni uvjete utvrđene u njezinu ambicioznom programu reformi;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pozdravlja</w:t>
            </w:r>
            <w:r>
              <w:t xml:space="preserve"> novi Instrument EU-a za reforme i rast za zapadni Balkan, kojim će se Albaniji osigurati 922 milijuna EUR bespovratnih sredstava i zajmova kada ispuni uvjete utvrđene u njezinu ambicioznom programu reformi;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prima na znanje</w:t>
            </w:r>
            <w:r>
              <w:t xml:space="preserve"> novi Instrument EU-a za reforme i rast za zapadni Balkan, kojim će se Albaniji osigurati 922 milijuna EUR bespovratnih sredstava i zajmova kada ispuni uvjete utvrđene u njezinu ambicioznom programu reformi;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prima na znanje</w:t>
            </w:r>
            <w:r>
              <w:t xml:space="preserve"> da je Albanija donijela Nacionalni plan za europsku integraciju za razdoblje 2024. – 2026.; poziva da se ulažu veći napori u povećanje transparentnosti i uključivanje u javnu komunikaciju o integraciji u Europsku uniju;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pohvaljuje činjenicu</w:t>
            </w:r>
            <w:r>
              <w:t xml:space="preserve"> da je Albanija donijela Nacionalni plan za europsku integraciju za razdoblje 2024. – 2026.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pozdravlja činjenicu da su uspostavljena albanska tijela zadužena za proces integracije</w:t>
            </w:r>
            <w:r>
              <w:t>; poziva da se ulažu veći napori u povećanje transparentnosti i uključivanje u javnu komunikaciju o integraciji u Europsku uniju;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5.a</w:t>
            </w:r>
            <w:r>
              <w:tab/>
            </w:r>
            <w:r>
              <w:rPr>
                <w:b/>
                <w:i/>
              </w:rPr>
              <w:t>uvažava jačanje suradnje između Albanije i EU-a u upravljanju migracijskim tokovima i postupcima granične kontrole, posebno u okviru nove nacionalne strategije za migracije za razdoblje 2024. – 2026. i suradnje s Frontexom;</w:t>
            </w:r>
            <w:r>
              <w:t xml:space="preserve"> </w:t>
            </w:r>
            <w:r>
              <w:rPr>
                <w:b/>
                <w:i/>
              </w:rPr>
              <w:t>poziva Albaniju da nastavi s tim djelovanjem, jamčeći učinkovito upravljanje granicama i bolju koordinaciju s državama članicama EU-a kako bi se riješili migracijski izazovi;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5.a</w:t>
            </w:r>
            <w:r>
              <w:tab/>
            </w:r>
            <w:r>
              <w:rPr>
                <w:b/>
                <w:i/>
              </w:rPr>
              <w:t>pozdravlja činjenicu da je Ustavni sud Albanije poboljšao svoju učinkovitost smanjenjem zaostataka i nastavlja podržavati institucijske provjere i ravnoteže;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zemlji; naglašava da je potreban učinkovitiji parlamentarni nadzor, bolje funkcioniranje institucija i smisleno sudjelovanje civilnog društva;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zabrinut je zbog toga što napetosti i polarizacija između vladajuće stranke i oporbe narušavaju i oslabljuju parlamentarne aktivnosti;</w:t>
            </w:r>
            <w:r>
              <w:t xml:space="preserve"> 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poziva Albaniju da provede preporuke iznesene u izvješću o promatranju izbora Organizacije za europsku sigurnost i suradnju (OESS)/Ureda za demokratske institucije i ljudska prava (ODIHR) u pogledu transparentnosti financiranja političkih stranaka i poštenog izbornog natjecanja;</w:t>
            </w:r>
            <w:r>
              <w:t xml:space="preserve"> </w:t>
            </w:r>
            <w:r>
              <w:rPr>
                <w:b/>
                <w:i/>
              </w:rPr>
              <w:t>ističe potrebu za poticanjem političke kulture koja se temelji na uzajamnom poštovanju i pridržavanju demokratskih normi, osiguravajući da političko natjecanje ne ugrožava institucionalnu stabilnost;</w:t>
            </w:r>
            <w:r>
              <w:t xml:space="preserve"> </w:t>
            </w:r>
            <w:r>
              <w:rPr>
                <w:b/>
                <w:i/>
              </w:rPr>
              <w:t>naglašava važnost depolitizacije ključnih državnih institucija kako bi se povećalo povjerenje javnosti u upravljanje</w:t>
            </w:r>
            <w:r>
              <w:t>; naglašava da je potreban učinkovitiji parlamentarni nadzor, bolje funkcioniranje institucija i smisleno sudjelovanje civilnog društva;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zemlji; naglašava da je potreban učinkovitiji parlamentarni nadzor, bolje funkcioniranje institucija i smisleno sudjelovanje civilnog društva;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</w:t>
            </w:r>
            <w:r>
              <w:rPr>
                <w:b/>
                <w:i/>
              </w:rPr>
              <w:t>velike</w:t>
            </w:r>
            <w:r>
              <w:t xml:space="preserve"> političke polarizacije u zemlji </w:t>
            </w:r>
            <w:r>
              <w:rPr>
                <w:b/>
                <w:i/>
              </w:rPr>
              <w:t>te sukoba između vladajuće većine i oporbe;</w:t>
            </w:r>
            <w:r>
              <w:t xml:space="preserve"> </w:t>
            </w:r>
            <w:r>
              <w:rPr>
                <w:b/>
                <w:i/>
              </w:rPr>
              <w:t>žali zbog izmjene Poslovnika i etike Parlamenta kojom se krši demokratsko funkcioniranje Parlamenta</w:t>
            </w:r>
            <w:r>
              <w:t>; naglašava da je potreban učinkovitiji parlamentarni nadzor, bolje funkcioniranje institucija i smisleno sudjelovanje civilnog društva;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zemlji; naglašava da je potreban učinkovitiji parlamentarni nadzor, bolje funkcioniranje institucija i smisleno sudjelovanje civilnog društva;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zemlji; naglašava da je potreban učinkovitiji parlamentarni nadzor, bolje funkcioniranje institucija i smisleno sudjelovanje civilnog društva; </w:t>
            </w:r>
            <w:r>
              <w:rPr>
                <w:b/>
                <w:i/>
              </w:rPr>
              <w:t>žali zbog kontinuiranog političkog sukobljivanja i huškačke retorike političara u zemlji;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zemlji; naglašava da je potreban učinkovitiji parlamentarni nadzor, bolje funkcioniranje institucija i smisleno sudjelovanje civilnog društva;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zemlji; naglašava da je potreban učinkovitiji parlamentarni nadzor, bolje funkcioniranje institucija i smisleno sudjelovanje civilnog društva; </w:t>
            </w:r>
            <w:r>
              <w:rPr>
                <w:b/>
                <w:i/>
              </w:rPr>
              <w:t>poziva Albaniju da također ojača ulogu civilnog društva u procesu pristupanja EU-u;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zemlji; naglašava da je potreban učinkovitiji parlamentarni nadzor, bolje funkcioniranje institucija i smisleno sudjelovanje civilnog društva;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ustraje u važnosti konstruktivne političke rasprave i urednog parlamentarnog postupanja kao ključnih aspekata demokratskog upravljanja; ponovno potvrđuje da su albanske političke snage zajednički odgovorne za jačanje konstruktivnog i uključivog političkog dijaloga i prevladavanje trenutačne političke polarizacije u zemlji</w:t>
            </w:r>
            <w:r>
              <w:rPr>
                <w:b/>
                <w:i/>
              </w:rPr>
              <w:t>, posebno s obzirom na predstojeće parlamentarne izbore</w:t>
            </w:r>
            <w:r>
              <w:t>; naglašava da je potreban učinkovitiji parlamentarni nadzor, bolje funkcioniranje institucija i smisleno sudjelovanje civilnog društva;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6.a</w:t>
            </w:r>
            <w:r>
              <w:tab/>
            </w:r>
            <w:r>
              <w:rPr>
                <w:b/>
                <w:i/>
              </w:rPr>
              <w:t>potiče sve političke aktere da se suzdrže od korištenja državnih mehanizama kao političkih alata za napad na protivnike te da pokažu potpuno poštovanje uloge oporbe okončanjem političkih napada, zastrašivanja i nastojanja da se ugrozi njihova legitimnost;</w:t>
            </w:r>
            <w:r>
              <w:t xml:space="preserve"> </w:t>
            </w:r>
            <w:r>
              <w:rPr>
                <w:b/>
                <w:i/>
              </w:rPr>
              <w:t>poziva na istinski dijalog radi promicanja političke stabilnosti i napretka, ističući potrebu za međustranačkim konsenzusom o programu integracije u EU i smislenim uključivanjem civilnog društva;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 a.</w:t>
            </w:r>
            <w:r>
              <w:tab/>
            </w:r>
            <w:r>
              <w:rPr>
                <w:b/>
                <w:i/>
              </w:rPr>
              <w:t>potiče Albaniju da provede propise kojima se osigurava potpuna provedba Okvira za zaštitu nacionalnih manjina iz 2017. i povezanih prava na slobodno samoodređenje, upotrebu manjinskih jezika i pravo na obrazovanje na manjinskim jezicima;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6.a</w:t>
            </w:r>
            <w:r>
              <w:tab/>
            </w:r>
            <w:r>
              <w:rPr>
                <w:b/>
                <w:i/>
              </w:rPr>
              <w:t>uviđa da postoji sve veća prijetnja od zlonamjernog stranog utjecaja i hibridnog upletanja u demokratske institucije Albanije, što izravno utječe na njezin proces pristupanja EU-u;</w:t>
            </w:r>
            <w:r>
              <w:t xml:space="preserve"> </w:t>
            </w:r>
            <w:r>
              <w:rPr>
                <w:b/>
                <w:i/>
              </w:rPr>
              <w:t>poziva Albaniju da poveća institucionalnu otpornost na prikriveno političko financiranje, manipulaciju medijima i kiberprijetnje;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6.b</w:t>
            </w:r>
            <w:r>
              <w:tab/>
            </w:r>
            <w:r>
              <w:rPr>
                <w:b/>
                <w:i/>
              </w:rPr>
              <w:t>žali zbog toga što parlament opetovano ne poštuje neke presude Ustavnog suda;</w:t>
            </w:r>
            <w:r>
              <w:t xml:space="preserve"> </w:t>
            </w:r>
            <w:r>
              <w:rPr>
                <w:b/>
                <w:i/>
              </w:rPr>
              <w:t>ističe dužnost parlamenta da poštuje presude Ustavnog suda kako bi se očuvala ravnoteža i dioba vlasti jer su one ključne za očuvanje demokratskog upravljanja;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6.b</w:t>
            </w:r>
            <w:r>
              <w:tab/>
            </w:r>
            <w:r>
              <w:rPr>
                <w:b/>
                <w:i/>
              </w:rPr>
              <w:t>žali zbog toga što organizacije civilnog društva u Albaniji primaju ograničeno javno financiranje;</w:t>
            </w:r>
            <w:r>
              <w:t xml:space="preserve"> </w:t>
            </w:r>
            <w:r>
              <w:rPr>
                <w:b/>
                <w:i/>
              </w:rPr>
              <w:t>ustraje u provedbi potrebnih uvjeta za učinkovito izuzeće iz PDV-a za organizacije civilnog društva;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6.c</w:t>
            </w:r>
            <w:r>
              <w:tab/>
            </w:r>
            <w:r>
              <w:rPr>
                <w:b/>
                <w:i/>
              </w:rPr>
              <w:t>naglašava temeljnu i nezamjenjivu ulogu parlamenta u očuvanju sustava provjere i ravnoteže, posebno putem istražnih odbora;</w:t>
            </w:r>
            <w:r>
              <w:t xml:space="preserve"> </w:t>
            </w:r>
            <w:r>
              <w:rPr>
                <w:b/>
                <w:i/>
              </w:rPr>
              <w:t>sa zabrinutošću primjećuje jednostrano donošenje novog zakona o parlamentarnim istražnim povjerenstvima bez postizanja konsenzusa;</w:t>
            </w:r>
            <w:r>
              <w:t xml:space="preserve"> </w:t>
            </w:r>
            <w:r>
              <w:rPr>
                <w:b/>
                <w:i/>
              </w:rPr>
              <w:t>poziva Albaniju da osigura istinsku demokratsku odgovornost i ojača snažno i transparentno upravljanje, među ostalim uvođenjem istražnih odbora, zastupničkih pitanja i prijedloga s raspravom, uz potpuno poštovanje pravnih odredbi;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6.d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6.d</w:t>
            </w:r>
            <w:r>
              <w:tab/>
            </w:r>
            <w:r>
              <w:rPr>
                <w:b/>
                <w:i/>
              </w:rPr>
              <w:t>naglašava da se svaka inicijativa za jačanje upravljanja, vladavine prava i napora u borbi protiv korupcije mora temeljiti na uključivosti, transparentnosti i suradnji, a ne na političkom manevriranju;</w:t>
            </w:r>
            <w:r>
              <w:t xml:space="preserve"> </w:t>
            </w:r>
            <w:r>
              <w:rPr>
                <w:b/>
                <w:i/>
              </w:rPr>
              <w:t>izražava zabrinutost zbog svih jednostrano donesenih odluka bez šireg političkog konsenzusa;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prima na znanje izmjene izbornog zakona Albanije iz srpnja 2024., kojima se albanskoj dijaspori omogućuje glasovanje izvan zemlje i uvode djelomično otvorene liste kandidata; inzistira na tome da je potrebno razmotriti i provesti preostale preporuke OESS-a/ODIHR-a i Venecijanske komisije;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prima na znanje izmjene izbornog zakona Albanije iz srpnja 2024., kojima se albanskoj dijaspori omogućuje glasovanje izvan zemlje i uvode djelomično otvorene liste kandidata; inzistira na tome da je potrebno </w:t>
            </w:r>
            <w:r>
              <w:rPr>
                <w:b/>
                <w:i/>
              </w:rPr>
              <w:t>hitno</w:t>
            </w:r>
            <w:r>
              <w:t xml:space="preserve"> razmotriti i provesti preostale preporuke OESS-a/ODIHR-a i Venecijanske komisije</w:t>
            </w:r>
            <w:r>
              <w:rPr>
                <w:b/>
                <w:i/>
              </w:rPr>
              <w:t>, uključujući one o izbornom i stranačkom okviru za financiranje;</w:t>
            </w:r>
            <w:r>
              <w:t xml:space="preserve"> </w:t>
            </w:r>
            <w:r>
              <w:rPr>
                <w:b/>
                <w:i/>
              </w:rPr>
              <w:t>poziva vlasti da zajamče slobodu udruživanja, među ostalim u političkim strankama, i slobodu kandidiranja na izborima, među ostalim za sve manjine i sve dijelove oporbe;</w:t>
            </w:r>
            <w:r>
              <w:t xml:space="preserve"> </w:t>
            </w:r>
            <w:r>
              <w:rPr>
                <w:b/>
                <w:i/>
              </w:rPr>
              <w:t>poziva albanske vlasti da spriječe kupovinu glasova i zlouporabu administrativnih resursa za izbornu dobit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prima na znanje izmjene izbornog zakona Albanije iz srpnja 2024., kojima se albanskoj dijaspori omogućuje glasovanje izvan zemlje i uvode djelomično otvorene liste kandidata; inzistira na tome da je potrebno razmotriti i provesti preostale preporuke OESS-a/ODIHR-a i Venecijanske komisije;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prima na znanje izmjene izbornog zakona Albanije iz srpnja 2024., kojima se albanskoj dijaspori omogućuje glasovanje izvan zemlje i uvode djelomično otvorene liste kandidata; </w:t>
            </w:r>
            <w:r>
              <w:rPr>
                <w:b/>
                <w:i/>
              </w:rPr>
              <w:t>izražava zabrinutost zbog toga što se tim promjenama možda neće riješiti temeljna pitanja kao što su tajnost glasovanja, izborna korupcija i nedostatak neovisnog medijskog nadzora;</w:t>
            </w:r>
            <w:r>
              <w:t xml:space="preserve"> </w:t>
            </w:r>
            <w:r>
              <w:rPr>
                <w:b/>
                <w:i/>
              </w:rPr>
              <w:t>žali zbog toga što su napeto političko okružje i stalne podjele otežali rad parlamentarnog ad hoc odbora i uspješnu provedbu izbornih reformi;</w:t>
            </w:r>
            <w:r>
              <w:t xml:space="preserve"> inzistira na tome da je potrebno razmotriti i provesti preostale preporuke OESS-a/ODIHR-a i Venecijanske komisije;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prima na znanje izmjene izbornog zakona Albanije iz srpnja 2024., kojima se albanskoj dijaspori omogućuje glasovanje izvan zemlje i uvode djelomično otvorene liste kandidata; </w:t>
            </w:r>
            <w:r>
              <w:rPr>
                <w:b/>
                <w:i/>
              </w:rPr>
              <w:t>inzistira na tome da je potrebno razmotriti i provesti preostale preporuke</w:t>
            </w:r>
            <w:r>
              <w:t xml:space="preserve"> OESS-a/ODIHR-a i Venecijanske komisije;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prima na znanje izmjene izbornog zakona Albanije iz srpnja 2024., kojima se albanskoj dijaspori omogućuje glasovanje izvan zemlje i uvode djelomično otvorene liste kandidata; </w:t>
            </w:r>
            <w:r>
              <w:rPr>
                <w:b/>
                <w:i/>
              </w:rPr>
              <w:t>ističe potrebu za potpunom i pravodobnom provedbom preporuka</w:t>
            </w:r>
            <w:r>
              <w:t xml:space="preserve"> OESS-a/ODIHR-a i Venecijanske komisije</w:t>
            </w:r>
            <w:r>
              <w:rPr>
                <w:b/>
                <w:i/>
              </w:rPr>
              <w:t>, osiguravajući pritom da izborni procesi budu transparentni i da demokratske institucije pravilno funkcioniraju;</w:t>
            </w:r>
            <w:r>
              <w:t xml:space="preserve"> </w:t>
            </w:r>
            <w:r>
              <w:rPr>
                <w:b/>
                <w:i/>
              </w:rPr>
              <w:t>potiče na daljnje jačanje zakonodavnog okvira kako bi se spriječio pritisak na glasače i poboljšao jednak pristup medijima tijekom izbornih kampanja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prima na znanje izmjene izbornog zakona Albanije iz srpnja 2024., kojima se albanskoj dijaspori omogućuje glasovanje izvan zemlje i uvode djelomično otvorene liste kandidata; inzistira na tome da je potrebno razmotriti i provesti preostale preporuke OESS-a/ODIHR-a i Venecijanske komisije;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prima na znanje izmjene izbornog zakona Albanije iz srpnja 2024., kojima se albanskoj dijaspori omogućuje glasovanje izvan zemlje i uvode djelomično otvorene liste kandidata; inzistira na tome da je potrebno razmotriti i provesti preostale preporuke OESS-a/ODIHR-a i Venecijanske komisije; </w:t>
            </w:r>
            <w:r>
              <w:rPr>
                <w:b/>
                <w:i/>
              </w:rPr>
              <w:t>posebno u pogledu transparentnosti izbora, uključujući zabranu anonimnog političkog oglašavanja na internetu, povećanje zahtjeva za objavljivanje financijskih informacija za subjekte povezane s inozemstvom i postroživanje zakona protiv kršenja financiranja kampanja;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žali zbog toga što unatoč preporukama OESS-a/ODIHR-a opetovana kršenja izbornih pravila i dalje nisu riješena;</w:t>
            </w:r>
            <w:r>
              <w:t xml:space="preserve"> </w:t>
            </w:r>
            <w:r>
              <w:rPr>
                <w:b/>
                <w:i/>
              </w:rPr>
              <w:t>napominje da su jednostrane ustavne izmjene vladajuće stranke 2020. oslabile institucionalne provjere i izbornu konkurentnost;</w:t>
            </w:r>
            <w:r>
              <w:t xml:space="preserve"> </w:t>
            </w:r>
            <w:r>
              <w:rPr>
                <w:b/>
                <w:i/>
              </w:rPr>
              <w:t>poziva na osiguravanje jednakih uvjeta i potpunog poštovanja međunarodnih standarda za slobodne i poštene izbore 2025.;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oštro osuđuje rusko upletanje u demokratske procese Albanije, posebno prikrivenu financijsku potporu albanskim političkim akterima na izborima 2017., na kojima su fiktivna poduzeća povezana s Rusijom usmjerila 600 000 EUR u neprijavljeno financiranje kampanja kako bi utjecala na izborne ishode;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7.a</w:t>
            </w:r>
            <w:r>
              <w:tab/>
            </w:r>
            <w:r>
              <w:rPr>
                <w:b/>
                <w:i/>
              </w:rPr>
              <w:t>upozorava na svako djelovanje koje bi moglo ugroziti pošteno tržišno natjecanje i integritet izbornog procesa neposredno prije izbora;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 a.</w:t>
            </w:r>
            <w:r>
              <w:tab/>
            </w:r>
            <w:r>
              <w:rPr>
                <w:b/>
                <w:i/>
              </w:rPr>
              <w:t>pozdravlja svaku moguću inicijativu albanske vlade za repatrijaciju dijaspore;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7.b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7.b</w:t>
            </w:r>
            <w:r>
              <w:tab/>
            </w:r>
            <w:r>
              <w:rPr>
                <w:b/>
                <w:i/>
              </w:rPr>
              <w:t>izražava duboku zabrinutost zbog sustavnih kršenja izbornog zakona od strane premijera Edija Rame i zlouporabe državnih sredstava za izbornu dobit, uključujući raspodjelu jednokratnih isplata umirovljenicima dva mjeseca prije izbora, prakse izbornog zapošljavanja, ubrzane postupke javne nabave te izdavanje dozvola i poticaja povezanih s kanabisom u zamjenu za glasovanje, čime se krše pravne zabrane;</w:t>
            </w:r>
            <w:r>
              <w:t xml:space="preserve"> </w:t>
            </w:r>
            <w:r>
              <w:rPr>
                <w:b/>
                <w:i/>
              </w:rPr>
              <w:t>ističe da ti postupci ugrožavaju integritet i pravednost izbornog procesa i predstavljaju zloupotrebu javne funkcije radi stjecanja političke prednosti;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sa zabrinutošću napominje da na neovisnost i pluralizam medija i dalje utječu visoka tržišna koncentracija, preklapanje poslovnih i političkih interesa, nedostatak transparentnosti financiranja i vlasništva, zastrašivanje i nesigurni radni uvjeti za novinare;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sa zabrinutošću napominje da na neovisnost i pluralizam medija </w:t>
            </w:r>
            <w:r>
              <w:rPr>
                <w:b/>
                <w:i/>
              </w:rPr>
              <w:t>u Albaniji</w:t>
            </w:r>
            <w:r>
              <w:t xml:space="preserve"> i dalje utječu visoka tržišna koncentracija, preklapanje poslovnih i političkih interesa, nedostatak transparentnosti financiranja i vlasništva, zastrašivanje i nesigurni radni uvjeti za novinare; </w:t>
            </w:r>
            <w:r>
              <w:rPr>
                <w:b/>
                <w:i/>
              </w:rPr>
              <w:t>napominje da se, prema Svjetskom indeksu slobode medija organizacije Reporteri bez granica za 2024., Albanija nalazi na 99. mjestu, što odražava aktualna pitanja povezana s koncentracijom vlasništva nad medijima, političkim upletanjem i prijetnjama novinarima;</w:t>
            </w:r>
            <w:r>
              <w:t xml:space="preserve"> </w:t>
            </w:r>
            <w:r>
              <w:rPr>
                <w:b/>
                <w:i/>
              </w:rPr>
              <w:t>ističe da nedostatak transparentnosti u financiranju medija i vlasničkim strukturama povećava rizik od uredničke pristranosti i potkopava povjerenje javnosti u novinarstvo;</w:t>
            </w:r>
            <w:r>
              <w:t xml:space="preserve"> </w:t>
            </w:r>
            <w:r>
              <w:rPr>
                <w:b/>
                <w:i/>
              </w:rPr>
              <w:t>poziva albanske vlasti da osiguraju transparentnost vlasništva nad medijima i primjenjuju načelo nulte tolerancije prema zastrašivanju novinara;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sa zabrinutošću napominje da na neovisnost i pluralizam medija i dalje utječu visoka tržišna koncentracija, preklapanje poslovnih i političkih interesa, nedostatak transparentnosti financiranja i vlasništva, zastrašivanje i nesigurni radni uvjeti za novinare;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sa zabrinutošću napominje da na neovisnost i pluralizam medija i dalje utječu visoka tržišna koncentracija, preklapanje poslovnih i političkih interesa, nedostatak transparentnosti financiranja i vlasništva, zastrašivanje i nesigurni radni uvjeti za novinare; </w:t>
            </w:r>
            <w:r>
              <w:rPr>
                <w:b/>
                <w:i/>
              </w:rPr>
              <w:t>ističe da je Rusija sustavno širila dezinformacije u Albaniji, pri čemu je 2023. utvrđena 41 velika lažna informativna poruka, koja je s pomoću više od 780 ponovno objavljenih članaka doprla do albanske, kosovske i sjevernomakedonske publike;</w:t>
            </w:r>
            <w:r>
              <w:t xml:space="preserve"> </w:t>
            </w:r>
            <w:r>
              <w:rPr>
                <w:b/>
                <w:i/>
              </w:rPr>
              <w:t>ističe da su diskursi usklađeni s Kremljem nastojali narušiti povjerenje javnosti u demokratske institucije i promicati protuzapadno raspoloženje;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sa zabrinutošću napominje da na neovisnost i pluralizam medija i dalje utječu visoka tržišna koncentracija, preklapanje poslovnih i političkih interesa, nedostatak transparentnosti financiranja i vlasništva, zastrašivanje i nesigurni radni uvjeti za novinare;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sa zabrinutošću napominje da na neovisnost i pluralizam medija i dalje utječu visoka tržišna koncentracija, preklapanje poslovnih i političkih interesa, nedostatak transparentnosti financiranja i vlasništva, zastrašivanje i nesigurni radni uvjeti za novinare; </w:t>
            </w:r>
            <w:r>
              <w:rPr>
                <w:b/>
                <w:i/>
              </w:rPr>
              <w:t>poziva vlasti da riješe ustrajne velike izazove koji ometaju neovisnost medija, uključujući nedostatak transparentnosti u pogledu vlasništva nad medijima i izvora financiranja;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sa zabrinutošću napominje da na neovisnost i pluralizam medija i dalje utječu visoka tržišna koncentracija, preklapanje poslovnih i političkih interesa, nedostatak transparentnosti financiranja i vlasništva, zastrašivanje i nesigurni radni uvjeti za novinare;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sa zabrinutošću napominje da na neovisnost i pluralizam medija i dalje utječu visoka tržišna koncentracija, preklapanje poslovnih i političkih interesa, nedostatak transparentnosti financiranja i vlasništva, zastrašivanje i nesigurni radni uvjeti za novinare</w:t>
            </w:r>
            <w:r>
              <w:rPr>
                <w:b/>
                <w:i/>
              </w:rPr>
              <w:t>, posebno zbog toga što se Kaznenim zakonom novinarima ne pruža zaštita od prijetnji i nasilja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sa zabrinutošću napominje da na neovisnost i pluralizam medija i dalje utječu visoka tržišna koncentracija, preklapanje poslovnih i političkih interesa, nedostatak transparentnosti financiranja i vlasništva, zastrašivanje i nesigurni radni uvjeti za novinare;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žali zbog toga što se posljednjih godina okruženje za slobodne medije i neovisne novinare pogoršava;</w:t>
            </w:r>
            <w:r>
              <w:t xml:space="preserve"> sa zabrinutošću napominje da na neovisnost i pluralizam medija i dalje utječu visoka tržišna koncentracija, preklapanje poslovnih i političkih interesa, nedostatak transparentnosti financiranja i vlasništva, zastrašivanje i nesigurni radni uvjeti za novinare;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podsjeća da bi svaka revizija zakona o medijima trebala biti u skladu s preporukama Venecijanske komisije i da bi se trebala provoditi na transparentan i uključiv način; napominje da nije ostvaren napredak u usklađivanju zakonodavnog okvira s pravnom stečevinom EU-a i standardima EU-a, uključujući Europski akt o slobodi medija</w:t>
            </w:r>
            <w:r>
              <w:rPr>
                <w:b/>
                <w:i/>
                <w:vertAlign w:val="superscript"/>
              </w:rPr>
              <w:t>4</w:t>
            </w:r>
            <w:r>
              <w:t>; podsjeća da je u cilju borbe protiv govora mržnje, dezinformacija i lažnih vijesti potrebno ojačati istraživačko novinarstvo, provjeru činjenica i medijsku pismenost;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podsjeća da bi svaka revizija zakona o medijima trebala biti u skladu s preporukama Venecijanske komisije i da bi se trebala provoditi na transparentan i uključiv način</w:t>
            </w:r>
            <w:r>
              <w:rPr>
                <w:b/>
                <w:i/>
              </w:rPr>
              <w:t>, u dogovoru s medijskim organizacijama i radi poboljšanja slobode medija i samoregulacije</w:t>
            </w:r>
            <w:r>
              <w:t>; napominje da nije ostvaren napredak u usklađivanju zakonodavnog okvira s pravnom stečevinom EU-a i standardima EU-a, uključujući Europski akt o slobodi medija</w:t>
            </w:r>
            <w:r>
              <w:rPr>
                <w:b/>
                <w:i/>
              </w:rPr>
              <w:t>[1]</w:t>
            </w:r>
            <w:r>
              <w:t xml:space="preserve">; podsjeća da je u cilju borbe protiv govora mržnje, dezinformacija i lažnih vijesti potrebno ojačati istraživačko novinarstvo, provjeru činjenica i medijsku pismenost; </w:t>
            </w:r>
            <w:r>
              <w:rPr>
                <w:b/>
                <w:i/>
              </w:rPr>
              <w:t>izražava zabrinutost zbog dugotrajne huškačke retorike, među ostalim političara na visokoj razini, javnih dužnosnika i drugih javnih osoba, kojom se potiču kultura zastrašivanja, kampanje klevetanja, nasilje i neredi te poziva na donošenje pravomoćnih osuđujućih presuda za one koji napadaju novinare;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</w:t>
            </w:r>
            <w:r>
              <w:t xml:space="preserve"> </w:t>
            </w:r>
            <w:r>
              <w:rPr>
                <w:b/>
                <w:i/>
              </w:rPr>
              <w:t>Uredba (EU) 2024/1083 Europskog parlamenta i Vijeća od 11. travnja 2024. o uspostavi zajedničkog okvira za medijske usluge na unutarnjem tržištu i izmjeni Direktive 2010/13/EU (Europski akt o slobodi medija) (SL L, 2024/1083, 17.4.2024.,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podsjeća da bi svaka revizija zakona o medijima trebala biti u skladu s preporukama Venecijanske komisije i da bi se trebala provoditi na transparentan i uključiv način; napominje da nije ostvaren napredak u usklađivanju zakonodavnog okvira s pravnom stečevinom EU-a i standardima EU-a, uključujući Europski akt o slobodi medija</w:t>
            </w:r>
            <w:r>
              <w:rPr>
                <w:vertAlign w:val="superscript"/>
              </w:rPr>
              <w:t>4</w:t>
            </w:r>
            <w:r>
              <w:t>; podsjeća da je u cilju borbe protiv govora mržnje, dezinformacija i lažnih vijesti potrebno ojačati istraživačko novinarstvo, provjeru činjenica i medijsku pismenost;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podsjeća da bi svaka revizija zakona o medijima trebala biti u skladu s preporukama Venecijanske komisije i da bi se trebala provoditi na transparentan i uključiv način; </w:t>
            </w:r>
            <w:r>
              <w:rPr>
                <w:b/>
                <w:i/>
              </w:rPr>
              <w:t>pozdravlja platformu koju su pokrenuli EU/Vijeće Europe i Škola novinarstva;</w:t>
            </w:r>
            <w:r>
              <w:t xml:space="preserve"> </w:t>
            </w:r>
            <w:r>
              <w:rPr>
                <w:b/>
                <w:i/>
              </w:rPr>
              <w:t>poziva vladu da se aktivno uključi;</w:t>
            </w:r>
            <w:r>
              <w:t xml:space="preserve"> napominje da nije ostvaren napredak u usklađivanju zakonodavnog okvira s pravnom stečevinom EU-a i standardima EU-a, uključujući Europski akt o slobodi medija</w:t>
            </w:r>
            <w:r>
              <w:rPr>
                <w:vertAlign w:val="superscript"/>
              </w:rPr>
              <w:t>4</w:t>
            </w:r>
            <w:r>
              <w:t>; podsjeća da je u cilju borbe protiv govora mržnje, dezinformacija i lažnih vijesti potrebno ojačati istraživačko novinarstvo, provjeru činjenica i medijsku pismenost;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Uredba (EU) 2024/1083 Europskog parlamenta i Vijeća od 11. travnja 2024. o uspostavi zajedničkog okvira za medijske usluge na unutarnjem tržištu i izmjeni Direktive 2010/13/EU (Europski akt o slobodi medija) (SL L, 2024/1083, 17.4.2024.,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Uredba (EU) 2024/1083 Europskog parlamenta i Vijeća od 11. travnja 2024. o uspostavi zajedničkog okvira za medijske usluge na unutarnjem tržištu i izmjeni Direktive 2010/13/EU (Europski akt o slobodi medija) (SL L, 2024/1083, 17.4.2024., ELI: http://data.europa.eu/eli/reg/2024/1083/oj).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podsjeća da bi svaka revizija zakona o medijima trebala biti u skladu s preporukama Venecijanske komisije i da bi se trebala provoditi na transparentan i uključiv način; napominje da nije ostvaren napredak u usklađivanju zakonodavnog okvira s pravnom stečevinom EU-a i standardima EU-a, uključujući Europski akt o slobodi medija</w:t>
            </w:r>
            <w:r>
              <w:rPr>
                <w:vertAlign w:val="superscript"/>
              </w:rPr>
              <w:t>4</w:t>
            </w:r>
            <w:r>
              <w:t>; podsjeća da je u cilju borbe protiv govora mržnje, dezinformacija i lažnih vijesti potrebno ojačati istraživačko novinarstvo, provjeru činjenica i medijsku pismenost;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podsjeća da bi svaka revizija zakona o medijima trebala biti u skladu s preporukama Venecijanske komisije i da bi se trebala provoditi na transparentan i uključiv način; napominje da nije ostvaren napredak u usklađivanju zakonodavnog okvira s pravnom stečevinom EU-a i standardima EU-a, uključujući Europski akt o slobodi medija</w:t>
            </w:r>
            <w:r>
              <w:rPr>
                <w:vertAlign w:val="superscript"/>
              </w:rPr>
              <w:t>4</w:t>
            </w:r>
            <w:r>
              <w:t xml:space="preserve">; podsjeća da je u cilju borbe protiv govora mržnje, dezinformacija i lažnih vijesti potrebno ojačati istraživačko novinarstvo, provjeru činjenica i medijsku pismenost; </w:t>
            </w:r>
            <w:r>
              <w:rPr>
                <w:b/>
                <w:i/>
              </w:rPr>
              <w:t>poziva Albaniju da dekriminalizira klevetu;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Uredba (EU) 2024/1083 Europskog parlamenta i Vijeća od 11. travnja 2024. o uspostavi zajedničkog okvira za medijske usluge na unutarnjem tržištu i izmjeni Direktive 2010/13/EU (Europski akt o slobodi medija) (SL L, 2024/1083, 17.4.2024.,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Uredba (EU) 2024/1083 Europskog parlamenta i Vijeća od 11. travnja 2024. o uspostavi zajedničkog okvira za medijske usluge na unutarnjem tržištu i izmjeni Direktive 2010/13/EU (Europski akt o slobodi medija) (SL L, 2024/1083, 17.4.2024., ELI: http://data.europa.eu/eli/reg/2024/1083/oj).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podsjeća da bi svaka revizija zakona o medijima trebala biti u skladu s preporukama Venecijanske komisije i da bi se trebala provoditi na transparentan i uključiv način; </w:t>
            </w:r>
            <w:r>
              <w:rPr>
                <w:b/>
                <w:i/>
              </w:rPr>
              <w:t>napominje da</w:t>
            </w:r>
            <w:r>
              <w:t xml:space="preserve"> nije ostvaren napredak u usklađivanju zakonodavnog okvira s pravnom stečevinom EU-a i standardima EU-a, uključujući Europski akt o slobodi medija</w:t>
            </w:r>
            <w:r>
              <w:rPr>
                <w:vertAlign w:val="superscript"/>
              </w:rPr>
              <w:t>4</w:t>
            </w:r>
            <w:r>
              <w:t xml:space="preserve">; podsjeća da je </w:t>
            </w:r>
            <w:r>
              <w:rPr>
                <w:b/>
                <w:i/>
              </w:rPr>
              <w:t>u cilju borbe</w:t>
            </w:r>
            <w:r>
              <w:t xml:space="preserve"> protiv govora mržnje, dezinformacija i lažnih vijesti </w:t>
            </w:r>
            <w:r>
              <w:rPr>
                <w:b/>
                <w:i/>
              </w:rPr>
              <w:t>potrebno</w:t>
            </w:r>
            <w:r>
              <w:t xml:space="preserve"> ojačati istraživačko novinarstvo, provjeru činjenica i medijsku pismenost;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podsjeća da bi svaka revizija zakona o medijima trebala biti u skladu s preporukama Venecijanske komisije i da bi se trebala provoditi na transparentan i uključiv način; </w:t>
            </w:r>
            <w:r>
              <w:rPr>
                <w:b/>
                <w:i/>
              </w:rPr>
              <w:t>žali zbog toga što</w:t>
            </w:r>
            <w:r>
              <w:t xml:space="preserve"> nije ostvaren napredak u usklađivanju zakonodavnog okvira s pravnom stečevinom EU-a i standardima EU-a, uključujući Europski akt o slobodi medija</w:t>
            </w:r>
            <w:r>
              <w:rPr>
                <w:vertAlign w:val="superscript"/>
              </w:rPr>
              <w:t>4</w:t>
            </w:r>
            <w:r>
              <w:t xml:space="preserve">; podsjeća da je </w:t>
            </w:r>
            <w:r>
              <w:rPr>
                <w:b/>
                <w:i/>
              </w:rPr>
              <w:t>potrebno boriti se</w:t>
            </w:r>
            <w:r>
              <w:t xml:space="preserve"> protiv govora mržnje, dezinformacija i lažnih vijesti </w:t>
            </w:r>
            <w:r>
              <w:rPr>
                <w:b/>
                <w:i/>
              </w:rPr>
              <w:t>te</w:t>
            </w:r>
            <w:r>
              <w:t xml:space="preserve"> ojačati istraživačko novinarstvo, provjeru činjenica i medijsku pismenost;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Uredba (EU) 2024/1083 Europskog parlamenta i Vijeća od 11. travnja 2024. o uspostavi zajedničkog okvira za medijske usluge na unutarnjem tržištu i izmjeni Direktive 2010/13/EU (Europski akt o slobodi medija) (SL L, 2024/1083, 17.4.2024., ELI: http://data.europa.eu/eli/reg/2024/1083/oj).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Uredba (EU) 2024/1083 Europskog parlamenta i Vijeća od 11. travnja 2024. o uspostavi zajedničkog okvira za medijske usluge na unutarnjem tržištu i izmjeni Direktive 2010/13/EU (Europski akt o slobodi medija) (SL L, 2024/1083, 17.4.2024., ELI: http://data.europa.eu/eli/reg/2024/1083/oj).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9.a</w:t>
            </w:r>
            <w:r>
              <w:tab/>
            </w:r>
            <w:r>
              <w:rPr>
                <w:b/>
                <w:i/>
              </w:rPr>
              <w:t>vrlo je zabrinut zbog povećanja broja tužbi protiv novinara i poziva vlasti da donesu pravni okvir kojim se novinari, borci za ljudska prava, aktivisti za zaštitu okoliša i drugi dionici učinkovito štite od strateških tužbi protiv javnog sudjelovanja;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9.b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9.b</w:t>
            </w:r>
            <w:r>
              <w:tab/>
            </w:r>
            <w:r>
              <w:rPr>
                <w:b/>
                <w:i/>
              </w:rPr>
              <w:t>oštro osuđuje sve veće neprijateljstvo prema neovisnim novinarima i medijskim djelatnicima u Albaniji, uključujući verbalne napade i antimedijsku retoriku visokih dužnosnika, kampanje ocrnjivanja i mizoginističko uznemiravanje na internetu usmjereno na novinarke, često usmjereno na novinare koji izvješćuju o vladavini prava, korupciji i pravdi;</w:t>
            </w:r>
            <w:r>
              <w:t xml:space="preserve"> </w:t>
            </w:r>
            <w:r>
              <w:rPr>
                <w:b/>
                <w:i/>
              </w:rPr>
              <w:t>poziva vlasti da prestanu provoditi takve kampanje i napade na novinare, da jasno osude one koji to čine, da poštuju ulogu neovisnog novinarstva kao ključne provjere moći i da surađuju s medijima na način kojim se poštuju demokratska načela;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podsjeća da nacionalna i lokalna tijela imaju odgovornost poboljšati transparentnost, odgovornost i uključivost provođenjem smislenih i redovitih javnih savjetovanja s dionicima; sa zabrinutošću napominje da je provedba pravnog okvira za javna savjetovanja u albanskom parlamentu i dalje uglavnom formalna;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podsjeća da nacionalna i lokalna tijela imaju odgovornost poboljšati transparentnost, odgovornost i uključivost provođenjem smislenih i redovitih javnih savjetovanja s dionicima; sa zabrinutošću napominje da je provedba pravnog okvira za javna savjetovanja u albanskom parlamentu i dalje uglavnom formalna; </w:t>
            </w:r>
            <w:r>
              <w:rPr>
                <w:b/>
                <w:i/>
              </w:rPr>
              <w:t>naglašava potrebu za većom transparentnošću u pogledu javnih podataka i ključnih zakonodavnih projekata, kao što su posljednji popis stanovništva, čija se objava odgađa već godinama, i sporazum o azilu između Italije i Albanije, o kojem su pregovori vođeni uz ograničenu javnu komunikaciju i nedovoljno savjetovanje s dionicima civilnog društva;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podsjeća da nacionalna i lokalna tijela imaju odgovornost poboljšati transparentnost, odgovornost i uključivost provođenjem smislenih i redovitih javnih savjetovanja s dionicima; sa zabrinutošću napominje da je provedba pravnog okvira za javna savjetovanja u albanskom parlamentu i dalje uglavnom formalna;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podsjeća da nacionalna i lokalna tijela imaju odgovornost poboljšati transparentnost, odgovornost i uključivost provođenjem smislenih i redovitih javnih savjetovanja s dionicima; sa zabrinutošću napominje da je provedba pravnog okvira za javna savjetovanja u albanskom parlamentu i dalje uglavnom formalna; </w:t>
            </w:r>
            <w:r>
              <w:rPr>
                <w:b/>
                <w:i/>
              </w:rPr>
              <w:t>poziva Albaniju da pojača napore protiv vanjskog upletanja u izborne procese, osiguravajući da subjekti s inozemnom potporom ne narušavaju demokratsko natjecanje;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podsjeća da nacionalna i lokalna tijela imaju odgovornost poboljšati transparentnost, odgovornost i uključivost provođenjem smislenih i redovitih javnih savjetovanja s dionicima; sa zabrinutošću napominje da je provedba pravnog okvira za javna savjetovanja u albanskom parlamentu i dalje uglavnom formalna;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podsjeća da nacionalna i lokalna tijela imaju odgovornost poboljšati transparentnost, odgovornost i uključivost provođenjem smislenih i redovitih javnih savjetovanja s dionicima; </w:t>
            </w:r>
            <w:r>
              <w:rPr>
                <w:b/>
                <w:i/>
              </w:rPr>
              <w:t>ustraje u poboljšanju financijskih sredstava, administrativnih kapaciteta i fiskalne autonomije jedinica lokalnih vlasti;</w:t>
            </w:r>
            <w:r>
              <w:t xml:space="preserve"> sa zabrinutošću napominje da je provedba pravnog okvira za javna savjetovanja u albanskom parlamentu i dalje uglavnom formalna;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pozdravlja dinamično i konstruktivno civilno društvo Albanije koje ima ključnu i pozitivnu ulogu u procesu reformi;</w:t>
            </w:r>
            <w:r>
              <w:t xml:space="preserve"> </w:t>
            </w:r>
            <w:r>
              <w:rPr>
                <w:b/>
                <w:i/>
              </w:rPr>
              <w:t>potiče vladu da poboljša suradnju s civilnim društvom, posebno s organizacijama za prava žena, u donošenju odluka te da izgradi suradničke odnose uz istinsko uključivanje civilnog društva u transparentan zakonodavni postupak od rane faze nadalje;</w:t>
            </w:r>
            <w:r>
              <w:t xml:space="preserve"> </w:t>
            </w:r>
            <w:r>
              <w:rPr>
                <w:b/>
                <w:i/>
              </w:rPr>
              <w:t>ističe da je civilno društvo ključno za razvoj demokracije i pluralizma te promicanje dobrog upravljanja i društvenog napretka;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ističe da je važno osigurati slobodne i poštene izbore u skladu s međunarodnim standardima;</w:t>
            </w:r>
            <w:r>
              <w:t xml:space="preserve"> </w:t>
            </w:r>
            <w:r>
              <w:rPr>
                <w:b/>
                <w:i/>
              </w:rPr>
              <w:t>pozdravlja poboljšanje u promatranju izbora i sve veću uključenost civilnog društva u nadzor demokratskog procesa;</w:t>
            </w:r>
            <w:r>
              <w:t xml:space="preserve"> </w:t>
            </w:r>
            <w:r>
              <w:rPr>
                <w:b/>
                <w:i/>
              </w:rPr>
              <w:t>poziva albanske vlasti da unaprijede transparentnost financiranja kampanja i da zajamče jednak pristup medijima za sve političke stranke;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pozdravlja uspostavu novog položaja državnog ministra za javnu upravu i borbu protiv korupcije;</w:t>
            </w:r>
            <w:r>
              <w:t xml:space="preserve"> </w:t>
            </w:r>
            <w:r>
              <w:rPr>
                <w:b/>
                <w:i/>
              </w:rPr>
              <w:t>međutim, i dalje je zabrinut zbog ograničenog napretka u reformi javne uprave;</w:t>
            </w:r>
            <w:r>
              <w:t xml:space="preserve"> </w:t>
            </w:r>
            <w:r>
              <w:rPr>
                <w:b/>
                <w:i/>
              </w:rPr>
              <w:t>ustraje u tome da albanske vlasti učinkovito provedu odredbe o zapošljavanju na temelju zasluga i preispitaju učinkovitost postojećih struktura za praćenje nove javne uprave i reformi za borbu protiv korupcije;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ističe potrebu za poticanjem kulture odgovornosti, nepristranog pristupa javnim informacijama i nadzora nad javnim institucijama;</w:t>
            </w:r>
            <w:r>
              <w:t xml:space="preserve"> </w:t>
            </w:r>
            <w:r>
              <w:rPr>
                <w:b/>
                <w:i/>
              </w:rPr>
              <w:t>među ostalim u pogledu provedbe programa reformi;</w:t>
            </w:r>
            <w:r>
              <w:t xml:space="preserve"> </w:t>
            </w:r>
            <w:r>
              <w:rPr>
                <w:b/>
                <w:i/>
              </w:rPr>
              <w:t>napominje da javni subjekti moraju poboljšati svoju usklađenost sa zahtjevima u pogledu transparentnosti i sposobnost reagiranja na zahtjeve za informacije;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potiče albansku vladu da provede zakone o transparentnosti vlasništva nad medijima s obzirom na to da više od 30 % albanskih medijskih kuća posluje s neobjavljenim izvorima financiranja, čime se stvara znatan rizik od prodora uredničke pristranosti i propagande usklađene sa stranim utjecajem;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10.a</w:t>
            </w:r>
            <w:r>
              <w:tab/>
            </w:r>
            <w:r>
              <w:rPr>
                <w:b/>
                <w:i/>
              </w:rPr>
              <w:t>poziva Albaniju da zaštiti i promiče prava pripadnika manjina, u skladu sa svojim međunarodnim obvezama te europskim i međunarodnim standardima, među ostalim osiguravanjem djelotvorne provedbe zakonodavnog okvira;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10.b</w:t>
            </w:r>
            <w:r>
              <w:tab/>
            </w:r>
            <w:r>
              <w:rPr>
                <w:b/>
                <w:i/>
              </w:rPr>
              <w:t>napominje da organizacije civilnog društva u Albaniji djeluju u zahtjevnom okruženju, među ostalim u pogledu zahtjeva za registraciju i ograničenog javnog financiranja organizacija civilnog društva;</w:t>
            </w:r>
            <w:r>
              <w:t xml:space="preserve"> </w:t>
            </w:r>
            <w:r>
              <w:rPr>
                <w:b/>
                <w:i/>
              </w:rPr>
              <w:t>žali zbog znatnog kašnjenja u izradi plana za vladinu politiku za razdoblje 2024. – 2027. prema poticajnijem okruženju za razvoj civilnog društva;</w:t>
            </w:r>
            <w:r>
              <w:t xml:space="preserve"> </w:t>
            </w:r>
            <w:r>
              <w:rPr>
                <w:b/>
                <w:i/>
              </w:rPr>
              <w:t>potiče vlasti da ubrzaju taj proces uz istodobno osiguravanje širokog i transparentnog sudjelovanja svih relevantnih dionika kako bi se znatno poboljšala njegova provedba, s obzirom na to da je provedba prethodnog plana bila tek minimalna;</w:t>
            </w:r>
            <w:r>
              <w:t xml:space="preserve"> </w:t>
            </w:r>
            <w:r>
              <w:rPr>
                <w:b/>
                <w:i/>
              </w:rPr>
              <w:t>žali zbog toga što je financijska održivost neprofitnog sektora i dalje velik izazov zbog toga što Albanija nije učinkovito provela izuzeće iz PDV-a na inozemno financiranje, čime se krše obveze koje je Albanija preuzela u okviru Sporazuma o suradnji između EU-a i Albanije u pogledu instrumenta IPA III;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10.b</w:t>
            </w:r>
            <w:r>
              <w:tab/>
            </w:r>
            <w:r>
              <w:rPr>
                <w:b/>
                <w:i/>
              </w:rPr>
              <w:t>pozdravlja tekuće donošenje provedbenog zakonodavstva o pravima pripadnika manjina, posebno o samoodređenju i uporabi manjinskih jezika, te ističe da se ti podzakonski akti moraju u potpunosti i učinkovito provesti kako bi ostvarivanje prava manjina i prava na obrazovanje postalo primjenjivo u praksi;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10.b</w:t>
            </w:r>
            <w:r>
              <w:tab/>
            </w:r>
            <w:r>
              <w:rPr>
                <w:b/>
                <w:i/>
              </w:rPr>
              <w:t>žali zbog toga što je postignut ograničen napredak u usklađivanju pravnog okvira za javnu nabavu s pravnom stečevinom EU-a;</w:t>
            </w:r>
            <w:r>
              <w:t xml:space="preserve"> </w:t>
            </w:r>
            <w:r>
              <w:rPr>
                <w:b/>
                <w:i/>
              </w:rPr>
              <w:t>izražava zabrinutost zbog novouvedenih privremenih izuzeća u zakonodavstvo o javnoj nabavi;</w:t>
            </w:r>
            <w:r>
              <w:t xml:space="preserve"> </w:t>
            </w:r>
            <w:r>
              <w:rPr>
                <w:b/>
                <w:i/>
              </w:rPr>
              <w:t>poziva albanske vlasti da poboljšaju konkurentne postupke javne nabave u skladu s pravnom stečevinom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10.b</w:t>
            </w:r>
            <w:r>
              <w:tab/>
            </w:r>
            <w:r>
              <w:rPr>
                <w:b/>
                <w:i/>
              </w:rPr>
              <w:t>pozdravlja to što Albanija blokira 155 ruske dezinformacijske domene, ali naglašava potrebu za koordiniranim mehanizmom za odgovor na dezinformacije između EU-a i Albanije, po uzoru na platformu EU vs. Disinfo, kako bi se brzo razotkrili i suzbili diskursi Kremlja;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10.b</w:t>
            </w:r>
            <w:r>
              <w:tab/>
            </w:r>
            <w:r>
              <w:rPr>
                <w:b/>
                <w:i/>
              </w:rPr>
              <w:t>pozdravlja uspostavu novog područnog ureda u Tirani koji će služiti kao ključna kontaktna točka između nacionalnih parlamenata, Europskog parlamenta, civilnog društva i lokalnih partnera u regiji zapadnog Balkana;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10.c</w:t>
            </w:r>
            <w:r>
              <w:tab/>
            </w:r>
            <w:r>
              <w:rPr>
                <w:b/>
                <w:i/>
              </w:rPr>
              <w:t>podsjeća da bi Albanija trebala zaštititi pravo na vlasništvo, posebno odlučnim napredovanjem u pogledu prvog upisa nekretnina i naknade, poboljšanjem transparentnosti državnog katastra i kvalitete katastarskih podataka iz zemljišnih knjiga te osiguravanjem poštovanja prava na pošteno suđenje i prava na djelotvornu pravnu zaštitu u slučajevima izvlaštenja i oduzimanja imovine;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10.c</w:t>
            </w:r>
            <w:r>
              <w:tab/>
            </w:r>
            <w:r>
              <w:rPr>
                <w:b/>
                <w:i/>
              </w:rPr>
              <w:t>upozorava na sve veći otisak kineskih medija koje podupire država u Albaniji, pri čemu Xinhua News i China Radio International pružaju besplatan urednički sadržaj albanskim medijima i oblikuju diskurse usklađene s geopolitičkim interesima Pekinga;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10.c</w:t>
            </w:r>
            <w:r>
              <w:tab/>
            </w:r>
            <w:r>
              <w:rPr>
                <w:b/>
                <w:i/>
              </w:rPr>
              <w:t>zabrinut je zbog nedostatka napretka u zakonodavstvu o trgovačkim društvima u Albaniji;</w:t>
            </w:r>
            <w:r>
              <w:t xml:space="preserve"> </w:t>
            </w:r>
            <w:r>
              <w:rPr>
                <w:b/>
                <w:i/>
              </w:rPr>
              <w:t>poziva albanske vlasti da dovrše usklađivanje zakonodavstva o trgovačkim društvima s pravnom stečevinom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10.d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10.d</w:t>
            </w:r>
            <w:r>
              <w:tab/>
            </w:r>
            <w:r>
              <w:rPr>
                <w:b/>
                <w:i/>
              </w:rPr>
              <w:t>pozdravlja napredak koji je Albanija ostvarila u poboljšanju prijenosa podataka Eurostatu;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napominje da pravni okvir Albanije za rodno uvjetovano nasilje još nije u potpunosti usklađen s Istanbulskom konvencijom; izražava ozbiljnu zabrinutost zbog toga što je nasilje nad ženama i dalje goruće pitanje, pri čemu je broj femicida i dalje visok; poziva na jačanje službi za potporu žrtvama, posebno zdravstvene skrbi, financiranja skloništa, besplatne pravne pomoći te reintegracije i rehabilitacije žrtava;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napominje da pravni okvir Albanije za rodno uvjetovano nasilje još nije u potpunosti usklađen s Istanbulskom konvencijom; izražava ozbiljnu zabrinutost zbog toga što je nasilje nad ženama i dalje goruće pitanje, pri čemu je broj femicida i dalje visok; poziva na jačanje službi za potporu žrtvama, posebno zdravstvene skrbi, financiranja skloništa, besplatne pravne pomoći te reintegracije i rehabilitacije žrtava; </w:t>
            </w:r>
            <w:r>
              <w:rPr>
                <w:b/>
                <w:i/>
              </w:rPr>
              <w:t>poziva na jačanje službi za potporu žrtvama, posebno u pogledu zdravstvene skrbi, financiranja skloništa, besplatne pravne pomoći te programa reintegracije i rehabilitacije;</w:t>
            </w:r>
            <w:r>
              <w:t xml:space="preserve"> </w:t>
            </w:r>
            <w:r>
              <w:rPr>
                <w:b/>
                <w:i/>
              </w:rPr>
              <w:t>naglašava potrebu za povećanom financijskom i institucionalnom potporom za programe prevencije, kampanje za podizanje razine osviještenosti javnosti i specijalizirano osposobljavanje za tijela kaznenog progona i pravosudna tijela kako bi se osigurao pristup usmjeren na žrtve.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napominje da pravni okvir Albanije za rodno uvjetovano nasilje još nije u potpunosti usklađen s Istanbulskom konvencijom; izražava ozbiljnu zabrinutost zbog toga što je nasilje nad ženama i dalje goruće pitanje, pri čemu je broj femicida i dalje visok; poziva na jačanje službi za potporu žrtvama, posebno zdravstvene skrbi, financiranja skloništa, besplatne pravne pomoći te reintegracije i rehabilitacije žrtava;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napominje da pravni okvir Albanije za rodno uvjetovano nasilje još nije u potpunosti usklađen s Istanbulskom konvencijom; izražava ozbiljnu zabrinutost zbog toga što je nasilje nad ženama i dalje goruće pitanje, pri čemu je broj femicida i dalje visok; </w:t>
            </w:r>
            <w:r>
              <w:rPr>
                <w:b/>
                <w:i/>
              </w:rPr>
              <w:t>pozdravlja činjenicu da je pravobranitelj osnovao Tijelo za praćenje femicida;</w:t>
            </w:r>
            <w:r>
              <w:t xml:space="preserve"> poziva na jačanje službi za potporu žrtvama, posebno zdravstvene skrbi, financiranja skloništa, besplatne pravne pomoći te reintegracije i rehabilitacije žrtava;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napominje da pravni okvir Albanije za rodno uvjetovano nasilje još nije u potpunosti usklađen s Istanbulskom konvencijom;</w:t>
            </w:r>
            <w:r>
              <w:t xml:space="preserve"> izražava ozbiljnu zabrinutost zbog toga što je nasilje nad ženama i dalje goruće pitanje, pri čemu je broj femicida i dalje visok; poziva na jačanje službi za potporu žrtvama, posebno zdravstvene skrbi, financiranja skloništa, besplatne pravne pomoći te reintegracije i rehabilitacije žrtava;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izražava ozbiljnu zabrinutost zbog toga što je nasilje nad ženama i dalje goruće pitanje, pri čemu je broj femicida i dalje visok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u tom pogledu izražava zabrinutost zbog širenja islamizma u zemlji s muslimanskom većinom, koja bilježi loše rezultate u pogledu prava žena</w:t>
            </w:r>
            <w:r>
              <w:t>; poziva na jačanje službi za potporu žrtvama, posebno zdravstvene skrbi, financiranja skloništa, besplatne pravne pomoći te reintegracije i rehabilitacije žrtava;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11.a</w:t>
            </w:r>
            <w:r>
              <w:tab/>
            </w:r>
            <w:r>
              <w:rPr>
                <w:b/>
                <w:i/>
              </w:rPr>
              <w:t>izražava zabrinutost zbog nepravilnosti koje je uočila stranka koja predstavlja grčku manjinu u Albaniji tijekom ponovljenih lokalnih izbora u Himari prošloga kolovoza;</w:t>
            </w:r>
            <w:r>
              <w:t xml:space="preserve"> </w:t>
            </w:r>
            <w:r>
              <w:rPr>
                <w:b/>
                <w:i/>
              </w:rPr>
              <w:t>podsjeća da je poštovanje prava pripadnika etničkih manjina, uključujući pravo na zastupanje, dio međunarodnih obveza Albanije i važan čimbenik u pregovorima o pristupanju;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11.a</w:t>
            </w:r>
            <w:r>
              <w:tab/>
            </w:r>
            <w:r>
              <w:rPr>
                <w:b/>
                <w:i/>
              </w:rPr>
              <w:t>poziva Albaniju da zaštiti i promiče prava pripadnika manjina, u skladu sa svojim međunarodnim obvezama te europskim i međunarodnim standardima, među ostalim osiguravanjem djelotvorne provedbe zakonodavnog okvira.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11.a</w:t>
            </w:r>
            <w:r>
              <w:tab/>
            </w:r>
            <w:r>
              <w:rPr>
                <w:b/>
                <w:i/>
              </w:rPr>
              <w:t>poziva albansku vladu da u potpunosti poštuje i štiti ljudska prava, uključujući prava manjina, te da osigura brzu i temeljitu istragu svih navoda o kršenju ljudskih prava, uključujući govor mržnje;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11.b</w:t>
            </w:r>
            <w:r>
              <w:tab/>
            </w:r>
            <w:r>
              <w:rPr>
                <w:b/>
                <w:i/>
              </w:rPr>
              <w:t>izražava zabrinutost zbog nedostatka učinkovite zaštite prava na vlasništvo;</w:t>
            </w:r>
            <w:r>
              <w:t xml:space="preserve"> </w:t>
            </w:r>
            <w:r>
              <w:rPr>
                <w:b/>
                <w:i/>
              </w:rPr>
              <w:t>poziva albansku vladu da ubrza prvi upis nekretnina i naknadu, čime će se poboljšati transparentnost državnog katastra i kvaliteta katastarskih podataka iz registra nekretnina;</w:t>
            </w:r>
            <w:r>
              <w:t xml:space="preserve"> </w:t>
            </w:r>
            <w:r>
              <w:rPr>
                <w:b/>
                <w:i/>
              </w:rPr>
              <w:t>naglašava važnost prava na pošteno suđenje i prava na djelotvornu pravnu zaštitu u slučajevima izvlaštenja i oduzimanja imovine;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11.b</w:t>
            </w:r>
            <w:r>
              <w:tab/>
            </w:r>
            <w:r>
              <w:rPr>
                <w:b/>
                <w:i/>
              </w:rPr>
              <w:t>ponavlja svoj poziv vladi da donese preostalo provedbeno zakonodavstvo o pravima pripadnika manjina, posebno o samoodređenju i upotrebi manjinskih jezika u okviru Okvirnog zakona o zaštiti nacionalnih manjina iz 2017. u skladu s europskim standardima;</w:t>
            </w:r>
            <w:r>
              <w:t xml:space="preserve"> </w:t>
            </w:r>
            <w:r>
              <w:rPr>
                <w:b/>
                <w:i/>
              </w:rPr>
              <w:t>poziva vlasti da povećaju kapacitete Državnog odbora za nacionalne manjine;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11.b</w:t>
            </w:r>
            <w:r>
              <w:tab/>
            </w:r>
            <w:r>
              <w:rPr>
                <w:b/>
                <w:i/>
              </w:rPr>
              <w:t>pozdravlja donošenje provedbenog zakonodavstva koje je u tijeku o pravima pripadnika manjina, posebno o samoodređenju i uporabi manjinskih jezika, te naglašava da se ti podzakonski akti moraju u potpunosti i učinkovito provesti kako bi ostvarivanje prava manjina i prava na obrazovanje postalo primjenjivo u praksi;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11.c</w:t>
            </w:r>
            <w:r>
              <w:tab/>
            </w:r>
            <w:r>
              <w:rPr>
                <w:b/>
                <w:i/>
              </w:rPr>
              <w:t>potiče albanske vlasti da poštuju vlasnička prava manjinskih zajednica i da ih se pridržavaju, osiguravajući da svi građani, bez obzira na njihovo etničko podrijetlo, uživaju jednaku zaštitu u skladu sa zakonom;</w:t>
            </w:r>
            <w:r>
              <w:t xml:space="preserve"> </w:t>
            </w:r>
            <w:r>
              <w:rPr>
                <w:b/>
                <w:i/>
              </w:rPr>
              <w:t>poziva albanske vlasti da poduzmu smislene mjere za rješavanje povijesnih nepravdi povezanih s imovinskim potraživanjima, jačanjem povjerenja među manjinama i usklađivanjem nacionalnih politika s temeljnim vrijednostima EU-a u pogledu nediskriminacije i jednakog postupanja;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Kefalogiannis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11.c</w:t>
            </w:r>
            <w:r>
              <w:tab/>
            </w:r>
            <w:r>
              <w:rPr>
                <w:b/>
                <w:i/>
              </w:rPr>
              <w:t>podsjeća da bi Albanija trebala zaštititi pravo na vlasništvo, posebno odlučnim napretkom u pogledu prvog upisa nekretnina i naknade, poboljšanjem transparentnosti državnog katastra i kvalitete katastarskih podataka iz zemljišnih knjiga te osiguravanjem poštovanja prava na pošteno suđenje i prava na djelotvornu pravnu zaštitu u slučajevima izvlaštenja i oduzimanja imovine;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11.c</w:t>
            </w:r>
            <w:r>
              <w:tab/>
            </w:r>
            <w:r>
              <w:rPr>
                <w:b/>
                <w:i/>
              </w:rPr>
              <w:t>pozdravlja donošenje provedbenog zakonodavstva koje je u tijeku i očekuje da će se u praksi u potpunosti primjenjivati zaštita prava pripadnika manjina, posebno prava na samoodređenje, obrazovanje i upotrebu manjinskih jezika;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11.d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11.d</w:t>
            </w:r>
            <w:r>
              <w:tab/>
            </w:r>
            <w:r>
              <w:rPr>
                <w:b/>
                <w:i/>
              </w:rPr>
              <w:t>pohvaljuje uspješan popis stanovništva 2024., održan u ozračju povjerenja i transparentnosti, te njegove rezultate;</w:t>
            </w:r>
            <w:r>
              <w:t xml:space="preserve"> </w:t>
            </w:r>
            <w:r>
              <w:rPr>
                <w:b/>
                <w:i/>
              </w:rPr>
              <w:t>ističe da bi Albanija trebala poslužiti kao pozitivan model za provođenje popisa stanovništva u regiji;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izražava zabrinutost zbog trajnih nedostataka, kao što su neusklađenost ili djelomična usklađenost s pravnom stečevinom EU-a, u pogledu osoba s invaliditetom i rodne ravnopravnosti;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izražava zabrinutost zbog trajnih nedostataka, kao što su neusklađenost ili djelomična usklađenost s pravnom stečevinom EU-a, u pogledu osoba s invaliditetom i rodne ravnopravnosti; </w:t>
            </w:r>
            <w:r>
              <w:rPr>
                <w:b/>
                <w:i/>
              </w:rPr>
              <w:t>prepoznaje potrebu da Albanija u potpunosti uskladi svoj pravni okvir o rodno uvjetovanom nasilju s Istanbulskom konvencijom;</w:t>
            </w:r>
            <w:r>
              <w:t xml:space="preserve"> </w:t>
            </w:r>
            <w:r>
              <w:rPr>
                <w:b/>
                <w:i/>
              </w:rPr>
              <w:t>napominje da je, prema izvješću Svjetskog gospodarskog foruma o rodno uvjetovanim razlikama za 2024., Albanija nazadovala za šest mjesta te završila na 23. mjestu u svijetu, što upućuje na sve veći rodni jaz;</w:t>
            </w:r>
            <w:r>
              <w:t xml:space="preserve"> </w:t>
            </w:r>
            <w:r>
              <w:rPr>
                <w:b/>
                <w:i/>
              </w:rPr>
              <w:t>izražava ozbiljnu zabrinutost zbog toga što je nasilje nad ženama i dalje goruće pitanje, pri čemu je broj femicida i dalje visok;</w:t>
            </w:r>
            <w:r>
              <w:t xml:space="preserve"> </w:t>
            </w:r>
            <w:r>
              <w:rPr>
                <w:b/>
                <w:i/>
              </w:rPr>
              <w:t>poziva na potpunu i učinkovitu provedbu postojećeg zakonodavstva, uključujući strožu provedbu zaštitnih mjera i bolju pravosudnu reakciju na slučajeve rodno uvjetovanog nasilja, kako je istaknuto u izvješću Europske komisije o Albaniji za 2024.;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Stanislav Stoyanov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izražava zabrinutost zbog trajnih nedostataka, kao što su neusklađenost ili djelomična usklađenost s pravnom stečevinom EU-a, u pogledu osoba s invaliditetom i rodne ravnopravnosti;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naglašava važnost stalnog jačanja zaštite prava pripadnika manjina;</w:t>
            </w:r>
            <w:r>
              <w:t xml:space="preserve"> </w:t>
            </w:r>
            <w:r>
              <w:rPr>
                <w:b/>
                <w:i/>
              </w:rPr>
              <w:t>u tom pogledu prima na znanje donošenje posljednjih preostalih podzakonskih akata u sklopu Okvirnog zakona o zaštiti nacionalnih manjina iz 2017. i potiče njihovu provedbu u skladu s najvišim europskim standardima;</w:t>
            </w:r>
            <w:r>
              <w:t xml:space="preserve"> izražava zabrinutost zbog trajnih nedostataka, kao što su neusklađenost ili djelomična usklađenost s pravnom stečevinom EU-a, u pogledu osoba s invaliditetom i rodne ravnopravnosti;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izražava zabrinutost zbog trajnih nedostataka, kao što su neusklađenost ili djelomična usklađenost s pravnom stečevinom EU-a, u pogledu osoba s invaliditetom i rodne ravnopravnosti;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izražava zabrinutost zbog trajnih nedostataka, kao što su neusklađenost ili djelomična usklađenost s pravnom stečevinom EU-a, u pogledu osoba s invaliditetom i rodne ravnopravnosti; </w:t>
            </w:r>
            <w:r>
              <w:rPr>
                <w:b/>
                <w:i/>
              </w:rPr>
              <w:t>napominje da se žene koje žive u ruralnim i udaljenim područjima, romske i egipćanske žene te LGBTIQ osobe i dalje suočavaju s ograničenim pristupom primarnoj zdravstvenoj skrbi,</w:t>
            </w:r>
            <w:r>
              <w:t xml:space="preserve"> </w:t>
            </w:r>
            <w:r>
              <w:rPr>
                <w:b/>
                <w:i/>
              </w:rPr>
              <w:t>diskriminacijskim jezikom i jezikom mržnje prema LGBTIQ zajednici;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izražava zabrinutost zbog stalnih problema diskriminacije i socijalne isključenosti koji utječu na manjinske skupine u Albaniji, posebno u pogledu pristupa obrazovanju, zapošljavanju i javnim uslugama;</w:t>
            </w:r>
            <w:r>
              <w:t xml:space="preserve"> </w:t>
            </w:r>
            <w:r>
              <w:rPr>
                <w:b/>
                <w:i/>
              </w:rPr>
              <w:t>ističe zahtjev za potpuno usklađivanje s pravnom stečevinom EU-a o politikama borbe protiv diskriminacije i pravima manjina, osiguravajući jednake mogućnosti i zaštitu od marginalizacije;</w:t>
            </w:r>
            <w:r>
              <w:t xml:space="preserve"> </w:t>
            </w:r>
            <w:r>
              <w:rPr>
                <w:b/>
                <w:i/>
              </w:rPr>
              <w:t>poziva na brzo donošenje i učinkovitu provedbu pravnih okvira kojima se jamče kulturna, jezična i vjerska prava uz istodobno promicanje socijalne i gospodarske uključenosti;</w:t>
            </w:r>
            <w:r>
              <w:t xml:space="preserve"> </w:t>
            </w:r>
            <w:r>
              <w:rPr>
                <w:b/>
                <w:i/>
              </w:rPr>
              <w:t>potiče albanske vlasti da poboljšaju institucionalne mehanizme za sprečavanje diskriminacije i osiguravanje smislenog političkog sudjelovanja svih zajednica, u skladu s preporukama iz Izvješća Europske komisije o Albaniji za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podsjeća na važnost mjera kojima se osigurava zaštita nacionalnih manjina i njihova aktivna uloga u društvu;</w:t>
            </w:r>
            <w:r>
              <w:t xml:space="preserve"> </w:t>
            </w:r>
            <w:r>
              <w:rPr>
                <w:b/>
                <w:i/>
              </w:rPr>
              <w:t>poziva Albaniju da osigura da manjinske skupine imaju jednake mogućnosti te da su primjereno zastupljene u političkom i kulturnom životu, javnim medijima i upravi, kao i sudstvu;</w:t>
            </w:r>
            <w:r>
              <w:t xml:space="preserve"> </w:t>
            </w:r>
            <w:r>
              <w:rPr>
                <w:b/>
                <w:i/>
              </w:rPr>
              <w:t>poziva Albaniju da zaštiti i promiče kulturnu baštinu, jezike i tradicije svojih nacionalnih manjina;</w:t>
            </w:r>
            <w:r>
              <w:t xml:space="preserve"> </w:t>
            </w:r>
            <w:r>
              <w:rPr>
                <w:b/>
                <w:i/>
              </w:rPr>
              <w:t>poziva Albaniju da preispita metode odabira članova Odbora za nacionalne manjine u skladu s preporukom Okvirne konvencije za zaštitu nacionalnih manjina;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pozdravlja donošenje novog nacionalnog akcijskog plana za LGBTI+ osobe s boljim proračunom;</w:t>
            </w:r>
            <w:r>
              <w:t xml:space="preserve"> </w:t>
            </w:r>
            <w:r>
              <w:rPr>
                <w:b/>
                <w:i/>
              </w:rPr>
              <w:t>međutim, žali zbog toga što nije ostvaren napredak u pokretanju potrebnog zakonodavstva u tom području i poziva vlasti da donesu potrebno zakonodavstvo o priznavanju rodnog identiteta i spolnih obilježja, kao i o istospolnim partnerstvima/istospolnim brakovima;</w:t>
            </w:r>
            <w:r>
              <w:t xml:space="preserve"> </w:t>
            </w:r>
            <w:r>
              <w:rPr>
                <w:b/>
                <w:i/>
              </w:rPr>
              <w:t>žali zbog toga što se LGBTI+ osobe i dalje suočavaju s prijetnjama i omalovažavajućim medijskim kampanjama, pri čemu javne institucije ne pružaju odgovarajuću zaštitu;</w:t>
            </w:r>
            <w:r>
              <w:t xml:space="preserve"> </w:t>
            </w:r>
            <w:r>
              <w:rPr>
                <w:b/>
                <w:i/>
              </w:rPr>
              <w:t>potiče javne institucije da pokažu snažnu predanost zaštiti prava LGBT+ osoba;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podsjeća na ključnu ulogu obrazovanja za nacionalne manjine te stoga poziva Albaniju da osigura jednako i nediskriminirajuće obrazovanje na manjinskim jezicima te da svim svojim građanima osigura odgovarajući pristup nižem i visokom državnom obrazovanju;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12.c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12.c</w:t>
            </w:r>
            <w:r>
              <w:tab/>
            </w:r>
            <w:r>
              <w:rPr>
                <w:b/>
                <w:i/>
              </w:rPr>
              <w:t>i dalje je zabrinut zbog niske kvalitete obrazovanja i visoke stope osoba koje rano napuštaju školovanje, kao i zbog niske stope digitalnih vještina;</w:t>
            </w:r>
            <w:r>
              <w:t xml:space="preserve"> </w:t>
            </w:r>
            <w:r>
              <w:rPr>
                <w:b/>
                <w:i/>
              </w:rPr>
              <w:t>poziva da se povećaju ulaganja u modernizaciju obrazovnog sustava kako bi se osigurala njegova kvaliteta i uključivost;</w:t>
            </w:r>
            <w:r>
              <w:t xml:space="preserve"> </w:t>
            </w:r>
            <w:r>
              <w:rPr>
                <w:b/>
                <w:i/>
              </w:rPr>
              <w:t>poziva Albaniju da provede mjere za poticanje mogućnosti zapošljavanja i obrazovanja za osobe s invaliditetom;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pozdravlja donošenje zakona o zaštiti osobnih podataka, čiji je cilj potpuno usklađivanje s pravnom stečevinom EU-a</w:t>
            </w:r>
            <w:r>
              <w:rPr>
                <w:b/>
                <w:i/>
              </w:rPr>
              <w:t>, ali</w:t>
            </w:r>
            <w:r>
              <w:t xml:space="preserve"> izražava ozbiljnu zabrinutost zbog postupanja s osobnim podacima i nedostataka u informatičkim sustavima; poziva albanske vlasti da ojačaju zaštitne mjere protiv povreda podataka;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pozdravlja donošenje zakona o zaštiti osobnih podataka, čiji je cilj potpuno usklađivanje s pravnom stečevinom EU-a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pohvaljuje albanske vlasti na donošenju provedbenog zakonodavstva o postupku i pravednoj naknadi za korištenje djela siročadi i baze podataka autorskih djela;</w:t>
            </w:r>
            <w:r>
              <w:t xml:space="preserve"> </w:t>
            </w:r>
            <w:r>
              <w:rPr>
                <w:b/>
                <w:i/>
              </w:rPr>
              <w:t>međutim,</w:t>
            </w:r>
            <w:r>
              <w:t xml:space="preserve"> izražava ozbiljnu zabrinutost zbog postupanja s osobnim podacima i nedostataka u informatičkim sustavima; poziva albanske vlasti da ojačaju zaštitne mjere protiv povreda podataka; </w:t>
            </w:r>
            <w:r>
              <w:rPr>
                <w:b/>
                <w:i/>
              </w:rPr>
              <w:t>poziva Albaniju da nastavi surađivati s Uredom Europske unije za intelektualno vlasništvo;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pozdravlja donošenje zakona o zaštiti osobnih podataka, čiji je cilj potpuno usklađivanje s pravnom stečevinom EU-a, ali izražava ozbiljnu zabrinutost zbog postupanja s osobnim podacima i nedostataka u informatičkim sustavima; poziva albanske vlasti da ojačaju zaštitne mjere protiv povreda podataka;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pozdravlja donošenje zakona o zaštiti osobnih podataka, čiji je cilj potpuno usklađivanje s pravnom stečevinom EU-a, ali izražava ozbiljnu zabrinutost zbog postupanja s osobnim podacima i nedostataka u informatičkim sustavima; poziva albanske vlasti da ojačaju zaštitne mjere protiv povreda podataka</w:t>
            </w:r>
            <w:r>
              <w:rPr>
                <w:b/>
                <w:i/>
              </w:rPr>
              <w:t>, unaprijede prevenciju i javnu osviještenost te poboljšaju institucionalne kapacitete kako bi se učinkovito proveo novi Zakon o zaštiti osobnih podataka;</w:t>
            </w:r>
            <w:r>
              <w:t xml:space="preserve"> </w:t>
            </w:r>
            <w:r>
              <w:rPr>
                <w:b/>
                <w:i/>
              </w:rPr>
              <w:t>poziva albanske vlasti da ojačaju zaštitne mjere protiv povreda podataka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pozdravlja donošenje zakona o zaštiti osobnih podataka, čiji je cilj potpuno usklađivanje s pravnom stečevinom EU-a, ali izražava ozbiljnu zabrinutost zbog postupanja s osobnim podacima i nedostataka u informatičkim sustavima; poziva albanske vlasti da ojačaju zaštitne mjere protiv povreda podataka;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pozdravlja donošenje zakona o zaštiti osobnih podataka, čiji je cilj potpuno usklađivanje s pravnom stečevinom EU-a, ali izražava ozbiljnu zabrinutost zbog postupanja s osobnim podacima i nedostataka u informatičkim sustavima; poziva albanske vlasti da ojačaju zaštitne mjere protiv povreda podataka; </w:t>
            </w:r>
            <w:r>
              <w:rPr>
                <w:b/>
                <w:i/>
              </w:rPr>
              <w:t>izražava zabrinutost zbog prijetnje koju predstavlja zlonamjerno strano uplitanje u zemlju;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 a.</w:t>
            </w:r>
            <w:r>
              <w:tab/>
            </w:r>
            <w:r>
              <w:rPr>
                <w:b/>
                <w:i/>
              </w:rPr>
              <w:t>duboko je zabrinut zbog Memoranduma o razumijevanju između Italije i Albanije, koji izaziva ozbiljnu zabrinutost zbog kršenja ljudskih prava, uključujući ugrožavanje prava na azil, prebacivanje odgovornosti za tražitelje azila „eksternalizacijom”, rizik od prisilnog udaljenja ili vraćanja, nejednako postupanje i nepoštovanje prava EU-a, posebno članka 18. Povelje EU-a;</w:t>
            </w:r>
            <w:r>
              <w:t xml:space="preserve"> </w:t>
            </w:r>
            <w:r>
              <w:rPr>
                <w:b/>
                <w:i/>
              </w:rPr>
              <w:t>podsjeća da su talijanski sudovi u više navrata odbili transfere u albanski centar i da se centar trenutačno ne koristi;</w:t>
            </w:r>
            <w:r>
              <w:t xml:space="preserve"> </w:t>
            </w:r>
            <w:r>
              <w:rPr>
                <w:b/>
                <w:i/>
              </w:rPr>
              <w:t>potiče Komisiju da svoju pravnu analizu Memoranduma o razumijevanju bez daljnje odgode podijeli s Parlamentom;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 a.</w:t>
            </w:r>
            <w:r>
              <w:tab/>
            </w:r>
            <w:r>
              <w:rPr>
                <w:b/>
                <w:i/>
              </w:rPr>
              <w:t>izražava zabrinutost zbog opetovanih praksi „odgurivanja” za koje se sumnja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da su posljedica preusmjeravanja članka 102. albanskog Zakona o strancima;</w:t>
            </w:r>
            <w:r>
              <w:t xml:space="preserve"> </w:t>
            </w:r>
            <w:r>
              <w:rPr>
                <w:b/>
                <w:i/>
              </w:rPr>
              <w:t>stoga poziva albanske vlasti da u potpunosti provedu svoje nacionalno pravo, kao i jamstva iz Povelje Europske unije o temeljnim pravima, u pogledu postupka podnošenja zahtjeva za azil.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Frontex SIR 10910/2023, 11153/2023.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Salis, 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 b.</w:t>
            </w:r>
            <w:r>
              <w:tab/>
            </w:r>
            <w:r>
              <w:rPr>
                <w:b/>
                <w:i/>
              </w:rPr>
              <w:t>napominje da se sporazum između Italije i Albanije suočava s opetovanim pravnim izazovima i ističe potrebu da se države članice u potpunosti pridržavaju prava EU-a i presuda Suda Europske unije;</w:t>
            </w:r>
            <w:r>
              <w:t xml:space="preserve"> </w:t>
            </w:r>
            <w:r>
              <w:rPr>
                <w:b/>
                <w:i/>
              </w:rPr>
              <w:t>odbacuje sve prijedloge za eksternalizaciju postupaka azila u treće zemlje, čime se ugrožava temeljno pravo na traženje azila na teritoriju EU-a i krši pravo EU-a i međunarodno pravo;</w:t>
            </w:r>
            <w:r>
              <w:t xml:space="preserve"> </w:t>
            </w:r>
            <w:r>
              <w:rPr>
                <w:b/>
                <w:i/>
              </w:rPr>
              <w:t>naglašava da se vanjskim mehanizmima obrade, uključujući „centre za vraćanje”, krše prava pojedinaca koji bježe od progona, sukoba ili gospodarskih poteškoća;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 b.</w:t>
            </w:r>
            <w:r>
              <w:tab/>
            </w:r>
            <w:r>
              <w:rPr>
                <w:b/>
                <w:i/>
              </w:rPr>
              <w:t>nadalje je zabrinut zbog šireg trenda EU-a i pojedinačnih država članica kojim se zemlje pristupnice prisiljava na suradnju s njima u provedbi njihovih programa migracijske politike, s obzirom na nejednak odnos između njih i zemalja pristupnica te poziva na prekid te prakse;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pozdravlja napredak koji je Albanija postigla u provedbi reformi pravosuđa, među ostalim u pogledu postupka provjere, dovršenog na prvostupanjskoj razini; međutim, izražava zabrinutost zbog kontinuiranog političkog uplitanja i pritiska na pravosudni sustav;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pozdravlja napredak koji je Albanija postigla u provedbi reformi pravosuđa, među ostalim u pogledu postupka provjere, dovršenog na prvostupanjskoj razini; međutim, izražava zabrinutost zbog kontinuiranog političkog uplitanja i pritiska na pravosudni sustav; </w:t>
            </w:r>
            <w:r>
              <w:rPr>
                <w:b/>
                <w:i/>
              </w:rPr>
              <w:t>poziva Europsku komisiju da pomno prati izloženost Albanije stranom zlonamjernom utjecaju;</w:t>
            </w:r>
            <w:r>
              <w:t xml:space="preserve"> </w:t>
            </w:r>
            <w:r>
              <w:rPr>
                <w:b/>
                <w:i/>
              </w:rPr>
              <w:t>naglašava važnost jačanja otpornosti neovisnog novinarstva i borbe protiv pristranog izvješćivanja;</w:t>
            </w:r>
            <w:r>
              <w:t xml:space="preserve"> </w:t>
            </w:r>
            <w:r>
              <w:rPr>
                <w:b/>
                <w:i/>
              </w:rPr>
              <w:t>potiče albanske vlasti da poboljšaju standarde transparentnosti u pogledu stranog financiranja;</w:t>
            </w:r>
            <w:r>
              <w:t xml:space="preserve"> </w:t>
            </w:r>
            <w:r>
              <w:rPr>
                <w:b/>
                <w:i/>
              </w:rPr>
              <w:t>poziva vladu da podrži neovisne platforme za provjeru činjenica kako bi se osigurao javni pristup točnim informacijama i očuvao integritet informacijskog prostora;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pozdravlja napredak koji je Albanija postigla u provedbi reformi pravosuđa, među ostalim u pogledu postupka provjere, dovršenog na prvostupanjskoj razini; međutim, izražava zabrinutost zbog kontinuiranog političkog uplitanja i pritiska na pravosudni sustav;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pozdravlja napredak koji je Albanija postigla u provedbi reformi pravosuđa, među ostalim u pogledu postupka provjere, dovršenog na prvostupanjskoj razini; </w:t>
            </w:r>
            <w:r>
              <w:rPr>
                <w:b/>
                <w:i/>
              </w:rPr>
              <w:t>pozdravlja novi veliki proces reforme „dobrog upravljanja, vladavine prava i borbe protiv korupcije za Albaniju 2030.” koji je pokrenuo albanski parlament;</w:t>
            </w:r>
            <w:r>
              <w:t xml:space="preserve"> međutim, izražava zabrinutost zbog kontinuiranog političkog uplitanja i pritiska na pravosudni sustav </w:t>
            </w:r>
            <w:r>
              <w:rPr>
                <w:b/>
                <w:i/>
              </w:rPr>
              <w:t>te nedostataka u imenovanjima članova Visokog sudbenog vijeća i Visokog tužiteljskog vijeća na temelju zasluga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pozdravlja napredak koji je Albanija postigla u provedbi reformi pravosuđa, među ostalim u pogledu postupka provjere, dovršenog na prvostupanjskoj razini; međutim, izražava zabrinutost zbog kontinuiranog političkog uplitanja i pritiska na pravosudni sustav;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pozdravlja napredak koji je Albanija postigla u provedbi reformi pravosuđa </w:t>
            </w:r>
            <w:r>
              <w:rPr>
                <w:b/>
                <w:i/>
              </w:rPr>
              <w:t>čiji je cilj jačanje neovisnosti, transparentnosti i odgovornosti pravosuđa</w:t>
            </w:r>
            <w:r>
              <w:t xml:space="preserve">, među ostalim u pogledu postupka provjere, dovršenog na prvostupanjskoj razini; međutim, izražava zabrinutost zbog kontinuiranog političkog uplitanja i pritiska na pravosudni sustav; </w:t>
            </w:r>
            <w:r>
              <w:rPr>
                <w:b/>
                <w:i/>
              </w:rPr>
              <w:t>izražava zabrinutost zbog nedostataka u imenovanjima na temelju zasluga nezavisnih članova Visokog sudbenog vijeća i Visokog tužiteljskog vijeća te njihova integriteta;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pozdravlja napredak koji je Albanija postigla u provedbi reformi pravosuđa, među ostalim</w:t>
            </w:r>
            <w:r>
              <w:t xml:space="preserve"> u pogledu </w:t>
            </w:r>
            <w:r>
              <w:rPr>
                <w:b/>
                <w:i/>
              </w:rPr>
              <w:t>postupka provjere, dovršenog na prvostupanjskoj razini;</w:t>
            </w:r>
            <w:r>
              <w:t xml:space="preserve"> </w:t>
            </w:r>
            <w:r>
              <w:rPr>
                <w:b/>
                <w:i/>
              </w:rPr>
              <w:t>međutim, izražava zabrinutost zbog kontinuiranog političkog uplitanja i pritiska na pravosudni sustav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napominje da je, unatoč usvajanju zakonodavstva u Albaniji</w:t>
            </w:r>
            <w:r>
              <w:t xml:space="preserve"> u pogledu </w:t>
            </w:r>
            <w:r>
              <w:rPr>
                <w:b/>
                <w:i/>
              </w:rPr>
              <w:t>provedbe reformi pravosuđa, riječ o sustavu koji je pod potpunom kontrolom vlade, bez pravih pravosudnih dužnosnika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 a.</w:t>
            </w:r>
            <w:r>
              <w:tab/>
            </w:r>
            <w:r>
              <w:rPr>
                <w:b/>
                <w:i/>
              </w:rPr>
              <w:t>duboko je zabrinut zbog dokaza koji upućuju na politizaciju albanskog pravosuđa, kao što je vidljivo iz intervencije Europskog suda za ljudska prava u uhićenje oporbenog čelnika Salija Berishe i upozorenja Venecijanske komisije na reforme pravosuđa koje kontrolira vladajuća stranka;</w:t>
            </w:r>
            <w:r>
              <w:t xml:space="preserve"> </w:t>
            </w:r>
            <w:r>
              <w:rPr>
                <w:b/>
                <w:i/>
              </w:rPr>
              <w:t>poziva na hitne korake kako bi se osigurala neovisnost pravosuđa i institucijski integritet;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 a.</w:t>
            </w:r>
            <w:r>
              <w:tab/>
            </w:r>
            <w:r>
              <w:rPr>
                <w:b/>
                <w:i/>
              </w:rPr>
              <w:t>izražava zabrinutost zbog političkih progona, proizvoljnog zatvaranja i ciljanih prijetnji oporbenim čelnicima, zastupnicima u parlamentu i lokalnim dužnosnicima, čime se ugrožavaju načela demokratskog upravljanja i političkog pluralizma;</w:t>
            </w:r>
            <w:r>
              <w:t xml:space="preserve"> </w:t>
            </w:r>
            <w:r>
              <w:rPr>
                <w:b/>
                <w:i/>
              </w:rPr>
              <w:t>poziva na prestanak takvih djelovanja;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 a.</w:t>
            </w:r>
            <w:r>
              <w:tab/>
            </w:r>
            <w:r>
              <w:rPr>
                <w:b/>
                <w:i/>
              </w:rPr>
              <w:t>naglašava potrebu za suzbijanjem nezakonite trgovine malim i lakim oružjem jer je Albanija u tom pogledu i dalje odredište i tranzitna zemlja;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naglašava ključan rad albanske Posebne strukture za borbu protiv korupcije i organiziranog kriminala (SPAK) u postizanju rezultata u istragama, kaznenom progonu i osuđujućim presudama u slučajevima korupcije na visokoj razini; upozorava da se rad neovisnih institucija kao što je SPAK ne bi smio ugrožavati;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naglašava ključan rad albanske Posebne strukture za borbu protiv korupcije i organiziranog kriminala (SPAK) u postizanju rezultata u istragama, kaznenom progonu i osuđujućim presudama u slučajevima korupcije na visokoj razini; </w:t>
            </w:r>
            <w:r>
              <w:rPr>
                <w:b/>
                <w:i/>
              </w:rPr>
              <w:t>pozdravlja istrage i postupke povezane s korupcijom na visokoj razini, uključujući uhićenje gradonačelnika Tirane, Eriona Veliaja zbog korupcije, pranja novca i povezanih kaznenih djela;</w:t>
            </w:r>
            <w:r>
              <w:t xml:space="preserve"> </w:t>
            </w:r>
            <w:r>
              <w:rPr>
                <w:b/>
                <w:i/>
              </w:rPr>
              <w:t>naglašava da je povećanje broja pravomoćnih osuđujućih presuda za visoke dužnosnike i dalje važan prioritet za suzbijanje postojeće kulture nekažnjavanja;</w:t>
            </w:r>
            <w:r>
              <w:t xml:space="preserve"> upozorava da se rad neovisnih institucija kao što je SPAK ne bi smio ugrožavati; </w:t>
            </w:r>
            <w:r>
              <w:rPr>
                <w:b/>
                <w:i/>
              </w:rPr>
              <w:t>žali zbog zastrašujućeg okruženja i slučajeva neprimjerenog pritiska koji javni dužnosnici i visokorangirani političari vrše na pravosuđe, što predstavlja ozbiljnu prijetnju neovisnosti pravosuđa;</w:t>
            </w:r>
            <w:r>
              <w:t xml:space="preserve"> </w:t>
            </w:r>
            <w:r>
              <w:rPr>
                <w:b/>
                <w:i/>
              </w:rPr>
              <w:t>izražava zabrinutost zbog toga što nedostatak institucionalne potpore sucima koji se suočavaju s prijetnjama oslabljuje povjerenje javnosti i ozbiljno ugrožava vladavinu prava i proces integracije Albanije 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naglašava ključan rad albanske Posebne strukture za borbu protiv korupcije i organiziranog kriminala (SPAK) u postizanju rezultata u istragama, kaznenom progonu i osuđujućim presudama u slučajevima korupcije na visokoj razini; upozorava da se rad neovisnih institucija kao što je SPAK ne bi smio ugrožavati;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ističe da je Albanija na 80. mjestu na indeksu percepcije korupcije organizacije Transparency International za 2024., što upućuje na potrebu za znatnim napretkom u borbi protiv korupcije na visokoj razini i osiguravanju neovisnosti pravosuđa;</w:t>
            </w:r>
            <w:r>
              <w:t xml:space="preserve"> naglašava ključan rad albanske Posebne strukture za borbu protiv korupcije i organiziranog kriminala (SPAK) u postizanju rezultata u istragama, kaznenom progonu i osuđujućim presudama u slučajevima korupcije na visokoj razini</w:t>
            </w:r>
            <w:r>
              <w:rPr>
                <w:b/>
                <w:i/>
              </w:rPr>
              <w:t>, kao i u slučajevima koji uključuju zaštitu financijskih interesa EU-a;</w:t>
            </w:r>
            <w:r>
              <w:t xml:space="preserve"> </w:t>
            </w:r>
            <w:r>
              <w:rPr>
                <w:b/>
                <w:i/>
              </w:rPr>
              <w:t>pozdravlja činjenicu da su se kapaciteti SPAK-a u financijskim istragama povećali te da se poboljšala sustavna upotreba financijskih istraga i oduzimanja imovine</w:t>
            </w:r>
            <w:r>
              <w:t>; upozorava da se rad neovisnih institucija kao što je SPAK ne bi smio ugrožavati;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naglašava ključan rad albanske Posebne strukture za borbu protiv korupcije i organiziranog kriminala (SPAK) u postizanju rezultata u istragama, kaznenom progonu i osuđujućim presudama u slučajevima korupcije na visokoj razini; upozorava da se rad neovisnih institucija kao što je SPAK ne bi smio ugrožavati;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naglašava ključan rad albanske Posebne strukture za borbu protiv korupcije i organiziranog kriminala (SPAK) u postizanju rezultata u istragama, kaznenom progonu i osuđujućim presudama u slučajevima korupcije na visokoj razini; upozorava da se rad neovisnih institucija kao što je SPAK ne bi smio ugrožavati; </w:t>
            </w:r>
            <w:r>
              <w:rPr>
                <w:b/>
                <w:i/>
              </w:rPr>
              <w:t>ističe da je važno zajamčiti potpunu neovisnost institucija za borbu protiv korupcije i potiče na jačanje njihovih operativnih i istražnih kapaciteta;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naglašava ključan rad albanske Posebne strukture za borbu protiv korupcije i organiziranog kriminala (SPAK) u postizanju rezultata u istragama, kaznenom progonu i osuđujućim presudama u slučajevima korupcije na visokoj razini; </w:t>
            </w:r>
            <w:r>
              <w:rPr>
                <w:b/>
                <w:i/>
              </w:rPr>
              <w:t>upozorava da se</w:t>
            </w:r>
            <w:r>
              <w:t xml:space="preserve"> rad neovisnih institucija kao što je SPAK </w:t>
            </w:r>
            <w:r>
              <w:rPr>
                <w:b/>
                <w:i/>
              </w:rPr>
              <w:t>ne bi smio ugrožavati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naglašava ključan rad albanske Posebne strukture za borbu protiv korupcije i organiziranog kriminala (SPAK) u postizanju rezultata u istragama, kaznenom progonu i osuđujućim presudama u slučajevima korupcije na visokoj razini; </w:t>
            </w:r>
            <w:r>
              <w:rPr>
                <w:b/>
                <w:i/>
              </w:rPr>
              <w:t>potiče sve aktere da zaustave i suzdrže se od svakog djelovanja kojim se potkopava</w:t>
            </w:r>
            <w:r>
              <w:t xml:space="preserve"> rad neovisnih institucija kao što je SPAK;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prima na znanje izazove u pogledu kvalitete i učinkovitosti pravosudnog sustava, uključujući velik broj slobodnih radnih mjesta u pravosuđu, nedovoljno sudsko osoblje, kvalitetu početnog i trajnog pravosudnog osposobljavanja, dosljednost sudske prakse i nedostatak modernog integriranog sustava vođenja predmeta; napominje da proračunska sredstva nisu dovoljna, posebno za sudove;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prima na znanje izazove u pogledu kvalitete i učinkovitosti pravosudnog sustava, uključujući velik broj slobodnih radnih mjesta u pravosuđu, nedovoljno sudsko osoblje, kvalitetu početnog i trajnog pravosudnog osposobljavanja, dosljednost sudske prakse i nedostatak modernog integriranog sustava vođenja predmeta; napominje da proračunska sredstva nisu dovoljna, posebno za sudove; </w:t>
            </w:r>
            <w:r>
              <w:rPr>
                <w:b/>
                <w:i/>
              </w:rPr>
              <w:t>ističe da bi smanjenje broja neriješenih predmeta u pravosudnom sustavu trebalo ostati prioritet;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 a.</w:t>
            </w:r>
            <w:r>
              <w:tab/>
            </w:r>
            <w:r>
              <w:rPr>
                <w:b/>
                <w:i/>
              </w:rPr>
              <w:t>naglašava važnost borbe protiv organiziranog kriminala i trgovine drogom;</w:t>
            </w:r>
            <w:r>
              <w:t xml:space="preserve"> </w:t>
            </w:r>
            <w:r>
              <w:rPr>
                <w:b/>
                <w:i/>
              </w:rPr>
              <w:t>poziva albanske vlasti da nepristrano provode mjere protiv kriminala;</w:t>
            </w:r>
            <w:r>
              <w:t xml:space="preserve"> </w:t>
            </w:r>
            <w:r>
              <w:rPr>
                <w:b/>
                <w:i/>
              </w:rPr>
              <w:t>izražava zabrinutost zbog prijavljenih veza između vladinih dužnosnika i organiziranih kriminalnih skupina, uključujući operacije pranja novca koje su razotkrile belgijske vlasti, te zahtijeva odlučne korake i konsolidirane rezultate u prekidanju veza organiziranog kriminala s političarima, državnim institucijama i javnim sredstvima;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poziva Albaniju da nastavi usklađivati svoj pravni okvir s pravnom stečevinom EU-a o borbi protiv organiziranog kriminala; prima na znanje imenovanje dodatnih tužitelja u Ured posebnog tužitelja te osnivanje odjela za financijske istrage; pohvaljuje sudjelovanje Albanije u zajedničkim akcijama i suradnju u okviru Europske multidisciplinarne platforme za borbu protiv kaznenih djela (EMPACT) te s INTERPOL-om u borbi protiv organiziranog kriminala;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poziva Albaniju da nastavi usklađivati svoj pravni okvir s pravnom stečevinom EU-a o borbi protiv organiziranog kriminala</w:t>
            </w:r>
            <w:r>
              <w:rPr>
                <w:b/>
                <w:i/>
              </w:rPr>
              <w:t>, uključujući trgovinu ljudima, drogom i vatrenim oružjem, kao i borbu protiv kiberkriminaliteta, ekstremizma i terorističkih prijetnji</w:t>
            </w:r>
            <w:r>
              <w:t xml:space="preserve">; prima na znanje imenovanje dodatnih tužitelja u Ured posebnog tužitelja te osnivanje odjela za financijske istrage; pohvaljuje sudjelovanje Albanije u zajedničkim akcijama i suradnju u okviru Europske multidisciplinarne platforme za borbu protiv kaznenih djela (EMPACT) te s </w:t>
            </w:r>
            <w:r>
              <w:rPr>
                <w:b/>
                <w:i/>
              </w:rPr>
              <w:t>EUROPOL-om, EUROJUST-om, FRONTEX-om i</w:t>
            </w:r>
            <w:r>
              <w:t xml:space="preserve"> INTERPOL-om u borbi protiv organiziranog kriminala </w:t>
            </w:r>
            <w:r>
              <w:rPr>
                <w:b/>
                <w:i/>
              </w:rPr>
              <w:t>i razbijanju transnacionalnih kriminalnih mreža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poziva Albaniju da nastavi usklađivati svoj pravni okvir s pravnom stečevinom EU-a o borbi protiv organiziranog kriminala; prima na znanje imenovanje dodatnih tužitelja u Ured posebnog tužitelja te osnivanje odjela za financijske istrage; pohvaljuje sudjelovanje Albanije u zajedničkim akcijama i suradnju u okviru Europske multidisciplinarne platforme za borbu protiv kaznenih djela (EMPACT) te s INTERPOL-om u borbi protiv organiziranog kriminala;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poziva Albaniju da nastavi usklađivati svoj pravni okvir s pravnom stečevinom EU-a o borbi protiv organiziranog kriminala; prima na znanje imenovanje dodatnih tužitelja u Ured posebnog tužitelja te osnivanje odjela za financijske istrage; pohvaljuje sudjelovanje Albanije u zajedničkim akcijama i suradnju u okviru Europske multidisciplinarne platforme za borbu protiv kaznenih djela (EMPACT) te s INTERPOL-om u borbi protiv organiziranog kriminala; </w:t>
            </w:r>
            <w:r>
              <w:rPr>
                <w:b/>
                <w:i/>
              </w:rPr>
              <w:t>poziva Albaniju da ojača borbu protiv trgovine ljudima u suradnji s državama članicama EU-a i agencijama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poziva Albaniju da nastavi usklađivati svoj pravni okvir s pravnom stečevinom EU-a o borbi protiv organiziranog kriminala; prima na znanje imenovanje dodatnih tužitelja u Ured posebnog tužitelja te osnivanje odjela za financijske istrage; pohvaljuje sudjelovanje Albanije u zajedničkim akcijama i suradnju u okviru Europske multidisciplinarne platforme za borbu protiv kaznenih djela (EMPACT) te s INTERPOL-om u borbi protiv organiziranog kriminala;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poziva Albaniju da nastavi usklađivati svoj pravni okvir s pravnom stečevinom EU-a o borbi protiv organiziranog kriminala; prima na znanje imenovanje dodatnih tužitelja u Ured posebnog tužitelja te osnivanje odjela za financijske istrage; pohvaljuje sudjelovanje Albanije u zajedničkim akcijama i suradnju u okviru Europske multidisciplinarne platforme za borbu protiv kaznenih djela (EMPACT) te s INTERPOL-om u borbi protiv organiziranog kriminala; </w:t>
            </w:r>
            <w:r>
              <w:rPr>
                <w:b/>
                <w:i/>
              </w:rPr>
              <w:t>pozdravlja donošenje nove strategije za zaštitu žrtava kaznenih djela;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18.a</w:t>
            </w:r>
            <w:r>
              <w:tab/>
            </w:r>
            <w:r>
              <w:rPr>
                <w:b/>
                <w:i/>
              </w:rPr>
              <w:t>pohvaljuje sve veću predanost Albanije jačanju sigurnosti granica i upravljanju migracijskim tokovima, među ostalim jačanjem kontrolne infrastrukture i poboljšanjem operativnih kapaciteta njezine granične policije;</w:t>
            </w:r>
            <w:r>
              <w:t xml:space="preserve"> </w:t>
            </w:r>
            <w:r>
              <w:rPr>
                <w:b/>
                <w:i/>
              </w:rPr>
              <w:t>naglašava važnost kontinuiranog osposobljavanja osoblja zaduženog za kontrolu migracija kako bi se zajamčila učinkovita provedba propisa EU-a i odlučnije suzbile mreže za trgovinu ljudima;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Ondřej Kolář,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a.</w:t>
            </w:r>
            <w:r>
              <w:tab/>
            </w:r>
            <w:r>
              <w:rPr>
                <w:b/>
                <w:i/>
              </w:rPr>
              <w:t>potiče Europsku službu za vanjsko djelovanje i Europsku komisiju da dodatno pomognu u jačanju otpornosti Albanije na hibridne prijetnje u području kibersigurnosti, manipulacije informacijama i zaštite kritičnih infrastruktura;</w:t>
            </w:r>
            <w:r>
              <w:t xml:space="preserve"> </w:t>
            </w:r>
            <w:r>
              <w:rPr>
                <w:b/>
                <w:i/>
              </w:rPr>
              <w:t>naglašava potrebu za poboljšanjem koordinacije i rješavanjem problema dezinformacija i hibridnih prijetnji kojima je cilj potkopati perspektivu EU-a snažnijim strateškim naglašavanjem važnosti EU-a za ljude na zapadnom Balkanu;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a.</w:t>
            </w:r>
            <w:r>
              <w:tab/>
            </w:r>
            <w:r>
              <w:rPr>
                <w:b/>
                <w:i/>
              </w:rPr>
              <w:t>napominje važnost suradnje s EU-om u borbi protiv trgovine ljudima i ilegalnih migracija na takozvanoj „balkanskoj ruti”;</w:t>
            </w:r>
            <w:r>
              <w:t xml:space="preserve"> </w:t>
            </w:r>
            <w:r>
              <w:rPr>
                <w:b/>
                <w:i/>
              </w:rPr>
              <w:t>poziva na daljnje usklađivanje Kaznenog zakona s pravnom stečevinom EU-a u području trgovine ljudima;</w:t>
            </w:r>
            <w:r>
              <w:t xml:space="preserve"> </w:t>
            </w:r>
            <w:r>
              <w:rPr>
                <w:b/>
                <w:i/>
              </w:rPr>
              <w:t>poziva na daljnje jačanje kapaciteta tijela kaznenog progona u udaljenim i planinskim područjima kako bi se omogućile proaktivnije istrage u području trgovine ljudima;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a.</w:t>
            </w:r>
            <w:r>
              <w:tab/>
            </w:r>
            <w:r>
              <w:rPr>
                <w:b/>
                <w:i/>
              </w:rPr>
              <w:t>poziva EU i zemlje zapadnog Balkana da uspostave okvir za učinkovitu suradnju između Ureda europskog javnog tužitelja (EPPO) i zemalja pristupnica radi olakšavanja bliske suradnje i progona zlouporaba sredstava EU-a;</w:t>
            </w:r>
            <w:r>
              <w:t xml:space="preserve"> </w:t>
            </w:r>
            <w:r>
              <w:rPr>
                <w:b/>
                <w:i/>
              </w:rPr>
              <w:t>pozdravlja činjenicu da je Albanija sklopila bilateralni radni dogovor s EPPO-om;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18.a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 a.</w:t>
            </w:r>
            <w:r>
              <w:tab/>
            </w:r>
            <w:r>
              <w:rPr>
                <w:b/>
                <w:i/>
              </w:rPr>
              <w:t>poziva Albaniju da procijeni rizike povezane s izravnim stranim ulaganjima, posebno u strateškim sektorima kao što su energetika, rudarstvo i telekomunikacije, kako bi se izbjegle gospodarske ovisnosti i dužničke zamke;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19.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pozdravlja angažman Albanije u provedbi EU-ovog Plana rasta za zapadni Balkan, koji obuhvaća integraciju u jedinstveno tržište EU-a, regionalnu gospodarsku integraciju</w:t>
            </w:r>
            <w:r>
              <w:rPr>
                <w:b/>
                <w:i/>
              </w:rPr>
              <w:t>,</w:t>
            </w:r>
            <w:r>
              <w:t xml:space="preserve"> temeljne reforme </w:t>
            </w:r>
            <w:r>
              <w:rPr>
                <w:b/>
                <w:i/>
              </w:rPr>
              <w:t>i povećanu financijsku potporu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pozdravlja angažman Albanije u provedbi EU-ovog Plana rasta za zapadni Balkan, koji obuhvaća integraciju u jedinstveno tržište EU-a, regionalnu gospodarsku integraciju </w:t>
            </w:r>
            <w:r>
              <w:rPr>
                <w:b/>
                <w:i/>
              </w:rPr>
              <w:t>i</w:t>
            </w:r>
            <w:r>
              <w:t xml:space="preserve"> temeljne reforme;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 a.</w:t>
            </w:r>
            <w:r>
              <w:tab/>
            </w:r>
            <w:r>
              <w:rPr>
                <w:b/>
                <w:i/>
              </w:rPr>
              <w:t>ponovno naglašava važnost poboljšanja javne infrastrukture u zemljama zapadnog Balkana i javne infrastrukture koja ih povezuje s državama članicama EU-a;</w:t>
            </w:r>
            <w:r>
              <w:t xml:space="preserve"> </w:t>
            </w:r>
            <w:r>
              <w:rPr>
                <w:b/>
                <w:i/>
              </w:rPr>
              <w:t>podsjeća na potencijal koji Gospodarski i investicijski plan za zapadni Balkan ima u pogledu poboljšanja regionalne povezanosti željeznicom i autocestom;</w:t>
            </w:r>
            <w:r>
              <w:t xml:space="preserve"> </w:t>
            </w:r>
            <w:r>
              <w:rPr>
                <w:b/>
                <w:i/>
              </w:rPr>
              <w:t>u tom pogledu potiče vlasti u svim zemljama da dovrše koridor VIII koji povezuje Albaniju, Sjevernu Makedoniju i Bugarsku;</w:t>
            </w:r>
            <w:r>
              <w:t xml:space="preserve"> </w:t>
            </w:r>
            <w:r>
              <w:rPr>
                <w:b/>
                <w:i/>
              </w:rPr>
              <w:t>podsjeća na važnost razvoja zračne povezanosti u zemljama zapadnog Balkana i s državama članicama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19.a</w:t>
            </w:r>
            <w:r>
              <w:tab/>
            </w:r>
            <w:r>
              <w:rPr>
                <w:b/>
                <w:i/>
              </w:rPr>
              <w:t>ističe vrijednost suradnje između Albanije i Frontexa u jačanju sigurnosti granica i borbi protiv prekograničnoga kriminala;</w:t>
            </w:r>
            <w:r>
              <w:t xml:space="preserve"> </w:t>
            </w:r>
            <w:r>
              <w:rPr>
                <w:b/>
                <w:i/>
              </w:rPr>
              <w:t>ističe važnost daljnjeg jačanja operativnih kapaciteta albanske granične policije poboljšanjem koordinacije s tijelima država članica i usvajanjem naprednih tehnoloških alata za praćenje migracijskih tokova i upravljanje njima;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19.a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 a.</w:t>
            </w:r>
            <w:r>
              <w:tab/>
            </w:r>
            <w:r>
              <w:rPr>
                <w:b/>
                <w:i/>
              </w:rPr>
              <w:t>pozdravlja albanski program reformi koji se odnosi na poslovno okruženje, ljudski kapital, digitalizaciju, energetiku i zelenu tranziciju, temeljna prava i vladavinu prava;</w:t>
            </w:r>
            <w:r>
              <w:t xml:space="preserve"> </w:t>
            </w:r>
            <w:r>
              <w:rPr>
                <w:b/>
                <w:i/>
              </w:rPr>
              <w:t>nadalje pozdravlja sudjelovanje Albanije u programu EU-a Digitalna Europa;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19.b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pozdravlja činjenicu da je Albanija u okviru programa SIGMA OECD-a rangirana kao regionalni predvodnik u javnoj upravi i digitalnoj javnoj nabavi;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potiče albanske vlasti da smanje rizik od siromaštva i socijalne isključenosti poboljšanjem pristupa socijalnim i zdravstvenim uslugama, posebno za stanovništvo u nepovoljnom položaju; </w:t>
            </w:r>
            <w:r>
              <w:rPr>
                <w:b/>
                <w:i/>
              </w:rPr>
              <w:t>poziva na</w:t>
            </w:r>
            <w:r>
              <w:t xml:space="preserve"> provedbu albanske Nacionalne strategije socijalne zaštite za razdoblje 2024. – 2030. i Nacionalne strategije za zapošljavanje i vještine za razdoblje 2023. – 2030.;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potiče albanske vlasti da smanje rizik od siromaštva i socijalne isključenosti poboljšanjem pristupa socijalnim i zdravstvenim uslugama, posebno za stanovništvo u nepovoljnom položaju; </w:t>
            </w:r>
            <w:r>
              <w:rPr>
                <w:b/>
                <w:i/>
              </w:rPr>
              <w:t>pozdravlja</w:t>
            </w:r>
            <w:r>
              <w:t xml:space="preserve"> provedbu albanske Nacionalne strategije socijalne zaštite za razdoblje 2024. – 2030. i Nacionalne strategije za zapošljavanje i vještine za razdoblje 2023. – 2030.; </w:t>
            </w:r>
            <w:r>
              <w:rPr>
                <w:b/>
                <w:i/>
              </w:rPr>
              <w:t>poziva albanske vlasti da učinkovito provedu Nacionalni program o pravima djeteta pružanjem pomoći djeci koja se suočavaju s isključenošću i siromaštvom;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potiče albanske vlasti da smanje rizik od siromaštva i socijalne isključenosti poboljšanjem pristupa socijalnim i zdravstvenim uslugama, posebno za </w:t>
            </w:r>
            <w:r>
              <w:rPr>
                <w:b/>
                <w:i/>
              </w:rPr>
              <w:t>stanovništvo u nepovoljnom položaju</w:t>
            </w:r>
            <w:r>
              <w:t xml:space="preserve">; poziva na provedbu albanske Nacionalne strategije socijalne zaštite za razdoblje 2024. </w:t>
            </w:r>
            <w:r>
              <w:rPr>
                <w:b/>
                <w:i/>
              </w:rPr>
              <w:t>–</w:t>
            </w:r>
            <w:r>
              <w:t xml:space="preserve"> 2030. i Nacionalne strategije za zapošljavanje i vještine za razdoblje 2023. </w:t>
            </w:r>
            <w:r>
              <w:rPr>
                <w:b/>
                <w:i/>
              </w:rPr>
              <w:t>–</w:t>
            </w:r>
            <w:r>
              <w:t xml:space="preserve"> 2030.;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potiče albanske vlasti da smanje rizik od siromaštva i socijalne isključenosti </w:t>
            </w:r>
            <w:r>
              <w:rPr>
                <w:b/>
                <w:i/>
              </w:rPr>
              <w:t>daljnjim</w:t>
            </w:r>
            <w:r>
              <w:t xml:space="preserve"> poboljšanjem pristupa </w:t>
            </w:r>
            <w:r>
              <w:rPr>
                <w:b/>
                <w:i/>
              </w:rPr>
              <w:t>obrazovanju, stanovanju,</w:t>
            </w:r>
            <w:r>
              <w:t xml:space="preserve"> socijalnim i zdravstvenim uslugama, posebno za </w:t>
            </w:r>
            <w:r>
              <w:rPr>
                <w:b/>
                <w:i/>
              </w:rPr>
              <w:t>osobe iz romske, egipćanske i LGBTQI+ zajednice, kao i za druge manjine i ranjive skupine</w:t>
            </w:r>
            <w:r>
              <w:t>; poziva na provedbu albanske Nacionalne strategije socijalne zaštite za razdoblje 2024. 2030. i Nacionalne strategije za zapošljavanje i vještine za razdoblje 2023. 2030.;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potiče albanske vlasti da smanje rizik od siromaštva i socijalne isključenosti poboljšanjem pristupa socijalnim i zdravstvenim uslugama, posebno za stanovništvo u nepovoljnom položaju; poziva na provedbu albanske Nacionalne strategije socijalne zaštite za razdoblje 2024. </w:t>
            </w:r>
            <w:r>
              <w:rPr>
                <w:b/>
                <w:i/>
              </w:rPr>
              <w:t>–</w:t>
            </w:r>
            <w:r>
              <w:t xml:space="preserve"> 2030. i Nacionalne strategije za zapošljavanje i vještine za razdoblje 2023. </w:t>
            </w:r>
            <w:r>
              <w:rPr>
                <w:b/>
                <w:i/>
              </w:rPr>
              <w:t>–</w:t>
            </w:r>
            <w:r>
              <w:t xml:space="preserve"> 2030.;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potiče albanske vlasti da smanje rizik od siromaštva i socijalne isključenosti poboljšanjem pristupa socijalnim i zdravstvenim uslugama, posebno za stanovništvo u nepovoljnom položaju </w:t>
            </w:r>
            <w:r>
              <w:rPr>
                <w:b/>
                <w:i/>
              </w:rPr>
              <w:t>i manjinske skupine</w:t>
            </w:r>
            <w:r>
              <w:t>; poziva na provedbu albanske Nacionalne strategije socijalne zaštite za razdoblje 2024. 2030. i Nacionalne strategije za zapošljavanje i vještine za razdoblje 2023. 2030.;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20.a</w:t>
            </w:r>
            <w:r>
              <w:tab/>
            </w:r>
            <w:r>
              <w:rPr>
                <w:b/>
                <w:i/>
              </w:rPr>
              <w:t>poziva na dodatne napore i resurse kako bi se ubrzalo uključivanje Roma i Egipćana, riješio problem antiromizma, diskriminacije te obrazovne i fizičke segregacije, promicalo sudjelovanje Roma i Egipćana te smanjile razlike u odnosu na ostatak stanovništva;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20.a</w:t>
            </w:r>
            <w:r>
              <w:tab/>
            </w:r>
            <w:r>
              <w:rPr>
                <w:b/>
                <w:i/>
              </w:rPr>
              <w:t>žali zbog toga što neučinkovitost javne uprave, prekomjerni regulatorni okvir i korupcija predstavljaju dodatne izazove za poslovno okruženje;</w:t>
            </w:r>
            <w:r>
              <w:t xml:space="preserve"> </w:t>
            </w:r>
            <w:r>
              <w:rPr>
                <w:b/>
                <w:i/>
              </w:rPr>
              <w:t>žali zbog toga što veliko neformalno gospodarstvo ometa poslovno okruženje i tržišno natjecanje;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20.a</w:t>
            </w:r>
            <w:r>
              <w:tab/>
            </w:r>
            <w:r>
              <w:rPr>
                <w:b/>
                <w:i/>
              </w:rPr>
              <w:t>pozdravlja napredak koji je Albanija ostvarila u sklapanju bilateralnih sporazuma o socijalnoj sigurnosti s državama članicama EU-a i daljnjem unaprjeđenju priprema kako bi se omogućilo povezivanje njezina sustava službi za zapošljavanje s EURES-om;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20.a</w:t>
            </w:r>
            <w:r>
              <w:tab/>
            </w:r>
            <w:r>
              <w:rPr>
                <w:b/>
                <w:i/>
              </w:rPr>
              <w:t>poziva Albaniju da donese dodatne mjere za borbu protiv nezaposlenosti mladih, koja je 2023. iznosila 22 % za mlade u dobi od 15 do 29 godina.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20.b</w:t>
            </w:r>
            <w:r>
              <w:tab/>
            </w:r>
            <w:r>
              <w:rPr>
                <w:b/>
                <w:i/>
              </w:rPr>
              <w:t>pohvaljuje albanske vlasti na donošenju zakonodavnih akata za reformu visokog obrazovanja i za provedbu Nacionalne strategije za obrazovanje za razdoblje 2021. – 2026.;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20.b</w:t>
            </w:r>
            <w:r>
              <w:tab/>
            </w:r>
            <w:r>
              <w:rPr>
                <w:b/>
                <w:i/>
              </w:rPr>
              <w:t>žali zbog odgode Zakona o strateškim ulaganjima i zaštićenim područjima te naglašava da taj zakon treba izmijeniti u skladu sa standardima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20.c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20.c</w:t>
            </w:r>
            <w:r>
              <w:tab/>
            </w:r>
            <w:r>
              <w:rPr>
                <w:b/>
                <w:i/>
              </w:rPr>
              <w:t>poziva na provedbu sveobuhvatnog postupka provjere izravnih stranih ulaganja kao strateške inicijative za zaštitu nacionalnih interesa, jačanje sigurnosti i osiguravanje dosljednosti sa standardima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pozdravlja činjenicu da se Albanija u studenome 2024. pridružila jedinstvenom području plaćanja u eurima, čime se smanjuju troškovi za građane i poduzeća te će se doprinijeti daljnjoj integraciji Albanije u jedinstveno tržište;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pozdravlja činjenicu da se Albanija u studenome 2024. pridružila jedinstvenom području plaćanja u eurima, čime se smanjuju troškovi za građane i poduzeća te će se doprinijeti daljnjoj integraciji Albanije u jedinstveno tržište; </w:t>
            </w:r>
            <w:r>
              <w:rPr>
                <w:b/>
                <w:i/>
              </w:rPr>
              <w:t>uviđa napore Albanije da ojača konkurentnost svojega gospodarstva i poziva albansku vladu da nastavi sa strukturnim reformama kako bi se potaknulo privlačnije poslovno okružje koje ispunjava standarde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pozdravlja činjenicu da se Albanija u studenome 2024. pridružila jedinstvenom području plaćanja u eurima, čime se smanjuju troškovi za građane i poduzeća te će se doprinijeti daljnjoj integraciji Albanije u jedinstveno tržište;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pozdravlja činjenicu da se Albanija u studenome 2024. pridružila jedinstvenom području plaćanja u eurima, čime se smanjuju troškovi za građane i poduzeća te će se doprinijeti daljnjoj integraciji Albanije u jedinstveno tržište; </w:t>
            </w:r>
            <w:r>
              <w:rPr>
                <w:b/>
                <w:i/>
              </w:rPr>
              <w:t>pohvaljuje albanske vlasti na usklađivanju s pravnom stečevinom EU-a u području plaćanja (Direktiva o računima za plaćanje) i za mjere koje su dovele do uklanjanja Albanije sa „sivog popisa” Stručne skupine za financijsko djelovanje (FATF);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 a.</w:t>
            </w:r>
            <w:r>
              <w:tab/>
            </w:r>
            <w:r>
              <w:rPr>
                <w:b/>
                <w:i/>
              </w:rPr>
              <w:t>pohvaljuje poboljšanje fiskalne uspješnosti Albanije;</w:t>
            </w:r>
            <w:r>
              <w:t xml:space="preserve"> </w:t>
            </w:r>
            <w:r>
              <w:rPr>
                <w:b/>
                <w:i/>
              </w:rPr>
              <w:t>poziva albanske vlasti da dodatno poboljšaju analizu fiskalnog rizika jačanjem relevantnog odjela Ministarstva financija;</w:t>
            </w:r>
            <w:r>
              <w:t xml:space="preserve"> </w:t>
            </w:r>
            <w:r>
              <w:rPr>
                <w:b/>
                <w:i/>
              </w:rPr>
              <w:t>poziva na veću transparentnost i odgovornost poduzeća u državnom vlasništvu putem godišnjih financijskih izvješća;</w:t>
            </w:r>
            <w:r>
              <w:t xml:space="preserve"> </w:t>
            </w:r>
            <w:r>
              <w:rPr>
                <w:b/>
                <w:i/>
              </w:rPr>
              <w:t>poziva Albaniju da ojača svoj javni unutarnji financijski nadzor (PFIC) i da osigura provedbu preporuka vrhovne revizijske institucije (ALSAI);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 a.</w:t>
            </w:r>
            <w:r>
              <w:tab/>
            </w:r>
            <w:r>
              <w:rPr>
                <w:b/>
                <w:i/>
              </w:rPr>
              <w:t>pozdravlja sudjelovanje Albanije u inicijativama NATO-a u području kibersigurnosti;</w:t>
            </w:r>
            <w:r>
              <w:t xml:space="preserve"> </w:t>
            </w:r>
            <w:r>
              <w:rPr>
                <w:b/>
                <w:i/>
              </w:rPr>
              <w:t>poziva na donošenje nacionalnog okvira za kibersigurnost kompatibilnog s EU-om kojim se jača otpornost na kiberoperacije koje se podupiru iz inozemstva;</w:t>
            </w:r>
            <w:r>
              <w:t xml:space="preserve"> </w:t>
            </w:r>
            <w:r>
              <w:rPr>
                <w:b/>
                <w:i/>
              </w:rPr>
              <w:t>potiče Albaniju da uspostavi nacionalni centar za odgovor na hibridne prijetnje, u bliskoj suradnji s jedinicom EU-a za otkrivanje hibridnih prijetnji i Europskom agencijom za kibersigurnost (ENISA), radi praćenja i suzbijanja dezinformacija, špijunaže i kiberprijetnji;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21.a</w:t>
            </w:r>
            <w:r>
              <w:tab/>
            </w:r>
            <w:r>
              <w:rPr>
                <w:b/>
                <w:i/>
              </w:rPr>
              <w:t>uviđa proaktivnu ulogu Albanije u gospodarskoj integraciji u regiji, posebno pristupanjem jedinstvenom području plaćanja u eurima i suradnju s Energetskom zajednicom;</w:t>
            </w:r>
            <w:r>
              <w:t xml:space="preserve"> </w:t>
            </w:r>
            <w:r>
              <w:rPr>
                <w:b/>
                <w:i/>
              </w:rPr>
              <w:t>naglašava važnost potpune provedbe regionalnih sporazuma o trgovini i infrastrukturi jer oni mogu olakšati povezivanje s europskim tržištima i ubrzati proces pristupanja EU-u;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21.b</w:t>
            </w:r>
            <w:r>
              <w:tab/>
            </w:r>
            <w:r>
              <w:rPr>
                <w:b/>
                <w:i/>
              </w:rPr>
              <w:t>sa zabrinutošću primjećuje da su strane obavještajne službe sudjelovale u špijunaži protiv Albanije kako bi otežale izglede za pristupanje EU-u, kao što je vidljivo iz špijunaže vojne baze u Gramshu 2022. od strane agenata povezanih s Rusijom;</w:t>
            </w:r>
            <w:r>
              <w:t xml:space="preserve"> </w:t>
            </w:r>
            <w:r>
              <w:rPr>
                <w:b/>
                <w:i/>
              </w:rPr>
              <w:t>naglašava potrebu za pojačanom protuobavještajnom suradnjom s partnerima iz EU-a i NATO-a;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21.b</w:t>
            </w:r>
            <w:r>
              <w:tab/>
            </w:r>
            <w:r>
              <w:rPr>
                <w:b/>
                <w:i/>
              </w:rPr>
              <w:t>pozdravlja daljnje usklađivanje zakonodavstva s pravnom stečevinom EU-a o privatnim mirovinskim fondovima, oporavku banaka i okviru za sanaciju;</w:t>
            </w:r>
            <w:r>
              <w:t xml:space="preserve"> </w:t>
            </w:r>
            <w:r>
              <w:rPr>
                <w:b/>
                <w:i/>
              </w:rPr>
              <w:t>poziva Albaniju da dovrši usklađivanje s pravnom stečevinom EU-a o osiguranju, tržištima kapitala, tržištima vrijednosnih papira, investicijskim fondovima i infrastrukturama financijskog tržišta;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21.c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21.c</w:t>
            </w:r>
            <w:r>
              <w:tab/>
            </w:r>
            <w:r>
              <w:rPr>
                <w:b/>
                <w:i/>
              </w:rPr>
              <w:t>ponavlja da je potrebno razviti sveobuhvatne i integrirane programe medijske pismenosti na svim razinama obrazovanja, a ne izolirane intervencije;</w:t>
            </w:r>
            <w:r>
              <w:t xml:space="preserve"> </w:t>
            </w:r>
            <w:r>
              <w:rPr>
                <w:b/>
                <w:i/>
              </w:rPr>
              <w:t>potiče Albaniju da proširi medijsku pismenost kao osnovni predmet u školskim kurikulumima, istodobno osiguravajući da nastavnici dobiju posebno osposobljavanje i moderne resurse za provedbu visokokvalitetnih programa;</w:t>
            </w:r>
            <w:r>
              <w:t xml:space="preserve"> </w:t>
            </w:r>
            <w:r>
              <w:rPr>
                <w:b/>
                <w:i/>
              </w:rPr>
              <w:t>potiče suradnju s obrazovnim inicijativama EU-a i regionalnim mrežama kao što je Opservatorij za medijsku pismenost na zapadnom Balkanu kako bi se provele najbolje prakse u kritičkom razmišljanju i obrazovanju o digitalnoj pismenosti;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Podnaslov 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Okoliš, energija i promet, održivi turizam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Okoliš, </w:t>
            </w:r>
            <w:r>
              <w:rPr>
                <w:b/>
                <w:i/>
              </w:rPr>
              <w:t>bioraznolikost,</w:t>
            </w:r>
            <w:r>
              <w:t xml:space="preserve"> energija i promet, održivi turizam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22.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naglašava da su potrebni dodatni napori kako bi se Albanija uskladila s pravnom stečevinom EU-a u području okoliša; poziva na njezino usklađivanje s europskom Direktivom o procjeni utjecaja na okoliš</w:t>
            </w:r>
            <w:r>
              <w:rPr>
                <w:vertAlign w:val="superscript"/>
              </w:rPr>
              <w:t>5</w:t>
            </w:r>
            <w:r>
              <w:t>i Direktivom o strateškoj procjeni utjecaja na okoliš</w:t>
            </w:r>
            <w:r>
              <w:rPr>
                <w:vertAlign w:val="superscript"/>
              </w:rPr>
              <w:t>6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naglašava da su potrebni dodatni napori kako bi se Albanija uskladila s pravnom stečevinom EU-a u području okoliša; poziva na njezino usklađivanje s europskom Direktivom o procjeni utjecaja na okoliš</w:t>
            </w:r>
            <w:r>
              <w:rPr>
                <w:vertAlign w:val="superscript"/>
              </w:rPr>
              <w:t>5</w:t>
            </w:r>
            <w:r>
              <w:t xml:space="preserve"> i Direktivom o strateškoj procjeni utjecaja na okoliš</w:t>
            </w:r>
            <w:r>
              <w:rPr>
                <w:vertAlign w:val="superscript"/>
              </w:rPr>
              <w:t>6</w:t>
            </w:r>
            <w:r>
              <w:t xml:space="preserve">; </w:t>
            </w:r>
            <w:r>
              <w:rPr>
                <w:b/>
                <w:i/>
              </w:rPr>
              <w:t>naglašava potrebu za jačanjem borbe protiv kaznenih djela protiv okoliša;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Direktiva 2011/92/EU Europskog parlamenta i Vijeća od 13. prosinca 2011. o procjeni učinaka određenih javnih i privatnih projekata na okoliš (SL L 26, 28.1.2012., str. 1.</w:t>
            </w:r>
            <w:r>
              <w:rPr>
                <w:b/>
                <w:i/>
              </w:rPr>
              <w:t>,</w:t>
            </w:r>
            <w:r>
              <w:t xml:space="preserve"> ELI: http://data.europa.eu/eli/dir/2011/92/oj).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Direktiva 2011/92/EU Europskog parlamenta i Vijeća od 13. prosinca 2011. o procjeni učinaka određenih javnih i privatnih projekata na okoliš (SL L 26, 28.1.2012., str. 1. ELI: http://data.europa.eu/eli/dir/2011/92/oj).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 xml:space="preserve">Direktiva 2001/42/EZ Europskog parlamenta i Vijeća od 27. lipnja 2001. o procjeni </w:t>
            </w:r>
            <w:r>
              <w:rPr>
                <w:b/>
                <w:i/>
              </w:rPr>
              <w:t>učinka</w:t>
            </w:r>
            <w:r>
              <w:t xml:space="preserve"> određenih planova i programa na okoliš (SL L 197, 21.7.2001., str. 30., ELI: http://data.europa.eu/eli/dir/2001/42/oj).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 xml:space="preserve">Direktiva 2001/42/EZ Europskog parlamenta i Vijeća od 27. lipnja 2001. o procjeni </w:t>
            </w:r>
            <w:r>
              <w:rPr>
                <w:b/>
                <w:i/>
              </w:rPr>
              <w:t>učinaka</w:t>
            </w:r>
            <w:r>
              <w:t xml:space="preserve"> određenih planova i programa na okoliš (SL L 197, 21.7.2001., str. 30., ELI: http://data.europa.eu/eli/dir/2001/42/oj).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22.a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22.a</w:t>
            </w:r>
            <w:r>
              <w:tab/>
            </w:r>
            <w:r>
              <w:rPr>
                <w:b/>
                <w:i/>
              </w:rPr>
              <w:t>ističe potrebu za transparentnim i uključivim javnim savjetovanjima u skladu s Aarhuškom konvencijom, osiguravajući aktivno sudjelovanje lokalnih zajednica, nevladinih organizacija i znanstvenih institucija u postupcima donošenja odluka o okolišu, posebno o projektima s velikim ekološkim i socioekonomskim posljedicama;</w:t>
            </w:r>
            <w:r>
              <w:t xml:space="preserve"> </w:t>
            </w:r>
            <w:r>
              <w:rPr>
                <w:b/>
                <w:i/>
              </w:rPr>
              <w:t>upozorava da nedostatak odgovarajućeg angažmana dionika ugrožava standarde upravljanja i usklađenost Albanije s obvezama pravne stečevine EU-a;</w:t>
            </w:r>
            <w:r>
              <w:t xml:space="preserve"> </w:t>
            </w:r>
            <w:r>
              <w:rPr>
                <w:b/>
                <w:i/>
              </w:rPr>
              <w:t>izražava zabrinutost zbog gospodarskog i ekološkog učinka nekonkurentnih razvojnih projekata koji se financiraju iz inozemstva;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podsjeća da su potrebni znatni napori kako bi Albanija postigla ciljeve koji se odnose na zaštitu klime, energetsku učinkovitost, diversifikaciju i ozelenjivanje opskrbe energijom i prometa, kvalitetu zraka i vode te gospodarenje otpadom;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podsjeća da su potrebni znatni napori kako bi Albanija postigla ciljeve koji se odnose na zaštitu klime, energetsku učinkovitost, diversifikaciju i ozelenjivanje opskrbe energijom i prometa, kvalitetu zraka i vode te gospodarenje otpadom; </w:t>
            </w:r>
            <w:r>
              <w:rPr>
                <w:b/>
                <w:i/>
              </w:rPr>
              <w:t>potiče albansku vladu da prednost da provedbi strategija za prilagodbu klimatskim promjenama, razvoju obnovljivih izvora energije i modernizaciji sustava gospodarenja otpadom kako bi se ispunili standardi EU-a i podržao održivi gospodarski rast;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podsjeća da su potrebni znatni napori kako bi Albanija postigla ciljeve koji se odnose na zaštitu klime, energetsku učinkovitost, diversifikaciju i ozelenjivanje opskrbe energijom i prometa</w:t>
            </w:r>
            <w:r>
              <w:rPr>
                <w:b/>
                <w:i/>
              </w:rPr>
              <w:t>, kvalitetu</w:t>
            </w:r>
            <w:r>
              <w:t xml:space="preserve"> zraka i vode te gospodarenje otpadom;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podsjeća da su potrebni znatni napori kako bi Albanija postigla ciljeve koji se odnose na zaštitu klime, energetsku učinkovitost, diversifikaciju i ozelenjivanje opskrbe energijom i prometa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napominje da su kvaliteta</w:t>
            </w:r>
            <w:r>
              <w:t xml:space="preserve"> zraka i vode te gospodarenje otpadom </w:t>
            </w:r>
            <w:r>
              <w:rPr>
                <w:b/>
                <w:i/>
              </w:rPr>
              <w:t>i dalje posebno zahtjevni problemi za tu zemlju;</w:t>
            </w:r>
            <w:r>
              <w:t xml:space="preserve"> </w:t>
            </w:r>
            <w:r>
              <w:rPr>
                <w:b/>
                <w:i/>
              </w:rPr>
              <w:t>potiče središnju vladu i lokalne vlasti da pojačaju napore kako bi se poboljšala kvaliteta zraka i smanjilo potencijalno smrtonosno onečišćenje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podsjeća da su potrebni znatni napori kako bi Albanija postigla ciljeve koji se odnose na zaštitu klime, energetsku učinkovitost, diversifikaciju i ozelenjivanje opskrbe energijom i prometa, kvalitetu zraka i vode te gospodarenje otpadom;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podsjeća da su potrebni znatni napori kako bi Albanija postigla ciljeve koji se odnose na zaštitu klime, energetsku učinkovitost, diversifikaciju i ozelenjivanje opskrbe energijom i prometa, kvalitetu zraka i vode te gospodarenje otpadom; </w:t>
            </w:r>
            <w:r>
              <w:rPr>
                <w:b/>
                <w:i/>
              </w:rPr>
              <w:t>potiče albanske vlasti da ojačaju mjere i ulaganja za proširenje sustava javnog prijevoza i željezničkog sustava;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23.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podsjeća da su potrebni znatni napori kako bi Albanija postigla ciljeve koji se odnose na zaštitu klime, energetsku učinkovitost, diversifikaciju </w:t>
            </w:r>
            <w:r>
              <w:rPr>
                <w:b/>
                <w:i/>
              </w:rPr>
              <w:t>i ozelenjivanje</w:t>
            </w:r>
            <w:r>
              <w:t xml:space="preserve"> opskrbe energijom i prometa, kvalitetu zraka i vode te gospodarenje otpadom;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podsjeća da su potrebni znatni napori kako bi Albanija postigla ciljeve koji se odnose na zaštitu klime, energetsku učinkovitost, diversifikaciju opskrbe energijom i prometa</w:t>
            </w:r>
            <w:r>
              <w:rPr>
                <w:b/>
                <w:i/>
              </w:rPr>
              <w:t> te njihovu održivost</w:t>
            </w:r>
            <w:r>
              <w:t>, kvalitetu zraka i vode te gospodarenje otpadom;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23.a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 a.</w:t>
            </w:r>
            <w:r>
              <w:tab/>
            </w:r>
            <w:r>
              <w:rPr>
                <w:b/>
                <w:i/>
              </w:rPr>
              <w:t>napominje da su rijeke koje prolaze kroz Albaniju izrazito onečišćene</w:t>
            </w:r>
            <w:r>
              <w:t xml:space="preserve"> </w:t>
            </w:r>
            <w:r>
              <w:rPr>
                <w:b/>
                <w:i/>
              </w:rPr>
              <w:t>te da mnoge od njih bilježe vrlo visoke razine amonijaka i fosfata;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23.b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 b.</w:t>
            </w:r>
            <w:r>
              <w:tab/>
            </w:r>
            <w:r>
              <w:rPr>
                <w:b/>
                <w:i/>
              </w:rPr>
              <w:t>žali zbog raširenog rašćišćavanja zemljišta u južnim i obalnim područjima u cilju promicanja ulaganja u turizam, čime se mijenja priroda područja u kojima živi grčka nacionalna manjina Sjevernog Epira;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čvrsto vjeruje da zaštita okoliša i razvoj održivog turizma moraju ići ruku pod ruku; pozdravlja uspostavu Nacionalnog parka rijeke Vjosa i poziva da se dodijele dostatna sredstva za njegovu zaštitu;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čvrsto vjeruje da zaštita okoliša i razvoj održivog turizma moraju ići ruku pod ruku; pozdravlja uspostavu Nacionalnog parka rijeke Vjosa i poziva da se dodijele dostatna sredstva za njegovu zaštitu; </w:t>
            </w:r>
            <w:r>
              <w:rPr>
                <w:b/>
                <w:i/>
              </w:rPr>
              <w:t>poziva vlasti da u potpunosti poštuju njegov ekološki integritet i da ponovno razmotre infrastrukturne projekte u skladu s međunarodnim standardima očuvanja biološke raznolikosti i najboljim praksama, posebno zahvaćanjem vode iz rijeke Shushica, kako bi se osiguralo da bioraznolikost, staništa i ekološke funkcije parka ostanu netaknuti;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čvrsto vjeruje da zaštita okoliša i razvoj održivog turizma moraju ići ruku pod ruku; pozdravlja uspostavu Nacionalnog parka rijeke Vjosa i poziva da se dodijele dostatna sredstva za njegovu zaštitu;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čvrsto vjeruje da zaštita okoliša i razvoj održivog turizma moraju ići ruku pod ruku; </w:t>
            </w:r>
            <w:r>
              <w:rPr>
                <w:b/>
                <w:i/>
              </w:rPr>
              <w:t>poziva EU i albansku vladu da pruže dodatnu financijsku i tehničku pomoć za potporu održivom ruralnom razvoju i smanjenje jaza između urbanih i ruralnih područja u skladu s kohezijskim politikama EU-a;</w:t>
            </w:r>
            <w:r>
              <w:t xml:space="preserve"> pozdravlja uspostavu Nacionalnog parka rijeke Vjosa i poziva da se dodijele dostatna sredstva za njegovu zaštitu; </w:t>
            </w:r>
            <w:r>
              <w:rPr>
                <w:b/>
                <w:i/>
              </w:rPr>
              <w:t>poziva albanske vlasti da donesu provedbeno zakonodavstvo za Zakon o kulturnoj baštini i muzejima;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čvrsto vjeruje da zaštita okoliša i razvoj održivog turizma moraju ići ruku pod ruku; pozdravlja uspostavu Nacionalnog parka rijeke Vjosa i poziva da se dodijele dostatna sredstva za njegovu zaštitu;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čvrsto vjeruje da zaštita okoliša i razvoj održivog turizma moraju ići ruku pod ruku; pozdravlja uspostavu Nacionalnog parka rijeke Vjosa i poziva da se dodijele dostatna sredstva za njegovu zaštitu; </w:t>
            </w:r>
            <w:r>
              <w:rPr>
                <w:b/>
                <w:i/>
              </w:rPr>
              <w:t>s druge strane, izražava duboku zabrinutost zbog nastavka građevinskih radova na međunarodnoj zračnoj luci Vlora unutar zaštićenog područja Pishë Poro-Nartë, zanemarujući upozorenja Europskog parlamenta, Europske komisije i Bernske konvencije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Konvencija o zaštiti europskih divljih vrsta i prirodnih staništa, Preporuka br. 219 (2023) Stalnog odbora, donesena 5. rujna 2023. i revidirana 1. prosinca 2023., o mogućim učincima razvoja infrastrukture i urbanizacije, posebno međunarodne zračne luke Vlora, na zaštićeno područje Vjosa-Narta (Albanija).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čvrsto vjeruje da zaštita okoliša i razvoj održivog turizma moraju ići ruku pod ruku; pozdravlja uspostavu Nacionalnog parka rijeke Vjosa i poziva da se dodijele dostatna sredstva za njegovu zaštitu;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čvrsto vjeruje da zaštita okoliša i razvoj održivog turizma moraju ići ruku pod ruku; pozdravlja uspostavu Nacionalnog parka rijeke Vjosa</w:t>
            </w:r>
            <w:r>
              <w:rPr>
                <w:b/>
                <w:i/>
              </w:rPr>
              <w:t>, prvog nacionalnog parka s divljom rijekom u Europi,</w:t>
            </w:r>
            <w:r>
              <w:t xml:space="preserve"> i poziva da se dodijele dostatna sredstva za njegovu zaštitu; </w:t>
            </w:r>
            <w:r>
              <w:rPr>
                <w:b/>
                <w:i/>
              </w:rPr>
              <w:t>poziva vlasti da uzmu u obzir zabrinutost civilnog društva u pogledu određivanja granica mreže za zaštićena područja;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24.a</w:t>
            </w:r>
            <w:r>
              <w:tab/>
            </w:r>
            <w:r>
              <w:rPr>
                <w:b/>
                <w:i/>
              </w:rPr>
              <w:t>pozdravlja sporazum postignut na sastanku na vrhu u Tirani o smanjenim troškovima roaminga;</w:t>
            </w:r>
            <w:r>
              <w:t xml:space="preserve"> </w:t>
            </w:r>
            <w:r>
              <w:rPr>
                <w:b/>
                <w:i/>
              </w:rPr>
              <w:t>u tom smislu poziva tijela vlasti, privatne aktere i sve dionike da omoguće ostvarenje dogovorenih ciljeva kako bi se postiglo znatno smanjenje troškova podatkovnog roaminga i daljnje smanjenje koje bi do 2027. dovelo cijene između zapadnog Balkana i EU-a na razinu sličnu onoj nacionalnih cijena;</w:t>
            </w:r>
            <w:r>
              <w:t xml:space="preserve"> </w:t>
            </w:r>
            <w:r>
              <w:rPr>
                <w:b/>
                <w:i/>
              </w:rPr>
              <w:t>pozdravlja stupanje na snagu prve faze provedbe plana za roaming između zapadnog Balkana i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24.a</w:t>
            </w:r>
            <w:r>
              <w:tab/>
            </w:r>
            <w:r>
              <w:rPr>
                <w:b/>
                <w:i/>
              </w:rPr>
              <w:t>izražava ozbiljnu zabrinutost zbog nedavnih izmjena albanskog zakona o zaštićenim područjima kojima se omogućuju veliki infrastrukturni i turistički projekti u ekološki osjetljivim područjima;</w:t>
            </w:r>
            <w:r>
              <w:t xml:space="preserve"> </w:t>
            </w:r>
            <w:r>
              <w:rPr>
                <w:b/>
                <w:i/>
              </w:rPr>
              <w:t>poziva na ukidanje tih zakonodavnih izmjena kako bi se osigurala potpuna i stroga usklađenost s nacionalnim i međunarodnim pravnim okvirima i standardima očuvanja;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24.a</w:t>
            </w:r>
            <w:r>
              <w:tab/>
            </w:r>
            <w:r>
              <w:rPr>
                <w:b/>
                <w:i/>
              </w:rPr>
              <w:t>poziva albanske vlasti da odrede ključna zaštićena područja za opstanak kritično ugroženih vrsta, posebno balkanskog risa, te da učinkovito upravljaju njima, uključujući sveobuhvatne programe praćenja biološke raznolikosti, te da primjene i strogo provode zakonodavstvo protiv krivolova;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24.a</w:t>
            </w:r>
            <w:r>
              <w:tab/>
            </w:r>
            <w:r>
              <w:rPr>
                <w:b/>
                <w:i/>
              </w:rPr>
              <w:t>ponovno izražava zabrinutost zbog izgradnje zračne luke Vlora u zaštićenom području Vjosa-Narta, čime se krše nacionalne i međunarodne norme za zaštitu biološke raznolikosti;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24.a</w:t>
            </w:r>
            <w:r>
              <w:tab/>
            </w:r>
            <w:r>
              <w:rPr>
                <w:b/>
                <w:i/>
              </w:rPr>
              <w:t>izražava zabrinutost zbog onečišćenja morskim otpadom u Albaniji, koje utječe na susjedne zemlje, te poziva na hitno djelovanje kako bi se to pitanje riješilo;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24.b</w:t>
            </w:r>
            <w:r>
              <w:tab/>
            </w:r>
            <w:r>
              <w:rPr>
                <w:b/>
                <w:i/>
              </w:rPr>
              <w:t>poziva vladu da hitno zaustavi nezakonitu gradnju međunarodne zračne luke Vlora unutar zaštićenog područja Vjosa–Narta koja je u tijeku, u skladu sa zahtjevom Stalnog odbora Bernske konvencije;</w:t>
            </w:r>
            <w:r>
              <w:t xml:space="preserve"> </w:t>
            </w:r>
            <w:r>
              <w:rPr>
                <w:b/>
                <w:i/>
              </w:rPr>
              <w:t>naglašava da se gradnjom te zračne luke krše nacionalno i međunarodno pravo, uključujući Bernsku konvenciju o očuvanju europskih divljih vrsta i prirodnih staništa, te ugrožava jedno od područja s najvećom biološkom raznolikošću u zemlji;</w:t>
            </w:r>
            <w:r>
              <w:t xml:space="preserve"> </w:t>
            </w:r>
            <w:r>
              <w:rPr>
                <w:b/>
                <w:i/>
              </w:rPr>
              <w:t>potiče Albaniju da se pobrine za to da stroge procjene utjecaja na okoliš, u potpunosti u skladu s nacionalnim pravom i međunarodnim standardima, prethode razvoju infrastrukture;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24.c</w:t>
            </w:r>
            <w:r>
              <w:tab/>
            </w:r>
            <w:r>
              <w:rPr>
                <w:b/>
                <w:i/>
              </w:rPr>
              <w:t>preporučuje Europskoj komisiji da pomno prati usklađenost Albanije sa zakonodavstvom o zaštiti okoliša, posebno u pogledu zaustavljanja izgradnje međunarodne zračne luke Vlora, pravilne primjene procjena utjecaja na okoliš i obnove izmijenjenih zaštićenih područja;</w:t>
            </w:r>
            <w:r>
              <w:t xml:space="preserve"> </w:t>
            </w:r>
            <w:r>
              <w:rPr>
                <w:b/>
                <w:i/>
              </w:rPr>
              <w:t>poziva na to da se napredak u vezi s tim pitanjima smatra ključnim referentnim vrijednostima u okviru pregovora Albanije o okolišu i klimatskim promjenama u poglavlju 27.;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24.d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24.c</w:t>
            </w:r>
            <w:r>
              <w:tab/>
            </w:r>
            <w:r>
              <w:rPr>
                <w:b/>
                <w:i/>
              </w:rPr>
              <w:t>poziva albanske vlasti da dodatno diversificiraju proizvodnju energije i što više smanje utjecaj na biološku raznolikost zaustavljanjem hidroenergetskog razvoja u zaštićenim područjima;</w:t>
            </w:r>
            <w:r>
              <w:t xml:space="preserve"> </w:t>
            </w:r>
            <w:r>
              <w:rPr>
                <w:b/>
                <w:i/>
              </w:rPr>
              <w:t>posebno potiče Albaniju da napusti planove za hidroelektrane Skavica na rijeci Black Drin s obzirom na njezine ozbiljne ekološke, društvene i kulturne učinke, uključujući raseljavanje lokalnih zajednica, gubitak prioritetnih staništa, uključujući staništa balkanskog risa, smeđeg medvjeda i sivog vuka;</w:t>
            </w:r>
            <w:r>
              <w:t xml:space="preserve"> </w:t>
            </w:r>
            <w:r>
              <w:rPr>
                <w:b/>
                <w:i/>
              </w:rPr>
              <w:t>poziva albansku vladu da u potpunosti poštuje nedavnu presudu albanskog Ustavnog suda i aktivno provodi učinkovite postupke javnog savjetovanja i transparentno donošenje odluka o hidroenergetskom projektu Skavica, u potpunosti poštujući nacionalne ustavne odredbe i obveze Albanije u skladu s Aarhuškom konvencijom;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pozdravlja partnerstvo u području sigurnosti i obrane između EU-a i Albanije, usvojeno 19. studenoga 2024., kojim se uspostavlja platforma za pojačani dijalog i suradnju u pitanjima sigurnosti i obrane, što predstavlja važan korak naprijed;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pozdravlja partnerstvo u području sigurnosti i obrane između EU-a i Albanije, usvojeno 19. studenoga 2024., kojim se uspostavlja platforma za pojačani dijalog i suradnju u pitanjima sigurnosti i obrane, što predstavlja važan korak naprijed; </w:t>
            </w:r>
            <w:r>
              <w:rPr>
                <w:b/>
                <w:i/>
              </w:rPr>
              <w:t>naglašava da je važno osigurati da se to partnerstvo pretoči u konkretne mjere, uključujući zajedničke inicijative za osposobljavanje, zajedničke obavještajne kapacitete i poboljšane mjere sigurnosti granica za rješavanje regionalnih i globalnih sigurnosnih izazova;</w:t>
            </w:r>
            <w:r>
              <w:t xml:space="preserve"> </w:t>
            </w:r>
            <w:r>
              <w:rPr>
                <w:b/>
                <w:i/>
              </w:rPr>
              <w:t>naglašava potrebu za dubljom sigurnosnom suradnjom na zapadnom Balkanu, poticanjem tješnje koordinacije među regionalnim partnerima u borbi protiv organiziranog kriminala, kiberprijetnji i hibridnih izazova;</w:t>
            </w:r>
            <w:r>
              <w:t xml:space="preserve"> </w:t>
            </w:r>
            <w:r>
              <w:rPr>
                <w:b/>
                <w:i/>
              </w:rPr>
              <w:t>poziva na veću potporu EU-a regionalnim sigurnosnim inicijativama kojima se jačaju stabilnost i otpornost diljem zapadnog Balkana;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pozdravlja partnerstvo u području sigurnosti i obrane između EU-a i Albanije, usvojeno 19. studenoga 2024., kojim se uspostavlja platforma za pojačani dijalog i suradnju u pitanjima sigurnosti i obrane</w:t>
            </w:r>
            <w:r>
              <w:rPr>
                <w:b/>
                <w:i/>
              </w:rPr>
              <w:t>, što</w:t>
            </w:r>
            <w:r>
              <w:t xml:space="preserve"> predstavlja važan korak naprijed;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pozdravlja partnerstvo u području sigurnosti i obrane između EU-a i Albanije, usvojeno 19. studenoga 2024., kojim se uspostavlja platforma za pojačani dijalog i suradnju u pitanjima sigurnosti i obrane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prepoznaje da to partnerstvo</w:t>
            </w:r>
            <w:r>
              <w:t xml:space="preserve"> predstavlja važan korak naprijed </w:t>
            </w:r>
            <w:r>
              <w:rPr>
                <w:b/>
                <w:i/>
              </w:rPr>
              <w:t>u jačanju uloge Albanije kao pouzdanog sigurnosnog partnera EU-a;</w:t>
            </w:r>
            <w:r>
              <w:t xml:space="preserve"> </w:t>
            </w:r>
            <w:r>
              <w:rPr>
                <w:b/>
                <w:i/>
              </w:rPr>
              <w:t>nadalje naglašava da će se partnerstvom olakšati, među ostalim, zajedničke inicijative i napori za izgradnju kapaciteta, čime će se doprinijeti otpornijoj i integriranijoj sigurnosnoj strukturi na zapadnom Balkanu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pozdravlja partnerstvo u području sigurnosti i obrane između EU-a i Albanije, usvojeno 19. studenoga 2024., kojim se uspostavlja platforma za pojačani dijalog i suradnju u pitanjima sigurnosti i obrane, što predstavlja važan korak naprijed;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pozdravlja partnerstvo u području sigurnosti i obrane između EU-a i Albanije, usvojeno 19. studenoga 2024., kojim se uspostavlja platforma za pojačani dijalog i suradnju u pitanjima sigurnosti i obrane, što predstavlja važan korak naprijed; </w:t>
            </w:r>
            <w:r>
              <w:rPr>
                <w:b/>
                <w:i/>
              </w:rPr>
              <w:t>pozdravlja trilateralnu deklaraciju o vojnom savezu potpisanu između Albanije, Kosova i Hrvatske, čiji je cilj poboljšanje suradnje i jačanje obrambenog potencijala, uz istodobno pružanje potpune potpore euroatlantskoj i regionalnoj obrambenoj integraciji;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pozdravlja partnerstvo u području sigurnosti i obrane između EU-a i Albanije, usvojeno 19. studenoga 2024., kojim se uspostavlja platforma za pojačani dijalog i suradnju u pitanjima sigurnosti i obrane, što predstavlja važan korak naprijed;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pozdravlja partnerstvo u području sigurnosti i obrane između EU-a i Albanije, usvojeno 19. studenoga 2024., kojim se uspostavlja platforma za pojačani dijalog i suradnju u pitanjima sigurnosti i obrane, što predstavlja važan korak naprijed; </w:t>
            </w:r>
            <w:r>
              <w:rPr>
                <w:b/>
                <w:i/>
              </w:rPr>
              <w:t>ističe pozitivan doprinos Albanije misijama zajedničke sigurnosne i obrambene politike, posebno misiji EUFOR Althea, te poziva na njezino daljnje sudjelovanje u inicijativama kao što je operacija pomorske sigurnosti EUNAVFOR Aspides;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pozdravlja partnerstvo u području sigurnosti i obrane između EU-a i Albanije, usvojeno 19. studenoga 2024., kojim se uspostavlja platforma za pojačani dijalog i suradnju u pitanjima sigurnosti i obrane, što predstavlja važan korak naprijed;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pozdravlja partnerstvo u području sigurnosti i obrane između EU-a i Albanije, usvojeno 19. studenoga 2024., kojim se uspostavlja platforma za pojačani dijalog i suradnju u pitanjima sigurnosti i obrane, što predstavlja važan korak naprijed; </w:t>
            </w:r>
            <w:r>
              <w:rPr>
                <w:b/>
                <w:i/>
              </w:rPr>
              <w:t>pozdravlja sudjelovanje Albanije u operaciji EUFOR Althea, u kojoj se ističe predanost te zemlje doprinosu regionalnoj i međunarodnoj sigurnosti i stabilnosti;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25.a</w:t>
            </w:r>
            <w:r>
              <w:tab/>
            </w:r>
            <w:r>
              <w:rPr>
                <w:b/>
                <w:i/>
              </w:rPr>
              <w:t>ističe doprinos Albanije regionalnoj sigurnosti suradnjom s policijskim i sigurnosnim snagama u susjednim zemljama;</w:t>
            </w:r>
            <w:r>
              <w:t xml:space="preserve"> </w:t>
            </w:r>
            <w:r>
              <w:rPr>
                <w:b/>
                <w:i/>
              </w:rPr>
              <w:t>pozdravlja sudjelovanje Albanije u regionalnim inicijativama za borbu protiv organiziranoga kriminala i trgovine ljudima, uključujući njezinu suradnju s Europolom i Interpolom;</w:t>
            </w:r>
            <w:r>
              <w:t xml:space="preserve"> </w:t>
            </w:r>
            <w:r>
              <w:rPr>
                <w:b/>
                <w:i/>
              </w:rPr>
              <w:t>poziva Albaniju da nastavi razvijati kapacitete za razmjenu obavještajnih podataka i da ojača zajedničke operacije s državama članicama EU-a i drugim zemljama u regiji;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 a.</w:t>
            </w:r>
            <w:r>
              <w:tab/>
            </w:r>
            <w:r>
              <w:rPr>
                <w:b/>
                <w:i/>
              </w:rPr>
              <w:t>smatra da je prisutnost Turske na Balkanu, a posebno u Albaniji, često u suprotnosti s interesima EU-a;</w:t>
            </w:r>
            <w:r>
              <w:t xml:space="preserve"> </w:t>
            </w:r>
            <w:r>
              <w:rPr>
                <w:b/>
                <w:i/>
              </w:rPr>
              <w:t>poziva Europsku službu za vanjsko djelovanje da posebno prati prisutnost tih antieuropskih aktivnosti;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25.a</w:t>
            </w:r>
            <w:r>
              <w:tab/>
            </w:r>
            <w:r>
              <w:rPr>
                <w:b/>
                <w:i/>
              </w:rPr>
              <w:t>pohvaljuje Albaniju za njezin znatan doprinos poticanju stabilnosti i suradnje diljem zapadnog Balkana, posebno njezinim sudjelovanjem u misijama i operacijama pod vodstvom EU-a i NATO-a;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25.a</w:t>
            </w:r>
            <w:r>
              <w:tab/>
            </w:r>
            <w:r>
              <w:rPr>
                <w:b/>
                <w:i/>
              </w:rPr>
              <w:t>pozdravlja donošenje novog zakona o kibersigurnosti koji je usklađen s Direktivom EU-a o mjerama za visoku zajedničku razinu kibersigurnosti diljem Europske unije (NIS2);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25.a</w:t>
            </w:r>
            <w:r>
              <w:tab/>
            </w:r>
            <w:r>
              <w:rPr>
                <w:b/>
                <w:i/>
              </w:rPr>
              <w:t>pozdravlja činjenicu da je Albanija 2024. donijela novu strategiju nacionalne sigurnosti za daljnju borbu protiv hibridnih prijetnji;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25.b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25.b</w:t>
            </w:r>
            <w:r>
              <w:tab/>
            </w:r>
            <w:r>
              <w:rPr>
                <w:b/>
                <w:i/>
              </w:rPr>
              <w:t>pozdravlja trilateralni sporazum o obrani s Kosovom i Hrvatskom;</w:t>
            </w:r>
            <w:r>
              <w:t xml:space="preserve"> </w:t>
            </w:r>
            <w:r>
              <w:rPr>
                <w:b/>
                <w:i/>
              </w:rPr>
              <w:t>napominje da ta inicijativa može imati stabilizirajuću ulogu u regiji i služiti kao alat za poticanje suradnje u području sigurnosti i obrane, kao i u izgradnji obrambenih kapaciteta;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pozdravlja stalne napore albanske vlade u promicanju dobrosusjedskih odnosa;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pozdravlja stalne napore albanske vlade u promicanju dobrosusjedskih odnosa; </w:t>
            </w:r>
            <w:r>
              <w:rPr>
                <w:b/>
                <w:i/>
              </w:rPr>
              <w:t>u tom pogledu podsjeća na važnost sklapanja novog sporazuma s Grčkom o razgraničenju pomorskih zona, uključujući isključivi gospodarski pojas između tih dviju zemalja, u skladu s međunarodnim pravom i Konvencijom Ujedinjenih naroda o pravu mora, nakon što je albanski Ustavni sud 2010. poništio prethodni sporazum;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Reinhold Lopatka, Michael Gahler, Matej Tonin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pozdravlja stalne napore albanske vlade u promicanju dobrosusjedskih odnosa;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pozdravlja stalne napore albanske vlade u promicanju dobrosusjedskih odnosa; </w:t>
            </w:r>
            <w:r>
              <w:rPr>
                <w:b/>
                <w:i/>
              </w:rPr>
              <w:t>upozorava na svako djelovanje, kao što je inicijativa „Otvoreni Balkan”, koje bi moglo ugroziti zajedničko regionalno tržište ili odstupiti od Berlinskog procesa jer takvi koraci stvaraju prepreke integraciji i koheziji EU-a, što bi moglo ugroziti napredak Albanije prema dubljoj regionalnoj i europskoj integraciji;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Ioan-Rareş Bogdan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pozdravlja stalne napore albanske vlade u promicanju dobrosusjedskih odnosa;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pozdravlja stalne napore albanske vlade u promicanju dobrosusjedskih odnosa; </w:t>
            </w:r>
            <w:r>
              <w:rPr>
                <w:b/>
                <w:i/>
              </w:rPr>
              <w:t>dodatno potiče trajan i konstruktivan angažman u inicijativama za regionalnu suradnju, u skladu s vrijednostima EU-a i ciljevima proširenja, jer se time doprinosi miru, sigurnosti i stabilnosti na zapadnom Balkanu;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pozdravlja stalne napore albanske vlade u promicanju dobrosusjedskih odnosa;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pozdravlja stalne napore albanske vlade u promicanju dobrosusjedskih odnosa; </w:t>
            </w:r>
            <w:r>
              <w:rPr>
                <w:b/>
                <w:i/>
              </w:rPr>
              <w:t>u tom pogledu pohvaljuje sporazum o azilu potpisan s Italijom 6. studenoga 2023., koji je albanski parlament ratificirao 22. veljače 2024., kao vrijedan alat za pomoć u upravljanju migracijskim tokovima 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pozdravlja stalne napore</w:t>
            </w:r>
            <w:r>
              <w:t xml:space="preserve"> albanske vlade </w:t>
            </w:r>
            <w:r>
              <w:rPr>
                <w:b/>
                <w:i/>
              </w:rPr>
              <w:t>u promicanju dobrosusjedskih odnosa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prima na znanje izjave</w:t>
            </w:r>
            <w:r>
              <w:t xml:space="preserve"> albanske vlade </w:t>
            </w:r>
            <w:r>
              <w:rPr>
                <w:b/>
                <w:i/>
              </w:rPr>
              <w:t>o želji za dobrosusjedskim odnosima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pozdravlja bilateralni sporazum koji su Italija i Albanija potpisale 6. studenoga 2023. i kojim se omogućuje transfer nezakonitih migranata spašenih na moru u dva centra za obradu u Albaniji, u kojima će se njihovi zahtjevi za azil ocjenjivati u skladu s međunarodnim standardima;</w:t>
            </w:r>
            <w:r>
              <w:t xml:space="preserve"> </w:t>
            </w:r>
            <w:r>
              <w:rPr>
                <w:b/>
                <w:i/>
              </w:rPr>
              <w:t>potvrđuje da taj sporazum predstavlja konkretan i pragmatičan primjer regionalne suradnje u rješavanju problema nezakonitih migracija i borbi protiv mreža za krijumčarenje ljudi;</w:t>
            </w:r>
            <w:r>
              <w:t xml:space="preserve"> </w:t>
            </w:r>
            <w:r>
              <w:rPr>
                <w:b/>
                <w:i/>
              </w:rPr>
              <w:t>potiče Komisiju da replicira slične modele partnerstva i vanjske suradnje;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Eszter Lakos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zalaže se za povećanu regionalnu suradnju među zemljama zapadnog Balkana kako bi se razmijenile najbolje prakse i razvile zajedničke strategije za borbu protiv dezinformacija i vanjskog upletanja;</w:t>
            </w:r>
            <w:r>
              <w:t xml:space="preserve"> </w:t>
            </w:r>
            <w:r>
              <w:rPr>
                <w:b/>
                <w:i/>
              </w:rPr>
              <w:t>ističe ulogu Europske unije u olakšavanju takvih zajedničkih napora;</w:t>
            </w:r>
            <w:r>
              <w:t xml:space="preserve"> </w:t>
            </w:r>
            <w:r>
              <w:rPr>
                <w:b/>
                <w:i/>
              </w:rPr>
              <w:t>poziva na nastavak i daljnje jačanje regionalnog programa za kibernetičku sigurnost u okviru instrumenta IPA;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26.a</w:t>
            </w:r>
            <w:r>
              <w:tab/>
            </w:r>
            <w:r>
              <w:rPr>
                <w:b/>
                <w:i/>
              </w:rPr>
              <w:t>pohvaljuje predanost Albanije jačanju dobrosusjedskih odnosa i promicanju regionalne suradnje na zapadnom Balkanu;</w:t>
            </w:r>
            <w:r>
              <w:t xml:space="preserve"> </w:t>
            </w:r>
            <w:r>
              <w:rPr>
                <w:b/>
                <w:i/>
              </w:rPr>
              <w:t>pozdravlja aktivan doprinos Albanije Berlinskom procesu i Planu rasta za zapadni Balkan, koji služe promicanju gospodarske i političke integracije u regiji;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ponavlja da su vladavina prava, neovisne institucije, podjela i uravnoteženje vlasti i politički pluralizam ključni kriteriji za pristupanje EU-u;</w:t>
            </w:r>
            <w:r>
              <w:t xml:space="preserve"> </w:t>
            </w:r>
            <w:r>
              <w:rPr>
                <w:b/>
                <w:i/>
              </w:rPr>
              <w:t>poziva na hitne korake za zaštitu prava oporbe, jamčenje neovisnosti pravosuđa u parlamentu i sprečavanje zlouporabe državnih institucija za političku korist;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potiče Albaniju da ojača svoje mehanizme za razmjenu obavještajnih podataka s agencijama EU-a kao što su Europol i Frontex kako bi se poboljšala regionalna stabilnost i sigurnost granica;</w:t>
            </w:r>
            <w:r>
              <w:t xml:space="preserve"> </w:t>
            </w:r>
            <w:r>
              <w:rPr>
                <w:b/>
                <w:i/>
              </w:rPr>
              <w:t>poziva na stalne napore za usklađivanje sigurnosnih politika Albanije sa strategijama EU-a, čime bi se potaknuo integriraniji i otporniji regionalni sigurnosni okvir.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pozdravlja položaj Albanije kao najaktivnije treće zemlje u EMPACT-u o trgovini drogom, pranju novca i kiberkriminalitetu;</w:t>
            </w:r>
            <w:r>
              <w:t xml:space="preserve"> </w:t>
            </w:r>
            <w:r>
              <w:rPr>
                <w:b/>
                <w:i/>
              </w:rPr>
              <w:t>nadalje prima na znanje pojačanu razmjenu informacija putem Interpola, Europola i mreže CARIN;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ističe pravnu utemeljenost sporazuma između Grčke i Albanije o isključivom gospodarskom pojasu (2009.), koji je albanski „Ustavni sud” poništio nakon protuinstitucionalne intervencije stranke Edija Rame;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pozdravlja činjenicu da je Albanija ratificirala bilateralne sporazume o koordinaciji sustava socijalne sigurnosti s Hrvatskom, Crnom Gorom i Bugarskom;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Tineke Strik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 a.</w:t>
            </w:r>
            <w:r>
              <w:tab/>
            </w:r>
            <w:r>
              <w:rPr>
                <w:b/>
                <w:i/>
              </w:rPr>
              <w:t>toplo pozdravlja odluku o otvaranju područnog ureda Europskog parlamenta za zapadni Balkan u Tirani;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Rihards Kols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26.b</w:t>
            </w:r>
            <w:r>
              <w:tab/>
            </w:r>
            <w:r>
              <w:rPr>
                <w:b/>
                <w:i/>
              </w:rPr>
              <w:t>osuđuje kršenje Europske povelje o lokalnoj samoupravi i albanskih ustavnih i pravnih odredbi o lokalnoj autonomiji nakon uhićenja gradonačelnika Eriona Veliaja;</w:t>
            </w:r>
            <w:r>
              <w:t xml:space="preserve"> </w:t>
            </w:r>
            <w:r>
              <w:rPr>
                <w:b/>
                <w:i/>
              </w:rPr>
              <w:t>sa zabrinutošću primjećuje da je premijer Rama nezakonito preuzeo kontrolu nad općinom Tirana i imenovao nasljednika, čime je centralizirao vlast i zloupotrijebio općinske resurse u izborne svrhe;</w:t>
            </w:r>
            <w:r>
              <w:t xml:space="preserve"> </w:t>
            </w:r>
            <w:r>
              <w:rPr>
                <w:b/>
                <w:i/>
              </w:rPr>
              <w:t>naglašava da se time potkopava demokratsko upravljanje i pravednost izbora;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Alberico Gambino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26.b</w:t>
            </w:r>
            <w:r>
              <w:tab/>
            </w:r>
            <w:r>
              <w:rPr>
                <w:b/>
                <w:i/>
              </w:rPr>
              <w:t>ističe konstruktivnu ulogu Albanije u promicanju stabilnosti i suradnje na zapadnom Balkanu, posebno na temelju njezina bilateralnog dijaloga sa susjednim zemljama i sudjelovanja u regionalnim organizacijama;</w:t>
            </w:r>
            <w:r>
              <w:t xml:space="preserve"> </w:t>
            </w:r>
            <w:r>
              <w:rPr>
                <w:b/>
                <w:i/>
              </w:rPr>
              <w:t>poziva Albaniju da nastavi raditi na rješavanju svih otvorenih sporova sa susjednim zemljama primjenom pristupa utemeljenog na poštovanju međunarodnog prava i promicanju mira i sigurnosti u regiji.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26.b</w:t>
            </w:r>
            <w:r>
              <w:tab/>
            </w:r>
            <w:r>
              <w:rPr>
                <w:b/>
                <w:i/>
              </w:rPr>
              <w:t>pohvaljuje potpunu usklađenost Albanije sa zajedničkom vanjskom i sigurnosnom politikom EU-a, uključujući njezinu potporu sankcijama EU-a protiv trećih zemalja;</w:t>
            </w:r>
            <w:r>
              <w:t xml:space="preserve"> </w:t>
            </w:r>
            <w:r>
              <w:rPr>
                <w:b/>
                <w:i/>
              </w:rPr>
              <w:t>naglašava važnost jačanja sudjelovanja Albanije u operacijama upravljanja krizama pod vodstvom EU-a i misijama zajedničke sigurnosne i obrambene politike (ZSOP).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Schieder, Marco Tarquinio, Marta Temido, Marko Vešligaj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26.b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26.b</w:t>
            </w:r>
            <w:r>
              <w:tab/>
            </w:r>
            <w:r>
              <w:rPr>
                <w:b/>
                <w:i/>
              </w:rPr>
              <w:t>pozdravlja sudjelovanje 18 albanskih sudionika u inicijativi za članove i članice kandidatkinje za proširenje koju je pokrenuo EGSO, čiji je cilj jačanje veza sa zemljama kandidatkinjama i olakšavanje njihove postupne integracije u Europsku uniju;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Ilhan Kyuchyuk, Marjan Šarec, Dan Barna,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26.c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26.c</w:t>
            </w:r>
            <w:r>
              <w:tab/>
            </w:r>
            <w:r>
              <w:rPr>
                <w:b/>
                <w:i/>
              </w:rPr>
              <w:t>prepoznaje stratešku važnost jadransko-jonske regije za europsku sigurnost i gospodarsku stabilnost;</w:t>
            </w:r>
            <w:r>
              <w:t xml:space="preserve"> </w:t>
            </w:r>
            <w:r>
              <w:rPr>
                <w:b/>
                <w:i/>
              </w:rPr>
              <w:t>poziva Albaniju da poboljša svoje kapacitete za pomorsku sigurnost u koordinaciji s EU-om i NATO-om, uključujući jačanje pomorske infrastrukture, poboljšanje sustava nadzora i jačanje napora u borbi protiv nezakonitih aktivnosti kao što su krijumčarenje i trgovina ljudima u Jadranskom i Jonskom moru;</w:t>
            </w:r>
            <w:r>
              <w:t xml:space="preserve"> </w:t>
            </w:r>
            <w:r>
              <w:rPr>
                <w:b/>
                <w:i/>
              </w:rPr>
              <w:t>potiče dublju suradnju unutar obalnih država EU-a kako bi se osigurala zaštita ključnih pomorskih ruta i ekološka održivost u regiji.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Stavak 27.a (novi)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27.a</w:t>
            </w:r>
            <w:r>
              <w:tab/>
            </w:r>
            <w:r>
              <w:rPr>
                <w:b/>
                <w:i/>
              </w:rPr>
              <w:t>pozdravlja uspostavu ureda Europskog parlamenta za zapadni Balkan u Tirani;</w:t>
            </w:r>
            <w:r>
              <w:t xml:space="preserve"> </w:t>
            </w:r>
            <w:r>
              <w:rPr>
                <w:b/>
                <w:i/>
              </w:rPr>
              <w:t>napominje da će taj ured služiti kao ključna kontaktna točka između Europskog parlamenta i nacionalnih parlamenata, civilnog društva i lokalnih partnera iz cijele regije zapadnog Balkana;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770.101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116</w:t>
    </w:r>
    <w:r>
      <w:fldChar w:fldCharType="end"/>
    </w:r>
    <w:r>
      <w:tab/>
    </w:r>
    <w:r>
      <w:rPr>
        <w:rStyle w:val="HideTWBExt"/>
      </w:rPr>
      <w:t>&lt;PathFdR&gt;</w:t>
    </w:r>
    <w:r>
      <w:t>AM\1316349HR.docx</w:t>
    </w:r>
    <w:r>
      <w:rPr>
        <w:rStyle w:val="HideTWBExt"/>
      </w:rPr>
      <w:t>&lt;/PathFdR&gt;</w:t>
    </w:r>
  </w:p>
  <w:p>
    <w:pPr>
      <w:pStyle w:val="EPFooter2"/>
    </w:pPr>
    <w:r>
      <w:t>HR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AM\1316349HR.docx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770.101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AM\1316349HR.docx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770.101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HR</w:t>
    </w:r>
    <w:r>
      <w:tab/>
    </w:r>
    <w:r>
      <w:rPr>
        <w:rStyle w:val="EPFooter2Motto"/>
      </w:rPr>
      <w:t>Ujedinjena u raznolikosti</w:t>
    </w:r>
    <w:r>
      <w:tab/>
    </w:r>
    <w:r>
      <w:t>HR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116</Pages>
  <Words>20355</Words>
  <Characters>130293</Characters>
  <Application>Microsoft Office Word</Application>
  <DocSecurity>0</DocSecurity>
  <Lines>1</Lines>
  <Paragraphs>2051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1316349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159125</vt:lpwstr>
  </property>
  <property fmtid="{D5CDD505-2E9C-101B-9397-08002B2CF9AE}" pid="7" name="dmxml.render.traceId">
    <vt:lpwstr>67f376138fb065411dd4006cba466bdf</vt:lpwstr>
  </property>
  <property fmtid="{D5CDD505-2E9C-101B-9397-08002B2CF9AE}" pid="8" name="FooterPath">
    <vt:lpwstr>AM\1316349HR.docx</vt:lpwstr>
  </property>
  <property fmtid="{D5CDD505-2E9C-101B-9397-08002B2CF9AE}" pid="9" name="PE Number">
    <vt:lpwstr>770.101</vt:lpwstr>
  </property>
  <property fmtid="{D5CDD505-2E9C-101B-9397-08002B2CF9AE}" pid="10" name="UID">
    <vt:lpwstr>eu.europa.europarl-DIN1-2025-0000061388_01.00-hr-01.00_text-xml</vt:lpwstr>
  </property>
</Properties>
</file>