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B0B26" w:rsidRPr="00C11585" w14:paraId="00FC06C4" w14:textId="77777777" w:rsidTr="006963EE">
        <w:trPr>
          <w:trHeight w:hRule="exact" w:val="1417"/>
          <w:jc w:val="center"/>
        </w:trPr>
        <w:tc>
          <w:tcPr>
            <w:tcW w:w="6804" w:type="dxa"/>
            <w:tcBorders>
              <w:top w:val="nil"/>
              <w:left w:val="nil"/>
              <w:bottom w:val="nil"/>
              <w:right w:val="nil"/>
            </w:tcBorders>
            <w:vAlign w:val="center"/>
          </w:tcPr>
          <w:p w14:paraId="26471A01" w14:textId="77777777" w:rsidR="007B0B26" w:rsidRPr="00C11585" w:rsidRDefault="007B0B26" w:rsidP="006963EE">
            <w:pPr>
              <w:pStyle w:val="EPName"/>
            </w:pPr>
            <w:r w:rsidRPr="00C11585">
              <w:t>Parlamento europeo</w:t>
            </w:r>
          </w:p>
          <w:p w14:paraId="10BD701C" w14:textId="77777777" w:rsidR="007B0B26" w:rsidRPr="00C11585" w:rsidRDefault="007B0B26" w:rsidP="006963EE">
            <w:pPr>
              <w:pStyle w:val="EPTerm"/>
            </w:pPr>
            <w:r w:rsidRPr="00C11585">
              <w:t>2024-2029</w:t>
            </w:r>
          </w:p>
        </w:tc>
        <w:tc>
          <w:tcPr>
            <w:tcW w:w="2268" w:type="dxa"/>
            <w:tcBorders>
              <w:top w:val="nil"/>
              <w:left w:val="nil"/>
              <w:bottom w:val="nil"/>
              <w:right w:val="nil"/>
            </w:tcBorders>
          </w:tcPr>
          <w:p w14:paraId="4E828A2F" w14:textId="77777777" w:rsidR="007B0B26" w:rsidRPr="00C11585" w:rsidRDefault="007B0B26" w:rsidP="006963EE">
            <w:pPr>
              <w:pStyle w:val="EPLogo"/>
            </w:pPr>
            <w:r w:rsidRPr="00C11585">
              <w:rPr>
                <w:noProof/>
                <w:lang w:val="en-GB" w:eastAsia="en-GB"/>
              </w:rPr>
              <w:drawing>
                <wp:inline distT="0" distB="0" distL="0" distR="0" wp14:anchorId="072F893F" wp14:editId="45B0F713">
                  <wp:extent cx="1146175" cy="631190"/>
                  <wp:effectExtent l="0" t="0" r="0" b="0"/>
                  <wp:docPr id="301273715"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273715"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6175" cy="631190"/>
                          </a:xfrm>
                          <a:prstGeom prst="rect">
                            <a:avLst/>
                          </a:prstGeom>
                          <a:noFill/>
                          <a:ln>
                            <a:noFill/>
                          </a:ln>
                        </pic:spPr>
                      </pic:pic>
                    </a:graphicData>
                  </a:graphic>
                </wp:inline>
              </w:drawing>
            </w:r>
          </w:p>
        </w:tc>
      </w:tr>
    </w:tbl>
    <w:p w14:paraId="5F9C50F0" w14:textId="77777777" w:rsidR="007B0B26" w:rsidRPr="00C11585" w:rsidRDefault="007B0B26" w:rsidP="007B0B26">
      <w:pPr>
        <w:pStyle w:val="LineTop"/>
      </w:pPr>
      <w:r w:rsidRPr="00C11585">
        <w:t xml:space="preserve"> </w:t>
      </w:r>
    </w:p>
    <w:p w14:paraId="0AD9E8D3" w14:textId="77777777" w:rsidR="007B0B26" w:rsidRPr="00C11585" w:rsidRDefault="007B0B26" w:rsidP="007B0B26">
      <w:pPr>
        <w:pStyle w:val="EPBody"/>
      </w:pPr>
      <w:r w:rsidRPr="00C11585">
        <w:rPr>
          <w:rStyle w:val="HideTWBExt"/>
        </w:rPr>
        <w:t>&lt;Commission&gt;</w:t>
      </w:r>
      <w:r w:rsidRPr="00C11585">
        <w:rPr>
          <w:rStyle w:val="HideTWBInt"/>
        </w:rPr>
        <w:t>{AFET}</w:t>
      </w:r>
      <w:r w:rsidRPr="00C11585">
        <w:t>Commissione per gli affari esteri</w:t>
      </w:r>
      <w:r w:rsidRPr="00C11585">
        <w:rPr>
          <w:rStyle w:val="HideTWBExt"/>
        </w:rPr>
        <w:t>&lt;/Commission&gt;</w:t>
      </w:r>
    </w:p>
    <w:p w14:paraId="64C5993A" w14:textId="77777777" w:rsidR="007B0B26" w:rsidRPr="00C11585" w:rsidRDefault="007B0B26" w:rsidP="007B0B26">
      <w:pPr>
        <w:pStyle w:val="LineBottom"/>
      </w:pPr>
      <w:r w:rsidRPr="00C11585">
        <w:t xml:space="preserve"> </w:t>
      </w:r>
    </w:p>
    <w:p w14:paraId="0B943737" w14:textId="77777777" w:rsidR="007B0B26" w:rsidRPr="00C11585" w:rsidRDefault="007B0B26" w:rsidP="007B0B26">
      <w:pPr>
        <w:pStyle w:val="CoverReference"/>
      </w:pPr>
      <w:r w:rsidRPr="00C11585">
        <w:rPr>
          <w:rStyle w:val="HideTWBExt"/>
        </w:rPr>
        <w:t>&lt;RefProc&gt;</w:t>
      </w:r>
      <w:r w:rsidRPr="00C11585">
        <w:t>2025/2017</w:t>
      </w:r>
      <w:r w:rsidRPr="00C11585">
        <w:rPr>
          <w:rStyle w:val="HideTWBExt"/>
        </w:rPr>
        <w:t>&lt;/RefProc&gt;&lt;RefTypeProc&gt;</w:t>
      </w:r>
      <w:r w:rsidRPr="00C11585">
        <w:t>(INI)</w:t>
      </w:r>
      <w:r w:rsidRPr="00C11585">
        <w:rPr>
          <w:rStyle w:val="HideTWBExt"/>
        </w:rPr>
        <w:t>&lt;/RefTypeProc&gt;</w:t>
      </w:r>
    </w:p>
    <w:p w14:paraId="5016F718" w14:textId="77777777" w:rsidR="007B0B26" w:rsidRPr="00C11585" w:rsidRDefault="007B0B26" w:rsidP="007B0B26">
      <w:pPr>
        <w:pStyle w:val="CoverDate"/>
      </w:pPr>
      <w:r w:rsidRPr="00C11585">
        <w:rPr>
          <w:rStyle w:val="HideTWBExt"/>
        </w:rPr>
        <w:t>&lt;Date&gt;</w:t>
      </w:r>
      <w:r w:rsidRPr="00C11585">
        <w:rPr>
          <w:rStyle w:val="HideTWBInt"/>
        </w:rPr>
        <w:t>{25/03/2025}</w:t>
      </w:r>
      <w:r w:rsidRPr="00C11585">
        <w:t>25.3.2025</w:t>
      </w:r>
      <w:r w:rsidRPr="00C11585">
        <w:rPr>
          <w:rStyle w:val="HideTWBExt"/>
        </w:rPr>
        <w:t>&lt;/Date&gt;</w:t>
      </w:r>
      <w:bookmarkStart w:id="0" w:name="_GoBack"/>
      <w:bookmarkEnd w:id="0"/>
    </w:p>
    <w:p w14:paraId="1C1243D0" w14:textId="77777777" w:rsidR="007B0B26" w:rsidRPr="00C11585" w:rsidRDefault="007B0B26" w:rsidP="007B0B26">
      <w:pPr>
        <w:pStyle w:val="CoverDocType"/>
      </w:pPr>
      <w:r w:rsidRPr="00C11585">
        <w:rPr>
          <w:rStyle w:val="HideTWBExt"/>
        </w:rPr>
        <w:t>&lt;TypeAM&gt;</w:t>
      </w:r>
      <w:r w:rsidRPr="00C11585">
        <w:t>EMENDAMENTI</w:t>
      </w:r>
      <w:r w:rsidRPr="00C11585">
        <w:rPr>
          <w:rStyle w:val="HideTWBExt"/>
        </w:rPr>
        <w:t>&lt;/TypeAM&gt;</w:t>
      </w:r>
    </w:p>
    <w:p w14:paraId="03C05237" w14:textId="77777777" w:rsidR="007B0B26" w:rsidRPr="00C11585" w:rsidRDefault="007B0B26" w:rsidP="007B0B26">
      <w:pPr>
        <w:pStyle w:val="CoverDocType24a"/>
      </w:pPr>
      <w:r w:rsidRPr="00C11585">
        <w:rPr>
          <w:rStyle w:val="HideTWBExt"/>
        </w:rPr>
        <w:t>&lt;RangeAM&gt;</w:t>
      </w:r>
      <w:r w:rsidRPr="00C11585">
        <w:t>1 - 236</w:t>
      </w:r>
      <w:r w:rsidRPr="00C11585">
        <w:rPr>
          <w:rStyle w:val="HideTWBExt"/>
        </w:rPr>
        <w:t>&lt;/RangeAM&gt;</w:t>
      </w:r>
    </w:p>
    <w:p w14:paraId="041EBEAF" w14:textId="77777777" w:rsidR="007B0B26" w:rsidRPr="00C11585" w:rsidRDefault="007B0B26" w:rsidP="007B0B26">
      <w:pPr>
        <w:pStyle w:val="CoverBold"/>
      </w:pPr>
      <w:r w:rsidRPr="00C11585">
        <w:rPr>
          <w:rStyle w:val="HideTWBExt"/>
        </w:rPr>
        <w:t>&lt;TitreType&gt;</w:t>
      </w:r>
      <w:r w:rsidRPr="00C11585">
        <w:t>Progetto di relazione</w:t>
      </w:r>
      <w:r w:rsidRPr="00C11585">
        <w:rPr>
          <w:rStyle w:val="HideTWBExt"/>
        </w:rPr>
        <w:t>&lt;/TitreType&gt;</w:t>
      </w:r>
    </w:p>
    <w:p w14:paraId="2A85E39E" w14:textId="77777777" w:rsidR="007B0B26" w:rsidRPr="00C11585" w:rsidRDefault="007B0B26" w:rsidP="007B0B26">
      <w:pPr>
        <w:pStyle w:val="CoverBold"/>
      </w:pPr>
      <w:r w:rsidRPr="00C11585">
        <w:rPr>
          <w:rStyle w:val="HideTWBExt"/>
        </w:rPr>
        <w:t>&lt;Rapporteur&gt;</w:t>
      </w:r>
      <w:r w:rsidRPr="00C11585">
        <w:t>Andreas Schieder</w:t>
      </w:r>
      <w:r w:rsidRPr="00C11585">
        <w:rPr>
          <w:rStyle w:val="HideTWBExt"/>
        </w:rPr>
        <w:t>&lt;/Rapporteur&gt;</w:t>
      </w:r>
    </w:p>
    <w:p w14:paraId="6D79E608" w14:textId="77777777" w:rsidR="007B0B26" w:rsidRPr="00C11585" w:rsidRDefault="007B0B26" w:rsidP="007B0B26">
      <w:pPr>
        <w:pStyle w:val="CoverNormal24a"/>
      </w:pPr>
      <w:r w:rsidRPr="00C11585">
        <w:rPr>
          <w:rStyle w:val="HideTWBExt"/>
        </w:rPr>
        <w:t>&lt;DocRefPE&gt;</w:t>
      </w:r>
      <w:r w:rsidRPr="00C11585">
        <w:t>(PE769.914v01-00)</w:t>
      </w:r>
      <w:r w:rsidRPr="00C11585">
        <w:rPr>
          <w:rStyle w:val="HideTWBExt"/>
        </w:rPr>
        <w:t>&lt;/DocRefPE&gt;</w:t>
      </w:r>
    </w:p>
    <w:p w14:paraId="787AC59A" w14:textId="77777777" w:rsidR="007B0B26" w:rsidRPr="00C11585" w:rsidRDefault="007B0B26" w:rsidP="007B0B26">
      <w:pPr>
        <w:pStyle w:val="CoverNormal"/>
      </w:pPr>
      <w:r w:rsidRPr="00C11585">
        <w:rPr>
          <w:rStyle w:val="HideTWBExt"/>
        </w:rPr>
        <w:t>&lt;Titre&gt;</w:t>
      </w:r>
      <w:r w:rsidRPr="00C11585">
        <w:t>Relazioni 2023 e 2024 della Commissione sull'Albania</w:t>
      </w:r>
      <w:r w:rsidRPr="00C11585">
        <w:rPr>
          <w:rStyle w:val="HideTWBExt"/>
        </w:rPr>
        <w:t>&lt;/Titre&gt;</w:t>
      </w:r>
    </w:p>
    <w:p w14:paraId="18FB9929" w14:textId="77777777" w:rsidR="007B0B26" w:rsidRPr="006963EE" w:rsidRDefault="007B0B26" w:rsidP="007B0B26">
      <w:pPr>
        <w:pStyle w:val="CoverNormal24a"/>
        <w:rPr>
          <w:lang w:val="pt-PT"/>
        </w:rPr>
      </w:pPr>
      <w:r w:rsidRPr="006963EE">
        <w:rPr>
          <w:rStyle w:val="HideTWBExt"/>
          <w:lang w:val="pt-PT"/>
        </w:rPr>
        <w:t>&lt;DocRef&gt;</w:t>
      </w:r>
      <w:r w:rsidRPr="006963EE">
        <w:rPr>
          <w:lang w:val="pt-PT"/>
        </w:rPr>
        <w:t>(2025/2017(INI))</w:t>
      </w:r>
      <w:r w:rsidRPr="006963EE">
        <w:rPr>
          <w:rStyle w:val="HideTWBExt"/>
          <w:lang w:val="pt-PT"/>
        </w:rPr>
        <w:t>&lt;/DocRef&gt;</w:t>
      </w:r>
    </w:p>
    <w:p w14:paraId="7E41A7E0" w14:textId="77777777" w:rsidR="00872228" w:rsidRPr="006963EE" w:rsidRDefault="002421E8">
      <w:pPr>
        <w:rPr>
          <w:lang w:val="pt-PT"/>
        </w:rPr>
      </w:pPr>
      <w:r w:rsidRPr="006963EE">
        <w:rPr>
          <w:lang w:val="pt-PT"/>
        </w:rPr>
        <w:br w:type="page"/>
      </w:r>
      <w:r w:rsidRPr="006963EE">
        <w:rPr>
          <w:lang w:val="pt-PT"/>
        </w:rPr>
        <w:lastRenderedPageBreak/>
        <w:t>AM_Com_NonLegReport</w:t>
      </w:r>
    </w:p>
    <w:p w14:paraId="2EBDF936" w14:textId="6058E74D" w:rsidR="007B0B26" w:rsidRPr="006963EE" w:rsidRDefault="002421E8" w:rsidP="007B0B26">
      <w:pPr>
        <w:pStyle w:val="AmNumberTabs"/>
        <w:rPr>
          <w:lang w:val="pt-PT"/>
        </w:rPr>
      </w:pPr>
      <w:r w:rsidRPr="006963EE">
        <w:rPr>
          <w:lang w:val="pt-PT"/>
        </w:rPr>
        <w:br w:type="page"/>
      </w:r>
      <w:r w:rsidR="007B0B26" w:rsidRPr="006963EE">
        <w:rPr>
          <w:rStyle w:val="HideTWBExt"/>
          <w:b w:val="0"/>
          <w:lang w:val="pt-PT"/>
        </w:rPr>
        <w:lastRenderedPageBreak/>
        <w:t>&lt;RepeatBlock-Amend&gt;</w:t>
      </w:r>
      <w:r w:rsidR="007B0B26" w:rsidRPr="006963EE">
        <w:rPr>
          <w:rStyle w:val="HideTWBExt"/>
          <w:lang w:val="pt-PT"/>
        </w:rPr>
        <w:t>&lt;Amend&gt;</w:t>
      </w:r>
      <w:r w:rsidR="007B0B26" w:rsidRPr="006963EE">
        <w:rPr>
          <w:lang w:val="pt-PT"/>
        </w:rPr>
        <w:t>Emendamento</w:t>
      </w:r>
      <w:r w:rsidR="007B0B26" w:rsidRPr="006963EE">
        <w:rPr>
          <w:lang w:val="pt-PT"/>
        </w:rPr>
        <w:tab/>
      </w:r>
      <w:r w:rsidR="007B0B26" w:rsidRPr="006963EE">
        <w:rPr>
          <w:lang w:val="pt-PT"/>
        </w:rPr>
        <w:tab/>
      </w:r>
      <w:r w:rsidR="007B0B26" w:rsidRPr="006963EE">
        <w:rPr>
          <w:rStyle w:val="HideTWBExt"/>
          <w:lang w:val="pt-PT"/>
        </w:rPr>
        <w:t>&lt;NumAm&gt;</w:t>
      </w:r>
      <w:r w:rsidR="007B0B26" w:rsidRPr="006963EE">
        <w:rPr>
          <w:lang w:val="pt-PT"/>
        </w:rPr>
        <w:t>1</w:t>
      </w:r>
      <w:r w:rsidR="007B0B26" w:rsidRPr="006963EE">
        <w:rPr>
          <w:rStyle w:val="HideTWBExt"/>
          <w:lang w:val="pt-PT"/>
        </w:rPr>
        <w:t>&lt;/NumAm&gt;</w:t>
      </w:r>
    </w:p>
    <w:p w14:paraId="490E5227" w14:textId="77777777" w:rsidR="007B0B26" w:rsidRPr="006963EE" w:rsidRDefault="007B0B26" w:rsidP="007B0B26">
      <w:pPr>
        <w:pStyle w:val="NormalBold"/>
        <w:rPr>
          <w:lang w:val="pt-PT"/>
        </w:rPr>
      </w:pPr>
      <w:r w:rsidRPr="006963EE">
        <w:rPr>
          <w:rStyle w:val="HideTWBExt"/>
          <w:b w:val="0"/>
          <w:lang w:val="pt-PT"/>
        </w:rPr>
        <w:t>&lt;RepeatBlock-By&gt;&lt;Members&gt;</w:t>
      </w:r>
      <w:r w:rsidRPr="006963EE">
        <w:rPr>
          <w:lang w:val="pt-PT"/>
        </w:rPr>
        <w:t>Ilhan Kyuchyuk, Marjan Šarec, Dan Barna, Lucia Yar</w:t>
      </w:r>
      <w:r w:rsidRPr="006963EE">
        <w:rPr>
          <w:rStyle w:val="HideTWBExt"/>
          <w:b w:val="0"/>
          <w:lang w:val="pt-PT"/>
        </w:rPr>
        <w:t>&lt;/Members&gt;</w:t>
      </w:r>
    </w:p>
    <w:p w14:paraId="45726B39" w14:textId="77777777" w:rsidR="007B0B26" w:rsidRPr="006963EE" w:rsidRDefault="007B0B26" w:rsidP="007B0B26">
      <w:pPr>
        <w:pStyle w:val="NormalBold"/>
        <w:rPr>
          <w:lang w:val="pt-PT"/>
        </w:rPr>
      </w:pPr>
      <w:r w:rsidRPr="006963EE">
        <w:rPr>
          <w:rStyle w:val="HideTWBExt"/>
          <w:b w:val="0"/>
          <w:lang w:val="pt-PT"/>
        </w:rPr>
        <w:t>&lt;/RepeatBlock-By&gt;</w:t>
      </w:r>
    </w:p>
    <w:p w14:paraId="5188475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426BCEF" w14:textId="77777777" w:rsidR="007B0B26" w:rsidRPr="00C11585" w:rsidRDefault="007B0B26" w:rsidP="007B0B26">
      <w:pPr>
        <w:pStyle w:val="NormalBold"/>
      </w:pPr>
      <w:r w:rsidRPr="00C11585">
        <w:rPr>
          <w:rStyle w:val="HideTWBExt"/>
        </w:rPr>
        <w:t>&lt;Article&gt;</w:t>
      </w:r>
      <w:r w:rsidRPr="00C11585">
        <w:t>Visto 12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733E7AD" w14:textId="77777777" w:rsidTr="006963EE">
        <w:trPr>
          <w:trHeight w:hRule="exact" w:val="240"/>
          <w:jc w:val="center"/>
        </w:trPr>
        <w:tc>
          <w:tcPr>
            <w:tcW w:w="9752" w:type="dxa"/>
            <w:gridSpan w:val="2"/>
            <w:tcBorders>
              <w:top w:val="nil"/>
              <w:left w:val="nil"/>
              <w:bottom w:val="nil"/>
              <w:right w:val="nil"/>
            </w:tcBorders>
          </w:tcPr>
          <w:p w14:paraId="0D2B0A39" w14:textId="77777777" w:rsidR="007B0B26" w:rsidRPr="00C11585" w:rsidRDefault="007B0B26" w:rsidP="006963EE"/>
        </w:tc>
      </w:tr>
      <w:tr w:rsidR="007B0B26" w:rsidRPr="00C11585" w14:paraId="05E1A8CC" w14:textId="77777777" w:rsidTr="006963EE">
        <w:trPr>
          <w:trHeight w:val="240"/>
          <w:jc w:val="center"/>
        </w:trPr>
        <w:tc>
          <w:tcPr>
            <w:tcW w:w="4876" w:type="dxa"/>
            <w:tcBorders>
              <w:top w:val="nil"/>
              <w:left w:val="nil"/>
              <w:bottom w:val="nil"/>
              <w:right w:val="nil"/>
            </w:tcBorders>
          </w:tcPr>
          <w:p w14:paraId="2D4BAFD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BA4A1D8" w14:textId="77777777" w:rsidR="007B0B26" w:rsidRPr="00C11585" w:rsidRDefault="007B0B26" w:rsidP="006963EE">
            <w:pPr>
              <w:pStyle w:val="AmColumnHeading"/>
            </w:pPr>
            <w:r w:rsidRPr="00C11585">
              <w:t>Emendamento</w:t>
            </w:r>
          </w:p>
        </w:tc>
      </w:tr>
      <w:tr w:rsidR="007B0B26" w:rsidRPr="00C11585" w14:paraId="46902C48" w14:textId="77777777" w:rsidTr="006963EE">
        <w:trPr>
          <w:jc w:val="center"/>
        </w:trPr>
        <w:tc>
          <w:tcPr>
            <w:tcW w:w="4876" w:type="dxa"/>
            <w:tcBorders>
              <w:top w:val="nil"/>
              <w:left w:val="nil"/>
              <w:bottom w:val="nil"/>
              <w:right w:val="nil"/>
            </w:tcBorders>
          </w:tcPr>
          <w:p w14:paraId="3D155EF8" w14:textId="77777777" w:rsidR="007B0B26" w:rsidRPr="00C11585" w:rsidRDefault="007B0B26" w:rsidP="006963EE">
            <w:pPr>
              <w:pStyle w:val="Normal6a"/>
            </w:pPr>
          </w:p>
        </w:tc>
        <w:tc>
          <w:tcPr>
            <w:tcW w:w="4876" w:type="dxa"/>
            <w:tcBorders>
              <w:top w:val="nil"/>
              <w:left w:val="nil"/>
              <w:bottom w:val="nil"/>
              <w:right w:val="nil"/>
            </w:tcBorders>
          </w:tcPr>
          <w:p w14:paraId="77E92728" w14:textId="77777777" w:rsidR="007B0B26" w:rsidRPr="00C11585" w:rsidRDefault="007B0B26" w:rsidP="006963EE">
            <w:pPr>
              <w:pStyle w:val="Normal6a"/>
            </w:pPr>
            <w:r w:rsidRPr="00C11585">
              <w:rPr>
                <w:b/>
                <w:i/>
              </w:rPr>
              <w:t>–</w:t>
            </w:r>
            <w:r w:rsidRPr="00C11585">
              <w:tab/>
            </w:r>
            <w:r w:rsidRPr="00C11585">
              <w:rPr>
                <w:b/>
                <w:i/>
              </w:rPr>
              <w:t>visto il "Global Gender Gap Report" 2024 (relazione 2024 sul divario di genere mondiale) del Forum economico mondiale,</w:t>
            </w:r>
          </w:p>
        </w:tc>
      </w:tr>
    </w:tbl>
    <w:p w14:paraId="23FF9EA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0760DA4" w14:textId="77777777" w:rsidR="007B0B26" w:rsidRPr="00C11585" w:rsidRDefault="007B0B26" w:rsidP="007B0B26">
      <w:r w:rsidRPr="00C11585">
        <w:rPr>
          <w:rStyle w:val="HideTWBExt"/>
        </w:rPr>
        <w:t>&lt;/Amend&gt;</w:t>
      </w:r>
    </w:p>
    <w:p w14:paraId="013B5BC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w:t>
      </w:r>
      <w:r w:rsidRPr="00C11585">
        <w:rPr>
          <w:rStyle w:val="HideTWBExt"/>
        </w:rPr>
        <w:t>&lt;/NumAm&gt;</w:t>
      </w:r>
    </w:p>
    <w:p w14:paraId="5D3C512F"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6E034FE4" w14:textId="77777777" w:rsidR="007B0B26" w:rsidRPr="00C11585" w:rsidRDefault="007B0B26" w:rsidP="007B0B26">
      <w:pPr>
        <w:pStyle w:val="NormalBold"/>
      </w:pPr>
      <w:r w:rsidRPr="00C11585">
        <w:rPr>
          <w:rStyle w:val="HideTWBExt"/>
          <w:b w:val="0"/>
        </w:rPr>
        <w:t>&lt;/RepeatBlock-By&gt;</w:t>
      </w:r>
    </w:p>
    <w:p w14:paraId="101CBEA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9CA40C4" w14:textId="77777777" w:rsidR="007B0B26" w:rsidRPr="00C11585" w:rsidRDefault="007B0B26" w:rsidP="007B0B26">
      <w:pPr>
        <w:pStyle w:val="NormalBold"/>
      </w:pPr>
      <w:r w:rsidRPr="00C11585">
        <w:rPr>
          <w:rStyle w:val="HideTWBExt"/>
        </w:rPr>
        <w:t>&lt;Article&gt;</w:t>
      </w:r>
      <w:r w:rsidRPr="00C11585">
        <w:t>Visto 12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EE48CCC" w14:textId="77777777" w:rsidTr="006963EE">
        <w:trPr>
          <w:trHeight w:hRule="exact" w:val="240"/>
          <w:jc w:val="center"/>
        </w:trPr>
        <w:tc>
          <w:tcPr>
            <w:tcW w:w="9752" w:type="dxa"/>
            <w:gridSpan w:val="2"/>
            <w:tcBorders>
              <w:top w:val="nil"/>
              <w:left w:val="nil"/>
              <w:bottom w:val="nil"/>
              <w:right w:val="nil"/>
            </w:tcBorders>
          </w:tcPr>
          <w:p w14:paraId="1F2378F8" w14:textId="77777777" w:rsidR="007B0B26" w:rsidRPr="00C11585" w:rsidRDefault="007B0B26" w:rsidP="006963EE"/>
        </w:tc>
      </w:tr>
      <w:tr w:rsidR="007B0B26" w:rsidRPr="00C11585" w14:paraId="7A3CB64E" w14:textId="77777777" w:rsidTr="006963EE">
        <w:trPr>
          <w:trHeight w:val="240"/>
          <w:jc w:val="center"/>
        </w:trPr>
        <w:tc>
          <w:tcPr>
            <w:tcW w:w="4876" w:type="dxa"/>
            <w:tcBorders>
              <w:top w:val="nil"/>
              <w:left w:val="nil"/>
              <w:bottom w:val="nil"/>
              <w:right w:val="nil"/>
            </w:tcBorders>
          </w:tcPr>
          <w:p w14:paraId="10FA4BA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D33E09C" w14:textId="77777777" w:rsidR="007B0B26" w:rsidRPr="00C11585" w:rsidRDefault="007B0B26" w:rsidP="006963EE">
            <w:pPr>
              <w:pStyle w:val="AmColumnHeading"/>
            </w:pPr>
            <w:r w:rsidRPr="00C11585">
              <w:t>Emendamento</w:t>
            </w:r>
          </w:p>
        </w:tc>
      </w:tr>
      <w:tr w:rsidR="007B0B26" w:rsidRPr="00C11585" w14:paraId="3433870A" w14:textId="77777777" w:rsidTr="006963EE">
        <w:trPr>
          <w:jc w:val="center"/>
        </w:trPr>
        <w:tc>
          <w:tcPr>
            <w:tcW w:w="4876" w:type="dxa"/>
            <w:tcBorders>
              <w:top w:val="nil"/>
              <w:left w:val="nil"/>
              <w:bottom w:val="nil"/>
              <w:right w:val="nil"/>
            </w:tcBorders>
          </w:tcPr>
          <w:p w14:paraId="062AD56F" w14:textId="77777777" w:rsidR="007B0B26" w:rsidRPr="00C11585" w:rsidRDefault="007B0B26" w:rsidP="006963EE">
            <w:pPr>
              <w:pStyle w:val="Normal6a"/>
            </w:pPr>
          </w:p>
        </w:tc>
        <w:tc>
          <w:tcPr>
            <w:tcW w:w="4876" w:type="dxa"/>
            <w:tcBorders>
              <w:top w:val="nil"/>
              <w:left w:val="nil"/>
              <w:bottom w:val="nil"/>
              <w:right w:val="nil"/>
            </w:tcBorders>
          </w:tcPr>
          <w:p w14:paraId="344AC9FC" w14:textId="77777777" w:rsidR="007B0B26" w:rsidRPr="00C11585" w:rsidRDefault="007B0B26" w:rsidP="006963EE">
            <w:pPr>
              <w:pStyle w:val="Normal6a"/>
            </w:pPr>
            <w:r w:rsidRPr="00C11585">
              <w:rPr>
                <w:b/>
                <w:i/>
              </w:rPr>
              <w:t>–</w:t>
            </w:r>
            <w:r w:rsidRPr="00C11585">
              <w:tab/>
            </w:r>
            <w:r w:rsidRPr="00C11585">
              <w:rPr>
                <w:b/>
                <w:i/>
              </w:rPr>
              <w:t>visto il "World Press Freedom Index 2024 Report" (relazione 2024 sull'indice sulla libertà di stampa nel mondo) di Reporter senza frontiere,</w:t>
            </w:r>
          </w:p>
        </w:tc>
      </w:tr>
    </w:tbl>
    <w:p w14:paraId="37D050D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DBA2983" w14:textId="77777777" w:rsidR="007B0B26" w:rsidRPr="00C11585" w:rsidRDefault="007B0B26" w:rsidP="007B0B26">
      <w:r w:rsidRPr="00C11585">
        <w:rPr>
          <w:rStyle w:val="HideTWBExt"/>
        </w:rPr>
        <w:t>&lt;/Amend&gt;</w:t>
      </w:r>
    </w:p>
    <w:p w14:paraId="793A49D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3</w:t>
      </w:r>
      <w:r w:rsidRPr="00C11585">
        <w:rPr>
          <w:rStyle w:val="HideTWBExt"/>
        </w:rPr>
        <w:t>&lt;/NumAm&gt;</w:t>
      </w:r>
    </w:p>
    <w:p w14:paraId="4C2EC3A5"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3914805C" w14:textId="77777777" w:rsidR="007B0B26" w:rsidRPr="00C11585" w:rsidRDefault="007B0B26" w:rsidP="007B0B26">
      <w:pPr>
        <w:pStyle w:val="NormalBold"/>
      </w:pPr>
      <w:r w:rsidRPr="00C11585">
        <w:rPr>
          <w:rStyle w:val="HideTWBExt"/>
          <w:b w:val="0"/>
        </w:rPr>
        <w:t>&lt;/RepeatBlock-By&gt;</w:t>
      </w:r>
    </w:p>
    <w:p w14:paraId="628D271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C212C6A" w14:textId="77777777" w:rsidR="007B0B26" w:rsidRPr="00C11585" w:rsidRDefault="007B0B26" w:rsidP="007B0B26">
      <w:pPr>
        <w:pStyle w:val="NormalBold"/>
      </w:pPr>
      <w:r w:rsidRPr="00C11585">
        <w:rPr>
          <w:rStyle w:val="HideTWBExt"/>
        </w:rPr>
        <w:t>&lt;Article&gt;</w:t>
      </w:r>
      <w:r w:rsidRPr="00C11585">
        <w:t>Visto 12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2E83E3F" w14:textId="77777777" w:rsidTr="006963EE">
        <w:trPr>
          <w:trHeight w:hRule="exact" w:val="240"/>
          <w:jc w:val="center"/>
        </w:trPr>
        <w:tc>
          <w:tcPr>
            <w:tcW w:w="9752" w:type="dxa"/>
            <w:gridSpan w:val="2"/>
            <w:tcBorders>
              <w:top w:val="nil"/>
              <w:left w:val="nil"/>
              <w:bottom w:val="nil"/>
              <w:right w:val="nil"/>
            </w:tcBorders>
          </w:tcPr>
          <w:p w14:paraId="7FB1CBE6" w14:textId="77777777" w:rsidR="007B0B26" w:rsidRPr="00C11585" w:rsidRDefault="007B0B26" w:rsidP="006963EE"/>
        </w:tc>
      </w:tr>
      <w:tr w:rsidR="007B0B26" w:rsidRPr="00C11585" w14:paraId="21799B90" w14:textId="77777777" w:rsidTr="006963EE">
        <w:trPr>
          <w:trHeight w:val="240"/>
          <w:jc w:val="center"/>
        </w:trPr>
        <w:tc>
          <w:tcPr>
            <w:tcW w:w="4876" w:type="dxa"/>
            <w:tcBorders>
              <w:top w:val="nil"/>
              <w:left w:val="nil"/>
              <w:bottom w:val="nil"/>
              <w:right w:val="nil"/>
            </w:tcBorders>
          </w:tcPr>
          <w:p w14:paraId="02A8F54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6D70222" w14:textId="77777777" w:rsidR="007B0B26" w:rsidRPr="00C11585" w:rsidRDefault="007B0B26" w:rsidP="006963EE">
            <w:pPr>
              <w:pStyle w:val="AmColumnHeading"/>
            </w:pPr>
            <w:r w:rsidRPr="00C11585">
              <w:t>Emendamento</w:t>
            </w:r>
          </w:p>
        </w:tc>
      </w:tr>
      <w:tr w:rsidR="007B0B26" w:rsidRPr="00C11585" w14:paraId="26BA4FFA" w14:textId="77777777" w:rsidTr="006963EE">
        <w:trPr>
          <w:jc w:val="center"/>
        </w:trPr>
        <w:tc>
          <w:tcPr>
            <w:tcW w:w="4876" w:type="dxa"/>
            <w:tcBorders>
              <w:top w:val="nil"/>
              <w:left w:val="nil"/>
              <w:bottom w:val="nil"/>
              <w:right w:val="nil"/>
            </w:tcBorders>
          </w:tcPr>
          <w:p w14:paraId="5151992F" w14:textId="77777777" w:rsidR="007B0B26" w:rsidRPr="00C11585" w:rsidRDefault="007B0B26" w:rsidP="006963EE">
            <w:pPr>
              <w:pStyle w:val="Normal6a"/>
            </w:pPr>
          </w:p>
        </w:tc>
        <w:tc>
          <w:tcPr>
            <w:tcW w:w="4876" w:type="dxa"/>
            <w:tcBorders>
              <w:top w:val="nil"/>
              <w:left w:val="nil"/>
              <w:bottom w:val="nil"/>
              <w:right w:val="nil"/>
            </w:tcBorders>
          </w:tcPr>
          <w:p w14:paraId="426E90EB" w14:textId="77777777" w:rsidR="007B0B26" w:rsidRPr="00C11585" w:rsidRDefault="007B0B26" w:rsidP="006963EE">
            <w:pPr>
              <w:pStyle w:val="Normal6a"/>
            </w:pPr>
            <w:r w:rsidRPr="00C11585">
              <w:rPr>
                <w:b/>
                <w:i/>
              </w:rPr>
              <w:t>–</w:t>
            </w:r>
            <w:r w:rsidRPr="00C11585">
              <w:tab/>
            </w:r>
            <w:r w:rsidRPr="00C11585">
              <w:rPr>
                <w:b/>
                <w:i/>
              </w:rPr>
              <w:t>visto l'indice annuale 2024 di percezione della corruzione di Transparency International,</w:t>
            </w:r>
          </w:p>
        </w:tc>
      </w:tr>
    </w:tbl>
    <w:p w14:paraId="549B040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9F69B6B" w14:textId="77777777" w:rsidR="007B0B26" w:rsidRPr="00C11585" w:rsidRDefault="007B0B26" w:rsidP="007B0B26">
      <w:r w:rsidRPr="00C11585">
        <w:rPr>
          <w:rStyle w:val="HideTWBExt"/>
        </w:rPr>
        <w:t>&lt;/Amend&gt;</w:t>
      </w:r>
    </w:p>
    <w:p w14:paraId="496DE24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4</w:t>
      </w:r>
      <w:r w:rsidRPr="00C11585">
        <w:rPr>
          <w:rStyle w:val="HideTWBExt"/>
        </w:rPr>
        <w:t>&lt;/NumAm&gt;</w:t>
      </w:r>
    </w:p>
    <w:p w14:paraId="178F6696"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735F4E53" w14:textId="77777777" w:rsidR="007B0B26" w:rsidRPr="00C11585" w:rsidRDefault="007B0B26" w:rsidP="007B0B26">
      <w:pPr>
        <w:pStyle w:val="NormalBold"/>
      </w:pPr>
      <w:r w:rsidRPr="00C11585">
        <w:rPr>
          <w:rStyle w:val="HideTWBExt"/>
          <w:b w:val="0"/>
        </w:rPr>
        <w:t>&lt;/RepeatBlock-By&gt;</w:t>
      </w:r>
    </w:p>
    <w:p w14:paraId="2A4CAB1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A4C11E1" w14:textId="77777777" w:rsidR="007B0B26" w:rsidRPr="00C11585" w:rsidRDefault="007B0B26" w:rsidP="007B0B26">
      <w:pPr>
        <w:pStyle w:val="NormalBold"/>
      </w:pPr>
      <w:r w:rsidRPr="00C11585">
        <w:rPr>
          <w:rStyle w:val="HideTWBExt"/>
        </w:rPr>
        <w:t>&lt;Article&gt;</w:t>
      </w:r>
      <w:r w:rsidRPr="00C11585">
        <w:t>Visto 15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3699377" w14:textId="77777777" w:rsidTr="006963EE">
        <w:trPr>
          <w:trHeight w:hRule="exact" w:val="240"/>
          <w:jc w:val="center"/>
        </w:trPr>
        <w:tc>
          <w:tcPr>
            <w:tcW w:w="9752" w:type="dxa"/>
            <w:gridSpan w:val="2"/>
            <w:tcBorders>
              <w:top w:val="nil"/>
              <w:left w:val="nil"/>
              <w:bottom w:val="nil"/>
              <w:right w:val="nil"/>
            </w:tcBorders>
          </w:tcPr>
          <w:p w14:paraId="3356C8FE" w14:textId="77777777" w:rsidR="007B0B26" w:rsidRPr="00C11585" w:rsidRDefault="007B0B26" w:rsidP="006963EE"/>
        </w:tc>
      </w:tr>
      <w:tr w:rsidR="007B0B26" w:rsidRPr="00C11585" w14:paraId="06A861D2" w14:textId="77777777" w:rsidTr="006963EE">
        <w:trPr>
          <w:trHeight w:val="240"/>
          <w:jc w:val="center"/>
        </w:trPr>
        <w:tc>
          <w:tcPr>
            <w:tcW w:w="4876" w:type="dxa"/>
            <w:tcBorders>
              <w:top w:val="nil"/>
              <w:left w:val="nil"/>
              <w:bottom w:val="nil"/>
              <w:right w:val="nil"/>
            </w:tcBorders>
          </w:tcPr>
          <w:p w14:paraId="244AF1E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A2E20AC" w14:textId="77777777" w:rsidR="007B0B26" w:rsidRPr="00C11585" w:rsidRDefault="007B0B26" w:rsidP="006963EE">
            <w:pPr>
              <w:pStyle w:val="AmColumnHeading"/>
            </w:pPr>
            <w:r w:rsidRPr="00C11585">
              <w:t>Emendamento</w:t>
            </w:r>
          </w:p>
        </w:tc>
      </w:tr>
      <w:tr w:rsidR="007B0B26" w:rsidRPr="00C11585" w14:paraId="14605FDC" w14:textId="77777777" w:rsidTr="006963EE">
        <w:trPr>
          <w:jc w:val="center"/>
        </w:trPr>
        <w:tc>
          <w:tcPr>
            <w:tcW w:w="4876" w:type="dxa"/>
            <w:tcBorders>
              <w:top w:val="nil"/>
              <w:left w:val="nil"/>
              <w:bottom w:val="nil"/>
              <w:right w:val="nil"/>
            </w:tcBorders>
          </w:tcPr>
          <w:p w14:paraId="04BD6805" w14:textId="77777777" w:rsidR="007B0B26" w:rsidRPr="00C11585" w:rsidRDefault="007B0B26" w:rsidP="006963EE">
            <w:pPr>
              <w:pStyle w:val="Normal6a"/>
            </w:pPr>
          </w:p>
        </w:tc>
        <w:tc>
          <w:tcPr>
            <w:tcW w:w="4876" w:type="dxa"/>
            <w:tcBorders>
              <w:top w:val="nil"/>
              <w:left w:val="nil"/>
              <w:bottom w:val="nil"/>
              <w:right w:val="nil"/>
            </w:tcBorders>
          </w:tcPr>
          <w:p w14:paraId="714C3A2A" w14:textId="77777777" w:rsidR="007B0B26" w:rsidRPr="00C11585" w:rsidRDefault="007B0B26" w:rsidP="006963EE">
            <w:pPr>
              <w:pStyle w:val="Normal6a"/>
            </w:pPr>
            <w:r w:rsidRPr="00C11585">
              <w:rPr>
                <w:b/>
                <w:i/>
              </w:rPr>
              <w:t>–</w:t>
            </w:r>
            <w:r w:rsidRPr="00C11585">
              <w:tab/>
            </w:r>
            <w:r w:rsidRPr="00C11585">
              <w:rPr>
                <w:b/>
                <w:i/>
              </w:rPr>
              <w:t>visti la dichiarazione di Sofia adottata in occasione del vertice UE-Balcani occidentali del 17 maggio 2018 e il Programma delle priorità di Sofia ad essa allegato,</w:t>
            </w:r>
          </w:p>
        </w:tc>
      </w:tr>
    </w:tbl>
    <w:p w14:paraId="504A457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C5828E5" w14:textId="77777777" w:rsidR="007B0B26" w:rsidRPr="00C11585" w:rsidRDefault="007B0B26" w:rsidP="007B0B26">
      <w:r w:rsidRPr="00C11585">
        <w:rPr>
          <w:rStyle w:val="HideTWBExt"/>
        </w:rPr>
        <w:t>&lt;/Amend&gt;</w:t>
      </w:r>
    </w:p>
    <w:p w14:paraId="6B892A7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w:t>
      </w:r>
      <w:r w:rsidRPr="00C11585">
        <w:rPr>
          <w:rStyle w:val="HideTWBExt"/>
        </w:rPr>
        <w:t>&lt;/NumAm&gt;</w:t>
      </w:r>
    </w:p>
    <w:p w14:paraId="082EB92D"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0382B1C4" w14:textId="77777777" w:rsidR="007B0B26" w:rsidRPr="00C11585" w:rsidRDefault="007B0B26" w:rsidP="007B0B26">
      <w:pPr>
        <w:pStyle w:val="NormalBold"/>
      </w:pPr>
      <w:r w:rsidRPr="00C11585">
        <w:rPr>
          <w:rStyle w:val="HideTWBExt"/>
          <w:b w:val="0"/>
        </w:rPr>
        <w:t>&lt;/RepeatBlock-By&gt;</w:t>
      </w:r>
    </w:p>
    <w:p w14:paraId="47EA6B7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728B395" w14:textId="77777777" w:rsidR="007B0B26" w:rsidRPr="00C11585" w:rsidRDefault="007B0B26" w:rsidP="007B0B26">
      <w:pPr>
        <w:pStyle w:val="NormalBold"/>
      </w:pPr>
      <w:r w:rsidRPr="00C11585">
        <w:rPr>
          <w:rStyle w:val="HideTWBExt"/>
        </w:rPr>
        <w:t>&lt;Article&gt;</w:t>
      </w:r>
      <w:r w:rsidRPr="00C11585">
        <w:t>Visto 15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2B839D5" w14:textId="77777777" w:rsidTr="006963EE">
        <w:trPr>
          <w:trHeight w:hRule="exact" w:val="240"/>
          <w:jc w:val="center"/>
        </w:trPr>
        <w:tc>
          <w:tcPr>
            <w:tcW w:w="9752" w:type="dxa"/>
            <w:gridSpan w:val="2"/>
            <w:tcBorders>
              <w:top w:val="nil"/>
              <w:left w:val="nil"/>
              <w:bottom w:val="nil"/>
              <w:right w:val="nil"/>
            </w:tcBorders>
          </w:tcPr>
          <w:p w14:paraId="3F7E1353" w14:textId="77777777" w:rsidR="007B0B26" w:rsidRPr="00C11585" w:rsidRDefault="007B0B26" w:rsidP="006963EE"/>
        </w:tc>
      </w:tr>
      <w:tr w:rsidR="007B0B26" w:rsidRPr="00C11585" w14:paraId="7893987C" w14:textId="77777777" w:rsidTr="006963EE">
        <w:trPr>
          <w:trHeight w:val="240"/>
          <w:jc w:val="center"/>
        </w:trPr>
        <w:tc>
          <w:tcPr>
            <w:tcW w:w="4876" w:type="dxa"/>
            <w:tcBorders>
              <w:top w:val="nil"/>
              <w:left w:val="nil"/>
              <w:bottom w:val="nil"/>
              <w:right w:val="nil"/>
            </w:tcBorders>
          </w:tcPr>
          <w:p w14:paraId="508F82A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C955967" w14:textId="77777777" w:rsidR="007B0B26" w:rsidRPr="00C11585" w:rsidRDefault="007B0B26" w:rsidP="006963EE">
            <w:pPr>
              <w:pStyle w:val="AmColumnHeading"/>
            </w:pPr>
            <w:r w:rsidRPr="00C11585">
              <w:t>Emendamento</w:t>
            </w:r>
          </w:p>
        </w:tc>
      </w:tr>
      <w:tr w:rsidR="007B0B26" w:rsidRPr="00C11585" w14:paraId="0F27A326" w14:textId="77777777" w:rsidTr="006963EE">
        <w:trPr>
          <w:jc w:val="center"/>
        </w:trPr>
        <w:tc>
          <w:tcPr>
            <w:tcW w:w="4876" w:type="dxa"/>
            <w:tcBorders>
              <w:top w:val="nil"/>
              <w:left w:val="nil"/>
              <w:bottom w:val="nil"/>
              <w:right w:val="nil"/>
            </w:tcBorders>
          </w:tcPr>
          <w:p w14:paraId="514DC59B" w14:textId="77777777" w:rsidR="007B0B26" w:rsidRPr="00C11585" w:rsidRDefault="007B0B26" w:rsidP="006963EE">
            <w:pPr>
              <w:pStyle w:val="Normal6a"/>
            </w:pPr>
          </w:p>
        </w:tc>
        <w:tc>
          <w:tcPr>
            <w:tcW w:w="4876" w:type="dxa"/>
            <w:tcBorders>
              <w:top w:val="nil"/>
              <w:left w:val="nil"/>
              <w:bottom w:val="nil"/>
              <w:right w:val="nil"/>
            </w:tcBorders>
          </w:tcPr>
          <w:p w14:paraId="2FA2AF30" w14:textId="77777777" w:rsidR="007B0B26" w:rsidRPr="00C11585" w:rsidRDefault="007B0B26" w:rsidP="006963EE">
            <w:pPr>
              <w:pStyle w:val="Normal6a"/>
            </w:pPr>
            <w:r w:rsidRPr="00C11585">
              <w:rPr>
                <w:b/>
                <w:i/>
              </w:rPr>
              <w:t>–</w:t>
            </w:r>
            <w:r w:rsidRPr="00C11585">
              <w:tab/>
            </w:r>
            <w:r w:rsidRPr="00C11585">
              <w:rPr>
                <w:b/>
                <w:i/>
              </w:rPr>
              <w:t>visti il vertice UE-Balcani occidentali, tenutosi a Zagabria il 6 maggio 2020, e la sua dichiarazione,</w:t>
            </w:r>
          </w:p>
        </w:tc>
      </w:tr>
    </w:tbl>
    <w:p w14:paraId="7EAAB30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5A42083" w14:textId="77777777" w:rsidR="007B0B26" w:rsidRPr="00C11585" w:rsidRDefault="007B0B26" w:rsidP="007B0B26">
      <w:r w:rsidRPr="00C11585">
        <w:rPr>
          <w:rStyle w:val="HideTWBExt"/>
        </w:rPr>
        <w:t>&lt;/Amend&gt;</w:t>
      </w:r>
    </w:p>
    <w:p w14:paraId="50FB254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6</w:t>
      </w:r>
      <w:r w:rsidRPr="00C11585">
        <w:rPr>
          <w:rStyle w:val="HideTWBExt"/>
        </w:rPr>
        <w:t>&lt;/NumAm&gt;</w:t>
      </w:r>
    </w:p>
    <w:p w14:paraId="4DD2C766"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2A387863" w14:textId="77777777" w:rsidR="007B0B26" w:rsidRPr="00C11585" w:rsidRDefault="007B0B26" w:rsidP="007B0B26">
      <w:pPr>
        <w:pStyle w:val="NormalBold"/>
      </w:pPr>
      <w:r w:rsidRPr="00C11585">
        <w:rPr>
          <w:rStyle w:val="HideTWBExt"/>
          <w:b w:val="0"/>
        </w:rPr>
        <w:t>&lt;/RepeatBlock-By&gt;</w:t>
      </w:r>
    </w:p>
    <w:p w14:paraId="536F29C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AA1CF5D" w14:textId="77777777" w:rsidR="007B0B26" w:rsidRPr="00C11585" w:rsidRDefault="007B0B26" w:rsidP="007B0B26">
      <w:pPr>
        <w:pStyle w:val="NormalBold"/>
      </w:pPr>
      <w:r w:rsidRPr="00C11585">
        <w:rPr>
          <w:rStyle w:val="HideTWBExt"/>
        </w:rPr>
        <w:t>&lt;Article&gt;</w:t>
      </w:r>
      <w:r w:rsidRPr="00C11585">
        <w:t>Visto 15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3B2F151" w14:textId="77777777" w:rsidTr="006963EE">
        <w:trPr>
          <w:trHeight w:hRule="exact" w:val="240"/>
          <w:jc w:val="center"/>
        </w:trPr>
        <w:tc>
          <w:tcPr>
            <w:tcW w:w="9752" w:type="dxa"/>
            <w:gridSpan w:val="2"/>
            <w:tcBorders>
              <w:top w:val="nil"/>
              <w:left w:val="nil"/>
              <w:bottom w:val="nil"/>
              <w:right w:val="nil"/>
            </w:tcBorders>
          </w:tcPr>
          <w:p w14:paraId="5C9D2575" w14:textId="77777777" w:rsidR="007B0B26" w:rsidRPr="00C11585" w:rsidRDefault="007B0B26" w:rsidP="006963EE"/>
        </w:tc>
      </w:tr>
      <w:tr w:rsidR="007B0B26" w:rsidRPr="00C11585" w14:paraId="668D6D6C" w14:textId="77777777" w:rsidTr="006963EE">
        <w:trPr>
          <w:trHeight w:val="240"/>
          <w:jc w:val="center"/>
        </w:trPr>
        <w:tc>
          <w:tcPr>
            <w:tcW w:w="4876" w:type="dxa"/>
            <w:tcBorders>
              <w:top w:val="nil"/>
              <w:left w:val="nil"/>
              <w:bottom w:val="nil"/>
              <w:right w:val="nil"/>
            </w:tcBorders>
          </w:tcPr>
          <w:p w14:paraId="52E074E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7F1E93D" w14:textId="77777777" w:rsidR="007B0B26" w:rsidRPr="00C11585" w:rsidRDefault="007B0B26" w:rsidP="006963EE">
            <w:pPr>
              <w:pStyle w:val="AmColumnHeading"/>
            </w:pPr>
            <w:r w:rsidRPr="00C11585">
              <w:t>Emendamento</w:t>
            </w:r>
          </w:p>
        </w:tc>
      </w:tr>
      <w:tr w:rsidR="007B0B26" w:rsidRPr="00C11585" w14:paraId="212569A0" w14:textId="77777777" w:rsidTr="006963EE">
        <w:trPr>
          <w:jc w:val="center"/>
        </w:trPr>
        <w:tc>
          <w:tcPr>
            <w:tcW w:w="4876" w:type="dxa"/>
            <w:tcBorders>
              <w:top w:val="nil"/>
              <w:left w:val="nil"/>
              <w:bottom w:val="nil"/>
              <w:right w:val="nil"/>
            </w:tcBorders>
          </w:tcPr>
          <w:p w14:paraId="5AABC523" w14:textId="77777777" w:rsidR="007B0B26" w:rsidRPr="00C11585" w:rsidRDefault="007B0B26" w:rsidP="006963EE">
            <w:pPr>
              <w:pStyle w:val="Normal6a"/>
            </w:pPr>
          </w:p>
        </w:tc>
        <w:tc>
          <w:tcPr>
            <w:tcW w:w="4876" w:type="dxa"/>
            <w:tcBorders>
              <w:top w:val="nil"/>
              <w:left w:val="nil"/>
              <w:bottom w:val="nil"/>
              <w:right w:val="nil"/>
            </w:tcBorders>
          </w:tcPr>
          <w:p w14:paraId="0AB6C80E" w14:textId="77777777" w:rsidR="007B0B26" w:rsidRPr="00C11585" w:rsidRDefault="007B0B26" w:rsidP="006963EE">
            <w:pPr>
              <w:pStyle w:val="Normal6a"/>
            </w:pPr>
            <w:r w:rsidRPr="00C11585">
              <w:rPr>
                <w:b/>
                <w:i/>
              </w:rPr>
              <w:t>–</w:t>
            </w:r>
            <w:r w:rsidRPr="00C11585">
              <w:tab/>
            </w:r>
            <w:r w:rsidRPr="00C11585">
              <w:rPr>
                <w:b/>
                <w:i/>
              </w:rPr>
              <w:t>vista la relazione finale del 26 luglio 2021 redatta dall'Ufficio per le istituzioni democratiche e i diritti umani dell'Organizzazione per la sicurezza e la cooperazione in Europa (OSCE/ODIHR) sulla missione di osservazione elettorale limitata per le elezioni parlamentari in Albania del 25 aprile 2021,</w:t>
            </w:r>
          </w:p>
        </w:tc>
      </w:tr>
    </w:tbl>
    <w:p w14:paraId="3351DCD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692FDE6" w14:textId="77777777" w:rsidR="007B0B26" w:rsidRPr="00C11585" w:rsidRDefault="007B0B26" w:rsidP="007B0B26">
      <w:r w:rsidRPr="00C11585">
        <w:rPr>
          <w:rStyle w:val="HideTWBExt"/>
        </w:rPr>
        <w:t>&lt;/Amend&gt;</w:t>
      </w:r>
    </w:p>
    <w:p w14:paraId="393CB34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w:t>
      </w:r>
      <w:r w:rsidRPr="00C11585">
        <w:rPr>
          <w:rStyle w:val="HideTWBExt"/>
        </w:rPr>
        <w:t>&lt;/NumAm&gt;</w:t>
      </w:r>
    </w:p>
    <w:p w14:paraId="68B6738C"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3A7BAA03" w14:textId="77777777" w:rsidR="007B0B26" w:rsidRPr="00C11585" w:rsidRDefault="007B0B26" w:rsidP="007B0B26">
      <w:pPr>
        <w:pStyle w:val="NormalBold"/>
      </w:pPr>
      <w:r w:rsidRPr="00C11585">
        <w:rPr>
          <w:rStyle w:val="HideTWBExt"/>
          <w:b w:val="0"/>
        </w:rPr>
        <w:t>&lt;/RepeatBlock-By&gt;</w:t>
      </w:r>
    </w:p>
    <w:p w14:paraId="3535FB0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2EAF488" w14:textId="77777777" w:rsidR="007B0B26" w:rsidRPr="00C11585" w:rsidRDefault="007B0B26" w:rsidP="007B0B26">
      <w:pPr>
        <w:pStyle w:val="NormalBold"/>
      </w:pPr>
      <w:r w:rsidRPr="00C11585">
        <w:rPr>
          <w:rStyle w:val="HideTWBExt"/>
        </w:rPr>
        <w:t>&lt;Article&gt;</w:t>
      </w:r>
      <w:r w:rsidRPr="00C11585">
        <w:t>Visto 18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4C42064" w14:textId="77777777" w:rsidTr="006963EE">
        <w:trPr>
          <w:trHeight w:hRule="exact" w:val="240"/>
          <w:jc w:val="center"/>
        </w:trPr>
        <w:tc>
          <w:tcPr>
            <w:tcW w:w="9752" w:type="dxa"/>
            <w:gridSpan w:val="2"/>
            <w:tcBorders>
              <w:top w:val="nil"/>
              <w:left w:val="nil"/>
              <w:bottom w:val="nil"/>
              <w:right w:val="nil"/>
            </w:tcBorders>
          </w:tcPr>
          <w:p w14:paraId="3AB3F4D3" w14:textId="77777777" w:rsidR="007B0B26" w:rsidRPr="00C11585" w:rsidRDefault="007B0B26" w:rsidP="006963EE"/>
        </w:tc>
      </w:tr>
      <w:tr w:rsidR="007B0B26" w:rsidRPr="00C11585" w14:paraId="539E849B" w14:textId="77777777" w:rsidTr="006963EE">
        <w:trPr>
          <w:trHeight w:val="240"/>
          <w:jc w:val="center"/>
        </w:trPr>
        <w:tc>
          <w:tcPr>
            <w:tcW w:w="4876" w:type="dxa"/>
            <w:tcBorders>
              <w:top w:val="nil"/>
              <w:left w:val="nil"/>
              <w:bottom w:val="nil"/>
              <w:right w:val="nil"/>
            </w:tcBorders>
          </w:tcPr>
          <w:p w14:paraId="131B58B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B27741F" w14:textId="77777777" w:rsidR="007B0B26" w:rsidRPr="00C11585" w:rsidRDefault="007B0B26" w:rsidP="006963EE">
            <w:pPr>
              <w:pStyle w:val="AmColumnHeading"/>
            </w:pPr>
            <w:r w:rsidRPr="00C11585">
              <w:t>Emendamento</w:t>
            </w:r>
          </w:p>
        </w:tc>
      </w:tr>
      <w:tr w:rsidR="007B0B26" w:rsidRPr="00C11585" w14:paraId="4FCD3895" w14:textId="77777777" w:rsidTr="006963EE">
        <w:trPr>
          <w:jc w:val="center"/>
        </w:trPr>
        <w:tc>
          <w:tcPr>
            <w:tcW w:w="4876" w:type="dxa"/>
            <w:tcBorders>
              <w:top w:val="nil"/>
              <w:left w:val="nil"/>
              <w:bottom w:val="nil"/>
              <w:right w:val="nil"/>
            </w:tcBorders>
          </w:tcPr>
          <w:p w14:paraId="035202C2" w14:textId="77777777" w:rsidR="007B0B26" w:rsidRPr="00C11585" w:rsidRDefault="007B0B26" w:rsidP="006963EE">
            <w:pPr>
              <w:pStyle w:val="Normal6a"/>
            </w:pPr>
          </w:p>
        </w:tc>
        <w:tc>
          <w:tcPr>
            <w:tcW w:w="4876" w:type="dxa"/>
            <w:tcBorders>
              <w:top w:val="nil"/>
              <w:left w:val="nil"/>
              <w:bottom w:val="nil"/>
              <w:right w:val="nil"/>
            </w:tcBorders>
          </w:tcPr>
          <w:p w14:paraId="7C4074C9" w14:textId="77777777" w:rsidR="007B0B26" w:rsidRPr="00C11585" w:rsidRDefault="007B0B26" w:rsidP="006963EE">
            <w:pPr>
              <w:pStyle w:val="Normal6a"/>
            </w:pPr>
            <w:r w:rsidRPr="00C11585">
              <w:rPr>
                <w:b/>
                <w:i/>
              </w:rPr>
              <w:t>–</w:t>
            </w:r>
            <w:r w:rsidRPr="00C11585">
              <w:tab/>
            </w:r>
            <w:r w:rsidRPr="00C11585">
              <w:rPr>
                <w:b/>
                <w:i/>
              </w:rPr>
              <w:t>visto l'accordo in materia di asilo firmato dai governi albanese e italiano il 6 novembre 2023 e ratificato dal parlamento albanese il 22 febbraio 2024,</w:t>
            </w:r>
          </w:p>
        </w:tc>
      </w:tr>
    </w:tbl>
    <w:p w14:paraId="0F009CC0"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258A2574" w14:textId="77777777" w:rsidR="007B0B26" w:rsidRPr="006963EE" w:rsidRDefault="007B0B26" w:rsidP="007B0B26">
      <w:pPr>
        <w:rPr>
          <w:lang w:val="sv-SE"/>
        </w:rPr>
      </w:pPr>
      <w:r w:rsidRPr="006963EE">
        <w:rPr>
          <w:rStyle w:val="HideTWBExt"/>
          <w:lang w:val="sv-SE"/>
        </w:rPr>
        <w:t>&lt;/Amend&gt;</w:t>
      </w:r>
    </w:p>
    <w:p w14:paraId="73507D9E"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8</w:t>
      </w:r>
      <w:r w:rsidRPr="006963EE">
        <w:rPr>
          <w:rStyle w:val="HideTWBExt"/>
          <w:lang w:val="sv-SE"/>
        </w:rPr>
        <w:t>&lt;/NumAm&gt;</w:t>
      </w:r>
    </w:p>
    <w:p w14:paraId="71EFFF4C"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1F21EBD7" w14:textId="77777777" w:rsidR="007B0B26" w:rsidRPr="006963EE" w:rsidRDefault="007B0B26" w:rsidP="007B0B26">
      <w:pPr>
        <w:pStyle w:val="NormalBold"/>
        <w:rPr>
          <w:lang w:val="sv-SE"/>
        </w:rPr>
      </w:pPr>
      <w:r w:rsidRPr="006963EE">
        <w:rPr>
          <w:rStyle w:val="HideTWBExt"/>
          <w:b w:val="0"/>
          <w:lang w:val="sv-SE"/>
        </w:rPr>
        <w:t>&lt;/RepeatBlock-By&gt;</w:t>
      </w:r>
    </w:p>
    <w:p w14:paraId="736159D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8C16D6A" w14:textId="77777777" w:rsidR="007B0B26" w:rsidRPr="00C11585" w:rsidRDefault="007B0B26" w:rsidP="007B0B26">
      <w:pPr>
        <w:pStyle w:val="NormalBold"/>
      </w:pPr>
      <w:r w:rsidRPr="00C11585">
        <w:rPr>
          <w:rStyle w:val="HideTWBExt"/>
        </w:rPr>
        <w:t>&lt;Article&gt;</w:t>
      </w:r>
      <w:r w:rsidRPr="00C11585">
        <w:t>Visto 18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EFCC1B1" w14:textId="77777777" w:rsidTr="006963EE">
        <w:trPr>
          <w:trHeight w:hRule="exact" w:val="240"/>
          <w:jc w:val="center"/>
        </w:trPr>
        <w:tc>
          <w:tcPr>
            <w:tcW w:w="9752" w:type="dxa"/>
            <w:gridSpan w:val="2"/>
            <w:tcBorders>
              <w:top w:val="nil"/>
              <w:left w:val="nil"/>
              <w:bottom w:val="nil"/>
              <w:right w:val="nil"/>
            </w:tcBorders>
          </w:tcPr>
          <w:p w14:paraId="2F8F7EB5" w14:textId="77777777" w:rsidR="007B0B26" w:rsidRPr="00C11585" w:rsidRDefault="007B0B26" w:rsidP="006963EE"/>
        </w:tc>
      </w:tr>
      <w:tr w:rsidR="007B0B26" w:rsidRPr="00C11585" w14:paraId="1D6C7F40" w14:textId="77777777" w:rsidTr="006963EE">
        <w:trPr>
          <w:trHeight w:val="240"/>
          <w:jc w:val="center"/>
        </w:trPr>
        <w:tc>
          <w:tcPr>
            <w:tcW w:w="4876" w:type="dxa"/>
            <w:tcBorders>
              <w:top w:val="nil"/>
              <w:left w:val="nil"/>
              <w:bottom w:val="nil"/>
              <w:right w:val="nil"/>
            </w:tcBorders>
          </w:tcPr>
          <w:p w14:paraId="319F784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DD5C828" w14:textId="77777777" w:rsidR="007B0B26" w:rsidRPr="00C11585" w:rsidRDefault="007B0B26" w:rsidP="006963EE">
            <w:pPr>
              <w:pStyle w:val="AmColumnHeading"/>
            </w:pPr>
            <w:r w:rsidRPr="00C11585">
              <w:t>Emendamento</w:t>
            </w:r>
          </w:p>
        </w:tc>
      </w:tr>
      <w:tr w:rsidR="007B0B26" w:rsidRPr="00C11585" w14:paraId="3E6A426A" w14:textId="77777777" w:rsidTr="006963EE">
        <w:trPr>
          <w:jc w:val="center"/>
        </w:trPr>
        <w:tc>
          <w:tcPr>
            <w:tcW w:w="4876" w:type="dxa"/>
            <w:tcBorders>
              <w:top w:val="nil"/>
              <w:left w:val="nil"/>
              <w:bottom w:val="nil"/>
              <w:right w:val="nil"/>
            </w:tcBorders>
          </w:tcPr>
          <w:p w14:paraId="665A701F" w14:textId="77777777" w:rsidR="007B0B26" w:rsidRPr="00C11585" w:rsidRDefault="007B0B26" w:rsidP="006963EE">
            <w:pPr>
              <w:pStyle w:val="Normal6a"/>
            </w:pPr>
          </w:p>
        </w:tc>
        <w:tc>
          <w:tcPr>
            <w:tcW w:w="4876" w:type="dxa"/>
            <w:tcBorders>
              <w:top w:val="nil"/>
              <w:left w:val="nil"/>
              <w:bottom w:val="nil"/>
              <w:right w:val="nil"/>
            </w:tcBorders>
          </w:tcPr>
          <w:p w14:paraId="368C461B" w14:textId="77777777" w:rsidR="007B0B26" w:rsidRPr="00C11585" w:rsidRDefault="007B0B26" w:rsidP="006963EE">
            <w:pPr>
              <w:pStyle w:val="Normal6a"/>
            </w:pPr>
            <w:r w:rsidRPr="00C11585">
              <w:rPr>
                <w:b/>
                <w:i/>
              </w:rPr>
              <w:t>–</w:t>
            </w:r>
            <w:r w:rsidRPr="00C11585">
              <w:tab/>
            </w:r>
            <w:r w:rsidRPr="00C11585">
              <w:rPr>
                <w:b/>
                <w:i/>
              </w:rPr>
              <w:t>vista la relazione 2023 di Europol dal titolo "Decoding the EU's most threatening criminal networks" (Decodificare le più minacciose reti criminali dell'UE),</w:t>
            </w:r>
          </w:p>
        </w:tc>
      </w:tr>
    </w:tbl>
    <w:p w14:paraId="0D82B6B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AA8A55B" w14:textId="77777777" w:rsidR="007B0B26" w:rsidRPr="00C11585" w:rsidRDefault="007B0B26" w:rsidP="007B0B26">
      <w:r w:rsidRPr="00C11585">
        <w:rPr>
          <w:rStyle w:val="HideTWBExt"/>
        </w:rPr>
        <w:t>&lt;/Amend&gt;</w:t>
      </w:r>
    </w:p>
    <w:p w14:paraId="455CAED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w:t>
      </w:r>
      <w:r w:rsidRPr="00C11585">
        <w:rPr>
          <w:rStyle w:val="HideTWBExt"/>
        </w:rPr>
        <w:t>&lt;/NumAm&gt;</w:t>
      </w:r>
    </w:p>
    <w:p w14:paraId="0FAB6DC2"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3E9E592F" w14:textId="77777777" w:rsidR="007B0B26" w:rsidRPr="00C11585" w:rsidRDefault="007B0B26" w:rsidP="007B0B26">
      <w:pPr>
        <w:pStyle w:val="NormalBold"/>
      </w:pPr>
      <w:r w:rsidRPr="00C11585">
        <w:rPr>
          <w:rStyle w:val="HideTWBExt"/>
          <w:b w:val="0"/>
        </w:rPr>
        <w:t>&lt;/RepeatBlock-By&gt;</w:t>
      </w:r>
    </w:p>
    <w:p w14:paraId="5BD0324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D2564DF" w14:textId="77777777" w:rsidR="007B0B26" w:rsidRPr="00C11585" w:rsidRDefault="007B0B26" w:rsidP="007B0B26">
      <w:pPr>
        <w:pStyle w:val="NormalBold"/>
      </w:pPr>
      <w:r w:rsidRPr="00C11585">
        <w:rPr>
          <w:rStyle w:val="HideTWBExt"/>
        </w:rPr>
        <w:t>&lt;Article&gt;</w:t>
      </w:r>
      <w:r w:rsidRPr="00C11585">
        <w:t>Considerando A</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1F3387D" w14:textId="77777777" w:rsidTr="006963EE">
        <w:trPr>
          <w:trHeight w:hRule="exact" w:val="240"/>
          <w:jc w:val="center"/>
        </w:trPr>
        <w:tc>
          <w:tcPr>
            <w:tcW w:w="9752" w:type="dxa"/>
            <w:gridSpan w:val="2"/>
            <w:tcBorders>
              <w:top w:val="nil"/>
              <w:left w:val="nil"/>
              <w:bottom w:val="nil"/>
              <w:right w:val="nil"/>
            </w:tcBorders>
          </w:tcPr>
          <w:p w14:paraId="7E9B96C0" w14:textId="77777777" w:rsidR="007B0B26" w:rsidRPr="00C11585" w:rsidRDefault="007B0B26" w:rsidP="006963EE"/>
        </w:tc>
      </w:tr>
      <w:tr w:rsidR="007B0B26" w:rsidRPr="00C11585" w14:paraId="33111420" w14:textId="77777777" w:rsidTr="006963EE">
        <w:trPr>
          <w:trHeight w:val="240"/>
          <w:jc w:val="center"/>
        </w:trPr>
        <w:tc>
          <w:tcPr>
            <w:tcW w:w="4876" w:type="dxa"/>
            <w:tcBorders>
              <w:top w:val="nil"/>
              <w:left w:val="nil"/>
              <w:bottom w:val="nil"/>
              <w:right w:val="nil"/>
            </w:tcBorders>
          </w:tcPr>
          <w:p w14:paraId="5ACAED3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5FC81EC" w14:textId="77777777" w:rsidR="007B0B26" w:rsidRPr="00C11585" w:rsidRDefault="007B0B26" w:rsidP="006963EE">
            <w:pPr>
              <w:pStyle w:val="AmColumnHeading"/>
            </w:pPr>
            <w:r w:rsidRPr="00C11585">
              <w:t>Emendamento</w:t>
            </w:r>
          </w:p>
        </w:tc>
      </w:tr>
      <w:tr w:rsidR="007B0B26" w:rsidRPr="00C11585" w14:paraId="72F49940" w14:textId="77777777" w:rsidTr="006963EE">
        <w:trPr>
          <w:jc w:val="center"/>
        </w:trPr>
        <w:tc>
          <w:tcPr>
            <w:tcW w:w="4876" w:type="dxa"/>
            <w:tcBorders>
              <w:top w:val="nil"/>
              <w:left w:val="nil"/>
              <w:bottom w:val="nil"/>
              <w:right w:val="nil"/>
            </w:tcBorders>
          </w:tcPr>
          <w:p w14:paraId="313DDDDA" w14:textId="77777777" w:rsidR="007B0B26" w:rsidRPr="00C11585" w:rsidRDefault="007B0B26" w:rsidP="006963EE">
            <w:pPr>
              <w:pStyle w:val="Normal6a"/>
            </w:pPr>
            <w:r w:rsidRPr="00C11585">
              <w:t>A.</w:t>
            </w:r>
            <w:r w:rsidRPr="00C11585">
              <w:tab/>
              <w:t xml:space="preserve">considerando che l'allargamento è </w:t>
            </w:r>
            <w:r w:rsidRPr="00C11585">
              <w:rPr>
                <w:b/>
                <w:i/>
              </w:rPr>
              <w:t>lo</w:t>
            </w:r>
            <w:r w:rsidRPr="00C11585">
              <w:t xml:space="preserve"> strumento </w:t>
            </w:r>
            <w:r w:rsidRPr="00C11585">
              <w:rPr>
                <w:b/>
                <w:i/>
              </w:rPr>
              <w:t>più efficace</w:t>
            </w:r>
            <w:r w:rsidRPr="00C11585">
              <w:t xml:space="preserve"> della politica estera dell'UE e </w:t>
            </w:r>
            <w:r w:rsidRPr="00C11585">
              <w:rPr>
                <w:b/>
                <w:i/>
              </w:rPr>
              <w:t>un</w:t>
            </w:r>
            <w:r w:rsidRPr="00C11585">
              <w:t xml:space="preserve"> investimento geostrategico nella pace, nella democrazia, nella stabilità e nella sicurezza a lungo termine in tutto il continente;</w:t>
            </w:r>
          </w:p>
        </w:tc>
        <w:tc>
          <w:tcPr>
            <w:tcW w:w="4876" w:type="dxa"/>
            <w:tcBorders>
              <w:top w:val="nil"/>
              <w:left w:val="nil"/>
              <w:bottom w:val="nil"/>
              <w:right w:val="nil"/>
            </w:tcBorders>
          </w:tcPr>
          <w:p w14:paraId="2D74BFF3" w14:textId="77777777" w:rsidR="007B0B26" w:rsidRPr="00C11585" w:rsidRDefault="007B0B26" w:rsidP="006963EE">
            <w:pPr>
              <w:pStyle w:val="Normal6a"/>
            </w:pPr>
            <w:r w:rsidRPr="00C11585">
              <w:t>A.</w:t>
            </w:r>
            <w:r w:rsidRPr="00C11585">
              <w:tab/>
              <w:t xml:space="preserve">considerando che l'allargamento è </w:t>
            </w:r>
            <w:r w:rsidRPr="00C11585">
              <w:rPr>
                <w:b/>
                <w:i/>
              </w:rPr>
              <w:t>utilizzato come</w:t>
            </w:r>
            <w:r w:rsidRPr="00C11585">
              <w:t xml:space="preserve"> strumento della politica estera dell'UE e </w:t>
            </w:r>
            <w:r w:rsidRPr="00C11585">
              <w:rPr>
                <w:b/>
                <w:i/>
              </w:rPr>
              <w:t>come</w:t>
            </w:r>
            <w:r w:rsidRPr="00C11585">
              <w:t xml:space="preserve"> investimento geostrategico nella pace, nella democrazia, nella stabilità e nella sicurezza a lungo termine in tutto il continente; </w:t>
            </w:r>
            <w:r w:rsidRPr="00C11585">
              <w:rPr>
                <w:b/>
                <w:i/>
              </w:rPr>
              <w:t>che l'allargamento comporta rischi e sfide crescenti per il funzionamento dell'UE, una realtà che deve essere adeguatamente valutata dagli attuali Stati membri;</w:t>
            </w:r>
          </w:p>
        </w:tc>
      </w:tr>
    </w:tbl>
    <w:p w14:paraId="2CA8337F"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4BCC63BB" w14:textId="77777777" w:rsidR="007B0B26" w:rsidRPr="006963EE" w:rsidRDefault="007B0B26" w:rsidP="007B0B26">
      <w:pPr>
        <w:rPr>
          <w:lang w:val="sv-SE"/>
        </w:rPr>
      </w:pPr>
      <w:r w:rsidRPr="006963EE">
        <w:rPr>
          <w:rStyle w:val="HideTWBExt"/>
          <w:lang w:val="sv-SE"/>
        </w:rPr>
        <w:t>&lt;/Amend&gt;</w:t>
      </w:r>
    </w:p>
    <w:p w14:paraId="5C346F26"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10</w:t>
      </w:r>
      <w:r w:rsidRPr="006963EE">
        <w:rPr>
          <w:rStyle w:val="HideTWBExt"/>
          <w:lang w:val="sv-SE"/>
        </w:rPr>
        <w:t>&lt;/NumAm&gt;</w:t>
      </w:r>
    </w:p>
    <w:p w14:paraId="6298FABD"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21D8211E" w14:textId="77777777" w:rsidR="007B0B26" w:rsidRPr="006963EE" w:rsidRDefault="007B0B26" w:rsidP="007B0B26">
      <w:pPr>
        <w:pStyle w:val="NormalBold"/>
        <w:rPr>
          <w:lang w:val="sv-SE"/>
        </w:rPr>
      </w:pPr>
      <w:r w:rsidRPr="006963EE">
        <w:rPr>
          <w:rStyle w:val="HideTWBExt"/>
          <w:b w:val="0"/>
          <w:lang w:val="sv-SE"/>
        </w:rPr>
        <w:t>&lt;/RepeatBlock-By&gt;</w:t>
      </w:r>
    </w:p>
    <w:p w14:paraId="7B7B4A6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3E2F8DC" w14:textId="77777777" w:rsidR="007B0B26" w:rsidRPr="00C11585" w:rsidRDefault="007B0B26" w:rsidP="007B0B26">
      <w:pPr>
        <w:pStyle w:val="NormalBold"/>
      </w:pPr>
      <w:r w:rsidRPr="00C11585">
        <w:rPr>
          <w:rStyle w:val="HideTWBExt"/>
        </w:rPr>
        <w:t>&lt;Article&gt;</w:t>
      </w:r>
      <w:r w:rsidRPr="00C11585">
        <w:t>Considerando A</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F58218C" w14:textId="77777777" w:rsidTr="006963EE">
        <w:trPr>
          <w:trHeight w:hRule="exact" w:val="240"/>
          <w:jc w:val="center"/>
        </w:trPr>
        <w:tc>
          <w:tcPr>
            <w:tcW w:w="9752" w:type="dxa"/>
            <w:gridSpan w:val="2"/>
            <w:tcBorders>
              <w:top w:val="nil"/>
              <w:left w:val="nil"/>
              <w:bottom w:val="nil"/>
              <w:right w:val="nil"/>
            </w:tcBorders>
          </w:tcPr>
          <w:p w14:paraId="7571F1DA" w14:textId="77777777" w:rsidR="007B0B26" w:rsidRPr="00C11585" w:rsidRDefault="007B0B26" w:rsidP="006963EE"/>
        </w:tc>
      </w:tr>
      <w:tr w:rsidR="007B0B26" w:rsidRPr="00C11585" w14:paraId="61A94B87" w14:textId="77777777" w:rsidTr="006963EE">
        <w:trPr>
          <w:trHeight w:val="240"/>
          <w:jc w:val="center"/>
        </w:trPr>
        <w:tc>
          <w:tcPr>
            <w:tcW w:w="4876" w:type="dxa"/>
            <w:tcBorders>
              <w:top w:val="nil"/>
              <w:left w:val="nil"/>
              <w:bottom w:val="nil"/>
              <w:right w:val="nil"/>
            </w:tcBorders>
          </w:tcPr>
          <w:p w14:paraId="630BBA5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3F7BA0C" w14:textId="77777777" w:rsidR="007B0B26" w:rsidRPr="00C11585" w:rsidRDefault="007B0B26" w:rsidP="006963EE">
            <w:pPr>
              <w:pStyle w:val="AmColumnHeading"/>
            </w:pPr>
            <w:r w:rsidRPr="00C11585">
              <w:t>Emendamento</w:t>
            </w:r>
          </w:p>
        </w:tc>
      </w:tr>
      <w:tr w:rsidR="007B0B26" w:rsidRPr="00C11585" w14:paraId="7B5500E8" w14:textId="77777777" w:rsidTr="006963EE">
        <w:trPr>
          <w:jc w:val="center"/>
        </w:trPr>
        <w:tc>
          <w:tcPr>
            <w:tcW w:w="4876" w:type="dxa"/>
            <w:tcBorders>
              <w:top w:val="nil"/>
              <w:left w:val="nil"/>
              <w:bottom w:val="nil"/>
              <w:right w:val="nil"/>
            </w:tcBorders>
          </w:tcPr>
          <w:p w14:paraId="36C36CD6" w14:textId="77777777" w:rsidR="007B0B26" w:rsidRPr="00C11585" w:rsidRDefault="007B0B26" w:rsidP="006963EE">
            <w:pPr>
              <w:pStyle w:val="Normal6a"/>
            </w:pPr>
            <w:r w:rsidRPr="00C11585">
              <w:t>A.</w:t>
            </w:r>
            <w:r w:rsidRPr="00C11585">
              <w:tab/>
              <w:t xml:space="preserve">considerando che l'allargamento </w:t>
            </w:r>
            <w:r w:rsidRPr="00C11585">
              <w:rPr>
                <w:b/>
                <w:i/>
              </w:rPr>
              <w:t>è lo strumento più efficace della</w:t>
            </w:r>
            <w:r w:rsidRPr="00C11585">
              <w:t xml:space="preserve"> politica </w:t>
            </w:r>
            <w:r w:rsidRPr="00C11585">
              <w:rPr>
                <w:b/>
                <w:i/>
              </w:rPr>
              <w:t>estera dell'UE e un investimento geostrategico nella pace, nella democrazia</w:t>
            </w:r>
            <w:r w:rsidRPr="00C11585">
              <w:t xml:space="preserve">, </w:t>
            </w:r>
            <w:r w:rsidRPr="00C11585">
              <w:rPr>
                <w:b/>
                <w:i/>
              </w:rPr>
              <w:t>nella</w:t>
            </w:r>
            <w:r w:rsidRPr="00C11585">
              <w:t xml:space="preserve"> stabilità e </w:t>
            </w:r>
            <w:r w:rsidRPr="00C11585">
              <w:rPr>
                <w:b/>
                <w:i/>
              </w:rPr>
              <w:t>nella</w:t>
            </w:r>
            <w:r w:rsidRPr="00C11585">
              <w:t xml:space="preserve"> sicurezza </w:t>
            </w:r>
            <w:r w:rsidRPr="00C11585">
              <w:rPr>
                <w:b/>
                <w:i/>
              </w:rPr>
              <w:t>a lungo termine in tutto il continente</w:t>
            </w:r>
            <w:r w:rsidRPr="00C11585">
              <w:t>;</w:t>
            </w:r>
          </w:p>
        </w:tc>
        <w:tc>
          <w:tcPr>
            <w:tcW w:w="4876" w:type="dxa"/>
            <w:tcBorders>
              <w:top w:val="nil"/>
              <w:left w:val="nil"/>
              <w:bottom w:val="nil"/>
              <w:right w:val="nil"/>
            </w:tcBorders>
          </w:tcPr>
          <w:p w14:paraId="02330BB6" w14:textId="77777777" w:rsidR="007B0B26" w:rsidRPr="00C11585" w:rsidRDefault="007B0B26" w:rsidP="006963EE">
            <w:pPr>
              <w:pStyle w:val="Normal6a"/>
            </w:pPr>
            <w:r w:rsidRPr="00C11585">
              <w:t>A.</w:t>
            </w:r>
            <w:r w:rsidRPr="00C11585">
              <w:tab/>
              <w:t xml:space="preserve">considerando che l'allargamento </w:t>
            </w:r>
            <w:r w:rsidRPr="00C11585">
              <w:rPr>
                <w:b/>
                <w:i/>
              </w:rPr>
              <w:t>non tiene più pienamente conto dei criteri di rigore economico o stabilità</w:t>
            </w:r>
            <w:r w:rsidRPr="00C11585">
              <w:t xml:space="preserve"> politica </w:t>
            </w:r>
            <w:r w:rsidRPr="00C11585">
              <w:rPr>
                <w:b/>
                <w:i/>
              </w:rPr>
              <w:t>come stabilito dai criteri di Copenaghen; che i criteri di Copenaghen sono fondamentali per la salvaguardia dei valori</w:t>
            </w:r>
            <w:r w:rsidRPr="00C11585">
              <w:t xml:space="preserve">, </w:t>
            </w:r>
            <w:r w:rsidRPr="00C11585">
              <w:rPr>
                <w:b/>
                <w:i/>
              </w:rPr>
              <w:t>della</w:t>
            </w:r>
            <w:r w:rsidRPr="00C11585">
              <w:t xml:space="preserve"> stabilità e </w:t>
            </w:r>
            <w:r w:rsidRPr="00C11585">
              <w:rPr>
                <w:b/>
                <w:i/>
              </w:rPr>
              <w:t>della</w:t>
            </w:r>
            <w:r w:rsidRPr="00C11585">
              <w:t xml:space="preserve"> sicurezza </w:t>
            </w:r>
            <w:r w:rsidRPr="00C11585">
              <w:rPr>
                <w:b/>
                <w:i/>
              </w:rPr>
              <w:t>dell'Unione e dei suoi cittadini</w:t>
            </w:r>
            <w:r w:rsidRPr="00C11585">
              <w:t>;</w:t>
            </w:r>
          </w:p>
        </w:tc>
      </w:tr>
    </w:tbl>
    <w:p w14:paraId="0710C28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903F516" w14:textId="77777777" w:rsidR="007B0B26" w:rsidRPr="00C11585" w:rsidRDefault="007B0B26" w:rsidP="007B0B26">
      <w:r w:rsidRPr="00C11585">
        <w:rPr>
          <w:rStyle w:val="HideTWBExt"/>
        </w:rPr>
        <w:t>&lt;/Amend&gt;</w:t>
      </w:r>
    </w:p>
    <w:p w14:paraId="75EADB38"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w:t>
      </w:r>
      <w:r w:rsidRPr="00C11585">
        <w:rPr>
          <w:rStyle w:val="HideTWBExt"/>
        </w:rPr>
        <w:t>&lt;/NumAm&gt;</w:t>
      </w:r>
    </w:p>
    <w:p w14:paraId="4DE8FAF7" w14:textId="77777777" w:rsidR="007B0B26" w:rsidRPr="00C11585" w:rsidRDefault="007B0B26" w:rsidP="007B0B26">
      <w:pPr>
        <w:pStyle w:val="NormalBold"/>
      </w:pPr>
      <w:r w:rsidRPr="00C11585">
        <w:rPr>
          <w:rStyle w:val="HideTWBExt"/>
          <w:b w:val="0"/>
        </w:rPr>
        <w:t>&lt;RepeatBlock-By&gt;&lt;Members&gt;</w:t>
      </w:r>
      <w:r w:rsidRPr="00C11585">
        <w:t>Alexander Sell</w:t>
      </w:r>
      <w:r w:rsidRPr="00C11585">
        <w:rPr>
          <w:rStyle w:val="HideTWBExt"/>
          <w:b w:val="0"/>
        </w:rPr>
        <w:t>&lt;/Members&gt;</w:t>
      </w:r>
    </w:p>
    <w:p w14:paraId="7DF0A6E0" w14:textId="77777777" w:rsidR="007B0B26" w:rsidRPr="00C11585" w:rsidRDefault="007B0B26" w:rsidP="007B0B26">
      <w:pPr>
        <w:pStyle w:val="NormalBold"/>
      </w:pPr>
      <w:r w:rsidRPr="00C11585">
        <w:rPr>
          <w:rStyle w:val="HideTWBExt"/>
          <w:b w:val="0"/>
        </w:rPr>
        <w:t>&lt;/RepeatBlock-By&gt;</w:t>
      </w:r>
    </w:p>
    <w:p w14:paraId="143ED4B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9733557" w14:textId="77777777" w:rsidR="007B0B26" w:rsidRPr="00C11585" w:rsidRDefault="007B0B26" w:rsidP="007B0B26">
      <w:pPr>
        <w:pStyle w:val="NormalBold"/>
      </w:pPr>
      <w:r w:rsidRPr="00C11585">
        <w:rPr>
          <w:rStyle w:val="HideTWBExt"/>
        </w:rPr>
        <w:t>&lt;Article&gt;</w:t>
      </w:r>
      <w:r w:rsidRPr="00C11585">
        <w:t>Considerando A</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F629FE0" w14:textId="77777777" w:rsidTr="006963EE">
        <w:trPr>
          <w:trHeight w:hRule="exact" w:val="240"/>
          <w:jc w:val="center"/>
        </w:trPr>
        <w:tc>
          <w:tcPr>
            <w:tcW w:w="9752" w:type="dxa"/>
            <w:gridSpan w:val="2"/>
            <w:tcBorders>
              <w:top w:val="nil"/>
              <w:left w:val="nil"/>
              <w:bottom w:val="nil"/>
              <w:right w:val="nil"/>
            </w:tcBorders>
          </w:tcPr>
          <w:p w14:paraId="63D221AC" w14:textId="77777777" w:rsidR="007B0B26" w:rsidRPr="00C11585" w:rsidRDefault="007B0B26" w:rsidP="006963EE"/>
        </w:tc>
      </w:tr>
      <w:tr w:rsidR="007B0B26" w:rsidRPr="00C11585" w14:paraId="2D8ECD1E" w14:textId="77777777" w:rsidTr="006963EE">
        <w:trPr>
          <w:trHeight w:val="240"/>
          <w:jc w:val="center"/>
        </w:trPr>
        <w:tc>
          <w:tcPr>
            <w:tcW w:w="4876" w:type="dxa"/>
            <w:tcBorders>
              <w:top w:val="nil"/>
              <w:left w:val="nil"/>
              <w:bottom w:val="nil"/>
              <w:right w:val="nil"/>
            </w:tcBorders>
          </w:tcPr>
          <w:p w14:paraId="559C066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DAF6A53" w14:textId="77777777" w:rsidR="007B0B26" w:rsidRPr="00C11585" w:rsidRDefault="007B0B26" w:rsidP="006963EE">
            <w:pPr>
              <w:pStyle w:val="AmColumnHeading"/>
            </w:pPr>
            <w:r w:rsidRPr="00C11585">
              <w:t>Emendamento</w:t>
            </w:r>
          </w:p>
        </w:tc>
      </w:tr>
      <w:tr w:rsidR="007B0B26" w:rsidRPr="00C11585" w14:paraId="05285A9B" w14:textId="77777777" w:rsidTr="006963EE">
        <w:trPr>
          <w:jc w:val="center"/>
        </w:trPr>
        <w:tc>
          <w:tcPr>
            <w:tcW w:w="4876" w:type="dxa"/>
            <w:tcBorders>
              <w:top w:val="nil"/>
              <w:left w:val="nil"/>
              <w:bottom w:val="nil"/>
              <w:right w:val="nil"/>
            </w:tcBorders>
          </w:tcPr>
          <w:p w14:paraId="5A5FBF01" w14:textId="77777777" w:rsidR="007B0B26" w:rsidRPr="00C11585" w:rsidRDefault="007B0B26" w:rsidP="006963EE">
            <w:pPr>
              <w:pStyle w:val="Normal6a"/>
            </w:pPr>
            <w:r w:rsidRPr="00C11585">
              <w:t>A.</w:t>
            </w:r>
            <w:r w:rsidRPr="00C11585">
              <w:tab/>
              <w:t xml:space="preserve">considerando che </w:t>
            </w:r>
            <w:r w:rsidRPr="00C11585">
              <w:rPr>
                <w:b/>
                <w:i/>
              </w:rPr>
              <w:t>l'</w:t>
            </w:r>
            <w:r w:rsidRPr="00C11585">
              <w:t xml:space="preserve">allargamento </w:t>
            </w:r>
            <w:r w:rsidRPr="00C11585">
              <w:rPr>
                <w:b/>
                <w:i/>
              </w:rPr>
              <w:t>è</w:t>
            </w:r>
            <w:r w:rsidRPr="00C11585">
              <w:t xml:space="preserve"> lo strumento più efficace della politica estera dell'UE e un investimento geostrategico nella pace, nella democrazia, nella stabilità e nella sicurezza a lungo termine in tutto il continente;</w:t>
            </w:r>
          </w:p>
        </w:tc>
        <w:tc>
          <w:tcPr>
            <w:tcW w:w="4876" w:type="dxa"/>
            <w:tcBorders>
              <w:top w:val="nil"/>
              <w:left w:val="nil"/>
              <w:bottom w:val="nil"/>
              <w:right w:val="nil"/>
            </w:tcBorders>
          </w:tcPr>
          <w:p w14:paraId="262F71AA" w14:textId="77777777" w:rsidR="007B0B26" w:rsidRPr="00C11585" w:rsidRDefault="007B0B26" w:rsidP="006963EE">
            <w:pPr>
              <w:pStyle w:val="Normal6a"/>
            </w:pPr>
            <w:r w:rsidRPr="00C11585">
              <w:t>A.</w:t>
            </w:r>
            <w:r w:rsidRPr="00C11585">
              <w:tab/>
              <w:t xml:space="preserve">considerando che </w:t>
            </w:r>
            <w:r w:rsidRPr="00C11585">
              <w:rPr>
                <w:b/>
                <w:i/>
              </w:rPr>
              <w:t>la cooperazione, piuttosto che il solo</w:t>
            </w:r>
            <w:r w:rsidRPr="00C11585">
              <w:t xml:space="preserve"> allargamento</w:t>
            </w:r>
            <w:r w:rsidRPr="00C11585">
              <w:rPr>
                <w:b/>
                <w:i/>
              </w:rPr>
              <w:t>, dovrebbe essere considerata</w:t>
            </w:r>
            <w:r w:rsidRPr="00C11585">
              <w:t xml:space="preserve"> lo strumento più </w:t>
            </w:r>
            <w:r w:rsidRPr="00C11585">
              <w:rPr>
                <w:b/>
                <w:i/>
              </w:rPr>
              <w:t>realistico ed</w:t>
            </w:r>
            <w:r w:rsidRPr="00C11585">
              <w:t xml:space="preserve"> efficace della politica estera dell'UE e un investimento geostrategico nella pace, nella democrazia, nella stabilità e nella sicurezza a lungo termine in tutto il continente;</w:t>
            </w:r>
          </w:p>
        </w:tc>
      </w:tr>
    </w:tbl>
    <w:p w14:paraId="7828A999"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4AFF42C0" w14:textId="77777777" w:rsidR="007B0B26" w:rsidRPr="006963EE" w:rsidRDefault="007B0B26" w:rsidP="007B0B26">
      <w:pPr>
        <w:rPr>
          <w:lang w:val="es-ES"/>
        </w:rPr>
      </w:pPr>
      <w:r w:rsidRPr="006963EE">
        <w:rPr>
          <w:rStyle w:val="HideTWBExt"/>
          <w:lang w:val="es-ES"/>
        </w:rPr>
        <w:t>&lt;/Amend&gt;</w:t>
      </w:r>
    </w:p>
    <w:p w14:paraId="00D11DA4"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12</w:t>
      </w:r>
      <w:r w:rsidRPr="006963EE">
        <w:rPr>
          <w:rStyle w:val="HideTWBExt"/>
          <w:lang w:val="es-ES"/>
        </w:rPr>
        <w:t>&lt;/NumAm&gt;</w:t>
      </w:r>
    </w:p>
    <w:p w14:paraId="716ADA77"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Sebastian Tynkkynen</w:t>
      </w:r>
      <w:r w:rsidRPr="006963EE">
        <w:rPr>
          <w:rStyle w:val="HideTWBExt"/>
          <w:b w:val="0"/>
          <w:lang w:val="es-ES"/>
        </w:rPr>
        <w:t>&lt;/Members&gt;</w:t>
      </w:r>
    </w:p>
    <w:p w14:paraId="2B4C08C9" w14:textId="77777777" w:rsidR="007B0B26" w:rsidRPr="006963EE" w:rsidRDefault="007B0B26" w:rsidP="007B0B26">
      <w:pPr>
        <w:pStyle w:val="NormalBold"/>
        <w:rPr>
          <w:lang w:val="es-ES"/>
        </w:rPr>
      </w:pPr>
      <w:r w:rsidRPr="006963EE">
        <w:rPr>
          <w:rStyle w:val="HideTWBExt"/>
          <w:b w:val="0"/>
          <w:lang w:val="es-ES"/>
        </w:rPr>
        <w:t>&lt;/RepeatBlock-By&gt;</w:t>
      </w:r>
    </w:p>
    <w:p w14:paraId="1EF9C84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F855403" w14:textId="77777777" w:rsidR="007B0B26" w:rsidRPr="00C11585" w:rsidRDefault="007B0B26" w:rsidP="007B0B26">
      <w:pPr>
        <w:pStyle w:val="NormalBold"/>
      </w:pPr>
      <w:r w:rsidRPr="00C11585">
        <w:rPr>
          <w:rStyle w:val="HideTWBExt"/>
        </w:rPr>
        <w:t>&lt;Article&gt;</w:t>
      </w:r>
      <w:r w:rsidRPr="00C11585">
        <w:t>Considerando A</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447BD78" w14:textId="77777777" w:rsidTr="006963EE">
        <w:trPr>
          <w:trHeight w:hRule="exact" w:val="240"/>
          <w:jc w:val="center"/>
        </w:trPr>
        <w:tc>
          <w:tcPr>
            <w:tcW w:w="9752" w:type="dxa"/>
            <w:gridSpan w:val="2"/>
            <w:tcBorders>
              <w:top w:val="nil"/>
              <w:left w:val="nil"/>
              <w:bottom w:val="nil"/>
              <w:right w:val="nil"/>
            </w:tcBorders>
          </w:tcPr>
          <w:p w14:paraId="68F4D978" w14:textId="77777777" w:rsidR="007B0B26" w:rsidRPr="00C11585" w:rsidRDefault="007B0B26" w:rsidP="006963EE"/>
        </w:tc>
      </w:tr>
      <w:tr w:rsidR="007B0B26" w:rsidRPr="00C11585" w14:paraId="2BEEDB46" w14:textId="77777777" w:rsidTr="006963EE">
        <w:trPr>
          <w:trHeight w:val="240"/>
          <w:jc w:val="center"/>
        </w:trPr>
        <w:tc>
          <w:tcPr>
            <w:tcW w:w="4876" w:type="dxa"/>
            <w:tcBorders>
              <w:top w:val="nil"/>
              <w:left w:val="nil"/>
              <w:bottom w:val="nil"/>
              <w:right w:val="nil"/>
            </w:tcBorders>
          </w:tcPr>
          <w:p w14:paraId="1F3C552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89B6141" w14:textId="77777777" w:rsidR="007B0B26" w:rsidRPr="00C11585" w:rsidRDefault="007B0B26" w:rsidP="006963EE">
            <w:pPr>
              <w:pStyle w:val="AmColumnHeading"/>
            </w:pPr>
            <w:r w:rsidRPr="00C11585">
              <w:t>Emendamento</w:t>
            </w:r>
          </w:p>
        </w:tc>
      </w:tr>
      <w:tr w:rsidR="007B0B26" w:rsidRPr="00C11585" w14:paraId="7F8E8450" w14:textId="77777777" w:rsidTr="006963EE">
        <w:trPr>
          <w:jc w:val="center"/>
        </w:trPr>
        <w:tc>
          <w:tcPr>
            <w:tcW w:w="4876" w:type="dxa"/>
            <w:tcBorders>
              <w:top w:val="nil"/>
              <w:left w:val="nil"/>
              <w:bottom w:val="nil"/>
              <w:right w:val="nil"/>
            </w:tcBorders>
          </w:tcPr>
          <w:p w14:paraId="055ECC0C" w14:textId="77777777" w:rsidR="007B0B26" w:rsidRPr="00C11585" w:rsidRDefault="007B0B26" w:rsidP="006963EE">
            <w:pPr>
              <w:pStyle w:val="Normal6a"/>
            </w:pPr>
            <w:r w:rsidRPr="00C11585">
              <w:t>A.</w:t>
            </w:r>
            <w:r w:rsidRPr="00C11585">
              <w:tab/>
              <w:t xml:space="preserve">considerando che l'allargamento è </w:t>
            </w:r>
            <w:r w:rsidRPr="00C11585">
              <w:rPr>
                <w:b/>
                <w:i/>
              </w:rPr>
              <w:t>lo strumento</w:t>
            </w:r>
            <w:r w:rsidRPr="00C11585">
              <w:t xml:space="preserve"> più </w:t>
            </w:r>
            <w:r w:rsidRPr="00C11585">
              <w:rPr>
                <w:b/>
                <w:i/>
              </w:rPr>
              <w:t>efficace</w:t>
            </w:r>
            <w:r w:rsidRPr="00C11585">
              <w:t xml:space="preserve"> della politica estera dell'UE e un investimento geostrategico nella pace, nella democrazia, nella stabilità e nella sicurezza a lungo termine in tutto il continente;</w:t>
            </w:r>
          </w:p>
        </w:tc>
        <w:tc>
          <w:tcPr>
            <w:tcW w:w="4876" w:type="dxa"/>
            <w:tcBorders>
              <w:top w:val="nil"/>
              <w:left w:val="nil"/>
              <w:bottom w:val="nil"/>
              <w:right w:val="nil"/>
            </w:tcBorders>
          </w:tcPr>
          <w:p w14:paraId="20C6A401" w14:textId="77777777" w:rsidR="007B0B26" w:rsidRPr="00C11585" w:rsidRDefault="007B0B26" w:rsidP="006963EE">
            <w:pPr>
              <w:pStyle w:val="Normal6a"/>
            </w:pPr>
            <w:r w:rsidRPr="00C11585">
              <w:t>A.</w:t>
            </w:r>
            <w:r w:rsidRPr="00C11585">
              <w:tab/>
              <w:t>considerando che</w:t>
            </w:r>
            <w:r w:rsidRPr="00C11585">
              <w:rPr>
                <w:b/>
                <w:i/>
              </w:rPr>
              <w:t>, se attuato in modo sensato,</w:t>
            </w:r>
            <w:r w:rsidRPr="00C11585">
              <w:t xml:space="preserve"> l'allargamento è </w:t>
            </w:r>
            <w:r w:rsidRPr="00C11585">
              <w:rPr>
                <w:b/>
                <w:i/>
              </w:rPr>
              <w:t>uno degli strumenti</w:t>
            </w:r>
            <w:r w:rsidRPr="00C11585">
              <w:t xml:space="preserve"> più </w:t>
            </w:r>
            <w:r w:rsidRPr="00C11585">
              <w:rPr>
                <w:b/>
                <w:i/>
              </w:rPr>
              <w:t>efficaci</w:t>
            </w:r>
            <w:r w:rsidRPr="00C11585">
              <w:t xml:space="preserve"> della politica estera dell'UE e un investimento geostrategico nella pace, nella democrazia, nella stabilità e nella sicurezza a lungo termine in tutto il continente;</w:t>
            </w:r>
          </w:p>
        </w:tc>
      </w:tr>
    </w:tbl>
    <w:p w14:paraId="1976FBF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{FI}</w:t>
      </w:r>
      <w:r w:rsidRPr="00C11585">
        <w:t>fi</w:t>
      </w:r>
      <w:r w:rsidRPr="00C11585">
        <w:rPr>
          <w:rStyle w:val="HideTWBExt"/>
        </w:rPr>
        <w:t>&lt;/Original&gt;</w:t>
      </w:r>
    </w:p>
    <w:p w14:paraId="04AD9D09" w14:textId="77777777" w:rsidR="007B0B26" w:rsidRPr="00C11585" w:rsidRDefault="007B0B26" w:rsidP="007B0B26">
      <w:r w:rsidRPr="00C11585">
        <w:rPr>
          <w:rStyle w:val="HideTWBExt"/>
        </w:rPr>
        <w:t>&lt;/Amend&gt;</w:t>
      </w:r>
    </w:p>
    <w:p w14:paraId="7DC4304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w:t>
      </w:r>
      <w:r w:rsidRPr="00C11585">
        <w:rPr>
          <w:rStyle w:val="HideTWBExt"/>
        </w:rPr>
        <w:t>&lt;/NumAm&gt;</w:t>
      </w:r>
    </w:p>
    <w:p w14:paraId="6A7C2EDD"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391EBADD" w14:textId="77777777" w:rsidR="007B0B26" w:rsidRPr="00C11585" w:rsidRDefault="007B0B26" w:rsidP="007B0B26">
      <w:pPr>
        <w:pStyle w:val="NormalBold"/>
      </w:pPr>
      <w:r w:rsidRPr="00C11585">
        <w:rPr>
          <w:rStyle w:val="HideTWBExt"/>
          <w:b w:val="0"/>
        </w:rPr>
        <w:t>&lt;/RepeatBlock-By&gt;</w:t>
      </w:r>
    </w:p>
    <w:p w14:paraId="6AF37D4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A1B356A" w14:textId="77777777" w:rsidR="007B0B26" w:rsidRPr="00C11585" w:rsidRDefault="007B0B26" w:rsidP="007B0B26">
      <w:pPr>
        <w:pStyle w:val="NormalBold"/>
      </w:pPr>
      <w:r w:rsidRPr="00C11585">
        <w:rPr>
          <w:rStyle w:val="HideTWBExt"/>
        </w:rPr>
        <w:t>&lt;Article&gt;</w:t>
      </w:r>
      <w:r w:rsidRPr="00C11585">
        <w:t>Considerando A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5413B6C" w14:textId="77777777" w:rsidTr="006963EE">
        <w:trPr>
          <w:trHeight w:hRule="exact" w:val="240"/>
          <w:jc w:val="center"/>
        </w:trPr>
        <w:tc>
          <w:tcPr>
            <w:tcW w:w="9752" w:type="dxa"/>
            <w:gridSpan w:val="2"/>
            <w:tcBorders>
              <w:top w:val="nil"/>
              <w:left w:val="nil"/>
              <w:bottom w:val="nil"/>
              <w:right w:val="nil"/>
            </w:tcBorders>
          </w:tcPr>
          <w:p w14:paraId="20DCE4C6" w14:textId="77777777" w:rsidR="007B0B26" w:rsidRPr="00C11585" w:rsidRDefault="007B0B26" w:rsidP="006963EE"/>
        </w:tc>
      </w:tr>
      <w:tr w:rsidR="007B0B26" w:rsidRPr="00C11585" w14:paraId="103A0255" w14:textId="77777777" w:rsidTr="006963EE">
        <w:trPr>
          <w:trHeight w:val="240"/>
          <w:jc w:val="center"/>
        </w:trPr>
        <w:tc>
          <w:tcPr>
            <w:tcW w:w="4876" w:type="dxa"/>
            <w:tcBorders>
              <w:top w:val="nil"/>
              <w:left w:val="nil"/>
              <w:bottom w:val="nil"/>
              <w:right w:val="nil"/>
            </w:tcBorders>
          </w:tcPr>
          <w:p w14:paraId="4291809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2FFF3D4" w14:textId="77777777" w:rsidR="007B0B26" w:rsidRPr="00C11585" w:rsidRDefault="007B0B26" w:rsidP="006963EE">
            <w:pPr>
              <w:pStyle w:val="AmColumnHeading"/>
            </w:pPr>
            <w:r w:rsidRPr="00C11585">
              <w:t>Emendamento</w:t>
            </w:r>
          </w:p>
        </w:tc>
      </w:tr>
      <w:tr w:rsidR="007B0B26" w:rsidRPr="00C11585" w14:paraId="7FA9DDED" w14:textId="77777777" w:rsidTr="006963EE">
        <w:trPr>
          <w:jc w:val="center"/>
        </w:trPr>
        <w:tc>
          <w:tcPr>
            <w:tcW w:w="4876" w:type="dxa"/>
            <w:tcBorders>
              <w:top w:val="nil"/>
              <w:left w:val="nil"/>
              <w:bottom w:val="nil"/>
              <w:right w:val="nil"/>
            </w:tcBorders>
          </w:tcPr>
          <w:p w14:paraId="1C782317" w14:textId="77777777" w:rsidR="007B0B26" w:rsidRPr="00C11585" w:rsidRDefault="007B0B26" w:rsidP="006963EE">
            <w:pPr>
              <w:pStyle w:val="Normal6a"/>
            </w:pPr>
          </w:p>
        </w:tc>
        <w:tc>
          <w:tcPr>
            <w:tcW w:w="4876" w:type="dxa"/>
            <w:tcBorders>
              <w:top w:val="nil"/>
              <w:left w:val="nil"/>
              <w:bottom w:val="nil"/>
              <w:right w:val="nil"/>
            </w:tcBorders>
          </w:tcPr>
          <w:p w14:paraId="47E6E346" w14:textId="77777777" w:rsidR="007B0B26" w:rsidRPr="00C11585" w:rsidRDefault="007B0B26" w:rsidP="006963EE">
            <w:pPr>
              <w:pStyle w:val="Normal6a"/>
            </w:pPr>
            <w:r w:rsidRPr="00C11585">
              <w:rPr>
                <w:b/>
                <w:i/>
              </w:rPr>
              <w:t>A bis.</w:t>
            </w:r>
            <w:r w:rsidRPr="00C11585">
              <w:tab/>
            </w:r>
            <w:r w:rsidRPr="00C11585">
              <w:rPr>
                <w:b/>
                <w:i/>
              </w:rPr>
              <w:t>considerando che l'UE rimane il principale partner politico ed economico dei paesi dei Balcani occidentali; che l'UE continua a essere di gran lunga il principale partner commerciale e di investimento dell'Albania e il suo principale fornitore di assistenza finanziaria;</w:t>
            </w:r>
          </w:p>
        </w:tc>
      </w:tr>
    </w:tbl>
    <w:p w14:paraId="32B3C3B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567E546" w14:textId="77777777" w:rsidR="007B0B26" w:rsidRPr="00C11585" w:rsidRDefault="007B0B26" w:rsidP="007B0B26">
      <w:r w:rsidRPr="00C11585">
        <w:rPr>
          <w:rStyle w:val="HideTWBExt"/>
        </w:rPr>
        <w:t>&lt;/Amend&gt;</w:t>
      </w:r>
    </w:p>
    <w:p w14:paraId="5F24DB32"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w:t>
      </w:r>
      <w:r w:rsidRPr="00C11585">
        <w:rPr>
          <w:rStyle w:val="HideTWBExt"/>
        </w:rPr>
        <w:t>&lt;/NumAm&gt;</w:t>
      </w:r>
    </w:p>
    <w:p w14:paraId="23F9FA1D"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47FCE20F" w14:textId="77777777" w:rsidR="007B0B26" w:rsidRPr="00C11585" w:rsidRDefault="007B0B26" w:rsidP="007B0B26">
      <w:pPr>
        <w:pStyle w:val="NormalBold"/>
      </w:pPr>
      <w:r w:rsidRPr="00C11585">
        <w:rPr>
          <w:rStyle w:val="HideTWBExt"/>
          <w:b w:val="0"/>
        </w:rPr>
        <w:t>&lt;/RepeatBlock-By&gt;</w:t>
      </w:r>
    </w:p>
    <w:p w14:paraId="4B7923C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15E6A54" w14:textId="77777777" w:rsidR="007B0B26" w:rsidRPr="00C11585" w:rsidRDefault="007B0B26" w:rsidP="007B0B26">
      <w:pPr>
        <w:pStyle w:val="NormalBold"/>
      </w:pPr>
      <w:r w:rsidRPr="00C11585">
        <w:rPr>
          <w:rStyle w:val="HideTWBExt"/>
        </w:rPr>
        <w:t>&lt;Article&gt;</w:t>
      </w:r>
      <w:r w:rsidRPr="00C11585">
        <w:t>Considerando B</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2E63214" w14:textId="77777777" w:rsidTr="006963EE">
        <w:trPr>
          <w:trHeight w:hRule="exact" w:val="240"/>
          <w:jc w:val="center"/>
        </w:trPr>
        <w:tc>
          <w:tcPr>
            <w:tcW w:w="9752" w:type="dxa"/>
            <w:gridSpan w:val="2"/>
            <w:tcBorders>
              <w:top w:val="nil"/>
              <w:left w:val="nil"/>
              <w:bottom w:val="nil"/>
              <w:right w:val="nil"/>
            </w:tcBorders>
          </w:tcPr>
          <w:p w14:paraId="1E21D49C" w14:textId="77777777" w:rsidR="007B0B26" w:rsidRPr="00C11585" w:rsidRDefault="007B0B26" w:rsidP="006963EE"/>
        </w:tc>
      </w:tr>
      <w:tr w:rsidR="007B0B26" w:rsidRPr="00C11585" w14:paraId="3B3848B8" w14:textId="77777777" w:rsidTr="006963EE">
        <w:trPr>
          <w:trHeight w:val="240"/>
          <w:jc w:val="center"/>
        </w:trPr>
        <w:tc>
          <w:tcPr>
            <w:tcW w:w="4876" w:type="dxa"/>
            <w:tcBorders>
              <w:top w:val="nil"/>
              <w:left w:val="nil"/>
              <w:bottom w:val="nil"/>
              <w:right w:val="nil"/>
            </w:tcBorders>
          </w:tcPr>
          <w:p w14:paraId="241BDA3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B8FEB07" w14:textId="77777777" w:rsidR="007B0B26" w:rsidRPr="00C11585" w:rsidRDefault="007B0B26" w:rsidP="006963EE">
            <w:pPr>
              <w:pStyle w:val="AmColumnHeading"/>
            </w:pPr>
            <w:r w:rsidRPr="00C11585">
              <w:t>Emendamento</w:t>
            </w:r>
          </w:p>
        </w:tc>
      </w:tr>
      <w:tr w:rsidR="007B0B26" w:rsidRPr="00C11585" w14:paraId="57E1E2AA" w14:textId="77777777" w:rsidTr="006963EE">
        <w:trPr>
          <w:jc w:val="center"/>
        </w:trPr>
        <w:tc>
          <w:tcPr>
            <w:tcW w:w="4876" w:type="dxa"/>
            <w:tcBorders>
              <w:top w:val="nil"/>
              <w:left w:val="nil"/>
              <w:bottom w:val="nil"/>
              <w:right w:val="nil"/>
            </w:tcBorders>
          </w:tcPr>
          <w:p w14:paraId="794A7C7A" w14:textId="77777777" w:rsidR="007B0B26" w:rsidRPr="00C11585" w:rsidRDefault="007B0B26" w:rsidP="006963EE">
            <w:pPr>
              <w:pStyle w:val="Normal6a"/>
            </w:pPr>
            <w:r w:rsidRPr="00C11585">
              <w:t>B.</w:t>
            </w:r>
            <w:r w:rsidRPr="00C11585">
              <w:tab/>
              <w:t>considerando che l'allargamento è un processo meritocratico basato sulla democrazia, lo Stato di diritto e i diritti fondamentali;</w:t>
            </w:r>
          </w:p>
        </w:tc>
        <w:tc>
          <w:tcPr>
            <w:tcW w:w="4876" w:type="dxa"/>
            <w:tcBorders>
              <w:top w:val="nil"/>
              <w:left w:val="nil"/>
              <w:bottom w:val="nil"/>
              <w:right w:val="nil"/>
            </w:tcBorders>
          </w:tcPr>
          <w:p w14:paraId="39965905" w14:textId="77777777" w:rsidR="007B0B26" w:rsidRPr="00C11585" w:rsidRDefault="007B0B26" w:rsidP="006963EE">
            <w:pPr>
              <w:pStyle w:val="Normal6a"/>
            </w:pPr>
            <w:r w:rsidRPr="00C11585">
              <w:t>B.</w:t>
            </w:r>
            <w:r w:rsidRPr="00C11585">
              <w:tab/>
              <w:t xml:space="preserve">considerando che l'allargamento è un processo meritocratico basato sulla democrazia, lo Stato di diritto e i diritti fondamentali; </w:t>
            </w:r>
            <w:r w:rsidRPr="00C11585">
              <w:rPr>
                <w:b/>
                <w:i/>
              </w:rPr>
              <w:t>che l'adesione dell'Albania all'UE è subordinata a riforme durature, profonde e irreversibili in diversi settori fondamentali, a partire dallo Stato di diritto e dal funzionamento delle istituzioni democratiche; che la qualità delle riforme necessarie di un paese determina il calendario per l'adesione;</w:t>
            </w:r>
          </w:p>
        </w:tc>
      </w:tr>
    </w:tbl>
    <w:p w14:paraId="0FC1896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EC0C847" w14:textId="77777777" w:rsidR="007B0B26" w:rsidRPr="00C11585" w:rsidRDefault="007B0B26" w:rsidP="007B0B26">
      <w:r w:rsidRPr="00C11585">
        <w:rPr>
          <w:rStyle w:val="HideTWBExt"/>
        </w:rPr>
        <w:t>&lt;/Amend&gt;</w:t>
      </w:r>
    </w:p>
    <w:p w14:paraId="50E1E56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15</w:t>
      </w:r>
      <w:r w:rsidRPr="00C11585">
        <w:rPr>
          <w:rStyle w:val="HideTWBExt"/>
        </w:rPr>
        <w:t>&lt;/NumAm&gt;</w:t>
      </w:r>
    </w:p>
    <w:p w14:paraId="0529EB4C" w14:textId="77777777" w:rsidR="007B0B26" w:rsidRPr="00C11585" w:rsidRDefault="007B0B26" w:rsidP="007B0B26">
      <w:pPr>
        <w:pStyle w:val="NormalBold"/>
      </w:pPr>
      <w:r w:rsidRPr="00C11585">
        <w:rPr>
          <w:rStyle w:val="HideTWBExt"/>
          <w:b w:val="0"/>
        </w:rPr>
        <w:t>&lt;RepeatBlock-By&gt;&lt;Members&gt;</w:t>
      </w:r>
      <w:r w:rsidRPr="00C11585">
        <w:t>Alexander Sell</w:t>
      </w:r>
      <w:r w:rsidRPr="00C11585">
        <w:rPr>
          <w:rStyle w:val="HideTWBExt"/>
          <w:b w:val="0"/>
        </w:rPr>
        <w:t>&lt;/Members&gt;</w:t>
      </w:r>
    </w:p>
    <w:p w14:paraId="34347E67" w14:textId="77777777" w:rsidR="007B0B26" w:rsidRPr="00C11585" w:rsidRDefault="007B0B26" w:rsidP="007B0B26">
      <w:pPr>
        <w:pStyle w:val="NormalBold"/>
      </w:pPr>
      <w:r w:rsidRPr="00C11585">
        <w:rPr>
          <w:rStyle w:val="HideTWBExt"/>
          <w:b w:val="0"/>
        </w:rPr>
        <w:t>&lt;/RepeatBlock-By&gt;</w:t>
      </w:r>
    </w:p>
    <w:p w14:paraId="5CE20D4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7256C02" w14:textId="77777777" w:rsidR="007B0B26" w:rsidRPr="00C11585" w:rsidRDefault="007B0B26" w:rsidP="007B0B26">
      <w:pPr>
        <w:pStyle w:val="NormalBold"/>
      </w:pPr>
      <w:r w:rsidRPr="00C11585">
        <w:rPr>
          <w:rStyle w:val="HideTWBExt"/>
        </w:rPr>
        <w:t>&lt;Article&gt;</w:t>
      </w:r>
      <w:r w:rsidRPr="00C11585">
        <w:t>Considerando B</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828F29F" w14:textId="77777777" w:rsidTr="006963EE">
        <w:trPr>
          <w:trHeight w:hRule="exact" w:val="240"/>
          <w:jc w:val="center"/>
        </w:trPr>
        <w:tc>
          <w:tcPr>
            <w:tcW w:w="9752" w:type="dxa"/>
            <w:gridSpan w:val="2"/>
            <w:tcBorders>
              <w:top w:val="nil"/>
              <w:left w:val="nil"/>
              <w:bottom w:val="nil"/>
              <w:right w:val="nil"/>
            </w:tcBorders>
          </w:tcPr>
          <w:p w14:paraId="21AD808A" w14:textId="77777777" w:rsidR="007B0B26" w:rsidRPr="00C11585" w:rsidRDefault="007B0B26" w:rsidP="006963EE"/>
        </w:tc>
      </w:tr>
      <w:tr w:rsidR="007B0B26" w:rsidRPr="00C11585" w14:paraId="6F7AA1AC" w14:textId="77777777" w:rsidTr="006963EE">
        <w:trPr>
          <w:trHeight w:val="240"/>
          <w:jc w:val="center"/>
        </w:trPr>
        <w:tc>
          <w:tcPr>
            <w:tcW w:w="4876" w:type="dxa"/>
            <w:tcBorders>
              <w:top w:val="nil"/>
              <w:left w:val="nil"/>
              <w:bottom w:val="nil"/>
              <w:right w:val="nil"/>
            </w:tcBorders>
          </w:tcPr>
          <w:p w14:paraId="75F071F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451C18A" w14:textId="77777777" w:rsidR="007B0B26" w:rsidRPr="00C11585" w:rsidRDefault="007B0B26" w:rsidP="006963EE">
            <w:pPr>
              <w:pStyle w:val="AmColumnHeading"/>
            </w:pPr>
            <w:r w:rsidRPr="00C11585">
              <w:t>Emendamento</w:t>
            </w:r>
          </w:p>
        </w:tc>
      </w:tr>
      <w:tr w:rsidR="007B0B26" w:rsidRPr="00C11585" w14:paraId="6897F348" w14:textId="77777777" w:rsidTr="006963EE">
        <w:trPr>
          <w:jc w:val="center"/>
        </w:trPr>
        <w:tc>
          <w:tcPr>
            <w:tcW w:w="4876" w:type="dxa"/>
            <w:tcBorders>
              <w:top w:val="nil"/>
              <w:left w:val="nil"/>
              <w:bottom w:val="nil"/>
              <w:right w:val="nil"/>
            </w:tcBorders>
          </w:tcPr>
          <w:p w14:paraId="4E993BD2" w14:textId="77777777" w:rsidR="007B0B26" w:rsidRPr="00C11585" w:rsidRDefault="007B0B26" w:rsidP="006963EE">
            <w:pPr>
              <w:pStyle w:val="Normal6a"/>
            </w:pPr>
            <w:r w:rsidRPr="00C11585">
              <w:t>B.</w:t>
            </w:r>
            <w:r w:rsidRPr="00C11585">
              <w:tab/>
              <w:t xml:space="preserve">considerando che l'allargamento è un processo meritocratico basato sulla democrazia, lo Stato di diritto </w:t>
            </w:r>
            <w:r w:rsidRPr="00C11585">
              <w:rPr>
                <w:b/>
                <w:i/>
              </w:rPr>
              <w:t>e</w:t>
            </w:r>
            <w:r w:rsidRPr="00C11585">
              <w:t xml:space="preserve"> i diritti fondamentali;</w:t>
            </w:r>
          </w:p>
        </w:tc>
        <w:tc>
          <w:tcPr>
            <w:tcW w:w="4876" w:type="dxa"/>
            <w:tcBorders>
              <w:top w:val="nil"/>
              <w:left w:val="nil"/>
              <w:bottom w:val="nil"/>
              <w:right w:val="nil"/>
            </w:tcBorders>
          </w:tcPr>
          <w:p w14:paraId="6798B656" w14:textId="77777777" w:rsidR="007B0B26" w:rsidRPr="00C11585" w:rsidRDefault="007B0B26" w:rsidP="006963EE">
            <w:pPr>
              <w:pStyle w:val="Normal6a"/>
            </w:pPr>
            <w:r w:rsidRPr="00C11585">
              <w:t>B.</w:t>
            </w:r>
            <w:r w:rsidRPr="00C11585">
              <w:tab/>
              <w:t>considerando che l'allargamento è un processo meritocratico basato sulla democrazia, lo Stato di diritto</w:t>
            </w:r>
            <w:r w:rsidRPr="00C11585">
              <w:rPr>
                <w:b/>
                <w:i/>
              </w:rPr>
              <w:t>,</w:t>
            </w:r>
            <w:r w:rsidRPr="00C11585">
              <w:t xml:space="preserve"> i diritti fondamentali </w:t>
            </w:r>
            <w:r w:rsidRPr="00C11585">
              <w:rPr>
                <w:b/>
                <w:i/>
              </w:rPr>
              <w:t>e la preparazione a livello economico</w:t>
            </w:r>
            <w:r w:rsidRPr="00C11585">
              <w:t>;</w:t>
            </w:r>
            <w:r w:rsidRPr="00C11585">
              <w:rPr>
                <w:b/>
                <w:i/>
              </w:rPr>
              <w:t xml:space="preserve"> che i paesi candidati devono dimostrare di rispettare i valori fondamentali e di possedere istituzioni democratiche stabili, un'economia di mercato funzionante e la capacità di far fronte alle pressioni concorrenziali all'interno del mercato interno dell'UE;</w:t>
            </w:r>
          </w:p>
        </w:tc>
      </w:tr>
    </w:tbl>
    <w:p w14:paraId="285CFC88"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1250AC0D" w14:textId="77777777" w:rsidR="007B0B26" w:rsidRPr="006963EE" w:rsidRDefault="007B0B26" w:rsidP="007B0B26">
      <w:pPr>
        <w:rPr>
          <w:lang w:val="es-ES"/>
        </w:rPr>
      </w:pPr>
      <w:r w:rsidRPr="006963EE">
        <w:rPr>
          <w:rStyle w:val="HideTWBExt"/>
          <w:lang w:val="es-ES"/>
        </w:rPr>
        <w:t>&lt;/Amend&gt;</w:t>
      </w:r>
    </w:p>
    <w:p w14:paraId="2398CB15"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16</w:t>
      </w:r>
      <w:r w:rsidRPr="006963EE">
        <w:rPr>
          <w:rStyle w:val="HideTWBExt"/>
          <w:lang w:val="es-ES"/>
        </w:rPr>
        <w:t>&lt;/NumAm&gt;</w:t>
      </w:r>
    </w:p>
    <w:p w14:paraId="37B3A884"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0254992A" w14:textId="77777777" w:rsidR="007B0B26" w:rsidRPr="006963EE" w:rsidRDefault="007B0B26" w:rsidP="007B0B26">
      <w:pPr>
        <w:pStyle w:val="NormalBold"/>
        <w:rPr>
          <w:lang w:val="es-ES"/>
        </w:rPr>
      </w:pPr>
      <w:r w:rsidRPr="006963EE">
        <w:rPr>
          <w:rStyle w:val="HideTWBExt"/>
          <w:b w:val="0"/>
          <w:lang w:val="es-ES"/>
        </w:rPr>
        <w:t>&lt;/RepeatBlock-By&gt;</w:t>
      </w:r>
    </w:p>
    <w:p w14:paraId="02847F2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00DE889" w14:textId="77777777" w:rsidR="007B0B26" w:rsidRPr="00C11585" w:rsidRDefault="007B0B26" w:rsidP="007B0B26">
      <w:pPr>
        <w:pStyle w:val="NormalBold"/>
      </w:pPr>
      <w:r w:rsidRPr="00C11585">
        <w:rPr>
          <w:rStyle w:val="HideTWBExt"/>
        </w:rPr>
        <w:t>&lt;Article&gt;</w:t>
      </w:r>
      <w:r w:rsidRPr="00C11585">
        <w:t>Considerando B</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29B20CE" w14:textId="77777777" w:rsidTr="006963EE">
        <w:trPr>
          <w:trHeight w:hRule="exact" w:val="240"/>
          <w:jc w:val="center"/>
        </w:trPr>
        <w:tc>
          <w:tcPr>
            <w:tcW w:w="9752" w:type="dxa"/>
            <w:gridSpan w:val="2"/>
            <w:tcBorders>
              <w:top w:val="nil"/>
              <w:left w:val="nil"/>
              <w:bottom w:val="nil"/>
              <w:right w:val="nil"/>
            </w:tcBorders>
          </w:tcPr>
          <w:p w14:paraId="209EAE8D" w14:textId="77777777" w:rsidR="007B0B26" w:rsidRPr="00C11585" w:rsidRDefault="007B0B26" w:rsidP="006963EE"/>
        </w:tc>
      </w:tr>
      <w:tr w:rsidR="007B0B26" w:rsidRPr="00C11585" w14:paraId="0609CBEB" w14:textId="77777777" w:rsidTr="006963EE">
        <w:trPr>
          <w:trHeight w:val="240"/>
          <w:jc w:val="center"/>
        </w:trPr>
        <w:tc>
          <w:tcPr>
            <w:tcW w:w="4876" w:type="dxa"/>
            <w:tcBorders>
              <w:top w:val="nil"/>
              <w:left w:val="nil"/>
              <w:bottom w:val="nil"/>
              <w:right w:val="nil"/>
            </w:tcBorders>
          </w:tcPr>
          <w:p w14:paraId="1446408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627202A" w14:textId="77777777" w:rsidR="007B0B26" w:rsidRPr="00C11585" w:rsidRDefault="007B0B26" w:rsidP="006963EE">
            <w:pPr>
              <w:pStyle w:val="AmColumnHeading"/>
            </w:pPr>
            <w:r w:rsidRPr="00C11585">
              <w:t>Emendamento</w:t>
            </w:r>
          </w:p>
        </w:tc>
      </w:tr>
      <w:tr w:rsidR="007B0B26" w:rsidRPr="00C11585" w14:paraId="62151F8A" w14:textId="77777777" w:rsidTr="006963EE">
        <w:trPr>
          <w:jc w:val="center"/>
        </w:trPr>
        <w:tc>
          <w:tcPr>
            <w:tcW w:w="4876" w:type="dxa"/>
            <w:tcBorders>
              <w:top w:val="nil"/>
              <w:left w:val="nil"/>
              <w:bottom w:val="nil"/>
              <w:right w:val="nil"/>
            </w:tcBorders>
          </w:tcPr>
          <w:p w14:paraId="40E0B5FC" w14:textId="77777777" w:rsidR="007B0B26" w:rsidRPr="00C11585" w:rsidRDefault="007B0B26" w:rsidP="006963EE">
            <w:pPr>
              <w:pStyle w:val="Normal6a"/>
            </w:pPr>
            <w:r w:rsidRPr="00C11585">
              <w:t>B.</w:t>
            </w:r>
            <w:r w:rsidRPr="00C11585">
              <w:tab/>
              <w:t>considerando che l'allargamento è un processo meritocratico basato sulla democrazia, lo Stato di diritto e i diritti fondamentali;</w:t>
            </w:r>
          </w:p>
        </w:tc>
        <w:tc>
          <w:tcPr>
            <w:tcW w:w="4876" w:type="dxa"/>
            <w:tcBorders>
              <w:top w:val="nil"/>
              <w:left w:val="nil"/>
              <w:bottom w:val="nil"/>
              <w:right w:val="nil"/>
            </w:tcBorders>
          </w:tcPr>
          <w:p w14:paraId="07B2668F" w14:textId="77777777" w:rsidR="007B0B26" w:rsidRPr="00C11585" w:rsidRDefault="007B0B26" w:rsidP="006963EE">
            <w:pPr>
              <w:pStyle w:val="Normal6a"/>
            </w:pPr>
            <w:r w:rsidRPr="00C11585">
              <w:t>B.</w:t>
            </w:r>
            <w:r w:rsidRPr="00C11585">
              <w:tab/>
              <w:t xml:space="preserve">considerando che l'allargamento è un processo meritocratico basato sulla democrazia, lo Stato di diritto e i diritti fondamentali </w:t>
            </w:r>
            <w:r w:rsidRPr="00C11585">
              <w:rPr>
                <w:b/>
                <w:i/>
              </w:rPr>
              <w:t>e che le ingerenze straniere costituiscono una sfida diretta per il funzionamento delle istituzioni democratiche, ostacolando così le prospettive di adesione all'UE</w:t>
            </w:r>
            <w:r w:rsidRPr="00C11585">
              <w:t>;</w:t>
            </w:r>
          </w:p>
        </w:tc>
      </w:tr>
    </w:tbl>
    <w:p w14:paraId="5F67D5AF"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2D7D91A3" w14:textId="77777777" w:rsidR="007B0B26" w:rsidRPr="006963EE" w:rsidRDefault="007B0B26" w:rsidP="007B0B26">
      <w:pPr>
        <w:rPr>
          <w:lang w:val="sv-SE"/>
        </w:rPr>
      </w:pPr>
      <w:r w:rsidRPr="006963EE">
        <w:rPr>
          <w:rStyle w:val="HideTWBExt"/>
          <w:lang w:val="sv-SE"/>
        </w:rPr>
        <w:t>&lt;/Amend&gt;</w:t>
      </w:r>
    </w:p>
    <w:p w14:paraId="3B63C336"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17</w:t>
      </w:r>
      <w:r w:rsidRPr="006963EE">
        <w:rPr>
          <w:rStyle w:val="HideTWBExt"/>
          <w:lang w:val="sv-SE"/>
        </w:rPr>
        <w:t>&lt;/NumAm&gt;</w:t>
      </w:r>
    </w:p>
    <w:p w14:paraId="7D44B6B2"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5021C0D3" w14:textId="77777777" w:rsidR="007B0B26" w:rsidRPr="006963EE" w:rsidRDefault="007B0B26" w:rsidP="007B0B26">
      <w:pPr>
        <w:pStyle w:val="NormalBold"/>
        <w:rPr>
          <w:lang w:val="sv-SE"/>
        </w:rPr>
      </w:pPr>
      <w:r w:rsidRPr="006963EE">
        <w:rPr>
          <w:rStyle w:val="HideTWBExt"/>
          <w:b w:val="0"/>
          <w:lang w:val="sv-SE"/>
        </w:rPr>
        <w:t>&lt;/RepeatBlock-By&gt;</w:t>
      </w:r>
    </w:p>
    <w:p w14:paraId="39EF49B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BEC2DB4" w14:textId="77777777" w:rsidR="007B0B26" w:rsidRPr="00C11585" w:rsidRDefault="007B0B26" w:rsidP="007B0B26">
      <w:pPr>
        <w:pStyle w:val="NormalBold"/>
      </w:pPr>
      <w:r w:rsidRPr="00C11585">
        <w:rPr>
          <w:rStyle w:val="HideTWBExt"/>
        </w:rPr>
        <w:t>&lt;Article&gt;</w:t>
      </w:r>
      <w:r w:rsidRPr="00C11585">
        <w:t>Considerando B</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A65D4B2" w14:textId="77777777" w:rsidTr="006963EE">
        <w:trPr>
          <w:trHeight w:hRule="exact" w:val="240"/>
          <w:jc w:val="center"/>
        </w:trPr>
        <w:tc>
          <w:tcPr>
            <w:tcW w:w="9752" w:type="dxa"/>
            <w:gridSpan w:val="2"/>
            <w:tcBorders>
              <w:top w:val="nil"/>
              <w:left w:val="nil"/>
              <w:bottom w:val="nil"/>
              <w:right w:val="nil"/>
            </w:tcBorders>
          </w:tcPr>
          <w:p w14:paraId="1EA210A9" w14:textId="77777777" w:rsidR="007B0B26" w:rsidRPr="00C11585" w:rsidRDefault="007B0B26" w:rsidP="006963EE"/>
        </w:tc>
      </w:tr>
      <w:tr w:rsidR="007B0B26" w:rsidRPr="00C11585" w14:paraId="08309014" w14:textId="77777777" w:rsidTr="006963EE">
        <w:trPr>
          <w:trHeight w:val="240"/>
          <w:jc w:val="center"/>
        </w:trPr>
        <w:tc>
          <w:tcPr>
            <w:tcW w:w="4876" w:type="dxa"/>
            <w:tcBorders>
              <w:top w:val="nil"/>
              <w:left w:val="nil"/>
              <w:bottom w:val="nil"/>
              <w:right w:val="nil"/>
            </w:tcBorders>
          </w:tcPr>
          <w:p w14:paraId="3F9D9E6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CD3E623" w14:textId="77777777" w:rsidR="007B0B26" w:rsidRPr="00C11585" w:rsidRDefault="007B0B26" w:rsidP="006963EE">
            <w:pPr>
              <w:pStyle w:val="AmColumnHeading"/>
            </w:pPr>
            <w:r w:rsidRPr="00C11585">
              <w:t>Emendamento</w:t>
            </w:r>
          </w:p>
        </w:tc>
      </w:tr>
      <w:tr w:rsidR="007B0B26" w:rsidRPr="00C11585" w14:paraId="12DB6F8C" w14:textId="77777777" w:rsidTr="006963EE">
        <w:trPr>
          <w:jc w:val="center"/>
        </w:trPr>
        <w:tc>
          <w:tcPr>
            <w:tcW w:w="4876" w:type="dxa"/>
            <w:tcBorders>
              <w:top w:val="nil"/>
              <w:left w:val="nil"/>
              <w:bottom w:val="nil"/>
              <w:right w:val="nil"/>
            </w:tcBorders>
          </w:tcPr>
          <w:p w14:paraId="4A140E0E" w14:textId="77777777" w:rsidR="007B0B26" w:rsidRPr="00C11585" w:rsidRDefault="007B0B26" w:rsidP="006963EE">
            <w:pPr>
              <w:pStyle w:val="Normal6a"/>
            </w:pPr>
            <w:r w:rsidRPr="00C11585">
              <w:t>B.</w:t>
            </w:r>
            <w:r w:rsidRPr="00C11585">
              <w:tab/>
              <w:t xml:space="preserve">considerando che l'allargamento è un processo meritocratico </w:t>
            </w:r>
            <w:r w:rsidRPr="00C11585">
              <w:rPr>
                <w:b/>
                <w:i/>
              </w:rPr>
              <w:t>basato</w:t>
            </w:r>
            <w:r w:rsidRPr="00C11585">
              <w:t xml:space="preserve"> sulla democrazia, lo Stato di diritto e i diritti fondamentali;</w:t>
            </w:r>
          </w:p>
        </w:tc>
        <w:tc>
          <w:tcPr>
            <w:tcW w:w="4876" w:type="dxa"/>
            <w:tcBorders>
              <w:top w:val="nil"/>
              <w:left w:val="nil"/>
              <w:bottom w:val="nil"/>
              <w:right w:val="nil"/>
            </w:tcBorders>
          </w:tcPr>
          <w:p w14:paraId="7E6C112A" w14:textId="77777777" w:rsidR="007B0B26" w:rsidRPr="00C11585" w:rsidRDefault="007B0B26" w:rsidP="006963EE">
            <w:pPr>
              <w:pStyle w:val="Normal6a"/>
            </w:pPr>
            <w:r w:rsidRPr="00C11585">
              <w:t>B.</w:t>
            </w:r>
            <w:r w:rsidRPr="00C11585">
              <w:tab/>
              <w:t xml:space="preserve">considerando che l'allargamento è un processo meritocratico </w:t>
            </w:r>
            <w:r w:rsidRPr="00C11585">
              <w:rPr>
                <w:b/>
                <w:i/>
              </w:rPr>
              <w:t>fondato</w:t>
            </w:r>
            <w:r w:rsidRPr="00C11585">
              <w:t xml:space="preserve"> sulla democrazia, lo Stato di diritto e i diritti fondamentali; </w:t>
            </w:r>
            <w:r w:rsidRPr="00C11585">
              <w:rPr>
                <w:b/>
                <w:i/>
              </w:rPr>
              <w:t>che i paesi dei Balcani occidentali sono ancora lungi dal soddisfare tali criteri;</w:t>
            </w:r>
          </w:p>
        </w:tc>
      </w:tr>
    </w:tbl>
    <w:p w14:paraId="075307EF"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17640689" w14:textId="77777777" w:rsidR="007B0B26" w:rsidRPr="006963EE" w:rsidRDefault="007B0B26" w:rsidP="007B0B26">
      <w:pPr>
        <w:rPr>
          <w:lang w:val="sv-SE"/>
        </w:rPr>
      </w:pPr>
      <w:r w:rsidRPr="006963EE">
        <w:rPr>
          <w:rStyle w:val="HideTWBExt"/>
          <w:lang w:val="sv-SE"/>
        </w:rPr>
        <w:t>&lt;/Amend&gt;</w:t>
      </w:r>
    </w:p>
    <w:p w14:paraId="0BF7011D"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18</w:t>
      </w:r>
      <w:r w:rsidRPr="006963EE">
        <w:rPr>
          <w:rStyle w:val="HideTWBExt"/>
          <w:lang w:val="sv-SE"/>
        </w:rPr>
        <w:t>&lt;/NumAm&gt;</w:t>
      </w:r>
    </w:p>
    <w:p w14:paraId="1DF27C0C"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7A8D88E9" w14:textId="77777777" w:rsidR="007B0B26" w:rsidRPr="006963EE" w:rsidRDefault="007B0B26" w:rsidP="007B0B26">
      <w:pPr>
        <w:pStyle w:val="NormalBold"/>
        <w:rPr>
          <w:lang w:val="sv-SE"/>
        </w:rPr>
      </w:pPr>
      <w:r w:rsidRPr="006963EE">
        <w:rPr>
          <w:rStyle w:val="HideTWBExt"/>
          <w:b w:val="0"/>
          <w:lang w:val="sv-SE"/>
        </w:rPr>
        <w:t>&lt;/RepeatBlock-By&gt;</w:t>
      </w:r>
    </w:p>
    <w:p w14:paraId="22CA477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524343D" w14:textId="77777777" w:rsidR="007B0B26" w:rsidRPr="00C11585" w:rsidRDefault="007B0B26" w:rsidP="007B0B26">
      <w:pPr>
        <w:pStyle w:val="NormalBold"/>
      </w:pPr>
      <w:r w:rsidRPr="00C11585">
        <w:rPr>
          <w:rStyle w:val="HideTWBExt"/>
        </w:rPr>
        <w:t>&lt;Article&gt;</w:t>
      </w:r>
      <w:r w:rsidRPr="00C11585">
        <w:t>Considerando B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2AC2CEA" w14:textId="77777777" w:rsidTr="006963EE">
        <w:trPr>
          <w:trHeight w:hRule="exact" w:val="240"/>
          <w:jc w:val="center"/>
        </w:trPr>
        <w:tc>
          <w:tcPr>
            <w:tcW w:w="9752" w:type="dxa"/>
            <w:gridSpan w:val="2"/>
            <w:tcBorders>
              <w:top w:val="nil"/>
              <w:left w:val="nil"/>
              <w:bottom w:val="nil"/>
              <w:right w:val="nil"/>
            </w:tcBorders>
          </w:tcPr>
          <w:p w14:paraId="18F4CEBF" w14:textId="77777777" w:rsidR="007B0B26" w:rsidRPr="00C11585" w:rsidRDefault="007B0B26" w:rsidP="006963EE"/>
        </w:tc>
      </w:tr>
      <w:tr w:rsidR="007B0B26" w:rsidRPr="00C11585" w14:paraId="1FB6B1DF" w14:textId="77777777" w:rsidTr="006963EE">
        <w:trPr>
          <w:trHeight w:val="240"/>
          <w:jc w:val="center"/>
        </w:trPr>
        <w:tc>
          <w:tcPr>
            <w:tcW w:w="4876" w:type="dxa"/>
            <w:tcBorders>
              <w:top w:val="nil"/>
              <w:left w:val="nil"/>
              <w:bottom w:val="nil"/>
              <w:right w:val="nil"/>
            </w:tcBorders>
          </w:tcPr>
          <w:p w14:paraId="2243B0F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9E9217F" w14:textId="77777777" w:rsidR="007B0B26" w:rsidRPr="00C11585" w:rsidRDefault="007B0B26" w:rsidP="006963EE">
            <w:pPr>
              <w:pStyle w:val="AmColumnHeading"/>
            </w:pPr>
            <w:r w:rsidRPr="00C11585">
              <w:t>Emendamento</w:t>
            </w:r>
          </w:p>
        </w:tc>
      </w:tr>
      <w:tr w:rsidR="007B0B26" w:rsidRPr="00C11585" w14:paraId="118C4C6C" w14:textId="77777777" w:rsidTr="006963EE">
        <w:trPr>
          <w:jc w:val="center"/>
        </w:trPr>
        <w:tc>
          <w:tcPr>
            <w:tcW w:w="4876" w:type="dxa"/>
            <w:tcBorders>
              <w:top w:val="nil"/>
              <w:left w:val="nil"/>
              <w:bottom w:val="nil"/>
              <w:right w:val="nil"/>
            </w:tcBorders>
          </w:tcPr>
          <w:p w14:paraId="3ED27C59" w14:textId="77777777" w:rsidR="007B0B26" w:rsidRPr="00C11585" w:rsidRDefault="007B0B26" w:rsidP="006963EE">
            <w:pPr>
              <w:pStyle w:val="Normal6a"/>
            </w:pPr>
          </w:p>
        </w:tc>
        <w:tc>
          <w:tcPr>
            <w:tcW w:w="4876" w:type="dxa"/>
            <w:tcBorders>
              <w:top w:val="nil"/>
              <w:left w:val="nil"/>
              <w:bottom w:val="nil"/>
              <w:right w:val="nil"/>
            </w:tcBorders>
          </w:tcPr>
          <w:p w14:paraId="2BF92EFC" w14:textId="77777777" w:rsidR="007B0B26" w:rsidRPr="00C11585" w:rsidRDefault="007B0B26" w:rsidP="006963EE">
            <w:pPr>
              <w:pStyle w:val="Normal6a"/>
            </w:pPr>
            <w:r w:rsidRPr="00C11585">
              <w:rPr>
                <w:b/>
                <w:i/>
              </w:rPr>
              <w:t>B bis.</w:t>
            </w:r>
            <w:r w:rsidRPr="00C11585">
              <w:tab/>
            </w:r>
            <w:r w:rsidRPr="00C11585">
              <w:rPr>
                <w:b/>
                <w:i/>
              </w:rPr>
              <w:t>considerando che il 20 novembre 2024 i deputati albanesi hanno acceso fumogeni e appiccato un incendio nel mezzo del parlamento albanese nel tentativo di bloccare il voto sul bilancio 2024; che tale evento dimostra la chiara instabilità politica del paese, che solleva gravi preoccupazioni per quanto riguarda i progressi dell'Albania nel processo di adesione all'UE e la sua capacità di soddisfare i criteri politici e istituzionali necessari;</w:t>
            </w:r>
          </w:p>
        </w:tc>
      </w:tr>
    </w:tbl>
    <w:p w14:paraId="4E5C7AA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CDAA4C6" w14:textId="77777777" w:rsidR="007B0B26" w:rsidRPr="00C11585" w:rsidRDefault="007B0B26" w:rsidP="007B0B26">
      <w:r w:rsidRPr="00C11585">
        <w:rPr>
          <w:rStyle w:val="HideTWBExt"/>
        </w:rPr>
        <w:t>&lt;/Amend&gt;</w:t>
      </w:r>
    </w:p>
    <w:p w14:paraId="37489362"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w:t>
      </w:r>
      <w:r w:rsidRPr="00C11585">
        <w:rPr>
          <w:rStyle w:val="HideTWBExt"/>
        </w:rPr>
        <w:t>&lt;/NumAm&gt;</w:t>
      </w:r>
    </w:p>
    <w:p w14:paraId="764AEF50" w14:textId="77777777" w:rsidR="007B0B26" w:rsidRPr="00C11585" w:rsidRDefault="007B0B26" w:rsidP="007B0B26">
      <w:pPr>
        <w:pStyle w:val="NormalBold"/>
      </w:pPr>
      <w:r w:rsidRPr="00C11585">
        <w:rPr>
          <w:rStyle w:val="HideTWBExt"/>
          <w:b w:val="0"/>
        </w:rPr>
        <w:t>&lt;RepeatBlock-By&gt;&lt;Members&gt;</w:t>
      </w:r>
      <w:r w:rsidRPr="00C11585">
        <w:t>Rihards Kols</w:t>
      </w:r>
      <w:r w:rsidRPr="00C11585">
        <w:rPr>
          <w:rStyle w:val="HideTWBExt"/>
          <w:b w:val="0"/>
        </w:rPr>
        <w:t>&lt;/Members&gt;</w:t>
      </w:r>
    </w:p>
    <w:p w14:paraId="33CBD2AA" w14:textId="77777777" w:rsidR="007B0B26" w:rsidRPr="00C11585" w:rsidRDefault="007B0B26" w:rsidP="007B0B26">
      <w:pPr>
        <w:pStyle w:val="NormalBold"/>
      </w:pPr>
      <w:r w:rsidRPr="00C11585">
        <w:rPr>
          <w:rStyle w:val="HideTWBExt"/>
          <w:b w:val="0"/>
        </w:rPr>
        <w:t>&lt;/RepeatBlock-By&gt;</w:t>
      </w:r>
    </w:p>
    <w:p w14:paraId="2D5D8E5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92962A2" w14:textId="77777777" w:rsidR="007B0B26" w:rsidRPr="00C11585" w:rsidRDefault="007B0B26" w:rsidP="007B0B26">
      <w:pPr>
        <w:pStyle w:val="NormalBold"/>
      </w:pPr>
      <w:r w:rsidRPr="00C11585">
        <w:rPr>
          <w:rStyle w:val="HideTWBExt"/>
        </w:rPr>
        <w:t>&lt;Article&gt;</w:t>
      </w:r>
      <w:r w:rsidRPr="00C11585">
        <w:t>Considerando C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C6BEE4C" w14:textId="77777777" w:rsidTr="006963EE">
        <w:trPr>
          <w:trHeight w:hRule="exact" w:val="240"/>
          <w:jc w:val="center"/>
        </w:trPr>
        <w:tc>
          <w:tcPr>
            <w:tcW w:w="9752" w:type="dxa"/>
            <w:gridSpan w:val="2"/>
            <w:tcBorders>
              <w:top w:val="nil"/>
              <w:left w:val="nil"/>
              <w:bottom w:val="nil"/>
              <w:right w:val="nil"/>
            </w:tcBorders>
          </w:tcPr>
          <w:p w14:paraId="43B9DD4F" w14:textId="77777777" w:rsidR="007B0B26" w:rsidRPr="00C11585" w:rsidRDefault="007B0B26" w:rsidP="006963EE"/>
        </w:tc>
      </w:tr>
      <w:tr w:rsidR="007B0B26" w:rsidRPr="00C11585" w14:paraId="6543ECE1" w14:textId="77777777" w:rsidTr="006963EE">
        <w:trPr>
          <w:trHeight w:val="240"/>
          <w:jc w:val="center"/>
        </w:trPr>
        <w:tc>
          <w:tcPr>
            <w:tcW w:w="4876" w:type="dxa"/>
            <w:tcBorders>
              <w:top w:val="nil"/>
              <w:left w:val="nil"/>
              <w:bottom w:val="nil"/>
              <w:right w:val="nil"/>
            </w:tcBorders>
          </w:tcPr>
          <w:p w14:paraId="63A1C83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08A50A0" w14:textId="77777777" w:rsidR="007B0B26" w:rsidRPr="00C11585" w:rsidRDefault="007B0B26" w:rsidP="006963EE">
            <w:pPr>
              <w:pStyle w:val="AmColumnHeading"/>
            </w:pPr>
            <w:r w:rsidRPr="00C11585">
              <w:t>Emendamento</w:t>
            </w:r>
          </w:p>
        </w:tc>
      </w:tr>
      <w:tr w:rsidR="007B0B26" w:rsidRPr="00C11585" w14:paraId="5BA7EF8D" w14:textId="77777777" w:rsidTr="006963EE">
        <w:trPr>
          <w:jc w:val="center"/>
        </w:trPr>
        <w:tc>
          <w:tcPr>
            <w:tcW w:w="4876" w:type="dxa"/>
            <w:tcBorders>
              <w:top w:val="nil"/>
              <w:left w:val="nil"/>
              <w:bottom w:val="nil"/>
              <w:right w:val="nil"/>
            </w:tcBorders>
          </w:tcPr>
          <w:p w14:paraId="79E35D02" w14:textId="77777777" w:rsidR="007B0B26" w:rsidRPr="00C11585" w:rsidRDefault="007B0B26" w:rsidP="006963EE">
            <w:pPr>
              <w:pStyle w:val="Normal6a"/>
            </w:pPr>
          </w:p>
        </w:tc>
        <w:tc>
          <w:tcPr>
            <w:tcW w:w="4876" w:type="dxa"/>
            <w:tcBorders>
              <w:top w:val="nil"/>
              <w:left w:val="nil"/>
              <w:bottom w:val="nil"/>
              <w:right w:val="nil"/>
            </w:tcBorders>
          </w:tcPr>
          <w:p w14:paraId="22741DCC" w14:textId="77777777" w:rsidR="007B0B26" w:rsidRPr="00C11585" w:rsidRDefault="007B0B26" w:rsidP="006963EE">
            <w:pPr>
              <w:pStyle w:val="Normal6a"/>
            </w:pPr>
            <w:r w:rsidRPr="00C11585">
              <w:rPr>
                <w:b/>
                <w:i/>
              </w:rPr>
              <w:t>C bis.</w:t>
            </w:r>
            <w:r w:rsidRPr="00C11585">
              <w:tab/>
            </w:r>
            <w:r w:rsidRPr="00C11585">
              <w:rPr>
                <w:b/>
                <w:i/>
              </w:rPr>
              <w:t>considerando che l'Albania è un paese candidato all'adesione all'UE dal 2014 e che i recenti sviluppi politici hanno sollevato preoccupazioni sulla concentrazione del potere nelle mani del primo ministro Rama, sulla repressione dei leader e degli attivisti dell'opposizione e sulla politicizzazione dei processi giudiziari, che la trasformano in un'arma politica, compromettendo il processo democratico e il sistema parlamentare costituzionale basato sul principio del bilanciamento dei poteri;</w:t>
            </w:r>
          </w:p>
        </w:tc>
      </w:tr>
    </w:tbl>
    <w:p w14:paraId="549DE942"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490A7E8A" w14:textId="77777777" w:rsidR="007B0B26" w:rsidRPr="006963EE" w:rsidRDefault="007B0B26" w:rsidP="007B0B26">
      <w:pPr>
        <w:rPr>
          <w:lang w:val="sv-SE"/>
        </w:rPr>
      </w:pPr>
      <w:r w:rsidRPr="006963EE">
        <w:rPr>
          <w:rStyle w:val="HideTWBExt"/>
          <w:lang w:val="sv-SE"/>
        </w:rPr>
        <w:t>&lt;/Amend&gt;</w:t>
      </w:r>
    </w:p>
    <w:p w14:paraId="17E2B72F"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20</w:t>
      </w:r>
      <w:r w:rsidRPr="006963EE">
        <w:rPr>
          <w:rStyle w:val="HideTWBExt"/>
          <w:lang w:val="sv-SE"/>
        </w:rPr>
        <w:t>&lt;/NumAm&gt;</w:t>
      </w:r>
    </w:p>
    <w:p w14:paraId="6F9A4B4E"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0D47E93F" w14:textId="77777777" w:rsidR="007B0B26" w:rsidRPr="006963EE" w:rsidRDefault="007B0B26" w:rsidP="007B0B26">
      <w:pPr>
        <w:pStyle w:val="NormalBold"/>
        <w:rPr>
          <w:lang w:val="sv-SE"/>
        </w:rPr>
      </w:pPr>
      <w:r w:rsidRPr="006963EE">
        <w:rPr>
          <w:rStyle w:val="HideTWBExt"/>
          <w:b w:val="0"/>
          <w:lang w:val="sv-SE"/>
        </w:rPr>
        <w:t>&lt;/RepeatBlock-By&gt;</w:t>
      </w:r>
    </w:p>
    <w:p w14:paraId="1ACBDDB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A06A348" w14:textId="77777777" w:rsidR="007B0B26" w:rsidRPr="00C11585" w:rsidRDefault="007B0B26" w:rsidP="007B0B26">
      <w:pPr>
        <w:pStyle w:val="NormalBold"/>
      </w:pPr>
      <w:r w:rsidRPr="00C11585">
        <w:rPr>
          <w:rStyle w:val="HideTWBExt"/>
        </w:rPr>
        <w:t>&lt;Article&gt;</w:t>
      </w:r>
      <w:r w:rsidRPr="00C11585">
        <w:t>Considerando C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6350991" w14:textId="77777777" w:rsidTr="006963EE">
        <w:trPr>
          <w:trHeight w:hRule="exact" w:val="240"/>
          <w:jc w:val="center"/>
        </w:trPr>
        <w:tc>
          <w:tcPr>
            <w:tcW w:w="9752" w:type="dxa"/>
            <w:gridSpan w:val="2"/>
            <w:tcBorders>
              <w:top w:val="nil"/>
              <w:left w:val="nil"/>
              <w:bottom w:val="nil"/>
              <w:right w:val="nil"/>
            </w:tcBorders>
          </w:tcPr>
          <w:p w14:paraId="0BB2D228" w14:textId="77777777" w:rsidR="007B0B26" w:rsidRPr="00C11585" w:rsidRDefault="007B0B26" w:rsidP="006963EE"/>
        </w:tc>
      </w:tr>
      <w:tr w:rsidR="007B0B26" w:rsidRPr="00C11585" w14:paraId="5CB26C57" w14:textId="77777777" w:rsidTr="006963EE">
        <w:trPr>
          <w:trHeight w:val="240"/>
          <w:jc w:val="center"/>
        </w:trPr>
        <w:tc>
          <w:tcPr>
            <w:tcW w:w="4876" w:type="dxa"/>
            <w:tcBorders>
              <w:top w:val="nil"/>
              <w:left w:val="nil"/>
              <w:bottom w:val="nil"/>
              <w:right w:val="nil"/>
            </w:tcBorders>
          </w:tcPr>
          <w:p w14:paraId="1BBCF2F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AC2C2A8" w14:textId="77777777" w:rsidR="007B0B26" w:rsidRPr="00C11585" w:rsidRDefault="007B0B26" w:rsidP="006963EE">
            <w:pPr>
              <w:pStyle w:val="AmColumnHeading"/>
            </w:pPr>
            <w:r w:rsidRPr="00C11585">
              <w:t>Emendamento</w:t>
            </w:r>
          </w:p>
        </w:tc>
      </w:tr>
      <w:tr w:rsidR="007B0B26" w:rsidRPr="00C11585" w14:paraId="3E772066" w14:textId="77777777" w:rsidTr="006963EE">
        <w:trPr>
          <w:jc w:val="center"/>
        </w:trPr>
        <w:tc>
          <w:tcPr>
            <w:tcW w:w="4876" w:type="dxa"/>
            <w:tcBorders>
              <w:top w:val="nil"/>
              <w:left w:val="nil"/>
              <w:bottom w:val="nil"/>
              <w:right w:val="nil"/>
            </w:tcBorders>
          </w:tcPr>
          <w:p w14:paraId="43F3201E" w14:textId="77777777" w:rsidR="007B0B26" w:rsidRPr="00C11585" w:rsidRDefault="007B0B26" w:rsidP="006963EE">
            <w:pPr>
              <w:pStyle w:val="Normal6a"/>
            </w:pPr>
          </w:p>
        </w:tc>
        <w:tc>
          <w:tcPr>
            <w:tcW w:w="4876" w:type="dxa"/>
            <w:tcBorders>
              <w:top w:val="nil"/>
              <w:left w:val="nil"/>
              <w:bottom w:val="nil"/>
              <w:right w:val="nil"/>
            </w:tcBorders>
          </w:tcPr>
          <w:p w14:paraId="612408EC" w14:textId="77777777" w:rsidR="007B0B26" w:rsidRPr="00C11585" w:rsidRDefault="007B0B26" w:rsidP="006963EE">
            <w:pPr>
              <w:pStyle w:val="Normal6a"/>
            </w:pPr>
            <w:r w:rsidRPr="00C11585">
              <w:rPr>
                <w:b/>
                <w:i/>
              </w:rPr>
              <w:t>C bis.</w:t>
            </w:r>
            <w:r w:rsidRPr="00C11585">
              <w:tab/>
            </w:r>
            <w:r w:rsidRPr="00C11585">
              <w:rPr>
                <w:b/>
                <w:i/>
              </w:rPr>
              <w:t>considerando che, secondo la relazione 2023 di Europol dal titolo "Decoding the EU's most threatening criminal networks" (Decodificare le più minacciose reti criminali dell'UE)</w:t>
            </w:r>
            <w:r w:rsidRPr="00C11585">
              <w:rPr>
                <w:b/>
                <w:i/>
                <w:vertAlign w:val="superscript"/>
              </w:rPr>
              <w:t>1 bis</w:t>
            </w:r>
            <w:r w:rsidRPr="00C11585">
              <w:rPr>
                <w:b/>
                <w:i/>
              </w:rPr>
              <w:t>, l'Albania è individuata come un attore significativo in alcune delle reti criminali più minacciose dell'Unione europea; che tale relazione sottolinea in particolare che i gruppi criminali albanesi sono altamente attivi nel traffico di droga, nella tratta di esseri umani, nel riciclaggio di denaro e nel commercio illecito di armi da fuoco;</w:t>
            </w:r>
          </w:p>
        </w:tc>
      </w:tr>
      <w:tr w:rsidR="007B0B26" w:rsidRPr="00C11585" w14:paraId="2D9C23B4" w14:textId="77777777" w:rsidTr="006963EE">
        <w:trPr>
          <w:jc w:val="center"/>
        </w:trPr>
        <w:tc>
          <w:tcPr>
            <w:tcW w:w="4876" w:type="dxa"/>
            <w:tcBorders>
              <w:top w:val="nil"/>
              <w:left w:val="nil"/>
              <w:bottom w:val="nil"/>
              <w:right w:val="nil"/>
            </w:tcBorders>
          </w:tcPr>
          <w:p w14:paraId="7B22BAA6" w14:textId="77777777" w:rsidR="007B0B26" w:rsidRPr="00C11585" w:rsidRDefault="007B0B26" w:rsidP="006963EE"/>
        </w:tc>
        <w:tc>
          <w:tcPr>
            <w:tcW w:w="4876" w:type="dxa"/>
            <w:tcBorders>
              <w:top w:val="nil"/>
              <w:left w:val="nil"/>
              <w:bottom w:val="nil"/>
              <w:right w:val="nil"/>
            </w:tcBorders>
          </w:tcPr>
          <w:p w14:paraId="7E5F6B16" w14:textId="77777777" w:rsidR="007B0B26" w:rsidRPr="00C11585" w:rsidRDefault="007B0B26" w:rsidP="006963EE">
            <w:pPr>
              <w:pStyle w:val="Normal6a"/>
            </w:pPr>
            <w:r w:rsidRPr="00C11585">
              <w:rPr>
                <w:b/>
                <w:i/>
              </w:rPr>
              <w:t>_________________</w:t>
            </w:r>
          </w:p>
        </w:tc>
      </w:tr>
      <w:tr w:rsidR="007B0B26" w:rsidRPr="00893141" w14:paraId="52A63931" w14:textId="77777777" w:rsidTr="006963EE">
        <w:trPr>
          <w:jc w:val="center"/>
        </w:trPr>
        <w:tc>
          <w:tcPr>
            <w:tcW w:w="4876" w:type="dxa"/>
            <w:tcBorders>
              <w:top w:val="nil"/>
              <w:left w:val="nil"/>
              <w:bottom w:val="nil"/>
              <w:right w:val="nil"/>
            </w:tcBorders>
          </w:tcPr>
          <w:p w14:paraId="5A127BD8" w14:textId="77777777" w:rsidR="007B0B26" w:rsidRPr="00C11585" w:rsidRDefault="007B0B26" w:rsidP="006963EE"/>
        </w:tc>
        <w:tc>
          <w:tcPr>
            <w:tcW w:w="4876" w:type="dxa"/>
            <w:tcBorders>
              <w:top w:val="nil"/>
              <w:left w:val="nil"/>
              <w:bottom w:val="nil"/>
              <w:right w:val="nil"/>
            </w:tcBorders>
          </w:tcPr>
          <w:p w14:paraId="1225E3F0" w14:textId="77777777" w:rsidR="007B0B26" w:rsidRPr="006963EE" w:rsidRDefault="007B0B26" w:rsidP="006963EE">
            <w:pPr>
              <w:pStyle w:val="Normal6a"/>
              <w:rPr>
                <w:lang w:val="de-DE"/>
              </w:rPr>
            </w:pPr>
            <w:r w:rsidRPr="006963EE">
              <w:rPr>
                <w:b/>
                <w:i/>
                <w:vertAlign w:val="superscript"/>
                <w:lang w:val="de-DE"/>
              </w:rPr>
              <w:t>1 bis</w:t>
            </w:r>
            <w:r w:rsidRPr="006963EE">
              <w:rPr>
                <w:lang w:val="de-DE"/>
              </w:rPr>
              <w:t xml:space="preserve"> </w:t>
            </w:r>
            <w:r w:rsidRPr="006963EE">
              <w:rPr>
                <w:b/>
                <w:i/>
                <w:lang w:val="de-DE"/>
              </w:rPr>
              <w:t>https://www.europol.europa.eu/cms/sites/default/files/documents/Europol%20report%20on%20Decoding%20the%20EU-s%20most%20threatening%20criminal%20networks.pdf</w:t>
            </w:r>
            <w:r w:rsidRPr="006963EE">
              <w:rPr>
                <w:lang w:val="de-DE"/>
              </w:rPr>
              <w:t>.</w:t>
            </w:r>
          </w:p>
        </w:tc>
      </w:tr>
    </w:tbl>
    <w:p w14:paraId="4DECDFD2"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3535F06" w14:textId="77777777" w:rsidR="007B0B26" w:rsidRPr="00C11585" w:rsidRDefault="007B0B26" w:rsidP="007B0B26">
      <w:r w:rsidRPr="00C11585">
        <w:rPr>
          <w:rStyle w:val="HideTWBExt"/>
        </w:rPr>
        <w:t>&lt;/Amend&gt;</w:t>
      </w:r>
    </w:p>
    <w:p w14:paraId="39DFAAD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21</w:t>
      </w:r>
      <w:r w:rsidRPr="00C11585">
        <w:rPr>
          <w:rStyle w:val="HideTWBExt"/>
        </w:rPr>
        <w:t>&lt;/NumAm&gt;</w:t>
      </w:r>
    </w:p>
    <w:p w14:paraId="54AA2757"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1EB40CA6" w14:textId="77777777" w:rsidR="007B0B26" w:rsidRPr="00C11585" w:rsidRDefault="007B0B26" w:rsidP="007B0B26">
      <w:pPr>
        <w:pStyle w:val="NormalBold"/>
      </w:pPr>
      <w:r w:rsidRPr="00C11585">
        <w:rPr>
          <w:rStyle w:val="HideTWBExt"/>
          <w:b w:val="0"/>
        </w:rPr>
        <w:t>&lt;/RepeatBlock-By&gt;</w:t>
      </w:r>
    </w:p>
    <w:p w14:paraId="7C56003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A522102" w14:textId="77777777" w:rsidR="007B0B26" w:rsidRPr="00C11585" w:rsidRDefault="007B0B26" w:rsidP="007B0B26">
      <w:pPr>
        <w:pStyle w:val="NormalBold"/>
      </w:pPr>
      <w:r w:rsidRPr="00C11585">
        <w:rPr>
          <w:rStyle w:val="HideTWBExt"/>
        </w:rPr>
        <w:t>&lt;Article&gt;</w:t>
      </w:r>
      <w:r w:rsidRPr="00C11585">
        <w:t>Recital Γ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B52A6C9" w14:textId="77777777" w:rsidTr="006963EE">
        <w:trPr>
          <w:trHeight w:hRule="exact" w:val="240"/>
          <w:jc w:val="center"/>
        </w:trPr>
        <w:tc>
          <w:tcPr>
            <w:tcW w:w="9752" w:type="dxa"/>
            <w:gridSpan w:val="2"/>
            <w:tcBorders>
              <w:top w:val="nil"/>
              <w:left w:val="nil"/>
              <w:bottom w:val="nil"/>
              <w:right w:val="nil"/>
            </w:tcBorders>
          </w:tcPr>
          <w:p w14:paraId="0BC90F0A" w14:textId="77777777" w:rsidR="007B0B26" w:rsidRPr="00C11585" w:rsidRDefault="007B0B26" w:rsidP="006963EE"/>
        </w:tc>
      </w:tr>
      <w:tr w:rsidR="007B0B26" w:rsidRPr="00C11585" w14:paraId="67532C1F" w14:textId="77777777" w:rsidTr="006963EE">
        <w:trPr>
          <w:trHeight w:val="240"/>
          <w:jc w:val="center"/>
        </w:trPr>
        <w:tc>
          <w:tcPr>
            <w:tcW w:w="4876" w:type="dxa"/>
            <w:tcBorders>
              <w:top w:val="nil"/>
              <w:left w:val="nil"/>
              <w:bottom w:val="nil"/>
              <w:right w:val="nil"/>
            </w:tcBorders>
          </w:tcPr>
          <w:p w14:paraId="6CD530A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9B95DE0" w14:textId="77777777" w:rsidR="007B0B26" w:rsidRPr="00C11585" w:rsidRDefault="007B0B26" w:rsidP="006963EE">
            <w:pPr>
              <w:pStyle w:val="AmColumnHeading"/>
            </w:pPr>
            <w:r w:rsidRPr="00C11585">
              <w:t>Emendamento</w:t>
            </w:r>
          </w:p>
        </w:tc>
      </w:tr>
      <w:tr w:rsidR="007B0B26" w:rsidRPr="00C11585" w14:paraId="14BB62DA" w14:textId="77777777" w:rsidTr="006963EE">
        <w:trPr>
          <w:jc w:val="center"/>
        </w:trPr>
        <w:tc>
          <w:tcPr>
            <w:tcW w:w="4876" w:type="dxa"/>
            <w:tcBorders>
              <w:top w:val="nil"/>
              <w:left w:val="nil"/>
              <w:bottom w:val="nil"/>
              <w:right w:val="nil"/>
            </w:tcBorders>
          </w:tcPr>
          <w:p w14:paraId="7CD0819E" w14:textId="77777777" w:rsidR="007B0B26" w:rsidRPr="00C11585" w:rsidRDefault="007B0B26" w:rsidP="006963EE">
            <w:pPr>
              <w:pStyle w:val="Normal6a"/>
            </w:pPr>
          </w:p>
        </w:tc>
        <w:tc>
          <w:tcPr>
            <w:tcW w:w="4876" w:type="dxa"/>
            <w:tcBorders>
              <w:top w:val="nil"/>
              <w:left w:val="nil"/>
              <w:bottom w:val="nil"/>
              <w:right w:val="nil"/>
            </w:tcBorders>
          </w:tcPr>
          <w:p w14:paraId="66097ADD" w14:textId="77777777" w:rsidR="007B0B26" w:rsidRPr="00C11585" w:rsidRDefault="007B0B26" w:rsidP="006963EE">
            <w:pPr>
              <w:pStyle w:val="Normal6a"/>
            </w:pPr>
            <w:r w:rsidRPr="00C11585">
              <w:rPr>
                <w:b/>
                <w:i/>
              </w:rPr>
              <w:t>C bis.</w:t>
            </w:r>
            <w:r w:rsidRPr="00C11585">
              <w:tab/>
            </w:r>
            <w:r w:rsidRPr="00C11585">
              <w:rPr>
                <w:b/>
                <w:i/>
              </w:rPr>
              <w:t>vista la convenzione delle Nazioni Unite sul diritto del mare (UNCLOS),</w:t>
            </w:r>
          </w:p>
        </w:tc>
      </w:tr>
    </w:tbl>
    <w:p w14:paraId="73CC149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773FDFEA" w14:textId="77777777" w:rsidR="007B0B26" w:rsidRPr="00C11585" w:rsidRDefault="007B0B26" w:rsidP="007B0B26">
      <w:r w:rsidRPr="00C11585">
        <w:rPr>
          <w:rStyle w:val="HideTWBExt"/>
        </w:rPr>
        <w:t>&lt;/Amend&gt;</w:t>
      </w:r>
    </w:p>
    <w:p w14:paraId="12D17BE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w:t>
      </w:r>
      <w:r w:rsidRPr="00C11585">
        <w:rPr>
          <w:rStyle w:val="HideTWBExt"/>
        </w:rPr>
        <w:t>&lt;/NumAm&gt;</w:t>
      </w:r>
    </w:p>
    <w:p w14:paraId="098C133C" w14:textId="77777777" w:rsidR="007B0B26" w:rsidRPr="00C11585" w:rsidRDefault="007B0B26" w:rsidP="007B0B26">
      <w:pPr>
        <w:pStyle w:val="NormalBold"/>
      </w:pPr>
      <w:r w:rsidRPr="00C11585">
        <w:rPr>
          <w:rStyle w:val="HideTWBExt"/>
          <w:b w:val="0"/>
        </w:rPr>
        <w:t>&lt;RepeatBlock-By&gt;&lt;Members&gt;</w:t>
      </w:r>
      <w:r w:rsidRPr="00C11585">
        <w:t>Matthieu Valet, Jordan Bardella</w:t>
      </w:r>
      <w:r w:rsidRPr="00C11585">
        <w:rPr>
          <w:rStyle w:val="HideTWBExt"/>
          <w:b w:val="0"/>
        </w:rPr>
        <w:t>&lt;/Members&gt;</w:t>
      </w:r>
    </w:p>
    <w:p w14:paraId="5DCA99FF" w14:textId="77777777" w:rsidR="007B0B26" w:rsidRPr="00C11585" w:rsidRDefault="007B0B26" w:rsidP="007B0B26">
      <w:pPr>
        <w:pStyle w:val="NormalBold"/>
      </w:pPr>
      <w:r w:rsidRPr="00C11585">
        <w:rPr>
          <w:rStyle w:val="HideTWBExt"/>
          <w:b w:val="0"/>
        </w:rPr>
        <w:t>&lt;/RepeatBlock-By&gt;</w:t>
      </w:r>
    </w:p>
    <w:p w14:paraId="4082A42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EDF4D51" w14:textId="77777777" w:rsidR="007B0B26" w:rsidRPr="00C11585" w:rsidRDefault="007B0B26" w:rsidP="007B0B26">
      <w:pPr>
        <w:pStyle w:val="NormalBold"/>
      </w:pPr>
      <w:r w:rsidRPr="00C11585">
        <w:rPr>
          <w:rStyle w:val="HideTWBExt"/>
        </w:rPr>
        <w:t>&lt;Article&gt;</w:t>
      </w:r>
      <w:r w:rsidRPr="00C11585">
        <w:t>Considerando C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A322369" w14:textId="77777777" w:rsidTr="006963EE">
        <w:trPr>
          <w:trHeight w:hRule="exact" w:val="240"/>
          <w:jc w:val="center"/>
        </w:trPr>
        <w:tc>
          <w:tcPr>
            <w:tcW w:w="9752" w:type="dxa"/>
            <w:gridSpan w:val="2"/>
            <w:tcBorders>
              <w:top w:val="nil"/>
              <w:left w:val="nil"/>
              <w:bottom w:val="nil"/>
              <w:right w:val="nil"/>
            </w:tcBorders>
          </w:tcPr>
          <w:p w14:paraId="07A619A2" w14:textId="77777777" w:rsidR="007B0B26" w:rsidRPr="00C11585" w:rsidRDefault="007B0B26" w:rsidP="006963EE"/>
        </w:tc>
      </w:tr>
      <w:tr w:rsidR="007B0B26" w:rsidRPr="00C11585" w14:paraId="2B411E95" w14:textId="77777777" w:rsidTr="006963EE">
        <w:trPr>
          <w:trHeight w:val="240"/>
          <w:jc w:val="center"/>
        </w:trPr>
        <w:tc>
          <w:tcPr>
            <w:tcW w:w="4876" w:type="dxa"/>
            <w:tcBorders>
              <w:top w:val="nil"/>
              <w:left w:val="nil"/>
              <w:bottom w:val="nil"/>
              <w:right w:val="nil"/>
            </w:tcBorders>
          </w:tcPr>
          <w:p w14:paraId="4085388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1D67486" w14:textId="77777777" w:rsidR="007B0B26" w:rsidRPr="00C11585" w:rsidRDefault="007B0B26" w:rsidP="006963EE">
            <w:pPr>
              <w:pStyle w:val="AmColumnHeading"/>
            </w:pPr>
            <w:r w:rsidRPr="00C11585">
              <w:t>Emendamento</w:t>
            </w:r>
          </w:p>
        </w:tc>
      </w:tr>
      <w:tr w:rsidR="007B0B26" w:rsidRPr="00C11585" w14:paraId="1787F0FF" w14:textId="77777777" w:rsidTr="006963EE">
        <w:trPr>
          <w:jc w:val="center"/>
        </w:trPr>
        <w:tc>
          <w:tcPr>
            <w:tcW w:w="4876" w:type="dxa"/>
            <w:tcBorders>
              <w:top w:val="nil"/>
              <w:left w:val="nil"/>
              <w:bottom w:val="nil"/>
              <w:right w:val="nil"/>
            </w:tcBorders>
          </w:tcPr>
          <w:p w14:paraId="7C3F152A" w14:textId="77777777" w:rsidR="007B0B26" w:rsidRPr="00C11585" w:rsidRDefault="007B0B26" w:rsidP="006963EE">
            <w:pPr>
              <w:pStyle w:val="Normal6a"/>
            </w:pPr>
          </w:p>
        </w:tc>
        <w:tc>
          <w:tcPr>
            <w:tcW w:w="4876" w:type="dxa"/>
            <w:tcBorders>
              <w:top w:val="nil"/>
              <w:left w:val="nil"/>
              <w:bottom w:val="nil"/>
              <w:right w:val="nil"/>
            </w:tcBorders>
          </w:tcPr>
          <w:p w14:paraId="1B1BE0B3" w14:textId="77777777" w:rsidR="007B0B26" w:rsidRPr="00C11585" w:rsidRDefault="007B0B26" w:rsidP="006963EE">
            <w:pPr>
              <w:pStyle w:val="Normal6a"/>
            </w:pPr>
            <w:r w:rsidRPr="00C11585">
              <w:rPr>
                <w:b/>
                <w:i/>
              </w:rPr>
              <w:t>C ter.</w:t>
            </w:r>
            <w:r w:rsidRPr="00C11585">
              <w:tab/>
            </w:r>
            <w:r w:rsidRPr="00C11585">
              <w:rPr>
                <w:b/>
                <w:i/>
              </w:rPr>
              <w:t>considerando che le reti criminali albanesi sono fortemente coinvolte nel traffico di armi, comprese armi da fuoco ed esplosivi, lungo la rotta dei Balcani verso l'UE</w:t>
            </w:r>
            <w:r w:rsidRPr="00C11585">
              <w:rPr>
                <w:b/>
                <w:i/>
                <w:vertAlign w:val="superscript"/>
              </w:rPr>
              <w:t>1 bis</w:t>
            </w:r>
            <w:r w:rsidRPr="00C11585">
              <w:rPr>
                <w:b/>
                <w:i/>
              </w:rPr>
              <w:t>; che il ruolo storico dell'Albania nel traffico di armi, in particolare a seguito del saccheggio degli arsenali statali avvenuto negli anni Novanta, continua a incidere sul commercio europeo di armi; che Europol riferisce che i Balcani occidentali rimangono un punto di transito critico per le armi illegali che entrano nell'Europa occidentale</w:t>
            </w:r>
            <w:r w:rsidRPr="00C11585">
              <w:rPr>
                <w:b/>
                <w:i/>
                <w:vertAlign w:val="superscript"/>
              </w:rPr>
              <w:t>1 ter</w:t>
            </w:r>
            <w:r w:rsidRPr="00C11585">
              <w:rPr>
                <w:b/>
                <w:i/>
              </w:rPr>
              <w:t>; che tali attività di traffico aggravano le preoccupazioni in materia di sicurezza per l'UE;</w:t>
            </w:r>
          </w:p>
        </w:tc>
      </w:tr>
      <w:tr w:rsidR="007B0B26" w:rsidRPr="00C11585" w14:paraId="4DF86082" w14:textId="77777777" w:rsidTr="006963EE">
        <w:trPr>
          <w:jc w:val="center"/>
        </w:trPr>
        <w:tc>
          <w:tcPr>
            <w:tcW w:w="4876" w:type="dxa"/>
            <w:tcBorders>
              <w:top w:val="nil"/>
              <w:left w:val="nil"/>
              <w:bottom w:val="nil"/>
              <w:right w:val="nil"/>
            </w:tcBorders>
          </w:tcPr>
          <w:p w14:paraId="5535226E" w14:textId="77777777" w:rsidR="007B0B26" w:rsidRPr="00C11585" w:rsidRDefault="007B0B26" w:rsidP="006963EE"/>
        </w:tc>
        <w:tc>
          <w:tcPr>
            <w:tcW w:w="4876" w:type="dxa"/>
            <w:tcBorders>
              <w:top w:val="nil"/>
              <w:left w:val="nil"/>
              <w:bottom w:val="nil"/>
              <w:right w:val="nil"/>
            </w:tcBorders>
          </w:tcPr>
          <w:p w14:paraId="7276ADD9" w14:textId="77777777" w:rsidR="007B0B26" w:rsidRPr="00C11585" w:rsidRDefault="007B0B26" w:rsidP="006963EE">
            <w:pPr>
              <w:pStyle w:val="Normal6a"/>
            </w:pPr>
            <w:r w:rsidRPr="00C11585">
              <w:rPr>
                <w:b/>
                <w:i/>
              </w:rPr>
              <w:t>_________________</w:t>
            </w:r>
          </w:p>
        </w:tc>
      </w:tr>
      <w:tr w:rsidR="007B0B26" w:rsidRPr="00893141" w14:paraId="3FBF7078" w14:textId="77777777" w:rsidTr="006963EE">
        <w:trPr>
          <w:jc w:val="center"/>
        </w:trPr>
        <w:tc>
          <w:tcPr>
            <w:tcW w:w="4876" w:type="dxa"/>
            <w:tcBorders>
              <w:top w:val="nil"/>
              <w:left w:val="nil"/>
              <w:bottom w:val="nil"/>
              <w:right w:val="nil"/>
            </w:tcBorders>
          </w:tcPr>
          <w:p w14:paraId="4C9B2CAC" w14:textId="77777777" w:rsidR="007B0B26" w:rsidRPr="00C11585" w:rsidRDefault="007B0B26" w:rsidP="006963EE"/>
        </w:tc>
        <w:tc>
          <w:tcPr>
            <w:tcW w:w="4876" w:type="dxa"/>
            <w:tcBorders>
              <w:top w:val="nil"/>
              <w:left w:val="nil"/>
              <w:bottom w:val="nil"/>
              <w:right w:val="nil"/>
            </w:tcBorders>
          </w:tcPr>
          <w:p w14:paraId="780DAD54" w14:textId="77777777" w:rsidR="007B0B26" w:rsidRPr="006963EE" w:rsidRDefault="007B0B26" w:rsidP="006963EE">
            <w:pPr>
              <w:pStyle w:val="Normal6a"/>
              <w:rPr>
                <w:lang w:val="de-DE"/>
              </w:rPr>
            </w:pPr>
            <w:r w:rsidRPr="006963EE">
              <w:rPr>
                <w:b/>
                <w:i/>
                <w:vertAlign w:val="superscript"/>
                <w:lang w:val="de-DE"/>
              </w:rPr>
              <w:t>1 bis</w:t>
            </w:r>
            <w:r w:rsidRPr="006963EE">
              <w:rPr>
                <w:lang w:val="de-DE"/>
              </w:rPr>
              <w:t xml:space="preserve"> </w:t>
            </w:r>
            <w:r w:rsidRPr="006963EE">
              <w:rPr>
                <w:b/>
                <w:i/>
                <w:lang w:val="de-DE"/>
              </w:rPr>
              <w:t>https://www.europol.europa.eu/cms/sites/default/files/documents/Europol%20report%20on%20Decoding%20the%20EU-s%20most%20threatening%20criminal%20networks.pdf</w:t>
            </w:r>
            <w:r w:rsidRPr="006963EE">
              <w:rPr>
                <w:lang w:val="de-DE"/>
              </w:rPr>
              <w:t>.</w:t>
            </w:r>
          </w:p>
        </w:tc>
      </w:tr>
      <w:tr w:rsidR="007B0B26" w:rsidRPr="00893141" w14:paraId="681BB61C" w14:textId="77777777" w:rsidTr="006963EE">
        <w:trPr>
          <w:jc w:val="center"/>
        </w:trPr>
        <w:tc>
          <w:tcPr>
            <w:tcW w:w="4876" w:type="dxa"/>
            <w:tcBorders>
              <w:top w:val="nil"/>
              <w:left w:val="nil"/>
              <w:bottom w:val="nil"/>
              <w:right w:val="nil"/>
            </w:tcBorders>
          </w:tcPr>
          <w:p w14:paraId="2E4A764C" w14:textId="77777777" w:rsidR="007B0B26" w:rsidRPr="006963EE" w:rsidRDefault="007B0B26" w:rsidP="006963EE">
            <w:pPr>
              <w:rPr>
                <w:lang w:val="de-DE"/>
              </w:rPr>
            </w:pPr>
          </w:p>
        </w:tc>
        <w:tc>
          <w:tcPr>
            <w:tcW w:w="4876" w:type="dxa"/>
            <w:tcBorders>
              <w:top w:val="nil"/>
              <w:left w:val="nil"/>
              <w:bottom w:val="nil"/>
              <w:right w:val="nil"/>
            </w:tcBorders>
          </w:tcPr>
          <w:p w14:paraId="79A91F1E" w14:textId="77777777" w:rsidR="007B0B26" w:rsidRPr="006963EE" w:rsidRDefault="007B0B26" w:rsidP="006963EE">
            <w:pPr>
              <w:pStyle w:val="Normal6a"/>
              <w:rPr>
                <w:lang w:val="pt-PT"/>
              </w:rPr>
            </w:pPr>
            <w:r w:rsidRPr="006963EE">
              <w:rPr>
                <w:b/>
                <w:i/>
                <w:vertAlign w:val="superscript"/>
                <w:lang w:val="pt-PT"/>
              </w:rPr>
              <w:t>1 ter</w:t>
            </w:r>
            <w:r w:rsidRPr="006963EE">
              <w:rPr>
                <w:lang w:val="pt-PT"/>
              </w:rPr>
              <w:t xml:space="preserve"> </w:t>
            </w:r>
            <w:r w:rsidRPr="006963EE">
              <w:rPr>
                <w:b/>
                <w:i/>
                <w:lang w:val="pt-PT"/>
              </w:rPr>
              <w:t>https://www.europol.europa.eu/cms/sites/default/files/documents/EU-SOCTA-2025.pdf</w:t>
            </w:r>
            <w:r w:rsidRPr="006963EE">
              <w:rPr>
                <w:lang w:val="pt-PT"/>
              </w:rPr>
              <w:t>.</w:t>
            </w:r>
          </w:p>
        </w:tc>
      </w:tr>
    </w:tbl>
    <w:p w14:paraId="0A2645E3"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7953D6A6" w14:textId="77777777" w:rsidR="007B0B26" w:rsidRPr="006963EE" w:rsidRDefault="007B0B26" w:rsidP="007B0B26">
      <w:pPr>
        <w:rPr>
          <w:lang w:val="sv-SE"/>
        </w:rPr>
      </w:pPr>
      <w:r w:rsidRPr="006963EE">
        <w:rPr>
          <w:rStyle w:val="HideTWBExt"/>
          <w:lang w:val="sv-SE"/>
        </w:rPr>
        <w:t>&lt;/Amend&gt;</w:t>
      </w:r>
    </w:p>
    <w:p w14:paraId="74AE4F87"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23</w:t>
      </w:r>
      <w:r w:rsidRPr="006963EE">
        <w:rPr>
          <w:rStyle w:val="HideTWBExt"/>
          <w:lang w:val="sv-SE"/>
        </w:rPr>
        <w:t>&lt;/NumAm&gt;</w:t>
      </w:r>
    </w:p>
    <w:p w14:paraId="5E2DDC56"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206AB778" w14:textId="77777777" w:rsidR="007B0B26" w:rsidRPr="006963EE" w:rsidRDefault="007B0B26" w:rsidP="007B0B26">
      <w:pPr>
        <w:pStyle w:val="NormalBold"/>
        <w:rPr>
          <w:lang w:val="sv-SE"/>
        </w:rPr>
      </w:pPr>
      <w:r w:rsidRPr="006963EE">
        <w:rPr>
          <w:rStyle w:val="HideTWBExt"/>
          <w:b w:val="0"/>
          <w:lang w:val="sv-SE"/>
        </w:rPr>
        <w:t>&lt;/RepeatBlock-By&gt;</w:t>
      </w:r>
    </w:p>
    <w:p w14:paraId="390D437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CE23A5E" w14:textId="77777777" w:rsidR="007B0B26" w:rsidRPr="00C11585" w:rsidRDefault="007B0B26" w:rsidP="007B0B26">
      <w:pPr>
        <w:pStyle w:val="NormalBold"/>
      </w:pPr>
      <w:r w:rsidRPr="00C11585">
        <w:rPr>
          <w:rStyle w:val="HideTWBExt"/>
        </w:rPr>
        <w:t>&lt;Article&gt;</w:t>
      </w:r>
      <w:r w:rsidRPr="00C11585">
        <w:t>Considerando C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F3152B1" w14:textId="77777777" w:rsidTr="006963EE">
        <w:trPr>
          <w:trHeight w:hRule="exact" w:val="240"/>
          <w:jc w:val="center"/>
        </w:trPr>
        <w:tc>
          <w:tcPr>
            <w:tcW w:w="9752" w:type="dxa"/>
            <w:gridSpan w:val="2"/>
            <w:tcBorders>
              <w:top w:val="nil"/>
              <w:left w:val="nil"/>
              <w:bottom w:val="nil"/>
              <w:right w:val="nil"/>
            </w:tcBorders>
          </w:tcPr>
          <w:p w14:paraId="1DE617F2" w14:textId="77777777" w:rsidR="007B0B26" w:rsidRPr="00C11585" w:rsidRDefault="007B0B26" w:rsidP="006963EE"/>
        </w:tc>
      </w:tr>
      <w:tr w:rsidR="007B0B26" w:rsidRPr="00C11585" w14:paraId="201F385E" w14:textId="77777777" w:rsidTr="006963EE">
        <w:trPr>
          <w:trHeight w:val="240"/>
          <w:jc w:val="center"/>
        </w:trPr>
        <w:tc>
          <w:tcPr>
            <w:tcW w:w="4876" w:type="dxa"/>
            <w:tcBorders>
              <w:top w:val="nil"/>
              <w:left w:val="nil"/>
              <w:bottom w:val="nil"/>
              <w:right w:val="nil"/>
            </w:tcBorders>
          </w:tcPr>
          <w:p w14:paraId="423E177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317B8F3" w14:textId="77777777" w:rsidR="007B0B26" w:rsidRPr="00C11585" w:rsidRDefault="007B0B26" w:rsidP="006963EE">
            <w:pPr>
              <w:pStyle w:val="AmColumnHeading"/>
            </w:pPr>
            <w:r w:rsidRPr="00C11585">
              <w:t>Emendamento</w:t>
            </w:r>
          </w:p>
        </w:tc>
      </w:tr>
      <w:tr w:rsidR="007B0B26" w:rsidRPr="00C11585" w14:paraId="34DC54A1" w14:textId="77777777" w:rsidTr="006963EE">
        <w:trPr>
          <w:jc w:val="center"/>
        </w:trPr>
        <w:tc>
          <w:tcPr>
            <w:tcW w:w="4876" w:type="dxa"/>
            <w:tcBorders>
              <w:top w:val="nil"/>
              <w:left w:val="nil"/>
              <w:bottom w:val="nil"/>
              <w:right w:val="nil"/>
            </w:tcBorders>
          </w:tcPr>
          <w:p w14:paraId="68C22BD0" w14:textId="77777777" w:rsidR="007B0B26" w:rsidRPr="00C11585" w:rsidRDefault="007B0B26" w:rsidP="006963EE">
            <w:pPr>
              <w:pStyle w:val="Normal6a"/>
            </w:pPr>
          </w:p>
        </w:tc>
        <w:tc>
          <w:tcPr>
            <w:tcW w:w="4876" w:type="dxa"/>
            <w:tcBorders>
              <w:top w:val="nil"/>
              <w:left w:val="nil"/>
              <w:bottom w:val="nil"/>
              <w:right w:val="nil"/>
            </w:tcBorders>
          </w:tcPr>
          <w:p w14:paraId="7C17B735" w14:textId="77777777" w:rsidR="007B0B26" w:rsidRPr="00C11585" w:rsidRDefault="007B0B26" w:rsidP="006963EE">
            <w:pPr>
              <w:pStyle w:val="Normal6a"/>
            </w:pPr>
            <w:r w:rsidRPr="00C11585">
              <w:rPr>
                <w:b/>
                <w:i/>
              </w:rPr>
              <w:t>C ter.</w:t>
            </w:r>
            <w:r w:rsidRPr="00C11585">
              <w:tab/>
            </w:r>
            <w:r w:rsidRPr="00C11585">
              <w:rPr>
                <w:b/>
                <w:i/>
              </w:rPr>
              <w:t>considerando che l'Albania è un importante produttore di cannabis in Europa e che, secondo le stime, gran parte della cannabis consumata in Europa è coltivata in Albania; che la rotta balcanica è una via primaria per il traffico di eroina proveniente dall'Afghanistan verso l'Europa occidentale, che passa attraverso l'Albania; che le reti criminali albanesi sono fortemente coinvolte nel traffico di eroina e che l'Albania è un punto di accesso fondamentale per l'ingresso di eroina nell'Unione europea; che gli albanesi sono una delle nazionalità più rappresentate nelle reti di traffico di cannabis e cocaina in Europa</w:t>
            </w:r>
            <w:r w:rsidRPr="00C11585">
              <w:rPr>
                <w:b/>
                <w:i/>
                <w:vertAlign w:val="superscript"/>
              </w:rPr>
              <w:t>1 bis</w:t>
            </w:r>
            <w:r w:rsidRPr="00C11585">
              <w:rPr>
                <w:b/>
                <w:i/>
              </w:rPr>
              <w:t>;</w:t>
            </w:r>
          </w:p>
        </w:tc>
      </w:tr>
      <w:tr w:rsidR="007B0B26" w:rsidRPr="00C11585" w14:paraId="49208B4C" w14:textId="77777777" w:rsidTr="006963EE">
        <w:trPr>
          <w:jc w:val="center"/>
        </w:trPr>
        <w:tc>
          <w:tcPr>
            <w:tcW w:w="4876" w:type="dxa"/>
            <w:tcBorders>
              <w:top w:val="nil"/>
              <w:left w:val="nil"/>
              <w:bottom w:val="nil"/>
              <w:right w:val="nil"/>
            </w:tcBorders>
          </w:tcPr>
          <w:p w14:paraId="03A77F61" w14:textId="77777777" w:rsidR="007B0B26" w:rsidRPr="00C11585" w:rsidRDefault="007B0B26" w:rsidP="006963EE"/>
        </w:tc>
        <w:tc>
          <w:tcPr>
            <w:tcW w:w="4876" w:type="dxa"/>
            <w:tcBorders>
              <w:top w:val="nil"/>
              <w:left w:val="nil"/>
              <w:bottom w:val="nil"/>
              <w:right w:val="nil"/>
            </w:tcBorders>
          </w:tcPr>
          <w:p w14:paraId="4BCE6C60" w14:textId="77777777" w:rsidR="007B0B26" w:rsidRPr="00C11585" w:rsidRDefault="007B0B26" w:rsidP="006963EE">
            <w:pPr>
              <w:pStyle w:val="Normal6a"/>
            </w:pPr>
            <w:r w:rsidRPr="00C11585">
              <w:rPr>
                <w:b/>
                <w:i/>
              </w:rPr>
              <w:t>_________________</w:t>
            </w:r>
          </w:p>
        </w:tc>
      </w:tr>
      <w:tr w:rsidR="007B0B26" w:rsidRPr="00893141" w14:paraId="66E14176" w14:textId="77777777" w:rsidTr="006963EE">
        <w:trPr>
          <w:jc w:val="center"/>
        </w:trPr>
        <w:tc>
          <w:tcPr>
            <w:tcW w:w="4876" w:type="dxa"/>
            <w:tcBorders>
              <w:top w:val="nil"/>
              <w:left w:val="nil"/>
              <w:bottom w:val="nil"/>
              <w:right w:val="nil"/>
            </w:tcBorders>
          </w:tcPr>
          <w:p w14:paraId="008CB615" w14:textId="77777777" w:rsidR="007B0B26" w:rsidRPr="00C11585" w:rsidRDefault="007B0B26" w:rsidP="006963EE"/>
        </w:tc>
        <w:tc>
          <w:tcPr>
            <w:tcW w:w="4876" w:type="dxa"/>
            <w:tcBorders>
              <w:top w:val="nil"/>
              <w:left w:val="nil"/>
              <w:bottom w:val="nil"/>
              <w:right w:val="nil"/>
            </w:tcBorders>
          </w:tcPr>
          <w:p w14:paraId="31320471" w14:textId="77777777" w:rsidR="007B0B26" w:rsidRPr="006963EE" w:rsidRDefault="007B0B26" w:rsidP="006963EE">
            <w:pPr>
              <w:pStyle w:val="Normal6a"/>
              <w:rPr>
                <w:lang w:val="de-DE"/>
              </w:rPr>
            </w:pPr>
            <w:r w:rsidRPr="006963EE">
              <w:rPr>
                <w:b/>
                <w:i/>
                <w:vertAlign w:val="superscript"/>
                <w:lang w:val="de-DE"/>
              </w:rPr>
              <w:t>1 bis</w:t>
            </w:r>
            <w:r w:rsidRPr="006963EE">
              <w:rPr>
                <w:lang w:val="de-DE"/>
              </w:rPr>
              <w:t xml:space="preserve"> </w:t>
            </w:r>
            <w:r w:rsidRPr="006963EE">
              <w:rPr>
                <w:b/>
                <w:i/>
                <w:lang w:val="de-DE"/>
              </w:rPr>
              <w:t>https://www.europol.europa.eu/cms/sites/default/files/documents/Europol%20report%20on%20Decoding%20the%20EU-s%20most%20threatening%20criminal%20networks.pdf</w:t>
            </w:r>
            <w:r w:rsidRPr="006963EE">
              <w:rPr>
                <w:lang w:val="de-DE"/>
              </w:rPr>
              <w:t>.</w:t>
            </w:r>
          </w:p>
        </w:tc>
      </w:tr>
    </w:tbl>
    <w:p w14:paraId="6A992C1C"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113E2769" w14:textId="77777777" w:rsidR="007B0B26" w:rsidRPr="006963EE" w:rsidRDefault="007B0B26" w:rsidP="007B0B26">
      <w:pPr>
        <w:rPr>
          <w:lang w:val="es-ES"/>
        </w:rPr>
      </w:pPr>
      <w:r w:rsidRPr="006963EE">
        <w:rPr>
          <w:rStyle w:val="HideTWBExt"/>
          <w:lang w:val="es-ES"/>
        </w:rPr>
        <w:t>&lt;/Amend&gt;</w:t>
      </w:r>
    </w:p>
    <w:p w14:paraId="04395B2D"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24</w:t>
      </w:r>
      <w:r w:rsidRPr="006963EE">
        <w:rPr>
          <w:rStyle w:val="HideTWBExt"/>
          <w:lang w:val="es-ES"/>
        </w:rPr>
        <w:t>&lt;/NumAm&gt;</w:t>
      </w:r>
    </w:p>
    <w:p w14:paraId="276B788A"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60FC209F" w14:textId="77777777" w:rsidR="007B0B26" w:rsidRPr="006963EE" w:rsidRDefault="007B0B26" w:rsidP="007B0B26">
      <w:pPr>
        <w:pStyle w:val="NormalBold"/>
        <w:rPr>
          <w:lang w:val="es-ES"/>
        </w:rPr>
      </w:pPr>
      <w:r w:rsidRPr="006963EE">
        <w:rPr>
          <w:rStyle w:val="HideTWBExt"/>
          <w:b w:val="0"/>
          <w:lang w:val="es-ES"/>
        </w:rPr>
        <w:t>&lt;/RepeatBlock-By&gt;</w:t>
      </w:r>
    </w:p>
    <w:p w14:paraId="437C5E0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52F624C" w14:textId="77777777" w:rsidR="007B0B26" w:rsidRPr="00C11585" w:rsidRDefault="007B0B26" w:rsidP="007B0B26">
      <w:pPr>
        <w:pStyle w:val="NormalBold"/>
      </w:pPr>
      <w:r w:rsidRPr="00C11585">
        <w:rPr>
          <w:rStyle w:val="HideTWBExt"/>
        </w:rPr>
        <w:t>&lt;Article&gt;</w:t>
      </w:r>
      <w:r w:rsidRPr="00C11585">
        <w:t>Considerando D</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471AC04" w14:textId="77777777" w:rsidTr="006963EE">
        <w:trPr>
          <w:trHeight w:hRule="exact" w:val="240"/>
          <w:jc w:val="center"/>
        </w:trPr>
        <w:tc>
          <w:tcPr>
            <w:tcW w:w="9752" w:type="dxa"/>
            <w:gridSpan w:val="2"/>
            <w:tcBorders>
              <w:top w:val="nil"/>
              <w:left w:val="nil"/>
              <w:bottom w:val="nil"/>
              <w:right w:val="nil"/>
            </w:tcBorders>
          </w:tcPr>
          <w:p w14:paraId="55DAC2D8" w14:textId="77777777" w:rsidR="007B0B26" w:rsidRPr="00C11585" w:rsidRDefault="007B0B26" w:rsidP="006963EE"/>
        </w:tc>
      </w:tr>
      <w:tr w:rsidR="007B0B26" w:rsidRPr="00C11585" w14:paraId="15C61E1D" w14:textId="77777777" w:rsidTr="006963EE">
        <w:trPr>
          <w:trHeight w:val="240"/>
          <w:jc w:val="center"/>
        </w:trPr>
        <w:tc>
          <w:tcPr>
            <w:tcW w:w="4876" w:type="dxa"/>
            <w:tcBorders>
              <w:top w:val="nil"/>
              <w:left w:val="nil"/>
              <w:bottom w:val="nil"/>
              <w:right w:val="nil"/>
            </w:tcBorders>
          </w:tcPr>
          <w:p w14:paraId="57E0DD3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8942115" w14:textId="77777777" w:rsidR="007B0B26" w:rsidRPr="00C11585" w:rsidRDefault="007B0B26" w:rsidP="006963EE">
            <w:pPr>
              <w:pStyle w:val="AmColumnHeading"/>
            </w:pPr>
            <w:r w:rsidRPr="00C11585">
              <w:t>Emendamento</w:t>
            </w:r>
          </w:p>
        </w:tc>
      </w:tr>
      <w:tr w:rsidR="007B0B26" w:rsidRPr="00C11585" w14:paraId="70099522" w14:textId="77777777" w:rsidTr="006963EE">
        <w:trPr>
          <w:jc w:val="center"/>
        </w:trPr>
        <w:tc>
          <w:tcPr>
            <w:tcW w:w="4876" w:type="dxa"/>
            <w:tcBorders>
              <w:top w:val="nil"/>
              <w:left w:val="nil"/>
              <w:bottom w:val="nil"/>
              <w:right w:val="nil"/>
            </w:tcBorders>
          </w:tcPr>
          <w:p w14:paraId="6C7DFF32" w14:textId="77777777" w:rsidR="007B0B26" w:rsidRPr="00C11585" w:rsidRDefault="007B0B26" w:rsidP="006963EE">
            <w:pPr>
              <w:pStyle w:val="Normal6a"/>
            </w:pPr>
            <w:r w:rsidRPr="00C11585">
              <w:t>D.</w:t>
            </w:r>
            <w:r w:rsidRPr="00C11585">
              <w:tab/>
              <w:t>considerando che l'Albania ha avviato i negoziati sul "Gruppo di capitoli 1: questioni fondamentali” il 15 ottobre 2024 e sul "Gruppo di capitoli 6: relazioni esterne" il 17 dicembre 2024;</w:t>
            </w:r>
          </w:p>
        </w:tc>
        <w:tc>
          <w:tcPr>
            <w:tcW w:w="4876" w:type="dxa"/>
            <w:tcBorders>
              <w:top w:val="nil"/>
              <w:left w:val="nil"/>
              <w:bottom w:val="nil"/>
              <w:right w:val="nil"/>
            </w:tcBorders>
          </w:tcPr>
          <w:p w14:paraId="38B41800" w14:textId="77777777" w:rsidR="007B0B26" w:rsidRPr="00C11585" w:rsidRDefault="007B0B26" w:rsidP="006963EE">
            <w:pPr>
              <w:pStyle w:val="Normal6a"/>
            </w:pPr>
            <w:r w:rsidRPr="00C11585">
              <w:t>D.</w:t>
            </w:r>
            <w:r w:rsidRPr="00C11585">
              <w:tab/>
              <w:t xml:space="preserve">considerando che l'Albania ha avviato i negoziati sul "Gruppo di capitoli 1: questioni fondamentali” il 15 ottobre 2024 e sul "Gruppo di capitoli 6: relazioni esterne" il 17 dicembre 2024 </w:t>
            </w:r>
            <w:r w:rsidRPr="00C11585">
              <w:rPr>
                <w:b/>
                <w:i/>
              </w:rPr>
              <w:t>e che deve far fronte a vulnerabilità critiche per quanto riguarda le ingerenze straniere ostili, l'integrità delle elezioni e le minacce ibride ai progressi verso l'adesione all'UE</w:t>
            </w:r>
            <w:r w:rsidRPr="00C11585">
              <w:t>;</w:t>
            </w:r>
          </w:p>
        </w:tc>
      </w:tr>
    </w:tbl>
    <w:p w14:paraId="3AAB3116"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5486FD05" w14:textId="77777777" w:rsidR="007B0B26" w:rsidRPr="006963EE" w:rsidRDefault="007B0B26" w:rsidP="007B0B26">
      <w:pPr>
        <w:rPr>
          <w:lang w:val="sv-SE"/>
        </w:rPr>
      </w:pPr>
      <w:r w:rsidRPr="006963EE">
        <w:rPr>
          <w:rStyle w:val="HideTWBExt"/>
          <w:lang w:val="sv-SE"/>
        </w:rPr>
        <w:t>&lt;/Amend&gt;</w:t>
      </w:r>
    </w:p>
    <w:p w14:paraId="5C15C0C0"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25</w:t>
      </w:r>
      <w:r w:rsidRPr="006963EE">
        <w:rPr>
          <w:rStyle w:val="HideTWBExt"/>
          <w:lang w:val="sv-SE"/>
        </w:rPr>
        <w:t>&lt;/NumAm&gt;</w:t>
      </w:r>
    </w:p>
    <w:p w14:paraId="49906CA0"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44A41F06" w14:textId="77777777" w:rsidR="007B0B26" w:rsidRPr="006963EE" w:rsidRDefault="007B0B26" w:rsidP="007B0B26">
      <w:pPr>
        <w:pStyle w:val="NormalBold"/>
        <w:rPr>
          <w:lang w:val="sv-SE"/>
        </w:rPr>
      </w:pPr>
      <w:r w:rsidRPr="006963EE">
        <w:rPr>
          <w:rStyle w:val="HideTWBExt"/>
          <w:b w:val="0"/>
          <w:lang w:val="sv-SE"/>
        </w:rPr>
        <w:t>&lt;/RepeatBlock-By&gt;</w:t>
      </w:r>
    </w:p>
    <w:p w14:paraId="67470E6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C0094D5" w14:textId="77777777" w:rsidR="007B0B26" w:rsidRPr="00C11585" w:rsidRDefault="007B0B26" w:rsidP="007B0B26">
      <w:pPr>
        <w:pStyle w:val="NormalBold"/>
      </w:pPr>
      <w:r w:rsidRPr="00C11585">
        <w:rPr>
          <w:rStyle w:val="HideTWBExt"/>
        </w:rPr>
        <w:t>&lt;Article&gt;</w:t>
      </w:r>
      <w:r w:rsidRPr="00C11585">
        <w:t>Considerando E</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35AD186" w14:textId="77777777" w:rsidTr="006963EE">
        <w:trPr>
          <w:trHeight w:hRule="exact" w:val="240"/>
          <w:jc w:val="center"/>
        </w:trPr>
        <w:tc>
          <w:tcPr>
            <w:tcW w:w="9752" w:type="dxa"/>
            <w:gridSpan w:val="2"/>
            <w:tcBorders>
              <w:top w:val="nil"/>
              <w:left w:val="nil"/>
              <w:bottom w:val="nil"/>
              <w:right w:val="nil"/>
            </w:tcBorders>
          </w:tcPr>
          <w:p w14:paraId="2D5A7C2F" w14:textId="77777777" w:rsidR="007B0B26" w:rsidRPr="00C11585" w:rsidRDefault="007B0B26" w:rsidP="006963EE"/>
        </w:tc>
      </w:tr>
      <w:tr w:rsidR="007B0B26" w:rsidRPr="00C11585" w14:paraId="16217B37" w14:textId="77777777" w:rsidTr="006963EE">
        <w:trPr>
          <w:trHeight w:val="240"/>
          <w:jc w:val="center"/>
        </w:trPr>
        <w:tc>
          <w:tcPr>
            <w:tcW w:w="4876" w:type="dxa"/>
            <w:tcBorders>
              <w:top w:val="nil"/>
              <w:left w:val="nil"/>
              <w:bottom w:val="nil"/>
              <w:right w:val="nil"/>
            </w:tcBorders>
          </w:tcPr>
          <w:p w14:paraId="4E24A8D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F6F2669" w14:textId="77777777" w:rsidR="007B0B26" w:rsidRPr="00C11585" w:rsidRDefault="007B0B26" w:rsidP="006963EE">
            <w:pPr>
              <w:pStyle w:val="AmColumnHeading"/>
            </w:pPr>
            <w:r w:rsidRPr="00C11585">
              <w:t>Emendamento</w:t>
            </w:r>
          </w:p>
        </w:tc>
      </w:tr>
      <w:tr w:rsidR="007B0B26" w:rsidRPr="00C11585" w14:paraId="00549846" w14:textId="77777777" w:rsidTr="006963EE">
        <w:trPr>
          <w:jc w:val="center"/>
        </w:trPr>
        <w:tc>
          <w:tcPr>
            <w:tcW w:w="4876" w:type="dxa"/>
            <w:tcBorders>
              <w:top w:val="nil"/>
              <w:left w:val="nil"/>
              <w:bottom w:val="nil"/>
              <w:right w:val="nil"/>
            </w:tcBorders>
          </w:tcPr>
          <w:p w14:paraId="1D80A434" w14:textId="77777777" w:rsidR="007B0B26" w:rsidRPr="00C11585" w:rsidRDefault="007B0B26" w:rsidP="006963EE">
            <w:pPr>
              <w:pStyle w:val="Normal6a"/>
            </w:pPr>
            <w:r w:rsidRPr="00C11585">
              <w:t>E.</w:t>
            </w:r>
            <w:r w:rsidRPr="00C11585">
              <w:tab/>
              <w:t>considerando che l'Albania è un partner affidabile in materia di politica estera e che è pienamente in linea con la politica estera e di sicurezza comune dell'UE;</w:t>
            </w:r>
          </w:p>
        </w:tc>
        <w:tc>
          <w:tcPr>
            <w:tcW w:w="4876" w:type="dxa"/>
            <w:tcBorders>
              <w:top w:val="nil"/>
              <w:left w:val="nil"/>
              <w:bottom w:val="nil"/>
              <w:right w:val="nil"/>
            </w:tcBorders>
          </w:tcPr>
          <w:p w14:paraId="6B2833B5" w14:textId="77777777" w:rsidR="007B0B26" w:rsidRPr="00C11585" w:rsidRDefault="007B0B26" w:rsidP="006963EE">
            <w:pPr>
              <w:pStyle w:val="Normal6a"/>
            </w:pPr>
            <w:r w:rsidRPr="00C11585">
              <w:t>E.</w:t>
            </w:r>
            <w:r w:rsidRPr="00C11585">
              <w:tab/>
              <w:t xml:space="preserve">considerando che l'Albania è un partner affidabile in materia di politica estera e che è pienamente in linea con la politica estera e di sicurezza comune dell'UE; </w:t>
            </w:r>
            <w:r w:rsidRPr="00C11585">
              <w:rPr>
                <w:b/>
                <w:i/>
              </w:rPr>
              <w:t>che l'allineamento della politica estera all'UE non è l'unico requisito di adesione delineato;</w:t>
            </w:r>
          </w:p>
        </w:tc>
      </w:tr>
    </w:tbl>
    <w:p w14:paraId="48627019"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373518B" w14:textId="77777777" w:rsidR="007B0B26" w:rsidRPr="00C11585" w:rsidRDefault="007B0B26" w:rsidP="007B0B26">
      <w:r w:rsidRPr="00C11585">
        <w:rPr>
          <w:rStyle w:val="HideTWBExt"/>
        </w:rPr>
        <w:t>&lt;/Amend&gt;</w:t>
      </w:r>
    </w:p>
    <w:p w14:paraId="5538A3E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26</w:t>
      </w:r>
      <w:r w:rsidRPr="00C11585">
        <w:rPr>
          <w:rStyle w:val="HideTWBExt"/>
        </w:rPr>
        <w:t>&lt;/NumAm&gt;</w:t>
      </w:r>
    </w:p>
    <w:p w14:paraId="78F4C229"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60C998A7" w14:textId="77777777" w:rsidR="007B0B26" w:rsidRPr="00C11585" w:rsidRDefault="007B0B26" w:rsidP="007B0B26">
      <w:pPr>
        <w:pStyle w:val="NormalBold"/>
      </w:pPr>
      <w:r w:rsidRPr="00C11585">
        <w:rPr>
          <w:rStyle w:val="HideTWBExt"/>
          <w:b w:val="0"/>
        </w:rPr>
        <w:t>&lt;/RepeatBlock-By&gt;</w:t>
      </w:r>
    </w:p>
    <w:p w14:paraId="30F21EF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39A39C7" w14:textId="77777777" w:rsidR="007B0B26" w:rsidRPr="00C11585" w:rsidRDefault="007B0B26" w:rsidP="007B0B26">
      <w:pPr>
        <w:pStyle w:val="NormalBold"/>
      </w:pPr>
      <w:r w:rsidRPr="00C11585">
        <w:rPr>
          <w:rStyle w:val="HideTWBExt"/>
        </w:rPr>
        <w:t>&lt;Article&gt;</w:t>
      </w:r>
      <w:r w:rsidRPr="00C11585">
        <w:t>Considerando E</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4D63793" w14:textId="77777777" w:rsidTr="006963EE">
        <w:trPr>
          <w:trHeight w:hRule="exact" w:val="240"/>
          <w:jc w:val="center"/>
        </w:trPr>
        <w:tc>
          <w:tcPr>
            <w:tcW w:w="9752" w:type="dxa"/>
            <w:gridSpan w:val="2"/>
            <w:tcBorders>
              <w:top w:val="nil"/>
              <w:left w:val="nil"/>
              <w:bottom w:val="nil"/>
              <w:right w:val="nil"/>
            </w:tcBorders>
          </w:tcPr>
          <w:p w14:paraId="5EA7578A" w14:textId="77777777" w:rsidR="007B0B26" w:rsidRPr="00C11585" w:rsidRDefault="007B0B26" w:rsidP="006963EE"/>
        </w:tc>
      </w:tr>
      <w:tr w:rsidR="007B0B26" w:rsidRPr="00C11585" w14:paraId="53E39A39" w14:textId="77777777" w:rsidTr="006963EE">
        <w:trPr>
          <w:trHeight w:val="240"/>
          <w:jc w:val="center"/>
        </w:trPr>
        <w:tc>
          <w:tcPr>
            <w:tcW w:w="4876" w:type="dxa"/>
            <w:tcBorders>
              <w:top w:val="nil"/>
              <w:left w:val="nil"/>
              <w:bottom w:val="nil"/>
              <w:right w:val="nil"/>
            </w:tcBorders>
          </w:tcPr>
          <w:p w14:paraId="391EF89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432974F" w14:textId="77777777" w:rsidR="007B0B26" w:rsidRPr="00C11585" w:rsidRDefault="007B0B26" w:rsidP="006963EE">
            <w:pPr>
              <w:pStyle w:val="AmColumnHeading"/>
            </w:pPr>
            <w:r w:rsidRPr="00C11585">
              <w:t>Emendamento</w:t>
            </w:r>
          </w:p>
        </w:tc>
      </w:tr>
      <w:tr w:rsidR="007B0B26" w:rsidRPr="00C11585" w14:paraId="2E1496EE" w14:textId="77777777" w:rsidTr="006963EE">
        <w:trPr>
          <w:jc w:val="center"/>
        </w:trPr>
        <w:tc>
          <w:tcPr>
            <w:tcW w:w="4876" w:type="dxa"/>
            <w:tcBorders>
              <w:top w:val="nil"/>
              <w:left w:val="nil"/>
              <w:bottom w:val="nil"/>
              <w:right w:val="nil"/>
            </w:tcBorders>
          </w:tcPr>
          <w:p w14:paraId="5DA06588" w14:textId="77777777" w:rsidR="007B0B26" w:rsidRPr="00C11585" w:rsidRDefault="007B0B26" w:rsidP="006963EE">
            <w:pPr>
              <w:pStyle w:val="Normal6a"/>
            </w:pPr>
            <w:r w:rsidRPr="00C11585">
              <w:t>E.</w:t>
            </w:r>
            <w:r w:rsidRPr="00C11585">
              <w:tab/>
              <w:t xml:space="preserve">considerando che l'Albania </w:t>
            </w:r>
            <w:r w:rsidRPr="00C11585">
              <w:rPr>
                <w:b/>
                <w:i/>
              </w:rPr>
              <w:t>è</w:t>
            </w:r>
            <w:r w:rsidRPr="00C11585">
              <w:t xml:space="preserve"> un partner affidabile </w:t>
            </w:r>
            <w:r w:rsidRPr="00C11585">
              <w:rPr>
                <w:b/>
                <w:i/>
              </w:rPr>
              <w:t>in materia di politica estera e che è pienamente in linea con la</w:t>
            </w:r>
            <w:r w:rsidRPr="00C11585">
              <w:t xml:space="preserve"> politica estera e di sicurezza comune dell'UE;</w:t>
            </w:r>
          </w:p>
        </w:tc>
        <w:tc>
          <w:tcPr>
            <w:tcW w:w="4876" w:type="dxa"/>
            <w:tcBorders>
              <w:top w:val="nil"/>
              <w:left w:val="nil"/>
              <w:bottom w:val="nil"/>
              <w:right w:val="nil"/>
            </w:tcBorders>
          </w:tcPr>
          <w:p w14:paraId="6D63F0AA" w14:textId="77777777" w:rsidR="007B0B26" w:rsidRPr="00C11585" w:rsidRDefault="007B0B26" w:rsidP="006963EE">
            <w:pPr>
              <w:pStyle w:val="Normal6a"/>
            </w:pPr>
            <w:r w:rsidRPr="00C11585">
              <w:t>E.</w:t>
            </w:r>
            <w:r w:rsidRPr="00C11585">
              <w:tab/>
              <w:t xml:space="preserve">considerando che </w:t>
            </w:r>
            <w:r w:rsidRPr="00C11585">
              <w:rPr>
                <w:b/>
                <w:i/>
              </w:rPr>
              <w:t xml:space="preserve">l'Europa auspica che </w:t>
            </w:r>
            <w:r w:rsidRPr="00C11585">
              <w:t xml:space="preserve">l'Albania </w:t>
            </w:r>
            <w:r w:rsidRPr="00C11585">
              <w:rPr>
                <w:b/>
                <w:i/>
              </w:rPr>
              <w:t>diventi</w:t>
            </w:r>
            <w:r w:rsidRPr="00C11585">
              <w:t xml:space="preserve"> un partner affidabile </w:t>
            </w:r>
            <w:r w:rsidRPr="00C11585">
              <w:rPr>
                <w:b/>
                <w:i/>
              </w:rPr>
              <w:t>nella</w:t>
            </w:r>
            <w:r w:rsidRPr="00C11585">
              <w:t xml:space="preserve"> politica estera e di sicurezza comune dell'UE;</w:t>
            </w:r>
          </w:p>
        </w:tc>
      </w:tr>
    </w:tbl>
    <w:p w14:paraId="66EEF4F6"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{EL}</w:t>
      </w:r>
      <w:r w:rsidRPr="006963EE">
        <w:rPr>
          <w:lang w:val="es-ES"/>
        </w:rPr>
        <w:t>el</w:t>
      </w:r>
      <w:r w:rsidRPr="006963EE">
        <w:rPr>
          <w:rStyle w:val="HideTWBExt"/>
          <w:lang w:val="es-ES"/>
        </w:rPr>
        <w:t>&lt;/Original&gt;</w:t>
      </w:r>
    </w:p>
    <w:p w14:paraId="78386CA9" w14:textId="77777777" w:rsidR="007B0B26" w:rsidRPr="006963EE" w:rsidRDefault="007B0B26" w:rsidP="007B0B26">
      <w:pPr>
        <w:rPr>
          <w:lang w:val="es-ES"/>
        </w:rPr>
      </w:pPr>
      <w:r w:rsidRPr="006963EE">
        <w:rPr>
          <w:rStyle w:val="HideTWBExt"/>
          <w:lang w:val="es-ES"/>
        </w:rPr>
        <w:t>&lt;/Amend&gt;</w:t>
      </w:r>
    </w:p>
    <w:p w14:paraId="0CE917A3"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27</w:t>
      </w:r>
      <w:r w:rsidRPr="006963EE">
        <w:rPr>
          <w:rStyle w:val="HideTWBExt"/>
          <w:lang w:val="es-ES"/>
        </w:rPr>
        <w:t>&lt;/NumAm&gt;</w:t>
      </w:r>
    </w:p>
    <w:p w14:paraId="653C7DDD"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5CB56339" w14:textId="77777777" w:rsidR="007B0B26" w:rsidRPr="006963EE" w:rsidRDefault="007B0B26" w:rsidP="007B0B26">
      <w:pPr>
        <w:pStyle w:val="NormalBold"/>
        <w:rPr>
          <w:lang w:val="es-ES"/>
        </w:rPr>
      </w:pPr>
      <w:r w:rsidRPr="006963EE">
        <w:rPr>
          <w:rStyle w:val="HideTWBExt"/>
          <w:b w:val="0"/>
          <w:lang w:val="es-ES"/>
        </w:rPr>
        <w:t>&lt;/RepeatBlock-By&gt;</w:t>
      </w:r>
    </w:p>
    <w:p w14:paraId="35AC56A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F8603F0" w14:textId="77777777" w:rsidR="007B0B26" w:rsidRPr="00C11585" w:rsidRDefault="007B0B26" w:rsidP="007B0B26">
      <w:pPr>
        <w:pStyle w:val="NormalBold"/>
      </w:pPr>
      <w:r w:rsidRPr="00C11585">
        <w:rPr>
          <w:rStyle w:val="HideTWBExt"/>
        </w:rPr>
        <w:t>&lt;Article&gt;</w:t>
      </w:r>
      <w:r w:rsidRPr="00C11585">
        <w:t>Considerando E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8140828" w14:textId="77777777" w:rsidTr="006963EE">
        <w:trPr>
          <w:trHeight w:hRule="exact" w:val="240"/>
          <w:jc w:val="center"/>
        </w:trPr>
        <w:tc>
          <w:tcPr>
            <w:tcW w:w="9752" w:type="dxa"/>
            <w:gridSpan w:val="2"/>
            <w:tcBorders>
              <w:top w:val="nil"/>
              <w:left w:val="nil"/>
              <w:bottom w:val="nil"/>
              <w:right w:val="nil"/>
            </w:tcBorders>
          </w:tcPr>
          <w:p w14:paraId="4351E6E7" w14:textId="77777777" w:rsidR="007B0B26" w:rsidRPr="00C11585" w:rsidRDefault="007B0B26" w:rsidP="006963EE"/>
        </w:tc>
      </w:tr>
      <w:tr w:rsidR="007B0B26" w:rsidRPr="00C11585" w14:paraId="5380EEF4" w14:textId="77777777" w:rsidTr="006963EE">
        <w:trPr>
          <w:trHeight w:val="240"/>
          <w:jc w:val="center"/>
        </w:trPr>
        <w:tc>
          <w:tcPr>
            <w:tcW w:w="4876" w:type="dxa"/>
            <w:tcBorders>
              <w:top w:val="nil"/>
              <w:left w:val="nil"/>
              <w:bottom w:val="nil"/>
              <w:right w:val="nil"/>
            </w:tcBorders>
          </w:tcPr>
          <w:p w14:paraId="7389B10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45888B3" w14:textId="77777777" w:rsidR="007B0B26" w:rsidRPr="00C11585" w:rsidRDefault="007B0B26" w:rsidP="006963EE">
            <w:pPr>
              <w:pStyle w:val="AmColumnHeading"/>
            </w:pPr>
            <w:r w:rsidRPr="00C11585">
              <w:t>Emendamento</w:t>
            </w:r>
          </w:p>
        </w:tc>
      </w:tr>
      <w:tr w:rsidR="007B0B26" w:rsidRPr="00C11585" w14:paraId="66238D56" w14:textId="77777777" w:rsidTr="006963EE">
        <w:trPr>
          <w:jc w:val="center"/>
        </w:trPr>
        <w:tc>
          <w:tcPr>
            <w:tcW w:w="4876" w:type="dxa"/>
            <w:tcBorders>
              <w:top w:val="nil"/>
              <w:left w:val="nil"/>
              <w:bottom w:val="nil"/>
              <w:right w:val="nil"/>
            </w:tcBorders>
          </w:tcPr>
          <w:p w14:paraId="145BDBC3" w14:textId="77777777" w:rsidR="007B0B26" w:rsidRPr="00C11585" w:rsidRDefault="007B0B26" w:rsidP="006963EE">
            <w:pPr>
              <w:pStyle w:val="Normal6a"/>
            </w:pPr>
          </w:p>
        </w:tc>
        <w:tc>
          <w:tcPr>
            <w:tcW w:w="4876" w:type="dxa"/>
            <w:tcBorders>
              <w:top w:val="nil"/>
              <w:left w:val="nil"/>
              <w:bottom w:val="nil"/>
              <w:right w:val="nil"/>
            </w:tcBorders>
          </w:tcPr>
          <w:p w14:paraId="230A8881" w14:textId="77777777" w:rsidR="007B0B26" w:rsidRPr="00C11585" w:rsidRDefault="007B0B26" w:rsidP="006963EE">
            <w:pPr>
              <w:pStyle w:val="Normal6a"/>
            </w:pPr>
            <w:r w:rsidRPr="00C11585">
              <w:rPr>
                <w:b/>
                <w:i/>
              </w:rPr>
              <w:t>E bis.</w:t>
            </w:r>
            <w:r w:rsidRPr="00C11585">
              <w:tab/>
            </w:r>
            <w:r w:rsidRPr="00C11585">
              <w:rPr>
                <w:b/>
                <w:i/>
              </w:rPr>
              <w:t>considerando che l'Albania è stata oggetto di campagne di disinformazione russe, attacchi informatici e ingerenze elettorali, nonché di investimenti discutibili da parte di attori esterni all'UE, come la Cina; che nel 2023 e nel 2024 indagini indipendenti hanno rivelato una notevole attività di disinformazione nei confronti dell'Albania, con oltre 780 casi di notizie false provenienti da fonti russe che sono state ripubblicate nei media in lingua albanese; che le operazioni informatiche russe e iraniane condotte contro l'Albania nel 2022 e nel 2023 hanno perturbato funzioni pubbliche fondamentali, illustrando il contesto caratterizzato da minacce ibride che l'Albania si trova ad affrontare mentre compie progressi verso l'integrazione nell'UE;</w:t>
            </w:r>
          </w:p>
        </w:tc>
      </w:tr>
    </w:tbl>
    <w:p w14:paraId="7CF1F93A"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69F30FDE" w14:textId="77777777" w:rsidR="007B0B26" w:rsidRPr="006963EE" w:rsidRDefault="007B0B26" w:rsidP="007B0B26">
      <w:pPr>
        <w:rPr>
          <w:lang w:val="sv-SE"/>
        </w:rPr>
      </w:pPr>
      <w:r w:rsidRPr="006963EE">
        <w:rPr>
          <w:rStyle w:val="HideTWBExt"/>
          <w:lang w:val="sv-SE"/>
        </w:rPr>
        <w:t>&lt;/Amend&gt;</w:t>
      </w:r>
    </w:p>
    <w:p w14:paraId="418AC637"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28</w:t>
      </w:r>
      <w:r w:rsidRPr="006963EE">
        <w:rPr>
          <w:rStyle w:val="HideTWBExt"/>
          <w:lang w:val="sv-SE"/>
        </w:rPr>
        <w:t>&lt;/NumAm&gt;</w:t>
      </w:r>
    </w:p>
    <w:p w14:paraId="03E2FA82"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35B10E7D" w14:textId="77777777" w:rsidR="007B0B26" w:rsidRPr="006963EE" w:rsidRDefault="007B0B26" w:rsidP="007B0B26">
      <w:pPr>
        <w:pStyle w:val="NormalBold"/>
        <w:rPr>
          <w:lang w:val="sv-SE"/>
        </w:rPr>
      </w:pPr>
      <w:r w:rsidRPr="006963EE">
        <w:rPr>
          <w:rStyle w:val="HideTWBExt"/>
          <w:b w:val="0"/>
          <w:lang w:val="sv-SE"/>
        </w:rPr>
        <w:t>&lt;/RepeatBlock-By&gt;</w:t>
      </w:r>
    </w:p>
    <w:p w14:paraId="6485B34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83B1A15" w14:textId="77777777" w:rsidR="007B0B26" w:rsidRPr="00C11585" w:rsidRDefault="007B0B26" w:rsidP="007B0B26">
      <w:pPr>
        <w:pStyle w:val="NormalBold"/>
      </w:pPr>
      <w:r w:rsidRPr="00C11585">
        <w:rPr>
          <w:rStyle w:val="HideTWBExt"/>
        </w:rPr>
        <w:t>&lt;Article&gt;</w:t>
      </w:r>
      <w:r w:rsidRPr="00C11585">
        <w:t>Considerando E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139198C" w14:textId="77777777" w:rsidTr="006963EE">
        <w:trPr>
          <w:trHeight w:hRule="exact" w:val="240"/>
          <w:jc w:val="center"/>
        </w:trPr>
        <w:tc>
          <w:tcPr>
            <w:tcW w:w="9752" w:type="dxa"/>
            <w:gridSpan w:val="2"/>
            <w:tcBorders>
              <w:top w:val="nil"/>
              <w:left w:val="nil"/>
              <w:bottom w:val="nil"/>
              <w:right w:val="nil"/>
            </w:tcBorders>
          </w:tcPr>
          <w:p w14:paraId="0E64846E" w14:textId="77777777" w:rsidR="007B0B26" w:rsidRPr="00C11585" w:rsidRDefault="007B0B26" w:rsidP="006963EE"/>
        </w:tc>
      </w:tr>
      <w:tr w:rsidR="007B0B26" w:rsidRPr="00C11585" w14:paraId="01F11207" w14:textId="77777777" w:rsidTr="006963EE">
        <w:trPr>
          <w:trHeight w:val="240"/>
          <w:jc w:val="center"/>
        </w:trPr>
        <w:tc>
          <w:tcPr>
            <w:tcW w:w="4876" w:type="dxa"/>
            <w:tcBorders>
              <w:top w:val="nil"/>
              <w:left w:val="nil"/>
              <w:bottom w:val="nil"/>
              <w:right w:val="nil"/>
            </w:tcBorders>
          </w:tcPr>
          <w:p w14:paraId="4695E26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F1C763E" w14:textId="77777777" w:rsidR="007B0B26" w:rsidRPr="00C11585" w:rsidRDefault="007B0B26" w:rsidP="006963EE">
            <w:pPr>
              <w:pStyle w:val="AmColumnHeading"/>
            </w:pPr>
            <w:r w:rsidRPr="00C11585">
              <w:t>Emendamento</w:t>
            </w:r>
          </w:p>
        </w:tc>
      </w:tr>
      <w:tr w:rsidR="007B0B26" w:rsidRPr="00C11585" w14:paraId="29AF80CD" w14:textId="77777777" w:rsidTr="006963EE">
        <w:trPr>
          <w:jc w:val="center"/>
        </w:trPr>
        <w:tc>
          <w:tcPr>
            <w:tcW w:w="4876" w:type="dxa"/>
            <w:tcBorders>
              <w:top w:val="nil"/>
              <w:left w:val="nil"/>
              <w:bottom w:val="nil"/>
              <w:right w:val="nil"/>
            </w:tcBorders>
          </w:tcPr>
          <w:p w14:paraId="184D406E" w14:textId="77777777" w:rsidR="007B0B26" w:rsidRPr="00C11585" w:rsidRDefault="007B0B26" w:rsidP="006963EE">
            <w:pPr>
              <w:pStyle w:val="Normal6a"/>
            </w:pPr>
          </w:p>
        </w:tc>
        <w:tc>
          <w:tcPr>
            <w:tcW w:w="4876" w:type="dxa"/>
            <w:tcBorders>
              <w:top w:val="nil"/>
              <w:left w:val="nil"/>
              <w:bottom w:val="nil"/>
              <w:right w:val="nil"/>
            </w:tcBorders>
          </w:tcPr>
          <w:p w14:paraId="66AD840B" w14:textId="77777777" w:rsidR="007B0B26" w:rsidRPr="00C11585" w:rsidRDefault="007B0B26" w:rsidP="006963EE">
            <w:pPr>
              <w:pStyle w:val="Normal6a"/>
            </w:pPr>
            <w:r w:rsidRPr="00C11585">
              <w:rPr>
                <w:b/>
                <w:i/>
              </w:rPr>
              <w:t>E bis.</w:t>
            </w:r>
            <w:r w:rsidRPr="00C11585">
              <w:tab/>
            </w:r>
            <w:r w:rsidRPr="00C11585">
              <w:rPr>
                <w:b/>
                <w:i/>
              </w:rPr>
              <w:t>considerando che l'allargamento nei Balcani è contrario agli interessi degli Stati membri; che lo studio condotto nel 2019 dal Consiglio europeo per le relazioni estere (ECFR)</w:t>
            </w:r>
            <w:r w:rsidRPr="00C11585">
              <w:rPr>
                <w:b/>
                <w:i/>
                <w:vertAlign w:val="superscript"/>
              </w:rPr>
              <w:t>1 bis</w:t>
            </w:r>
            <w:r w:rsidRPr="00C11585">
              <w:rPr>
                <w:b/>
                <w:i/>
              </w:rPr>
              <w:t xml:space="preserve"> conferma che la maggioranza dei cittadini degli Stati membri non desidera l'integrazione dei Balcani nell'UE;</w:t>
            </w:r>
          </w:p>
        </w:tc>
      </w:tr>
      <w:tr w:rsidR="007B0B26" w:rsidRPr="00C11585" w14:paraId="750DE1DB" w14:textId="77777777" w:rsidTr="006963EE">
        <w:trPr>
          <w:jc w:val="center"/>
        </w:trPr>
        <w:tc>
          <w:tcPr>
            <w:tcW w:w="4876" w:type="dxa"/>
            <w:tcBorders>
              <w:top w:val="nil"/>
              <w:left w:val="nil"/>
              <w:bottom w:val="nil"/>
              <w:right w:val="nil"/>
            </w:tcBorders>
          </w:tcPr>
          <w:p w14:paraId="4CECF40A" w14:textId="77777777" w:rsidR="007B0B26" w:rsidRPr="00C11585" w:rsidRDefault="007B0B26" w:rsidP="006963EE"/>
        </w:tc>
        <w:tc>
          <w:tcPr>
            <w:tcW w:w="4876" w:type="dxa"/>
            <w:tcBorders>
              <w:top w:val="nil"/>
              <w:left w:val="nil"/>
              <w:bottom w:val="nil"/>
              <w:right w:val="nil"/>
            </w:tcBorders>
          </w:tcPr>
          <w:p w14:paraId="395B0CFC" w14:textId="77777777" w:rsidR="007B0B26" w:rsidRPr="00C11585" w:rsidRDefault="007B0B26" w:rsidP="006963EE">
            <w:pPr>
              <w:pStyle w:val="Normal6a"/>
            </w:pPr>
            <w:r w:rsidRPr="00C11585">
              <w:rPr>
                <w:b/>
                <w:i/>
              </w:rPr>
              <w:t>_________________</w:t>
            </w:r>
          </w:p>
        </w:tc>
      </w:tr>
      <w:tr w:rsidR="007B0B26" w:rsidRPr="00893141" w14:paraId="2F4712DE" w14:textId="77777777" w:rsidTr="006963EE">
        <w:trPr>
          <w:jc w:val="center"/>
        </w:trPr>
        <w:tc>
          <w:tcPr>
            <w:tcW w:w="4876" w:type="dxa"/>
            <w:tcBorders>
              <w:top w:val="nil"/>
              <w:left w:val="nil"/>
              <w:bottom w:val="nil"/>
              <w:right w:val="nil"/>
            </w:tcBorders>
          </w:tcPr>
          <w:p w14:paraId="309E853F" w14:textId="77777777" w:rsidR="007B0B26" w:rsidRPr="00C11585" w:rsidRDefault="007B0B26" w:rsidP="006963EE"/>
        </w:tc>
        <w:tc>
          <w:tcPr>
            <w:tcW w:w="4876" w:type="dxa"/>
            <w:tcBorders>
              <w:top w:val="nil"/>
              <w:left w:val="nil"/>
              <w:bottom w:val="nil"/>
              <w:right w:val="nil"/>
            </w:tcBorders>
          </w:tcPr>
          <w:p w14:paraId="4C6A90F0" w14:textId="77777777" w:rsidR="007B0B26" w:rsidRPr="006963EE" w:rsidRDefault="007B0B26" w:rsidP="006963EE">
            <w:pPr>
              <w:pStyle w:val="Normal6a"/>
              <w:rPr>
                <w:lang w:val="de-DE"/>
              </w:rPr>
            </w:pPr>
            <w:r w:rsidRPr="006963EE">
              <w:rPr>
                <w:b/>
                <w:i/>
                <w:vertAlign w:val="superscript"/>
                <w:lang w:val="de-DE"/>
              </w:rPr>
              <w:t>1 bis</w:t>
            </w:r>
            <w:r w:rsidRPr="006963EE">
              <w:rPr>
                <w:lang w:val="de-DE"/>
              </w:rPr>
              <w:t xml:space="preserve"> </w:t>
            </w:r>
            <w:r w:rsidRPr="006963EE">
              <w:rPr>
                <w:b/>
                <w:i/>
                <w:lang w:val="de-DE"/>
              </w:rPr>
              <w:t>https://eupinions.eu/de/blog/eu-citizens-remain-against-further-enlargement</w:t>
            </w:r>
            <w:r w:rsidRPr="006963EE">
              <w:rPr>
                <w:lang w:val="de-DE"/>
              </w:rPr>
              <w:t>.</w:t>
            </w:r>
          </w:p>
        </w:tc>
      </w:tr>
    </w:tbl>
    <w:p w14:paraId="54AB93A8" w14:textId="77777777" w:rsidR="007B0B26" w:rsidRPr="006963EE" w:rsidRDefault="007B0B26" w:rsidP="007B0B26">
      <w:pPr>
        <w:pStyle w:val="AmOrLang"/>
        <w:rPr>
          <w:lang w:val="de-DE"/>
        </w:rPr>
      </w:pPr>
      <w:r w:rsidRPr="006963EE">
        <w:rPr>
          <w:lang w:val="de-DE"/>
        </w:rPr>
        <w:t xml:space="preserve">Or. </w:t>
      </w:r>
      <w:r w:rsidRPr="006963EE">
        <w:rPr>
          <w:rStyle w:val="HideTWBExt"/>
          <w:lang w:val="de-DE"/>
        </w:rPr>
        <w:t>&lt;Original&gt;</w:t>
      </w:r>
      <w:r w:rsidRPr="006963EE">
        <w:rPr>
          <w:rStyle w:val="HideTWBInt"/>
          <w:lang w:val="de-DE"/>
        </w:rPr>
        <w:t>{EN}</w:t>
      </w:r>
      <w:r w:rsidRPr="006963EE">
        <w:rPr>
          <w:lang w:val="de-DE"/>
        </w:rPr>
        <w:t>en</w:t>
      </w:r>
      <w:r w:rsidRPr="006963EE">
        <w:rPr>
          <w:rStyle w:val="HideTWBExt"/>
          <w:lang w:val="de-DE"/>
        </w:rPr>
        <w:t>&lt;/Original&gt;</w:t>
      </w:r>
    </w:p>
    <w:p w14:paraId="554C7909" w14:textId="77777777" w:rsidR="007B0B26" w:rsidRPr="006963EE" w:rsidRDefault="007B0B26" w:rsidP="007B0B26">
      <w:pPr>
        <w:rPr>
          <w:lang w:val="de-DE"/>
        </w:rPr>
      </w:pPr>
      <w:r w:rsidRPr="006963EE">
        <w:rPr>
          <w:rStyle w:val="HideTWBExt"/>
          <w:lang w:val="de-DE"/>
        </w:rPr>
        <w:t>&lt;/Amend&gt;</w:t>
      </w:r>
    </w:p>
    <w:p w14:paraId="1B494E6E" w14:textId="77777777" w:rsidR="007B0B26" w:rsidRPr="006963EE" w:rsidRDefault="007B0B26" w:rsidP="007B0B26">
      <w:pPr>
        <w:pStyle w:val="AmNumberTabs"/>
        <w:rPr>
          <w:lang w:val="de-DE"/>
        </w:rPr>
      </w:pPr>
      <w:r w:rsidRPr="006963EE">
        <w:rPr>
          <w:rStyle w:val="HideTWBExt"/>
          <w:lang w:val="de-DE"/>
        </w:rPr>
        <w:t>&lt;Amend&gt;</w:t>
      </w:r>
      <w:r w:rsidRPr="006963EE">
        <w:rPr>
          <w:lang w:val="de-DE"/>
        </w:rPr>
        <w:t>Emendamento</w:t>
      </w:r>
      <w:r w:rsidRPr="006963EE">
        <w:rPr>
          <w:lang w:val="de-DE"/>
        </w:rPr>
        <w:tab/>
      </w:r>
      <w:r w:rsidRPr="006963EE">
        <w:rPr>
          <w:lang w:val="de-DE"/>
        </w:rPr>
        <w:tab/>
      </w:r>
      <w:r w:rsidRPr="006963EE">
        <w:rPr>
          <w:rStyle w:val="HideTWBExt"/>
          <w:lang w:val="de-DE"/>
        </w:rPr>
        <w:t>&lt;NumAm&gt;</w:t>
      </w:r>
      <w:r w:rsidRPr="006963EE">
        <w:rPr>
          <w:lang w:val="de-DE"/>
        </w:rPr>
        <w:t>29</w:t>
      </w:r>
      <w:r w:rsidRPr="006963EE">
        <w:rPr>
          <w:rStyle w:val="HideTWBExt"/>
          <w:lang w:val="de-DE"/>
        </w:rPr>
        <w:t>&lt;/NumAm&gt;</w:t>
      </w:r>
    </w:p>
    <w:p w14:paraId="66528403" w14:textId="77777777" w:rsidR="007B0B26" w:rsidRPr="006963EE" w:rsidRDefault="007B0B26" w:rsidP="007B0B26">
      <w:pPr>
        <w:pStyle w:val="NormalBold"/>
        <w:rPr>
          <w:lang w:val="de-DE"/>
        </w:rPr>
      </w:pPr>
      <w:r w:rsidRPr="006963EE">
        <w:rPr>
          <w:rStyle w:val="HideTWBExt"/>
          <w:b w:val="0"/>
          <w:lang w:val="de-DE"/>
        </w:rPr>
        <w:t>&lt;RepeatBlock-By&gt;&lt;Members&gt;</w:t>
      </w:r>
      <w:r w:rsidRPr="006963EE">
        <w:rPr>
          <w:lang w:val="de-DE"/>
        </w:rPr>
        <w:t>Andrey Kovatchev, Michael Gahler, Matej Tonin, Reinhold Lopatka</w:t>
      </w:r>
      <w:r w:rsidRPr="006963EE">
        <w:rPr>
          <w:rStyle w:val="HideTWBExt"/>
          <w:b w:val="0"/>
          <w:lang w:val="de-DE"/>
        </w:rPr>
        <w:t>&lt;/Members&gt;</w:t>
      </w:r>
    </w:p>
    <w:p w14:paraId="069F4DD2" w14:textId="77777777" w:rsidR="007B0B26" w:rsidRPr="006963EE" w:rsidRDefault="007B0B26" w:rsidP="007B0B26">
      <w:pPr>
        <w:pStyle w:val="NormalBold"/>
        <w:rPr>
          <w:lang w:val="de-DE"/>
        </w:rPr>
      </w:pPr>
      <w:r w:rsidRPr="006963EE">
        <w:rPr>
          <w:rStyle w:val="HideTWBExt"/>
          <w:b w:val="0"/>
          <w:lang w:val="de-DE"/>
        </w:rPr>
        <w:t>&lt;/RepeatBlock-By&gt;</w:t>
      </w:r>
    </w:p>
    <w:p w14:paraId="287925E4" w14:textId="77777777" w:rsidR="007B0B26" w:rsidRPr="006963EE" w:rsidRDefault="007B0B26" w:rsidP="007B0B26">
      <w:pPr>
        <w:pStyle w:val="NormalBold"/>
        <w:rPr>
          <w:lang w:val="de-DE"/>
        </w:rPr>
      </w:pPr>
      <w:r w:rsidRPr="006963EE">
        <w:rPr>
          <w:rStyle w:val="HideTWBExt"/>
          <w:lang w:val="de-DE"/>
        </w:rPr>
        <w:t>&lt;DocAmend&gt;</w:t>
      </w:r>
      <w:r w:rsidRPr="006963EE">
        <w:rPr>
          <w:lang w:val="de-DE"/>
        </w:rPr>
        <w:t>Proposta di risoluzione</w:t>
      </w:r>
      <w:r w:rsidRPr="006963EE">
        <w:rPr>
          <w:rStyle w:val="HideTWBExt"/>
          <w:lang w:val="de-DE"/>
        </w:rPr>
        <w:t>&lt;/DocAmend&gt;</w:t>
      </w:r>
    </w:p>
    <w:p w14:paraId="4AAF62EF" w14:textId="77777777" w:rsidR="007B0B26" w:rsidRPr="00C11585" w:rsidRDefault="007B0B26" w:rsidP="007B0B26">
      <w:pPr>
        <w:pStyle w:val="NormalBold"/>
      </w:pPr>
      <w:r w:rsidRPr="00C11585">
        <w:rPr>
          <w:rStyle w:val="HideTWBExt"/>
        </w:rPr>
        <w:t>&lt;Article&gt;</w:t>
      </w:r>
      <w:r w:rsidRPr="00C11585">
        <w:t>Considerando E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448C678" w14:textId="77777777" w:rsidTr="006963EE">
        <w:trPr>
          <w:trHeight w:hRule="exact" w:val="240"/>
          <w:jc w:val="center"/>
        </w:trPr>
        <w:tc>
          <w:tcPr>
            <w:tcW w:w="9752" w:type="dxa"/>
            <w:gridSpan w:val="2"/>
            <w:tcBorders>
              <w:top w:val="nil"/>
              <w:left w:val="nil"/>
              <w:bottom w:val="nil"/>
              <w:right w:val="nil"/>
            </w:tcBorders>
          </w:tcPr>
          <w:p w14:paraId="45735320" w14:textId="77777777" w:rsidR="007B0B26" w:rsidRPr="00C11585" w:rsidRDefault="007B0B26" w:rsidP="006963EE"/>
        </w:tc>
      </w:tr>
      <w:tr w:rsidR="007B0B26" w:rsidRPr="00C11585" w14:paraId="0D97E173" w14:textId="77777777" w:rsidTr="006963EE">
        <w:trPr>
          <w:trHeight w:val="240"/>
          <w:jc w:val="center"/>
        </w:trPr>
        <w:tc>
          <w:tcPr>
            <w:tcW w:w="4876" w:type="dxa"/>
            <w:tcBorders>
              <w:top w:val="nil"/>
              <w:left w:val="nil"/>
              <w:bottom w:val="nil"/>
              <w:right w:val="nil"/>
            </w:tcBorders>
          </w:tcPr>
          <w:p w14:paraId="26F2CD4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BB8DA34" w14:textId="77777777" w:rsidR="007B0B26" w:rsidRPr="00C11585" w:rsidRDefault="007B0B26" w:rsidP="006963EE">
            <w:pPr>
              <w:pStyle w:val="AmColumnHeading"/>
            </w:pPr>
            <w:r w:rsidRPr="00C11585">
              <w:t>Emendamento</w:t>
            </w:r>
          </w:p>
        </w:tc>
      </w:tr>
      <w:tr w:rsidR="007B0B26" w:rsidRPr="00C11585" w14:paraId="51A8523F" w14:textId="77777777" w:rsidTr="006963EE">
        <w:trPr>
          <w:jc w:val="center"/>
        </w:trPr>
        <w:tc>
          <w:tcPr>
            <w:tcW w:w="4876" w:type="dxa"/>
            <w:tcBorders>
              <w:top w:val="nil"/>
              <w:left w:val="nil"/>
              <w:bottom w:val="nil"/>
              <w:right w:val="nil"/>
            </w:tcBorders>
          </w:tcPr>
          <w:p w14:paraId="16B0A31D" w14:textId="77777777" w:rsidR="007B0B26" w:rsidRPr="00C11585" w:rsidRDefault="007B0B26" w:rsidP="006963EE">
            <w:pPr>
              <w:pStyle w:val="Normal6a"/>
            </w:pPr>
          </w:p>
        </w:tc>
        <w:tc>
          <w:tcPr>
            <w:tcW w:w="4876" w:type="dxa"/>
            <w:tcBorders>
              <w:top w:val="nil"/>
              <w:left w:val="nil"/>
              <w:bottom w:val="nil"/>
              <w:right w:val="nil"/>
            </w:tcBorders>
          </w:tcPr>
          <w:p w14:paraId="116E5B11" w14:textId="77777777" w:rsidR="007B0B26" w:rsidRPr="00C11585" w:rsidRDefault="007B0B26" w:rsidP="006963EE">
            <w:pPr>
              <w:pStyle w:val="Normal6a"/>
            </w:pPr>
            <w:r w:rsidRPr="00C11585">
              <w:rPr>
                <w:b/>
                <w:i/>
              </w:rPr>
              <w:t>E bis.</w:t>
            </w:r>
            <w:r w:rsidRPr="00C11585">
              <w:tab/>
            </w:r>
            <w:r w:rsidRPr="00C11585">
              <w:rPr>
                <w:b/>
                <w:i/>
              </w:rPr>
              <w:t>considerando che in Albania persistono carenze elettorali; che non è ancora stato dato pienamente seguito alle raccomandazioni dell'OSCE/ODIHR, che invitavano a migliorare ulteriormente la condotta elettorale in Albania e ad allinearla pienamente agli impegni dell'OSCE e al resto degli obblighi e delle norme internazionali;</w:t>
            </w:r>
          </w:p>
        </w:tc>
      </w:tr>
    </w:tbl>
    <w:p w14:paraId="41682822"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3D873BF" w14:textId="77777777" w:rsidR="007B0B26" w:rsidRPr="00C11585" w:rsidRDefault="007B0B26" w:rsidP="007B0B26">
      <w:r w:rsidRPr="00C11585">
        <w:rPr>
          <w:rStyle w:val="HideTWBExt"/>
        </w:rPr>
        <w:t>&lt;/Amend&gt;</w:t>
      </w:r>
    </w:p>
    <w:p w14:paraId="4525FDE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30</w:t>
      </w:r>
      <w:r w:rsidRPr="00C11585">
        <w:rPr>
          <w:rStyle w:val="HideTWBExt"/>
        </w:rPr>
        <w:t>&lt;/NumAm&gt;</w:t>
      </w:r>
    </w:p>
    <w:p w14:paraId="5D8A4495"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1C75F4C7" w14:textId="77777777" w:rsidR="007B0B26" w:rsidRPr="00C11585" w:rsidRDefault="007B0B26" w:rsidP="007B0B26">
      <w:pPr>
        <w:pStyle w:val="NormalBold"/>
      </w:pPr>
      <w:r w:rsidRPr="00C11585">
        <w:rPr>
          <w:rStyle w:val="HideTWBExt"/>
          <w:b w:val="0"/>
        </w:rPr>
        <w:t>&lt;/RepeatBlock-By&gt;</w:t>
      </w:r>
    </w:p>
    <w:p w14:paraId="743C384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548E326" w14:textId="77777777" w:rsidR="007B0B26" w:rsidRPr="00C11585" w:rsidRDefault="007B0B26" w:rsidP="007B0B26">
      <w:pPr>
        <w:pStyle w:val="NormalBold"/>
      </w:pPr>
      <w:r w:rsidRPr="00C11585">
        <w:rPr>
          <w:rStyle w:val="HideTWBExt"/>
        </w:rPr>
        <w:t>&lt;Article&gt;</w:t>
      </w:r>
      <w:r w:rsidRPr="00C11585">
        <w:t>Considerando E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52FBBC9" w14:textId="77777777" w:rsidTr="006963EE">
        <w:trPr>
          <w:trHeight w:hRule="exact" w:val="240"/>
          <w:jc w:val="center"/>
        </w:trPr>
        <w:tc>
          <w:tcPr>
            <w:tcW w:w="9752" w:type="dxa"/>
            <w:gridSpan w:val="2"/>
            <w:tcBorders>
              <w:top w:val="nil"/>
              <w:left w:val="nil"/>
              <w:bottom w:val="nil"/>
              <w:right w:val="nil"/>
            </w:tcBorders>
          </w:tcPr>
          <w:p w14:paraId="183F0857" w14:textId="77777777" w:rsidR="007B0B26" w:rsidRPr="00C11585" w:rsidRDefault="007B0B26" w:rsidP="006963EE"/>
        </w:tc>
      </w:tr>
      <w:tr w:rsidR="007B0B26" w:rsidRPr="00C11585" w14:paraId="5CB5CA72" w14:textId="77777777" w:rsidTr="006963EE">
        <w:trPr>
          <w:trHeight w:val="240"/>
          <w:jc w:val="center"/>
        </w:trPr>
        <w:tc>
          <w:tcPr>
            <w:tcW w:w="4876" w:type="dxa"/>
            <w:tcBorders>
              <w:top w:val="nil"/>
              <w:left w:val="nil"/>
              <w:bottom w:val="nil"/>
              <w:right w:val="nil"/>
            </w:tcBorders>
          </w:tcPr>
          <w:p w14:paraId="5343E11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E20003B" w14:textId="77777777" w:rsidR="007B0B26" w:rsidRPr="00C11585" w:rsidRDefault="007B0B26" w:rsidP="006963EE">
            <w:pPr>
              <w:pStyle w:val="AmColumnHeading"/>
            </w:pPr>
            <w:r w:rsidRPr="00C11585">
              <w:t>Emendamento</w:t>
            </w:r>
          </w:p>
        </w:tc>
      </w:tr>
      <w:tr w:rsidR="007B0B26" w:rsidRPr="00C11585" w14:paraId="3F5A0FFD" w14:textId="77777777" w:rsidTr="006963EE">
        <w:trPr>
          <w:jc w:val="center"/>
        </w:trPr>
        <w:tc>
          <w:tcPr>
            <w:tcW w:w="4876" w:type="dxa"/>
            <w:tcBorders>
              <w:top w:val="nil"/>
              <w:left w:val="nil"/>
              <w:bottom w:val="nil"/>
              <w:right w:val="nil"/>
            </w:tcBorders>
          </w:tcPr>
          <w:p w14:paraId="452470B9" w14:textId="77777777" w:rsidR="007B0B26" w:rsidRPr="00C11585" w:rsidRDefault="007B0B26" w:rsidP="006963EE">
            <w:pPr>
              <w:pStyle w:val="Normal6a"/>
            </w:pPr>
          </w:p>
        </w:tc>
        <w:tc>
          <w:tcPr>
            <w:tcW w:w="4876" w:type="dxa"/>
            <w:tcBorders>
              <w:top w:val="nil"/>
              <w:left w:val="nil"/>
              <w:bottom w:val="nil"/>
              <w:right w:val="nil"/>
            </w:tcBorders>
          </w:tcPr>
          <w:p w14:paraId="220545F8" w14:textId="77777777" w:rsidR="007B0B26" w:rsidRPr="00C11585" w:rsidRDefault="007B0B26" w:rsidP="006963EE">
            <w:pPr>
              <w:pStyle w:val="Normal6a"/>
            </w:pPr>
            <w:r w:rsidRPr="00C11585">
              <w:rPr>
                <w:b/>
                <w:i/>
              </w:rPr>
              <w:t>E bis.</w:t>
            </w:r>
            <w:r w:rsidRPr="00C11585">
              <w:tab/>
            </w:r>
            <w:r w:rsidRPr="00C11585">
              <w:rPr>
                <w:b/>
                <w:i/>
              </w:rPr>
              <w:t>considerando che il 22 febbraio 2024 il parlamento albanese ha ratificato un accordo in materia di asilo firmato dai governi albanese e italiano il 6 novembre 2023, che prevede che l'Albania istituisca due centri per migranti al fine di gestire i flussi migratori verso l'Italia;</w:t>
            </w:r>
          </w:p>
        </w:tc>
      </w:tr>
    </w:tbl>
    <w:p w14:paraId="7D242F07"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02D22BD" w14:textId="77777777" w:rsidR="007B0B26" w:rsidRPr="006963EE" w:rsidRDefault="007B0B26" w:rsidP="007B0B26">
      <w:pPr>
        <w:rPr>
          <w:lang w:val="es-ES"/>
        </w:rPr>
      </w:pPr>
      <w:r w:rsidRPr="006963EE">
        <w:rPr>
          <w:rStyle w:val="HideTWBExt"/>
          <w:lang w:val="es-ES"/>
        </w:rPr>
        <w:t>&lt;/Amend&gt;</w:t>
      </w:r>
    </w:p>
    <w:p w14:paraId="4A4F569C"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31</w:t>
      </w:r>
      <w:r w:rsidRPr="006963EE">
        <w:rPr>
          <w:rStyle w:val="HideTWBExt"/>
          <w:lang w:val="es-ES"/>
        </w:rPr>
        <w:t>&lt;/NumAm&gt;</w:t>
      </w:r>
    </w:p>
    <w:p w14:paraId="60BA8732"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6EE171E9" w14:textId="77777777" w:rsidR="007B0B26" w:rsidRPr="006963EE" w:rsidRDefault="007B0B26" w:rsidP="007B0B26">
      <w:pPr>
        <w:pStyle w:val="NormalBold"/>
        <w:rPr>
          <w:lang w:val="es-ES"/>
        </w:rPr>
      </w:pPr>
      <w:r w:rsidRPr="006963EE">
        <w:rPr>
          <w:rStyle w:val="HideTWBExt"/>
          <w:b w:val="0"/>
          <w:lang w:val="es-ES"/>
        </w:rPr>
        <w:t>&lt;/RepeatBlock-By&gt;</w:t>
      </w:r>
    </w:p>
    <w:p w14:paraId="59DBF54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65E55F9" w14:textId="77777777" w:rsidR="007B0B26" w:rsidRPr="00C11585" w:rsidRDefault="007B0B26" w:rsidP="007B0B26">
      <w:pPr>
        <w:pStyle w:val="NormalBold"/>
      </w:pPr>
      <w:r w:rsidRPr="00C11585">
        <w:rPr>
          <w:rStyle w:val="HideTWBExt"/>
        </w:rPr>
        <w:t>&lt;Article&gt;</w:t>
      </w:r>
      <w:r w:rsidRPr="00C11585">
        <w:t>Considerando E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3195DD5" w14:textId="77777777" w:rsidTr="006963EE">
        <w:trPr>
          <w:trHeight w:hRule="exact" w:val="240"/>
          <w:jc w:val="center"/>
        </w:trPr>
        <w:tc>
          <w:tcPr>
            <w:tcW w:w="9752" w:type="dxa"/>
            <w:gridSpan w:val="2"/>
            <w:tcBorders>
              <w:top w:val="nil"/>
              <w:left w:val="nil"/>
              <w:bottom w:val="nil"/>
              <w:right w:val="nil"/>
            </w:tcBorders>
          </w:tcPr>
          <w:p w14:paraId="4C152AD7" w14:textId="77777777" w:rsidR="007B0B26" w:rsidRPr="00C11585" w:rsidRDefault="007B0B26" w:rsidP="006963EE"/>
        </w:tc>
      </w:tr>
      <w:tr w:rsidR="007B0B26" w:rsidRPr="00C11585" w14:paraId="4B104A17" w14:textId="77777777" w:rsidTr="006963EE">
        <w:trPr>
          <w:trHeight w:val="240"/>
          <w:jc w:val="center"/>
        </w:trPr>
        <w:tc>
          <w:tcPr>
            <w:tcW w:w="4876" w:type="dxa"/>
            <w:tcBorders>
              <w:top w:val="nil"/>
              <w:left w:val="nil"/>
              <w:bottom w:val="nil"/>
              <w:right w:val="nil"/>
            </w:tcBorders>
          </w:tcPr>
          <w:p w14:paraId="5F31AB8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F8DB974" w14:textId="77777777" w:rsidR="007B0B26" w:rsidRPr="00C11585" w:rsidRDefault="007B0B26" w:rsidP="006963EE">
            <w:pPr>
              <w:pStyle w:val="AmColumnHeading"/>
            </w:pPr>
            <w:r w:rsidRPr="00C11585">
              <w:t>Emendamento</w:t>
            </w:r>
          </w:p>
        </w:tc>
      </w:tr>
      <w:tr w:rsidR="007B0B26" w:rsidRPr="00C11585" w14:paraId="58EDEF44" w14:textId="77777777" w:rsidTr="006963EE">
        <w:trPr>
          <w:jc w:val="center"/>
        </w:trPr>
        <w:tc>
          <w:tcPr>
            <w:tcW w:w="4876" w:type="dxa"/>
            <w:tcBorders>
              <w:top w:val="nil"/>
              <w:left w:val="nil"/>
              <w:bottom w:val="nil"/>
              <w:right w:val="nil"/>
            </w:tcBorders>
          </w:tcPr>
          <w:p w14:paraId="4AF741FA" w14:textId="77777777" w:rsidR="007B0B26" w:rsidRPr="00C11585" w:rsidRDefault="007B0B26" w:rsidP="006963EE">
            <w:pPr>
              <w:pStyle w:val="Normal6a"/>
            </w:pPr>
          </w:p>
        </w:tc>
        <w:tc>
          <w:tcPr>
            <w:tcW w:w="4876" w:type="dxa"/>
            <w:tcBorders>
              <w:top w:val="nil"/>
              <w:left w:val="nil"/>
              <w:bottom w:val="nil"/>
              <w:right w:val="nil"/>
            </w:tcBorders>
          </w:tcPr>
          <w:p w14:paraId="0AAAE3B3" w14:textId="77777777" w:rsidR="007B0B26" w:rsidRPr="00C11585" w:rsidRDefault="007B0B26" w:rsidP="006963EE">
            <w:pPr>
              <w:pStyle w:val="Normal6a"/>
            </w:pPr>
            <w:r w:rsidRPr="00C11585">
              <w:rPr>
                <w:b/>
                <w:i/>
              </w:rPr>
              <w:t>E bis.</w:t>
            </w:r>
            <w:r w:rsidRPr="00C11585">
              <w:tab/>
            </w:r>
            <w:r w:rsidRPr="00C11585">
              <w:rPr>
                <w:b/>
                <w:i/>
              </w:rPr>
              <w:t>considerando che la protezione e l'inclusione delle persone appartenenti a minoranze nazionali ed etniche e gruppi vulnerabili è fondamentale per gli aspiranti Stati membri dell'UE;</w:t>
            </w:r>
          </w:p>
        </w:tc>
      </w:tr>
    </w:tbl>
    <w:p w14:paraId="3B00E81C"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2CD53CEF" w14:textId="77777777" w:rsidR="007B0B26" w:rsidRPr="006963EE" w:rsidRDefault="007B0B26" w:rsidP="007B0B26">
      <w:pPr>
        <w:rPr>
          <w:lang w:val="es-ES"/>
        </w:rPr>
      </w:pPr>
      <w:r w:rsidRPr="006963EE">
        <w:rPr>
          <w:rStyle w:val="HideTWBExt"/>
          <w:lang w:val="es-ES"/>
        </w:rPr>
        <w:t>&lt;/Amend&gt;</w:t>
      </w:r>
    </w:p>
    <w:p w14:paraId="7920CC93"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32</w:t>
      </w:r>
      <w:r w:rsidRPr="006963EE">
        <w:rPr>
          <w:rStyle w:val="HideTWBExt"/>
          <w:lang w:val="es-ES"/>
        </w:rPr>
        <w:t>&lt;/NumAm&gt;</w:t>
      </w:r>
    </w:p>
    <w:p w14:paraId="7A550B06"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2B94ED7A" w14:textId="77777777" w:rsidR="007B0B26" w:rsidRPr="006963EE" w:rsidRDefault="007B0B26" w:rsidP="007B0B26">
      <w:pPr>
        <w:pStyle w:val="NormalBold"/>
        <w:rPr>
          <w:lang w:val="es-ES"/>
        </w:rPr>
      </w:pPr>
      <w:r w:rsidRPr="006963EE">
        <w:rPr>
          <w:rStyle w:val="HideTWBExt"/>
          <w:b w:val="0"/>
          <w:lang w:val="es-ES"/>
        </w:rPr>
        <w:t>&lt;/RepeatBlock-By&gt;</w:t>
      </w:r>
    </w:p>
    <w:p w14:paraId="0B67246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EEB8CE2" w14:textId="77777777" w:rsidR="007B0B26" w:rsidRPr="00C11585" w:rsidRDefault="007B0B26" w:rsidP="007B0B26">
      <w:pPr>
        <w:pStyle w:val="NormalBold"/>
      </w:pPr>
      <w:r w:rsidRPr="00C11585">
        <w:rPr>
          <w:rStyle w:val="HideTWBExt"/>
        </w:rPr>
        <w:t>&lt;Article&gt;</w:t>
      </w:r>
      <w:r w:rsidRPr="00C11585">
        <w:t>Considerando E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9952DC2" w14:textId="77777777" w:rsidTr="006963EE">
        <w:trPr>
          <w:trHeight w:hRule="exact" w:val="240"/>
          <w:jc w:val="center"/>
        </w:trPr>
        <w:tc>
          <w:tcPr>
            <w:tcW w:w="9752" w:type="dxa"/>
            <w:gridSpan w:val="2"/>
            <w:tcBorders>
              <w:top w:val="nil"/>
              <w:left w:val="nil"/>
              <w:bottom w:val="nil"/>
              <w:right w:val="nil"/>
            </w:tcBorders>
          </w:tcPr>
          <w:p w14:paraId="7D88864D" w14:textId="77777777" w:rsidR="007B0B26" w:rsidRPr="00C11585" w:rsidRDefault="007B0B26" w:rsidP="006963EE"/>
        </w:tc>
      </w:tr>
      <w:tr w:rsidR="007B0B26" w:rsidRPr="00C11585" w14:paraId="68A4D03D" w14:textId="77777777" w:rsidTr="006963EE">
        <w:trPr>
          <w:trHeight w:val="240"/>
          <w:jc w:val="center"/>
        </w:trPr>
        <w:tc>
          <w:tcPr>
            <w:tcW w:w="4876" w:type="dxa"/>
            <w:tcBorders>
              <w:top w:val="nil"/>
              <w:left w:val="nil"/>
              <w:bottom w:val="nil"/>
              <w:right w:val="nil"/>
            </w:tcBorders>
          </w:tcPr>
          <w:p w14:paraId="6B0959F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0CE627A" w14:textId="77777777" w:rsidR="007B0B26" w:rsidRPr="00C11585" w:rsidRDefault="007B0B26" w:rsidP="006963EE">
            <w:pPr>
              <w:pStyle w:val="AmColumnHeading"/>
            </w:pPr>
            <w:r w:rsidRPr="00C11585">
              <w:t>Emendamento</w:t>
            </w:r>
          </w:p>
        </w:tc>
      </w:tr>
      <w:tr w:rsidR="007B0B26" w:rsidRPr="00C11585" w14:paraId="0A13E6BF" w14:textId="77777777" w:rsidTr="006963EE">
        <w:trPr>
          <w:jc w:val="center"/>
        </w:trPr>
        <w:tc>
          <w:tcPr>
            <w:tcW w:w="4876" w:type="dxa"/>
            <w:tcBorders>
              <w:top w:val="nil"/>
              <w:left w:val="nil"/>
              <w:bottom w:val="nil"/>
              <w:right w:val="nil"/>
            </w:tcBorders>
          </w:tcPr>
          <w:p w14:paraId="15D59FE9" w14:textId="77777777" w:rsidR="007B0B26" w:rsidRPr="00C11585" w:rsidRDefault="007B0B26" w:rsidP="006963EE">
            <w:pPr>
              <w:pStyle w:val="Normal6a"/>
            </w:pPr>
          </w:p>
        </w:tc>
        <w:tc>
          <w:tcPr>
            <w:tcW w:w="4876" w:type="dxa"/>
            <w:tcBorders>
              <w:top w:val="nil"/>
              <w:left w:val="nil"/>
              <w:bottom w:val="nil"/>
              <w:right w:val="nil"/>
            </w:tcBorders>
          </w:tcPr>
          <w:p w14:paraId="3F6468C3" w14:textId="77777777" w:rsidR="007B0B26" w:rsidRPr="00C11585" w:rsidRDefault="007B0B26" w:rsidP="006963EE">
            <w:pPr>
              <w:pStyle w:val="Normal6a"/>
            </w:pPr>
            <w:r w:rsidRPr="00C11585">
              <w:rPr>
                <w:b/>
                <w:i/>
              </w:rPr>
              <w:t>E bis.</w:t>
            </w:r>
            <w:r w:rsidRPr="00C11585">
              <w:tab/>
            </w:r>
            <w:r w:rsidRPr="00C11585">
              <w:rPr>
                <w:b/>
                <w:i/>
              </w:rPr>
              <w:t>considerando che l'Albania partecipa alle missioni e alle operazioni PSDC dell'UE, compresa l'operazione EUFOR Althea in Bosnia-Erzegovina;</w:t>
            </w:r>
          </w:p>
        </w:tc>
      </w:tr>
    </w:tbl>
    <w:p w14:paraId="3887E210"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4FF84DE3" w14:textId="77777777" w:rsidR="007B0B26" w:rsidRPr="006963EE" w:rsidRDefault="007B0B26" w:rsidP="007B0B26">
      <w:pPr>
        <w:rPr>
          <w:lang w:val="es-ES"/>
        </w:rPr>
      </w:pPr>
      <w:r w:rsidRPr="006963EE">
        <w:rPr>
          <w:rStyle w:val="HideTWBExt"/>
          <w:lang w:val="es-ES"/>
        </w:rPr>
        <w:t>&lt;/Amend&gt;</w:t>
      </w:r>
    </w:p>
    <w:p w14:paraId="7B23F99A"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33</w:t>
      </w:r>
      <w:r w:rsidRPr="006963EE">
        <w:rPr>
          <w:rStyle w:val="HideTWBExt"/>
          <w:lang w:val="es-ES"/>
        </w:rPr>
        <w:t>&lt;/NumAm&gt;</w:t>
      </w:r>
    </w:p>
    <w:p w14:paraId="2E2B706C"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5384B33A" w14:textId="77777777" w:rsidR="007B0B26" w:rsidRPr="006963EE" w:rsidRDefault="007B0B26" w:rsidP="007B0B26">
      <w:pPr>
        <w:pStyle w:val="NormalBold"/>
        <w:rPr>
          <w:lang w:val="es-ES"/>
        </w:rPr>
      </w:pPr>
      <w:r w:rsidRPr="006963EE">
        <w:rPr>
          <w:rStyle w:val="HideTWBExt"/>
          <w:b w:val="0"/>
          <w:lang w:val="es-ES"/>
        </w:rPr>
        <w:t>&lt;/RepeatBlock-By&gt;</w:t>
      </w:r>
    </w:p>
    <w:p w14:paraId="24DCA9A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065A052" w14:textId="77777777" w:rsidR="007B0B26" w:rsidRPr="00C11585" w:rsidRDefault="007B0B26" w:rsidP="007B0B26">
      <w:pPr>
        <w:pStyle w:val="NormalBold"/>
      </w:pPr>
      <w:r w:rsidRPr="00C11585">
        <w:rPr>
          <w:rStyle w:val="HideTWBExt"/>
        </w:rPr>
        <w:t>&lt;Article&gt;</w:t>
      </w:r>
      <w:r w:rsidRPr="00C11585">
        <w:t>Considerando E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5046D6E" w14:textId="77777777" w:rsidTr="006963EE">
        <w:trPr>
          <w:trHeight w:hRule="exact" w:val="240"/>
          <w:jc w:val="center"/>
        </w:trPr>
        <w:tc>
          <w:tcPr>
            <w:tcW w:w="9752" w:type="dxa"/>
            <w:gridSpan w:val="2"/>
            <w:tcBorders>
              <w:top w:val="nil"/>
              <w:left w:val="nil"/>
              <w:bottom w:val="nil"/>
              <w:right w:val="nil"/>
            </w:tcBorders>
          </w:tcPr>
          <w:p w14:paraId="15C44129" w14:textId="77777777" w:rsidR="007B0B26" w:rsidRPr="00C11585" w:rsidRDefault="007B0B26" w:rsidP="006963EE"/>
        </w:tc>
      </w:tr>
      <w:tr w:rsidR="007B0B26" w:rsidRPr="00C11585" w14:paraId="5EA988F6" w14:textId="77777777" w:rsidTr="006963EE">
        <w:trPr>
          <w:trHeight w:val="240"/>
          <w:jc w:val="center"/>
        </w:trPr>
        <w:tc>
          <w:tcPr>
            <w:tcW w:w="4876" w:type="dxa"/>
            <w:tcBorders>
              <w:top w:val="nil"/>
              <w:left w:val="nil"/>
              <w:bottom w:val="nil"/>
              <w:right w:val="nil"/>
            </w:tcBorders>
          </w:tcPr>
          <w:p w14:paraId="35E6DCE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4B4FF0D" w14:textId="77777777" w:rsidR="007B0B26" w:rsidRPr="00C11585" w:rsidRDefault="007B0B26" w:rsidP="006963EE">
            <w:pPr>
              <w:pStyle w:val="AmColumnHeading"/>
            </w:pPr>
            <w:r w:rsidRPr="00C11585">
              <w:t>Emendamento</w:t>
            </w:r>
          </w:p>
        </w:tc>
      </w:tr>
      <w:tr w:rsidR="007B0B26" w:rsidRPr="00C11585" w14:paraId="7CEFF1EE" w14:textId="77777777" w:rsidTr="006963EE">
        <w:trPr>
          <w:jc w:val="center"/>
        </w:trPr>
        <w:tc>
          <w:tcPr>
            <w:tcW w:w="4876" w:type="dxa"/>
            <w:tcBorders>
              <w:top w:val="nil"/>
              <w:left w:val="nil"/>
              <w:bottom w:val="nil"/>
              <w:right w:val="nil"/>
            </w:tcBorders>
          </w:tcPr>
          <w:p w14:paraId="28F82D4B" w14:textId="77777777" w:rsidR="007B0B26" w:rsidRPr="00C11585" w:rsidRDefault="007B0B26" w:rsidP="006963EE">
            <w:pPr>
              <w:pStyle w:val="Normal6a"/>
            </w:pPr>
          </w:p>
        </w:tc>
        <w:tc>
          <w:tcPr>
            <w:tcW w:w="4876" w:type="dxa"/>
            <w:tcBorders>
              <w:top w:val="nil"/>
              <w:left w:val="nil"/>
              <w:bottom w:val="nil"/>
              <w:right w:val="nil"/>
            </w:tcBorders>
          </w:tcPr>
          <w:p w14:paraId="53EE6D9D" w14:textId="77777777" w:rsidR="007B0B26" w:rsidRPr="00C11585" w:rsidRDefault="007B0B26" w:rsidP="006963EE">
            <w:pPr>
              <w:pStyle w:val="Normal6a"/>
            </w:pPr>
            <w:r w:rsidRPr="00C11585">
              <w:rPr>
                <w:b/>
                <w:i/>
              </w:rPr>
              <w:t>E ter.</w:t>
            </w:r>
            <w:r w:rsidRPr="00C11585">
              <w:tab/>
            </w:r>
            <w:r w:rsidRPr="00C11585">
              <w:rPr>
                <w:b/>
                <w:i/>
              </w:rPr>
              <w:t>considerando che l'OSCE/ODIHR ha individuato gravi vulnerabilità nel sistema elettorale albanese, in particolare per quanto riguarda i finanziamenti esteri, la trasparenza della proprietà dei media e la pubblicità politica online, che continuano a rappresentare rischi considerevoli per la resilienza democratica; che tali vulnerabilità devono essere affrontate dalle autorità albanesi;</w:t>
            </w:r>
          </w:p>
        </w:tc>
      </w:tr>
    </w:tbl>
    <w:p w14:paraId="1C2125C2"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3EB24557" w14:textId="77777777" w:rsidR="007B0B26" w:rsidRPr="006963EE" w:rsidRDefault="007B0B26" w:rsidP="007B0B26">
      <w:pPr>
        <w:rPr>
          <w:lang w:val="sv-SE"/>
        </w:rPr>
      </w:pPr>
      <w:r w:rsidRPr="006963EE">
        <w:rPr>
          <w:rStyle w:val="HideTWBExt"/>
          <w:lang w:val="sv-SE"/>
        </w:rPr>
        <w:t>&lt;/Amend&gt;</w:t>
      </w:r>
    </w:p>
    <w:p w14:paraId="0CF06DDD"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34</w:t>
      </w:r>
      <w:r w:rsidRPr="006963EE">
        <w:rPr>
          <w:rStyle w:val="HideTWBExt"/>
          <w:lang w:val="sv-SE"/>
        </w:rPr>
        <w:t>&lt;/NumAm&gt;</w:t>
      </w:r>
    </w:p>
    <w:p w14:paraId="7EB36849"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43B4B0C8" w14:textId="77777777" w:rsidR="007B0B26" w:rsidRPr="006963EE" w:rsidRDefault="007B0B26" w:rsidP="007B0B26">
      <w:pPr>
        <w:pStyle w:val="NormalBold"/>
        <w:rPr>
          <w:lang w:val="sv-SE"/>
        </w:rPr>
      </w:pPr>
      <w:r w:rsidRPr="006963EE">
        <w:rPr>
          <w:rStyle w:val="HideTWBExt"/>
          <w:b w:val="0"/>
          <w:lang w:val="sv-SE"/>
        </w:rPr>
        <w:t>&lt;/RepeatBlock-By&gt;</w:t>
      </w:r>
    </w:p>
    <w:p w14:paraId="05EEB0A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0FC3297" w14:textId="77777777" w:rsidR="007B0B26" w:rsidRPr="00C11585" w:rsidRDefault="007B0B26" w:rsidP="007B0B26">
      <w:pPr>
        <w:pStyle w:val="NormalBold"/>
      </w:pPr>
      <w:r w:rsidRPr="00C11585">
        <w:rPr>
          <w:rStyle w:val="HideTWBExt"/>
        </w:rPr>
        <w:t>&lt;Article&gt;</w:t>
      </w:r>
      <w:r w:rsidRPr="00C11585">
        <w:t>Considerando E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D84AFD3" w14:textId="77777777" w:rsidTr="006963EE">
        <w:trPr>
          <w:trHeight w:hRule="exact" w:val="240"/>
          <w:jc w:val="center"/>
        </w:trPr>
        <w:tc>
          <w:tcPr>
            <w:tcW w:w="9752" w:type="dxa"/>
            <w:gridSpan w:val="2"/>
            <w:tcBorders>
              <w:top w:val="nil"/>
              <w:left w:val="nil"/>
              <w:bottom w:val="nil"/>
              <w:right w:val="nil"/>
            </w:tcBorders>
          </w:tcPr>
          <w:p w14:paraId="562D939C" w14:textId="77777777" w:rsidR="007B0B26" w:rsidRPr="00C11585" w:rsidRDefault="007B0B26" w:rsidP="006963EE"/>
        </w:tc>
      </w:tr>
      <w:tr w:rsidR="007B0B26" w:rsidRPr="00C11585" w14:paraId="10DB91E4" w14:textId="77777777" w:rsidTr="006963EE">
        <w:trPr>
          <w:trHeight w:val="240"/>
          <w:jc w:val="center"/>
        </w:trPr>
        <w:tc>
          <w:tcPr>
            <w:tcW w:w="4876" w:type="dxa"/>
            <w:tcBorders>
              <w:top w:val="nil"/>
              <w:left w:val="nil"/>
              <w:bottom w:val="nil"/>
              <w:right w:val="nil"/>
            </w:tcBorders>
          </w:tcPr>
          <w:p w14:paraId="5659F78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47B14D8" w14:textId="77777777" w:rsidR="007B0B26" w:rsidRPr="00C11585" w:rsidRDefault="007B0B26" w:rsidP="006963EE">
            <w:pPr>
              <w:pStyle w:val="AmColumnHeading"/>
            </w:pPr>
            <w:r w:rsidRPr="00C11585">
              <w:t>Emendamento</w:t>
            </w:r>
          </w:p>
        </w:tc>
      </w:tr>
      <w:tr w:rsidR="007B0B26" w:rsidRPr="00C11585" w14:paraId="028B9B8B" w14:textId="77777777" w:rsidTr="006963EE">
        <w:trPr>
          <w:jc w:val="center"/>
        </w:trPr>
        <w:tc>
          <w:tcPr>
            <w:tcW w:w="4876" w:type="dxa"/>
            <w:tcBorders>
              <w:top w:val="nil"/>
              <w:left w:val="nil"/>
              <w:bottom w:val="nil"/>
              <w:right w:val="nil"/>
            </w:tcBorders>
          </w:tcPr>
          <w:p w14:paraId="52788F20" w14:textId="77777777" w:rsidR="007B0B26" w:rsidRPr="00C11585" w:rsidRDefault="007B0B26" w:rsidP="006963EE">
            <w:pPr>
              <w:pStyle w:val="Normal6a"/>
            </w:pPr>
          </w:p>
        </w:tc>
        <w:tc>
          <w:tcPr>
            <w:tcW w:w="4876" w:type="dxa"/>
            <w:tcBorders>
              <w:top w:val="nil"/>
              <w:left w:val="nil"/>
              <w:bottom w:val="nil"/>
              <w:right w:val="nil"/>
            </w:tcBorders>
          </w:tcPr>
          <w:p w14:paraId="76179A69" w14:textId="77777777" w:rsidR="007B0B26" w:rsidRPr="00C11585" w:rsidRDefault="007B0B26" w:rsidP="006963EE">
            <w:pPr>
              <w:pStyle w:val="Normal6a"/>
            </w:pPr>
            <w:r w:rsidRPr="00C11585">
              <w:rPr>
                <w:b/>
                <w:i/>
              </w:rPr>
              <w:t>E ter.</w:t>
            </w:r>
            <w:r w:rsidRPr="00C11585">
              <w:tab/>
            </w:r>
            <w:r w:rsidRPr="00C11585">
              <w:rPr>
                <w:b/>
                <w:i/>
              </w:rPr>
              <w:t>considerando che la lotta alla corruzione in Albania, l'influenza dannosa delle ingerenze basate sui clan nelle amministrazioni locali e centrali, il riciclaggio di denaro, la criminalità organizzata e il traffico di migranti irregolari verso il territorio dell'Unione europea costituiscono preoccupazioni critiche per la sicurezza europea;</w:t>
            </w:r>
          </w:p>
        </w:tc>
      </w:tr>
    </w:tbl>
    <w:p w14:paraId="40DADE7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7955333" w14:textId="77777777" w:rsidR="007B0B26" w:rsidRPr="00C11585" w:rsidRDefault="007B0B26" w:rsidP="007B0B26">
      <w:r w:rsidRPr="00C11585">
        <w:rPr>
          <w:rStyle w:val="HideTWBExt"/>
        </w:rPr>
        <w:t>&lt;/Amend&gt;</w:t>
      </w:r>
    </w:p>
    <w:p w14:paraId="626E15F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35</w:t>
      </w:r>
      <w:r w:rsidRPr="00C11585">
        <w:rPr>
          <w:rStyle w:val="HideTWBExt"/>
        </w:rPr>
        <w:t>&lt;/NumAm&gt;</w:t>
      </w:r>
    </w:p>
    <w:p w14:paraId="344D2C26"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0FA386F9" w14:textId="77777777" w:rsidR="007B0B26" w:rsidRPr="00C11585" w:rsidRDefault="007B0B26" w:rsidP="007B0B26">
      <w:pPr>
        <w:pStyle w:val="NormalBold"/>
      </w:pPr>
      <w:r w:rsidRPr="00C11585">
        <w:rPr>
          <w:rStyle w:val="HideTWBExt"/>
          <w:b w:val="0"/>
        </w:rPr>
        <w:t>&lt;/RepeatBlock-By&gt;</w:t>
      </w:r>
    </w:p>
    <w:p w14:paraId="0F7DB7C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5002568" w14:textId="77777777" w:rsidR="007B0B26" w:rsidRPr="00C11585" w:rsidRDefault="007B0B26" w:rsidP="007B0B26">
      <w:pPr>
        <w:pStyle w:val="NormalBold"/>
      </w:pPr>
      <w:r w:rsidRPr="00C11585">
        <w:rPr>
          <w:rStyle w:val="HideTWBExt"/>
        </w:rPr>
        <w:t>&lt;Article&gt;</w:t>
      </w:r>
      <w:r w:rsidRPr="00C11585">
        <w:t>Considerando E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3E1DD16" w14:textId="77777777" w:rsidTr="006963EE">
        <w:trPr>
          <w:trHeight w:hRule="exact" w:val="240"/>
          <w:jc w:val="center"/>
        </w:trPr>
        <w:tc>
          <w:tcPr>
            <w:tcW w:w="9752" w:type="dxa"/>
            <w:gridSpan w:val="2"/>
            <w:tcBorders>
              <w:top w:val="nil"/>
              <w:left w:val="nil"/>
              <w:bottom w:val="nil"/>
              <w:right w:val="nil"/>
            </w:tcBorders>
          </w:tcPr>
          <w:p w14:paraId="51A7F7FF" w14:textId="77777777" w:rsidR="007B0B26" w:rsidRPr="00C11585" w:rsidRDefault="007B0B26" w:rsidP="006963EE"/>
        </w:tc>
      </w:tr>
      <w:tr w:rsidR="007B0B26" w:rsidRPr="00C11585" w14:paraId="352924A2" w14:textId="77777777" w:rsidTr="006963EE">
        <w:trPr>
          <w:trHeight w:val="240"/>
          <w:jc w:val="center"/>
        </w:trPr>
        <w:tc>
          <w:tcPr>
            <w:tcW w:w="4876" w:type="dxa"/>
            <w:tcBorders>
              <w:top w:val="nil"/>
              <w:left w:val="nil"/>
              <w:bottom w:val="nil"/>
              <w:right w:val="nil"/>
            </w:tcBorders>
          </w:tcPr>
          <w:p w14:paraId="7AEB5A9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1FF95F8" w14:textId="77777777" w:rsidR="007B0B26" w:rsidRPr="00C11585" w:rsidRDefault="007B0B26" w:rsidP="006963EE">
            <w:pPr>
              <w:pStyle w:val="AmColumnHeading"/>
            </w:pPr>
            <w:r w:rsidRPr="00C11585">
              <w:t>Emendamento</w:t>
            </w:r>
          </w:p>
        </w:tc>
      </w:tr>
      <w:tr w:rsidR="007B0B26" w:rsidRPr="00C11585" w14:paraId="1CA16B76" w14:textId="77777777" w:rsidTr="006963EE">
        <w:trPr>
          <w:jc w:val="center"/>
        </w:trPr>
        <w:tc>
          <w:tcPr>
            <w:tcW w:w="4876" w:type="dxa"/>
            <w:tcBorders>
              <w:top w:val="nil"/>
              <w:left w:val="nil"/>
              <w:bottom w:val="nil"/>
              <w:right w:val="nil"/>
            </w:tcBorders>
          </w:tcPr>
          <w:p w14:paraId="066F3704" w14:textId="77777777" w:rsidR="007B0B26" w:rsidRPr="00C11585" w:rsidRDefault="007B0B26" w:rsidP="006963EE">
            <w:pPr>
              <w:pStyle w:val="Normal6a"/>
            </w:pPr>
          </w:p>
        </w:tc>
        <w:tc>
          <w:tcPr>
            <w:tcW w:w="4876" w:type="dxa"/>
            <w:tcBorders>
              <w:top w:val="nil"/>
              <w:left w:val="nil"/>
              <w:bottom w:val="nil"/>
              <w:right w:val="nil"/>
            </w:tcBorders>
          </w:tcPr>
          <w:p w14:paraId="739E57F6" w14:textId="77777777" w:rsidR="007B0B26" w:rsidRPr="00C11585" w:rsidRDefault="007B0B26" w:rsidP="006963EE">
            <w:pPr>
              <w:pStyle w:val="Normal6a"/>
            </w:pPr>
            <w:r w:rsidRPr="00C11585">
              <w:rPr>
                <w:b/>
                <w:i/>
              </w:rPr>
              <w:t>E ter.</w:t>
            </w:r>
            <w:r w:rsidRPr="00C11585">
              <w:tab/>
            </w:r>
            <w:r w:rsidRPr="00C11585">
              <w:rPr>
                <w:b/>
                <w:i/>
              </w:rPr>
              <w:t>considerando che la protezione delle minoranze è fondamentale per gli aspiranti Stati membri dell'UE; che la legislazione di attuazione sulla libera autoidentificazione delle minoranze nazionali e sull'utilizzo delle lingue minoritarie deve ancora essere adottata in Albania;</w:t>
            </w:r>
          </w:p>
        </w:tc>
      </w:tr>
    </w:tbl>
    <w:p w14:paraId="77A44157"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36B9EA3" w14:textId="77777777" w:rsidR="007B0B26" w:rsidRPr="006963EE" w:rsidRDefault="007B0B26" w:rsidP="007B0B26">
      <w:pPr>
        <w:rPr>
          <w:lang w:val="es-ES"/>
        </w:rPr>
      </w:pPr>
      <w:r w:rsidRPr="006963EE">
        <w:rPr>
          <w:rStyle w:val="HideTWBExt"/>
          <w:lang w:val="es-ES"/>
        </w:rPr>
        <w:t>&lt;/Amend&gt;</w:t>
      </w:r>
    </w:p>
    <w:p w14:paraId="4396209C"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36</w:t>
      </w:r>
      <w:r w:rsidRPr="006963EE">
        <w:rPr>
          <w:rStyle w:val="HideTWBExt"/>
          <w:lang w:val="es-ES"/>
        </w:rPr>
        <w:t>&lt;/NumAm&gt;</w:t>
      </w:r>
    </w:p>
    <w:p w14:paraId="716DCCDF"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1C597CCD" w14:textId="77777777" w:rsidR="007B0B26" w:rsidRPr="006963EE" w:rsidRDefault="007B0B26" w:rsidP="007B0B26">
      <w:pPr>
        <w:pStyle w:val="NormalBold"/>
        <w:rPr>
          <w:lang w:val="es-ES"/>
        </w:rPr>
      </w:pPr>
      <w:r w:rsidRPr="006963EE">
        <w:rPr>
          <w:rStyle w:val="HideTWBExt"/>
          <w:b w:val="0"/>
          <w:lang w:val="es-ES"/>
        </w:rPr>
        <w:t>&lt;/RepeatBlock-By&gt;</w:t>
      </w:r>
    </w:p>
    <w:p w14:paraId="30158CA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5C0D341" w14:textId="77777777" w:rsidR="007B0B26" w:rsidRPr="00C11585" w:rsidRDefault="007B0B26" w:rsidP="007B0B26">
      <w:pPr>
        <w:pStyle w:val="NormalBold"/>
      </w:pPr>
      <w:r w:rsidRPr="00C11585">
        <w:rPr>
          <w:rStyle w:val="HideTWBExt"/>
        </w:rPr>
        <w:t>&lt;Article&gt;</w:t>
      </w:r>
      <w:r w:rsidRPr="00C11585">
        <w:t>Considerando E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BDDE34F" w14:textId="77777777" w:rsidTr="006963EE">
        <w:trPr>
          <w:trHeight w:hRule="exact" w:val="240"/>
          <w:jc w:val="center"/>
        </w:trPr>
        <w:tc>
          <w:tcPr>
            <w:tcW w:w="9752" w:type="dxa"/>
            <w:gridSpan w:val="2"/>
            <w:tcBorders>
              <w:top w:val="nil"/>
              <w:left w:val="nil"/>
              <w:bottom w:val="nil"/>
              <w:right w:val="nil"/>
            </w:tcBorders>
          </w:tcPr>
          <w:p w14:paraId="11754B7E" w14:textId="77777777" w:rsidR="007B0B26" w:rsidRPr="00C11585" w:rsidRDefault="007B0B26" w:rsidP="006963EE"/>
        </w:tc>
      </w:tr>
      <w:tr w:rsidR="007B0B26" w:rsidRPr="00C11585" w14:paraId="76FF599A" w14:textId="77777777" w:rsidTr="006963EE">
        <w:trPr>
          <w:trHeight w:val="240"/>
          <w:jc w:val="center"/>
        </w:trPr>
        <w:tc>
          <w:tcPr>
            <w:tcW w:w="4876" w:type="dxa"/>
            <w:tcBorders>
              <w:top w:val="nil"/>
              <w:left w:val="nil"/>
              <w:bottom w:val="nil"/>
              <w:right w:val="nil"/>
            </w:tcBorders>
          </w:tcPr>
          <w:p w14:paraId="6A6632E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DBC9725" w14:textId="77777777" w:rsidR="007B0B26" w:rsidRPr="00C11585" w:rsidRDefault="007B0B26" w:rsidP="006963EE">
            <w:pPr>
              <w:pStyle w:val="AmColumnHeading"/>
            </w:pPr>
            <w:r w:rsidRPr="00C11585">
              <w:t>Emendamento</w:t>
            </w:r>
          </w:p>
        </w:tc>
      </w:tr>
      <w:tr w:rsidR="007B0B26" w:rsidRPr="00C11585" w14:paraId="37C4EB4E" w14:textId="77777777" w:rsidTr="006963EE">
        <w:trPr>
          <w:jc w:val="center"/>
        </w:trPr>
        <w:tc>
          <w:tcPr>
            <w:tcW w:w="4876" w:type="dxa"/>
            <w:tcBorders>
              <w:top w:val="nil"/>
              <w:left w:val="nil"/>
              <w:bottom w:val="nil"/>
              <w:right w:val="nil"/>
            </w:tcBorders>
          </w:tcPr>
          <w:p w14:paraId="3D1D7031" w14:textId="77777777" w:rsidR="007B0B26" w:rsidRPr="00C11585" w:rsidRDefault="007B0B26" w:rsidP="006963EE">
            <w:pPr>
              <w:pStyle w:val="Normal6a"/>
            </w:pPr>
          </w:p>
        </w:tc>
        <w:tc>
          <w:tcPr>
            <w:tcW w:w="4876" w:type="dxa"/>
            <w:tcBorders>
              <w:top w:val="nil"/>
              <w:left w:val="nil"/>
              <w:bottom w:val="nil"/>
              <w:right w:val="nil"/>
            </w:tcBorders>
          </w:tcPr>
          <w:p w14:paraId="2D65DC65" w14:textId="77777777" w:rsidR="007B0B26" w:rsidRPr="00C11585" w:rsidRDefault="007B0B26" w:rsidP="006963EE">
            <w:pPr>
              <w:pStyle w:val="Normal6a"/>
            </w:pPr>
            <w:r w:rsidRPr="00C11585">
              <w:rPr>
                <w:b/>
                <w:i/>
              </w:rPr>
              <w:t>E ter.</w:t>
            </w:r>
            <w:r w:rsidRPr="00C11585">
              <w:tab/>
            </w:r>
            <w:r w:rsidRPr="00C11585">
              <w:rPr>
                <w:b/>
                <w:i/>
              </w:rPr>
              <w:t> considerando che la guerra di aggressione russa contro l'Ucraina ha messo in evidenza l'importanza cruciale dell'allargamento dell'UE per garantire la sicurezza e la stabilità nel nostro continente;</w:t>
            </w:r>
          </w:p>
        </w:tc>
      </w:tr>
    </w:tbl>
    <w:p w14:paraId="1883D64C"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14C0D59D" w14:textId="77777777" w:rsidR="007B0B26" w:rsidRPr="006963EE" w:rsidRDefault="007B0B26" w:rsidP="007B0B26">
      <w:pPr>
        <w:rPr>
          <w:lang w:val="sv-SE"/>
        </w:rPr>
      </w:pPr>
      <w:r w:rsidRPr="006963EE">
        <w:rPr>
          <w:rStyle w:val="HideTWBExt"/>
          <w:lang w:val="sv-SE"/>
        </w:rPr>
        <w:t>&lt;/Amend&gt;</w:t>
      </w:r>
    </w:p>
    <w:p w14:paraId="65811251"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37</w:t>
      </w:r>
      <w:r w:rsidRPr="006963EE">
        <w:rPr>
          <w:rStyle w:val="HideTWBExt"/>
          <w:lang w:val="sv-SE"/>
        </w:rPr>
        <w:t>&lt;/NumAm&gt;</w:t>
      </w:r>
    </w:p>
    <w:p w14:paraId="23A89940"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160BEE57" w14:textId="77777777" w:rsidR="007B0B26" w:rsidRPr="006963EE" w:rsidRDefault="007B0B26" w:rsidP="007B0B26">
      <w:pPr>
        <w:pStyle w:val="NormalBold"/>
        <w:rPr>
          <w:lang w:val="sv-SE"/>
        </w:rPr>
      </w:pPr>
      <w:r w:rsidRPr="006963EE">
        <w:rPr>
          <w:rStyle w:val="HideTWBExt"/>
          <w:b w:val="0"/>
          <w:lang w:val="sv-SE"/>
        </w:rPr>
        <w:t>&lt;/RepeatBlock-By&gt;</w:t>
      </w:r>
    </w:p>
    <w:p w14:paraId="62C33B0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6BC3097" w14:textId="77777777" w:rsidR="007B0B26" w:rsidRPr="00C11585" w:rsidRDefault="007B0B26" w:rsidP="007B0B26">
      <w:pPr>
        <w:pStyle w:val="NormalBold"/>
      </w:pPr>
      <w:r w:rsidRPr="00C11585">
        <w:rPr>
          <w:rStyle w:val="HideTWBExt"/>
        </w:rPr>
        <w:t>&lt;Article&gt;</w:t>
      </w:r>
      <w:r w:rsidRPr="00C11585">
        <w:t>Considerando E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7CDD894" w14:textId="77777777" w:rsidTr="006963EE">
        <w:trPr>
          <w:trHeight w:hRule="exact" w:val="240"/>
          <w:jc w:val="center"/>
        </w:trPr>
        <w:tc>
          <w:tcPr>
            <w:tcW w:w="9752" w:type="dxa"/>
            <w:gridSpan w:val="2"/>
            <w:tcBorders>
              <w:top w:val="nil"/>
              <w:left w:val="nil"/>
              <w:bottom w:val="nil"/>
              <w:right w:val="nil"/>
            </w:tcBorders>
          </w:tcPr>
          <w:p w14:paraId="2CA101C6" w14:textId="77777777" w:rsidR="007B0B26" w:rsidRPr="00C11585" w:rsidRDefault="007B0B26" w:rsidP="006963EE"/>
        </w:tc>
      </w:tr>
      <w:tr w:rsidR="007B0B26" w:rsidRPr="00C11585" w14:paraId="2A30F5F3" w14:textId="77777777" w:rsidTr="006963EE">
        <w:trPr>
          <w:trHeight w:val="240"/>
          <w:jc w:val="center"/>
        </w:trPr>
        <w:tc>
          <w:tcPr>
            <w:tcW w:w="4876" w:type="dxa"/>
            <w:tcBorders>
              <w:top w:val="nil"/>
              <w:left w:val="nil"/>
              <w:bottom w:val="nil"/>
              <w:right w:val="nil"/>
            </w:tcBorders>
          </w:tcPr>
          <w:p w14:paraId="6EFA82D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B79C96C" w14:textId="77777777" w:rsidR="007B0B26" w:rsidRPr="00C11585" w:rsidRDefault="007B0B26" w:rsidP="006963EE">
            <w:pPr>
              <w:pStyle w:val="AmColumnHeading"/>
            </w:pPr>
            <w:r w:rsidRPr="00C11585">
              <w:t>Emendamento</w:t>
            </w:r>
          </w:p>
        </w:tc>
      </w:tr>
      <w:tr w:rsidR="007B0B26" w:rsidRPr="00C11585" w14:paraId="53CD78AE" w14:textId="77777777" w:rsidTr="006963EE">
        <w:trPr>
          <w:jc w:val="center"/>
        </w:trPr>
        <w:tc>
          <w:tcPr>
            <w:tcW w:w="4876" w:type="dxa"/>
            <w:tcBorders>
              <w:top w:val="nil"/>
              <w:left w:val="nil"/>
              <w:bottom w:val="nil"/>
              <w:right w:val="nil"/>
            </w:tcBorders>
          </w:tcPr>
          <w:p w14:paraId="33582A38" w14:textId="77777777" w:rsidR="007B0B26" w:rsidRPr="00C11585" w:rsidRDefault="007B0B26" w:rsidP="006963EE">
            <w:pPr>
              <w:pStyle w:val="Normal6a"/>
            </w:pPr>
          </w:p>
        </w:tc>
        <w:tc>
          <w:tcPr>
            <w:tcW w:w="4876" w:type="dxa"/>
            <w:tcBorders>
              <w:top w:val="nil"/>
              <w:left w:val="nil"/>
              <w:bottom w:val="nil"/>
              <w:right w:val="nil"/>
            </w:tcBorders>
          </w:tcPr>
          <w:p w14:paraId="58586FFF" w14:textId="77777777" w:rsidR="007B0B26" w:rsidRPr="00C11585" w:rsidRDefault="007B0B26" w:rsidP="006963EE">
            <w:pPr>
              <w:pStyle w:val="Normal6a"/>
            </w:pPr>
            <w:r w:rsidRPr="00C11585">
              <w:rPr>
                <w:b/>
                <w:i/>
              </w:rPr>
              <w:t>E quater.</w:t>
            </w:r>
            <w:r w:rsidRPr="00C11585">
              <w:tab/>
            </w:r>
            <w:r w:rsidRPr="00C11585">
              <w:rPr>
                <w:b/>
                <w:i/>
              </w:rPr>
              <w:t>considerando che l'IPA III, lo strumento di assistenza preadesione per il periodo 2021-2027, fornisce 14,2 miliardi di EUR a sostegno delle riforme e dello sviluppo socioeconomico nei Balcani occidentali e in Turchia;</w:t>
            </w:r>
          </w:p>
        </w:tc>
      </w:tr>
    </w:tbl>
    <w:p w14:paraId="0C9B8C65"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4665C8B8" w14:textId="77777777" w:rsidR="007B0B26" w:rsidRPr="006963EE" w:rsidRDefault="007B0B26" w:rsidP="007B0B26">
      <w:pPr>
        <w:rPr>
          <w:lang w:val="es-ES"/>
        </w:rPr>
      </w:pPr>
      <w:r w:rsidRPr="006963EE">
        <w:rPr>
          <w:rStyle w:val="HideTWBExt"/>
          <w:lang w:val="es-ES"/>
        </w:rPr>
        <w:t>&lt;/Amend&gt;</w:t>
      </w:r>
    </w:p>
    <w:p w14:paraId="45F4FCB7"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38</w:t>
      </w:r>
      <w:r w:rsidRPr="006963EE">
        <w:rPr>
          <w:rStyle w:val="HideTWBExt"/>
          <w:lang w:val="es-ES"/>
        </w:rPr>
        <w:t>&lt;/NumAm&gt;</w:t>
      </w:r>
    </w:p>
    <w:p w14:paraId="628FDE15"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4447B128" w14:textId="77777777" w:rsidR="007B0B26" w:rsidRPr="006963EE" w:rsidRDefault="007B0B26" w:rsidP="007B0B26">
      <w:pPr>
        <w:pStyle w:val="NormalBold"/>
        <w:rPr>
          <w:lang w:val="es-ES"/>
        </w:rPr>
      </w:pPr>
      <w:r w:rsidRPr="006963EE">
        <w:rPr>
          <w:rStyle w:val="HideTWBExt"/>
          <w:b w:val="0"/>
          <w:lang w:val="es-ES"/>
        </w:rPr>
        <w:t>&lt;/RepeatBlock-By&gt;</w:t>
      </w:r>
    </w:p>
    <w:p w14:paraId="0D642A1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6AF9709" w14:textId="77777777" w:rsidR="007B0B26" w:rsidRPr="00C11585" w:rsidRDefault="007B0B26" w:rsidP="007B0B26">
      <w:pPr>
        <w:pStyle w:val="NormalBold"/>
      </w:pPr>
      <w:r w:rsidRPr="00C11585">
        <w:rPr>
          <w:rStyle w:val="HideTWBExt"/>
        </w:rPr>
        <w:t>&lt;Article&gt;</w:t>
      </w:r>
      <w:r w:rsidRPr="00C11585">
        <w:t>Considerando E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768EB3A" w14:textId="77777777" w:rsidTr="006963EE">
        <w:trPr>
          <w:trHeight w:hRule="exact" w:val="240"/>
          <w:jc w:val="center"/>
        </w:trPr>
        <w:tc>
          <w:tcPr>
            <w:tcW w:w="9752" w:type="dxa"/>
            <w:gridSpan w:val="2"/>
            <w:tcBorders>
              <w:top w:val="nil"/>
              <w:left w:val="nil"/>
              <w:bottom w:val="nil"/>
              <w:right w:val="nil"/>
            </w:tcBorders>
          </w:tcPr>
          <w:p w14:paraId="29421694" w14:textId="77777777" w:rsidR="007B0B26" w:rsidRPr="00C11585" w:rsidRDefault="007B0B26" w:rsidP="006963EE"/>
        </w:tc>
      </w:tr>
      <w:tr w:rsidR="007B0B26" w:rsidRPr="00C11585" w14:paraId="416E2841" w14:textId="77777777" w:rsidTr="006963EE">
        <w:trPr>
          <w:trHeight w:val="240"/>
          <w:jc w:val="center"/>
        </w:trPr>
        <w:tc>
          <w:tcPr>
            <w:tcW w:w="4876" w:type="dxa"/>
            <w:tcBorders>
              <w:top w:val="nil"/>
              <w:left w:val="nil"/>
              <w:bottom w:val="nil"/>
              <w:right w:val="nil"/>
            </w:tcBorders>
          </w:tcPr>
          <w:p w14:paraId="3F150A8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540C910" w14:textId="77777777" w:rsidR="007B0B26" w:rsidRPr="00C11585" w:rsidRDefault="007B0B26" w:rsidP="006963EE">
            <w:pPr>
              <w:pStyle w:val="AmColumnHeading"/>
            </w:pPr>
            <w:r w:rsidRPr="00C11585">
              <w:t>Emendamento</w:t>
            </w:r>
          </w:p>
        </w:tc>
      </w:tr>
      <w:tr w:rsidR="007B0B26" w:rsidRPr="00C11585" w14:paraId="4AA14E03" w14:textId="77777777" w:rsidTr="006963EE">
        <w:trPr>
          <w:jc w:val="center"/>
        </w:trPr>
        <w:tc>
          <w:tcPr>
            <w:tcW w:w="4876" w:type="dxa"/>
            <w:tcBorders>
              <w:top w:val="nil"/>
              <w:left w:val="nil"/>
              <w:bottom w:val="nil"/>
              <w:right w:val="nil"/>
            </w:tcBorders>
          </w:tcPr>
          <w:p w14:paraId="3A0B1D5B" w14:textId="77777777" w:rsidR="007B0B26" w:rsidRPr="00C11585" w:rsidRDefault="007B0B26" w:rsidP="006963EE">
            <w:pPr>
              <w:pStyle w:val="Normal6a"/>
            </w:pPr>
          </w:p>
        </w:tc>
        <w:tc>
          <w:tcPr>
            <w:tcW w:w="4876" w:type="dxa"/>
            <w:tcBorders>
              <w:top w:val="nil"/>
              <w:left w:val="nil"/>
              <w:bottom w:val="nil"/>
              <w:right w:val="nil"/>
            </w:tcBorders>
          </w:tcPr>
          <w:p w14:paraId="5771FA6F" w14:textId="77777777" w:rsidR="007B0B26" w:rsidRPr="00C11585" w:rsidRDefault="007B0B26" w:rsidP="006963EE">
            <w:pPr>
              <w:pStyle w:val="Normal6a"/>
            </w:pPr>
            <w:r w:rsidRPr="00C11585">
              <w:rPr>
                <w:b/>
                <w:i/>
              </w:rPr>
              <w:t>E quater.</w:t>
            </w:r>
            <w:r w:rsidRPr="00C11585">
              <w:tab/>
            </w:r>
            <w:r w:rsidRPr="00C11585">
              <w:rPr>
                <w:b/>
                <w:i/>
              </w:rPr>
              <w:t> considerando che le ingerenze straniere ostili dirette e indirette e la disinformazione hanno lo scopo di seminare discordia, provocare tensioni e violenza e destabilizzare l'intera regione;</w:t>
            </w:r>
          </w:p>
        </w:tc>
      </w:tr>
    </w:tbl>
    <w:p w14:paraId="293AB33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BF91A12" w14:textId="77777777" w:rsidR="007B0B26" w:rsidRPr="00C11585" w:rsidRDefault="007B0B26" w:rsidP="007B0B26">
      <w:r w:rsidRPr="00C11585">
        <w:rPr>
          <w:rStyle w:val="HideTWBExt"/>
        </w:rPr>
        <w:t>&lt;/Amend&gt;</w:t>
      </w:r>
    </w:p>
    <w:p w14:paraId="2303AACB"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39</w:t>
      </w:r>
      <w:r w:rsidRPr="00C11585">
        <w:rPr>
          <w:rStyle w:val="HideTWBExt"/>
        </w:rPr>
        <w:t>&lt;/NumAm&gt;</w:t>
      </w:r>
    </w:p>
    <w:p w14:paraId="5EBBF5C0"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6BCFB5F1" w14:textId="77777777" w:rsidR="007B0B26" w:rsidRPr="00C11585" w:rsidRDefault="007B0B26" w:rsidP="007B0B26">
      <w:pPr>
        <w:pStyle w:val="NormalBold"/>
      </w:pPr>
      <w:r w:rsidRPr="00C11585">
        <w:rPr>
          <w:rStyle w:val="HideTWBExt"/>
          <w:b w:val="0"/>
        </w:rPr>
        <w:t>&lt;/RepeatBlock-By&gt;</w:t>
      </w:r>
    </w:p>
    <w:p w14:paraId="1A83CDA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D760159" w14:textId="77777777" w:rsidR="007B0B26" w:rsidRPr="00C11585" w:rsidRDefault="007B0B26" w:rsidP="007B0B26">
      <w:pPr>
        <w:pStyle w:val="NormalBold"/>
      </w:pPr>
      <w:r w:rsidRPr="00C11585">
        <w:rPr>
          <w:rStyle w:val="HideTWBExt"/>
        </w:rPr>
        <w:t>&lt;Article&gt;</w:t>
      </w:r>
      <w:r w:rsidRPr="00C11585">
        <w:t>Paragrafo 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4295909" w14:textId="77777777" w:rsidTr="006963EE">
        <w:trPr>
          <w:trHeight w:hRule="exact" w:val="240"/>
          <w:jc w:val="center"/>
        </w:trPr>
        <w:tc>
          <w:tcPr>
            <w:tcW w:w="9752" w:type="dxa"/>
            <w:gridSpan w:val="2"/>
            <w:tcBorders>
              <w:top w:val="nil"/>
              <w:left w:val="nil"/>
              <w:bottom w:val="nil"/>
              <w:right w:val="nil"/>
            </w:tcBorders>
          </w:tcPr>
          <w:p w14:paraId="431E8035" w14:textId="77777777" w:rsidR="007B0B26" w:rsidRPr="00C11585" w:rsidRDefault="007B0B26" w:rsidP="006963EE"/>
        </w:tc>
      </w:tr>
      <w:tr w:rsidR="007B0B26" w:rsidRPr="00C11585" w14:paraId="17E0B8C9" w14:textId="77777777" w:rsidTr="006963EE">
        <w:trPr>
          <w:trHeight w:val="240"/>
          <w:jc w:val="center"/>
        </w:trPr>
        <w:tc>
          <w:tcPr>
            <w:tcW w:w="4876" w:type="dxa"/>
            <w:tcBorders>
              <w:top w:val="nil"/>
              <w:left w:val="nil"/>
              <w:bottom w:val="nil"/>
              <w:right w:val="nil"/>
            </w:tcBorders>
          </w:tcPr>
          <w:p w14:paraId="4149515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4C22A62" w14:textId="77777777" w:rsidR="007B0B26" w:rsidRPr="00C11585" w:rsidRDefault="007B0B26" w:rsidP="006963EE">
            <w:pPr>
              <w:pStyle w:val="AmColumnHeading"/>
            </w:pPr>
            <w:r w:rsidRPr="00C11585">
              <w:t>Emendamento</w:t>
            </w:r>
          </w:p>
        </w:tc>
      </w:tr>
      <w:tr w:rsidR="007B0B26" w:rsidRPr="00C11585" w14:paraId="316A7A52" w14:textId="77777777" w:rsidTr="006963EE">
        <w:trPr>
          <w:jc w:val="center"/>
        </w:trPr>
        <w:tc>
          <w:tcPr>
            <w:tcW w:w="4876" w:type="dxa"/>
            <w:tcBorders>
              <w:top w:val="nil"/>
              <w:left w:val="nil"/>
              <w:bottom w:val="nil"/>
              <w:right w:val="nil"/>
            </w:tcBorders>
          </w:tcPr>
          <w:p w14:paraId="231DBFED" w14:textId="77777777" w:rsidR="007B0B26" w:rsidRPr="00C11585" w:rsidRDefault="007B0B26" w:rsidP="006963EE">
            <w:pPr>
              <w:pStyle w:val="Normal6a"/>
            </w:pPr>
            <w:r w:rsidRPr="00C11585">
              <w:t>1.</w:t>
            </w:r>
            <w:r w:rsidRPr="00C11585">
              <w:tab/>
            </w:r>
            <w:r w:rsidRPr="00C11585">
              <w:rPr>
                <w:b/>
                <w:i/>
              </w:rPr>
              <w:t>accoglie con favore il fermo</w:t>
            </w:r>
            <w:r w:rsidRPr="00C11585">
              <w:t xml:space="preserve"> impegno dell'Albania a favore dell'integrazione nell'UE</w:t>
            </w:r>
            <w:r w:rsidRPr="00C11585">
              <w:rPr>
                <w:b/>
                <w:i/>
              </w:rPr>
              <w:t>, che riflette il consenso tra i partiti politici e il sostegno della stragrande maggioranza dei cittadini, ed elogia il suo costante e pieno allineamento alla politica estera e di sicurezza comune dell'UE e la promozione dell'ordine internazionale basato su regole</w:t>
            </w:r>
            <w:r w:rsidRPr="00C11585">
              <w:t>;</w:t>
            </w:r>
          </w:p>
        </w:tc>
        <w:tc>
          <w:tcPr>
            <w:tcW w:w="4876" w:type="dxa"/>
            <w:tcBorders>
              <w:top w:val="nil"/>
              <w:left w:val="nil"/>
              <w:bottom w:val="nil"/>
              <w:right w:val="nil"/>
            </w:tcBorders>
          </w:tcPr>
          <w:p w14:paraId="4758B6D2" w14:textId="77777777" w:rsidR="007B0B26" w:rsidRPr="00C11585" w:rsidRDefault="007B0B26" w:rsidP="006963EE">
            <w:pPr>
              <w:pStyle w:val="Normal6a"/>
            </w:pPr>
            <w:r w:rsidRPr="00C11585">
              <w:t>1.</w:t>
            </w:r>
            <w:r w:rsidRPr="00C11585">
              <w:tab/>
            </w:r>
            <w:r w:rsidRPr="00C11585">
              <w:rPr>
                <w:b/>
                <w:i/>
              </w:rPr>
              <w:t>Prende atto dell'</w:t>
            </w:r>
            <w:r w:rsidRPr="00C11585">
              <w:t xml:space="preserve">impegno </w:t>
            </w:r>
            <w:r w:rsidRPr="00C11585">
              <w:rPr>
                <w:b/>
                <w:i/>
              </w:rPr>
              <w:t>teorico</w:t>
            </w:r>
            <w:r w:rsidRPr="00C11585">
              <w:t xml:space="preserve"> dell'Albania a favore dell'integrazione nell'UE;</w:t>
            </w:r>
          </w:p>
        </w:tc>
      </w:tr>
    </w:tbl>
    <w:p w14:paraId="5CE36212"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{EL}</w:t>
      </w:r>
      <w:r w:rsidRPr="006963EE">
        <w:rPr>
          <w:lang w:val="es-ES"/>
        </w:rPr>
        <w:t>el</w:t>
      </w:r>
      <w:r w:rsidRPr="006963EE">
        <w:rPr>
          <w:rStyle w:val="HideTWBExt"/>
          <w:lang w:val="es-ES"/>
        </w:rPr>
        <w:t>&lt;/Original&gt;</w:t>
      </w:r>
    </w:p>
    <w:p w14:paraId="1A3634EB" w14:textId="77777777" w:rsidR="007B0B26" w:rsidRPr="006963EE" w:rsidRDefault="007B0B26" w:rsidP="007B0B26">
      <w:pPr>
        <w:rPr>
          <w:lang w:val="es-ES"/>
        </w:rPr>
      </w:pPr>
      <w:r w:rsidRPr="006963EE">
        <w:rPr>
          <w:rStyle w:val="HideTWBExt"/>
          <w:lang w:val="es-ES"/>
        </w:rPr>
        <w:t>&lt;/Amend&gt;</w:t>
      </w:r>
    </w:p>
    <w:p w14:paraId="5F6ABDBB"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40</w:t>
      </w:r>
      <w:r w:rsidRPr="006963EE">
        <w:rPr>
          <w:rStyle w:val="HideTWBExt"/>
          <w:lang w:val="es-ES"/>
        </w:rPr>
        <w:t>&lt;/NumAm&gt;</w:t>
      </w:r>
    </w:p>
    <w:p w14:paraId="1CFD9C55"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486323D9" w14:textId="77777777" w:rsidR="007B0B26" w:rsidRPr="006963EE" w:rsidRDefault="007B0B26" w:rsidP="007B0B26">
      <w:pPr>
        <w:pStyle w:val="NormalBold"/>
        <w:rPr>
          <w:lang w:val="es-ES"/>
        </w:rPr>
      </w:pPr>
      <w:r w:rsidRPr="006963EE">
        <w:rPr>
          <w:rStyle w:val="HideTWBExt"/>
          <w:b w:val="0"/>
          <w:lang w:val="es-ES"/>
        </w:rPr>
        <w:t>&lt;/RepeatBlock-By&gt;</w:t>
      </w:r>
    </w:p>
    <w:p w14:paraId="1E6313C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9FB5C63" w14:textId="77777777" w:rsidR="007B0B26" w:rsidRPr="00C11585" w:rsidRDefault="007B0B26" w:rsidP="007B0B26">
      <w:pPr>
        <w:pStyle w:val="NormalBold"/>
      </w:pPr>
      <w:r w:rsidRPr="00C11585">
        <w:rPr>
          <w:rStyle w:val="HideTWBExt"/>
        </w:rPr>
        <w:t>&lt;Article&gt;</w:t>
      </w:r>
      <w:r w:rsidRPr="00C11585">
        <w:t>Paragrafo 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15B32E3" w14:textId="77777777" w:rsidTr="006963EE">
        <w:trPr>
          <w:trHeight w:hRule="exact" w:val="240"/>
          <w:jc w:val="center"/>
        </w:trPr>
        <w:tc>
          <w:tcPr>
            <w:tcW w:w="9752" w:type="dxa"/>
            <w:gridSpan w:val="2"/>
            <w:tcBorders>
              <w:top w:val="nil"/>
              <w:left w:val="nil"/>
              <w:bottom w:val="nil"/>
              <w:right w:val="nil"/>
            </w:tcBorders>
          </w:tcPr>
          <w:p w14:paraId="1B1435A8" w14:textId="77777777" w:rsidR="007B0B26" w:rsidRPr="00C11585" w:rsidRDefault="007B0B26" w:rsidP="006963EE"/>
        </w:tc>
      </w:tr>
      <w:tr w:rsidR="007B0B26" w:rsidRPr="00C11585" w14:paraId="7276E1EB" w14:textId="77777777" w:rsidTr="006963EE">
        <w:trPr>
          <w:trHeight w:val="240"/>
          <w:jc w:val="center"/>
        </w:trPr>
        <w:tc>
          <w:tcPr>
            <w:tcW w:w="4876" w:type="dxa"/>
            <w:tcBorders>
              <w:top w:val="nil"/>
              <w:left w:val="nil"/>
              <w:bottom w:val="nil"/>
              <w:right w:val="nil"/>
            </w:tcBorders>
          </w:tcPr>
          <w:p w14:paraId="52BC2BE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7ECCCBB" w14:textId="77777777" w:rsidR="007B0B26" w:rsidRPr="00C11585" w:rsidRDefault="007B0B26" w:rsidP="006963EE">
            <w:pPr>
              <w:pStyle w:val="AmColumnHeading"/>
            </w:pPr>
            <w:r w:rsidRPr="00C11585">
              <w:t>Emendamento</w:t>
            </w:r>
          </w:p>
        </w:tc>
      </w:tr>
      <w:tr w:rsidR="007B0B26" w:rsidRPr="00C11585" w14:paraId="618FA062" w14:textId="77777777" w:rsidTr="006963EE">
        <w:trPr>
          <w:jc w:val="center"/>
        </w:trPr>
        <w:tc>
          <w:tcPr>
            <w:tcW w:w="4876" w:type="dxa"/>
            <w:tcBorders>
              <w:top w:val="nil"/>
              <w:left w:val="nil"/>
              <w:bottom w:val="nil"/>
              <w:right w:val="nil"/>
            </w:tcBorders>
          </w:tcPr>
          <w:p w14:paraId="55C5F938" w14:textId="77777777" w:rsidR="007B0B26" w:rsidRPr="00C11585" w:rsidRDefault="007B0B26" w:rsidP="006963EE">
            <w:pPr>
              <w:pStyle w:val="Normal6a"/>
            </w:pPr>
            <w:r w:rsidRPr="00C11585">
              <w:t>1.</w:t>
            </w:r>
            <w:r w:rsidRPr="00C11585">
              <w:tab/>
              <w:t>accoglie con favore il fermo impegno dell'Albania a favore dell'integrazione nell'UE, che riflette il consenso tra i partiti politici e il sostegno della stragrande maggioranza dei cittadini, ed elogia il suo costante e pieno allineamento alla politica estera e di sicurezza comune dell'UE e la promozione dell'ordine internazionale basato su regole;</w:t>
            </w:r>
          </w:p>
        </w:tc>
        <w:tc>
          <w:tcPr>
            <w:tcW w:w="4876" w:type="dxa"/>
            <w:tcBorders>
              <w:top w:val="nil"/>
              <w:left w:val="nil"/>
              <w:bottom w:val="nil"/>
              <w:right w:val="nil"/>
            </w:tcBorders>
          </w:tcPr>
          <w:p w14:paraId="26F6B522" w14:textId="77777777" w:rsidR="007B0B26" w:rsidRPr="00C11585" w:rsidRDefault="007B0B26" w:rsidP="006963EE">
            <w:pPr>
              <w:pStyle w:val="Normal6a"/>
            </w:pPr>
            <w:r w:rsidRPr="00C11585">
              <w:t>1.</w:t>
            </w:r>
            <w:r w:rsidRPr="00C11585">
              <w:tab/>
              <w:t>accoglie con favore il fermo impegno dell'Albania a favore dell'integrazione nell'UE, che riflette il consenso tra i partiti politici e il sostegno della stragrande maggioranza dei cittadini, ed elogia il suo costante e pieno allineamento alla politica estera e di sicurezza comune dell'UE e la promozione dell'ordine internazionale basato su regole</w:t>
            </w:r>
            <w:r w:rsidRPr="00C11585">
              <w:rPr>
                <w:b/>
                <w:i/>
              </w:rPr>
              <w:t>, compresa la risposta perentoria alla guerra di aggressione russa nei confronti dell'Ucraina tramite l'adozione delle misure restrittive dell'UE nei confronti della Russia e della Bielorussia</w:t>
            </w:r>
            <w:r w:rsidRPr="00C11585">
              <w:t>;</w:t>
            </w:r>
          </w:p>
        </w:tc>
      </w:tr>
    </w:tbl>
    <w:p w14:paraId="5E08B0EF"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0E7898CB" w14:textId="77777777" w:rsidR="007B0B26" w:rsidRPr="006963EE" w:rsidRDefault="007B0B26" w:rsidP="007B0B26">
      <w:pPr>
        <w:rPr>
          <w:lang w:val="sv-SE"/>
        </w:rPr>
      </w:pPr>
      <w:r w:rsidRPr="006963EE">
        <w:rPr>
          <w:rStyle w:val="HideTWBExt"/>
          <w:lang w:val="sv-SE"/>
        </w:rPr>
        <w:t>&lt;/Amend&gt;</w:t>
      </w:r>
    </w:p>
    <w:p w14:paraId="5CCD45D0"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41</w:t>
      </w:r>
      <w:r w:rsidRPr="006963EE">
        <w:rPr>
          <w:rStyle w:val="HideTWBExt"/>
          <w:lang w:val="sv-SE"/>
        </w:rPr>
        <w:t>&lt;/NumAm&gt;</w:t>
      </w:r>
    </w:p>
    <w:p w14:paraId="49FC1654"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66F16AAE" w14:textId="77777777" w:rsidR="007B0B26" w:rsidRPr="006963EE" w:rsidRDefault="007B0B26" w:rsidP="007B0B26">
      <w:pPr>
        <w:pStyle w:val="NormalBold"/>
        <w:rPr>
          <w:lang w:val="sv-SE"/>
        </w:rPr>
      </w:pPr>
      <w:r w:rsidRPr="006963EE">
        <w:rPr>
          <w:rStyle w:val="HideTWBExt"/>
          <w:b w:val="0"/>
          <w:lang w:val="sv-SE"/>
        </w:rPr>
        <w:t>&lt;/RepeatBlock-By&gt;</w:t>
      </w:r>
    </w:p>
    <w:p w14:paraId="5696911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9481CAE" w14:textId="77777777" w:rsidR="007B0B26" w:rsidRPr="00C11585" w:rsidRDefault="007B0B26" w:rsidP="007B0B26">
      <w:pPr>
        <w:pStyle w:val="NormalBold"/>
      </w:pPr>
      <w:r w:rsidRPr="00C11585">
        <w:rPr>
          <w:rStyle w:val="HideTWBExt"/>
        </w:rPr>
        <w:t>&lt;Article&gt;</w:t>
      </w:r>
      <w:r w:rsidRPr="00C11585">
        <w:t>Paragrafo 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AECCAEA" w14:textId="77777777" w:rsidTr="006963EE">
        <w:trPr>
          <w:trHeight w:hRule="exact" w:val="240"/>
          <w:jc w:val="center"/>
        </w:trPr>
        <w:tc>
          <w:tcPr>
            <w:tcW w:w="9752" w:type="dxa"/>
            <w:gridSpan w:val="2"/>
            <w:tcBorders>
              <w:top w:val="nil"/>
              <w:left w:val="nil"/>
              <w:bottom w:val="nil"/>
              <w:right w:val="nil"/>
            </w:tcBorders>
          </w:tcPr>
          <w:p w14:paraId="0E812172" w14:textId="77777777" w:rsidR="007B0B26" w:rsidRPr="00C11585" w:rsidRDefault="007B0B26" w:rsidP="006963EE"/>
        </w:tc>
      </w:tr>
      <w:tr w:rsidR="007B0B26" w:rsidRPr="00C11585" w14:paraId="2F4C36A4" w14:textId="77777777" w:rsidTr="006963EE">
        <w:trPr>
          <w:trHeight w:val="240"/>
          <w:jc w:val="center"/>
        </w:trPr>
        <w:tc>
          <w:tcPr>
            <w:tcW w:w="4876" w:type="dxa"/>
            <w:tcBorders>
              <w:top w:val="nil"/>
              <w:left w:val="nil"/>
              <w:bottom w:val="nil"/>
              <w:right w:val="nil"/>
            </w:tcBorders>
          </w:tcPr>
          <w:p w14:paraId="393124D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D5EF791" w14:textId="77777777" w:rsidR="007B0B26" w:rsidRPr="00C11585" w:rsidRDefault="007B0B26" w:rsidP="006963EE">
            <w:pPr>
              <w:pStyle w:val="AmColumnHeading"/>
            </w:pPr>
            <w:r w:rsidRPr="00C11585">
              <w:t>Emendamento</w:t>
            </w:r>
          </w:p>
        </w:tc>
      </w:tr>
      <w:tr w:rsidR="007B0B26" w:rsidRPr="00C11585" w14:paraId="539DE5DC" w14:textId="77777777" w:rsidTr="006963EE">
        <w:trPr>
          <w:jc w:val="center"/>
        </w:trPr>
        <w:tc>
          <w:tcPr>
            <w:tcW w:w="4876" w:type="dxa"/>
            <w:tcBorders>
              <w:top w:val="nil"/>
              <w:left w:val="nil"/>
              <w:bottom w:val="nil"/>
              <w:right w:val="nil"/>
            </w:tcBorders>
          </w:tcPr>
          <w:p w14:paraId="19D8F790" w14:textId="77777777" w:rsidR="007B0B26" w:rsidRPr="00C11585" w:rsidRDefault="007B0B26" w:rsidP="006963EE">
            <w:pPr>
              <w:pStyle w:val="Normal6a"/>
            </w:pPr>
            <w:r w:rsidRPr="00C11585">
              <w:t>1.</w:t>
            </w:r>
            <w:r w:rsidRPr="00C11585">
              <w:tab/>
            </w:r>
            <w:r w:rsidRPr="00C11585">
              <w:rPr>
                <w:b/>
                <w:i/>
              </w:rPr>
              <w:t>accoglie con favore il fermo impegno dell'Albania a favore dell'integrazione nell'UE, che riflette il consenso tra i partiti</w:t>
            </w:r>
            <w:r w:rsidRPr="00C11585">
              <w:t xml:space="preserve"> politici </w:t>
            </w:r>
            <w:r w:rsidRPr="00C11585">
              <w:rPr>
                <w:b/>
                <w:i/>
              </w:rPr>
              <w:t>e il sostegno della stragrande maggioranza dei cittadini, ed elogia il suo costante e pieno allineamento alla</w:t>
            </w:r>
            <w:r w:rsidRPr="00C11585">
              <w:t xml:space="preserve"> politica </w:t>
            </w:r>
            <w:r w:rsidRPr="00C11585">
              <w:rPr>
                <w:b/>
                <w:i/>
              </w:rPr>
              <w:t>estera e di</w:t>
            </w:r>
            <w:r w:rsidRPr="00C11585">
              <w:t xml:space="preserve"> sicurezza </w:t>
            </w:r>
            <w:r w:rsidRPr="00C11585">
              <w:rPr>
                <w:b/>
                <w:i/>
              </w:rPr>
              <w:t>comune dell'UE e la promozione dell'ordine internazionale basato su regole</w:t>
            </w:r>
            <w:r w:rsidRPr="00C11585">
              <w:t>;</w:t>
            </w:r>
          </w:p>
        </w:tc>
        <w:tc>
          <w:tcPr>
            <w:tcW w:w="4876" w:type="dxa"/>
            <w:tcBorders>
              <w:top w:val="nil"/>
              <w:left w:val="nil"/>
              <w:bottom w:val="nil"/>
              <w:right w:val="nil"/>
            </w:tcBorders>
          </w:tcPr>
          <w:p w14:paraId="339E1BD1" w14:textId="77777777" w:rsidR="007B0B26" w:rsidRPr="00C11585" w:rsidRDefault="007B0B26" w:rsidP="006963EE">
            <w:pPr>
              <w:pStyle w:val="Normal6a"/>
            </w:pPr>
            <w:r w:rsidRPr="00C11585">
              <w:t>1.</w:t>
            </w:r>
            <w:r w:rsidRPr="00C11585">
              <w:tab/>
            </w:r>
            <w:r w:rsidRPr="00C11585">
              <w:rPr>
                <w:b/>
                <w:i/>
              </w:rPr>
              <w:t>si oppone fermamente a un ulteriore allargamento dell'UE, in quanto i paesi candidati sono ancora lungi dal soddisfare i criteri</w:t>
            </w:r>
            <w:r w:rsidRPr="00C11585">
              <w:t xml:space="preserve"> politici</w:t>
            </w:r>
            <w:r w:rsidRPr="00C11585">
              <w:rPr>
                <w:b/>
                <w:i/>
              </w:rPr>
              <w:t>, economici e di stabilità sociale delineati nei criteri di Copenaghen, in particolare nel caso dell'Albania, in cui l'attuale instabilità</w:t>
            </w:r>
            <w:r w:rsidRPr="00C11585">
              <w:t xml:space="preserve"> politica</w:t>
            </w:r>
            <w:r w:rsidRPr="00C11585">
              <w:rPr>
                <w:b/>
                <w:i/>
              </w:rPr>
              <w:t>, la corruzione diffusa e il persistere della criminalità organizzata comportano rischi significativi che potrebbero compromettere la</w:t>
            </w:r>
            <w:r w:rsidRPr="00C11585">
              <w:t xml:space="preserve"> sicurezza </w:t>
            </w:r>
            <w:r w:rsidRPr="00C11585">
              <w:rPr>
                <w:b/>
                <w:i/>
              </w:rPr>
              <w:t>dei cittadini europei</w:t>
            </w:r>
            <w:r w:rsidRPr="00C11585">
              <w:t>;</w:t>
            </w:r>
          </w:p>
        </w:tc>
      </w:tr>
    </w:tbl>
    <w:p w14:paraId="6B8806F4"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5C7FBD45" w14:textId="77777777" w:rsidR="007B0B26" w:rsidRPr="006963EE" w:rsidRDefault="007B0B26" w:rsidP="007B0B26">
      <w:pPr>
        <w:rPr>
          <w:lang w:val="en-GB"/>
        </w:rPr>
      </w:pPr>
      <w:r w:rsidRPr="006963EE">
        <w:rPr>
          <w:rStyle w:val="HideTWBExt"/>
          <w:lang w:val="en-GB"/>
        </w:rPr>
        <w:t>&lt;/Amend&gt;</w:t>
      </w:r>
    </w:p>
    <w:p w14:paraId="15D3F0A5"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42</w:t>
      </w:r>
      <w:r w:rsidRPr="006963EE">
        <w:rPr>
          <w:rStyle w:val="HideTWBExt"/>
          <w:lang w:val="en-GB"/>
        </w:rPr>
        <w:t>&lt;/NumAm&gt;</w:t>
      </w:r>
    </w:p>
    <w:p w14:paraId="7EC3A295"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32413A9F" w14:textId="77777777" w:rsidR="007B0B26" w:rsidRPr="006963EE" w:rsidRDefault="007B0B26" w:rsidP="007B0B26">
      <w:pPr>
        <w:pStyle w:val="NormalBold"/>
        <w:rPr>
          <w:lang w:val="en-GB"/>
        </w:rPr>
      </w:pPr>
      <w:r w:rsidRPr="006963EE">
        <w:rPr>
          <w:rStyle w:val="HideTWBExt"/>
          <w:b w:val="0"/>
          <w:lang w:val="en-GB"/>
        </w:rPr>
        <w:t>&lt;/RepeatBlock-By&gt;</w:t>
      </w:r>
    </w:p>
    <w:p w14:paraId="0B72AF6B"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49C0648D" w14:textId="77777777" w:rsidR="007B0B26" w:rsidRPr="00C11585" w:rsidRDefault="007B0B26" w:rsidP="007B0B26">
      <w:pPr>
        <w:pStyle w:val="NormalBold"/>
      </w:pPr>
      <w:r w:rsidRPr="00C11585">
        <w:rPr>
          <w:rStyle w:val="HideTWBExt"/>
        </w:rPr>
        <w:t>&lt;Article&gt;</w:t>
      </w:r>
      <w:r w:rsidRPr="00C11585">
        <w:t>Paragraph 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0A59DD0" w14:textId="77777777" w:rsidTr="006963EE">
        <w:trPr>
          <w:trHeight w:hRule="exact" w:val="240"/>
          <w:jc w:val="center"/>
        </w:trPr>
        <w:tc>
          <w:tcPr>
            <w:tcW w:w="9752" w:type="dxa"/>
            <w:gridSpan w:val="2"/>
            <w:tcBorders>
              <w:top w:val="nil"/>
              <w:left w:val="nil"/>
              <w:bottom w:val="nil"/>
              <w:right w:val="nil"/>
            </w:tcBorders>
          </w:tcPr>
          <w:p w14:paraId="74DE5667" w14:textId="77777777" w:rsidR="007B0B26" w:rsidRPr="00C11585" w:rsidRDefault="007B0B26" w:rsidP="006963EE"/>
        </w:tc>
      </w:tr>
      <w:tr w:rsidR="007B0B26" w:rsidRPr="00C11585" w14:paraId="6F34BCEB" w14:textId="77777777" w:rsidTr="006963EE">
        <w:trPr>
          <w:trHeight w:val="240"/>
          <w:jc w:val="center"/>
        </w:trPr>
        <w:tc>
          <w:tcPr>
            <w:tcW w:w="4876" w:type="dxa"/>
            <w:tcBorders>
              <w:top w:val="nil"/>
              <w:left w:val="nil"/>
              <w:bottom w:val="nil"/>
              <w:right w:val="nil"/>
            </w:tcBorders>
          </w:tcPr>
          <w:p w14:paraId="3CA3F9B9"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79AFFAC8" w14:textId="77777777" w:rsidR="007B0B26" w:rsidRPr="00C11585" w:rsidRDefault="007B0B26" w:rsidP="006963EE">
            <w:pPr>
              <w:pStyle w:val="AmColumnHeading"/>
            </w:pPr>
            <w:r w:rsidRPr="00C11585">
              <w:t>Amendment</w:t>
            </w:r>
          </w:p>
        </w:tc>
      </w:tr>
      <w:tr w:rsidR="007B0B26" w:rsidRPr="00C11585" w14:paraId="4CDC15F1" w14:textId="77777777" w:rsidTr="006963EE">
        <w:trPr>
          <w:jc w:val="center"/>
        </w:trPr>
        <w:tc>
          <w:tcPr>
            <w:tcW w:w="4876" w:type="dxa"/>
            <w:tcBorders>
              <w:top w:val="nil"/>
              <w:left w:val="nil"/>
              <w:bottom w:val="nil"/>
              <w:right w:val="nil"/>
            </w:tcBorders>
          </w:tcPr>
          <w:p w14:paraId="554083B9" w14:textId="77777777" w:rsidR="007B0B26" w:rsidRPr="00C11585" w:rsidRDefault="007B0B26" w:rsidP="006963EE">
            <w:pPr>
              <w:pStyle w:val="Normal6a"/>
            </w:pPr>
            <w:r w:rsidRPr="00C11585">
              <w:t>1.</w:t>
            </w:r>
            <w:r w:rsidRPr="00C11585">
              <w:tab/>
              <w:t>accoglie con favore il fermo impegno dell'Albania a favore dell'integrazione nell'UE, che riflette il consenso tra i partiti politici e il sostegno della stragrande maggioranza dei cittadini, ed elogia il suo costante e pieno allineamento alla politica estera e di sicurezza comune dell'UE e la promozione dell'ordine internazionale basato su regole;</w:t>
            </w:r>
          </w:p>
        </w:tc>
        <w:tc>
          <w:tcPr>
            <w:tcW w:w="4876" w:type="dxa"/>
            <w:tcBorders>
              <w:top w:val="nil"/>
              <w:left w:val="nil"/>
              <w:bottom w:val="nil"/>
              <w:right w:val="nil"/>
            </w:tcBorders>
          </w:tcPr>
          <w:p w14:paraId="270A2FE4" w14:textId="77777777" w:rsidR="007B0B26" w:rsidRPr="00C11585" w:rsidRDefault="007B0B26" w:rsidP="006963EE">
            <w:pPr>
              <w:pStyle w:val="Normal6a"/>
            </w:pPr>
            <w:r w:rsidRPr="00C11585">
              <w:t>1.</w:t>
            </w:r>
            <w:r w:rsidRPr="00C11585">
              <w:tab/>
              <w:t>accoglie con favore il fermo impegno dell'Albania a favore dell'integrazione nell'UE, che riflette il consenso tra i partiti politici e il sostegno della stragrande maggioranza dei cittadini, ed elogia il suo costante e pieno allineamento alla politica estera e di sicurezza comune dell'UE e la promozione dell'ordine internazionale basato su regole</w:t>
            </w:r>
            <w:r w:rsidRPr="00C11585">
              <w:rPr>
                <w:b/>
                <w:i/>
              </w:rPr>
              <w:t>, incluso attraverso il ruolo attivo del paese nella regione e nelle iniziative a livello regionale</w:t>
            </w:r>
            <w:r w:rsidRPr="00C11585">
              <w:t>;</w:t>
            </w:r>
          </w:p>
        </w:tc>
      </w:tr>
    </w:tbl>
    <w:p w14:paraId="3242AFC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435DDDA7" w14:textId="77777777" w:rsidR="007B0B26" w:rsidRPr="00C11585" w:rsidRDefault="007B0B26" w:rsidP="007B0B26">
      <w:r w:rsidRPr="00C11585">
        <w:rPr>
          <w:rStyle w:val="HideTWBExt"/>
        </w:rPr>
        <w:t>&lt;/Amend&gt;</w:t>
      </w:r>
    </w:p>
    <w:p w14:paraId="3C03635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43</w:t>
      </w:r>
      <w:r w:rsidRPr="00C11585">
        <w:rPr>
          <w:rStyle w:val="HideTWBExt"/>
        </w:rPr>
        <w:t>&lt;/NumAm&gt;</w:t>
      </w:r>
    </w:p>
    <w:p w14:paraId="69072705"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5270D4EA" w14:textId="77777777" w:rsidR="007B0B26" w:rsidRPr="00C11585" w:rsidRDefault="007B0B26" w:rsidP="007B0B26">
      <w:pPr>
        <w:pStyle w:val="NormalBold"/>
      </w:pPr>
      <w:r w:rsidRPr="00C11585">
        <w:rPr>
          <w:rStyle w:val="HideTWBExt"/>
          <w:b w:val="0"/>
        </w:rPr>
        <w:t>&lt;/RepeatBlock-By&gt;</w:t>
      </w:r>
    </w:p>
    <w:p w14:paraId="4DA4F6A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C96BF0E" w14:textId="77777777" w:rsidR="007B0B26" w:rsidRPr="00C11585" w:rsidRDefault="007B0B26" w:rsidP="007B0B26">
      <w:pPr>
        <w:pStyle w:val="NormalBold"/>
      </w:pPr>
      <w:r w:rsidRPr="00C11585">
        <w:rPr>
          <w:rStyle w:val="HideTWBExt"/>
        </w:rPr>
        <w:t>&lt;Article&gt;</w:t>
      </w:r>
      <w:r w:rsidRPr="00C11585">
        <w:t>Paragrafo 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4DB02EE" w14:textId="77777777" w:rsidTr="006963EE">
        <w:trPr>
          <w:trHeight w:hRule="exact" w:val="240"/>
          <w:jc w:val="center"/>
        </w:trPr>
        <w:tc>
          <w:tcPr>
            <w:tcW w:w="9752" w:type="dxa"/>
            <w:gridSpan w:val="2"/>
            <w:tcBorders>
              <w:top w:val="nil"/>
              <w:left w:val="nil"/>
              <w:bottom w:val="nil"/>
              <w:right w:val="nil"/>
            </w:tcBorders>
          </w:tcPr>
          <w:p w14:paraId="4E2C4EE2" w14:textId="77777777" w:rsidR="007B0B26" w:rsidRPr="00C11585" w:rsidRDefault="007B0B26" w:rsidP="006963EE"/>
        </w:tc>
      </w:tr>
      <w:tr w:rsidR="007B0B26" w:rsidRPr="00C11585" w14:paraId="4629BB80" w14:textId="77777777" w:rsidTr="006963EE">
        <w:trPr>
          <w:trHeight w:val="240"/>
          <w:jc w:val="center"/>
        </w:trPr>
        <w:tc>
          <w:tcPr>
            <w:tcW w:w="4876" w:type="dxa"/>
            <w:tcBorders>
              <w:top w:val="nil"/>
              <w:left w:val="nil"/>
              <w:bottom w:val="nil"/>
              <w:right w:val="nil"/>
            </w:tcBorders>
          </w:tcPr>
          <w:p w14:paraId="310C1B3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87D9E2B" w14:textId="77777777" w:rsidR="007B0B26" w:rsidRPr="00C11585" w:rsidRDefault="007B0B26" w:rsidP="006963EE">
            <w:pPr>
              <w:pStyle w:val="AmColumnHeading"/>
            </w:pPr>
            <w:r w:rsidRPr="00C11585">
              <w:t>Emendamento</w:t>
            </w:r>
          </w:p>
        </w:tc>
      </w:tr>
      <w:tr w:rsidR="007B0B26" w:rsidRPr="00C11585" w14:paraId="4DD5DE13" w14:textId="77777777" w:rsidTr="006963EE">
        <w:trPr>
          <w:jc w:val="center"/>
        </w:trPr>
        <w:tc>
          <w:tcPr>
            <w:tcW w:w="4876" w:type="dxa"/>
            <w:tcBorders>
              <w:top w:val="nil"/>
              <w:left w:val="nil"/>
              <w:bottom w:val="nil"/>
              <w:right w:val="nil"/>
            </w:tcBorders>
          </w:tcPr>
          <w:p w14:paraId="4A0AFC36" w14:textId="77777777" w:rsidR="007B0B26" w:rsidRPr="00C11585" w:rsidRDefault="007B0B26" w:rsidP="006963EE">
            <w:pPr>
              <w:pStyle w:val="Normal6a"/>
            </w:pPr>
            <w:r w:rsidRPr="00C11585">
              <w:t>1.</w:t>
            </w:r>
            <w:r w:rsidRPr="00C11585">
              <w:tab/>
              <w:t>accoglie con favore il fermo impegno dell'Albania a favore dell'integrazione nell'UE, che riflette il consenso tra i partiti politici e il sostegno della stragrande maggioranza dei cittadini, ed elogia il suo costante e pieno allineamento alla politica estera e di sicurezza comune dell'UE e la promozione dell'ordine internazionale basato su regole;</w:t>
            </w:r>
          </w:p>
        </w:tc>
        <w:tc>
          <w:tcPr>
            <w:tcW w:w="4876" w:type="dxa"/>
            <w:tcBorders>
              <w:top w:val="nil"/>
              <w:left w:val="nil"/>
              <w:bottom w:val="nil"/>
              <w:right w:val="nil"/>
            </w:tcBorders>
          </w:tcPr>
          <w:p w14:paraId="227A6DE0" w14:textId="77777777" w:rsidR="007B0B26" w:rsidRPr="00C11585" w:rsidRDefault="007B0B26" w:rsidP="006963EE">
            <w:pPr>
              <w:pStyle w:val="Normal6a"/>
            </w:pPr>
            <w:r w:rsidRPr="00C11585">
              <w:t>1.</w:t>
            </w:r>
            <w:r w:rsidRPr="00C11585">
              <w:tab/>
              <w:t>accoglie con favore il fermo impegno dell'Albania a favore dell'integrazione nell'UE, che riflette il consenso tra i partiti politici</w:t>
            </w:r>
            <w:r w:rsidRPr="00C11585">
              <w:rPr>
                <w:b/>
                <w:i/>
              </w:rPr>
              <w:t>, sia di governo che dell'opposizione,</w:t>
            </w:r>
            <w:r w:rsidRPr="00C11585">
              <w:t xml:space="preserve"> e il sostegno della stragrande maggioranza dei cittadini, ed elogia il suo costante e pieno allineamento alla politica estera e di sicurezza comune dell'UE e la promozione dell'ordine internazionale basato su regole;</w:t>
            </w:r>
          </w:p>
        </w:tc>
      </w:tr>
    </w:tbl>
    <w:p w14:paraId="20B5657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A02ECB5" w14:textId="77777777" w:rsidR="007B0B26" w:rsidRPr="00C11585" w:rsidRDefault="007B0B26" w:rsidP="007B0B26">
      <w:r w:rsidRPr="00C11585">
        <w:rPr>
          <w:rStyle w:val="HideTWBExt"/>
        </w:rPr>
        <w:t>&lt;/Amend&gt;</w:t>
      </w:r>
    </w:p>
    <w:p w14:paraId="0CC6E22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44</w:t>
      </w:r>
      <w:r w:rsidRPr="00C11585">
        <w:rPr>
          <w:rStyle w:val="HideTWBExt"/>
        </w:rPr>
        <w:t>&lt;/NumAm&gt;</w:t>
      </w:r>
    </w:p>
    <w:p w14:paraId="44DE741E" w14:textId="77777777" w:rsidR="007B0B26" w:rsidRPr="00C11585" w:rsidRDefault="007B0B26" w:rsidP="007B0B26">
      <w:pPr>
        <w:pStyle w:val="NormalBold"/>
      </w:pPr>
      <w:r w:rsidRPr="00C11585">
        <w:rPr>
          <w:rStyle w:val="HideTWBExt"/>
          <w:b w:val="0"/>
        </w:rPr>
        <w:t>&lt;RepeatBlock-By&gt;&lt;Members&gt;</w:t>
      </w:r>
      <w:r w:rsidRPr="00C11585">
        <w:t>Andrey Kovatchev, Michael Gahler, Ondřej Kolář, Matej Tonin, Reinhold Lopatka</w:t>
      </w:r>
      <w:r w:rsidRPr="00C11585">
        <w:rPr>
          <w:rStyle w:val="HideTWBExt"/>
          <w:b w:val="0"/>
        </w:rPr>
        <w:t>&lt;/Members&gt;</w:t>
      </w:r>
    </w:p>
    <w:p w14:paraId="2519721A" w14:textId="77777777" w:rsidR="007B0B26" w:rsidRPr="00C11585" w:rsidRDefault="007B0B26" w:rsidP="007B0B26">
      <w:pPr>
        <w:pStyle w:val="NormalBold"/>
      </w:pPr>
      <w:r w:rsidRPr="00C11585">
        <w:rPr>
          <w:rStyle w:val="HideTWBExt"/>
          <w:b w:val="0"/>
        </w:rPr>
        <w:t>&lt;/RepeatBlock-By&gt;</w:t>
      </w:r>
    </w:p>
    <w:p w14:paraId="5C3B02B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EE349CB" w14:textId="77777777" w:rsidR="007B0B26" w:rsidRPr="00C11585" w:rsidRDefault="007B0B26" w:rsidP="007B0B26">
      <w:pPr>
        <w:pStyle w:val="NormalBold"/>
      </w:pPr>
      <w:r w:rsidRPr="00C11585">
        <w:rPr>
          <w:rStyle w:val="HideTWBExt"/>
        </w:rPr>
        <w:t>&lt;Article&gt;</w:t>
      </w:r>
      <w:r w:rsidRPr="00C11585">
        <w:t>Paragrafo 2</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C3BB99A" w14:textId="77777777" w:rsidTr="006963EE">
        <w:trPr>
          <w:trHeight w:hRule="exact" w:val="240"/>
          <w:jc w:val="center"/>
        </w:trPr>
        <w:tc>
          <w:tcPr>
            <w:tcW w:w="9752" w:type="dxa"/>
            <w:gridSpan w:val="2"/>
            <w:tcBorders>
              <w:top w:val="nil"/>
              <w:left w:val="nil"/>
              <w:bottom w:val="nil"/>
              <w:right w:val="nil"/>
            </w:tcBorders>
          </w:tcPr>
          <w:p w14:paraId="5092D67F" w14:textId="77777777" w:rsidR="007B0B26" w:rsidRPr="00C11585" w:rsidRDefault="007B0B26" w:rsidP="006963EE"/>
        </w:tc>
      </w:tr>
      <w:tr w:rsidR="007B0B26" w:rsidRPr="00C11585" w14:paraId="4353D0D4" w14:textId="77777777" w:rsidTr="006963EE">
        <w:trPr>
          <w:trHeight w:val="240"/>
          <w:jc w:val="center"/>
        </w:trPr>
        <w:tc>
          <w:tcPr>
            <w:tcW w:w="4876" w:type="dxa"/>
            <w:tcBorders>
              <w:top w:val="nil"/>
              <w:left w:val="nil"/>
              <w:bottom w:val="nil"/>
              <w:right w:val="nil"/>
            </w:tcBorders>
          </w:tcPr>
          <w:p w14:paraId="0A4C1F4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55830C6" w14:textId="77777777" w:rsidR="007B0B26" w:rsidRPr="00C11585" w:rsidRDefault="007B0B26" w:rsidP="006963EE">
            <w:pPr>
              <w:pStyle w:val="AmColumnHeading"/>
            </w:pPr>
            <w:r w:rsidRPr="00C11585">
              <w:t>Emendamento</w:t>
            </w:r>
          </w:p>
        </w:tc>
      </w:tr>
      <w:tr w:rsidR="007B0B26" w:rsidRPr="00C11585" w14:paraId="323B7C7C" w14:textId="77777777" w:rsidTr="006963EE">
        <w:trPr>
          <w:jc w:val="center"/>
        </w:trPr>
        <w:tc>
          <w:tcPr>
            <w:tcW w:w="4876" w:type="dxa"/>
            <w:tcBorders>
              <w:top w:val="nil"/>
              <w:left w:val="nil"/>
              <w:bottom w:val="nil"/>
              <w:right w:val="nil"/>
            </w:tcBorders>
          </w:tcPr>
          <w:p w14:paraId="017F3800" w14:textId="77777777" w:rsidR="007B0B26" w:rsidRPr="00C11585" w:rsidRDefault="007B0B26" w:rsidP="006963EE">
            <w:pPr>
              <w:pStyle w:val="Normal6a"/>
            </w:pPr>
            <w:r w:rsidRPr="00C11585">
              <w:t>2.</w:t>
            </w:r>
            <w:r w:rsidRPr="00C11585">
              <w:tab/>
              <w:t>valuta favorevolmente l'intenzione dell'Albania di chiudere i negoziati di adesione entro la fine del 2027 e i rapidi progressi compiuti negli ultimi anni, in particolare l'apertura di due gruppi di capitoli di negoziato nel 2024;</w:t>
            </w:r>
          </w:p>
        </w:tc>
        <w:tc>
          <w:tcPr>
            <w:tcW w:w="4876" w:type="dxa"/>
            <w:tcBorders>
              <w:top w:val="nil"/>
              <w:left w:val="nil"/>
              <w:bottom w:val="nil"/>
              <w:right w:val="nil"/>
            </w:tcBorders>
          </w:tcPr>
          <w:p w14:paraId="08940975" w14:textId="77777777" w:rsidR="007B0B26" w:rsidRPr="00C11585" w:rsidRDefault="007B0B26" w:rsidP="006963EE">
            <w:pPr>
              <w:pStyle w:val="Normal6a"/>
            </w:pPr>
            <w:r w:rsidRPr="00C11585">
              <w:t>2.</w:t>
            </w:r>
            <w:r w:rsidRPr="00C11585">
              <w:tab/>
              <w:t xml:space="preserve">valuta favorevolmente l'intenzione dell'Albania di chiudere i negoziati di adesione entro la fine del 2027 e i rapidi progressi compiuti negli ultimi anni, in particolare l'apertura di due gruppi di capitoli di negoziato nel 2024; </w:t>
            </w:r>
            <w:r w:rsidRPr="00C11585">
              <w:rPr>
                <w:b/>
                <w:i/>
              </w:rPr>
              <w:t>ricorda che i paesi candidati realizzano profondi cambiamenti per soddisfare i criteri di adesione nel corso dei negoziati, che durano il tempo necessario per l'attuazione delle opportune riforme; sottolinea la necessità di rafforzare la trasparenza, la responsabilità e l'inclusività del processo di adesione, compresa la sua dimensione parlamentare; mette in guardia contro qualsiasi azione che possa compromettere il sistema di bilanciamento dei poteri;</w:t>
            </w:r>
          </w:p>
        </w:tc>
      </w:tr>
    </w:tbl>
    <w:p w14:paraId="2F23821E"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00438BA9" w14:textId="77777777" w:rsidR="007B0B26" w:rsidRPr="006963EE" w:rsidRDefault="007B0B26" w:rsidP="007B0B26">
      <w:pPr>
        <w:rPr>
          <w:lang w:val="sv-SE"/>
        </w:rPr>
      </w:pPr>
      <w:r w:rsidRPr="006963EE">
        <w:rPr>
          <w:rStyle w:val="HideTWBExt"/>
          <w:lang w:val="sv-SE"/>
        </w:rPr>
        <w:t>&lt;/Amend&gt;</w:t>
      </w:r>
    </w:p>
    <w:p w14:paraId="563B4C57"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45</w:t>
      </w:r>
      <w:r w:rsidRPr="006963EE">
        <w:rPr>
          <w:rStyle w:val="HideTWBExt"/>
          <w:lang w:val="sv-SE"/>
        </w:rPr>
        <w:t>&lt;/NumAm&gt;</w:t>
      </w:r>
    </w:p>
    <w:p w14:paraId="3BEC9BEB"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7F2658F0" w14:textId="77777777" w:rsidR="007B0B26" w:rsidRPr="006963EE" w:rsidRDefault="007B0B26" w:rsidP="007B0B26">
      <w:pPr>
        <w:pStyle w:val="NormalBold"/>
        <w:rPr>
          <w:lang w:val="sv-SE"/>
        </w:rPr>
      </w:pPr>
      <w:r w:rsidRPr="006963EE">
        <w:rPr>
          <w:rStyle w:val="HideTWBExt"/>
          <w:b w:val="0"/>
          <w:lang w:val="sv-SE"/>
        </w:rPr>
        <w:t>&lt;/RepeatBlock-By&gt;</w:t>
      </w:r>
    </w:p>
    <w:p w14:paraId="7D2EF5D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D99D5F5" w14:textId="77777777" w:rsidR="007B0B26" w:rsidRPr="00C11585" w:rsidRDefault="007B0B26" w:rsidP="007B0B26">
      <w:pPr>
        <w:pStyle w:val="NormalBold"/>
      </w:pPr>
      <w:r w:rsidRPr="00C11585">
        <w:rPr>
          <w:rStyle w:val="HideTWBExt"/>
        </w:rPr>
        <w:t>&lt;Article&gt;</w:t>
      </w:r>
      <w:r w:rsidRPr="00C11585">
        <w:t>Paragrafo 2</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C7643C0" w14:textId="77777777" w:rsidTr="006963EE">
        <w:trPr>
          <w:trHeight w:hRule="exact" w:val="240"/>
          <w:jc w:val="center"/>
        </w:trPr>
        <w:tc>
          <w:tcPr>
            <w:tcW w:w="9752" w:type="dxa"/>
            <w:gridSpan w:val="2"/>
            <w:tcBorders>
              <w:top w:val="nil"/>
              <w:left w:val="nil"/>
              <w:bottom w:val="nil"/>
              <w:right w:val="nil"/>
            </w:tcBorders>
          </w:tcPr>
          <w:p w14:paraId="61B1C8EE" w14:textId="77777777" w:rsidR="007B0B26" w:rsidRPr="00C11585" w:rsidRDefault="007B0B26" w:rsidP="006963EE"/>
        </w:tc>
      </w:tr>
      <w:tr w:rsidR="007B0B26" w:rsidRPr="00C11585" w14:paraId="3EE03071" w14:textId="77777777" w:rsidTr="006963EE">
        <w:trPr>
          <w:trHeight w:val="240"/>
          <w:jc w:val="center"/>
        </w:trPr>
        <w:tc>
          <w:tcPr>
            <w:tcW w:w="4876" w:type="dxa"/>
            <w:tcBorders>
              <w:top w:val="nil"/>
              <w:left w:val="nil"/>
              <w:bottom w:val="nil"/>
              <w:right w:val="nil"/>
            </w:tcBorders>
          </w:tcPr>
          <w:p w14:paraId="60120F2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FDCA62F" w14:textId="77777777" w:rsidR="007B0B26" w:rsidRPr="00C11585" w:rsidRDefault="007B0B26" w:rsidP="006963EE">
            <w:pPr>
              <w:pStyle w:val="AmColumnHeading"/>
            </w:pPr>
            <w:r w:rsidRPr="00C11585">
              <w:t>Emendamento</w:t>
            </w:r>
          </w:p>
        </w:tc>
      </w:tr>
      <w:tr w:rsidR="007B0B26" w:rsidRPr="00C11585" w14:paraId="3A5CB37B" w14:textId="77777777" w:rsidTr="006963EE">
        <w:trPr>
          <w:jc w:val="center"/>
        </w:trPr>
        <w:tc>
          <w:tcPr>
            <w:tcW w:w="4876" w:type="dxa"/>
            <w:tcBorders>
              <w:top w:val="nil"/>
              <w:left w:val="nil"/>
              <w:bottom w:val="nil"/>
              <w:right w:val="nil"/>
            </w:tcBorders>
          </w:tcPr>
          <w:p w14:paraId="39AF30F3" w14:textId="77777777" w:rsidR="007B0B26" w:rsidRPr="00C11585" w:rsidRDefault="007B0B26" w:rsidP="006963EE">
            <w:pPr>
              <w:pStyle w:val="Normal6a"/>
            </w:pPr>
            <w:r w:rsidRPr="00C11585">
              <w:t>2.</w:t>
            </w:r>
            <w:r w:rsidRPr="00C11585">
              <w:tab/>
            </w:r>
            <w:r w:rsidRPr="00C11585">
              <w:rPr>
                <w:b/>
                <w:i/>
              </w:rPr>
              <w:t>valuta favorevolmente l'</w:t>
            </w:r>
            <w:r w:rsidRPr="00C11585">
              <w:t xml:space="preserve">intenzione dell'Albania di chiudere i negoziati di adesione entro la fine del 2027 e </w:t>
            </w:r>
            <w:r w:rsidRPr="00C11585">
              <w:rPr>
                <w:b/>
                <w:i/>
              </w:rPr>
              <w:t>i</w:t>
            </w:r>
            <w:r w:rsidRPr="00C11585">
              <w:t xml:space="preserve"> rapidi progressi compiuti negli ultimi anni, in particolare l'apertura di due gruppi di capitoli di negoziato nel 2024;</w:t>
            </w:r>
          </w:p>
        </w:tc>
        <w:tc>
          <w:tcPr>
            <w:tcW w:w="4876" w:type="dxa"/>
            <w:tcBorders>
              <w:top w:val="nil"/>
              <w:left w:val="nil"/>
              <w:bottom w:val="nil"/>
              <w:right w:val="nil"/>
            </w:tcBorders>
          </w:tcPr>
          <w:p w14:paraId="10F5A236" w14:textId="77777777" w:rsidR="007B0B26" w:rsidRPr="00C11585" w:rsidRDefault="007B0B26" w:rsidP="006963EE">
            <w:pPr>
              <w:pStyle w:val="Normal6a"/>
            </w:pPr>
            <w:r w:rsidRPr="00C11585">
              <w:t>2.</w:t>
            </w:r>
            <w:r w:rsidRPr="00C11585">
              <w:tab/>
            </w:r>
            <w:r w:rsidRPr="00C11585">
              <w:rPr>
                <w:b/>
                <w:i/>
              </w:rPr>
              <w:t>prende atto dell'</w:t>
            </w:r>
            <w:r w:rsidRPr="00C11585">
              <w:t xml:space="preserve">intenzione dell'Albania di chiudere i negoziati di adesione entro la fine del 2027 e </w:t>
            </w:r>
            <w:r w:rsidRPr="00C11585">
              <w:rPr>
                <w:b/>
                <w:i/>
              </w:rPr>
              <w:t>dei</w:t>
            </w:r>
            <w:r w:rsidRPr="00C11585">
              <w:t xml:space="preserve"> rapidi progressi compiuti negli ultimi anni, in particolare l'apertura di due gruppi di capitoli di negoziato nel 2024;</w:t>
            </w:r>
          </w:p>
        </w:tc>
      </w:tr>
    </w:tbl>
    <w:p w14:paraId="115E429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82C4FB9" w14:textId="77777777" w:rsidR="007B0B26" w:rsidRPr="00C11585" w:rsidRDefault="007B0B26" w:rsidP="007B0B26">
      <w:r w:rsidRPr="00C11585">
        <w:rPr>
          <w:rStyle w:val="HideTWBExt"/>
        </w:rPr>
        <w:t>&lt;/Amend&gt;</w:t>
      </w:r>
    </w:p>
    <w:p w14:paraId="12A13A3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46</w:t>
      </w:r>
      <w:r w:rsidRPr="00C11585">
        <w:rPr>
          <w:rStyle w:val="HideTWBExt"/>
        </w:rPr>
        <w:t>&lt;/NumAm&gt;</w:t>
      </w:r>
    </w:p>
    <w:p w14:paraId="4E42FD9C" w14:textId="77777777" w:rsidR="007B0B26" w:rsidRPr="00C11585" w:rsidRDefault="007B0B26" w:rsidP="007B0B26">
      <w:pPr>
        <w:pStyle w:val="NormalBold"/>
      </w:pPr>
      <w:r w:rsidRPr="00C11585">
        <w:rPr>
          <w:rStyle w:val="HideTWBExt"/>
          <w:b w:val="0"/>
        </w:rPr>
        <w:t>&lt;RepeatBlock-By&gt;&lt;Members&gt;</w:t>
      </w:r>
      <w:r w:rsidRPr="00C11585">
        <w:t>Alexander Sell</w:t>
      </w:r>
      <w:r w:rsidRPr="00C11585">
        <w:rPr>
          <w:rStyle w:val="HideTWBExt"/>
          <w:b w:val="0"/>
        </w:rPr>
        <w:t>&lt;/Members&gt;</w:t>
      </w:r>
    </w:p>
    <w:p w14:paraId="7B083B43" w14:textId="77777777" w:rsidR="007B0B26" w:rsidRPr="00C11585" w:rsidRDefault="007B0B26" w:rsidP="007B0B26">
      <w:pPr>
        <w:pStyle w:val="NormalBold"/>
      </w:pPr>
      <w:r w:rsidRPr="00C11585">
        <w:rPr>
          <w:rStyle w:val="HideTWBExt"/>
          <w:b w:val="0"/>
        </w:rPr>
        <w:t>&lt;/RepeatBlock-By&gt;</w:t>
      </w:r>
    </w:p>
    <w:p w14:paraId="05D6614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C5E4526" w14:textId="77777777" w:rsidR="007B0B26" w:rsidRPr="00C11585" w:rsidRDefault="007B0B26" w:rsidP="007B0B26">
      <w:pPr>
        <w:pStyle w:val="NormalBold"/>
      </w:pPr>
      <w:r w:rsidRPr="00C11585">
        <w:rPr>
          <w:rStyle w:val="HideTWBExt"/>
        </w:rPr>
        <w:t>&lt;Article&gt;</w:t>
      </w:r>
      <w:r w:rsidRPr="00C11585">
        <w:t>Paragrafo 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5941B82" w14:textId="77777777" w:rsidTr="006963EE">
        <w:trPr>
          <w:trHeight w:hRule="exact" w:val="240"/>
          <w:jc w:val="center"/>
        </w:trPr>
        <w:tc>
          <w:tcPr>
            <w:tcW w:w="9752" w:type="dxa"/>
            <w:gridSpan w:val="2"/>
            <w:tcBorders>
              <w:top w:val="nil"/>
              <w:left w:val="nil"/>
              <w:bottom w:val="nil"/>
              <w:right w:val="nil"/>
            </w:tcBorders>
          </w:tcPr>
          <w:p w14:paraId="178F754F" w14:textId="77777777" w:rsidR="007B0B26" w:rsidRPr="00C11585" w:rsidRDefault="007B0B26" w:rsidP="006963EE"/>
        </w:tc>
      </w:tr>
      <w:tr w:rsidR="007B0B26" w:rsidRPr="00C11585" w14:paraId="6BDFE7AE" w14:textId="77777777" w:rsidTr="006963EE">
        <w:trPr>
          <w:trHeight w:val="240"/>
          <w:jc w:val="center"/>
        </w:trPr>
        <w:tc>
          <w:tcPr>
            <w:tcW w:w="4876" w:type="dxa"/>
            <w:tcBorders>
              <w:top w:val="nil"/>
              <w:left w:val="nil"/>
              <w:bottom w:val="nil"/>
              <w:right w:val="nil"/>
            </w:tcBorders>
          </w:tcPr>
          <w:p w14:paraId="4DF032D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2DAB860" w14:textId="77777777" w:rsidR="007B0B26" w:rsidRPr="00C11585" w:rsidRDefault="007B0B26" w:rsidP="006963EE">
            <w:pPr>
              <w:pStyle w:val="AmColumnHeading"/>
            </w:pPr>
            <w:r w:rsidRPr="00C11585">
              <w:t>Emendamento</w:t>
            </w:r>
          </w:p>
        </w:tc>
      </w:tr>
      <w:tr w:rsidR="007B0B26" w:rsidRPr="00C11585" w14:paraId="6A6C312E" w14:textId="77777777" w:rsidTr="006963EE">
        <w:trPr>
          <w:jc w:val="center"/>
        </w:trPr>
        <w:tc>
          <w:tcPr>
            <w:tcW w:w="4876" w:type="dxa"/>
            <w:tcBorders>
              <w:top w:val="nil"/>
              <w:left w:val="nil"/>
              <w:bottom w:val="nil"/>
              <w:right w:val="nil"/>
            </w:tcBorders>
          </w:tcPr>
          <w:p w14:paraId="07C7EFE2" w14:textId="77777777" w:rsidR="007B0B26" w:rsidRPr="00C11585" w:rsidRDefault="007B0B26" w:rsidP="006963EE">
            <w:pPr>
              <w:pStyle w:val="Normal6a"/>
            </w:pPr>
            <w:r w:rsidRPr="00C11585">
              <w:t>3.</w:t>
            </w:r>
            <w:r w:rsidRPr="00C11585">
              <w:tab/>
              <w:t>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contrastare la corruzione e la criminalità organizzata e garantire la tutela dei diritti fondamentali, compresa la libertà di espressione;</w:t>
            </w:r>
          </w:p>
        </w:tc>
        <w:tc>
          <w:tcPr>
            <w:tcW w:w="4876" w:type="dxa"/>
            <w:tcBorders>
              <w:top w:val="nil"/>
              <w:left w:val="nil"/>
              <w:bottom w:val="nil"/>
              <w:right w:val="nil"/>
            </w:tcBorders>
          </w:tcPr>
          <w:p w14:paraId="1C4A5359" w14:textId="77777777" w:rsidR="007B0B26" w:rsidRPr="00C11585" w:rsidRDefault="007B0B26" w:rsidP="006963EE">
            <w:pPr>
              <w:pStyle w:val="Normal6a"/>
            </w:pPr>
            <w:r w:rsidRPr="00C11585">
              <w:t>3.</w:t>
            </w:r>
            <w:r w:rsidRPr="00C11585">
              <w:tab/>
              <w:t xml:space="preserve">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w:t>
            </w:r>
            <w:r w:rsidRPr="00C11585">
              <w:rPr>
                <w:b/>
                <w:i/>
              </w:rPr>
              <w:t>sottolinea che il paese candidato deve possedere un'economia di mercato funzionante e la capacità di far fronte alle pressioni concorrenziali all'interno del mercato interno dell'UE;</w:t>
            </w:r>
            <w:r w:rsidRPr="00C11585">
              <w:t xml:space="preserve"> esorta l'Albania ad accelerare le riforme per rafforzare lo Stato di diritto, contrastare la corruzione e la criminalità organizzata e garantire la tutela dei diritti fondamentali, compresa la libertà di espressione;</w:t>
            </w:r>
          </w:p>
        </w:tc>
      </w:tr>
    </w:tbl>
    <w:p w14:paraId="53A7A639"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61A0C3DA" w14:textId="77777777" w:rsidR="007B0B26" w:rsidRPr="006963EE" w:rsidRDefault="007B0B26" w:rsidP="007B0B26">
      <w:pPr>
        <w:rPr>
          <w:lang w:val="sv-SE"/>
        </w:rPr>
      </w:pPr>
      <w:r w:rsidRPr="006963EE">
        <w:rPr>
          <w:rStyle w:val="HideTWBExt"/>
          <w:lang w:val="sv-SE"/>
        </w:rPr>
        <w:t>&lt;/Amend&gt;</w:t>
      </w:r>
    </w:p>
    <w:p w14:paraId="09D7CB74"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47</w:t>
      </w:r>
      <w:r w:rsidRPr="006963EE">
        <w:rPr>
          <w:rStyle w:val="HideTWBExt"/>
          <w:lang w:val="sv-SE"/>
        </w:rPr>
        <w:t>&lt;/NumAm&gt;</w:t>
      </w:r>
    </w:p>
    <w:p w14:paraId="36A4C40F"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Matthieu Valet, Jordan Bardella</w:t>
      </w:r>
      <w:r w:rsidRPr="006963EE">
        <w:rPr>
          <w:rStyle w:val="HideTWBExt"/>
          <w:b w:val="0"/>
          <w:lang w:val="sv-SE"/>
        </w:rPr>
        <w:t>&lt;/Members&gt;</w:t>
      </w:r>
    </w:p>
    <w:p w14:paraId="6A023FA6" w14:textId="77777777" w:rsidR="007B0B26" w:rsidRPr="006963EE" w:rsidRDefault="007B0B26" w:rsidP="007B0B26">
      <w:pPr>
        <w:pStyle w:val="NormalBold"/>
        <w:rPr>
          <w:lang w:val="sv-SE"/>
        </w:rPr>
      </w:pPr>
      <w:r w:rsidRPr="006963EE">
        <w:rPr>
          <w:rStyle w:val="HideTWBExt"/>
          <w:b w:val="0"/>
          <w:lang w:val="sv-SE"/>
        </w:rPr>
        <w:t>&lt;/RepeatBlock-By&gt;</w:t>
      </w:r>
    </w:p>
    <w:p w14:paraId="7350B91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AD995DF" w14:textId="77777777" w:rsidR="007B0B26" w:rsidRPr="00C11585" w:rsidRDefault="007B0B26" w:rsidP="007B0B26">
      <w:pPr>
        <w:pStyle w:val="NormalBold"/>
      </w:pPr>
      <w:r w:rsidRPr="00C11585">
        <w:rPr>
          <w:rStyle w:val="HideTWBExt"/>
        </w:rPr>
        <w:t>&lt;Article&gt;</w:t>
      </w:r>
      <w:r w:rsidRPr="00C11585">
        <w:t>Paragrafo 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137F0E7" w14:textId="77777777" w:rsidTr="006963EE">
        <w:trPr>
          <w:trHeight w:hRule="exact" w:val="240"/>
          <w:jc w:val="center"/>
        </w:trPr>
        <w:tc>
          <w:tcPr>
            <w:tcW w:w="9752" w:type="dxa"/>
            <w:gridSpan w:val="2"/>
            <w:tcBorders>
              <w:top w:val="nil"/>
              <w:left w:val="nil"/>
              <w:bottom w:val="nil"/>
              <w:right w:val="nil"/>
            </w:tcBorders>
          </w:tcPr>
          <w:p w14:paraId="08578938" w14:textId="77777777" w:rsidR="007B0B26" w:rsidRPr="00C11585" w:rsidRDefault="007B0B26" w:rsidP="006963EE"/>
        </w:tc>
      </w:tr>
      <w:tr w:rsidR="007B0B26" w:rsidRPr="00C11585" w14:paraId="6DC2921E" w14:textId="77777777" w:rsidTr="006963EE">
        <w:trPr>
          <w:trHeight w:val="240"/>
          <w:jc w:val="center"/>
        </w:trPr>
        <w:tc>
          <w:tcPr>
            <w:tcW w:w="4876" w:type="dxa"/>
            <w:tcBorders>
              <w:top w:val="nil"/>
              <w:left w:val="nil"/>
              <w:bottom w:val="nil"/>
              <w:right w:val="nil"/>
            </w:tcBorders>
          </w:tcPr>
          <w:p w14:paraId="7A21934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51CD274" w14:textId="77777777" w:rsidR="007B0B26" w:rsidRPr="00C11585" w:rsidRDefault="007B0B26" w:rsidP="006963EE">
            <w:pPr>
              <w:pStyle w:val="AmColumnHeading"/>
            </w:pPr>
            <w:r w:rsidRPr="00C11585">
              <w:t>Emendamento</w:t>
            </w:r>
          </w:p>
        </w:tc>
      </w:tr>
      <w:tr w:rsidR="007B0B26" w:rsidRPr="00C11585" w14:paraId="2A1AFC1D" w14:textId="77777777" w:rsidTr="006963EE">
        <w:trPr>
          <w:jc w:val="center"/>
        </w:trPr>
        <w:tc>
          <w:tcPr>
            <w:tcW w:w="4876" w:type="dxa"/>
            <w:tcBorders>
              <w:top w:val="nil"/>
              <w:left w:val="nil"/>
              <w:bottom w:val="nil"/>
              <w:right w:val="nil"/>
            </w:tcBorders>
          </w:tcPr>
          <w:p w14:paraId="5C6C6AFA" w14:textId="77777777" w:rsidR="007B0B26" w:rsidRPr="00C11585" w:rsidRDefault="007B0B26" w:rsidP="006963EE">
            <w:pPr>
              <w:pStyle w:val="Normal6a"/>
            </w:pPr>
            <w:r w:rsidRPr="00C11585">
              <w:t>3.</w:t>
            </w:r>
            <w:r w:rsidRPr="00C11585">
              <w:tab/>
              <w:t xml:space="preserve">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w:t>
            </w:r>
            <w:r w:rsidRPr="00C11585">
              <w:rPr>
                <w:b/>
                <w:i/>
              </w:rPr>
              <w:t>esorta</w:t>
            </w:r>
            <w:r w:rsidRPr="00C11585">
              <w:t xml:space="preserve"> l'Albania </w:t>
            </w:r>
            <w:r w:rsidRPr="00C11585">
              <w:rPr>
                <w:b/>
                <w:i/>
              </w:rPr>
              <w:t>ad accelerare le</w:t>
            </w:r>
            <w:r w:rsidRPr="00C11585">
              <w:t xml:space="preserve"> riforme per rafforzare lo Stato di diritto, contrastare la corruzione e la criminalità organizzata e </w:t>
            </w:r>
            <w:r w:rsidRPr="00C11585">
              <w:rPr>
                <w:b/>
                <w:i/>
              </w:rPr>
              <w:t>garantire la tutela dei</w:t>
            </w:r>
            <w:r w:rsidRPr="00C11585">
              <w:t xml:space="preserve"> diritti fondamentali, compresa la libertà di espressione;</w:t>
            </w:r>
          </w:p>
        </w:tc>
        <w:tc>
          <w:tcPr>
            <w:tcW w:w="4876" w:type="dxa"/>
            <w:tcBorders>
              <w:top w:val="nil"/>
              <w:left w:val="nil"/>
              <w:bottom w:val="nil"/>
              <w:right w:val="nil"/>
            </w:tcBorders>
          </w:tcPr>
          <w:p w14:paraId="4650F02E" w14:textId="77777777" w:rsidR="007B0B26" w:rsidRPr="00C11585" w:rsidRDefault="007B0B26" w:rsidP="006963EE">
            <w:pPr>
              <w:pStyle w:val="Normal6a"/>
            </w:pPr>
            <w:r w:rsidRPr="00C11585">
              <w:t>3.</w:t>
            </w:r>
            <w:r w:rsidRPr="00C11585">
              <w:tab/>
              <w:t xml:space="preserve">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w:t>
            </w:r>
            <w:r w:rsidRPr="00C11585">
              <w:rPr>
                <w:b/>
                <w:i/>
              </w:rPr>
              <w:t>sottolinea che</w:t>
            </w:r>
            <w:r w:rsidRPr="00C11585">
              <w:t xml:space="preserve"> l'Albania </w:t>
            </w:r>
            <w:r w:rsidRPr="00C11585">
              <w:rPr>
                <w:b/>
                <w:i/>
              </w:rPr>
              <w:t>accusa un considerevole ritardo nell'attuazione delle</w:t>
            </w:r>
            <w:r w:rsidRPr="00C11585">
              <w:t xml:space="preserve"> riforme </w:t>
            </w:r>
            <w:r w:rsidRPr="00C11585">
              <w:rPr>
                <w:b/>
                <w:i/>
              </w:rPr>
              <w:t>necessarie</w:t>
            </w:r>
            <w:r w:rsidRPr="00C11585">
              <w:t xml:space="preserve"> per rafforzare lo Stato di diritto, contrastare la corruzione e la criminalità organizzata e </w:t>
            </w:r>
            <w:r w:rsidRPr="00C11585">
              <w:rPr>
                <w:b/>
                <w:i/>
              </w:rPr>
              <w:t>salvaguardare i</w:t>
            </w:r>
            <w:r w:rsidRPr="00C11585">
              <w:t xml:space="preserve"> diritti fondamentali, compresa la libertà di espressione </w:t>
            </w:r>
            <w:r w:rsidRPr="00C11585">
              <w:rPr>
                <w:b/>
                <w:i/>
              </w:rPr>
              <w:t>e che sarebbe pertanto opportuno riesaminare le sue prospettive di adesione</w:t>
            </w:r>
            <w:r w:rsidRPr="00C11585">
              <w:t>;</w:t>
            </w:r>
          </w:p>
        </w:tc>
      </w:tr>
    </w:tbl>
    <w:p w14:paraId="6846B17C"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B13D0CA" w14:textId="77777777" w:rsidR="007B0B26" w:rsidRPr="006963EE" w:rsidRDefault="007B0B26" w:rsidP="007B0B26">
      <w:pPr>
        <w:rPr>
          <w:lang w:val="es-ES"/>
        </w:rPr>
      </w:pPr>
      <w:r w:rsidRPr="006963EE">
        <w:rPr>
          <w:rStyle w:val="HideTWBExt"/>
          <w:lang w:val="es-ES"/>
        </w:rPr>
        <w:t>&lt;/Amend&gt;</w:t>
      </w:r>
    </w:p>
    <w:p w14:paraId="4C82DD55"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48</w:t>
      </w:r>
      <w:r w:rsidRPr="006963EE">
        <w:rPr>
          <w:rStyle w:val="HideTWBExt"/>
          <w:lang w:val="es-ES"/>
        </w:rPr>
        <w:t>&lt;/NumAm&gt;</w:t>
      </w:r>
    </w:p>
    <w:p w14:paraId="5371DE98"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Sebastian Tynkkynen</w:t>
      </w:r>
      <w:r w:rsidRPr="006963EE">
        <w:rPr>
          <w:rStyle w:val="HideTWBExt"/>
          <w:b w:val="0"/>
          <w:lang w:val="es-ES"/>
        </w:rPr>
        <w:t>&lt;/Members&gt;</w:t>
      </w:r>
    </w:p>
    <w:p w14:paraId="52754974" w14:textId="77777777" w:rsidR="007B0B26" w:rsidRPr="006963EE" w:rsidRDefault="007B0B26" w:rsidP="007B0B26">
      <w:pPr>
        <w:pStyle w:val="NormalBold"/>
        <w:rPr>
          <w:lang w:val="es-ES"/>
        </w:rPr>
      </w:pPr>
      <w:r w:rsidRPr="006963EE">
        <w:rPr>
          <w:rStyle w:val="HideTWBExt"/>
          <w:b w:val="0"/>
          <w:lang w:val="es-ES"/>
        </w:rPr>
        <w:t>&lt;/RepeatBlock-By&gt;</w:t>
      </w:r>
    </w:p>
    <w:p w14:paraId="788FD7F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15DA727" w14:textId="77777777" w:rsidR="007B0B26" w:rsidRPr="00C11585" w:rsidRDefault="007B0B26" w:rsidP="007B0B26">
      <w:pPr>
        <w:pStyle w:val="NormalBold"/>
      </w:pPr>
      <w:r w:rsidRPr="00C11585">
        <w:rPr>
          <w:rStyle w:val="HideTWBExt"/>
        </w:rPr>
        <w:t>&lt;Article&gt;</w:t>
      </w:r>
      <w:r w:rsidRPr="00C11585">
        <w:t>Paragrafo 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728269F" w14:textId="77777777" w:rsidTr="006963EE">
        <w:trPr>
          <w:trHeight w:hRule="exact" w:val="240"/>
          <w:jc w:val="center"/>
        </w:trPr>
        <w:tc>
          <w:tcPr>
            <w:tcW w:w="9752" w:type="dxa"/>
            <w:gridSpan w:val="2"/>
            <w:tcBorders>
              <w:top w:val="nil"/>
              <w:left w:val="nil"/>
              <w:bottom w:val="nil"/>
              <w:right w:val="nil"/>
            </w:tcBorders>
          </w:tcPr>
          <w:p w14:paraId="40E25D75" w14:textId="77777777" w:rsidR="007B0B26" w:rsidRPr="00C11585" w:rsidRDefault="007B0B26" w:rsidP="006963EE"/>
        </w:tc>
      </w:tr>
      <w:tr w:rsidR="007B0B26" w:rsidRPr="00C11585" w14:paraId="2593178C" w14:textId="77777777" w:rsidTr="006963EE">
        <w:trPr>
          <w:trHeight w:val="240"/>
          <w:jc w:val="center"/>
        </w:trPr>
        <w:tc>
          <w:tcPr>
            <w:tcW w:w="4876" w:type="dxa"/>
            <w:tcBorders>
              <w:top w:val="nil"/>
              <w:left w:val="nil"/>
              <w:bottom w:val="nil"/>
              <w:right w:val="nil"/>
            </w:tcBorders>
          </w:tcPr>
          <w:p w14:paraId="6A5E88C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7B27DDB" w14:textId="77777777" w:rsidR="007B0B26" w:rsidRPr="00C11585" w:rsidRDefault="007B0B26" w:rsidP="006963EE">
            <w:pPr>
              <w:pStyle w:val="AmColumnHeading"/>
            </w:pPr>
            <w:r w:rsidRPr="00C11585">
              <w:t>Emendamento</w:t>
            </w:r>
          </w:p>
        </w:tc>
      </w:tr>
      <w:tr w:rsidR="007B0B26" w:rsidRPr="00C11585" w14:paraId="1C937A1C" w14:textId="77777777" w:rsidTr="006963EE">
        <w:trPr>
          <w:jc w:val="center"/>
        </w:trPr>
        <w:tc>
          <w:tcPr>
            <w:tcW w:w="4876" w:type="dxa"/>
            <w:tcBorders>
              <w:top w:val="nil"/>
              <w:left w:val="nil"/>
              <w:bottom w:val="nil"/>
              <w:right w:val="nil"/>
            </w:tcBorders>
          </w:tcPr>
          <w:p w14:paraId="16FB194C" w14:textId="77777777" w:rsidR="007B0B26" w:rsidRPr="00C11585" w:rsidRDefault="007B0B26" w:rsidP="006963EE">
            <w:pPr>
              <w:pStyle w:val="Normal6a"/>
            </w:pPr>
            <w:r w:rsidRPr="00C11585">
              <w:t>3.</w:t>
            </w:r>
            <w:r w:rsidRPr="00C11585">
              <w:tab/>
              <w:t>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contrastare la corruzione e la criminalità organizzata e garantire la tutela dei diritti fondamentali, compresa la libertà di espressione;</w:t>
            </w:r>
          </w:p>
        </w:tc>
        <w:tc>
          <w:tcPr>
            <w:tcW w:w="4876" w:type="dxa"/>
            <w:tcBorders>
              <w:top w:val="nil"/>
              <w:left w:val="nil"/>
              <w:bottom w:val="nil"/>
              <w:right w:val="nil"/>
            </w:tcBorders>
          </w:tcPr>
          <w:p w14:paraId="3A063E5E" w14:textId="4C7580B2" w:rsidR="007B0B26" w:rsidRPr="00C11585" w:rsidRDefault="007B0B26" w:rsidP="006963EE">
            <w:pPr>
              <w:pStyle w:val="Normal6a"/>
            </w:pPr>
            <w:r w:rsidRPr="00C11585">
              <w:t>3.</w:t>
            </w:r>
            <w:r w:rsidRPr="00C11585">
              <w:tab/>
              <w:t xml:space="preserve">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w:t>
            </w:r>
            <w:r w:rsidRPr="00C11585">
              <w:rPr>
                <w:b/>
                <w:i/>
              </w:rPr>
              <w:t>e la crescita economica</w:t>
            </w:r>
            <w:r w:rsidRPr="00C11585">
              <w:t>, contrastare la corruzione e la criminalità organizzata</w:t>
            </w:r>
            <w:r w:rsidRPr="00C11585">
              <w:rPr>
                <w:b/>
                <w:i/>
              </w:rPr>
              <w:t xml:space="preserve">, intensificare i controlli alle frontiere per prevenire la tratta di esseri umani e l'immigrazione </w:t>
            </w:r>
            <w:r w:rsidR="006963EE">
              <w:rPr>
                <w:b/>
                <w:i/>
              </w:rPr>
              <w:t>irregolare</w:t>
            </w:r>
            <w:r w:rsidRPr="00C11585">
              <w:t xml:space="preserve"> e garantire la tutela dei diritti fondamentali, compresa la libertà di espressione;</w:t>
            </w:r>
          </w:p>
        </w:tc>
      </w:tr>
    </w:tbl>
    <w:p w14:paraId="60C0557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{FI}</w:t>
      </w:r>
      <w:r w:rsidRPr="00C11585">
        <w:t>fi</w:t>
      </w:r>
      <w:r w:rsidRPr="00C11585">
        <w:rPr>
          <w:rStyle w:val="HideTWBExt"/>
        </w:rPr>
        <w:t>&lt;/Original&gt;</w:t>
      </w:r>
    </w:p>
    <w:p w14:paraId="4D9BB981" w14:textId="77777777" w:rsidR="007B0B26" w:rsidRPr="00C11585" w:rsidRDefault="007B0B26" w:rsidP="007B0B26">
      <w:r w:rsidRPr="00C11585">
        <w:rPr>
          <w:rStyle w:val="HideTWBExt"/>
        </w:rPr>
        <w:t>&lt;/Amend&gt;</w:t>
      </w:r>
    </w:p>
    <w:p w14:paraId="2962EB3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49</w:t>
      </w:r>
      <w:r w:rsidRPr="00C11585">
        <w:rPr>
          <w:rStyle w:val="HideTWBExt"/>
        </w:rPr>
        <w:t>&lt;/NumAm&gt;</w:t>
      </w:r>
    </w:p>
    <w:p w14:paraId="52E7786C" w14:textId="77777777" w:rsidR="007B0B26" w:rsidRPr="00C11585" w:rsidRDefault="007B0B26" w:rsidP="007B0B26">
      <w:pPr>
        <w:pStyle w:val="NormalBold"/>
      </w:pPr>
      <w:r w:rsidRPr="00C11585">
        <w:rPr>
          <w:rStyle w:val="HideTWBExt"/>
          <w:b w:val="0"/>
        </w:rPr>
        <w:t>&lt;RepeatBlock-By&gt;&lt;Members&gt;</w:t>
      </w:r>
      <w:r w:rsidRPr="00C11585">
        <w:t>Ilaria Salis, Pernando Barrena Arza</w:t>
      </w:r>
      <w:r w:rsidRPr="00C11585">
        <w:rPr>
          <w:rStyle w:val="HideTWBExt"/>
          <w:b w:val="0"/>
        </w:rPr>
        <w:t>&lt;/Members&gt;</w:t>
      </w:r>
    </w:p>
    <w:p w14:paraId="1503AB57" w14:textId="77777777" w:rsidR="007B0B26" w:rsidRPr="00C11585" w:rsidRDefault="007B0B26" w:rsidP="007B0B26">
      <w:pPr>
        <w:pStyle w:val="NormalBold"/>
      </w:pPr>
      <w:r w:rsidRPr="00C11585">
        <w:rPr>
          <w:rStyle w:val="HideTWBExt"/>
          <w:b w:val="0"/>
        </w:rPr>
        <w:t>&lt;/RepeatBlock-By&gt;</w:t>
      </w:r>
    </w:p>
    <w:p w14:paraId="48D0F5D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374B6D1" w14:textId="77777777" w:rsidR="007B0B26" w:rsidRPr="00C11585" w:rsidRDefault="007B0B26" w:rsidP="007B0B26">
      <w:pPr>
        <w:pStyle w:val="NormalBold"/>
      </w:pPr>
      <w:r w:rsidRPr="00C11585">
        <w:rPr>
          <w:rStyle w:val="HideTWBExt"/>
        </w:rPr>
        <w:t>&lt;Article&gt;</w:t>
      </w:r>
      <w:r w:rsidRPr="00C11585">
        <w:t>Paragrafo 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E0CB5C3" w14:textId="77777777" w:rsidTr="006963EE">
        <w:trPr>
          <w:trHeight w:hRule="exact" w:val="240"/>
          <w:jc w:val="center"/>
        </w:trPr>
        <w:tc>
          <w:tcPr>
            <w:tcW w:w="9752" w:type="dxa"/>
            <w:gridSpan w:val="2"/>
            <w:tcBorders>
              <w:top w:val="nil"/>
              <w:left w:val="nil"/>
              <w:bottom w:val="nil"/>
              <w:right w:val="nil"/>
            </w:tcBorders>
          </w:tcPr>
          <w:p w14:paraId="7F9624BF" w14:textId="77777777" w:rsidR="007B0B26" w:rsidRPr="00C11585" w:rsidRDefault="007B0B26" w:rsidP="006963EE"/>
        </w:tc>
      </w:tr>
      <w:tr w:rsidR="007B0B26" w:rsidRPr="00C11585" w14:paraId="71D4CB6D" w14:textId="77777777" w:rsidTr="006963EE">
        <w:trPr>
          <w:trHeight w:val="240"/>
          <w:jc w:val="center"/>
        </w:trPr>
        <w:tc>
          <w:tcPr>
            <w:tcW w:w="4876" w:type="dxa"/>
            <w:tcBorders>
              <w:top w:val="nil"/>
              <w:left w:val="nil"/>
              <w:bottom w:val="nil"/>
              <w:right w:val="nil"/>
            </w:tcBorders>
          </w:tcPr>
          <w:p w14:paraId="08A5D5C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D070843" w14:textId="77777777" w:rsidR="007B0B26" w:rsidRPr="00C11585" w:rsidRDefault="007B0B26" w:rsidP="006963EE">
            <w:pPr>
              <w:pStyle w:val="AmColumnHeading"/>
            </w:pPr>
            <w:r w:rsidRPr="00C11585">
              <w:t>Emendamento</w:t>
            </w:r>
          </w:p>
        </w:tc>
      </w:tr>
      <w:tr w:rsidR="007B0B26" w:rsidRPr="00C11585" w14:paraId="1FC80679" w14:textId="77777777" w:rsidTr="006963EE">
        <w:trPr>
          <w:jc w:val="center"/>
        </w:trPr>
        <w:tc>
          <w:tcPr>
            <w:tcW w:w="4876" w:type="dxa"/>
            <w:tcBorders>
              <w:top w:val="nil"/>
              <w:left w:val="nil"/>
              <w:bottom w:val="nil"/>
              <w:right w:val="nil"/>
            </w:tcBorders>
          </w:tcPr>
          <w:p w14:paraId="0B8D13AE" w14:textId="77777777" w:rsidR="007B0B26" w:rsidRPr="00C11585" w:rsidRDefault="007B0B26" w:rsidP="006963EE">
            <w:pPr>
              <w:pStyle w:val="Normal6a"/>
            </w:pPr>
            <w:r w:rsidRPr="00C11585">
              <w:t>3.</w:t>
            </w:r>
            <w:r w:rsidRPr="00C11585">
              <w:tab/>
              <w:t xml:space="preserve">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contrastare la corruzione e la criminalità organizzata e garantire la tutela dei diritti fondamentali, </w:t>
            </w:r>
            <w:r w:rsidRPr="00C11585">
              <w:rPr>
                <w:b/>
                <w:i/>
              </w:rPr>
              <w:t>compresa</w:t>
            </w:r>
            <w:r w:rsidRPr="00C11585">
              <w:t xml:space="preserve"> la libertà di espressione;</w:t>
            </w:r>
          </w:p>
        </w:tc>
        <w:tc>
          <w:tcPr>
            <w:tcW w:w="4876" w:type="dxa"/>
            <w:tcBorders>
              <w:top w:val="nil"/>
              <w:left w:val="nil"/>
              <w:bottom w:val="nil"/>
              <w:right w:val="nil"/>
            </w:tcBorders>
          </w:tcPr>
          <w:p w14:paraId="3E38B016" w14:textId="77777777" w:rsidR="007B0B26" w:rsidRPr="00C11585" w:rsidRDefault="007B0B26" w:rsidP="006963EE">
            <w:pPr>
              <w:pStyle w:val="Normal6a"/>
            </w:pPr>
            <w:r w:rsidRPr="00C11585">
              <w:t>3.</w:t>
            </w:r>
            <w:r w:rsidRPr="00C11585">
              <w:tab/>
              <w:t xml:space="preserve">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contrastare la corruzione e la criminalità organizzata e garantire la tutela dei diritti fondamentali, </w:t>
            </w:r>
            <w:r w:rsidRPr="00C11585">
              <w:rPr>
                <w:b/>
                <w:i/>
              </w:rPr>
              <w:t>tra cui soprattutto</w:t>
            </w:r>
            <w:r w:rsidRPr="00C11585">
              <w:t xml:space="preserve"> la libertà di espressione </w:t>
            </w:r>
            <w:r w:rsidRPr="00C11585">
              <w:rPr>
                <w:b/>
                <w:i/>
              </w:rPr>
              <w:t>e di informazione e il diritto di asilo</w:t>
            </w:r>
            <w:r w:rsidRPr="00C11585">
              <w:t>;</w:t>
            </w:r>
          </w:p>
        </w:tc>
      </w:tr>
    </w:tbl>
    <w:p w14:paraId="57AD1890"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26942687" w14:textId="77777777" w:rsidR="007B0B26" w:rsidRPr="006963EE" w:rsidRDefault="007B0B26" w:rsidP="007B0B26">
      <w:pPr>
        <w:rPr>
          <w:lang w:val="en-GB"/>
        </w:rPr>
      </w:pPr>
      <w:r w:rsidRPr="006963EE">
        <w:rPr>
          <w:rStyle w:val="HideTWBExt"/>
          <w:lang w:val="en-GB"/>
        </w:rPr>
        <w:t>&lt;/Amend&gt;</w:t>
      </w:r>
    </w:p>
    <w:p w14:paraId="21D7AB99"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50</w:t>
      </w:r>
      <w:r w:rsidRPr="006963EE">
        <w:rPr>
          <w:rStyle w:val="HideTWBExt"/>
          <w:lang w:val="en-GB"/>
        </w:rPr>
        <w:t>&lt;/NumAm&gt;</w:t>
      </w:r>
    </w:p>
    <w:p w14:paraId="69DEDE7A"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2609DC9E" w14:textId="77777777" w:rsidR="007B0B26" w:rsidRPr="006963EE" w:rsidRDefault="007B0B26" w:rsidP="007B0B26">
      <w:pPr>
        <w:pStyle w:val="NormalBold"/>
        <w:rPr>
          <w:lang w:val="en-GB"/>
        </w:rPr>
      </w:pPr>
      <w:r w:rsidRPr="006963EE">
        <w:rPr>
          <w:rStyle w:val="HideTWBExt"/>
          <w:b w:val="0"/>
          <w:lang w:val="en-GB"/>
        </w:rPr>
        <w:t>&lt;/RepeatBlock-By&gt;</w:t>
      </w:r>
    </w:p>
    <w:p w14:paraId="63615B42"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28F6E638" w14:textId="77777777" w:rsidR="007B0B26" w:rsidRPr="00C11585" w:rsidRDefault="007B0B26" w:rsidP="007B0B26">
      <w:pPr>
        <w:pStyle w:val="NormalBold"/>
      </w:pPr>
      <w:r w:rsidRPr="00C11585">
        <w:rPr>
          <w:rStyle w:val="HideTWBExt"/>
        </w:rPr>
        <w:t>&lt;Article&gt;</w:t>
      </w:r>
      <w:r w:rsidRPr="00C11585">
        <w:t>Paragraph 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0FEE2E9" w14:textId="77777777" w:rsidTr="006963EE">
        <w:trPr>
          <w:trHeight w:hRule="exact" w:val="240"/>
          <w:jc w:val="center"/>
        </w:trPr>
        <w:tc>
          <w:tcPr>
            <w:tcW w:w="9752" w:type="dxa"/>
            <w:gridSpan w:val="2"/>
            <w:tcBorders>
              <w:top w:val="nil"/>
              <w:left w:val="nil"/>
              <w:bottom w:val="nil"/>
              <w:right w:val="nil"/>
            </w:tcBorders>
          </w:tcPr>
          <w:p w14:paraId="22EAB3C2" w14:textId="77777777" w:rsidR="007B0B26" w:rsidRPr="00C11585" w:rsidRDefault="007B0B26" w:rsidP="006963EE"/>
        </w:tc>
      </w:tr>
      <w:tr w:rsidR="007B0B26" w:rsidRPr="00C11585" w14:paraId="2EB9A7ED" w14:textId="77777777" w:rsidTr="006963EE">
        <w:trPr>
          <w:trHeight w:val="240"/>
          <w:jc w:val="center"/>
        </w:trPr>
        <w:tc>
          <w:tcPr>
            <w:tcW w:w="4876" w:type="dxa"/>
            <w:tcBorders>
              <w:top w:val="nil"/>
              <w:left w:val="nil"/>
              <w:bottom w:val="nil"/>
              <w:right w:val="nil"/>
            </w:tcBorders>
          </w:tcPr>
          <w:p w14:paraId="6D53B86B"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3FD6CE6B" w14:textId="77777777" w:rsidR="007B0B26" w:rsidRPr="00C11585" w:rsidRDefault="007B0B26" w:rsidP="006963EE">
            <w:pPr>
              <w:pStyle w:val="AmColumnHeading"/>
            </w:pPr>
            <w:r w:rsidRPr="00C11585">
              <w:t>Amendment</w:t>
            </w:r>
          </w:p>
        </w:tc>
      </w:tr>
      <w:tr w:rsidR="007B0B26" w:rsidRPr="00C11585" w14:paraId="3B57D9BC" w14:textId="77777777" w:rsidTr="006963EE">
        <w:trPr>
          <w:jc w:val="center"/>
        </w:trPr>
        <w:tc>
          <w:tcPr>
            <w:tcW w:w="4876" w:type="dxa"/>
            <w:tcBorders>
              <w:top w:val="nil"/>
              <w:left w:val="nil"/>
              <w:bottom w:val="nil"/>
              <w:right w:val="nil"/>
            </w:tcBorders>
          </w:tcPr>
          <w:p w14:paraId="236C0CC3" w14:textId="77777777" w:rsidR="007B0B26" w:rsidRPr="00C11585" w:rsidRDefault="007B0B26" w:rsidP="006963EE">
            <w:pPr>
              <w:pStyle w:val="Normal6a"/>
            </w:pPr>
            <w:r w:rsidRPr="00C11585">
              <w:t>3.</w:t>
            </w:r>
            <w:r w:rsidRPr="00C11585">
              <w:tab/>
              <w:t>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contrastare la corruzione e la criminalità organizzata e garantire la tutela dei diritti fondamentali, compresa la libertà di espressione;</w:t>
            </w:r>
          </w:p>
        </w:tc>
        <w:tc>
          <w:tcPr>
            <w:tcW w:w="4876" w:type="dxa"/>
            <w:tcBorders>
              <w:top w:val="nil"/>
              <w:left w:val="nil"/>
              <w:bottom w:val="nil"/>
              <w:right w:val="nil"/>
            </w:tcBorders>
          </w:tcPr>
          <w:p w14:paraId="03324A45" w14:textId="77777777" w:rsidR="007B0B26" w:rsidRPr="00C11585" w:rsidRDefault="007B0B26" w:rsidP="006963EE">
            <w:pPr>
              <w:pStyle w:val="Normal6a"/>
            </w:pPr>
            <w:r w:rsidRPr="00C11585">
              <w:t>3.</w:t>
            </w:r>
            <w:r w:rsidRPr="00C11585">
              <w:tab/>
              <w:t>osserva che il ritmo dell'adesione all'UE è determinato dai progressi del paese candidato nell'allineamento all'acquis dell'UE, dai risultati ottenuti nella sua attuazione e dal corretto funzionamento di tutte le istituzioni del paese, e si basa sullo Stato di diritto, sul buon governo e sui diritti fondamentali; esorta l'Albania ad accelerare le riforme per rafforzare lo Stato di diritto, contrastare la corruzione e la criminalità organizzata e garantire la tutela dei diritti fondamentali, compresa la libertà di espressione</w:t>
            </w:r>
            <w:r w:rsidRPr="00C11585">
              <w:rPr>
                <w:b/>
                <w:i/>
              </w:rPr>
              <w:t>, il pluralismo e l'indipendenza dei media</w:t>
            </w:r>
            <w:r w:rsidRPr="00C11585">
              <w:t>;</w:t>
            </w:r>
          </w:p>
        </w:tc>
      </w:tr>
    </w:tbl>
    <w:p w14:paraId="3448E2A2"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{IT}</w:t>
      </w:r>
      <w:r w:rsidRPr="006963EE">
        <w:rPr>
          <w:lang w:val="en-GB"/>
        </w:rPr>
        <w:t>it</w:t>
      </w:r>
      <w:r w:rsidRPr="006963EE">
        <w:rPr>
          <w:rStyle w:val="HideTWBExt"/>
          <w:lang w:val="en-GB"/>
        </w:rPr>
        <w:t>&lt;/Original&gt;</w:t>
      </w:r>
    </w:p>
    <w:p w14:paraId="6B2B2974" w14:textId="77777777" w:rsidR="007B0B26" w:rsidRPr="006963EE" w:rsidRDefault="007B0B26" w:rsidP="007B0B26">
      <w:pPr>
        <w:rPr>
          <w:lang w:val="en-GB"/>
        </w:rPr>
      </w:pPr>
      <w:r w:rsidRPr="006963EE">
        <w:rPr>
          <w:rStyle w:val="HideTWBExt"/>
          <w:lang w:val="en-GB"/>
        </w:rPr>
        <w:t>&lt;/Amend&gt;</w:t>
      </w:r>
    </w:p>
    <w:p w14:paraId="6EABDE33"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51</w:t>
      </w:r>
      <w:r w:rsidRPr="006963EE">
        <w:rPr>
          <w:rStyle w:val="HideTWBExt"/>
          <w:lang w:val="en-GB"/>
        </w:rPr>
        <w:t>&lt;/NumAm&gt;</w:t>
      </w:r>
    </w:p>
    <w:p w14:paraId="5278446F"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6AE6448B" w14:textId="77777777" w:rsidR="007B0B26" w:rsidRPr="006963EE" w:rsidRDefault="007B0B26" w:rsidP="007B0B26">
      <w:pPr>
        <w:pStyle w:val="NormalBold"/>
        <w:rPr>
          <w:lang w:val="en-GB"/>
        </w:rPr>
      </w:pPr>
      <w:r w:rsidRPr="006963EE">
        <w:rPr>
          <w:rStyle w:val="HideTWBExt"/>
          <w:b w:val="0"/>
          <w:lang w:val="en-GB"/>
        </w:rPr>
        <w:t>&lt;/RepeatBlock-By&gt;</w:t>
      </w:r>
    </w:p>
    <w:p w14:paraId="1EE069C1"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2245E243" w14:textId="77777777" w:rsidR="007B0B26" w:rsidRPr="006963EE" w:rsidRDefault="007B0B26" w:rsidP="007B0B26">
      <w:pPr>
        <w:pStyle w:val="NormalBold"/>
        <w:rPr>
          <w:lang w:val="en-GB"/>
        </w:rPr>
      </w:pPr>
      <w:r w:rsidRPr="006963EE">
        <w:rPr>
          <w:rStyle w:val="HideTWBExt"/>
          <w:lang w:val="en-GB"/>
        </w:rPr>
        <w:t>&lt;Article&gt;</w:t>
      </w:r>
      <w:r w:rsidRPr="006963EE">
        <w:rPr>
          <w:lang w:val="en-GB"/>
        </w:rPr>
        <w:t>Paragraph 3 a (new)</w:t>
      </w:r>
      <w:r w:rsidRPr="006963EE">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893141" w14:paraId="75542F22" w14:textId="77777777" w:rsidTr="006963EE">
        <w:trPr>
          <w:trHeight w:hRule="exact" w:val="240"/>
          <w:jc w:val="center"/>
        </w:trPr>
        <w:tc>
          <w:tcPr>
            <w:tcW w:w="9752" w:type="dxa"/>
            <w:gridSpan w:val="2"/>
            <w:tcBorders>
              <w:top w:val="nil"/>
              <w:left w:val="nil"/>
              <w:bottom w:val="nil"/>
              <w:right w:val="nil"/>
            </w:tcBorders>
          </w:tcPr>
          <w:p w14:paraId="6E05F350" w14:textId="77777777" w:rsidR="007B0B26" w:rsidRPr="006963EE" w:rsidRDefault="007B0B26" w:rsidP="006963EE">
            <w:pPr>
              <w:rPr>
                <w:lang w:val="en-GB"/>
              </w:rPr>
            </w:pPr>
          </w:p>
        </w:tc>
      </w:tr>
      <w:tr w:rsidR="007B0B26" w:rsidRPr="00C11585" w14:paraId="366CA183" w14:textId="77777777" w:rsidTr="006963EE">
        <w:trPr>
          <w:trHeight w:val="240"/>
          <w:jc w:val="center"/>
        </w:trPr>
        <w:tc>
          <w:tcPr>
            <w:tcW w:w="4876" w:type="dxa"/>
            <w:tcBorders>
              <w:top w:val="nil"/>
              <w:left w:val="nil"/>
              <w:bottom w:val="nil"/>
              <w:right w:val="nil"/>
            </w:tcBorders>
          </w:tcPr>
          <w:p w14:paraId="39A11AEC"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7492950A" w14:textId="77777777" w:rsidR="007B0B26" w:rsidRPr="00C11585" w:rsidRDefault="007B0B26" w:rsidP="006963EE">
            <w:pPr>
              <w:pStyle w:val="AmColumnHeading"/>
            </w:pPr>
            <w:r w:rsidRPr="00C11585">
              <w:t>Amendment</w:t>
            </w:r>
          </w:p>
        </w:tc>
      </w:tr>
      <w:tr w:rsidR="007B0B26" w:rsidRPr="00C11585" w14:paraId="7A04619A" w14:textId="77777777" w:rsidTr="006963EE">
        <w:trPr>
          <w:jc w:val="center"/>
        </w:trPr>
        <w:tc>
          <w:tcPr>
            <w:tcW w:w="4876" w:type="dxa"/>
            <w:tcBorders>
              <w:top w:val="nil"/>
              <w:left w:val="nil"/>
              <w:bottom w:val="nil"/>
              <w:right w:val="nil"/>
            </w:tcBorders>
          </w:tcPr>
          <w:p w14:paraId="007CE241" w14:textId="77777777" w:rsidR="007B0B26" w:rsidRPr="00C11585" w:rsidRDefault="007B0B26" w:rsidP="006963EE">
            <w:pPr>
              <w:pStyle w:val="Normal6a"/>
            </w:pPr>
          </w:p>
        </w:tc>
        <w:tc>
          <w:tcPr>
            <w:tcW w:w="4876" w:type="dxa"/>
            <w:tcBorders>
              <w:top w:val="nil"/>
              <w:left w:val="nil"/>
              <w:bottom w:val="nil"/>
              <w:right w:val="nil"/>
            </w:tcBorders>
          </w:tcPr>
          <w:p w14:paraId="52008BEA" w14:textId="77777777" w:rsidR="007B0B26" w:rsidRPr="00C11585" w:rsidRDefault="007B0B26" w:rsidP="006963EE">
            <w:pPr>
              <w:pStyle w:val="Normal6a"/>
            </w:pPr>
            <w:r w:rsidRPr="00C11585">
              <w:rPr>
                <w:b/>
                <w:i/>
              </w:rPr>
              <w:t>3 bis.</w:t>
            </w:r>
            <w:r w:rsidRPr="00C11585">
              <w:tab/>
            </w:r>
            <w:r w:rsidRPr="00C11585">
              <w:rPr>
                <w:b/>
                <w:i/>
              </w:rPr>
              <w:t>prende atto dei progressi dell'Albania nella riforma della pubblica amministrazione, in particolare con l'istituzione di un Ministero di Stato per la Pubblica Amministrazione e l'adozione della nuova Strategia di Gestione delle Finanze Pubbliche 2023-2030. Sottolinea l'importanza di continuare le riforme per migliorare l'efficienza della governance, garantire una maggiore trasparenza amministrativa e rafforzare la selezione meritocratica nel settore pubblico.</w:t>
            </w:r>
          </w:p>
        </w:tc>
      </w:tr>
    </w:tbl>
    <w:p w14:paraId="15215532"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{IT}</w:t>
      </w:r>
      <w:r w:rsidRPr="006963EE">
        <w:rPr>
          <w:lang w:val="en-GB"/>
        </w:rPr>
        <w:t>it</w:t>
      </w:r>
      <w:r w:rsidRPr="006963EE">
        <w:rPr>
          <w:rStyle w:val="HideTWBExt"/>
          <w:lang w:val="en-GB"/>
        </w:rPr>
        <w:t>&lt;/Original&gt;</w:t>
      </w:r>
    </w:p>
    <w:p w14:paraId="3ACE2992" w14:textId="77777777" w:rsidR="007B0B26" w:rsidRPr="006963EE" w:rsidRDefault="007B0B26" w:rsidP="007B0B26">
      <w:pPr>
        <w:rPr>
          <w:lang w:val="en-GB"/>
        </w:rPr>
      </w:pPr>
      <w:r w:rsidRPr="006963EE">
        <w:rPr>
          <w:rStyle w:val="HideTWBExt"/>
          <w:lang w:val="en-GB"/>
        </w:rPr>
        <w:t>&lt;/Amend&gt;</w:t>
      </w:r>
    </w:p>
    <w:p w14:paraId="3D6407FA"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52</w:t>
      </w:r>
      <w:r w:rsidRPr="006963EE">
        <w:rPr>
          <w:rStyle w:val="HideTWBExt"/>
          <w:lang w:val="en-GB"/>
        </w:rPr>
        <w:t>&lt;/NumAm&gt;</w:t>
      </w:r>
    </w:p>
    <w:p w14:paraId="4192CC13"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Rihards Kols</w:t>
      </w:r>
      <w:r w:rsidRPr="006963EE">
        <w:rPr>
          <w:rStyle w:val="HideTWBExt"/>
          <w:b w:val="0"/>
          <w:lang w:val="en-GB"/>
        </w:rPr>
        <w:t>&lt;/Members&gt;</w:t>
      </w:r>
    </w:p>
    <w:p w14:paraId="37ABCEF8" w14:textId="77777777" w:rsidR="007B0B26" w:rsidRPr="006963EE" w:rsidRDefault="007B0B26" w:rsidP="007B0B26">
      <w:pPr>
        <w:pStyle w:val="NormalBold"/>
        <w:rPr>
          <w:lang w:val="en-GB"/>
        </w:rPr>
      </w:pPr>
      <w:r w:rsidRPr="006963EE">
        <w:rPr>
          <w:rStyle w:val="HideTWBExt"/>
          <w:b w:val="0"/>
          <w:lang w:val="en-GB"/>
        </w:rPr>
        <w:t>&lt;/RepeatBlock-By&gt;</w:t>
      </w:r>
    </w:p>
    <w:p w14:paraId="552FC04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3F163BA" w14:textId="77777777" w:rsidR="007B0B26" w:rsidRPr="00C11585" w:rsidRDefault="007B0B26" w:rsidP="007B0B26">
      <w:pPr>
        <w:pStyle w:val="NormalBold"/>
      </w:pPr>
      <w:r w:rsidRPr="00C11585">
        <w:rPr>
          <w:rStyle w:val="HideTWBExt"/>
        </w:rPr>
        <w:t>&lt;Article&gt;</w:t>
      </w:r>
      <w:r w:rsidRPr="00C11585">
        <w:t>Paragrafo 3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E690FEC" w14:textId="77777777" w:rsidTr="006963EE">
        <w:trPr>
          <w:trHeight w:hRule="exact" w:val="240"/>
          <w:jc w:val="center"/>
        </w:trPr>
        <w:tc>
          <w:tcPr>
            <w:tcW w:w="9752" w:type="dxa"/>
            <w:gridSpan w:val="2"/>
            <w:tcBorders>
              <w:top w:val="nil"/>
              <w:left w:val="nil"/>
              <w:bottom w:val="nil"/>
              <w:right w:val="nil"/>
            </w:tcBorders>
          </w:tcPr>
          <w:p w14:paraId="7E8BA5EA" w14:textId="77777777" w:rsidR="007B0B26" w:rsidRPr="00C11585" w:rsidRDefault="007B0B26" w:rsidP="006963EE"/>
        </w:tc>
      </w:tr>
      <w:tr w:rsidR="007B0B26" w:rsidRPr="00C11585" w14:paraId="7A909F8A" w14:textId="77777777" w:rsidTr="006963EE">
        <w:trPr>
          <w:trHeight w:val="240"/>
          <w:jc w:val="center"/>
        </w:trPr>
        <w:tc>
          <w:tcPr>
            <w:tcW w:w="4876" w:type="dxa"/>
            <w:tcBorders>
              <w:top w:val="nil"/>
              <w:left w:val="nil"/>
              <w:bottom w:val="nil"/>
              <w:right w:val="nil"/>
            </w:tcBorders>
          </w:tcPr>
          <w:p w14:paraId="2F94ABC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58E9901" w14:textId="77777777" w:rsidR="007B0B26" w:rsidRPr="00C11585" w:rsidRDefault="007B0B26" w:rsidP="006963EE">
            <w:pPr>
              <w:pStyle w:val="AmColumnHeading"/>
            </w:pPr>
            <w:r w:rsidRPr="00C11585">
              <w:t>Emendamento</w:t>
            </w:r>
          </w:p>
        </w:tc>
      </w:tr>
      <w:tr w:rsidR="007B0B26" w:rsidRPr="00C11585" w14:paraId="4ED94B5C" w14:textId="77777777" w:rsidTr="006963EE">
        <w:trPr>
          <w:jc w:val="center"/>
        </w:trPr>
        <w:tc>
          <w:tcPr>
            <w:tcW w:w="4876" w:type="dxa"/>
            <w:tcBorders>
              <w:top w:val="nil"/>
              <w:left w:val="nil"/>
              <w:bottom w:val="nil"/>
              <w:right w:val="nil"/>
            </w:tcBorders>
          </w:tcPr>
          <w:p w14:paraId="19456BCB" w14:textId="77777777" w:rsidR="007B0B26" w:rsidRPr="00C11585" w:rsidRDefault="007B0B26" w:rsidP="006963EE">
            <w:pPr>
              <w:pStyle w:val="Normal6a"/>
            </w:pPr>
          </w:p>
        </w:tc>
        <w:tc>
          <w:tcPr>
            <w:tcW w:w="4876" w:type="dxa"/>
            <w:tcBorders>
              <w:top w:val="nil"/>
              <w:left w:val="nil"/>
              <w:bottom w:val="nil"/>
              <w:right w:val="nil"/>
            </w:tcBorders>
          </w:tcPr>
          <w:p w14:paraId="17450B90" w14:textId="77777777" w:rsidR="007B0B26" w:rsidRPr="00C11585" w:rsidRDefault="007B0B26" w:rsidP="006963EE">
            <w:pPr>
              <w:pStyle w:val="Normal6a"/>
            </w:pPr>
            <w:r w:rsidRPr="00C11585">
              <w:rPr>
                <w:b/>
                <w:i/>
              </w:rPr>
              <w:t>3 bis.</w:t>
            </w:r>
            <w:r w:rsidRPr="00C11585">
              <w:tab/>
            </w:r>
            <w:r w:rsidRPr="00C11585">
              <w:rPr>
                <w:b/>
                <w:i/>
              </w:rPr>
              <w:t>esprime profonda preoccupazione per i crescenti segnali di persecuzione politica nei confronti dei leader dell'opposizione, compresi i procedimenti giudiziari in corso e gli arresti di personalità politiche fondamentali quali Sali Berisha, Ilir Meta, Fatmir Mediu, Ervin Salianji e Fredi Beleri; sottolinea la necessità che l'Albania sostenga il pluralismo politico e garantisca un ambiente democratico competitivo ed equo in vista delle elezioni del 2025; </w:t>
            </w:r>
          </w:p>
        </w:tc>
      </w:tr>
    </w:tbl>
    <w:p w14:paraId="012CDD2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12D7ECF" w14:textId="77777777" w:rsidR="007B0B26" w:rsidRPr="00C11585" w:rsidRDefault="007B0B26" w:rsidP="007B0B26">
      <w:r w:rsidRPr="00C11585">
        <w:rPr>
          <w:rStyle w:val="HideTWBExt"/>
        </w:rPr>
        <w:t>&lt;/Amend&gt;</w:t>
      </w:r>
    </w:p>
    <w:p w14:paraId="793FC3E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53</w:t>
      </w:r>
      <w:r w:rsidRPr="00C11585">
        <w:rPr>
          <w:rStyle w:val="HideTWBExt"/>
        </w:rPr>
        <w:t>&lt;/NumAm&gt;</w:t>
      </w:r>
    </w:p>
    <w:p w14:paraId="1E4C9B97"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7BF9BBC1" w14:textId="77777777" w:rsidR="007B0B26" w:rsidRPr="00C11585" w:rsidRDefault="007B0B26" w:rsidP="007B0B26">
      <w:pPr>
        <w:pStyle w:val="NormalBold"/>
      </w:pPr>
      <w:r w:rsidRPr="00C11585">
        <w:rPr>
          <w:rStyle w:val="HideTWBExt"/>
          <w:b w:val="0"/>
        </w:rPr>
        <w:t>&lt;/RepeatBlock-By&gt;</w:t>
      </w:r>
    </w:p>
    <w:p w14:paraId="36A4DB6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D8163F7" w14:textId="77777777" w:rsidR="007B0B26" w:rsidRPr="00C11585" w:rsidRDefault="007B0B26" w:rsidP="007B0B26">
      <w:pPr>
        <w:pStyle w:val="NormalBold"/>
      </w:pPr>
      <w:r w:rsidRPr="00C11585">
        <w:rPr>
          <w:rStyle w:val="HideTWBExt"/>
        </w:rPr>
        <w:t>&lt;Article&gt;</w:t>
      </w:r>
      <w:r w:rsidRPr="00C11585">
        <w:t>Paragrafo 3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5CC1C89" w14:textId="77777777" w:rsidTr="006963EE">
        <w:trPr>
          <w:trHeight w:hRule="exact" w:val="240"/>
          <w:jc w:val="center"/>
        </w:trPr>
        <w:tc>
          <w:tcPr>
            <w:tcW w:w="9752" w:type="dxa"/>
            <w:gridSpan w:val="2"/>
            <w:tcBorders>
              <w:top w:val="nil"/>
              <w:left w:val="nil"/>
              <w:bottom w:val="nil"/>
              <w:right w:val="nil"/>
            </w:tcBorders>
          </w:tcPr>
          <w:p w14:paraId="17E4F65D" w14:textId="77777777" w:rsidR="007B0B26" w:rsidRPr="00C11585" w:rsidRDefault="007B0B26" w:rsidP="006963EE"/>
        </w:tc>
      </w:tr>
      <w:tr w:rsidR="007B0B26" w:rsidRPr="00C11585" w14:paraId="72E0A3B7" w14:textId="77777777" w:rsidTr="006963EE">
        <w:trPr>
          <w:trHeight w:val="240"/>
          <w:jc w:val="center"/>
        </w:trPr>
        <w:tc>
          <w:tcPr>
            <w:tcW w:w="4876" w:type="dxa"/>
            <w:tcBorders>
              <w:top w:val="nil"/>
              <w:left w:val="nil"/>
              <w:bottom w:val="nil"/>
              <w:right w:val="nil"/>
            </w:tcBorders>
          </w:tcPr>
          <w:p w14:paraId="426F89F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C0B91AE" w14:textId="77777777" w:rsidR="007B0B26" w:rsidRPr="00C11585" w:rsidRDefault="007B0B26" w:rsidP="006963EE">
            <w:pPr>
              <w:pStyle w:val="AmColumnHeading"/>
            </w:pPr>
            <w:r w:rsidRPr="00C11585">
              <w:t>Emendamento</w:t>
            </w:r>
          </w:p>
        </w:tc>
      </w:tr>
      <w:tr w:rsidR="007B0B26" w:rsidRPr="00C11585" w14:paraId="4B18AFE2" w14:textId="77777777" w:rsidTr="006963EE">
        <w:trPr>
          <w:jc w:val="center"/>
        </w:trPr>
        <w:tc>
          <w:tcPr>
            <w:tcW w:w="4876" w:type="dxa"/>
            <w:tcBorders>
              <w:top w:val="nil"/>
              <w:left w:val="nil"/>
              <w:bottom w:val="nil"/>
              <w:right w:val="nil"/>
            </w:tcBorders>
          </w:tcPr>
          <w:p w14:paraId="2EF585B6" w14:textId="77777777" w:rsidR="007B0B26" w:rsidRPr="00C11585" w:rsidRDefault="007B0B26" w:rsidP="006963EE">
            <w:pPr>
              <w:pStyle w:val="Normal6a"/>
            </w:pPr>
          </w:p>
        </w:tc>
        <w:tc>
          <w:tcPr>
            <w:tcW w:w="4876" w:type="dxa"/>
            <w:tcBorders>
              <w:top w:val="nil"/>
              <w:left w:val="nil"/>
              <w:bottom w:val="nil"/>
              <w:right w:val="nil"/>
            </w:tcBorders>
          </w:tcPr>
          <w:p w14:paraId="1C17760E" w14:textId="77777777" w:rsidR="007B0B26" w:rsidRPr="00C11585" w:rsidRDefault="007B0B26" w:rsidP="006963EE">
            <w:pPr>
              <w:pStyle w:val="Normal6a"/>
            </w:pPr>
            <w:r w:rsidRPr="00C11585">
              <w:rPr>
                <w:b/>
                <w:i/>
              </w:rPr>
              <w:t>3 bis.</w:t>
            </w:r>
            <w:r w:rsidRPr="00C11585">
              <w:tab/>
            </w:r>
            <w:r w:rsidRPr="00C11585">
              <w:rPr>
                <w:b/>
                <w:i/>
              </w:rPr>
              <w:t>si rammarica che non sia stata esercitata alcuna pressione per ottenere risarcimenti in relazione ai numerosi casi di persecuzione e intimidazione subiti dalla minoranza nazionale greca dell'Epiro settentrionale, gran parte della quale è stata costretta ad abbandonare le proprie case ancestrali;</w:t>
            </w:r>
          </w:p>
        </w:tc>
      </w:tr>
    </w:tbl>
    <w:p w14:paraId="0D203EC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2916262D" w14:textId="77777777" w:rsidR="007B0B26" w:rsidRPr="00C11585" w:rsidRDefault="007B0B26" w:rsidP="007B0B26">
      <w:r w:rsidRPr="00C11585">
        <w:rPr>
          <w:rStyle w:val="HideTWBExt"/>
        </w:rPr>
        <w:t>&lt;/Amend&gt;</w:t>
      </w:r>
    </w:p>
    <w:p w14:paraId="35403AB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54</w:t>
      </w:r>
      <w:r w:rsidRPr="00C11585">
        <w:rPr>
          <w:rStyle w:val="HideTWBExt"/>
        </w:rPr>
        <w:t>&lt;/NumAm&gt;</w:t>
      </w:r>
    </w:p>
    <w:p w14:paraId="7C186313"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4E9DDABE" w14:textId="77777777" w:rsidR="007B0B26" w:rsidRPr="00C11585" w:rsidRDefault="007B0B26" w:rsidP="007B0B26">
      <w:pPr>
        <w:pStyle w:val="NormalBold"/>
      </w:pPr>
      <w:r w:rsidRPr="00C11585">
        <w:rPr>
          <w:rStyle w:val="HideTWBExt"/>
          <w:b w:val="0"/>
        </w:rPr>
        <w:t>&lt;/RepeatBlock-By&gt;</w:t>
      </w:r>
    </w:p>
    <w:p w14:paraId="18DD9B3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8977D6C" w14:textId="77777777" w:rsidR="007B0B26" w:rsidRPr="00C11585" w:rsidRDefault="007B0B26" w:rsidP="007B0B26">
      <w:pPr>
        <w:pStyle w:val="NormalBold"/>
      </w:pPr>
      <w:r w:rsidRPr="00C11585">
        <w:rPr>
          <w:rStyle w:val="HideTWBExt"/>
        </w:rPr>
        <w:t>&lt;Article&gt;</w:t>
      </w:r>
      <w:r w:rsidRPr="00C11585">
        <w:t>Paragrafo 3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749D858" w14:textId="77777777" w:rsidTr="006963EE">
        <w:trPr>
          <w:trHeight w:hRule="exact" w:val="240"/>
          <w:jc w:val="center"/>
        </w:trPr>
        <w:tc>
          <w:tcPr>
            <w:tcW w:w="9752" w:type="dxa"/>
            <w:gridSpan w:val="2"/>
            <w:tcBorders>
              <w:top w:val="nil"/>
              <w:left w:val="nil"/>
              <w:bottom w:val="nil"/>
              <w:right w:val="nil"/>
            </w:tcBorders>
          </w:tcPr>
          <w:p w14:paraId="36B34AD0" w14:textId="77777777" w:rsidR="007B0B26" w:rsidRPr="00C11585" w:rsidRDefault="007B0B26" w:rsidP="006963EE"/>
        </w:tc>
      </w:tr>
      <w:tr w:rsidR="007B0B26" w:rsidRPr="00C11585" w14:paraId="7E613FDA" w14:textId="77777777" w:rsidTr="006963EE">
        <w:trPr>
          <w:trHeight w:val="240"/>
          <w:jc w:val="center"/>
        </w:trPr>
        <w:tc>
          <w:tcPr>
            <w:tcW w:w="4876" w:type="dxa"/>
            <w:tcBorders>
              <w:top w:val="nil"/>
              <w:left w:val="nil"/>
              <w:bottom w:val="nil"/>
              <w:right w:val="nil"/>
            </w:tcBorders>
          </w:tcPr>
          <w:p w14:paraId="06FD661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24223B9" w14:textId="77777777" w:rsidR="007B0B26" w:rsidRPr="00C11585" w:rsidRDefault="007B0B26" w:rsidP="006963EE">
            <w:pPr>
              <w:pStyle w:val="AmColumnHeading"/>
            </w:pPr>
            <w:r w:rsidRPr="00C11585">
              <w:t>Emendamento</w:t>
            </w:r>
          </w:p>
        </w:tc>
      </w:tr>
      <w:tr w:rsidR="007B0B26" w:rsidRPr="00C11585" w14:paraId="274C3214" w14:textId="77777777" w:rsidTr="006963EE">
        <w:trPr>
          <w:jc w:val="center"/>
        </w:trPr>
        <w:tc>
          <w:tcPr>
            <w:tcW w:w="4876" w:type="dxa"/>
            <w:tcBorders>
              <w:top w:val="nil"/>
              <w:left w:val="nil"/>
              <w:bottom w:val="nil"/>
              <w:right w:val="nil"/>
            </w:tcBorders>
          </w:tcPr>
          <w:p w14:paraId="73DB919E" w14:textId="77777777" w:rsidR="007B0B26" w:rsidRPr="00C11585" w:rsidRDefault="007B0B26" w:rsidP="006963EE">
            <w:pPr>
              <w:pStyle w:val="Normal6a"/>
            </w:pPr>
          </w:p>
        </w:tc>
        <w:tc>
          <w:tcPr>
            <w:tcW w:w="4876" w:type="dxa"/>
            <w:tcBorders>
              <w:top w:val="nil"/>
              <w:left w:val="nil"/>
              <w:bottom w:val="nil"/>
              <w:right w:val="nil"/>
            </w:tcBorders>
          </w:tcPr>
          <w:p w14:paraId="496E4B51" w14:textId="77777777" w:rsidR="007B0B26" w:rsidRPr="00C11585" w:rsidRDefault="007B0B26" w:rsidP="006963EE">
            <w:pPr>
              <w:pStyle w:val="Normal6a"/>
            </w:pPr>
            <w:r w:rsidRPr="00C11585">
              <w:rPr>
                <w:b/>
                <w:i/>
              </w:rPr>
              <w:t>3 ter.</w:t>
            </w:r>
            <w:r w:rsidRPr="00C11585">
              <w:tab/>
            </w:r>
            <w:r w:rsidRPr="00C11585">
              <w:rPr>
                <w:b/>
                <w:i/>
              </w:rPr>
              <w:t>condanna la totale mancanza di iniziative per ottenere giustizia per l'omicidio di Konstantinos Katsifas, dell'Epiro settentrionale;</w:t>
            </w:r>
          </w:p>
        </w:tc>
      </w:tr>
    </w:tbl>
    <w:p w14:paraId="3129DFF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2E81D123" w14:textId="77777777" w:rsidR="007B0B26" w:rsidRPr="00C11585" w:rsidRDefault="007B0B26" w:rsidP="007B0B26">
      <w:r w:rsidRPr="00C11585">
        <w:rPr>
          <w:rStyle w:val="HideTWBExt"/>
        </w:rPr>
        <w:t>&lt;/Amend&gt;</w:t>
      </w:r>
    </w:p>
    <w:p w14:paraId="2E0A452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55</w:t>
      </w:r>
      <w:r w:rsidRPr="00C11585">
        <w:rPr>
          <w:rStyle w:val="HideTWBExt"/>
        </w:rPr>
        <w:t>&lt;/NumAm&gt;</w:t>
      </w:r>
    </w:p>
    <w:p w14:paraId="5B0AD81B"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4A116AD6" w14:textId="77777777" w:rsidR="007B0B26" w:rsidRPr="00C11585" w:rsidRDefault="007B0B26" w:rsidP="007B0B26">
      <w:pPr>
        <w:pStyle w:val="NormalBold"/>
      </w:pPr>
      <w:r w:rsidRPr="00C11585">
        <w:rPr>
          <w:rStyle w:val="HideTWBExt"/>
          <w:b w:val="0"/>
        </w:rPr>
        <w:t>&lt;/RepeatBlock-By&gt;</w:t>
      </w:r>
    </w:p>
    <w:p w14:paraId="193C643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CDD6EF8" w14:textId="77777777" w:rsidR="007B0B26" w:rsidRPr="00C11585" w:rsidRDefault="007B0B26" w:rsidP="007B0B26">
      <w:pPr>
        <w:pStyle w:val="NormalBold"/>
      </w:pPr>
      <w:r w:rsidRPr="00C11585">
        <w:rPr>
          <w:rStyle w:val="HideTWBExt"/>
        </w:rPr>
        <w:t>&lt;Article&gt;</w:t>
      </w:r>
      <w:r w:rsidRPr="00C11585">
        <w:t>Paragrafo 3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B839E2A" w14:textId="77777777" w:rsidTr="006963EE">
        <w:trPr>
          <w:trHeight w:hRule="exact" w:val="240"/>
          <w:jc w:val="center"/>
        </w:trPr>
        <w:tc>
          <w:tcPr>
            <w:tcW w:w="9752" w:type="dxa"/>
            <w:gridSpan w:val="2"/>
            <w:tcBorders>
              <w:top w:val="nil"/>
              <w:left w:val="nil"/>
              <w:bottom w:val="nil"/>
              <w:right w:val="nil"/>
            </w:tcBorders>
          </w:tcPr>
          <w:p w14:paraId="15F6E388" w14:textId="77777777" w:rsidR="007B0B26" w:rsidRPr="00C11585" w:rsidRDefault="007B0B26" w:rsidP="006963EE"/>
        </w:tc>
      </w:tr>
      <w:tr w:rsidR="007B0B26" w:rsidRPr="00C11585" w14:paraId="4D09F87D" w14:textId="77777777" w:rsidTr="006963EE">
        <w:trPr>
          <w:trHeight w:val="240"/>
          <w:jc w:val="center"/>
        </w:trPr>
        <w:tc>
          <w:tcPr>
            <w:tcW w:w="4876" w:type="dxa"/>
            <w:tcBorders>
              <w:top w:val="nil"/>
              <w:left w:val="nil"/>
              <w:bottom w:val="nil"/>
              <w:right w:val="nil"/>
            </w:tcBorders>
          </w:tcPr>
          <w:p w14:paraId="43578F3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11E28A5" w14:textId="77777777" w:rsidR="007B0B26" w:rsidRPr="00C11585" w:rsidRDefault="007B0B26" w:rsidP="006963EE">
            <w:pPr>
              <w:pStyle w:val="AmColumnHeading"/>
            </w:pPr>
            <w:r w:rsidRPr="00C11585">
              <w:t>Emendamento</w:t>
            </w:r>
          </w:p>
        </w:tc>
      </w:tr>
      <w:tr w:rsidR="007B0B26" w:rsidRPr="00C11585" w14:paraId="71847700" w14:textId="77777777" w:rsidTr="006963EE">
        <w:trPr>
          <w:jc w:val="center"/>
        </w:trPr>
        <w:tc>
          <w:tcPr>
            <w:tcW w:w="4876" w:type="dxa"/>
            <w:tcBorders>
              <w:top w:val="nil"/>
              <w:left w:val="nil"/>
              <w:bottom w:val="nil"/>
              <w:right w:val="nil"/>
            </w:tcBorders>
          </w:tcPr>
          <w:p w14:paraId="128EB63E" w14:textId="77777777" w:rsidR="007B0B26" w:rsidRPr="00C11585" w:rsidRDefault="007B0B26" w:rsidP="006963EE">
            <w:pPr>
              <w:pStyle w:val="Normal6a"/>
            </w:pPr>
          </w:p>
        </w:tc>
        <w:tc>
          <w:tcPr>
            <w:tcW w:w="4876" w:type="dxa"/>
            <w:tcBorders>
              <w:top w:val="nil"/>
              <w:left w:val="nil"/>
              <w:bottom w:val="nil"/>
              <w:right w:val="nil"/>
            </w:tcBorders>
          </w:tcPr>
          <w:p w14:paraId="07F23268" w14:textId="77777777" w:rsidR="007B0B26" w:rsidRPr="00C11585" w:rsidRDefault="007B0B26" w:rsidP="006963EE">
            <w:pPr>
              <w:pStyle w:val="Normal6a"/>
            </w:pPr>
            <w:r w:rsidRPr="00C11585">
              <w:rPr>
                <w:b/>
                <w:i/>
              </w:rPr>
              <w:t>3 quater.</w:t>
            </w:r>
            <w:r w:rsidRPr="00C11585">
              <w:tab/>
            </w:r>
            <w:r w:rsidRPr="00C11585">
              <w:rPr>
                <w:b/>
                <w:i/>
              </w:rPr>
              <w:t>osserva che l'Albania è la culla della criminalità organizzata della mafia albanese, che affligge vari Stati a livello sia dell'UE che internazionale;</w:t>
            </w:r>
            <w:r w:rsidRPr="00C11585">
              <w:t xml:space="preserve"> </w:t>
            </w:r>
            <w:r w:rsidRPr="00C11585">
              <w:rPr>
                <w:b/>
                <w:i/>
              </w:rPr>
              <w:t>sottolinea l'importanza di azioni efficaci da parte di Eurojust per contrastare il traffico di droga, il traffico di organi umani e le reti di prostituzione forzata in Albania.</w:t>
            </w:r>
          </w:p>
        </w:tc>
      </w:tr>
    </w:tbl>
    <w:p w14:paraId="01D6363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11E9743B" w14:textId="77777777" w:rsidR="007B0B26" w:rsidRPr="00C11585" w:rsidRDefault="007B0B26" w:rsidP="007B0B26">
      <w:r w:rsidRPr="00C11585">
        <w:rPr>
          <w:rStyle w:val="HideTWBExt"/>
        </w:rPr>
        <w:t>&lt;/Amend&gt;</w:t>
      </w:r>
    </w:p>
    <w:p w14:paraId="4A1A4F0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56</w:t>
      </w:r>
      <w:r w:rsidRPr="00C11585">
        <w:rPr>
          <w:rStyle w:val="HideTWBExt"/>
        </w:rPr>
        <w:t>&lt;/NumAm&gt;</w:t>
      </w:r>
    </w:p>
    <w:p w14:paraId="6E56D7F2" w14:textId="77777777" w:rsidR="007B0B26" w:rsidRPr="00C11585" w:rsidRDefault="007B0B26" w:rsidP="007B0B26">
      <w:pPr>
        <w:pStyle w:val="NormalBold"/>
      </w:pPr>
      <w:r w:rsidRPr="00C11585">
        <w:rPr>
          <w:rStyle w:val="HideTWBExt"/>
          <w:b w:val="0"/>
        </w:rPr>
        <w:t>&lt;RepeatBlock-By&gt;&lt;Members&gt;</w:t>
      </w:r>
      <w:r w:rsidRPr="00C11585">
        <w:t>Matthieu Valet, Jordan Bardella</w:t>
      </w:r>
      <w:r w:rsidRPr="00C11585">
        <w:rPr>
          <w:rStyle w:val="HideTWBExt"/>
          <w:b w:val="0"/>
        </w:rPr>
        <w:t>&lt;/Members&gt;</w:t>
      </w:r>
    </w:p>
    <w:p w14:paraId="14A74A4A" w14:textId="77777777" w:rsidR="007B0B26" w:rsidRPr="00C11585" w:rsidRDefault="007B0B26" w:rsidP="007B0B26">
      <w:pPr>
        <w:pStyle w:val="NormalBold"/>
      </w:pPr>
      <w:r w:rsidRPr="00C11585">
        <w:rPr>
          <w:rStyle w:val="HideTWBExt"/>
          <w:b w:val="0"/>
        </w:rPr>
        <w:t>&lt;/RepeatBlock-By&gt;</w:t>
      </w:r>
    </w:p>
    <w:p w14:paraId="70D9B79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B6543B1" w14:textId="77777777" w:rsidR="007B0B26" w:rsidRPr="00C11585" w:rsidRDefault="007B0B26" w:rsidP="007B0B26">
      <w:pPr>
        <w:pStyle w:val="NormalBold"/>
      </w:pPr>
      <w:r w:rsidRPr="00C11585">
        <w:rPr>
          <w:rStyle w:val="HideTWBExt"/>
        </w:rPr>
        <w:t>&lt;Article&gt;</w:t>
      </w:r>
      <w:r w:rsidRPr="00C11585">
        <w:t>Paragrafo 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7A077E3" w14:textId="77777777" w:rsidTr="006963EE">
        <w:trPr>
          <w:trHeight w:hRule="exact" w:val="240"/>
          <w:jc w:val="center"/>
        </w:trPr>
        <w:tc>
          <w:tcPr>
            <w:tcW w:w="9752" w:type="dxa"/>
            <w:gridSpan w:val="2"/>
            <w:tcBorders>
              <w:top w:val="nil"/>
              <w:left w:val="nil"/>
              <w:bottom w:val="nil"/>
              <w:right w:val="nil"/>
            </w:tcBorders>
          </w:tcPr>
          <w:p w14:paraId="26E2D8B6" w14:textId="77777777" w:rsidR="007B0B26" w:rsidRPr="00C11585" w:rsidRDefault="007B0B26" w:rsidP="006963EE"/>
        </w:tc>
      </w:tr>
      <w:tr w:rsidR="007B0B26" w:rsidRPr="00C11585" w14:paraId="0A60849B" w14:textId="77777777" w:rsidTr="006963EE">
        <w:trPr>
          <w:trHeight w:val="240"/>
          <w:jc w:val="center"/>
        </w:trPr>
        <w:tc>
          <w:tcPr>
            <w:tcW w:w="4876" w:type="dxa"/>
            <w:tcBorders>
              <w:top w:val="nil"/>
              <w:left w:val="nil"/>
              <w:bottom w:val="nil"/>
              <w:right w:val="nil"/>
            </w:tcBorders>
          </w:tcPr>
          <w:p w14:paraId="12241B0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E2DB409" w14:textId="77777777" w:rsidR="007B0B26" w:rsidRPr="00C11585" w:rsidRDefault="007B0B26" w:rsidP="006963EE">
            <w:pPr>
              <w:pStyle w:val="AmColumnHeading"/>
            </w:pPr>
            <w:r w:rsidRPr="00C11585">
              <w:t>Emendamento</w:t>
            </w:r>
          </w:p>
        </w:tc>
      </w:tr>
      <w:tr w:rsidR="007B0B26" w:rsidRPr="00C11585" w14:paraId="2D90AD11" w14:textId="77777777" w:rsidTr="006963EE">
        <w:trPr>
          <w:jc w:val="center"/>
        </w:trPr>
        <w:tc>
          <w:tcPr>
            <w:tcW w:w="4876" w:type="dxa"/>
            <w:tcBorders>
              <w:top w:val="nil"/>
              <w:left w:val="nil"/>
              <w:bottom w:val="nil"/>
              <w:right w:val="nil"/>
            </w:tcBorders>
          </w:tcPr>
          <w:p w14:paraId="33CBDECA" w14:textId="77777777" w:rsidR="007B0B26" w:rsidRPr="00C11585" w:rsidRDefault="007B0B26" w:rsidP="006963EE">
            <w:pPr>
              <w:pStyle w:val="Normal6a"/>
            </w:pPr>
            <w:r w:rsidRPr="00C11585">
              <w:t>4.</w:t>
            </w:r>
            <w:r w:rsidRPr="00C11585">
              <w:tab/>
            </w:r>
            <w:r w:rsidRPr="00C11585">
              <w:rPr>
                <w:b/>
                <w:i/>
              </w:rPr>
              <w:t>accoglie con favore</w:t>
            </w:r>
            <w:r w:rsidRPr="00C11585">
              <w:t xml:space="preserve"> il nuovo strumento dell'UE per le riforme e la crescita per i Balcani occidentali, che fornirà 922 milioni di EUR in sovvenzioni e prestiti all'Albania quando quest'ultima avrà soddisfatto le condizioni </w:t>
            </w:r>
            <w:r w:rsidRPr="00C11585">
              <w:rPr>
                <w:b/>
                <w:i/>
              </w:rPr>
              <w:t>stabilite</w:t>
            </w:r>
            <w:r w:rsidRPr="00C11585">
              <w:t xml:space="preserve"> nel suo ambizioso programma di riforme;</w:t>
            </w:r>
          </w:p>
        </w:tc>
        <w:tc>
          <w:tcPr>
            <w:tcW w:w="4876" w:type="dxa"/>
            <w:tcBorders>
              <w:top w:val="nil"/>
              <w:left w:val="nil"/>
              <w:bottom w:val="nil"/>
              <w:right w:val="nil"/>
            </w:tcBorders>
          </w:tcPr>
          <w:p w14:paraId="2F2EB2DE" w14:textId="77777777" w:rsidR="007B0B26" w:rsidRPr="00C11585" w:rsidRDefault="007B0B26" w:rsidP="006963EE">
            <w:pPr>
              <w:pStyle w:val="Normal6a"/>
            </w:pPr>
            <w:r w:rsidRPr="00C11585">
              <w:t>4.</w:t>
            </w:r>
            <w:r w:rsidRPr="00C11585">
              <w:tab/>
            </w:r>
            <w:r w:rsidRPr="00C11585">
              <w:rPr>
                <w:b/>
                <w:i/>
              </w:rPr>
              <w:t>esprime preoccupazione per</w:t>
            </w:r>
            <w:r w:rsidRPr="00C11585">
              <w:t xml:space="preserve"> il nuovo strumento dell'UE per le riforme e la crescita per i Balcani occidentali, che</w:t>
            </w:r>
            <w:r w:rsidRPr="00C11585">
              <w:rPr>
                <w:b/>
                <w:i/>
              </w:rPr>
              <w:t>, in un contesto caratterizzato da tensioni politiche ed economiche in corso nell'UE,</w:t>
            </w:r>
            <w:r w:rsidRPr="00C11585">
              <w:t xml:space="preserve"> fornirà 922 milioni di EUR in sovvenzioni e prestiti all'Albania quando quest'ultima avrà soddisfatto le condizioni </w:t>
            </w:r>
            <w:r w:rsidRPr="00C11585">
              <w:rPr>
                <w:b/>
                <w:i/>
              </w:rPr>
              <w:t>delineate</w:t>
            </w:r>
            <w:r w:rsidRPr="00C11585">
              <w:t xml:space="preserve"> nel suo ambizioso programma di riforme; </w:t>
            </w:r>
            <w:r w:rsidRPr="00C11585">
              <w:rPr>
                <w:b/>
                <w:i/>
              </w:rPr>
              <w:t>si domanda inoltre se sia opportuno che l'Unione europea finanzi paesi terzi quando si trova alle prese con una crisi economica e geopolitica all'interno dei propri confini;</w:t>
            </w:r>
          </w:p>
        </w:tc>
      </w:tr>
    </w:tbl>
    <w:p w14:paraId="224C246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E1DDC09" w14:textId="77777777" w:rsidR="007B0B26" w:rsidRPr="00C11585" w:rsidRDefault="007B0B26" w:rsidP="007B0B26">
      <w:r w:rsidRPr="00C11585">
        <w:rPr>
          <w:rStyle w:val="HideTWBExt"/>
        </w:rPr>
        <w:t>&lt;/Amend&gt;</w:t>
      </w:r>
    </w:p>
    <w:p w14:paraId="4C9FD53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57</w:t>
      </w:r>
      <w:r w:rsidRPr="00C11585">
        <w:rPr>
          <w:rStyle w:val="HideTWBExt"/>
        </w:rPr>
        <w:t>&lt;/NumAm&gt;</w:t>
      </w:r>
    </w:p>
    <w:p w14:paraId="2AC4A4FC" w14:textId="77777777" w:rsidR="007B0B26" w:rsidRPr="00C11585" w:rsidRDefault="007B0B26" w:rsidP="007B0B26">
      <w:pPr>
        <w:pStyle w:val="NormalBold"/>
      </w:pPr>
      <w:r w:rsidRPr="00C11585">
        <w:rPr>
          <w:rStyle w:val="HideTWBExt"/>
          <w:b w:val="0"/>
        </w:rPr>
        <w:t>&lt;RepeatBlock-By&gt;&lt;Members&gt;</w:t>
      </w:r>
      <w:r w:rsidRPr="00C11585">
        <w:t>Alexander Sell</w:t>
      </w:r>
      <w:r w:rsidRPr="00C11585">
        <w:rPr>
          <w:rStyle w:val="HideTWBExt"/>
          <w:b w:val="0"/>
        </w:rPr>
        <w:t>&lt;/Members&gt;</w:t>
      </w:r>
    </w:p>
    <w:p w14:paraId="54FA1BE1" w14:textId="77777777" w:rsidR="007B0B26" w:rsidRPr="00C11585" w:rsidRDefault="007B0B26" w:rsidP="007B0B26">
      <w:pPr>
        <w:pStyle w:val="NormalBold"/>
      </w:pPr>
      <w:r w:rsidRPr="00C11585">
        <w:rPr>
          <w:rStyle w:val="HideTWBExt"/>
          <w:b w:val="0"/>
        </w:rPr>
        <w:t>&lt;/RepeatBlock-By&gt;</w:t>
      </w:r>
    </w:p>
    <w:p w14:paraId="1A0C79C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BA7B3FB" w14:textId="77777777" w:rsidR="007B0B26" w:rsidRPr="00C11585" w:rsidRDefault="007B0B26" w:rsidP="007B0B26">
      <w:pPr>
        <w:pStyle w:val="NormalBold"/>
      </w:pPr>
      <w:r w:rsidRPr="00C11585">
        <w:rPr>
          <w:rStyle w:val="HideTWBExt"/>
        </w:rPr>
        <w:t>&lt;Article&gt;</w:t>
      </w:r>
      <w:r w:rsidRPr="00C11585">
        <w:t>Paragrafo 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20402B2" w14:textId="77777777" w:rsidTr="006963EE">
        <w:trPr>
          <w:trHeight w:hRule="exact" w:val="240"/>
          <w:jc w:val="center"/>
        </w:trPr>
        <w:tc>
          <w:tcPr>
            <w:tcW w:w="9752" w:type="dxa"/>
            <w:gridSpan w:val="2"/>
            <w:tcBorders>
              <w:top w:val="nil"/>
              <w:left w:val="nil"/>
              <w:bottom w:val="nil"/>
              <w:right w:val="nil"/>
            </w:tcBorders>
          </w:tcPr>
          <w:p w14:paraId="1BB0A058" w14:textId="77777777" w:rsidR="007B0B26" w:rsidRPr="00C11585" w:rsidRDefault="007B0B26" w:rsidP="006963EE"/>
        </w:tc>
      </w:tr>
      <w:tr w:rsidR="007B0B26" w:rsidRPr="00C11585" w14:paraId="70ED3ACC" w14:textId="77777777" w:rsidTr="006963EE">
        <w:trPr>
          <w:trHeight w:val="240"/>
          <w:jc w:val="center"/>
        </w:trPr>
        <w:tc>
          <w:tcPr>
            <w:tcW w:w="4876" w:type="dxa"/>
            <w:tcBorders>
              <w:top w:val="nil"/>
              <w:left w:val="nil"/>
              <w:bottom w:val="nil"/>
              <w:right w:val="nil"/>
            </w:tcBorders>
          </w:tcPr>
          <w:p w14:paraId="4EE83F6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ED4487A" w14:textId="77777777" w:rsidR="007B0B26" w:rsidRPr="00C11585" w:rsidRDefault="007B0B26" w:rsidP="006963EE">
            <w:pPr>
              <w:pStyle w:val="AmColumnHeading"/>
            </w:pPr>
            <w:r w:rsidRPr="00C11585">
              <w:t>Emendamento</w:t>
            </w:r>
          </w:p>
        </w:tc>
      </w:tr>
      <w:tr w:rsidR="007B0B26" w:rsidRPr="00C11585" w14:paraId="54715CB4" w14:textId="77777777" w:rsidTr="006963EE">
        <w:trPr>
          <w:jc w:val="center"/>
        </w:trPr>
        <w:tc>
          <w:tcPr>
            <w:tcW w:w="4876" w:type="dxa"/>
            <w:tcBorders>
              <w:top w:val="nil"/>
              <w:left w:val="nil"/>
              <w:bottom w:val="nil"/>
              <w:right w:val="nil"/>
            </w:tcBorders>
          </w:tcPr>
          <w:p w14:paraId="57F59314" w14:textId="77777777" w:rsidR="007B0B26" w:rsidRPr="00C11585" w:rsidRDefault="007B0B26" w:rsidP="006963EE">
            <w:pPr>
              <w:pStyle w:val="Normal6a"/>
            </w:pPr>
            <w:r w:rsidRPr="00C11585">
              <w:t>4.</w:t>
            </w:r>
            <w:r w:rsidRPr="00C11585">
              <w:tab/>
            </w:r>
            <w:r w:rsidRPr="00C11585">
              <w:rPr>
                <w:b/>
                <w:i/>
              </w:rPr>
              <w:t>accoglie con favore il nuovo strumento dell'UE per le riforme e la crescita per i Balcani occidentali, che fornirà 922 milioni di EUR in sovvenzioni e prestiti all'Albania quando quest'ultima avrà soddisfatto le</w:t>
            </w:r>
            <w:r w:rsidRPr="00C11585">
              <w:t xml:space="preserve"> condizioni stabilite nel suo ambizioso programma di riforme;</w:t>
            </w:r>
          </w:p>
        </w:tc>
        <w:tc>
          <w:tcPr>
            <w:tcW w:w="4876" w:type="dxa"/>
            <w:tcBorders>
              <w:top w:val="nil"/>
              <w:left w:val="nil"/>
              <w:bottom w:val="nil"/>
              <w:right w:val="nil"/>
            </w:tcBorders>
          </w:tcPr>
          <w:p w14:paraId="0318408F" w14:textId="77777777" w:rsidR="007B0B26" w:rsidRPr="00C11585" w:rsidRDefault="007B0B26" w:rsidP="006963EE">
            <w:pPr>
              <w:pStyle w:val="Normal6a"/>
            </w:pPr>
            <w:r w:rsidRPr="00C11585">
              <w:t>4.</w:t>
            </w:r>
            <w:r w:rsidRPr="00C11585">
              <w:tab/>
            </w:r>
            <w:r w:rsidRPr="00C11585">
              <w:rPr>
                <w:b/>
                <w:i/>
              </w:rPr>
              <w:t>sottolinea che il soddisfacimento, da parte dell'Albania, delle</w:t>
            </w:r>
            <w:r w:rsidRPr="00C11585">
              <w:t xml:space="preserve"> condizioni stabilite nel suo ambizioso programma di riforme </w:t>
            </w:r>
            <w:r w:rsidRPr="00C11585">
              <w:rPr>
                <w:b/>
                <w:i/>
              </w:rPr>
              <w:t>non dovrebbe comportare l'esborso di 922 milioni di EUR nell'ambito dello strumento per le riforme e la crescita per i Balcani occidentali</w:t>
            </w:r>
            <w:r w:rsidRPr="00C11585">
              <w:t xml:space="preserve">; </w:t>
            </w:r>
            <w:r w:rsidRPr="00C11585">
              <w:rPr>
                <w:b/>
                <w:i/>
              </w:rPr>
              <w:t>sottolinea che tali fondi dovrebbero invece essere immediatamente reindirizzati a vantaggio degli attuali Stati membri;</w:t>
            </w:r>
          </w:p>
        </w:tc>
      </w:tr>
    </w:tbl>
    <w:p w14:paraId="1BFE4C6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5C68C5A" w14:textId="77777777" w:rsidR="007B0B26" w:rsidRPr="00C11585" w:rsidRDefault="007B0B26" w:rsidP="007B0B26">
      <w:r w:rsidRPr="00C11585">
        <w:rPr>
          <w:rStyle w:val="HideTWBExt"/>
        </w:rPr>
        <w:t>&lt;/Amend&gt;</w:t>
      </w:r>
    </w:p>
    <w:p w14:paraId="5BCEE73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58</w:t>
      </w:r>
      <w:r w:rsidRPr="00C11585">
        <w:rPr>
          <w:rStyle w:val="HideTWBExt"/>
        </w:rPr>
        <w:t>&lt;/NumAm&gt;</w:t>
      </w:r>
    </w:p>
    <w:p w14:paraId="2B8A4BFB"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7391ABD4" w14:textId="77777777" w:rsidR="007B0B26" w:rsidRPr="00C11585" w:rsidRDefault="007B0B26" w:rsidP="007B0B26">
      <w:pPr>
        <w:pStyle w:val="NormalBold"/>
      </w:pPr>
      <w:r w:rsidRPr="00C11585">
        <w:rPr>
          <w:rStyle w:val="HideTWBExt"/>
          <w:b w:val="0"/>
        </w:rPr>
        <w:t>&lt;/RepeatBlock-By&gt;</w:t>
      </w:r>
    </w:p>
    <w:p w14:paraId="3679E77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DB0A49A" w14:textId="77777777" w:rsidR="007B0B26" w:rsidRPr="00C11585" w:rsidRDefault="007B0B26" w:rsidP="007B0B26">
      <w:pPr>
        <w:pStyle w:val="NormalBold"/>
      </w:pPr>
      <w:r w:rsidRPr="00C11585">
        <w:rPr>
          <w:rStyle w:val="HideTWBExt"/>
        </w:rPr>
        <w:t>&lt;Article&gt;</w:t>
      </w:r>
      <w:r w:rsidRPr="00C11585">
        <w:t>Paragrafo 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560BD58" w14:textId="77777777" w:rsidTr="006963EE">
        <w:trPr>
          <w:trHeight w:hRule="exact" w:val="240"/>
          <w:jc w:val="center"/>
        </w:trPr>
        <w:tc>
          <w:tcPr>
            <w:tcW w:w="9752" w:type="dxa"/>
            <w:gridSpan w:val="2"/>
            <w:tcBorders>
              <w:top w:val="nil"/>
              <w:left w:val="nil"/>
              <w:bottom w:val="nil"/>
              <w:right w:val="nil"/>
            </w:tcBorders>
          </w:tcPr>
          <w:p w14:paraId="7CA79DE1" w14:textId="77777777" w:rsidR="007B0B26" w:rsidRPr="00C11585" w:rsidRDefault="007B0B26" w:rsidP="006963EE"/>
        </w:tc>
      </w:tr>
      <w:tr w:rsidR="007B0B26" w:rsidRPr="00C11585" w14:paraId="6A67A876" w14:textId="77777777" w:rsidTr="006963EE">
        <w:trPr>
          <w:trHeight w:val="240"/>
          <w:jc w:val="center"/>
        </w:trPr>
        <w:tc>
          <w:tcPr>
            <w:tcW w:w="4876" w:type="dxa"/>
            <w:tcBorders>
              <w:top w:val="nil"/>
              <w:left w:val="nil"/>
              <w:bottom w:val="nil"/>
              <w:right w:val="nil"/>
            </w:tcBorders>
          </w:tcPr>
          <w:p w14:paraId="2B4CB58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8DBFC37" w14:textId="77777777" w:rsidR="007B0B26" w:rsidRPr="00C11585" w:rsidRDefault="007B0B26" w:rsidP="006963EE">
            <w:pPr>
              <w:pStyle w:val="AmColumnHeading"/>
            </w:pPr>
            <w:r w:rsidRPr="00C11585">
              <w:t>Emendamento</w:t>
            </w:r>
          </w:p>
        </w:tc>
      </w:tr>
      <w:tr w:rsidR="007B0B26" w:rsidRPr="00C11585" w14:paraId="0CC0EB47" w14:textId="77777777" w:rsidTr="006963EE">
        <w:trPr>
          <w:jc w:val="center"/>
        </w:trPr>
        <w:tc>
          <w:tcPr>
            <w:tcW w:w="4876" w:type="dxa"/>
            <w:tcBorders>
              <w:top w:val="nil"/>
              <w:left w:val="nil"/>
              <w:bottom w:val="nil"/>
              <w:right w:val="nil"/>
            </w:tcBorders>
          </w:tcPr>
          <w:p w14:paraId="25B6B8F2" w14:textId="77777777" w:rsidR="007B0B26" w:rsidRPr="00C11585" w:rsidRDefault="007B0B26" w:rsidP="006963EE">
            <w:pPr>
              <w:pStyle w:val="Normal6a"/>
            </w:pPr>
            <w:r w:rsidRPr="00C11585">
              <w:t>4.</w:t>
            </w:r>
            <w:r w:rsidRPr="00C11585">
              <w:tab/>
            </w:r>
            <w:r w:rsidRPr="00C11585">
              <w:rPr>
                <w:b/>
                <w:i/>
              </w:rPr>
              <w:t>accoglie con favore</w:t>
            </w:r>
            <w:r w:rsidRPr="00C11585">
              <w:t xml:space="preserve"> il nuovo strumento dell'UE per le riforme e la crescita per i Balcani occidentali, che fornirà 922 milioni di EUR in sovvenzioni e prestiti all'Albania quando quest'ultima avrà soddisfatto le condizioni stabilite nel suo ambizioso programma di riforme;</w:t>
            </w:r>
          </w:p>
        </w:tc>
        <w:tc>
          <w:tcPr>
            <w:tcW w:w="4876" w:type="dxa"/>
            <w:tcBorders>
              <w:top w:val="nil"/>
              <w:left w:val="nil"/>
              <w:bottom w:val="nil"/>
              <w:right w:val="nil"/>
            </w:tcBorders>
          </w:tcPr>
          <w:p w14:paraId="6DE1DBFA" w14:textId="77777777" w:rsidR="007B0B26" w:rsidRPr="00C11585" w:rsidRDefault="007B0B26" w:rsidP="006963EE">
            <w:pPr>
              <w:pStyle w:val="Normal6a"/>
            </w:pPr>
            <w:r w:rsidRPr="00C11585">
              <w:t>4.</w:t>
            </w:r>
            <w:r w:rsidRPr="00C11585">
              <w:tab/>
            </w:r>
            <w:r w:rsidRPr="00C11585">
              <w:rPr>
                <w:b/>
                <w:i/>
              </w:rPr>
              <w:t>rileva</w:t>
            </w:r>
            <w:r w:rsidRPr="00C11585">
              <w:t xml:space="preserve"> il nuovo strumento dell'UE per le riforme e la crescita per i Balcani occidentali, che fornirà 922 milioni di EUR in sovvenzioni e prestiti all'Albania quando quest'ultima avrà soddisfatto le condizioni stabilite nel suo ambizioso programma di riforme;</w:t>
            </w:r>
          </w:p>
        </w:tc>
      </w:tr>
    </w:tbl>
    <w:p w14:paraId="600EB42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F22CA5C" w14:textId="77777777" w:rsidR="007B0B26" w:rsidRPr="00C11585" w:rsidRDefault="007B0B26" w:rsidP="007B0B26">
      <w:r w:rsidRPr="00C11585">
        <w:rPr>
          <w:rStyle w:val="HideTWBExt"/>
        </w:rPr>
        <w:t>&lt;/Amend&gt;</w:t>
      </w:r>
    </w:p>
    <w:p w14:paraId="7734FDE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59</w:t>
      </w:r>
      <w:r w:rsidRPr="00C11585">
        <w:rPr>
          <w:rStyle w:val="HideTWBExt"/>
        </w:rPr>
        <w:t>&lt;/NumAm&gt;</w:t>
      </w:r>
    </w:p>
    <w:p w14:paraId="46FCDC6F"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6DA1689C" w14:textId="77777777" w:rsidR="007B0B26" w:rsidRPr="00C11585" w:rsidRDefault="007B0B26" w:rsidP="007B0B26">
      <w:pPr>
        <w:pStyle w:val="NormalBold"/>
      </w:pPr>
      <w:r w:rsidRPr="00C11585">
        <w:rPr>
          <w:rStyle w:val="HideTWBExt"/>
          <w:b w:val="0"/>
        </w:rPr>
        <w:t>&lt;/RepeatBlock-By&gt;</w:t>
      </w:r>
    </w:p>
    <w:p w14:paraId="6437242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272D332" w14:textId="77777777" w:rsidR="007B0B26" w:rsidRPr="00C11585" w:rsidRDefault="007B0B26" w:rsidP="007B0B26">
      <w:pPr>
        <w:pStyle w:val="NormalBold"/>
      </w:pPr>
      <w:r w:rsidRPr="00C11585">
        <w:rPr>
          <w:rStyle w:val="HideTWBExt"/>
        </w:rPr>
        <w:t>&lt;Article&gt;</w:t>
      </w:r>
      <w:r w:rsidRPr="00C11585">
        <w:t>Paragrafo 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4084B33" w14:textId="77777777" w:rsidTr="006963EE">
        <w:trPr>
          <w:trHeight w:hRule="exact" w:val="240"/>
          <w:jc w:val="center"/>
        </w:trPr>
        <w:tc>
          <w:tcPr>
            <w:tcW w:w="9752" w:type="dxa"/>
            <w:gridSpan w:val="2"/>
            <w:tcBorders>
              <w:top w:val="nil"/>
              <w:left w:val="nil"/>
              <w:bottom w:val="nil"/>
              <w:right w:val="nil"/>
            </w:tcBorders>
          </w:tcPr>
          <w:p w14:paraId="7A1CF5A2" w14:textId="77777777" w:rsidR="007B0B26" w:rsidRPr="00C11585" w:rsidRDefault="007B0B26" w:rsidP="006963EE"/>
        </w:tc>
      </w:tr>
      <w:tr w:rsidR="007B0B26" w:rsidRPr="00C11585" w14:paraId="26F72648" w14:textId="77777777" w:rsidTr="006963EE">
        <w:trPr>
          <w:trHeight w:val="240"/>
          <w:jc w:val="center"/>
        </w:trPr>
        <w:tc>
          <w:tcPr>
            <w:tcW w:w="4876" w:type="dxa"/>
            <w:tcBorders>
              <w:top w:val="nil"/>
              <w:left w:val="nil"/>
              <w:bottom w:val="nil"/>
              <w:right w:val="nil"/>
            </w:tcBorders>
          </w:tcPr>
          <w:p w14:paraId="0D39CD6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D89B524" w14:textId="77777777" w:rsidR="007B0B26" w:rsidRPr="00C11585" w:rsidRDefault="007B0B26" w:rsidP="006963EE">
            <w:pPr>
              <w:pStyle w:val="AmColumnHeading"/>
            </w:pPr>
            <w:r w:rsidRPr="00C11585">
              <w:t>Emendamento</w:t>
            </w:r>
          </w:p>
        </w:tc>
      </w:tr>
      <w:tr w:rsidR="007B0B26" w:rsidRPr="00C11585" w14:paraId="0A87A50D" w14:textId="77777777" w:rsidTr="006963EE">
        <w:trPr>
          <w:jc w:val="center"/>
        </w:trPr>
        <w:tc>
          <w:tcPr>
            <w:tcW w:w="4876" w:type="dxa"/>
            <w:tcBorders>
              <w:top w:val="nil"/>
              <w:left w:val="nil"/>
              <w:bottom w:val="nil"/>
              <w:right w:val="nil"/>
            </w:tcBorders>
          </w:tcPr>
          <w:p w14:paraId="728469E6" w14:textId="77777777" w:rsidR="007B0B26" w:rsidRPr="00C11585" w:rsidRDefault="007B0B26" w:rsidP="006963EE">
            <w:pPr>
              <w:pStyle w:val="Normal6a"/>
            </w:pPr>
            <w:r w:rsidRPr="00C11585">
              <w:t>4.</w:t>
            </w:r>
            <w:r w:rsidRPr="00C11585">
              <w:tab/>
            </w:r>
            <w:r w:rsidRPr="00C11585">
              <w:rPr>
                <w:b/>
                <w:i/>
              </w:rPr>
              <w:t>accoglie con favore il</w:t>
            </w:r>
            <w:r w:rsidRPr="00C11585">
              <w:t xml:space="preserve"> nuovo strumento dell'UE per le riforme e la crescita per i Balcani occidentali, che fornirà 922 milioni di EUR in sovvenzioni e prestiti all'Albania quando quest'ultima avrà soddisfatto le condizioni stabilite nel suo ambizioso programma di riforme;</w:t>
            </w:r>
          </w:p>
        </w:tc>
        <w:tc>
          <w:tcPr>
            <w:tcW w:w="4876" w:type="dxa"/>
            <w:tcBorders>
              <w:top w:val="nil"/>
              <w:left w:val="nil"/>
              <w:bottom w:val="nil"/>
              <w:right w:val="nil"/>
            </w:tcBorders>
          </w:tcPr>
          <w:p w14:paraId="5CDFA346" w14:textId="77777777" w:rsidR="007B0B26" w:rsidRPr="00C11585" w:rsidRDefault="007B0B26" w:rsidP="006963EE">
            <w:pPr>
              <w:pStyle w:val="Normal6a"/>
            </w:pPr>
            <w:r w:rsidRPr="00C11585">
              <w:t>4.</w:t>
            </w:r>
            <w:r w:rsidRPr="00C11585">
              <w:tab/>
            </w:r>
            <w:r w:rsidRPr="00C11585">
              <w:rPr>
                <w:b/>
                <w:i/>
              </w:rPr>
              <w:t>prende atto del</w:t>
            </w:r>
            <w:r w:rsidRPr="00C11585">
              <w:t xml:space="preserve"> nuovo strumento dell'UE per le riforme e la crescita per i Balcani occidentali, che fornirà 922 milioni di EUR in sovvenzioni e prestiti all'Albania quando quest'ultima avrà soddisfatto le condizioni stabilite nel suo ambizioso programma di riforme;</w:t>
            </w:r>
          </w:p>
        </w:tc>
      </w:tr>
    </w:tbl>
    <w:p w14:paraId="10D3976D"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{EL}</w:t>
      </w:r>
      <w:r w:rsidRPr="006963EE">
        <w:rPr>
          <w:lang w:val="es-ES"/>
        </w:rPr>
        <w:t>el</w:t>
      </w:r>
      <w:r w:rsidRPr="006963EE">
        <w:rPr>
          <w:rStyle w:val="HideTWBExt"/>
          <w:lang w:val="es-ES"/>
        </w:rPr>
        <w:t>&lt;/Original&gt;</w:t>
      </w:r>
    </w:p>
    <w:p w14:paraId="2064F0D0" w14:textId="77777777" w:rsidR="007B0B26" w:rsidRPr="006963EE" w:rsidRDefault="007B0B26" w:rsidP="007B0B26">
      <w:pPr>
        <w:rPr>
          <w:lang w:val="es-ES"/>
        </w:rPr>
      </w:pPr>
      <w:r w:rsidRPr="006963EE">
        <w:rPr>
          <w:rStyle w:val="HideTWBExt"/>
          <w:lang w:val="es-ES"/>
        </w:rPr>
        <w:t>&lt;/Amend&gt;</w:t>
      </w:r>
    </w:p>
    <w:p w14:paraId="0877A8D0"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60</w:t>
      </w:r>
      <w:r w:rsidRPr="006963EE">
        <w:rPr>
          <w:rStyle w:val="HideTWBExt"/>
          <w:lang w:val="es-ES"/>
        </w:rPr>
        <w:t>&lt;/NumAm&gt;</w:t>
      </w:r>
    </w:p>
    <w:p w14:paraId="7193D773"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Ilhan Kyuchyuk, Marjan Šarec, Dan Barna, Lucia Yar</w:t>
      </w:r>
      <w:r w:rsidRPr="006963EE">
        <w:rPr>
          <w:rStyle w:val="HideTWBExt"/>
          <w:b w:val="0"/>
          <w:lang w:val="es-ES"/>
        </w:rPr>
        <w:t>&lt;/Members&gt;</w:t>
      </w:r>
    </w:p>
    <w:p w14:paraId="4FBD5734" w14:textId="77777777" w:rsidR="007B0B26" w:rsidRPr="006963EE" w:rsidRDefault="007B0B26" w:rsidP="007B0B26">
      <w:pPr>
        <w:pStyle w:val="NormalBold"/>
        <w:rPr>
          <w:lang w:val="es-ES"/>
        </w:rPr>
      </w:pPr>
      <w:r w:rsidRPr="006963EE">
        <w:rPr>
          <w:rStyle w:val="HideTWBExt"/>
          <w:b w:val="0"/>
          <w:lang w:val="es-ES"/>
        </w:rPr>
        <w:t>&lt;/RepeatBlock-By&gt;</w:t>
      </w:r>
    </w:p>
    <w:p w14:paraId="2DC74C9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1D3245C" w14:textId="77777777" w:rsidR="007B0B26" w:rsidRPr="00C11585" w:rsidRDefault="007B0B26" w:rsidP="007B0B26">
      <w:pPr>
        <w:pStyle w:val="NormalBold"/>
      </w:pPr>
      <w:r w:rsidRPr="00C11585">
        <w:rPr>
          <w:rStyle w:val="HideTWBExt"/>
        </w:rPr>
        <w:t>&lt;Article&gt;</w:t>
      </w:r>
      <w:r w:rsidRPr="00C11585">
        <w:t>Paragrafo 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7427520" w14:textId="77777777" w:rsidTr="006963EE">
        <w:trPr>
          <w:trHeight w:hRule="exact" w:val="240"/>
          <w:jc w:val="center"/>
        </w:trPr>
        <w:tc>
          <w:tcPr>
            <w:tcW w:w="9752" w:type="dxa"/>
            <w:gridSpan w:val="2"/>
            <w:tcBorders>
              <w:top w:val="nil"/>
              <w:left w:val="nil"/>
              <w:bottom w:val="nil"/>
              <w:right w:val="nil"/>
            </w:tcBorders>
          </w:tcPr>
          <w:p w14:paraId="2C26CAE5" w14:textId="77777777" w:rsidR="007B0B26" w:rsidRPr="00C11585" w:rsidRDefault="007B0B26" w:rsidP="006963EE"/>
        </w:tc>
      </w:tr>
      <w:tr w:rsidR="007B0B26" w:rsidRPr="00C11585" w14:paraId="5A284C39" w14:textId="77777777" w:rsidTr="006963EE">
        <w:trPr>
          <w:trHeight w:val="240"/>
          <w:jc w:val="center"/>
        </w:trPr>
        <w:tc>
          <w:tcPr>
            <w:tcW w:w="4876" w:type="dxa"/>
            <w:tcBorders>
              <w:top w:val="nil"/>
              <w:left w:val="nil"/>
              <w:bottom w:val="nil"/>
              <w:right w:val="nil"/>
            </w:tcBorders>
          </w:tcPr>
          <w:p w14:paraId="7B9446D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26E3D0A" w14:textId="77777777" w:rsidR="007B0B26" w:rsidRPr="00C11585" w:rsidRDefault="007B0B26" w:rsidP="006963EE">
            <w:pPr>
              <w:pStyle w:val="AmColumnHeading"/>
            </w:pPr>
            <w:r w:rsidRPr="00C11585">
              <w:t>Emendamento</w:t>
            </w:r>
          </w:p>
        </w:tc>
      </w:tr>
      <w:tr w:rsidR="007B0B26" w:rsidRPr="00C11585" w14:paraId="2440F576" w14:textId="77777777" w:rsidTr="006963EE">
        <w:trPr>
          <w:jc w:val="center"/>
        </w:trPr>
        <w:tc>
          <w:tcPr>
            <w:tcW w:w="4876" w:type="dxa"/>
            <w:tcBorders>
              <w:top w:val="nil"/>
              <w:left w:val="nil"/>
              <w:bottom w:val="nil"/>
              <w:right w:val="nil"/>
            </w:tcBorders>
          </w:tcPr>
          <w:p w14:paraId="57010B43" w14:textId="77777777" w:rsidR="007B0B26" w:rsidRPr="00C11585" w:rsidRDefault="007B0B26" w:rsidP="006963EE">
            <w:pPr>
              <w:pStyle w:val="Normal6a"/>
            </w:pPr>
            <w:r w:rsidRPr="00C11585">
              <w:t>5.</w:t>
            </w:r>
            <w:r w:rsidRPr="00C11585">
              <w:tab/>
            </w:r>
            <w:r w:rsidRPr="00C11585">
              <w:rPr>
                <w:b/>
                <w:i/>
              </w:rPr>
              <w:t>prende atto dell'</w:t>
            </w:r>
            <w:r w:rsidRPr="00C11585">
              <w:t>adozione da parte dell'Albania del piano nazionale per l'integrazione europea 2024-2026; chiede maggiori sforzi per aumentare la trasparenza e promuovere una comunicazione pubblica sull'integrazione nell'UE;</w:t>
            </w:r>
          </w:p>
        </w:tc>
        <w:tc>
          <w:tcPr>
            <w:tcW w:w="4876" w:type="dxa"/>
            <w:tcBorders>
              <w:top w:val="nil"/>
              <w:left w:val="nil"/>
              <w:bottom w:val="nil"/>
              <w:right w:val="nil"/>
            </w:tcBorders>
          </w:tcPr>
          <w:p w14:paraId="5E19F10A" w14:textId="77777777" w:rsidR="007B0B26" w:rsidRPr="00C11585" w:rsidRDefault="007B0B26" w:rsidP="006963EE">
            <w:pPr>
              <w:pStyle w:val="Normal6a"/>
            </w:pPr>
            <w:r w:rsidRPr="00C11585">
              <w:t>5.</w:t>
            </w:r>
            <w:r w:rsidRPr="00C11585">
              <w:tab/>
            </w:r>
            <w:r w:rsidRPr="00C11585">
              <w:rPr>
                <w:b/>
                <w:i/>
              </w:rPr>
              <w:t>elogia l'</w:t>
            </w:r>
            <w:r w:rsidRPr="00C11585">
              <w:t xml:space="preserve">adozione da parte dell'Albania del piano nazionale per l'integrazione europea 2024-2026; </w:t>
            </w:r>
            <w:r w:rsidRPr="00C11585">
              <w:rPr>
                <w:b/>
                <w:i/>
              </w:rPr>
              <w:t>accoglie con favore il fatto che l'Albania possieda organismi responsabili del processo di integrazione;</w:t>
            </w:r>
            <w:r w:rsidRPr="00C11585">
              <w:t xml:space="preserve"> chiede maggiori sforzi per aumentare la trasparenza e promuovere una comunicazione pubblica sull'integrazione nell'UE;</w:t>
            </w:r>
          </w:p>
        </w:tc>
      </w:tr>
    </w:tbl>
    <w:p w14:paraId="6B1567C3"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2F3A9103" w14:textId="77777777" w:rsidR="007B0B26" w:rsidRPr="006963EE" w:rsidRDefault="007B0B26" w:rsidP="007B0B26">
      <w:pPr>
        <w:rPr>
          <w:lang w:val="en-GB"/>
        </w:rPr>
      </w:pPr>
      <w:r w:rsidRPr="006963EE">
        <w:rPr>
          <w:rStyle w:val="HideTWBExt"/>
          <w:lang w:val="en-GB"/>
        </w:rPr>
        <w:t>&lt;/Amend&gt;</w:t>
      </w:r>
    </w:p>
    <w:p w14:paraId="57C26F37"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61</w:t>
      </w:r>
      <w:r w:rsidRPr="006963EE">
        <w:rPr>
          <w:rStyle w:val="HideTWBExt"/>
          <w:lang w:val="en-GB"/>
        </w:rPr>
        <w:t>&lt;/NumAm&gt;</w:t>
      </w:r>
    </w:p>
    <w:p w14:paraId="59317515"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59659A3E" w14:textId="77777777" w:rsidR="007B0B26" w:rsidRPr="006963EE" w:rsidRDefault="007B0B26" w:rsidP="007B0B26">
      <w:pPr>
        <w:pStyle w:val="NormalBold"/>
        <w:rPr>
          <w:lang w:val="en-GB"/>
        </w:rPr>
      </w:pPr>
      <w:r w:rsidRPr="006963EE">
        <w:rPr>
          <w:rStyle w:val="HideTWBExt"/>
          <w:b w:val="0"/>
          <w:lang w:val="en-GB"/>
        </w:rPr>
        <w:t>&lt;/RepeatBlock-By&gt;</w:t>
      </w:r>
    </w:p>
    <w:p w14:paraId="29DB20C7"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56854D7B" w14:textId="77777777" w:rsidR="007B0B26" w:rsidRPr="00C11585" w:rsidRDefault="007B0B26" w:rsidP="007B0B26">
      <w:pPr>
        <w:pStyle w:val="NormalBold"/>
      </w:pPr>
      <w:r w:rsidRPr="00C11585">
        <w:rPr>
          <w:rStyle w:val="HideTWBExt"/>
        </w:rPr>
        <w:t>&lt;Article&gt;</w:t>
      </w:r>
      <w:r w:rsidRPr="00C11585">
        <w:t>Paragraph 5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603DF99" w14:textId="77777777" w:rsidTr="006963EE">
        <w:trPr>
          <w:trHeight w:hRule="exact" w:val="240"/>
          <w:jc w:val="center"/>
        </w:trPr>
        <w:tc>
          <w:tcPr>
            <w:tcW w:w="9752" w:type="dxa"/>
            <w:gridSpan w:val="2"/>
            <w:tcBorders>
              <w:top w:val="nil"/>
              <w:left w:val="nil"/>
              <w:bottom w:val="nil"/>
              <w:right w:val="nil"/>
            </w:tcBorders>
          </w:tcPr>
          <w:p w14:paraId="52FA43B2" w14:textId="77777777" w:rsidR="007B0B26" w:rsidRPr="00C11585" w:rsidRDefault="007B0B26" w:rsidP="006963EE"/>
        </w:tc>
      </w:tr>
      <w:tr w:rsidR="007B0B26" w:rsidRPr="00C11585" w14:paraId="52F91CCC" w14:textId="77777777" w:rsidTr="006963EE">
        <w:trPr>
          <w:trHeight w:val="240"/>
          <w:jc w:val="center"/>
        </w:trPr>
        <w:tc>
          <w:tcPr>
            <w:tcW w:w="4876" w:type="dxa"/>
            <w:tcBorders>
              <w:top w:val="nil"/>
              <w:left w:val="nil"/>
              <w:bottom w:val="nil"/>
              <w:right w:val="nil"/>
            </w:tcBorders>
          </w:tcPr>
          <w:p w14:paraId="3DA5EBEA"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2158491A" w14:textId="77777777" w:rsidR="007B0B26" w:rsidRPr="00C11585" w:rsidRDefault="007B0B26" w:rsidP="006963EE">
            <w:pPr>
              <w:pStyle w:val="AmColumnHeading"/>
            </w:pPr>
            <w:r w:rsidRPr="00C11585">
              <w:t>Amendment</w:t>
            </w:r>
          </w:p>
        </w:tc>
      </w:tr>
      <w:tr w:rsidR="007B0B26" w:rsidRPr="00C11585" w14:paraId="1C767E2C" w14:textId="77777777" w:rsidTr="006963EE">
        <w:trPr>
          <w:jc w:val="center"/>
        </w:trPr>
        <w:tc>
          <w:tcPr>
            <w:tcW w:w="4876" w:type="dxa"/>
            <w:tcBorders>
              <w:top w:val="nil"/>
              <w:left w:val="nil"/>
              <w:bottom w:val="nil"/>
              <w:right w:val="nil"/>
            </w:tcBorders>
          </w:tcPr>
          <w:p w14:paraId="39D29A59" w14:textId="77777777" w:rsidR="007B0B26" w:rsidRPr="00C11585" w:rsidRDefault="007B0B26" w:rsidP="006963EE">
            <w:pPr>
              <w:pStyle w:val="Normal6a"/>
            </w:pPr>
          </w:p>
        </w:tc>
        <w:tc>
          <w:tcPr>
            <w:tcW w:w="4876" w:type="dxa"/>
            <w:tcBorders>
              <w:top w:val="nil"/>
              <w:left w:val="nil"/>
              <w:bottom w:val="nil"/>
              <w:right w:val="nil"/>
            </w:tcBorders>
          </w:tcPr>
          <w:p w14:paraId="5F7812CF" w14:textId="77777777" w:rsidR="007B0B26" w:rsidRPr="00C11585" w:rsidRDefault="007B0B26" w:rsidP="006963EE">
            <w:pPr>
              <w:pStyle w:val="Normal6a"/>
            </w:pPr>
            <w:r w:rsidRPr="00C11585">
              <w:rPr>
                <w:b/>
                <w:i/>
              </w:rPr>
              <w:t>5 bis.</w:t>
            </w:r>
            <w:r w:rsidRPr="00C11585">
              <w:tab/>
            </w:r>
            <w:r w:rsidRPr="00C11585">
              <w:rPr>
                <w:b/>
                <w:i/>
              </w:rPr>
              <w:t>riconosce il rafforzamento della cooperazione tra l'Albania e l'UE nella gestione dei flussi migratori e nel controllo delle frontiere, in particolare attraverso la nuova Strategia Nazionale sulla Migrazione 2024-2026 e la collaborazione con Frontex. Invita l'Albania a proseguire su questa strada, garantendo una gestione efficace delle frontiere e un migliore coordinamento con gli Stati membri dell'UE per affrontare le sfide migratorie.</w:t>
            </w:r>
          </w:p>
        </w:tc>
      </w:tr>
    </w:tbl>
    <w:p w14:paraId="08D311D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24600CE5" w14:textId="77777777" w:rsidR="007B0B26" w:rsidRPr="00C11585" w:rsidRDefault="007B0B26" w:rsidP="007B0B26">
      <w:r w:rsidRPr="00C11585">
        <w:rPr>
          <w:rStyle w:val="HideTWBExt"/>
        </w:rPr>
        <w:t>&lt;/Amend&gt;</w:t>
      </w:r>
    </w:p>
    <w:p w14:paraId="027BFD4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62</w:t>
      </w:r>
      <w:r w:rsidRPr="00C11585">
        <w:rPr>
          <w:rStyle w:val="HideTWBExt"/>
        </w:rPr>
        <w:t>&lt;/NumAm&gt;</w:t>
      </w:r>
    </w:p>
    <w:p w14:paraId="69B1362E"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4E78804B" w14:textId="77777777" w:rsidR="007B0B26" w:rsidRPr="00C11585" w:rsidRDefault="007B0B26" w:rsidP="007B0B26">
      <w:pPr>
        <w:pStyle w:val="NormalBold"/>
      </w:pPr>
      <w:r w:rsidRPr="00C11585">
        <w:rPr>
          <w:rStyle w:val="HideTWBExt"/>
          <w:b w:val="0"/>
        </w:rPr>
        <w:t>&lt;/RepeatBlock-By&gt;</w:t>
      </w:r>
    </w:p>
    <w:p w14:paraId="7FDE983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98216BA" w14:textId="77777777" w:rsidR="007B0B26" w:rsidRPr="00C11585" w:rsidRDefault="007B0B26" w:rsidP="007B0B26">
      <w:pPr>
        <w:pStyle w:val="NormalBold"/>
      </w:pPr>
      <w:r w:rsidRPr="00C11585">
        <w:rPr>
          <w:rStyle w:val="HideTWBExt"/>
        </w:rPr>
        <w:t>&lt;Article&gt;</w:t>
      </w:r>
      <w:r w:rsidRPr="00C11585">
        <w:t>Paragrafo 5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C2CF1F0" w14:textId="77777777" w:rsidTr="006963EE">
        <w:trPr>
          <w:trHeight w:hRule="exact" w:val="240"/>
          <w:jc w:val="center"/>
        </w:trPr>
        <w:tc>
          <w:tcPr>
            <w:tcW w:w="9752" w:type="dxa"/>
            <w:gridSpan w:val="2"/>
            <w:tcBorders>
              <w:top w:val="nil"/>
              <w:left w:val="nil"/>
              <w:bottom w:val="nil"/>
              <w:right w:val="nil"/>
            </w:tcBorders>
          </w:tcPr>
          <w:p w14:paraId="2EAE9F95" w14:textId="77777777" w:rsidR="007B0B26" w:rsidRPr="00C11585" w:rsidRDefault="007B0B26" w:rsidP="006963EE"/>
        </w:tc>
      </w:tr>
      <w:tr w:rsidR="007B0B26" w:rsidRPr="00C11585" w14:paraId="469AA2F3" w14:textId="77777777" w:rsidTr="006963EE">
        <w:trPr>
          <w:trHeight w:val="240"/>
          <w:jc w:val="center"/>
        </w:trPr>
        <w:tc>
          <w:tcPr>
            <w:tcW w:w="4876" w:type="dxa"/>
            <w:tcBorders>
              <w:top w:val="nil"/>
              <w:left w:val="nil"/>
              <w:bottom w:val="nil"/>
              <w:right w:val="nil"/>
            </w:tcBorders>
          </w:tcPr>
          <w:p w14:paraId="634A8A1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DA0383F" w14:textId="77777777" w:rsidR="007B0B26" w:rsidRPr="00C11585" w:rsidRDefault="007B0B26" w:rsidP="006963EE">
            <w:pPr>
              <w:pStyle w:val="AmColumnHeading"/>
            </w:pPr>
            <w:r w:rsidRPr="00C11585">
              <w:t>Emendamento</w:t>
            </w:r>
          </w:p>
        </w:tc>
      </w:tr>
      <w:tr w:rsidR="007B0B26" w:rsidRPr="00C11585" w14:paraId="6786A9D7" w14:textId="77777777" w:rsidTr="006963EE">
        <w:trPr>
          <w:jc w:val="center"/>
        </w:trPr>
        <w:tc>
          <w:tcPr>
            <w:tcW w:w="4876" w:type="dxa"/>
            <w:tcBorders>
              <w:top w:val="nil"/>
              <w:left w:val="nil"/>
              <w:bottom w:val="nil"/>
              <w:right w:val="nil"/>
            </w:tcBorders>
          </w:tcPr>
          <w:p w14:paraId="356A2ADB" w14:textId="77777777" w:rsidR="007B0B26" w:rsidRPr="00C11585" w:rsidRDefault="007B0B26" w:rsidP="006963EE">
            <w:pPr>
              <w:pStyle w:val="Normal6a"/>
            </w:pPr>
          </w:p>
        </w:tc>
        <w:tc>
          <w:tcPr>
            <w:tcW w:w="4876" w:type="dxa"/>
            <w:tcBorders>
              <w:top w:val="nil"/>
              <w:left w:val="nil"/>
              <w:bottom w:val="nil"/>
              <w:right w:val="nil"/>
            </w:tcBorders>
          </w:tcPr>
          <w:p w14:paraId="44FAE096" w14:textId="77777777" w:rsidR="007B0B26" w:rsidRPr="00C11585" w:rsidRDefault="007B0B26" w:rsidP="006963EE">
            <w:pPr>
              <w:pStyle w:val="Normal6a"/>
            </w:pPr>
            <w:r w:rsidRPr="00C11585">
              <w:rPr>
                <w:b/>
                <w:i/>
              </w:rPr>
              <w:t>5 bis.</w:t>
            </w:r>
            <w:r w:rsidRPr="00C11585">
              <w:tab/>
            </w:r>
            <w:r w:rsidRPr="00C11585">
              <w:rPr>
                <w:b/>
                <w:i/>
              </w:rPr>
              <w:t>accoglie con favore il fatto che la Corte costituzionale albanese sia diventata più efficiente riducendo gli arretrati e che continui a garantire il bilanciamento dei poteri a livello istituzionale;</w:t>
            </w:r>
          </w:p>
        </w:tc>
      </w:tr>
    </w:tbl>
    <w:p w14:paraId="342E84A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7A3FBEB" w14:textId="77777777" w:rsidR="007B0B26" w:rsidRPr="00C11585" w:rsidRDefault="007B0B26" w:rsidP="007B0B26">
      <w:r w:rsidRPr="00C11585">
        <w:rPr>
          <w:rStyle w:val="HideTWBExt"/>
        </w:rPr>
        <w:t>&lt;/Amend&gt;</w:t>
      </w:r>
    </w:p>
    <w:p w14:paraId="4B08465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63</w:t>
      </w:r>
      <w:r w:rsidRPr="00C11585">
        <w:rPr>
          <w:rStyle w:val="HideTWBExt"/>
        </w:rPr>
        <w:t>&lt;/NumAm&gt;</w:t>
      </w:r>
    </w:p>
    <w:p w14:paraId="177F5498"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0ADD0EA8" w14:textId="77777777" w:rsidR="007B0B26" w:rsidRPr="00C11585" w:rsidRDefault="007B0B26" w:rsidP="007B0B26">
      <w:pPr>
        <w:pStyle w:val="NormalBold"/>
      </w:pPr>
      <w:r w:rsidRPr="00C11585">
        <w:rPr>
          <w:rStyle w:val="HideTWBExt"/>
          <w:b w:val="0"/>
        </w:rPr>
        <w:t>&lt;/RepeatBlock-By&gt;</w:t>
      </w:r>
    </w:p>
    <w:p w14:paraId="5D8808C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6C60B58" w14:textId="77777777" w:rsidR="007B0B26" w:rsidRPr="00C11585" w:rsidRDefault="007B0B26" w:rsidP="007B0B26">
      <w:pPr>
        <w:pStyle w:val="NormalBold"/>
      </w:pPr>
      <w:r w:rsidRPr="00C11585">
        <w:rPr>
          <w:rStyle w:val="HideTWBExt"/>
        </w:rPr>
        <w:t>&lt;Article&gt;</w:t>
      </w:r>
      <w:r w:rsidRPr="00C11585">
        <w:t>Paragrafo 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C4D0D9D" w14:textId="77777777" w:rsidTr="006963EE">
        <w:trPr>
          <w:trHeight w:hRule="exact" w:val="240"/>
          <w:jc w:val="center"/>
        </w:trPr>
        <w:tc>
          <w:tcPr>
            <w:tcW w:w="9752" w:type="dxa"/>
            <w:gridSpan w:val="2"/>
            <w:tcBorders>
              <w:top w:val="nil"/>
              <w:left w:val="nil"/>
              <w:bottom w:val="nil"/>
              <w:right w:val="nil"/>
            </w:tcBorders>
          </w:tcPr>
          <w:p w14:paraId="36AE0044" w14:textId="77777777" w:rsidR="007B0B26" w:rsidRPr="00C11585" w:rsidRDefault="007B0B26" w:rsidP="006963EE"/>
        </w:tc>
      </w:tr>
      <w:tr w:rsidR="007B0B26" w:rsidRPr="00C11585" w14:paraId="3FB4E0A1" w14:textId="77777777" w:rsidTr="006963EE">
        <w:trPr>
          <w:trHeight w:val="240"/>
          <w:jc w:val="center"/>
        </w:trPr>
        <w:tc>
          <w:tcPr>
            <w:tcW w:w="4876" w:type="dxa"/>
            <w:tcBorders>
              <w:top w:val="nil"/>
              <w:left w:val="nil"/>
              <w:bottom w:val="nil"/>
              <w:right w:val="nil"/>
            </w:tcBorders>
          </w:tcPr>
          <w:p w14:paraId="431022D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D166887" w14:textId="77777777" w:rsidR="007B0B26" w:rsidRPr="00C11585" w:rsidRDefault="007B0B26" w:rsidP="006963EE">
            <w:pPr>
              <w:pStyle w:val="AmColumnHeading"/>
            </w:pPr>
            <w:r w:rsidRPr="00C11585">
              <w:t>Emendamento</w:t>
            </w:r>
          </w:p>
        </w:tc>
      </w:tr>
      <w:tr w:rsidR="007B0B26" w:rsidRPr="00C11585" w14:paraId="2C73C627" w14:textId="77777777" w:rsidTr="006963EE">
        <w:trPr>
          <w:jc w:val="center"/>
        </w:trPr>
        <w:tc>
          <w:tcPr>
            <w:tcW w:w="4876" w:type="dxa"/>
            <w:tcBorders>
              <w:top w:val="nil"/>
              <w:left w:val="nil"/>
              <w:bottom w:val="nil"/>
              <w:right w:val="nil"/>
            </w:tcBorders>
          </w:tcPr>
          <w:p w14:paraId="191A554F" w14:textId="77777777" w:rsidR="007B0B26" w:rsidRPr="00C11585" w:rsidRDefault="007B0B26" w:rsidP="006963EE">
            <w:pPr>
              <w:pStyle w:val="Normal6a"/>
            </w:pPr>
            <w:r w:rsidRPr="00C11585">
              <w:t>6.</w:t>
            </w:r>
            <w:r w:rsidRPr="00C11585">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w:t>
            </w:r>
          </w:p>
        </w:tc>
        <w:tc>
          <w:tcPr>
            <w:tcW w:w="4876" w:type="dxa"/>
            <w:tcBorders>
              <w:top w:val="nil"/>
              <w:left w:val="nil"/>
              <w:bottom w:val="nil"/>
              <w:right w:val="nil"/>
            </w:tcBorders>
          </w:tcPr>
          <w:p w14:paraId="224782DB" w14:textId="77777777" w:rsidR="007B0B26" w:rsidRPr="00C11585" w:rsidRDefault="007B0B26" w:rsidP="006963EE">
            <w:pPr>
              <w:pStyle w:val="Normal6a"/>
            </w:pPr>
            <w:r w:rsidRPr="00C11585">
              <w:t>6.</w:t>
            </w:r>
            <w:r w:rsidRPr="00C11585">
              <w:tab/>
            </w:r>
            <w:r w:rsidRPr="00C11585">
              <w:rPr>
                <w:b/>
                <w:i/>
              </w:rPr>
              <w:t>esprime preoccupazione per il fatto che le tensioni e la polarizzazione tra il partito di governo e l'opposizione interrompono e indeboliscono l'attività parlamentare;</w:t>
            </w:r>
            <w:r w:rsidRPr="00C11585">
              <w:t xml:space="preserve"> 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w:t>
            </w:r>
            <w:r w:rsidRPr="00C11585">
              <w:rPr>
                <w:b/>
                <w:i/>
              </w:rPr>
              <w:t>invita l'Albania ad attuare le raccomandazioni delineate nella relazione di osservazione elettorale dell'Organizzazione per la sicurezza e la cooperazione in Europa (OSCE)/Ufficio per le istituzioni democratiche e i diritti umani (ODIHR) in merito alla trasparenza nel finanziamento dei partiti politici e alla concorrenza elettorale leale; sottolinea la necessità di promuovere una cultura politica basata sul rispetto reciproco e sull'adesione alle norme democratiche, garantendo che la concorrenza politica non comprometta la stabilità istituzionale; sottolinea l'importanza di depoliticizzare le principali istituzioni statali per rafforzare la fiducia dei cittadini nella governance;</w:t>
            </w:r>
            <w:r w:rsidRPr="00C11585">
              <w:t xml:space="preserve"> sottolinea la necessità di un controllo parlamentare più efficace, di un migliore funzionamento delle istituzioni e di una partecipazione significativa della società civile;</w:t>
            </w:r>
          </w:p>
        </w:tc>
      </w:tr>
    </w:tbl>
    <w:p w14:paraId="7085A1A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1977B8D" w14:textId="77777777" w:rsidR="007B0B26" w:rsidRPr="00C11585" w:rsidRDefault="007B0B26" w:rsidP="007B0B26">
      <w:r w:rsidRPr="00C11585">
        <w:rPr>
          <w:rStyle w:val="HideTWBExt"/>
        </w:rPr>
        <w:t>&lt;/Amend&gt;</w:t>
      </w:r>
    </w:p>
    <w:p w14:paraId="1475CFA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64</w:t>
      </w:r>
      <w:r w:rsidRPr="00C11585">
        <w:rPr>
          <w:rStyle w:val="HideTWBExt"/>
        </w:rPr>
        <w:t>&lt;/NumAm&gt;</w:t>
      </w:r>
    </w:p>
    <w:p w14:paraId="06ABF2B1"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0D8A2C8C" w14:textId="77777777" w:rsidR="007B0B26" w:rsidRPr="00C11585" w:rsidRDefault="007B0B26" w:rsidP="007B0B26">
      <w:pPr>
        <w:pStyle w:val="NormalBold"/>
      </w:pPr>
      <w:r w:rsidRPr="00C11585">
        <w:rPr>
          <w:rStyle w:val="HideTWBExt"/>
          <w:b w:val="0"/>
        </w:rPr>
        <w:t>&lt;/RepeatBlock-By&gt;</w:t>
      </w:r>
    </w:p>
    <w:p w14:paraId="08DBABD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E5BF453" w14:textId="77777777" w:rsidR="007B0B26" w:rsidRPr="00C11585" w:rsidRDefault="007B0B26" w:rsidP="007B0B26">
      <w:pPr>
        <w:pStyle w:val="NormalBold"/>
      </w:pPr>
      <w:r w:rsidRPr="00C11585">
        <w:rPr>
          <w:rStyle w:val="HideTWBExt"/>
        </w:rPr>
        <w:t>&lt;Article&gt;</w:t>
      </w:r>
      <w:r w:rsidRPr="00C11585">
        <w:t>Paragrafo 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E630369" w14:textId="77777777" w:rsidTr="006963EE">
        <w:trPr>
          <w:trHeight w:hRule="exact" w:val="240"/>
          <w:jc w:val="center"/>
        </w:trPr>
        <w:tc>
          <w:tcPr>
            <w:tcW w:w="9752" w:type="dxa"/>
            <w:gridSpan w:val="2"/>
            <w:tcBorders>
              <w:top w:val="nil"/>
              <w:left w:val="nil"/>
              <w:bottom w:val="nil"/>
              <w:right w:val="nil"/>
            </w:tcBorders>
          </w:tcPr>
          <w:p w14:paraId="58B90E36" w14:textId="77777777" w:rsidR="007B0B26" w:rsidRPr="00C11585" w:rsidRDefault="007B0B26" w:rsidP="006963EE"/>
        </w:tc>
      </w:tr>
      <w:tr w:rsidR="007B0B26" w:rsidRPr="00C11585" w14:paraId="2B45DDF0" w14:textId="77777777" w:rsidTr="006963EE">
        <w:trPr>
          <w:trHeight w:val="240"/>
          <w:jc w:val="center"/>
        </w:trPr>
        <w:tc>
          <w:tcPr>
            <w:tcW w:w="4876" w:type="dxa"/>
            <w:tcBorders>
              <w:top w:val="nil"/>
              <w:left w:val="nil"/>
              <w:bottom w:val="nil"/>
              <w:right w:val="nil"/>
            </w:tcBorders>
          </w:tcPr>
          <w:p w14:paraId="4786AC2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48772A5" w14:textId="77777777" w:rsidR="007B0B26" w:rsidRPr="00C11585" w:rsidRDefault="007B0B26" w:rsidP="006963EE">
            <w:pPr>
              <w:pStyle w:val="AmColumnHeading"/>
            </w:pPr>
            <w:r w:rsidRPr="00C11585">
              <w:t>Emendamento</w:t>
            </w:r>
          </w:p>
        </w:tc>
      </w:tr>
      <w:tr w:rsidR="007B0B26" w:rsidRPr="00C11585" w14:paraId="6EF64A54" w14:textId="77777777" w:rsidTr="006963EE">
        <w:trPr>
          <w:jc w:val="center"/>
        </w:trPr>
        <w:tc>
          <w:tcPr>
            <w:tcW w:w="4876" w:type="dxa"/>
            <w:tcBorders>
              <w:top w:val="nil"/>
              <w:left w:val="nil"/>
              <w:bottom w:val="nil"/>
              <w:right w:val="nil"/>
            </w:tcBorders>
          </w:tcPr>
          <w:p w14:paraId="32600A4B" w14:textId="77777777" w:rsidR="007B0B26" w:rsidRPr="00C11585" w:rsidRDefault="007B0B26" w:rsidP="006963EE">
            <w:pPr>
              <w:pStyle w:val="Normal6a"/>
            </w:pPr>
            <w:r w:rsidRPr="00C11585">
              <w:t>6.</w:t>
            </w:r>
            <w:r w:rsidRPr="00C11585">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w:t>
            </w:r>
          </w:p>
        </w:tc>
        <w:tc>
          <w:tcPr>
            <w:tcW w:w="4876" w:type="dxa"/>
            <w:tcBorders>
              <w:top w:val="nil"/>
              <w:left w:val="nil"/>
              <w:bottom w:val="nil"/>
              <w:right w:val="nil"/>
            </w:tcBorders>
          </w:tcPr>
          <w:p w14:paraId="2977AB60" w14:textId="77777777" w:rsidR="007B0B26" w:rsidRPr="00C11585" w:rsidRDefault="007B0B26" w:rsidP="006963EE">
            <w:pPr>
              <w:pStyle w:val="Normal6a"/>
            </w:pPr>
            <w:r w:rsidRPr="00C11585">
              <w:t>6.</w:t>
            </w:r>
            <w:r w:rsidRPr="00C11585">
              <w:tab/>
              <w:t xml:space="preserve">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ed </w:t>
            </w:r>
            <w:r w:rsidRPr="00C11585">
              <w:rPr>
                <w:b/>
                <w:i/>
              </w:rPr>
              <w:t>elevata</w:t>
            </w:r>
            <w:r w:rsidRPr="00C11585">
              <w:t xml:space="preserve"> polarizzazione politica nel paese </w:t>
            </w:r>
            <w:r w:rsidRPr="00C11585">
              <w:rPr>
                <w:b/>
                <w:i/>
              </w:rPr>
              <w:t>e gli scontri tra la maggioranza al governo e l'opposizione; si rammarica della modifica del regolamento interno del Parlamento e del codice etico, che sfidano il funzionamento democratico del Parlamento</w:t>
            </w:r>
            <w:r w:rsidRPr="00C11585">
              <w:t>; sottolinea la necessità di un controllo parlamentare più efficace, di un migliore funzionamento delle istituzioni e di una partecipazione significativa della società civile;</w:t>
            </w:r>
          </w:p>
        </w:tc>
      </w:tr>
    </w:tbl>
    <w:p w14:paraId="798E6B27"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67B1B412" w14:textId="77777777" w:rsidR="007B0B26" w:rsidRPr="006963EE" w:rsidRDefault="007B0B26" w:rsidP="007B0B26">
      <w:pPr>
        <w:rPr>
          <w:lang w:val="es-ES"/>
        </w:rPr>
      </w:pPr>
      <w:r w:rsidRPr="006963EE">
        <w:rPr>
          <w:rStyle w:val="HideTWBExt"/>
          <w:lang w:val="es-ES"/>
        </w:rPr>
        <w:t>&lt;/Amend&gt;</w:t>
      </w:r>
    </w:p>
    <w:p w14:paraId="027E9CA6"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65</w:t>
      </w:r>
      <w:r w:rsidRPr="006963EE">
        <w:rPr>
          <w:rStyle w:val="HideTWBExt"/>
          <w:lang w:val="es-ES"/>
        </w:rPr>
        <w:t>&lt;/NumAm&gt;</w:t>
      </w:r>
    </w:p>
    <w:p w14:paraId="4E4C3E0E"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5DF5904E" w14:textId="77777777" w:rsidR="007B0B26" w:rsidRPr="006963EE" w:rsidRDefault="007B0B26" w:rsidP="007B0B26">
      <w:pPr>
        <w:pStyle w:val="NormalBold"/>
        <w:rPr>
          <w:lang w:val="es-ES"/>
        </w:rPr>
      </w:pPr>
      <w:r w:rsidRPr="006963EE">
        <w:rPr>
          <w:rStyle w:val="HideTWBExt"/>
          <w:b w:val="0"/>
          <w:lang w:val="es-ES"/>
        </w:rPr>
        <w:t>&lt;/RepeatBlock-By&gt;</w:t>
      </w:r>
    </w:p>
    <w:p w14:paraId="30ADDC6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8EDFE24" w14:textId="77777777" w:rsidR="007B0B26" w:rsidRPr="00C11585" w:rsidRDefault="007B0B26" w:rsidP="007B0B26">
      <w:pPr>
        <w:pStyle w:val="NormalBold"/>
      </w:pPr>
      <w:r w:rsidRPr="00C11585">
        <w:rPr>
          <w:rStyle w:val="HideTWBExt"/>
        </w:rPr>
        <w:t>&lt;Article&gt;</w:t>
      </w:r>
      <w:r w:rsidRPr="00C11585">
        <w:t>Paragrafo 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E0E0C8F" w14:textId="77777777" w:rsidTr="006963EE">
        <w:trPr>
          <w:trHeight w:hRule="exact" w:val="240"/>
          <w:jc w:val="center"/>
        </w:trPr>
        <w:tc>
          <w:tcPr>
            <w:tcW w:w="9752" w:type="dxa"/>
            <w:gridSpan w:val="2"/>
            <w:tcBorders>
              <w:top w:val="nil"/>
              <w:left w:val="nil"/>
              <w:bottom w:val="nil"/>
              <w:right w:val="nil"/>
            </w:tcBorders>
          </w:tcPr>
          <w:p w14:paraId="7D3B7BEC" w14:textId="77777777" w:rsidR="007B0B26" w:rsidRPr="00C11585" w:rsidRDefault="007B0B26" w:rsidP="006963EE"/>
        </w:tc>
      </w:tr>
      <w:tr w:rsidR="007B0B26" w:rsidRPr="00C11585" w14:paraId="2C711EED" w14:textId="77777777" w:rsidTr="006963EE">
        <w:trPr>
          <w:trHeight w:val="240"/>
          <w:jc w:val="center"/>
        </w:trPr>
        <w:tc>
          <w:tcPr>
            <w:tcW w:w="4876" w:type="dxa"/>
            <w:tcBorders>
              <w:top w:val="nil"/>
              <w:left w:val="nil"/>
              <w:bottom w:val="nil"/>
              <w:right w:val="nil"/>
            </w:tcBorders>
          </w:tcPr>
          <w:p w14:paraId="2C04C5A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E1F93AC" w14:textId="77777777" w:rsidR="007B0B26" w:rsidRPr="00C11585" w:rsidRDefault="007B0B26" w:rsidP="006963EE">
            <w:pPr>
              <w:pStyle w:val="AmColumnHeading"/>
            </w:pPr>
            <w:r w:rsidRPr="00C11585">
              <w:t>Emendamento</w:t>
            </w:r>
          </w:p>
        </w:tc>
      </w:tr>
      <w:tr w:rsidR="007B0B26" w:rsidRPr="00C11585" w14:paraId="7E6AE817" w14:textId="77777777" w:rsidTr="006963EE">
        <w:trPr>
          <w:jc w:val="center"/>
        </w:trPr>
        <w:tc>
          <w:tcPr>
            <w:tcW w:w="4876" w:type="dxa"/>
            <w:tcBorders>
              <w:top w:val="nil"/>
              <w:left w:val="nil"/>
              <w:bottom w:val="nil"/>
              <w:right w:val="nil"/>
            </w:tcBorders>
          </w:tcPr>
          <w:p w14:paraId="0ABC4417" w14:textId="77777777" w:rsidR="007B0B26" w:rsidRPr="00C11585" w:rsidRDefault="007B0B26" w:rsidP="006963EE">
            <w:pPr>
              <w:pStyle w:val="Normal6a"/>
            </w:pPr>
            <w:r w:rsidRPr="00C11585">
              <w:t>6.</w:t>
            </w:r>
            <w:r w:rsidRPr="00C11585">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w:t>
            </w:r>
          </w:p>
        </w:tc>
        <w:tc>
          <w:tcPr>
            <w:tcW w:w="4876" w:type="dxa"/>
            <w:tcBorders>
              <w:top w:val="nil"/>
              <w:left w:val="nil"/>
              <w:bottom w:val="nil"/>
              <w:right w:val="nil"/>
            </w:tcBorders>
          </w:tcPr>
          <w:p w14:paraId="738CDF99" w14:textId="77777777" w:rsidR="007B0B26" w:rsidRPr="00C11585" w:rsidRDefault="007B0B26" w:rsidP="006963EE">
            <w:pPr>
              <w:pStyle w:val="Normal6a"/>
            </w:pPr>
            <w:r w:rsidRPr="00C11585">
              <w:t>6.</w:t>
            </w:r>
            <w:r w:rsidRPr="00C11585">
              <w:tab/>
              <w:t xml:space="preserve">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 </w:t>
            </w:r>
            <w:r w:rsidRPr="00C11585">
              <w:rPr>
                <w:b/>
                <w:i/>
              </w:rPr>
              <w:t>deplora il continuo confronto politico e la retorica incendiaria dei politici nel paese;</w:t>
            </w:r>
          </w:p>
        </w:tc>
      </w:tr>
    </w:tbl>
    <w:p w14:paraId="6656AFC4"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26A1E452" w14:textId="77777777" w:rsidR="007B0B26" w:rsidRPr="006963EE" w:rsidRDefault="007B0B26" w:rsidP="007B0B26">
      <w:pPr>
        <w:rPr>
          <w:lang w:val="es-ES"/>
        </w:rPr>
      </w:pPr>
      <w:r w:rsidRPr="006963EE">
        <w:rPr>
          <w:rStyle w:val="HideTWBExt"/>
          <w:lang w:val="es-ES"/>
        </w:rPr>
        <w:t>&lt;/Amend&gt;</w:t>
      </w:r>
    </w:p>
    <w:p w14:paraId="4BE6B3E8"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66</w:t>
      </w:r>
      <w:r w:rsidRPr="006963EE">
        <w:rPr>
          <w:rStyle w:val="HideTWBExt"/>
          <w:lang w:val="es-ES"/>
        </w:rPr>
        <w:t>&lt;/NumAm&gt;</w:t>
      </w:r>
    </w:p>
    <w:p w14:paraId="6C909C34"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02C55754" w14:textId="77777777" w:rsidR="007B0B26" w:rsidRPr="006963EE" w:rsidRDefault="007B0B26" w:rsidP="007B0B26">
      <w:pPr>
        <w:pStyle w:val="NormalBold"/>
        <w:rPr>
          <w:lang w:val="es-ES"/>
        </w:rPr>
      </w:pPr>
      <w:r w:rsidRPr="006963EE">
        <w:rPr>
          <w:rStyle w:val="HideTWBExt"/>
          <w:b w:val="0"/>
          <w:lang w:val="es-ES"/>
        </w:rPr>
        <w:t>&lt;/RepeatBlock-By&gt;</w:t>
      </w:r>
    </w:p>
    <w:p w14:paraId="67B3DC4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A1744F2" w14:textId="77777777" w:rsidR="007B0B26" w:rsidRPr="00C11585" w:rsidRDefault="007B0B26" w:rsidP="007B0B26">
      <w:pPr>
        <w:pStyle w:val="NormalBold"/>
      </w:pPr>
      <w:r w:rsidRPr="00C11585">
        <w:rPr>
          <w:rStyle w:val="HideTWBExt"/>
        </w:rPr>
        <w:t>&lt;Article&gt;</w:t>
      </w:r>
      <w:r w:rsidRPr="00C11585">
        <w:t>Paragrafo 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1CF4557" w14:textId="77777777" w:rsidTr="006963EE">
        <w:trPr>
          <w:trHeight w:hRule="exact" w:val="240"/>
          <w:jc w:val="center"/>
        </w:trPr>
        <w:tc>
          <w:tcPr>
            <w:tcW w:w="9752" w:type="dxa"/>
            <w:gridSpan w:val="2"/>
            <w:tcBorders>
              <w:top w:val="nil"/>
              <w:left w:val="nil"/>
              <w:bottom w:val="nil"/>
              <w:right w:val="nil"/>
            </w:tcBorders>
          </w:tcPr>
          <w:p w14:paraId="69BCF9FD" w14:textId="77777777" w:rsidR="007B0B26" w:rsidRPr="00C11585" w:rsidRDefault="007B0B26" w:rsidP="006963EE"/>
        </w:tc>
      </w:tr>
      <w:tr w:rsidR="007B0B26" w:rsidRPr="00C11585" w14:paraId="03E3F96B" w14:textId="77777777" w:rsidTr="006963EE">
        <w:trPr>
          <w:trHeight w:val="240"/>
          <w:jc w:val="center"/>
        </w:trPr>
        <w:tc>
          <w:tcPr>
            <w:tcW w:w="4876" w:type="dxa"/>
            <w:tcBorders>
              <w:top w:val="nil"/>
              <w:left w:val="nil"/>
              <w:bottom w:val="nil"/>
              <w:right w:val="nil"/>
            </w:tcBorders>
          </w:tcPr>
          <w:p w14:paraId="57A3D9B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3E35941" w14:textId="77777777" w:rsidR="007B0B26" w:rsidRPr="00C11585" w:rsidRDefault="007B0B26" w:rsidP="006963EE">
            <w:pPr>
              <w:pStyle w:val="AmColumnHeading"/>
            </w:pPr>
            <w:r w:rsidRPr="00C11585">
              <w:t>Emendamento</w:t>
            </w:r>
          </w:p>
        </w:tc>
      </w:tr>
      <w:tr w:rsidR="007B0B26" w:rsidRPr="00C11585" w14:paraId="0889ACF3" w14:textId="77777777" w:rsidTr="006963EE">
        <w:trPr>
          <w:jc w:val="center"/>
        </w:trPr>
        <w:tc>
          <w:tcPr>
            <w:tcW w:w="4876" w:type="dxa"/>
            <w:tcBorders>
              <w:top w:val="nil"/>
              <w:left w:val="nil"/>
              <w:bottom w:val="nil"/>
              <w:right w:val="nil"/>
            </w:tcBorders>
          </w:tcPr>
          <w:p w14:paraId="5BE43970" w14:textId="77777777" w:rsidR="007B0B26" w:rsidRPr="00C11585" w:rsidRDefault="007B0B26" w:rsidP="006963EE">
            <w:pPr>
              <w:pStyle w:val="Normal6a"/>
            </w:pPr>
            <w:r w:rsidRPr="00C11585">
              <w:t>6.</w:t>
            </w:r>
            <w:r w:rsidRPr="00C11585">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w:t>
            </w:r>
          </w:p>
        </w:tc>
        <w:tc>
          <w:tcPr>
            <w:tcW w:w="4876" w:type="dxa"/>
            <w:tcBorders>
              <w:top w:val="nil"/>
              <w:left w:val="nil"/>
              <w:bottom w:val="nil"/>
              <w:right w:val="nil"/>
            </w:tcBorders>
          </w:tcPr>
          <w:p w14:paraId="5D7C6709" w14:textId="77777777" w:rsidR="007B0B26" w:rsidRPr="00C11585" w:rsidRDefault="007B0B26" w:rsidP="006963EE">
            <w:pPr>
              <w:pStyle w:val="Normal6a"/>
            </w:pPr>
            <w:r w:rsidRPr="00C11585">
              <w:t>6.</w:t>
            </w:r>
            <w:r w:rsidRPr="00C11585">
              <w:tab/>
              <w:t xml:space="preserve">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 </w:t>
            </w:r>
            <w:r w:rsidRPr="00C11585">
              <w:rPr>
                <w:b/>
                <w:i/>
              </w:rPr>
              <w:t>invita l'Albania a rafforzare altresì il ruolo della società civile nel processo di adesione all'UE;</w:t>
            </w:r>
          </w:p>
        </w:tc>
      </w:tr>
    </w:tbl>
    <w:p w14:paraId="24BC903D"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70F64335" w14:textId="77777777" w:rsidR="007B0B26" w:rsidRPr="006963EE" w:rsidRDefault="007B0B26" w:rsidP="007B0B26">
      <w:pPr>
        <w:rPr>
          <w:lang w:val="en-GB"/>
        </w:rPr>
      </w:pPr>
      <w:r w:rsidRPr="006963EE">
        <w:rPr>
          <w:rStyle w:val="HideTWBExt"/>
          <w:lang w:val="en-GB"/>
        </w:rPr>
        <w:t>&lt;/Amend&gt;</w:t>
      </w:r>
    </w:p>
    <w:p w14:paraId="5E9047D5"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67</w:t>
      </w:r>
      <w:r w:rsidRPr="006963EE">
        <w:rPr>
          <w:rStyle w:val="HideTWBExt"/>
          <w:lang w:val="en-GB"/>
        </w:rPr>
        <w:t>&lt;/NumAm&gt;</w:t>
      </w:r>
    </w:p>
    <w:p w14:paraId="60208FC4"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5C3846CA" w14:textId="77777777" w:rsidR="007B0B26" w:rsidRPr="006963EE" w:rsidRDefault="007B0B26" w:rsidP="007B0B26">
      <w:pPr>
        <w:pStyle w:val="NormalBold"/>
        <w:rPr>
          <w:lang w:val="en-GB"/>
        </w:rPr>
      </w:pPr>
      <w:r w:rsidRPr="006963EE">
        <w:rPr>
          <w:rStyle w:val="HideTWBExt"/>
          <w:b w:val="0"/>
          <w:lang w:val="en-GB"/>
        </w:rPr>
        <w:t>&lt;/RepeatBlock-By&gt;</w:t>
      </w:r>
    </w:p>
    <w:p w14:paraId="7600A57F"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11D9EB7B" w14:textId="77777777" w:rsidR="007B0B26" w:rsidRPr="00C11585" w:rsidRDefault="007B0B26" w:rsidP="007B0B26">
      <w:pPr>
        <w:pStyle w:val="NormalBold"/>
      </w:pPr>
      <w:r w:rsidRPr="00C11585">
        <w:rPr>
          <w:rStyle w:val="HideTWBExt"/>
        </w:rPr>
        <w:t>&lt;Article&gt;</w:t>
      </w:r>
      <w:r w:rsidRPr="00C11585">
        <w:t>Paragraph 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11AC726" w14:textId="77777777" w:rsidTr="006963EE">
        <w:trPr>
          <w:trHeight w:hRule="exact" w:val="240"/>
          <w:jc w:val="center"/>
        </w:trPr>
        <w:tc>
          <w:tcPr>
            <w:tcW w:w="9752" w:type="dxa"/>
            <w:gridSpan w:val="2"/>
            <w:tcBorders>
              <w:top w:val="nil"/>
              <w:left w:val="nil"/>
              <w:bottom w:val="nil"/>
              <w:right w:val="nil"/>
            </w:tcBorders>
          </w:tcPr>
          <w:p w14:paraId="702B885A" w14:textId="77777777" w:rsidR="007B0B26" w:rsidRPr="00C11585" w:rsidRDefault="007B0B26" w:rsidP="006963EE"/>
        </w:tc>
      </w:tr>
      <w:tr w:rsidR="007B0B26" w:rsidRPr="00C11585" w14:paraId="1F4DD761" w14:textId="77777777" w:rsidTr="006963EE">
        <w:trPr>
          <w:trHeight w:val="240"/>
          <w:jc w:val="center"/>
        </w:trPr>
        <w:tc>
          <w:tcPr>
            <w:tcW w:w="4876" w:type="dxa"/>
            <w:tcBorders>
              <w:top w:val="nil"/>
              <w:left w:val="nil"/>
              <w:bottom w:val="nil"/>
              <w:right w:val="nil"/>
            </w:tcBorders>
          </w:tcPr>
          <w:p w14:paraId="0B56F0B9"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215D9C9C" w14:textId="77777777" w:rsidR="007B0B26" w:rsidRPr="00C11585" w:rsidRDefault="007B0B26" w:rsidP="006963EE">
            <w:pPr>
              <w:pStyle w:val="AmColumnHeading"/>
            </w:pPr>
            <w:r w:rsidRPr="00C11585">
              <w:t>Amendment</w:t>
            </w:r>
          </w:p>
        </w:tc>
      </w:tr>
      <w:tr w:rsidR="007B0B26" w:rsidRPr="00C11585" w14:paraId="568ACB33" w14:textId="77777777" w:rsidTr="006963EE">
        <w:trPr>
          <w:jc w:val="center"/>
        </w:trPr>
        <w:tc>
          <w:tcPr>
            <w:tcW w:w="4876" w:type="dxa"/>
            <w:tcBorders>
              <w:top w:val="nil"/>
              <w:left w:val="nil"/>
              <w:bottom w:val="nil"/>
              <w:right w:val="nil"/>
            </w:tcBorders>
          </w:tcPr>
          <w:p w14:paraId="084C5B64" w14:textId="77777777" w:rsidR="007B0B26" w:rsidRPr="00C11585" w:rsidRDefault="007B0B26" w:rsidP="006963EE">
            <w:pPr>
              <w:pStyle w:val="Normal6a"/>
            </w:pPr>
            <w:r w:rsidRPr="00C11585">
              <w:t>6.</w:t>
            </w:r>
            <w:r w:rsidRPr="00C11585">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 sottolinea la necessità di un controllo parlamentare più efficace, di un migliore funzionamento delle istituzioni e di una partecipazione significativa della società civile;</w:t>
            </w:r>
          </w:p>
        </w:tc>
        <w:tc>
          <w:tcPr>
            <w:tcW w:w="4876" w:type="dxa"/>
            <w:tcBorders>
              <w:top w:val="nil"/>
              <w:left w:val="nil"/>
              <w:bottom w:val="nil"/>
              <w:right w:val="nil"/>
            </w:tcBorders>
          </w:tcPr>
          <w:p w14:paraId="745AB2D0" w14:textId="77777777" w:rsidR="007B0B26" w:rsidRPr="00C11585" w:rsidRDefault="007B0B26" w:rsidP="006963EE">
            <w:pPr>
              <w:pStyle w:val="Normal6a"/>
            </w:pPr>
            <w:r w:rsidRPr="00C11585">
              <w:t>6.</w:t>
            </w:r>
            <w:r w:rsidRPr="00C11585">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dell'attuale polarizzazione politica nel paese</w:t>
            </w:r>
            <w:r w:rsidRPr="00C11585">
              <w:rPr>
                <w:b/>
                <w:i/>
              </w:rPr>
              <w:t>, in particolare in vista delle elezioni legislative</w:t>
            </w:r>
            <w:r w:rsidRPr="00C11585">
              <w:t>; sottolinea la necessità di un controllo parlamentare più efficace, di un migliore funzionamento delle istituzioni e di una partecipazione significativa della società civile;</w:t>
            </w:r>
          </w:p>
        </w:tc>
      </w:tr>
    </w:tbl>
    <w:p w14:paraId="25A2444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5D2184EC" w14:textId="77777777" w:rsidR="007B0B26" w:rsidRPr="00C11585" w:rsidRDefault="007B0B26" w:rsidP="007B0B26">
      <w:r w:rsidRPr="00C11585">
        <w:rPr>
          <w:rStyle w:val="HideTWBExt"/>
        </w:rPr>
        <w:t>&lt;/Amend&gt;</w:t>
      </w:r>
    </w:p>
    <w:p w14:paraId="126EF18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68</w:t>
      </w:r>
      <w:r w:rsidRPr="00C11585">
        <w:rPr>
          <w:rStyle w:val="HideTWBExt"/>
        </w:rPr>
        <w:t>&lt;/NumAm&gt;</w:t>
      </w:r>
    </w:p>
    <w:p w14:paraId="45357FE5"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30784D95" w14:textId="77777777" w:rsidR="007B0B26" w:rsidRPr="00C11585" w:rsidRDefault="007B0B26" w:rsidP="007B0B26">
      <w:pPr>
        <w:pStyle w:val="NormalBold"/>
      </w:pPr>
      <w:r w:rsidRPr="00C11585">
        <w:rPr>
          <w:rStyle w:val="HideTWBExt"/>
          <w:b w:val="0"/>
        </w:rPr>
        <w:t>&lt;/RepeatBlock-By&gt;</w:t>
      </w:r>
    </w:p>
    <w:p w14:paraId="12451B5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0373DD1" w14:textId="77777777" w:rsidR="007B0B26" w:rsidRPr="00C11585" w:rsidRDefault="007B0B26" w:rsidP="007B0B26">
      <w:pPr>
        <w:pStyle w:val="NormalBold"/>
      </w:pPr>
      <w:r w:rsidRPr="00C11585">
        <w:rPr>
          <w:rStyle w:val="HideTWBExt"/>
        </w:rPr>
        <w:t>&lt;Article&gt;</w:t>
      </w:r>
      <w:r w:rsidRPr="00C11585">
        <w:t>Paragrafo 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72C2F03" w14:textId="77777777" w:rsidTr="006963EE">
        <w:trPr>
          <w:trHeight w:hRule="exact" w:val="240"/>
          <w:jc w:val="center"/>
        </w:trPr>
        <w:tc>
          <w:tcPr>
            <w:tcW w:w="9752" w:type="dxa"/>
            <w:gridSpan w:val="2"/>
            <w:tcBorders>
              <w:top w:val="nil"/>
              <w:left w:val="nil"/>
              <w:bottom w:val="nil"/>
              <w:right w:val="nil"/>
            </w:tcBorders>
          </w:tcPr>
          <w:p w14:paraId="624B208A" w14:textId="77777777" w:rsidR="007B0B26" w:rsidRPr="00C11585" w:rsidRDefault="007B0B26" w:rsidP="006963EE"/>
        </w:tc>
      </w:tr>
      <w:tr w:rsidR="007B0B26" w:rsidRPr="00C11585" w14:paraId="3254699B" w14:textId="77777777" w:rsidTr="006963EE">
        <w:trPr>
          <w:trHeight w:val="240"/>
          <w:jc w:val="center"/>
        </w:trPr>
        <w:tc>
          <w:tcPr>
            <w:tcW w:w="4876" w:type="dxa"/>
            <w:tcBorders>
              <w:top w:val="nil"/>
              <w:left w:val="nil"/>
              <w:bottom w:val="nil"/>
              <w:right w:val="nil"/>
            </w:tcBorders>
          </w:tcPr>
          <w:p w14:paraId="75148F5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0CC8D45" w14:textId="77777777" w:rsidR="007B0B26" w:rsidRPr="00C11585" w:rsidRDefault="007B0B26" w:rsidP="006963EE">
            <w:pPr>
              <w:pStyle w:val="AmColumnHeading"/>
            </w:pPr>
            <w:r w:rsidRPr="00C11585">
              <w:t>Emendamento</w:t>
            </w:r>
          </w:p>
        </w:tc>
      </w:tr>
      <w:tr w:rsidR="007B0B26" w:rsidRPr="00C11585" w14:paraId="61974C65" w14:textId="77777777" w:rsidTr="006963EE">
        <w:trPr>
          <w:jc w:val="center"/>
        </w:trPr>
        <w:tc>
          <w:tcPr>
            <w:tcW w:w="4876" w:type="dxa"/>
            <w:tcBorders>
              <w:top w:val="nil"/>
              <w:left w:val="nil"/>
              <w:bottom w:val="nil"/>
              <w:right w:val="nil"/>
            </w:tcBorders>
          </w:tcPr>
          <w:p w14:paraId="6B643B78" w14:textId="77777777" w:rsidR="007B0B26" w:rsidRPr="00C11585" w:rsidRDefault="007B0B26" w:rsidP="006963EE">
            <w:pPr>
              <w:pStyle w:val="Normal6a"/>
            </w:pPr>
          </w:p>
        </w:tc>
        <w:tc>
          <w:tcPr>
            <w:tcW w:w="4876" w:type="dxa"/>
            <w:tcBorders>
              <w:top w:val="nil"/>
              <w:left w:val="nil"/>
              <w:bottom w:val="nil"/>
              <w:right w:val="nil"/>
            </w:tcBorders>
          </w:tcPr>
          <w:p w14:paraId="7F4A5477" w14:textId="77777777" w:rsidR="007B0B26" w:rsidRPr="00C11585" w:rsidRDefault="007B0B26" w:rsidP="006963EE">
            <w:pPr>
              <w:pStyle w:val="Normal6a"/>
            </w:pPr>
            <w:r w:rsidRPr="00C11585">
              <w:rPr>
                <w:b/>
                <w:i/>
              </w:rPr>
              <w:t>6 bis.</w:t>
            </w:r>
            <w:r w:rsidRPr="00C11585">
              <w:tab/>
            </w:r>
            <w:r w:rsidRPr="00C11585">
              <w:rPr>
                <w:b/>
                <w:i/>
              </w:rPr>
              <w:t>esorta tutti gli attori politici ad astenersi dall'utilizzare i meccanismi statali come strumenti politici per attaccare gli oppositori e a dimostrare pieno rispetto per il ruolo dell'opposizione, ponendo fine agli attacchi politici, alle intimidazioni e agli sforzi volti a minare la loro legittimità; chiede un dialogo autentico per promuovere la stabilità politica e i progressi, sottolineando la necessità di un consenso trasversale sul programma di integrazione nell'UE e di un coinvolgimento significativo della società civile;</w:t>
            </w:r>
          </w:p>
        </w:tc>
      </w:tr>
    </w:tbl>
    <w:p w14:paraId="045A9F9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3A89EEC" w14:textId="77777777" w:rsidR="007B0B26" w:rsidRPr="00C11585" w:rsidRDefault="007B0B26" w:rsidP="007B0B26">
      <w:r w:rsidRPr="00C11585">
        <w:rPr>
          <w:rStyle w:val="HideTWBExt"/>
        </w:rPr>
        <w:t>&lt;/Amend&gt;</w:t>
      </w:r>
    </w:p>
    <w:p w14:paraId="53364D60"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69</w:t>
      </w:r>
      <w:r w:rsidRPr="00C11585">
        <w:rPr>
          <w:rStyle w:val="HideTWBExt"/>
        </w:rPr>
        <w:t>&lt;/NumAm&gt;</w:t>
      </w:r>
    </w:p>
    <w:p w14:paraId="65433962"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5EFD58D0" w14:textId="77777777" w:rsidR="007B0B26" w:rsidRPr="00C11585" w:rsidRDefault="007B0B26" w:rsidP="007B0B26">
      <w:pPr>
        <w:pStyle w:val="NormalBold"/>
      </w:pPr>
      <w:r w:rsidRPr="00C11585">
        <w:rPr>
          <w:rStyle w:val="HideTWBExt"/>
          <w:b w:val="0"/>
        </w:rPr>
        <w:t>&lt;/RepeatBlock-By&gt;</w:t>
      </w:r>
    </w:p>
    <w:p w14:paraId="3845193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DE49A1C" w14:textId="77777777" w:rsidR="007B0B26" w:rsidRPr="00C11585" w:rsidRDefault="007B0B26" w:rsidP="007B0B26">
      <w:pPr>
        <w:pStyle w:val="NormalBold"/>
      </w:pPr>
      <w:r w:rsidRPr="00C11585">
        <w:rPr>
          <w:rStyle w:val="HideTWBExt"/>
        </w:rPr>
        <w:t>&lt;Article&gt;</w:t>
      </w:r>
      <w:r w:rsidRPr="00C11585">
        <w:t>Paragrafo 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CFBE1D6" w14:textId="77777777" w:rsidTr="006963EE">
        <w:trPr>
          <w:trHeight w:hRule="exact" w:val="240"/>
          <w:jc w:val="center"/>
        </w:trPr>
        <w:tc>
          <w:tcPr>
            <w:tcW w:w="9752" w:type="dxa"/>
            <w:gridSpan w:val="2"/>
            <w:tcBorders>
              <w:top w:val="nil"/>
              <w:left w:val="nil"/>
              <w:bottom w:val="nil"/>
              <w:right w:val="nil"/>
            </w:tcBorders>
          </w:tcPr>
          <w:p w14:paraId="55F9032E" w14:textId="77777777" w:rsidR="007B0B26" w:rsidRPr="00C11585" w:rsidRDefault="007B0B26" w:rsidP="006963EE"/>
        </w:tc>
      </w:tr>
      <w:tr w:rsidR="007B0B26" w:rsidRPr="00C11585" w14:paraId="5208F0AF" w14:textId="77777777" w:rsidTr="006963EE">
        <w:trPr>
          <w:trHeight w:val="240"/>
          <w:jc w:val="center"/>
        </w:trPr>
        <w:tc>
          <w:tcPr>
            <w:tcW w:w="4876" w:type="dxa"/>
            <w:tcBorders>
              <w:top w:val="nil"/>
              <w:left w:val="nil"/>
              <w:bottom w:val="nil"/>
              <w:right w:val="nil"/>
            </w:tcBorders>
          </w:tcPr>
          <w:p w14:paraId="7613BEA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E8727A6" w14:textId="77777777" w:rsidR="007B0B26" w:rsidRPr="00C11585" w:rsidRDefault="007B0B26" w:rsidP="006963EE">
            <w:pPr>
              <w:pStyle w:val="AmColumnHeading"/>
            </w:pPr>
            <w:r w:rsidRPr="00C11585">
              <w:t>Emendamento</w:t>
            </w:r>
          </w:p>
        </w:tc>
      </w:tr>
      <w:tr w:rsidR="007B0B26" w:rsidRPr="00C11585" w14:paraId="670C4670" w14:textId="77777777" w:rsidTr="006963EE">
        <w:trPr>
          <w:jc w:val="center"/>
        </w:trPr>
        <w:tc>
          <w:tcPr>
            <w:tcW w:w="4876" w:type="dxa"/>
            <w:tcBorders>
              <w:top w:val="nil"/>
              <w:left w:val="nil"/>
              <w:bottom w:val="nil"/>
              <w:right w:val="nil"/>
            </w:tcBorders>
          </w:tcPr>
          <w:p w14:paraId="3C063A46" w14:textId="77777777" w:rsidR="007B0B26" w:rsidRPr="00C11585" w:rsidRDefault="007B0B26" w:rsidP="006963EE">
            <w:pPr>
              <w:pStyle w:val="Normal6a"/>
            </w:pPr>
          </w:p>
        </w:tc>
        <w:tc>
          <w:tcPr>
            <w:tcW w:w="4876" w:type="dxa"/>
            <w:tcBorders>
              <w:top w:val="nil"/>
              <w:left w:val="nil"/>
              <w:bottom w:val="nil"/>
              <w:right w:val="nil"/>
            </w:tcBorders>
          </w:tcPr>
          <w:p w14:paraId="55F65AF5" w14:textId="31C049C6" w:rsidR="007B0B26" w:rsidRPr="00C11585" w:rsidRDefault="007B0B26" w:rsidP="00C15DF0">
            <w:pPr>
              <w:pStyle w:val="Normal6a"/>
            </w:pPr>
            <w:r w:rsidRPr="00C11585">
              <w:rPr>
                <w:b/>
                <w:i/>
              </w:rPr>
              <w:t>6 bis.</w:t>
            </w:r>
            <w:r w:rsidRPr="00C11585">
              <w:tab/>
            </w:r>
            <w:r w:rsidRPr="00C11585">
              <w:rPr>
                <w:b/>
                <w:i/>
              </w:rPr>
              <w:t xml:space="preserve">incoraggia l'Albania ad attuare </w:t>
            </w:r>
            <w:r w:rsidR="00C15DF0">
              <w:rPr>
                <w:b/>
                <w:i/>
              </w:rPr>
              <w:t>normative</w:t>
            </w:r>
            <w:r w:rsidRPr="00C11585">
              <w:rPr>
                <w:b/>
                <w:i/>
              </w:rPr>
              <w:t xml:space="preserve"> che garantiscano la piena attuazione del quadro del 2017 sulla protezione delle minoranze nazionali e dei diritti alla libera autodeterminazione, all'uso delle lingue minoritarie e all'istruzione nelle lingue minoritarie ad essa correlati.</w:t>
            </w:r>
          </w:p>
        </w:tc>
      </w:tr>
    </w:tbl>
    <w:p w14:paraId="5CF723EE"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{EL}</w:t>
      </w:r>
      <w:r w:rsidRPr="006963EE">
        <w:rPr>
          <w:lang w:val="es-ES"/>
        </w:rPr>
        <w:t>el</w:t>
      </w:r>
      <w:r w:rsidRPr="006963EE">
        <w:rPr>
          <w:rStyle w:val="HideTWBExt"/>
          <w:lang w:val="es-ES"/>
        </w:rPr>
        <w:t>&lt;/Original&gt;</w:t>
      </w:r>
    </w:p>
    <w:p w14:paraId="102A5B39" w14:textId="77777777" w:rsidR="007B0B26" w:rsidRPr="006963EE" w:rsidRDefault="007B0B26" w:rsidP="007B0B26">
      <w:pPr>
        <w:rPr>
          <w:lang w:val="es-ES"/>
        </w:rPr>
      </w:pPr>
      <w:r w:rsidRPr="006963EE">
        <w:rPr>
          <w:rStyle w:val="HideTWBExt"/>
          <w:lang w:val="es-ES"/>
        </w:rPr>
        <w:t>&lt;/Amend&gt;</w:t>
      </w:r>
    </w:p>
    <w:p w14:paraId="3FF4147D"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70</w:t>
      </w:r>
      <w:r w:rsidRPr="006963EE">
        <w:rPr>
          <w:rStyle w:val="HideTWBExt"/>
          <w:lang w:val="es-ES"/>
        </w:rPr>
        <w:t>&lt;/NumAm&gt;</w:t>
      </w:r>
    </w:p>
    <w:p w14:paraId="11C2D309"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7A26A8A7" w14:textId="77777777" w:rsidR="007B0B26" w:rsidRPr="006963EE" w:rsidRDefault="007B0B26" w:rsidP="007B0B26">
      <w:pPr>
        <w:pStyle w:val="NormalBold"/>
        <w:rPr>
          <w:lang w:val="es-ES"/>
        </w:rPr>
      </w:pPr>
      <w:r w:rsidRPr="006963EE">
        <w:rPr>
          <w:rStyle w:val="HideTWBExt"/>
          <w:b w:val="0"/>
          <w:lang w:val="es-ES"/>
        </w:rPr>
        <w:t>&lt;/RepeatBlock-By&gt;</w:t>
      </w:r>
    </w:p>
    <w:p w14:paraId="38210B3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6B7792B" w14:textId="77777777" w:rsidR="007B0B26" w:rsidRPr="00C11585" w:rsidRDefault="007B0B26" w:rsidP="007B0B26">
      <w:pPr>
        <w:pStyle w:val="NormalBold"/>
      </w:pPr>
      <w:r w:rsidRPr="00C11585">
        <w:rPr>
          <w:rStyle w:val="HideTWBExt"/>
        </w:rPr>
        <w:t>&lt;Article&gt;</w:t>
      </w:r>
      <w:r w:rsidRPr="00C11585">
        <w:t>Paragrafo 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32F37CD" w14:textId="77777777" w:rsidTr="006963EE">
        <w:trPr>
          <w:trHeight w:hRule="exact" w:val="240"/>
          <w:jc w:val="center"/>
        </w:trPr>
        <w:tc>
          <w:tcPr>
            <w:tcW w:w="9752" w:type="dxa"/>
            <w:gridSpan w:val="2"/>
            <w:tcBorders>
              <w:top w:val="nil"/>
              <w:left w:val="nil"/>
              <w:bottom w:val="nil"/>
              <w:right w:val="nil"/>
            </w:tcBorders>
          </w:tcPr>
          <w:p w14:paraId="27B05810" w14:textId="77777777" w:rsidR="007B0B26" w:rsidRPr="00C11585" w:rsidRDefault="007B0B26" w:rsidP="006963EE"/>
        </w:tc>
      </w:tr>
      <w:tr w:rsidR="007B0B26" w:rsidRPr="00C11585" w14:paraId="72D16A44" w14:textId="77777777" w:rsidTr="006963EE">
        <w:trPr>
          <w:trHeight w:val="240"/>
          <w:jc w:val="center"/>
        </w:trPr>
        <w:tc>
          <w:tcPr>
            <w:tcW w:w="4876" w:type="dxa"/>
            <w:tcBorders>
              <w:top w:val="nil"/>
              <w:left w:val="nil"/>
              <w:bottom w:val="nil"/>
              <w:right w:val="nil"/>
            </w:tcBorders>
          </w:tcPr>
          <w:p w14:paraId="357C931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7235DC8" w14:textId="77777777" w:rsidR="007B0B26" w:rsidRPr="00C11585" w:rsidRDefault="007B0B26" w:rsidP="006963EE">
            <w:pPr>
              <w:pStyle w:val="AmColumnHeading"/>
            </w:pPr>
            <w:r w:rsidRPr="00C11585">
              <w:t>Emendamento</w:t>
            </w:r>
          </w:p>
        </w:tc>
      </w:tr>
      <w:tr w:rsidR="007B0B26" w:rsidRPr="00C11585" w14:paraId="7C9687BB" w14:textId="77777777" w:rsidTr="006963EE">
        <w:trPr>
          <w:jc w:val="center"/>
        </w:trPr>
        <w:tc>
          <w:tcPr>
            <w:tcW w:w="4876" w:type="dxa"/>
            <w:tcBorders>
              <w:top w:val="nil"/>
              <w:left w:val="nil"/>
              <w:bottom w:val="nil"/>
              <w:right w:val="nil"/>
            </w:tcBorders>
          </w:tcPr>
          <w:p w14:paraId="66E69DC6" w14:textId="77777777" w:rsidR="007B0B26" w:rsidRPr="00C11585" w:rsidRDefault="007B0B26" w:rsidP="006963EE">
            <w:pPr>
              <w:pStyle w:val="Normal6a"/>
            </w:pPr>
          </w:p>
        </w:tc>
        <w:tc>
          <w:tcPr>
            <w:tcW w:w="4876" w:type="dxa"/>
            <w:tcBorders>
              <w:top w:val="nil"/>
              <w:left w:val="nil"/>
              <w:bottom w:val="nil"/>
              <w:right w:val="nil"/>
            </w:tcBorders>
          </w:tcPr>
          <w:p w14:paraId="383FA480" w14:textId="77777777" w:rsidR="007B0B26" w:rsidRPr="00C11585" w:rsidRDefault="007B0B26" w:rsidP="006963EE">
            <w:pPr>
              <w:pStyle w:val="Normal6a"/>
            </w:pPr>
            <w:r w:rsidRPr="00C11585">
              <w:rPr>
                <w:b/>
                <w:i/>
              </w:rPr>
              <w:t>6 bis.</w:t>
            </w:r>
            <w:r w:rsidRPr="00C11585">
              <w:tab/>
            </w:r>
            <w:r w:rsidRPr="00C11585">
              <w:rPr>
                <w:b/>
                <w:i/>
              </w:rPr>
              <w:t>riconosce la crescente minaccia di influenze straniere malevole e di ingerenze ibride nelle istituzioni democratiche albanesi, che incide direttamente sul processo di adesione all'UE; invita l'Albania a rafforzare la resilienza istituzionale contro i finanziamenti politici occulti, la manipolazione dei media e le minacce informatiche;</w:t>
            </w:r>
          </w:p>
        </w:tc>
      </w:tr>
    </w:tbl>
    <w:p w14:paraId="35E20AD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BC6C853" w14:textId="77777777" w:rsidR="007B0B26" w:rsidRPr="00C11585" w:rsidRDefault="007B0B26" w:rsidP="007B0B26">
      <w:r w:rsidRPr="00C11585">
        <w:rPr>
          <w:rStyle w:val="HideTWBExt"/>
        </w:rPr>
        <w:t>&lt;/Amend&gt;</w:t>
      </w:r>
    </w:p>
    <w:p w14:paraId="0DC10CD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71</w:t>
      </w:r>
      <w:r w:rsidRPr="00C11585">
        <w:rPr>
          <w:rStyle w:val="HideTWBExt"/>
        </w:rPr>
        <w:t>&lt;/NumAm&gt;</w:t>
      </w:r>
    </w:p>
    <w:p w14:paraId="4215E128" w14:textId="77777777" w:rsidR="007B0B26" w:rsidRPr="00C11585" w:rsidRDefault="007B0B26" w:rsidP="007B0B26">
      <w:pPr>
        <w:pStyle w:val="NormalBold"/>
      </w:pPr>
      <w:r w:rsidRPr="00C11585">
        <w:rPr>
          <w:rStyle w:val="HideTWBExt"/>
          <w:b w:val="0"/>
        </w:rPr>
        <w:t>&lt;RepeatBlock-By&gt;&lt;Members&gt;</w:t>
      </w:r>
      <w:r w:rsidRPr="00C11585">
        <w:t>Andrey Kovatchev, Michael Gahler, Ondřej Kolář, Matej Tonin, Reinhold Lopatka</w:t>
      </w:r>
      <w:r w:rsidRPr="00C11585">
        <w:rPr>
          <w:rStyle w:val="HideTWBExt"/>
          <w:b w:val="0"/>
        </w:rPr>
        <w:t>&lt;/Members&gt;</w:t>
      </w:r>
    </w:p>
    <w:p w14:paraId="5C6B8196" w14:textId="77777777" w:rsidR="007B0B26" w:rsidRPr="00C11585" w:rsidRDefault="007B0B26" w:rsidP="007B0B26">
      <w:pPr>
        <w:pStyle w:val="NormalBold"/>
      </w:pPr>
      <w:r w:rsidRPr="00C11585">
        <w:rPr>
          <w:rStyle w:val="HideTWBExt"/>
          <w:b w:val="0"/>
        </w:rPr>
        <w:t>&lt;/RepeatBlock-By&gt;</w:t>
      </w:r>
    </w:p>
    <w:p w14:paraId="2357515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7D7C454" w14:textId="77777777" w:rsidR="007B0B26" w:rsidRPr="00C11585" w:rsidRDefault="007B0B26" w:rsidP="007B0B26">
      <w:pPr>
        <w:pStyle w:val="NormalBold"/>
      </w:pPr>
      <w:r w:rsidRPr="00C11585">
        <w:rPr>
          <w:rStyle w:val="HideTWBExt"/>
        </w:rPr>
        <w:t>&lt;Article&gt;</w:t>
      </w:r>
      <w:r w:rsidRPr="00C11585">
        <w:t>Paragrafo 6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AC460D7" w14:textId="77777777" w:rsidTr="006963EE">
        <w:trPr>
          <w:trHeight w:hRule="exact" w:val="240"/>
          <w:jc w:val="center"/>
        </w:trPr>
        <w:tc>
          <w:tcPr>
            <w:tcW w:w="9752" w:type="dxa"/>
            <w:gridSpan w:val="2"/>
            <w:tcBorders>
              <w:top w:val="nil"/>
              <w:left w:val="nil"/>
              <w:bottom w:val="nil"/>
              <w:right w:val="nil"/>
            </w:tcBorders>
          </w:tcPr>
          <w:p w14:paraId="5B93A8ED" w14:textId="77777777" w:rsidR="007B0B26" w:rsidRPr="00C11585" w:rsidRDefault="007B0B26" w:rsidP="006963EE"/>
        </w:tc>
      </w:tr>
      <w:tr w:rsidR="007B0B26" w:rsidRPr="00C11585" w14:paraId="20316B80" w14:textId="77777777" w:rsidTr="006963EE">
        <w:trPr>
          <w:trHeight w:val="240"/>
          <w:jc w:val="center"/>
        </w:trPr>
        <w:tc>
          <w:tcPr>
            <w:tcW w:w="4876" w:type="dxa"/>
            <w:tcBorders>
              <w:top w:val="nil"/>
              <w:left w:val="nil"/>
              <w:bottom w:val="nil"/>
              <w:right w:val="nil"/>
            </w:tcBorders>
          </w:tcPr>
          <w:p w14:paraId="6AC402A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CA6A5BE" w14:textId="77777777" w:rsidR="007B0B26" w:rsidRPr="00C11585" w:rsidRDefault="007B0B26" w:rsidP="006963EE">
            <w:pPr>
              <w:pStyle w:val="AmColumnHeading"/>
            </w:pPr>
            <w:r w:rsidRPr="00C11585">
              <w:t>Emendamento</w:t>
            </w:r>
          </w:p>
        </w:tc>
      </w:tr>
      <w:tr w:rsidR="007B0B26" w:rsidRPr="00C11585" w14:paraId="1000F22F" w14:textId="77777777" w:rsidTr="006963EE">
        <w:trPr>
          <w:jc w:val="center"/>
        </w:trPr>
        <w:tc>
          <w:tcPr>
            <w:tcW w:w="4876" w:type="dxa"/>
            <w:tcBorders>
              <w:top w:val="nil"/>
              <w:left w:val="nil"/>
              <w:bottom w:val="nil"/>
              <w:right w:val="nil"/>
            </w:tcBorders>
          </w:tcPr>
          <w:p w14:paraId="22F5E28C" w14:textId="77777777" w:rsidR="007B0B26" w:rsidRPr="00C11585" w:rsidRDefault="007B0B26" w:rsidP="006963EE">
            <w:pPr>
              <w:pStyle w:val="Normal6a"/>
            </w:pPr>
          </w:p>
        </w:tc>
        <w:tc>
          <w:tcPr>
            <w:tcW w:w="4876" w:type="dxa"/>
            <w:tcBorders>
              <w:top w:val="nil"/>
              <w:left w:val="nil"/>
              <w:bottom w:val="nil"/>
              <w:right w:val="nil"/>
            </w:tcBorders>
          </w:tcPr>
          <w:p w14:paraId="4E00CE8E" w14:textId="77777777" w:rsidR="007B0B26" w:rsidRPr="00C11585" w:rsidRDefault="007B0B26" w:rsidP="006963EE">
            <w:pPr>
              <w:pStyle w:val="Normal6a"/>
            </w:pPr>
            <w:r w:rsidRPr="00C11585">
              <w:rPr>
                <w:b/>
                <w:i/>
              </w:rPr>
              <w:t>6 ter.</w:t>
            </w:r>
            <w:r w:rsidRPr="00C11585">
              <w:tab/>
            </w:r>
            <w:r w:rsidRPr="00C11585">
              <w:rPr>
                <w:b/>
                <w:i/>
              </w:rPr>
              <w:t>deplora il ripetuto mancato rispetto da parte del parlamento di alcune sentenze della corte costituzionale; sottolinea il dovere del parlamento di rispettare le sentenze della corte costituzionale al fine di preservare l'equilibrio e la separazione dei poteri, in quanto essenziali per salvaguardare la governance democratica;</w:t>
            </w:r>
          </w:p>
        </w:tc>
      </w:tr>
    </w:tbl>
    <w:p w14:paraId="0F57AB5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154561C" w14:textId="77777777" w:rsidR="007B0B26" w:rsidRPr="00C11585" w:rsidRDefault="007B0B26" w:rsidP="007B0B26">
      <w:r w:rsidRPr="00C11585">
        <w:rPr>
          <w:rStyle w:val="HideTWBExt"/>
        </w:rPr>
        <w:t>&lt;/Amend&gt;</w:t>
      </w:r>
    </w:p>
    <w:p w14:paraId="6D6E57F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72</w:t>
      </w:r>
      <w:r w:rsidRPr="00C11585">
        <w:rPr>
          <w:rStyle w:val="HideTWBExt"/>
        </w:rPr>
        <w:t>&lt;/NumAm&gt;</w:t>
      </w:r>
    </w:p>
    <w:p w14:paraId="3D319FE8"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33D066D1" w14:textId="77777777" w:rsidR="007B0B26" w:rsidRPr="00C11585" w:rsidRDefault="007B0B26" w:rsidP="007B0B26">
      <w:pPr>
        <w:pStyle w:val="NormalBold"/>
      </w:pPr>
      <w:r w:rsidRPr="00C11585">
        <w:rPr>
          <w:rStyle w:val="HideTWBExt"/>
          <w:b w:val="0"/>
        </w:rPr>
        <w:t>&lt;/RepeatBlock-By&gt;</w:t>
      </w:r>
    </w:p>
    <w:p w14:paraId="5D052A1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A2D20E8" w14:textId="77777777" w:rsidR="007B0B26" w:rsidRPr="00C11585" w:rsidRDefault="007B0B26" w:rsidP="007B0B26">
      <w:pPr>
        <w:pStyle w:val="NormalBold"/>
      </w:pPr>
      <w:r w:rsidRPr="00C11585">
        <w:rPr>
          <w:rStyle w:val="HideTWBExt"/>
        </w:rPr>
        <w:t>&lt;Article&gt;</w:t>
      </w:r>
      <w:r w:rsidRPr="00C11585">
        <w:t>Paragrafo 6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7A7020D" w14:textId="77777777" w:rsidTr="006963EE">
        <w:trPr>
          <w:trHeight w:hRule="exact" w:val="240"/>
          <w:jc w:val="center"/>
        </w:trPr>
        <w:tc>
          <w:tcPr>
            <w:tcW w:w="9752" w:type="dxa"/>
            <w:gridSpan w:val="2"/>
            <w:tcBorders>
              <w:top w:val="nil"/>
              <w:left w:val="nil"/>
              <w:bottom w:val="nil"/>
              <w:right w:val="nil"/>
            </w:tcBorders>
          </w:tcPr>
          <w:p w14:paraId="2054289E" w14:textId="77777777" w:rsidR="007B0B26" w:rsidRPr="00C11585" w:rsidRDefault="007B0B26" w:rsidP="006963EE"/>
        </w:tc>
      </w:tr>
      <w:tr w:rsidR="007B0B26" w:rsidRPr="00C11585" w14:paraId="37280C1B" w14:textId="77777777" w:rsidTr="006963EE">
        <w:trPr>
          <w:trHeight w:val="240"/>
          <w:jc w:val="center"/>
        </w:trPr>
        <w:tc>
          <w:tcPr>
            <w:tcW w:w="4876" w:type="dxa"/>
            <w:tcBorders>
              <w:top w:val="nil"/>
              <w:left w:val="nil"/>
              <w:bottom w:val="nil"/>
              <w:right w:val="nil"/>
            </w:tcBorders>
          </w:tcPr>
          <w:p w14:paraId="3D067F9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D59C003" w14:textId="77777777" w:rsidR="007B0B26" w:rsidRPr="00C11585" w:rsidRDefault="007B0B26" w:rsidP="006963EE">
            <w:pPr>
              <w:pStyle w:val="AmColumnHeading"/>
            </w:pPr>
            <w:r w:rsidRPr="00C11585">
              <w:t>Emendamento</w:t>
            </w:r>
          </w:p>
        </w:tc>
      </w:tr>
      <w:tr w:rsidR="007B0B26" w:rsidRPr="00C11585" w14:paraId="5FF1FA04" w14:textId="77777777" w:rsidTr="006963EE">
        <w:trPr>
          <w:jc w:val="center"/>
        </w:trPr>
        <w:tc>
          <w:tcPr>
            <w:tcW w:w="4876" w:type="dxa"/>
            <w:tcBorders>
              <w:top w:val="nil"/>
              <w:left w:val="nil"/>
              <w:bottom w:val="nil"/>
              <w:right w:val="nil"/>
            </w:tcBorders>
          </w:tcPr>
          <w:p w14:paraId="1665398F" w14:textId="77777777" w:rsidR="007B0B26" w:rsidRPr="00C11585" w:rsidRDefault="007B0B26" w:rsidP="006963EE">
            <w:pPr>
              <w:pStyle w:val="Normal6a"/>
            </w:pPr>
          </w:p>
        </w:tc>
        <w:tc>
          <w:tcPr>
            <w:tcW w:w="4876" w:type="dxa"/>
            <w:tcBorders>
              <w:top w:val="nil"/>
              <w:left w:val="nil"/>
              <w:bottom w:val="nil"/>
              <w:right w:val="nil"/>
            </w:tcBorders>
          </w:tcPr>
          <w:p w14:paraId="445DDCF2" w14:textId="77777777" w:rsidR="007B0B26" w:rsidRPr="00C11585" w:rsidRDefault="007B0B26" w:rsidP="006963EE">
            <w:pPr>
              <w:pStyle w:val="Normal6a"/>
            </w:pPr>
            <w:r w:rsidRPr="00C11585">
              <w:rPr>
                <w:b/>
                <w:i/>
              </w:rPr>
              <w:t>6 ter.</w:t>
            </w:r>
            <w:r w:rsidRPr="00C11585">
              <w:tab/>
            </w:r>
            <w:r w:rsidRPr="00C11585">
              <w:rPr>
                <w:b/>
                <w:i/>
              </w:rPr>
              <w:t>deplora che le organizzazioni della società civile in Albania ricevano finanziamenti pubblici limitati; insiste sull'attuazione delle condizioni necessarie per l'effettiva esenzione dall'IVA per le organizzazioni della società civile;</w:t>
            </w:r>
          </w:p>
        </w:tc>
      </w:tr>
    </w:tbl>
    <w:p w14:paraId="61115DF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24DD55E" w14:textId="77777777" w:rsidR="007B0B26" w:rsidRPr="00C11585" w:rsidRDefault="007B0B26" w:rsidP="007B0B26">
      <w:r w:rsidRPr="00C11585">
        <w:rPr>
          <w:rStyle w:val="HideTWBExt"/>
        </w:rPr>
        <w:t>&lt;/Amend&gt;</w:t>
      </w:r>
    </w:p>
    <w:p w14:paraId="7E40451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73</w:t>
      </w:r>
      <w:r w:rsidRPr="00C11585">
        <w:rPr>
          <w:rStyle w:val="HideTWBExt"/>
        </w:rPr>
        <w:t>&lt;/NumAm&gt;</w:t>
      </w:r>
    </w:p>
    <w:p w14:paraId="02A721C8"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60C79F8A" w14:textId="77777777" w:rsidR="007B0B26" w:rsidRPr="00C11585" w:rsidRDefault="007B0B26" w:rsidP="007B0B26">
      <w:pPr>
        <w:pStyle w:val="NormalBold"/>
      </w:pPr>
      <w:r w:rsidRPr="00C11585">
        <w:rPr>
          <w:rStyle w:val="HideTWBExt"/>
          <w:b w:val="0"/>
        </w:rPr>
        <w:t>&lt;/RepeatBlock-By&gt;</w:t>
      </w:r>
    </w:p>
    <w:p w14:paraId="65405F9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19F9791" w14:textId="77777777" w:rsidR="007B0B26" w:rsidRPr="00C11585" w:rsidRDefault="007B0B26" w:rsidP="007B0B26">
      <w:pPr>
        <w:pStyle w:val="NormalBold"/>
      </w:pPr>
      <w:r w:rsidRPr="00C11585">
        <w:rPr>
          <w:rStyle w:val="HideTWBExt"/>
        </w:rPr>
        <w:t>&lt;Article&gt;</w:t>
      </w:r>
      <w:r w:rsidRPr="00C11585">
        <w:t>Paragrafo 6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BA75EBB" w14:textId="77777777" w:rsidTr="006963EE">
        <w:trPr>
          <w:trHeight w:hRule="exact" w:val="240"/>
          <w:jc w:val="center"/>
        </w:trPr>
        <w:tc>
          <w:tcPr>
            <w:tcW w:w="9752" w:type="dxa"/>
            <w:gridSpan w:val="2"/>
            <w:tcBorders>
              <w:top w:val="nil"/>
              <w:left w:val="nil"/>
              <w:bottom w:val="nil"/>
              <w:right w:val="nil"/>
            </w:tcBorders>
          </w:tcPr>
          <w:p w14:paraId="1286779C" w14:textId="77777777" w:rsidR="007B0B26" w:rsidRPr="00C11585" w:rsidRDefault="007B0B26" w:rsidP="006963EE"/>
        </w:tc>
      </w:tr>
      <w:tr w:rsidR="007B0B26" w:rsidRPr="00C11585" w14:paraId="389AA198" w14:textId="77777777" w:rsidTr="006963EE">
        <w:trPr>
          <w:trHeight w:val="240"/>
          <w:jc w:val="center"/>
        </w:trPr>
        <w:tc>
          <w:tcPr>
            <w:tcW w:w="4876" w:type="dxa"/>
            <w:tcBorders>
              <w:top w:val="nil"/>
              <w:left w:val="nil"/>
              <w:bottom w:val="nil"/>
              <w:right w:val="nil"/>
            </w:tcBorders>
          </w:tcPr>
          <w:p w14:paraId="6EEA1B9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630C8F8" w14:textId="77777777" w:rsidR="007B0B26" w:rsidRPr="00C11585" w:rsidRDefault="007B0B26" w:rsidP="006963EE">
            <w:pPr>
              <w:pStyle w:val="AmColumnHeading"/>
            </w:pPr>
            <w:r w:rsidRPr="00C11585">
              <w:t>Emendamento</w:t>
            </w:r>
          </w:p>
        </w:tc>
      </w:tr>
      <w:tr w:rsidR="007B0B26" w:rsidRPr="00C11585" w14:paraId="6A5F1349" w14:textId="77777777" w:rsidTr="006963EE">
        <w:trPr>
          <w:jc w:val="center"/>
        </w:trPr>
        <w:tc>
          <w:tcPr>
            <w:tcW w:w="4876" w:type="dxa"/>
            <w:tcBorders>
              <w:top w:val="nil"/>
              <w:left w:val="nil"/>
              <w:bottom w:val="nil"/>
              <w:right w:val="nil"/>
            </w:tcBorders>
          </w:tcPr>
          <w:p w14:paraId="1F361358" w14:textId="77777777" w:rsidR="007B0B26" w:rsidRPr="00C11585" w:rsidRDefault="007B0B26" w:rsidP="006963EE">
            <w:pPr>
              <w:pStyle w:val="Normal6a"/>
            </w:pPr>
          </w:p>
        </w:tc>
        <w:tc>
          <w:tcPr>
            <w:tcW w:w="4876" w:type="dxa"/>
            <w:tcBorders>
              <w:top w:val="nil"/>
              <w:left w:val="nil"/>
              <w:bottom w:val="nil"/>
              <w:right w:val="nil"/>
            </w:tcBorders>
          </w:tcPr>
          <w:p w14:paraId="7890E99D" w14:textId="77777777" w:rsidR="007B0B26" w:rsidRPr="00C11585" w:rsidRDefault="007B0B26" w:rsidP="006963EE">
            <w:pPr>
              <w:pStyle w:val="Normal6a"/>
            </w:pPr>
            <w:r w:rsidRPr="00C11585">
              <w:rPr>
                <w:b/>
                <w:i/>
              </w:rPr>
              <w:t>6 quater.</w:t>
            </w:r>
            <w:r w:rsidRPr="00C11585">
              <w:tab/>
            </w:r>
            <w:r w:rsidRPr="00C11585">
              <w:rPr>
                <w:b/>
                <w:i/>
              </w:rPr>
              <w:t>sottolinea il ruolo fondamentale e insostituibile del parlamento nella salvaguardia del bilanciamento dei poteri, in particolare attraverso le commissioni d'inchiesta; prende atto con preoccupazione dell'approvazione unilaterale della nuova legge sulle commissioni parlamentari d'inchiesta senza ottenere il consenso; invita l'Albania a garantire un'autentica responsabilità democratica e a rafforzare una governance forte e trasparente, anche introducendo commissioni d'inchiesta, interpellanze e mozioni con dibattito, nel pieno rispetto delle disposizioni giuridiche;</w:t>
            </w:r>
          </w:p>
        </w:tc>
      </w:tr>
    </w:tbl>
    <w:p w14:paraId="5C73BD0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F2853EB" w14:textId="77777777" w:rsidR="007B0B26" w:rsidRPr="00C11585" w:rsidRDefault="007B0B26" w:rsidP="007B0B26">
      <w:r w:rsidRPr="00C11585">
        <w:rPr>
          <w:rStyle w:val="HideTWBExt"/>
        </w:rPr>
        <w:t>&lt;/Amend&gt;</w:t>
      </w:r>
    </w:p>
    <w:p w14:paraId="00BC372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74</w:t>
      </w:r>
      <w:r w:rsidRPr="00C11585">
        <w:rPr>
          <w:rStyle w:val="HideTWBExt"/>
        </w:rPr>
        <w:t>&lt;/NumAm&gt;</w:t>
      </w:r>
    </w:p>
    <w:p w14:paraId="4F9D8433" w14:textId="77777777" w:rsidR="007B0B26" w:rsidRPr="00C11585" w:rsidRDefault="007B0B26" w:rsidP="007B0B26">
      <w:pPr>
        <w:pStyle w:val="NormalBold"/>
      </w:pPr>
      <w:r w:rsidRPr="00C11585">
        <w:rPr>
          <w:rStyle w:val="HideTWBExt"/>
          <w:b w:val="0"/>
        </w:rPr>
        <w:t>&lt;RepeatBlock-By&gt;&lt;Members&gt;</w:t>
      </w:r>
      <w:r w:rsidRPr="00C11585">
        <w:t>Andrey Kovatchev, Michael Gahler, Ondřej Kolář, Matej Tonin</w:t>
      </w:r>
      <w:r w:rsidRPr="00C11585">
        <w:rPr>
          <w:rStyle w:val="HideTWBExt"/>
          <w:b w:val="0"/>
        </w:rPr>
        <w:t>&lt;/Members&gt;</w:t>
      </w:r>
    </w:p>
    <w:p w14:paraId="68E583F9" w14:textId="77777777" w:rsidR="007B0B26" w:rsidRPr="00C11585" w:rsidRDefault="007B0B26" w:rsidP="007B0B26">
      <w:pPr>
        <w:pStyle w:val="NormalBold"/>
      </w:pPr>
      <w:r w:rsidRPr="00C11585">
        <w:rPr>
          <w:rStyle w:val="HideTWBExt"/>
          <w:b w:val="0"/>
        </w:rPr>
        <w:t>&lt;/RepeatBlock-By&gt;</w:t>
      </w:r>
    </w:p>
    <w:p w14:paraId="4804DEE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DE7BF32" w14:textId="77777777" w:rsidR="007B0B26" w:rsidRPr="00C11585" w:rsidRDefault="007B0B26" w:rsidP="007B0B26">
      <w:pPr>
        <w:pStyle w:val="NormalBold"/>
      </w:pPr>
      <w:r w:rsidRPr="00C11585">
        <w:rPr>
          <w:rStyle w:val="HideTWBExt"/>
        </w:rPr>
        <w:t>&lt;Article&gt;</w:t>
      </w:r>
      <w:r w:rsidRPr="00C11585">
        <w:t>Paragrafo 6 quinquies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DAC222D" w14:textId="77777777" w:rsidTr="006963EE">
        <w:trPr>
          <w:trHeight w:hRule="exact" w:val="240"/>
          <w:jc w:val="center"/>
        </w:trPr>
        <w:tc>
          <w:tcPr>
            <w:tcW w:w="9752" w:type="dxa"/>
            <w:gridSpan w:val="2"/>
            <w:tcBorders>
              <w:top w:val="nil"/>
              <w:left w:val="nil"/>
              <w:bottom w:val="nil"/>
              <w:right w:val="nil"/>
            </w:tcBorders>
          </w:tcPr>
          <w:p w14:paraId="3E9ED05C" w14:textId="77777777" w:rsidR="007B0B26" w:rsidRPr="00C11585" w:rsidRDefault="007B0B26" w:rsidP="006963EE"/>
        </w:tc>
      </w:tr>
      <w:tr w:rsidR="007B0B26" w:rsidRPr="00C11585" w14:paraId="76DDE57E" w14:textId="77777777" w:rsidTr="006963EE">
        <w:trPr>
          <w:trHeight w:val="240"/>
          <w:jc w:val="center"/>
        </w:trPr>
        <w:tc>
          <w:tcPr>
            <w:tcW w:w="4876" w:type="dxa"/>
            <w:tcBorders>
              <w:top w:val="nil"/>
              <w:left w:val="nil"/>
              <w:bottom w:val="nil"/>
              <w:right w:val="nil"/>
            </w:tcBorders>
          </w:tcPr>
          <w:p w14:paraId="7FA8007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B27F48E" w14:textId="77777777" w:rsidR="007B0B26" w:rsidRPr="00C11585" w:rsidRDefault="007B0B26" w:rsidP="006963EE">
            <w:pPr>
              <w:pStyle w:val="AmColumnHeading"/>
            </w:pPr>
            <w:r w:rsidRPr="00C11585">
              <w:t>Emendamento</w:t>
            </w:r>
          </w:p>
        </w:tc>
      </w:tr>
      <w:tr w:rsidR="007B0B26" w:rsidRPr="00C11585" w14:paraId="31759F47" w14:textId="77777777" w:rsidTr="006963EE">
        <w:trPr>
          <w:jc w:val="center"/>
        </w:trPr>
        <w:tc>
          <w:tcPr>
            <w:tcW w:w="4876" w:type="dxa"/>
            <w:tcBorders>
              <w:top w:val="nil"/>
              <w:left w:val="nil"/>
              <w:bottom w:val="nil"/>
              <w:right w:val="nil"/>
            </w:tcBorders>
          </w:tcPr>
          <w:p w14:paraId="39BA00FE" w14:textId="77777777" w:rsidR="007B0B26" w:rsidRPr="00C11585" w:rsidRDefault="007B0B26" w:rsidP="006963EE">
            <w:pPr>
              <w:pStyle w:val="Normal6a"/>
            </w:pPr>
          </w:p>
        </w:tc>
        <w:tc>
          <w:tcPr>
            <w:tcW w:w="4876" w:type="dxa"/>
            <w:tcBorders>
              <w:top w:val="nil"/>
              <w:left w:val="nil"/>
              <w:bottom w:val="nil"/>
              <w:right w:val="nil"/>
            </w:tcBorders>
          </w:tcPr>
          <w:p w14:paraId="2FC4F19B" w14:textId="77777777" w:rsidR="007B0B26" w:rsidRPr="00C11585" w:rsidRDefault="007B0B26" w:rsidP="006963EE">
            <w:pPr>
              <w:pStyle w:val="Normal6a"/>
            </w:pPr>
            <w:r w:rsidRPr="00C11585">
              <w:rPr>
                <w:b/>
                <w:i/>
              </w:rPr>
              <w:t>6 quinquies.</w:t>
            </w:r>
            <w:r w:rsidRPr="00C11585">
              <w:tab/>
            </w:r>
            <w:r w:rsidRPr="00C11585">
              <w:rPr>
                <w:b/>
                <w:i/>
              </w:rPr>
              <w:t>sottolinea che qualsiasi iniziativa che affermi di rafforzare la governance, lo Stato di diritto e gli sforzi anticorruzione deve basarsi sull'inclusività, sulla trasparenza e sulla collaborazione, anziché su manovre politiche; esprime preoccupazione per eventuali decisioni adottate unilateralmente senza un più ampio consenso politico;</w:t>
            </w:r>
          </w:p>
        </w:tc>
      </w:tr>
    </w:tbl>
    <w:p w14:paraId="086C23B7"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37A2CA72" w14:textId="77777777" w:rsidR="007B0B26" w:rsidRPr="006963EE" w:rsidRDefault="007B0B26" w:rsidP="007B0B26">
      <w:pPr>
        <w:rPr>
          <w:lang w:val="es-ES"/>
        </w:rPr>
      </w:pPr>
      <w:r w:rsidRPr="006963EE">
        <w:rPr>
          <w:rStyle w:val="HideTWBExt"/>
          <w:lang w:val="es-ES"/>
        </w:rPr>
        <w:t>&lt;/Amend&gt;</w:t>
      </w:r>
    </w:p>
    <w:p w14:paraId="25705EB6"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75</w:t>
      </w:r>
      <w:r w:rsidRPr="006963EE">
        <w:rPr>
          <w:rStyle w:val="HideTWBExt"/>
          <w:lang w:val="es-ES"/>
        </w:rPr>
        <w:t>&lt;/NumAm&gt;</w:t>
      </w:r>
    </w:p>
    <w:p w14:paraId="62EE38EB"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680A872E" w14:textId="77777777" w:rsidR="007B0B26" w:rsidRPr="006963EE" w:rsidRDefault="007B0B26" w:rsidP="007B0B26">
      <w:pPr>
        <w:pStyle w:val="NormalBold"/>
        <w:rPr>
          <w:lang w:val="es-ES"/>
        </w:rPr>
      </w:pPr>
      <w:r w:rsidRPr="006963EE">
        <w:rPr>
          <w:rStyle w:val="HideTWBExt"/>
          <w:b w:val="0"/>
          <w:lang w:val="es-ES"/>
        </w:rPr>
        <w:t>&lt;/RepeatBlock-By&gt;</w:t>
      </w:r>
    </w:p>
    <w:p w14:paraId="76F0DA8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0FD7A8A" w14:textId="77777777" w:rsidR="007B0B26" w:rsidRPr="00C11585" w:rsidRDefault="007B0B26" w:rsidP="007B0B26">
      <w:pPr>
        <w:pStyle w:val="NormalBold"/>
      </w:pPr>
      <w:r w:rsidRPr="00C11585">
        <w:rPr>
          <w:rStyle w:val="HideTWBExt"/>
        </w:rPr>
        <w:t>&lt;Article&gt;</w:t>
      </w:r>
      <w:r w:rsidRPr="00C11585">
        <w:t>Paragrafo 7</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E3C5140" w14:textId="77777777" w:rsidTr="006963EE">
        <w:trPr>
          <w:trHeight w:hRule="exact" w:val="240"/>
          <w:jc w:val="center"/>
        </w:trPr>
        <w:tc>
          <w:tcPr>
            <w:tcW w:w="9752" w:type="dxa"/>
            <w:gridSpan w:val="2"/>
            <w:tcBorders>
              <w:top w:val="nil"/>
              <w:left w:val="nil"/>
              <w:bottom w:val="nil"/>
              <w:right w:val="nil"/>
            </w:tcBorders>
          </w:tcPr>
          <w:p w14:paraId="6752CAD6" w14:textId="77777777" w:rsidR="007B0B26" w:rsidRPr="00C11585" w:rsidRDefault="007B0B26" w:rsidP="006963EE"/>
        </w:tc>
      </w:tr>
      <w:tr w:rsidR="007B0B26" w:rsidRPr="00C11585" w14:paraId="29646151" w14:textId="77777777" w:rsidTr="006963EE">
        <w:trPr>
          <w:trHeight w:val="240"/>
          <w:jc w:val="center"/>
        </w:trPr>
        <w:tc>
          <w:tcPr>
            <w:tcW w:w="4876" w:type="dxa"/>
            <w:tcBorders>
              <w:top w:val="nil"/>
              <w:left w:val="nil"/>
              <w:bottom w:val="nil"/>
              <w:right w:val="nil"/>
            </w:tcBorders>
          </w:tcPr>
          <w:p w14:paraId="1B05F87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F19BC94" w14:textId="77777777" w:rsidR="007B0B26" w:rsidRPr="00C11585" w:rsidRDefault="007B0B26" w:rsidP="006963EE">
            <w:pPr>
              <w:pStyle w:val="AmColumnHeading"/>
            </w:pPr>
            <w:r w:rsidRPr="00C11585">
              <w:t>Emendamento</w:t>
            </w:r>
          </w:p>
        </w:tc>
      </w:tr>
      <w:tr w:rsidR="007B0B26" w:rsidRPr="00C11585" w14:paraId="0EC24ABD" w14:textId="77777777" w:rsidTr="006963EE">
        <w:trPr>
          <w:jc w:val="center"/>
        </w:trPr>
        <w:tc>
          <w:tcPr>
            <w:tcW w:w="4876" w:type="dxa"/>
            <w:tcBorders>
              <w:top w:val="nil"/>
              <w:left w:val="nil"/>
              <w:bottom w:val="nil"/>
              <w:right w:val="nil"/>
            </w:tcBorders>
          </w:tcPr>
          <w:p w14:paraId="0AF63B51" w14:textId="77777777" w:rsidR="007B0B26" w:rsidRPr="00C11585" w:rsidRDefault="007B0B26" w:rsidP="006963EE">
            <w:pPr>
              <w:pStyle w:val="Normal6a"/>
            </w:pPr>
            <w:r w:rsidRPr="00C11585">
              <w:t>7.</w:t>
            </w:r>
            <w:r w:rsidRPr="00C11585">
              <w:tab/>
              <w:t>prende atto degli emendamenti del luglio 2024 al codice elettorale albanese, che consentono alla diaspora albanese di votare fuori dal paese e introducono liste di candidati parzialmente aperte; insiste sulla necessità di dare seguito alle raccomandazioni in sospeso dell'OSCE/ODIHR e della Commissione di Venezia e di attuarle;</w:t>
            </w:r>
          </w:p>
        </w:tc>
        <w:tc>
          <w:tcPr>
            <w:tcW w:w="4876" w:type="dxa"/>
            <w:tcBorders>
              <w:top w:val="nil"/>
              <w:left w:val="nil"/>
              <w:bottom w:val="nil"/>
              <w:right w:val="nil"/>
            </w:tcBorders>
          </w:tcPr>
          <w:p w14:paraId="234E5291" w14:textId="77777777" w:rsidR="007B0B26" w:rsidRPr="00C11585" w:rsidRDefault="007B0B26" w:rsidP="006963EE">
            <w:pPr>
              <w:pStyle w:val="Normal6a"/>
            </w:pPr>
            <w:r w:rsidRPr="00C11585">
              <w:t>7.</w:t>
            </w:r>
            <w:r w:rsidRPr="00C11585">
              <w:tab/>
              <w:t xml:space="preserve">prende atto degli emendamenti del luglio 2024 al codice elettorale albanese, che consentono alla diaspora albanese di votare fuori dal paese e introducono liste di candidati parzialmente aperte; insiste sulla necessità di dare seguito </w:t>
            </w:r>
            <w:r w:rsidRPr="00C11585">
              <w:rPr>
                <w:b/>
                <w:i/>
              </w:rPr>
              <w:t>con urgenza</w:t>
            </w:r>
            <w:r w:rsidRPr="00C11585">
              <w:t xml:space="preserve"> alle raccomandazioni in sospeso dell'OSCE/ODIHR e della Commissione di Venezia e di attuarle</w:t>
            </w:r>
            <w:r w:rsidRPr="00C11585">
              <w:rPr>
                <w:b/>
                <w:i/>
              </w:rPr>
              <w:t>, anche per quanto riguarda il quadro elettorale e di finanziamento dei partiti</w:t>
            </w:r>
            <w:r w:rsidRPr="00C11585">
              <w:t>;</w:t>
            </w:r>
            <w:r w:rsidRPr="00C11585">
              <w:rPr>
                <w:b/>
                <w:i/>
              </w:rPr>
              <w:t> invita le autorità a garantire la libertà di associazione, anche nei partiti politici, e la libertà di candidarsi alle elezioni, anche per tutte le minoranze e tutte le parti dell'opposizione; invita le autorità albanesi a prevenire il voto di scambio e l'uso improprio delle risorse amministrative a fini elettorali;</w:t>
            </w:r>
          </w:p>
        </w:tc>
      </w:tr>
    </w:tbl>
    <w:p w14:paraId="4EB9E1C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C170361" w14:textId="77777777" w:rsidR="007B0B26" w:rsidRPr="00C11585" w:rsidRDefault="007B0B26" w:rsidP="007B0B26">
      <w:r w:rsidRPr="00C11585">
        <w:rPr>
          <w:rStyle w:val="HideTWBExt"/>
        </w:rPr>
        <w:t>&lt;/Amend&gt;</w:t>
      </w:r>
    </w:p>
    <w:p w14:paraId="23F94EC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76</w:t>
      </w:r>
      <w:r w:rsidRPr="00C11585">
        <w:rPr>
          <w:rStyle w:val="HideTWBExt"/>
        </w:rPr>
        <w:t>&lt;/NumAm&gt;</w:t>
      </w:r>
    </w:p>
    <w:p w14:paraId="2E4F714C"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38BA3E03" w14:textId="77777777" w:rsidR="007B0B26" w:rsidRPr="00C11585" w:rsidRDefault="007B0B26" w:rsidP="007B0B26">
      <w:pPr>
        <w:pStyle w:val="NormalBold"/>
      </w:pPr>
      <w:r w:rsidRPr="00C11585">
        <w:rPr>
          <w:rStyle w:val="HideTWBExt"/>
          <w:b w:val="0"/>
        </w:rPr>
        <w:t>&lt;/RepeatBlock-By&gt;</w:t>
      </w:r>
    </w:p>
    <w:p w14:paraId="5BE9C4E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2343E51" w14:textId="77777777" w:rsidR="007B0B26" w:rsidRPr="00C11585" w:rsidRDefault="007B0B26" w:rsidP="007B0B26">
      <w:pPr>
        <w:pStyle w:val="NormalBold"/>
      </w:pPr>
      <w:r w:rsidRPr="00C11585">
        <w:rPr>
          <w:rStyle w:val="HideTWBExt"/>
        </w:rPr>
        <w:t>&lt;Article&gt;</w:t>
      </w:r>
      <w:r w:rsidRPr="00C11585">
        <w:t>Paragrafo 7</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7F3B454" w14:textId="77777777" w:rsidTr="006963EE">
        <w:trPr>
          <w:trHeight w:hRule="exact" w:val="240"/>
          <w:jc w:val="center"/>
        </w:trPr>
        <w:tc>
          <w:tcPr>
            <w:tcW w:w="9752" w:type="dxa"/>
            <w:gridSpan w:val="2"/>
            <w:tcBorders>
              <w:top w:val="nil"/>
              <w:left w:val="nil"/>
              <w:bottom w:val="nil"/>
              <w:right w:val="nil"/>
            </w:tcBorders>
          </w:tcPr>
          <w:p w14:paraId="19478631" w14:textId="77777777" w:rsidR="007B0B26" w:rsidRPr="00C11585" w:rsidRDefault="007B0B26" w:rsidP="006963EE"/>
        </w:tc>
      </w:tr>
      <w:tr w:rsidR="007B0B26" w:rsidRPr="00C11585" w14:paraId="7687A49A" w14:textId="77777777" w:rsidTr="006963EE">
        <w:trPr>
          <w:trHeight w:val="240"/>
          <w:jc w:val="center"/>
        </w:trPr>
        <w:tc>
          <w:tcPr>
            <w:tcW w:w="4876" w:type="dxa"/>
            <w:tcBorders>
              <w:top w:val="nil"/>
              <w:left w:val="nil"/>
              <w:bottom w:val="nil"/>
              <w:right w:val="nil"/>
            </w:tcBorders>
          </w:tcPr>
          <w:p w14:paraId="0B59F30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4CC23D7" w14:textId="77777777" w:rsidR="007B0B26" w:rsidRPr="00C11585" w:rsidRDefault="007B0B26" w:rsidP="006963EE">
            <w:pPr>
              <w:pStyle w:val="AmColumnHeading"/>
            </w:pPr>
            <w:r w:rsidRPr="00C11585">
              <w:t>Emendamento</w:t>
            </w:r>
          </w:p>
        </w:tc>
      </w:tr>
      <w:tr w:rsidR="007B0B26" w:rsidRPr="00C11585" w14:paraId="73B625DA" w14:textId="77777777" w:rsidTr="006963EE">
        <w:trPr>
          <w:jc w:val="center"/>
        </w:trPr>
        <w:tc>
          <w:tcPr>
            <w:tcW w:w="4876" w:type="dxa"/>
            <w:tcBorders>
              <w:top w:val="nil"/>
              <w:left w:val="nil"/>
              <w:bottom w:val="nil"/>
              <w:right w:val="nil"/>
            </w:tcBorders>
          </w:tcPr>
          <w:p w14:paraId="4CC29C4F" w14:textId="77777777" w:rsidR="007B0B26" w:rsidRPr="00C11585" w:rsidRDefault="007B0B26" w:rsidP="006963EE">
            <w:pPr>
              <w:pStyle w:val="Normal6a"/>
            </w:pPr>
            <w:r w:rsidRPr="00C11585">
              <w:t>7.</w:t>
            </w:r>
            <w:r w:rsidRPr="00C11585">
              <w:tab/>
              <w:t>prende atto degli emendamenti del luglio 2024 al codice elettorale albanese, che consentono alla diaspora albanese di votare fuori dal paese e introducono liste di candidati parzialmente aperte; insiste sulla necessità di dare seguito alle raccomandazioni in sospeso dell'OSCE/ODIHR e della Commissione di Venezia e di attuarle;</w:t>
            </w:r>
          </w:p>
        </w:tc>
        <w:tc>
          <w:tcPr>
            <w:tcW w:w="4876" w:type="dxa"/>
            <w:tcBorders>
              <w:top w:val="nil"/>
              <w:left w:val="nil"/>
              <w:bottom w:val="nil"/>
              <w:right w:val="nil"/>
            </w:tcBorders>
          </w:tcPr>
          <w:p w14:paraId="60F35FFC" w14:textId="77777777" w:rsidR="007B0B26" w:rsidRPr="00C11585" w:rsidRDefault="007B0B26" w:rsidP="006963EE">
            <w:pPr>
              <w:pStyle w:val="Normal6a"/>
            </w:pPr>
            <w:r w:rsidRPr="00C11585">
              <w:t>7.</w:t>
            </w:r>
            <w:r w:rsidRPr="00C11585">
              <w:tab/>
              <w:t xml:space="preserve">prende atto degli emendamenti del luglio 2024 al codice elettorale albanese, che consentono alla diaspora albanese di votare fuori dal paese e introducono liste di candidati parzialmente aperte; </w:t>
            </w:r>
            <w:r w:rsidRPr="00C11585">
              <w:rPr>
                <w:b/>
                <w:i/>
              </w:rPr>
              <w:t>esprime preoccupazione per il fatto che tali cambiamenti potrebbero non affrontare questioni fondamentali quali il segreto elettorale, la corruzione elettorale e la mancanza di un controllo indipendente dei media; deplora che il contesto politico teso e le continue divisioni abbiano ostacolato il lavoro della commissione parlamentare ad hoc e l'efficace attuazione delle riforme elettorali;</w:t>
            </w:r>
            <w:r w:rsidRPr="00C11585">
              <w:t xml:space="preserve"> insiste sulla necessità di dare seguito alle raccomandazioni in sospeso dell'OSCE/ODIHR e della Commissione di Venezia e di attuarle;</w:t>
            </w:r>
          </w:p>
        </w:tc>
      </w:tr>
    </w:tbl>
    <w:p w14:paraId="2DD71E33"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30AE43B3" w14:textId="77777777" w:rsidR="007B0B26" w:rsidRPr="006963EE" w:rsidRDefault="007B0B26" w:rsidP="007B0B26">
      <w:pPr>
        <w:rPr>
          <w:lang w:val="en-GB"/>
        </w:rPr>
      </w:pPr>
      <w:r w:rsidRPr="006963EE">
        <w:rPr>
          <w:rStyle w:val="HideTWBExt"/>
          <w:lang w:val="en-GB"/>
        </w:rPr>
        <w:t>&lt;/Amend&gt;</w:t>
      </w:r>
    </w:p>
    <w:p w14:paraId="50776778"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77</w:t>
      </w:r>
      <w:r w:rsidRPr="006963EE">
        <w:rPr>
          <w:rStyle w:val="HideTWBExt"/>
          <w:lang w:val="en-GB"/>
        </w:rPr>
        <w:t>&lt;/NumAm&gt;</w:t>
      </w:r>
    </w:p>
    <w:p w14:paraId="0FC94D66"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38AAFDA0" w14:textId="77777777" w:rsidR="007B0B26" w:rsidRPr="006963EE" w:rsidRDefault="007B0B26" w:rsidP="007B0B26">
      <w:pPr>
        <w:pStyle w:val="NormalBold"/>
        <w:rPr>
          <w:lang w:val="en-GB"/>
        </w:rPr>
      </w:pPr>
      <w:r w:rsidRPr="006963EE">
        <w:rPr>
          <w:rStyle w:val="HideTWBExt"/>
          <w:b w:val="0"/>
          <w:lang w:val="en-GB"/>
        </w:rPr>
        <w:t>&lt;/RepeatBlock-By&gt;</w:t>
      </w:r>
    </w:p>
    <w:p w14:paraId="12D0A61D"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698168D8" w14:textId="77777777" w:rsidR="007B0B26" w:rsidRPr="00C11585" w:rsidRDefault="007B0B26" w:rsidP="007B0B26">
      <w:pPr>
        <w:pStyle w:val="NormalBold"/>
      </w:pPr>
      <w:r w:rsidRPr="00C11585">
        <w:rPr>
          <w:rStyle w:val="HideTWBExt"/>
        </w:rPr>
        <w:t>&lt;Article&gt;</w:t>
      </w:r>
      <w:r w:rsidRPr="00C11585">
        <w:t>Paragraph 7</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D8B5695" w14:textId="77777777" w:rsidTr="006963EE">
        <w:trPr>
          <w:trHeight w:hRule="exact" w:val="240"/>
          <w:jc w:val="center"/>
        </w:trPr>
        <w:tc>
          <w:tcPr>
            <w:tcW w:w="9752" w:type="dxa"/>
            <w:gridSpan w:val="2"/>
            <w:tcBorders>
              <w:top w:val="nil"/>
              <w:left w:val="nil"/>
              <w:bottom w:val="nil"/>
              <w:right w:val="nil"/>
            </w:tcBorders>
          </w:tcPr>
          <w:p w14:paraId="24A01D28" w14:textId="77777777" w:rsidR="007B0B26" w:rsidRPr="00C11585" w:rsidRDefault="007B0B26" w:rsidP="006963EE"/>
        </w:tc>
      </w:tr>
      <w:tr w:rsidR="007B0B26" w:rsidRPr="00C11585" w14:paraId="78583D41" w14:textId="77777777" w:rsidTr="006963EE">
        <w:trPr>
          <w:trHeight w:val="240"/>
          <w:jc w:val="center"/>
        </w:trPr>
        <w:tc>
          <w:tcPr>
            <w:tcW w:w="4876" w:type="dxa"/>
            <w:tcBorders>
              <w:top w:val="nil"/>
              <w:left w:val="nil"/>
              <w:bottom w:val="nil"/>
              <w:right w:val="nil"/>
            </w:tcBorders>
          </w:tcPr>
          <w:p w14:paraId="55855DCE"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786C9334" w14:textId="77777777" w:rsidR="007B0B26" w:rsidRPr="00C11585" w:rsidRDefault="007B0B26" w:rsidP="006963EE">
            <w:pPr>
              <w:pStyle w:val="AmColumnHeading"/>
            </w:pPr>
            <w:r w:rsidRPr="00C11585">
              <w:t>Amendment</w:t>
            </w:r>
          </w:p>
        </w:tc>
      </w:tr>
      <w:tr w:rsidR="007B0B26" w:rsidRPr="00C11585" w14:paraId="6C3E8439" w14:textId="77777777" w:rsidTr="006963EE">
        <w:trPr>
          <w:jc w:val="center"/>
        </w:trPr>
        <w:tc>
          <w:tcPr>
            <w:tcW w:w="4876" w:type="dxa"/>
            <w:tcBorders>
              <w:top w:val="nil"/>
              <w:left w:val="nil"/>
              <w:bottom w:val="nil"/>
              <w:right w:val="nil"/>
            </w:tcBorders>
          </w:tcPr>
          <w:p w14:paraId="6C32E11E" w14:textId="77777777" w:rsidR="007B0B26" w:rsidRPr="00C11585" w:rsidRDefault="007B0B26" w:rsidP="006963EE">
            <w:pPr>
              <w:pStyle w:val="Normal6a"/>
            </w:pPr>
            <w:r w:rsidRPr="00C11585">
              <w:t>7.</w:t>
            </w:r>
            <w:r w:rsidRPr="00C11585">
              <w:tab/>
              <w:t xml:space="preserve">prende atto degli emendamenti del luglio 2024 al codice elettorale albanese, che consentono alla diaspora albanese di votare fuori dal paese e introducono liste di candidati parzialmente aperte; </w:t>
            </w:r>
            <w:r w:rsidRPr="00C11585">
              <w:rPr>
                <w:b/>
                <w:i/>
              </w:rPr>
              <w:t>insiste sulla</w:t>
            </w:r>
            <w:r w:rsidRPr="00C11585">
              <w:t xml:space="preserve"> necessità di </w:t>
            </w:r>
            <w:r w:rsidRPr="00C11585">
              <w:rPr>
                <w:b/>
                <w:i/>
              </w:rPr>
              <w:t>dare seguito alle</w:t>
            </w:r>
            <w:r w:rsidRPr="00C11585">
              <w:t xml:space="preserve"> raccomandazioni </w:t>
            </w:r>
            <w:r w:rsidRPr="00C11585">
              <w:rPr>
                <w:b/>
                <w:i/>
              </w:rPr>
              <w:t>in sospeso</w:t>
            </w:r>
            <w:r w:rsidRPr="00C11585">
              <w:t xml:space="preserve"> dell'OSCE/ODIHR e della Commissione di Venezia </w:t>
            </w:r>
            <w:r w:rsidRPr="00C11585">
              <w:rPr>
                <w:b/>
                <w:i/>
              </w:rPr>
              <w:t>e di attuarle;</w:t>
            </w:r>
          </w:p>
        </w:tc>
        <w:tc>
          <w:tcPr>
            <w:tcW w:w="4876" w:type="dxa"/>
            <w:tcBorders>
              <w:top w:val="nil"/>
              <w:left w:val="nil"/>
              <w:bottom w:val="nil"/>
              <w:right w:val="nil"/>
            </w:tcBorders>
          </w:tcPr>
          <w:p w14:paraId="76F33B80" w14:textId="77777777" w:rsidR="007B0B26" w:rsidRPr="00C11585" w:rsidRDefault="007B0B26" w:rsidP="006963EE">
            <w:pPr>
              <w:pStyle w:val="Normal6a"/>
            </w:pPr>
            <w:r w:rsidRPr="00C11585">
              <w:t>7.</w:t>
            </w:r>
            <w:r w:rsidRPr="00C11585">
              <w:tab/>
              <w:t xml:space="preserve">prende atto degli emendamenti del luglio 2024 al codice elettorale albanese, che consentono alla diaspora albanese di votare fuori dal paese e introducono liste di candidati parzialmente aperte; </w:t>
            </w:r>
            <w:r w:rsidRPr="00C11585">
              <w:rPr>
                <w:b/>
                <w:i/>
              </w:rPr>
              <w:t>sottolinea la</w:t>
            </w:r>
            <w:r w:rsidRPr="00C11585">
              <w:t xml:space="preserve"> necessità di </w:t>
            </w:r>
            <w:r w:rsidRPr="00C11585">
              <w:rPr>
                <w:b/>
                <w:i/>
              </w:rPr>
              <w:t>un'attuazione piena e tempestiva delle</w:t>
            </w:r>
            <w:r w:rsidRPr="00C11585">
              <w:t xml:space="preserve"> raccomandazioni dell'OSCE/ODIHR e della Commissione di Venezia</w:t>
            </w:r>
            <w:r w:rsidRPr="00C11585">
              <w:rPr>
                <w:b/>
                <w:i/>
              </w:rPr>
              <w:t>, garantendo la trasparenza dei processi elettorali e il corretto funzionamento delle istituzioni democratiche. Incoraggia un ulteriore rafforzamento del quadro normativo per prevenire le pressioni sugli elettori e migliorare l’accesso equo ai media durante le campagne elettorali.</w:t>
            </w:r>
          </w:p>
        </w:tc>
      </w:tr>
    </w:tbl>
    <w:p w14:paraId="3563801C"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{IT}</w:t>
      </w:r>
      <w:r w:rsidRPr="006963EE">
        <w:rPr>
          <w:lang w:val="en-GB"/>
        </w:rPr>
        <w:t>it</w:t>
      </w:r>
      <w:r w:rsidRPr="006963EE">
        <w:rPr>
          <w:rStyle w:val="HideTWBExt"/>
          <w:lang w:val="en-GB"/>
        </w:rPr>
        <w:t>&lt;/Original&gt;</w:t>
      </w:r>
    </w:p>
    <w:p w14:paraId="45368052" w14:textId="77777777" w:rsidR="007B0B26" w:rsidRPr="006963EE" w:rsidRDefault="007B0B26" w:rsidP="007B0B26">
      <w:pPr>
        <w:rPr>
          <w:lang w:val="en-GB"/>
        </w:rPr>
      </w:pPr>
      <w:r w:rsidRPr="006963EE">
        <w:rPr>
          <w:rStyle w:val="HideTWBExt"/>
          <w:lang w:val="en-GB"/>
        </w:rPr>
        <w:t>&lt;/Amend&gt;</w:t>
      </w:r>
    </w:p>
    <w:p w14:paraId="5E679D9D"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78</w:t>
      </w:r>
      <w:r w:rsidRPr="006963EE">
        <w:rPr>
          <w:rStyle w:val="HideTWBExt"/>
          <w:lang w:val="en-GB"/>
        </w:rPr>
        <w:t>&lt;/NumAm&gt;</w:t>
      </w:r>
    </w:p>
    <w:p w14:paraId="48166FF1"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Eszter Lakos</w:t>
      </w:r>
      <w:r w:rsidRPr="006963EE">
        <w:rPr>
          <w:rStyle w:val="HideTWBExt"/>
          <w:b w:val="0"/>
          <w:lang w:val="en-GB"/>
        </w:rPr>
        <w:t>&lt;/Members&gt;</w:t>
      </w:r>
    </w:p>
    <w:p w14:paraId="1FD15D93" w14:textId="77777777" w:rsidR="007B0B26" w:rsidRPr="006963EE" w:rsidRDefault="007B0B26" w:rsidP="007B0B26">
      <w:pPr>
        <w:pStyle w:val="NormalBold"/>
        <w:rPr>
          <w:lang w:val="en-GB"/>
        </w:rPr>
      </w:pPr>
      <w:r w:rsidRPr="006963EE">
        <w:rPr>
          <w:rStyle w:val="HideTWBExt"/>
          <w:b w:val="0"/>
          <w:lang w:val="en-GB"/>
        </w:rPr>
        <w:t>&lt;/RepeatBlock-By&gt;</w:t>
      </w:r>
    </w:p>
    <w:p w14:paraId="3DFF8EE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019AD67" w14:textId="77777777" w:rsidR="007B0B26" w:rsidRPr="00C11585" w:rsidRDefault="007B0B26" w:rsidP="007B0B26">
      <w:pPr>
        <w:pStyle w:val="NormalBold"/>
      </w:pPr>
      <w:r w:rsidRPr="00C11585">
        <w:rPr>
          <w:rStyle w:val="HideTWBExt"/>
        </w:rPr>
        <w:t>&lt;Article&gt;</w:t>
      </w:r>
      <w:r w:rsidRPr="00C11585">
        <w:t>Paragrafo 7</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E77A4CD" w14:textId="77777777" w:rsidTr="006963EE">
        <w:trPr>
          <w:trHeight w:hRule="exact" w:val="240"/>
          <w:jc w:val="center"/>
        </w:trPr>
        <w:tc>
          <w:tcPr>
            <w:tcW w:w="9752" w:type="dxa"/>
            <w:gridSpan w:val="2"/>
            <w:tcBorders>
              <w:top w:val="nil"/>
              <w:left w:val="nil"/>
              <w:bottom w:val="nil"/>
              <w:right w:val="nil"/>
            </w:tcBorders>
          </w:tcPr>
          <w:p w14:paraId="441E0376" w14:textId="77777777" w:rsidR="007B0B26" w:rsidRPr="00C11585" w:rsidRDefault="007B0B26" w:rsidP="006963EE"/>
        </w:tc>
      </w:tr>
      <w:tr w:rsidR="007B0B26" w:rsidRPr="00C11585" w14:paraId="51BD0FEC" w14:textId="77777777" w:rsidTr="006963EE">
        <w:trPr>
          <w:trHeight w:val="240"/>
          <w:jc w:val="center"/>
        </w:trPr>
        <w:tc>
          <w:tcPr>
            <w:tcW w:w="4876" w:type="dxa"/>
            <w:tcBorders>
              <w:top w:val="nil"/>
              <w:left w:val="nil"/>
              <w:bottom w:val="nil"/>
              <w:right w:val="nil"/>
            </w:tcBorders>
          </w:tcPr>
          <w:p w14:paraId="5EFA2BA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E68B38D" w14:textId="77777777" w:rsidR="007B0B26" w:rsidRPr="00C11585" w:rsidRDefault="007B0B26" w:rsidP="006963EE">
            <w:pPr>
              <w:pStyle w:val="AmColumnHeading"/>
            </w:pPr>
            <w:r w:rsidRPr="00C11585">
              <w:t>Emendamento</w:t>
            </w:r>
          </w:p>
        </w:tc>
      </w:tr>
      <w:tr w:rsidR="007B0B26" w:rsidRPr="00C11585" w14:paraId="6DD0BB6C" w14:textId="77777777" w:rsidTr="006963EE">
        <w:trPr>
          <w:jc w:val="center"/>
        </w:trPr>
        <w:tc>
          <w:tcPr>
            <w:tcW w:w="4876" w:type="dxa"/>
            <w:tcBorders>
              <w:top w:val="nil"/>
              <w:left w:val="nil"/>
              <w:bottom w:val="nil"/>
              <w:right w:val="nil"/>
            </w:tcBorders>
          </w:tcPr>
          <w:p w14:paraId="5D18B98F" w14:textId="77777777" w:rsidR="007B0B26" w:rsidRPr="00C11585" w:rsidRDefault="007B0B26" w:rsidP="006963EE">
            <w:pPr>
              <w:pStyle w:val="Normal6a"/>
            </w:pPr>
            <w:r w:rsidRPr="00C11585">
              <w:t>7.</w:t>
            </w:r>
            <w:r w:rsidRPr="00C11585">
              <w:tab/>
              <w:t>prende atto degli emendamenti del luglio 2024 al codice elettorale albanese, che consentono alla diaspora albanese di votare fuori dal paese e introducono liste di candidati parzialmente aperte; insiste sulla necessità di dare seguito alle raccomandazioni in sospeso dell'OSCE/ODIHR e della Commissione di Venezia e di attuarle;</w:t>
            </w:r>
          </w:p>
        </w:tc>
        <w:tc>
          <w:tcPr>
            <w:tcW w:w="4876" w:type="dxa"/>
            <w:tcBorders>
              <w:top w:val="nil"/>
              <w:left w:val="nil"/>
              <w:bottom w:val="nil"/>
              <w:right w:val="nil"/>
            </w:tcBorders>
          </w:tcPr>
          <w:p w14:paraId="18938136" w14:textId="77777777" w:rsidR="007B0B26" w:rsidRPr="00C11585" w:rsidRDefault="007B0B26" w:rsidP="006963EE">
            <w:pPr>
              <w:pStyle w:val="Normal6a"/>
            </w:pPr>
            <w:r w:rsidRPr="00C11585">
              <w:t>7.</w:t>
            </w:r>
            <w:r w:rsidRPr="00C11585">
              <w:tab/>
              <w:t xml:space="preserve">prende atto degli emendamenti del luglio 2024 al codice elettorale albanese, che consentono alla diaspora albanese di votare fuori dal paese e introducono liste di candidati parzialmente aperte; insiste sulla necessità di dare seguito alle raccomandazioni in sospeso dell'OSCE/ODIHR e della Commissione di Venezia e di attuarle; </w:t>
            </w:r>
            <w:r w:rsidRPr="00C11585">
              <w:rPr>
                <w:b/>
                <w:i/>
              </w:rPr>
              <w:t>in particolare per quanto riguarda la trasparenza elettorale, compreso il divieto di pubblicità politica online anonima, il crescente numero di obblighi di informativa finanziaria per le entità collegate all'estero e l'inasprimento delle leggi contro le violazioni del finanziamento delle campagne elettorali;</w:t>
            </w:r>
          </w:p>
        </w:tc>
      </w:tr>
    </w:tbl>
    <w:p w14:paraId="7BB3110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FA0F783" w14:textId="77777777" w:rsidR="007B0B26" w:rsidRPr="00C11585" w:rsidRDefault="007B0B26" w:rsidP="007B0B26">
      <w:r w:rsidRPr="00C11585">
        <w:rPr>
          <w:rStyle w:val="HideTWBExt"/>
        </w:rPr>
        <w:t>&lt;/Amend&gt;</w:t>
      </w:r>
    </w:p>
    <w:p w14:paraId="1158C72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79</w:t>
      </w:r>
      <w:r w:rsidRPr="00C11585">
        <w:rPr>
          <w:rStyle w:val="HideTWBExt"/>
        </w:rPr>
        <w:t>&lt;/NumAm&gt;</w:t>
      </w:r>
    </w:p>
    <w:p w14:paraId="15DCB54E" w14:textId="77777777" w:rsidR="007B0B26" w:rsidRPr="00C11585" w:rsidRDefault="007B0B26" w:rsidP="007B0B26">
      <w:pPr>
        <w:pStyle w:val="NormalBold"/>
      </w:pPr>
      <w:r w:rsidRPr="00C11585">
        <w:rPr>
          <w:rStyle w:val="HideTWBExt"/>
          <w:b w:val="0"/>
        </w:rPr>
        <w:t>&lt;RepeatBlock-By&gt;&lt;Members&gt;</w:t>
      </w:r>
      <w:r w:rsidRPr="00C11585">
        <w:t>Rihards Kols</w:t>
      </w:r>
      <w:r w:rsidRPr="00C11585">
        <w:rPr>
          <w:rStyle w:val="HideTWBExt"/>
          <w:b w:val="0"/>
        </w:rPr>
        <w:t>&lt;/Members&gt;</w:t>
      </w:r>
    </w:p>
    <w:p w14:paraId="4F24232A" w14:textId="77777777" w:rsidR="007B0B26" w:rsidRPr="00C11585" w:rsidRDefault="007B0B26" w:rsidP="007B0B26">
      <w:pPr>
        <w:pStyle w:val="NormalBold"/>
      </w:pPr>
      <w:r w:rsidRPr="00C11585">
        <w:rPr>
          <w:rStyle w:val="HideTWBExt"/>
          <w:b w:val="0"/>
        </w:rPr>
        <w:t>&lt;/RepeatBlock-By&gt;</w:t>
      </w:r>
    </w:p>
    <w:p w14:paraId="3865D41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585EA98" w14:textId="77777777" w:rsidR="007B0B26" w:rsidRPr="00C11585" w:rsidRDefault="007B0B26" w:rsidP="007B0B26">
      <w:pPr>
        <w:pStyle w:val="NormalBold"/>
      </w:pPr>
      <w:r w:rsidRPr="00C11585">
        <w:rPr>
          <w:rStyle w:val="HideTWBExt"/>
        </w:rPr>
        <w:t>&lt;Article&gt;</w:t>
      </w:r>
      <w:r w:rsidRPr="00C11585">
        <w:t>Paragrafo 7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7D38A65" w14:textId="77777777" w:rsidTr="006963EE">
        <w:trPr>
          <w:trHeight w:hRule="exact" w:val="240"/>
          <w:jc w:val="center"/>
        </w:trPr>
        <w:tc>
          <w:tcPr>
            <w:tcW w:w="9752" w:type="dxa"/>
            <w:gridSpan w:val="2"/>
            <w:tcBorders>
              <w:top w:val="nil"/>
              <w:left w:val="nil"/>
              <w:bottom w:val="nil"/>
              <w:right w:val="nil"/>
            </w:tcBorders>
          </w:tcPr>
          <w:p w14:paraId="6D858F33" w14:textId="77777777" w:rsidR="007B0B26" w:rsidRPr="00C11585" w:rsidRDefault="007B0B26" w:rsidP="006963EE"/>
        </w:tc>
      </w:tr>
      <w:tr w:rsidR="007B0B26" w:rsidRPr="00C11585" w14:paraId="3230F00D" w14:textId="77777777" w:rsidTr="006963EE">
        <w:trPr>
          <w:trHeight w:val="240"/>
          <w:jc w:val="center"/>
        </w:trPr>
        <w:tc>
          <w:tcPr>
            <w:tcW w:w="4876" w:type="dxa"/>
            <w:tcBorders>
              <w:top w:val="nil"/>
              <w:left w:val="nil"/>
              <w:bottom w:val="nil"/>
              <w:right w:val="nil"/>
            </w:tcBorders>
          </w:tcPr>
          <w:p w14:paraId="497109B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08DFD09" w14:textId="77777777" w:rsidR="007B0B26" w:rsidRPr="00C11585" w:rsidRDefault="007B0B26" w:rsidP="006963EE">
            <w:pPr>
              <w:pStyle w:val="AmColumnHeading"/>
            </w:pPr>
            <w:r w:rsidRPr="00C11585">
              <w:t>Emendamento</w:t>
            </w:r>
          </w:p>
        </w:tc>
      </w:tr>
      <w:tr w:rsidR="007B0B26" w:rsidRPr="00C11585" w14:paraId="16E470EC" w14:textId="77777777" w:rsidTr="006963EE">
        <w:trPr>
          <w:jc w:val="center"/>
        </w:trPr>
        <w:tc>
          <w:tcPr>
            <w:tcW w:w="4876" w:type="dxa"/>
            <w:tcBorders>
              <w:top w:val="nil"/>
              <w:left w:val="nil"/>
              <w:bottom w:val="nil"/>
              <w:right w:val="nil"/>
            </w:tcBorders>
          </w:tcPr>
          <w:p w14:paraId="1A75FBE4" w14:textId="77777777" w:rsidR="007B0B26" w:rsidRPr="00C11585" w:rsidRDefault="007B0B26" w:rsidP="006963EE">
            <w:pPr>
              <w:pStyle w:val="Normal6a"/>
            </w:pPr>
          </w:p>
        </w:tc>
        <w:tc>
          <w:tcPr>
            <w:tcW w:w="4876" w:type="dxa"/>
            <w:tcBorders>
              <w:top w:val="nil"/>
              <w:left w:val="nil"/>
              <w:bottom w:val="nil"/>
              <w:right w:val="nil"/>
            </w:tcBorders>
          </w:tcPr>
          <w:p w14:paraId="3B4D1326" w14:textId="77777777" w:rsidR="007B0B26" w:rsidRPr="00C11585" w:rsidRDefault="007B0B26" w:rsidP="006963EE">
            <w:pPr>
              <w:pStyle w:val="Normal6a"/>
            </w:pPr>
            <w:r w:rsidRPr="00C11585">
              <w:rPr>
                <w:b/>
                <w:i/>
              </w:rPr>
              <w:t>7 bis.</w:t>
            </w:r>
            <w:r w:rsidRPr="00C11585">
              <w:tab/>
            </w:r>
            <w:r w:rsidRPr="00C11585">
              <w:rPr>
                <w:b/>
                <w:i/>
              </w:rPr>
              <w:t>deplora che, nonostante le raccomandazioni dell'OSCE/ODIHR, le ripetute violazioni elettorali rimangano irrisolte; osserva che le modifiche costituzionali unilaterali del 2020 da parte del partito al governo hanno indebolito i controlli istituzionali e la competitività elettorale; chiede di garantire condizioni di parità e il pieno rispetto delle norme internazionali per elezioni libere ed eque nel 2025;</w:t>
            </w:r>
          </w:p>
        </w:tc>
      </w:tr>
    </w:tbl>
    <w:p w14:paraId="54CCD896"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19DDDF0" w14:textId="77777777" w:rsidR="007B0B26" w:rsidRPr="006963EE" w:rsidRDefault="007B0B26" w:rsidP="007B0B26">
      <w:pPr>
        <w:rPr>
          <w:lang w:val="es-ES"/>
        </w:rPr>
      </w:pPr>
      <w:r w:rsidRPr="006963EE">
        <w:rPr>
          <w:rStyle w:val="HideTWBExt"/>
          <w:lang w:val="es-ES"/>
        </w:rPr>
        <w:t>&lt;/Amend&gt;</w:t>
      </w:r>
    </w:p>
    <w:p w14:paraId="385364A5"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80</w:t>
      </w:r>
      <w:r w:rsidRPr="006963EE">
        <w:rPr>
          <w:rStyle w:val="HideTWBExt"/>
          <w:lang w:val="es-ES"/>
        </w:rPr>
        <w:t>&lt;/NumAm&gt;</w:t>
      </w:r>
    </w:p>
    <w:p w14:paraId="7248F0C5"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7349A5CE" w14:textId="77777777" w:rsidR="007B0B26" w:rsidRPr="006963EE" w:rsidRDefault="007B0B26" w:rsidP="007B0B26">
      <w:pPr>
        <w:pStyle w:val="NormalBold"/>
        <w:rPr>
          <w:lang w:val="es-ES"/>
        </w:rPr>
      </w:pPr>
      <w:r w:rsidRPr="006963EE">
        <w:rPr>
          <w:rStyle w:val="HideTWBExt"/>
          <w:b w:val="0"/>
          <w:lang w:val="es-ES"/>
        </w:rPr>
        <w:t>&lt;/RepeatBlock-By&gt;</w:t>
      </w:r>
    </w:p>
    <w:p w14:paraId="6B6AD3E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C515AA7" w14:textId="77777777" w:rsidR="007B0B26" w:rsidRPr="00C11585" w:rsidRDefault="007B0B26" w:rsidP="007B0B26">
      <w:pPr>
        <w:pStyle w:val="NormalBold"/>
      </w:pPr>
      <w:r w:rsidRPr="00C11585">
        <w:rPr>
          <w:rStyle w:val="HideTWBExt"/>
        </w:rPr>
        <w:t>&lt;Article&gt;</w:t>
      </w:r>
      <w:r w:rsidRPr="00C11585">
        <w:t>Paragrafo 7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BD2B02C" w14:textId="77777777" w:rsidTr="006963EE">
        <w:trPr>
          <w:trHeight w:hRule="exact" w:val="240"/>
          <w:jc w:val="center"/>
        </w:trPr>
        <w:tc>
          <w:tcPr>
            <w:tcW w:w="9752" w:type="dxa"/>
            <w:gridSpan w:val="2"/>
            <w:tcBorders>
              <w:top w:val="nil"/>
              <w:left w:val="nil"/>
              <w:bottom w:val="nil"/>
              <w:right w:val="nil"/>
            </w:tcBorders>
          </w:tcPr>
          <w:p w14:paraId="580FA8FC" w14:textId="77777777" w:rsidR="007B0B26" w:rsidRPr="00C11585" w:rsidRDefault="007B0B26" w:rsidP="006963EE"/>
        </w:tc>
      </w:tr>
      <w:tr w:rsidR="007B0B26" w:rsidRPr="00C11585" w14:paraId="520BAB79" w14:textId="77777777" w:rsidTr="006963EE">
        <w:trPr>
          <w:trHeight w:val="240"/>
          <w:jc w:val="center"/>
        </w:trPr>
        <w:tc>
          <w:tcPr>
            <w:tcW w:w="4876" w:type="dxa"/>
            <w:tcBorders>
              <w:top w:val="nil"/>
              <w:left w:val="nil"/>
              <w:bottom w:val="nil"/>
              <w:right w:val="nil"/>
            </w:tcBorders>
          </w:tcPr>
          <w:p w14:paraId="0CBD860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DCB0F02" w14:textId="77777777" w:rsidR="007B0B26" w:rsidRPr="00C11585" w:rsidRDefault="007B0B26" w:rsidP="006963EE">
            <w:pPr>
              <w:pStyle w:val="AmColumnHeading"/>
            </w:pPr>
            <w:r w:rsidRPr="00C11585">
              <w:t>Emendamento</w:t>
            </w:r>
          </w:p>
        </w:tc>
      </w:tr>
      <w:tr w:rsidR="007B0B26" w:rsidRPr="00C11585" w14:paraId="732263E4" w14:textId="77777777" w:rsidTr="006963EE">
        <w:trPr>
          <w:jc w:val="center"/>
        </w:trPr>
        <w:tc>
          <w:tcPr>
            <w:tcW w:w="4876" w:type="dxa"/>
            <w:tcBorders>
              <w:top w:val="nil"/>
              <w:left w:val="nil"/>
              <w:bottom w:val="nil"/>
              <w:right w:val="nil"/>
            </w:tcBorders>
          </w:tcPr>
          <w:p w14:paraId="24BE2271" w14:textId="77777777" w:rsidR="007B0B26" w:rsidRPr="00C11585" w:rsidRDefault="007B0B26" w:rsidP="006963EE">
            <w:pPr>
              <w:pStyle w:val="Normal6a"/>
            </w:pPr>
          </w:p>
        </w:tc>
        <w:tc>
          <w:tcPr>
            <w:tcW w:w="4876" w:type="dxa"/>
            <w:tcBorders>
              <w:top w:val="nil"/>
              <w:left w:val="nil"/>
              <w:bottom w:val="nil"/>
              <w:right w:val="nil"/>
            </w:tcBorders>
          </w:tcPr>
          <w:p w14:paraId="2D3C0897" w14:textId="77777777" w:rsidR="007B0B26" w:rsidRPr="00C11585" w:rsidRDefault="007B0B26" w:rsidP="006963EE">
            <w:pPr>
              <w:pStyle w:val="Normal6a"/>
            </w:pPr>
            <w:r w:rsidRPr="00C11585">
              <w:rPr>
                <w:b/>
                <w:i/>
              </w:rPr>
              <w:t>7 bis.</w:t>
            </w:r>
            <w:r w:rsidRPr="00C11585">
              <w:tab/>
            </w:r>
            <w:r w:rsidRPr="00C11585">
              <w:rPr>
                <w:b/>
                <w:i/>
              </w:rPr>
              <w:t>condanna fermamente l'ingerenza russa nei processi democratici albanesi, in particolare il sostegno finanziario occulto fornito agli attori politici albanesi nelle elezioni del 2017, in cui società di comodo collegate alla Russia hanno convogliato 600 000 EUR in finanziamenti occulti per le campagne elettorali al fine di influenzare i risultati elettorali;</w:t>
            </w:r>
          </w:p>
        </w:tc>
      </w:tr>
    </w:tbl>
    <w:p w14:paraId="095F164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FE61309" w14:textId="77777777" w:rsidR="007B0B26" w:rsidRPr="00C11585" w:rsidRDefault="007B0B26" w:rsidP="007B0B26">
      <w:r w:rsidRPr="00C11585">
        <w:rPr>
          <w:rStyle w:val="HideTWBExt"/>
        </w:rPr>
        <w:t>&lt;/Amend&gt;</w:t>
      </w:r>
    </w:p>
    <w:p w14:paraId="469065B0"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81</w:t>
      </w:r>
      <w:r w:rsidRPr="00C11585">
        <w:rPr>
          <w:rStyle w:val="HideTWBExt"/>
        </w:rPr>
        <w:t>&lt;/NumAm&gt;</w:t>
      </w:r>
    </w:p>
    <w:p w14:paraId="2C99E3CF" w14:textId="77777777" w:rsidR="007B0B26" w:rsidRPr="00C11585" w:rsidRDefault="007B0B26" w:rsidP="007B0B26">
      <w:pPr>
        <w:pStyle w:val="NormalBold"/>
      </w:pPr>
      <w:r w:rsidRPr="00C11585">
        <w:rPr>
          <w:rStyle w:val="HideTWBExt"/>
          <w:b w:val="0"/>
        </w:rPr>
        <w:t>&lt;RepeatBlock-By&gt;&lt;Members&gt;</w:t>
      </w:r>
      <w:r w:rsidRPr="00C11585">
        <w:t>Andrey Kovatchev, Matej Tonin</w:t>
      </w:r>
      <w:r w:rsidRPr="00C11585">
        <w:rPr>
          <w:rStyle w:val="HideTWBExt"/>
          <w:b w:val="0"/>
        </w:rPr>
        <w:t>&lt;/Members&gt;</w:t>
      </w:r>
    </w:p>
    <w:p w14:paraId="26C551FE" w14:textId="77777777" w:rsidR="007B0B26" w:rsidRPr="00C11585" w:rsidRDefault="007B0B26" w:rsidP="007B0B26">
      <w:pPr>
        <w:pStyle w:val="NormalBold"/>
      </w:pPr>
      <w:r w:rsidRPr="00C11585">
        <w:rPr>
          <w:rStyle w:val="HideTWBExt"/>
          <w:b w:val="0"/>
        </w:rPr>
        <w:t>&lt;/RepeatBlock-By&gt;</w:t>
      </w:r>
    </w:p>
    <w:p w14:paraId="7AE7564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7E626A2" w14:textId="77777777" w:rsidR="007B0B26" w:rsidRPr="00C11585" w:rsidRDefault="007B0B26" w:rsidP="007B0B26">
      <w:pPr>
        <w:pStyle w:val="NormalBold"/>
      </w:pPr>
      <w:r w:rsidRPr="00C11585">
        <w:rPr>
          <w:rStyle w:val="HideTWBExt"/>
        </w:rPr>
        <w:t>&lt;Article&gt;</w:t>
      </w:r>
      <w:r w:rsidRPr="00C11585">
        <w:t>Paragrafo 7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D6304CE" w14:textId="77777777" w:rsidTr="006963EE">
        <w:trPr>
          <w:trHeight w:hRule="exact" w:val="240"/>
          <w:jc w:val="center"/>
        </w:trPr>
        <w:tc>
          <w:tcPr>
            <w:tcW w:w="9752" w:type="dxa"/>
            <w:gridSpan w:val="2"/>
            <w:tcBorders>
              <w:top w:val="nil"/>
              <w:left w:val="nil"/>
              <w:bottom w:val="nil"/>
              <w:right w:val="nil"/>
            </w:tcBorders>
          </w:tcPr>
          <w:p w14:paraId="7364CEEB" w14:textId="77777777" w:rsidR="007B0B26" w:rsidRPr="00C11585" w:rsidRDefault="007B0B26" w:rsidP="006963EE"/>
        </w:tc>
      </w:tr>
      <w:tr w:rsidR="007B0B26" w:rsidRPr="00C11585" w14:paraId="1A8F6367" w14:textId="77777777" w:rsidTr="006963EE">
        <w:trPr>
          <w:trHeight w:val="240"/>
          <w:jc w:val="center"/>
        </w:trPr>
        <w:tc>
          <w:tcPr>
            <w:tcW w:w="4876" w:type="dxa"/>
            <w:tcBorders>
              <w:top w:val="nil"/>
              <w:left w:val="nil"/>
              <w:bottom w:val="nil"/>
              <w:right w:val="nil"/>
            </w:tcBorders>
          </w:tcPr>
          <w:p w14:paraId="5ABC415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32416E8" w14:textId="77777777" w:rsidR="007B0B26" w:rsidRPr="00C11585" w:rsidRDefault="007B0B26" w:rsidP="006963EE">
            <w:pPr>
              <w:pStyle w:val="AmColumnHeading"/>
            </w:pPr>
            <w:r w:rsidRPr="00C11585">
              <w:t>Emendamento</w:t>
            </w:r>
          </w:p>
        </w:tc>
      </w:tr>
      <w:tr w:rsidR="007B0B26" w:rsidRPr="00C11585" w14:paraId="7149CF01" w14:textId="77777777" w:rsidTr="006963EE">
        <w:trPr>
          <w:jc w:val="center"/>
        </w:trPr>
        <w:tc>
          <w:tcPr>
            <w:tcW w:w="4876" w:type="dxa"/>
            <w:tcBorders>
              <w:top w:val="nil"/>
              <w:left w:val="nil"/>
              <w:bottom w:val="nil"/>
              <w:right w:val="nil"/>
            </w:tcBorders>
          </w:tcPr>
          <w:p w14:paraId="09E524D7" w14:textId="77777777" w:rsidR="007B0B26" w:rsidRPr="00C11585" w:rsidRDefault="007B0B26" w:rsidP="006963EE">
            <w:pPr>
              <w:pStyle w:val="Normal6a"/>
            </w:pPr>
          </w:p>
        </w:tc>
        <w:tc>
          <w:tcPr>
            <w:tcW w:w="4876" w:type="dxa"/>
            <w:tcBorders>
              <w:top w:val="nil"/>
              <w:left w:val="nil"/>
              <w:bottom w:val="nil"/>
              <w:right w:val="nil"/>
            </w:tcBorders>
          </w:tcPr>
          <w:p w14:paraId="36C2FBFC" w14:textId="77777777" w:rsidR="007B0B26" w:rsidRPr="00C11585" w:rsidRDefault="007B0B26" w:rsidP="006963EE">
            <w:pPr>
              <w:pStyle w:val="Normal6a"/>
            </w:pPr>
            <w:r w:rsidRPr="00C11585">
              <w:rPr>
                <w:b/>
                <w:i/>
              </w:rPr>
              <w:t>7 bis.</w:t>
            </w:r>
            <w:r w:rsidRPr="00C11585">
              <w:tab/>
            </w:r>
            <w:r w:rsidRPr="00C11585">
              <w:rPr>
                <w:b/>
                <w:i/>
              </w:rPr>
              <w:t>mette in guardia contro qualsiasi azione che possa potenzialmente compromettere la concorrenza leale e l'integrità del processo elettorale poco prima delle elezioni;</w:t>
            </w:r>
          </w:p>
        </w:tc>
      </w:tr>
    </w:tbl>
    <w:p w14:paraId="37975F1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52897DA" w14:textId="77777777" w:rsidR="007B0B26" w:rsidRPr="00C11585" w:rsidRDefault="007B0B26" w:rsidP="007B0B26">
      <w:r w:rsidRPr="00C11585">
        <w:rPr>
          <w:rStyle w:val="HideTWBExt"/>
        </w:rPr>
        <w:t>&lt;/Amend&gt;</w:t>
      </w:r>
    </w:p>
    <w:p w14:paraId="6624E1B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82</w:t>
      </w:r>
      <w:r w:rsidRPr="00C11585">
        <w:rPr>
          <w:rStyle w:val="HideTWBExt"/>
        </w:rPr>
        <w:t>&lt;/NumAm&gt;</w:t>
      </w:r>
    </w:p>
    <w:p w14:paraId="2FF338CA"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20D67008" w14:textId="77777777" w:rsidR="007B0B26" w:rsidRPr="00C11585" w:rsidRDefault="007B0B26" w:rsidP="007B0B26">
      <w:pPr>
        <w:pStyle w:val="NormalBold"/>
      </w:pPr>
      <w:r w:rsidRPr="00C11585">
        <w:rPr>
          <w:rStyle w:val="HideTWBExt"/>
          <w:b w:val="0"/>
        </w:rPr>
        <w:t>&lt;/RepeatBlock-By&gt;</w:t>
      </w:r>
    </w:p>
    <w:p w14:paraId="5D94A3C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A5C8820" w14:textId="77777777" w:rsidR="007B0B26" w:rsidRPr="00C11585" w:rsidRDefault="007B0B26" w:rsidP="007B0B26">
      <w:pPr>
        <w:pStyle w:val="NormalBold"/>
      </w:pPr>
      <w:r w:rsidRPr="00C11585">
        <w:rPr>
          <w:rStyle w:val="HideTWBExt"/>
        </w:rPr>
        <w:t>&lt;Article&gt;</w:t>
      </w:r>
      <w:r w:rsidRPr="00C11585">
        <w:t>Paragrafo 7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8B2CFD0" w14:textId="77777777" w:rsidTr="006963EE">
        <w:trPr>
          <w:trHeight w:hRule="exact" w:val="240"/>
          <w:jc w:val="center"/>
        </w:trPr>
        <w:tc>
          <w:tcPr>
            <w:tcW w:w="9752" w:type="dxa"/>
            <w:gridSpan w:val="2"/>
            <w:tcBorders>
              <w:top w:val="nil"/>
              <w:left w:val="nil"/>
              <w:bottom w:val="nil"/>
              <w:right w:val="nil"/>
            </w:tcBorders>
          </w:tcPr>
          <w:p w14:paraId="3ADF0440" w14:textId="77777777" w:rsidR="007B0B26" w:rsidRPr="00C11585" w:rsidRDefault="007B0B26" w:rsidP="006963EE"/>
        </w:tc>
      </w:tr>
      <w:tr w:rsidR="007B0B26" w:rsidRPr="00C11585" w14:paraId="51F1B377" w14:textId="77777777" w:rsidTr="006963EE">
        <w:trPr>
          <w:trHeight w:val="240"/>
          <w:jc w:val="center"/>
        </w:trPr>
        <w:tc>
          <w:tcPr>
            <w:tcW w:w="4876" w:type="dxa"/>
            <w:tcBorders>
              <w:top w:val="nil"/>
              <w:left w:val="nil"/>
              <w:bottom w:val="nil"/>
              <w:right w:val="nil"/>
            </w:tcBorders>
          </w:tcPr>
          <w:p w14:paraId="1EDB19C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677EDFC" w14:textId="77777777" w:rsidR="007B0B26" w:rsidRPr="00C11585" w:rsidRDefault="007B0B26" w:rsidP="006963EE">
            <w:pPr>
              <w:pStyle w:val="AmColumnHeading"/>
            </w:pPr>
            <w:r w:rsidRPr="00C11585">
              <w:t>Emendamento</w:t>
            </w:r>
          </w:p>
        </w:tc>
      </w:tr>
      <w:tr w:rsidR="007B0B26" w:rsidRPr="00C11585" w14:paraId="3D5BEBA0" w14:textId="77777777" w:rsidTr="006963EE">
        <w:trPr>
          <w:jc w:val="center"/>
        </w:trPr>
        <w:tc>
          <w:tcPr>
            <w:tcW w:w="4876" w:type="dxa"/>
            <w:tcBorders>
              <w:top w:val="nil"/>
              <w:left w:val="nil"/>
              <w:bottom w:val="nil"/>
              <w:right w:val="nil"/>
            </w:tcBorders>
          </w:tcPr>
          <w:p w14:paraId="407EAAAE" w14:textId="77777777" w:rsidR="007B0B26" w:rsidRPr="00C11585" w:rsidRDefault="007B0B26" w:rsidP="006963EE">
            <w:pPr>
              <w:pStyle w:val="Normal6a"/>
            </w:pPr>
          </w:p>
        </w:tc>
        <w:tc>
          <w:tcPr>
            <w:tcW w:w="4876" w:type="dxa"/>
            <w:tcBorders>
              <w:top w:val="nil"/>
              <w:left w:val="nil"/>
              <w:bottom w:val="nil"/>
              <w:right w:val="nil"/>
            </w:tcBorders>
          </w:tcPr>
          <w:p w14:paraId="5666B5DE" w14:textId="77777777" w:rsidR="007B0B26" w:rsidRPr="00C11585" w:rsidRDefault="007B0B26" w:rsidP="006963EE">
            <w:pPr>
              <w:pStyle w:val="Normal6a"/>
            </w:pPr>
            <w:r w:rsidRPr="00C11585">
              <w:rPr>
                <w:b/>
                <w:i/>
              </w:rPr>
              <w:t>7 bis.</w:t>
            </w:r>
            <w:r w:rsidRPr="00C11585">
              <w:tab/>
            </w:r>
            <w:r w:rsidRPr="00C11585">
              <w:rPr>
                <w:b/>
                <w:i/>
              </w:rPr>
              <w:t>accoglie con favore ogni possibile iniziativa del governo albanese per il rimpatrio della diaspora.</w:t>
            </w:r>
          </w:p>
        </w:tc>
      </w:tr>
    </w:tbl>
    <w:p w14:paraId="0A6B3B23"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{EL}</w:t>
      </w:r>
      <w:r w:rsidRPr="006963EE">
        <w:rPr>
          <w:lang w:val="en-GB"/>
        </w:rPr>
        <w:t>el</w:t>
      </w:r>
      <w:r w:rsidRPr="006963EE">
        <w:rPr>
          <w:rStyle w:val="HideTWBExt"/>
          <w:lang w:val="en-GB"/>
        </w:rPr>
        <w:t>&lt;/Original&gt;</w:t>
      </w:r>
    </w:p>
    <w:p w14:paraId="4EC8514E" w14:textId="77777777" w:rsidR="007B0B26" w:rsidRPr="006963EE" w:rsidRDefault="007B0B26" w:rsidP="007B0B26">
      <w:pPr>
        <w:rPr>
          <w:lang w:val="en-GB"/>
        </w:rPr>
      </w:pPr>
      <w:r w:rsidRPr="006963EE">
        <w:rPr>
          <w:rStyle w:val="HideTWBExt"/>
          <w:lang w:val="en-GB"/>
        </w:rPr>
        <w:t>&lt;/Amend&gt;</w:t>
      </w:r>
    </w:p>
    <w:p w14:paraId="5644BD49"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83</w:t>
      </w:r>
      <w:r w:rsidRPr="006963EE">
        <w:rPr>
          <w:rStyle w:val="HideTWBExt"/>
          <w:lang w:val="en-GB"/>
        </w:rPr>
        <w:t>&lt;/NumAm&gt;</w:t>
      </w:r>
    </w:p>
    <w:p w14:paraId="261E6D5E"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Rihards Kols</w:t>
      </w:r>
      <w:r w:rsidRPr="006963EE">
        <w:rPr>
          <w:rStyle w:val="HideTWBExt"/>
          <w:b w:val="0"/>
          <w:lang w:val="en-GB"/>
        </w:rPr>
        <w:t>&lt;/Members&gt;</w:t>
      </w:r>
    </w:p>
    <w:p w14:paraId="78566C70" w14:textId="77777777" w:rsidR="007B0B26" w:rsidRPr="006963EE" w:rsidRDefault="007B0B26" w:rsidP="007B0B26">
      <w:pPr>
        <w:pStyle w:val="NormalBold"/>
        <w:rPr>
          <w:lang w:val="en-GB"/>
        </w:rPr>
      </w:pPr>
      <w:r w:rsidRPr="006963EE">
        <w:rPr>
          <w:rStyle w:val="HideTWBExt"/>
          <w:b w:val="0"/>
          <w:lang w:val="en-GB"/>
        </w:rPr>
        <w:t>&lt;/RepeatBlock-By&gt;</w:t>
      </w:r>
    </w:p>
    <w:p w14:paraId="268AF4D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BE04C40" w14:textId="77777777" w:rsidR="007B0B26" w:rsidRPr="00C11585" w:rsidRDefault="007B0B26" w:rsidP="007B0B26">
      <w:pPr>
        <w:pStyle w:val="NormalBold"/>
      </w:pPr>
      <w:r w:rsidRPr="00C11585">
        <w:rPr>
          <w:rStyle w:val="HideTWBExt"/>
        </w:rPr>
        <w:t>&lt;Article&gt;</w:t>
      </w:r>
      <w:r w:rsidRPr="00C11585">
        <w:t>Paragrafo 7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71DD28E" w14:textId="77777777" w:rsidTr="006963EE">
        <w:trPr>
          <w:trHeight w:hRule="exact" w:val="240"/>
          <w:jc w:val="center"/>
        </w:trPr>
        <w:tc>
          <w:tcPr>
            <w:tcW w:w="9752" w:type="dxa"/>
            <w:gridSpan w:val="2"/>
            <w:tcBorders>
              <w:top w:val="nil"/>
              <w:left w:val="nil"/>
              <w:bottom w:val="nil"/>
              <w:right w:val="nil"/>
            </w:tcBorders>
          </w:tcPr>
          <w:p w14:paraId="26DA1329" w14:textId="77777777" w:rsidR="007B0B26" w:rsidRPr="00C11585" w:rsidRDefault="007B0B26" w:rsidP="006963EE"/>
        </w:tc>
      </w:tr>
      <w:tr w:rsidR="007B0B26" w:rsidRPr="00C11585" w14:paraId="02E16471" w14:textId="77777777" w:rsidTr="006963EE">
        <w:trPr>
          <w:trHeight w:val="240"/>
          <w:jc w:val="center"/>
        </w:trPr>
        <w:tc>
          <w:tcPr>
            <w:tcW w:w="4876" w:type="dxa"/>
            <w:tcBorders>
              <w:top w:val="nil"/>
              <w:left w:val="nil"/>
              <w:bottom w:val="nil"/>
              <w:right w:val="nil"/>
            </w:tcBorders>
          </w:tcPr>
          <w:p w14:paraId="6E23501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BC3D579" w14:textId="77777777" w:rsidR="007B0B26" w:rsidRPr="00C11585" w:rsidRDefault="007B0B26" w:rsidP="006963EE">
            <w:pPr>
              <w:pStyle w:val="AmColumnHeading"/>
            </w:pPr>
            <w:r w:rsidRPr="00C11585">
              <w:t>Emendamento</w:t>
            </w:r>
          </w:p>
        </w:tc>
      </w:tr>
      <w:tr w:rsidR="007B0B26" w:rsidRPr="00C11585" w14:paraId="519F7745" w14:textId="77777777" w:rsidTr="006963EE">
        <w:trPr>
          <w:jc w:val="center"/>
        </w:trPr>
        <w:tc>
          <w:tcPr>
            <w:tcW w:w="4876" w:type="dxa"/>
            <w:tcBorders>
              <w:top w:val="nil"/>
              <w:left w:val="nil"/>
              <w:bottom w:val="nil"/>
              <w:right w:val="nil"/>
            </w:tcBorders>
          </w:tcPr>
          <w:p w14:paraId="1BD70298" w14:textId="77777777" w:rsidR="007B0B26" w:rsidRPr="00C11585" w:rsidRDefault="007B0B26" w:rsidP="006963EE">
            <w:pPr>
              <w:pStyle w:val="Normal6a"/>
            </w:pPr>
          </w:p>
        </w:tc>
        <w:tc>
          <w:tcPr>
            <w:tcW w:w="4876" w:type="dxa"/>
            <w:tcBorders>
              <w:top w:val="nil"/>
              <w:left w:val="nil"/>
              <w:bottom w:val="nil"/>
              <w:right w:val="nil"/>
            </w:tcBorders>
          </w:tcPr>
          <w:p w14:paraId="228B35E6" w14:textId="77777777" w:rsidR="007B0B26" w:rsidRPr="00C11585" w:rsidRDefault="007B0B26" w:rsidP="006963EE">
            <w:pPr>
              <w:pStyle w:val="Normal6a"/>
            </w:pPr>
            <w:r w:rsidRPr="00C11585">
              <w:rPr>
                <w:b/>
                <w:i/>
              </w:rPr>
              <w:t>7 ter.</w:t>
            </w:r>
            <w:r w:rsidRPr="00C11585">
              <w:tab/>
            </w:r>
            <w:r w:rsidRPr="00C11585">
              <w:rPr>
                <w:b/>
                <w:i/>
              </w:rPr>
              <w:t>esprime profonda preoccupazione per le sistemiche violazioni del codice elettorale da parte del primo ministro Edi Rama e per l'uso improprio di risorse statali a fini elettorali, compresa la distribuzione di pagamenti una tantum ai pensionati due mesi prima delle elezioni, le pratiche di assunzione elettorale, le procedure di appalto accelerate e il rilascio di licenze e incentivi connessi alla cannabis in cambio di voti, in violazione dei divieti giuridici; sottolinea che tali atti compromettono l'integrità e l'equità del processo elettorale e costituiscono un abuso delle cariche pubbliche a fini di vantaggio politico;</w:t>
            </w:r>
          </w:p>
        </w:tc>
      </w:tr>
    </w:tbl>
    <w:p w14:paraId="6DAF6D2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DFC52C0" w14:textId="77777777" w:rsidR="007B0B26" w:rsidRPr="00C11585" w:rsidRDefault="007B0B26" w:rsidP="007B0B26">
      <w:r w:rsidRPr="00C11585">
        <w:rPr>
          <w:rStyle w:val="HideTWBExt"/>
        </w:rPr>
        <w:t>&lt;/Amend&gt;</w:t>
      </w:r>
    </w:p>
    <w:p w14:paraId="4B00FD6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84</w:t>
      </w:r>
      <w:r w:rsidRPr="00C11585">
        <w:rPr>
          <w:rStyle w:val="HideTWBExt"/>
        </w:rPr>
        <w:t>&lt;/NumAm&gt;</w:t>
      </w:r>
    </w:p>
    <w:p w14:paraId="00063DE0"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0A806B9B" w14:textId="77777777" w:rsidR="007B0B26" w:rsidRPr="00C11585" w:rsidRDefault="007B0B26" w:rsidP="007B0B26">
      <w:pPr>
        <w:pStyle w:val="NormalBold"/>
      </w:pPr>
      <w:r w:rsidRPr="00C11585">
        <w:rPr>
          <w:rStyle w:val="HideTWBExt"/>
          <w:b w:val="0"/>
        </w:rPr>
        <w:t>&lt;/RepeatBlock-By&gt;</w:t>
      </w:r>
    </w:p>
    <w:p w14:paraId="7BACD9B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12A63FA" w14:textId="77777777" w:rsidR="007B0B26" w:rsidRPr="00C11585" w:rsidRDefault="007B0B26" w:rsidP="007B0B26">
      <w:pPr>
        <w:pStyle w:val="NormalBold"/>
      </w:pPr>
      <w:r w:rsidRPr="00C11585">
        <w:rPr>
          <w:rStyle w:val="HideTWBExt"/>
        </w:rPr>
        <w:t>&lt;Article&gt;</w:t>
      </w:r>
      <w:r w:rsidRPr="00C11585">
        <w:t>Paragrafo 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26D60F4" w14:textId="77777777" w:rsidTr="006963EE">
        <w:trPr>
          <w:trHeight w:hRule="exact" w:val="240"/>
          <w:jc w:val="center"/>
        </w:trPr>
        <w:tc>
          <w:tcPr>
            <w:tcW w:w="9752" w:type="dxa"/>
            <w:gridSpan w:val="2"/>
            <w:tcBorders>
              <w:top w:val="nil"/>
              <w:left w:val="nil"/>
              <w:bottom w:val="nil"/>
              <w:right w:val="nil"/>
            </w:tcBorders>
          </w:tcPr>
          <w:p w14:paraId="424A2B56" w14:textId="77777777" w:rsidR="007B0B26" w:rsidRPr="00C11585" w:rsidRDefault="007B0B26" w:rsidP="006963EE"/>
        </w:tc>
      </w:tr>
      <w:tr w:rsidR="007B0B26" w:rsidRPr="00C11585" w14:paraId="79EFCD30" w14:textId="77777777" w:rsidTr="006963EE">
        <w:trPr>
          <w:trHeight w:val="240"/>
          <w:jc w:val="center"/>
        </w:trPr>
        <w:tc>
          <w:tcPr>
            <w:tcW w:w="4876" w:type="dxa"/>
            <w:tcBorders>
              <w:top w:val="nil"/>
              <w:left w:val="nil"/>
              <w:bottom w:val="nil"/>
              <w:right w:val="nil"/>
            </w:tcBorders>
          </w:tcPr>
          <w:p w14:paraId="292D3AE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7393D41" w14:textId="77777777" w:rsidR="007B0B26" w:rsidRPr="00C11585" w:rsidRDefault="007B0B26" w:rsidP="006963EE">
            <w:pPr>
              <w:pStyle w:val="AmColumnHeading"/>
            </w:pPr>
            <w:r w:rsidRPr="00C11585">
              <w:t>Emendamento</w:t>
            </w:r>
          </w:p>
        </w:tc>
      </w:tr>
      <w:tr w:rsidR="007B0B26" w:rsidRPr="00C11585" w14:paraId="467FE069" w14:textId="77777777" w:rsidTr="006963EE">
        <w:trPr>
          <w:jc w:val="center"/>
        </w:trPr>
        <w:tc>
          <w:tcPr>
            <w:tcW w:w="4876" w:type="dxa"/>
            <w:tcBorders>
              <w:top w:val="nil"/>
              <w:left w:val="nil"/>
              <w:bottom w:val="nil"/>
              <w:right w:val="nil"/>
            </w:tcBorders>
          </w:tcPr>
          <w:p w14:paraId="7F9F9DD3" w14:textId="77777777" w:rsidR="007B0B26" w:rsidRPr="00C11585" w:rsidRDefault="007B0B26" w:rsidP="006963EE">
            <w:pPr>
              <w:pStyle w:val="Normal6a"/>
            </w:pPr>
            <w:r w:rsidRPr="00C11585">
              <w:t>8.</w:t>
            </w:r>
            <w:r w:rsidRPr="00C11585">
              <w:tab/>
              <w:t>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p>
        </w:tc>
        <w:tc>
          <w:tcPr>
            <w:tcW w:w="4876" w:type="dxa"/>
            <w:tcBorders>
              <w:top w:val="nil"/>
              <w:left w:val="nil"/>
              <w:bottom w:val="nil"/>
              <w:right w:val="nil"/>
            </w:tcBorders>
          </w:tcPr>
          <w:p w14:paraId="29769D5E" w14:textId="77777777" w:rsidR="007B0B26" w:rsidRPr="00C11585" w:rsidRDefault="007B0B26" w:rsidP="006963EE">
            <w:pPr>
              <w:pStyle w:val="Normal6a"/>
            </w:pPr>
            <w:r w:rsidRPr="00C11585">
              <w:t>8.</w:t>
            </w:r>
            <w:r w:rsidRPr="00C11585">
              <w:tab/>
              <w:t xml:space="preserve">osserva con preoccupazione che l'indipendenza e il pluralismo dei media </w:t>
            </w:r>
            <w:r w:rsidRPr="00C11585">
              <w:rPr>
                <w:b/>
                <w:i/>
              </w:rPr>
              <w:t>in Albania</w:t>
            </w:r>
            <w:r w:rsidRPr="00C11585">
              <w:t xml:space="preserve"> continuano a risentire dell'elevata concentrazione del mercato, della sovrapposizione di interessi commerciali e politici, della mancanza di trasparenza dei finanziamenti e della proprietà, delle intimidazioni e delle condizioni di lavoro precarie per i giornalisti; </w:t>
            </w:r>
            <w:r w:rsidRPr="00C11585">
              <w:rPr>
                <w:b/>
                <w:i/>
              </w:rPr>
              <w:t>osserva che, secondo l'indice sulla libertà di stampa nel mondo di Reporter senza frontiere 2024, l'Albania occupa il 99° posto, il che riflette le criticità in corso relative alla concentrazione della proprietà dei media, alle ingerenze politiche e alle minacce nei confronti dei giornalisti; sottolinea che la mancanza di trasparenza nel finanziamento dei media e negli assetti proprietari aumenta il rischio di pregiudizi editoriali e mina la fiducia del pubblico nel giornalismo; invita le autorità albanesi a garantire la trasparenza della proprietà dei media e ad applicare un approccio di tolleranza zero nei confronti delle intimidazioni verso i giornalisti;</w:t>
            </w:r>
          </w:p>
        </w:tc>
      </w:tr>
    </w:tbl>
    <w:p w14:paraId="32D0FE01"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16AD2862" w14:textId="77777777" w:rsidR="007B0B26" w:rsidRPr="006963EE" w:rsidRDefault="007B0B26" w:rsidP="007B0B26">
      <w:pPr>
        <w:rPr>
          <w:lang w:val="es-ES"/>
        </w:rPr>
      </w:pPr>
      <w:r w:rsidRPr="006963EE">
        <w:rPr>
          <w:rStyle w:val="HideTWBExt"/>
          <w:lang w:val="es-ES"/>
        </w:rPr>
        <w:t>&lt;/Amend&gt;</w:t>
      </w:r>
    </w:p>
    <w:p w14:paraId="4AB7CB19"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85</w:t>
      </w:r>
      <w:r w:rsidRPr="006963EE">
        <w:rPr>
          <w:rStyle w:val="HideTWBExt"/>
          <w:lang w:val="es-ES"/>
        </w:rPr>
        <w:t>&lt;/NumAm&gt;</w:t>
      </w:r>
    </w:p>
    <w:p w14:paraId="07F761E4"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38731935" w14:textId="77777777" w:rsidR="007B0B26" w:rsidRPr="006963EE" w:rsidRDefault="007B0B26" w:rsidP="007B0B26">
      <w:pPr>
        <w:pStyle w:val="NormalBold"/>
        <w:rPr>
          <w:lang w:val="es-ES"/>
        </w:rPr>
      </w:pPr>
      <w:r w:rsidRPr="006963EE">
        <w:rPr>
          <w:rStyle w:val="HideTWBExt"/>
          <w:b w:val="0"/>
          <w:lang w:val="es-ES"/>
        </w:rPr>
        <w:t>&lt;/RepeatBlock-By&gt;</w:t>
      </w:r>
    </w:p>
    <w:p w14:paraId="329AD4A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8DBFE2D" w14:textId="77777777" w:rsidR="007B0B26" w:rsidRPr="00C11585" w:rsidRDefault="007B0B26" w:rsidP="007B0B26">
      <w:pPr>
        <w:pStyle w:val="NormalBold"/>
      </w:pPr>
      <w:r w:rsidRPr="00C11585">
        <w:rPr>
          <w:rStyle w:val="HideTWBExt"/>
        </w:rPr>
        <w:t>&lt;Article&gt;</w:t>
      </w:r>
      <w:r w:rsidRPr="00C11585">
        <w:t>Paragrafo 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D726D0C" w14:textId="77777777" w:rsidTr="006963EE">
        <w:trPr>
          <w:trHeight w:hRule="exact" w:val="240"/>
          <w:jc w:val="center"/>
        </w:trPr>
        <w:tc>
          <w:tcPr>
            <w:tcW w:w="9752" w:type="dxa"/>
            <w:gridSpan w:val="2"/>
            <w:tcBorders>
              <w:top w:val="nil"/>
              <w:left w:val="nil"/>
              <w:bottom w:val="nil"/>
              <w:right w:val="nil"/>
            </w:tcBorders>
          </w:tcPr>
          <w:p w14:paraId="2AB2EE73" w14:textId="77777777" w:rsidR="007B0B26" w:rsidRPr="00C11585" w:rsidRDefault="007B0B26" w:rsidP="006963EE"/>
        </w:tc>
      </w:tr>
      <w:tr w:rsidR="007B0B26" w:rsidRPr="00C11585" w14:paraId="701792F4" w14:textId="77777777" w:rsidTr="006963EE">
        <w:trPr>
          <w:trHeight w:val="240"/>
          <w:jc w:val="center"/>
        </w:trPr>
        <w:tc>
          <w:tcPr>
            <w:tcW w:w="4876" w:type="dxa"/>
            <w:tcBorders>
              <w:top w:val="nil"/>
              <w:left w:val="nil"/>
              <w:bottom w:val="nil"/>
              <w:right w:val="nil"/>
            </w:tcBorders>
          </w:tcPr>
          <w:p w14:paraId="19CE32D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6810E8A" w14:textId="77777777" w:rsidR="007B0B26" w:rsidRPr="00C11585" w:rsidRDefault="007B0B26" w:rsidP="006963EE">
            <w:pPr>
              <w:pStyle w:val="AmColumnHeading"/>
            </w:pPr>
            <w:r w:rsidRPr="00C11585">
              <w:t>Emendamento</w:t>
            </w:r>
          </w:p>
        </w:tc>
      </w:tr>
      <w:tr w:rsidR="007B0B26" w:rsidRPr="00C11585" w14:paraId="7579AB86" w14:textId="77777777" w:rsidTr="006963EE">
        <w:trPr>
          <w:jc w:val="center"/>
        </w:trPr>
        <w:tc>
          <w:tcPr>
            <w:tcW w:w="4876" w:type="dxa"/>
            <w:tcBorders>
              <w:top w:val="nil"/>
              <w:left w:val="nil"/>
              <w:bottom w:val="nil"/>
              <w:right w:val="nil"/>
            </w:tcBorders>
          </w:tcPr>
          <w:p w14:paraId="536D9E24" w14:textId="77777777" w:rsidR="007B0B26" w:rsidRPr="00C11585" w:rsidRDefault="007B0B26" w:rsidP="006963EE">
            <w:pPr>
              <w:pStyle w:val="Normal6a"/>
            </w:pPr>
            <w:r w:rsidRPr="00C11585">
              <w:t>8.</w:t>
            </w:r>
            <w:r w:rsidRPr="00C11585">
              <w:tab/>
              <w:t>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p>
        </w:tc>
        <w:tc>
          <w:tcPr>
            <w:tcW w:w="4876" w:type="dxa"/>
            <w:tcBorders>
              <w:top w:val="nil"/>
              <w:left w:val="nil"/>
              <w:bottom w:val="nil"/>
              <w:right w:val="nil"/>
            </w:tcBorders>
          </w:tcPr>
          <w:p w14:paraId="2F589C87" w14:textId="77777777" w:rsidR="007B0B26" w:rsidRPr="00C11585" w:rsidRDefault="007B0B26" w:rsidP="006963EE">
            <w:pPr>
              <w:pStyle w:val="Normal6a"/>
            </w:pPr>
            <w:r w:rsidRPr="00C11585">
              <w:t>8.</w:t>
            </w:r>
            <w:r w:rsidRPr="00C11585">
              <w:tab/>
              <w:t xml:space="preserve">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 </w:t>
            </w:r>
            <w:r w:rsidRPr="00C11585">
              <w:rPr>
                <w:b/>
                <w:i/>
              </w:rPr>
              <w:t>sottolinea che la Russia ha sistematicamente diffuso la disinformazione in Albania, con 41 importanti notizie false individuate nel 2023, raggiungendo il pubblico albanese, kosovaro e macedone del Nord attraverso oltre 780 articoli ripubblicati; sottolinea che le narrazioni filorusse hanno cercato di erodere la fiducia dei cittadini nelle istituzioni democratiche e promuovere il sentimento antioccidentale;</w:t>
            </w:r>
          </w:p>
        </w:tc>
      </w:tr>
    </w:tbl>
    <w:p w14:paraId="57B634A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40DF58F" w14:textId="77777777" w:rsidR="007B0B26" w:rsidRPr="00C11585" w:rsidRDefault="007B0B26" w:rsidP="007B0B26">
      <w:r w:rsidRPr="00C11585">
        <w:rPr>
          <w:rStyle w:val="HideTWBExt"/>
        </w:rPr>
        <w:t>&lt;/Amend&gt;</w:t>
      </w:r>
    </w:p>
    <w:p w14:paraId="00B8DB3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86</w:t>
      </w:r>
      <w:r w:rsidRPr="00C11585">
        <w:rPr>
          <w:rStyle w:val="HideTWBExt"/>
        </w:rPr>
        <w:t>&lt;/NumAm&gt;</w:t>
      </w:r>
    </w:p>
    <w:p w14:paraId="4EBF7180"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21721A23" w14:textId="77777777" w:rsidR="007B0B26" w:rsidRPr="00C11585" w:rsidRDefault="007B0B26" w:rsidP="007B0B26">
      <w:pPr>
        <w:pStyle w:val="NormalBold"/>
      </w:pPr>
      <w:r w:rsidRPr="00C11585">
        <w:rPr>
          <w:rStyle w:val="HideTWBExt"/>
          <w:b w:val="0"/>
        </w:rPr>
        <w:t>&lt;/RepeatBlock-By&gt;</w:t>
      </w:r>
    </w:p>
    <w:p w14:paraId="31617F7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463CE67" w14:textId="77777777" w:rsidR="007B0B26" w:rsidRPr="00C11585" w:rsidRDefault="007B0B26" w:rsidP="007B0B26">
      <w:pPr>
        <w:pStyle w:val="NormalBold"/>
      </w:pPr>
      <w:r w:rsidRPr="00C11585">
        <w:rPr>
          <w:rStyle w:val="HideTWBExt"/>
        </w:rPr>
        <w:t>&lt;Article&gt;</w:t>
      </w:r>
      <w:r w:rsidRPr="00C11585">
        <w:t>Paragrafo 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43F825C" w14:textId="77777777" w:rsidTr="006963EE">
        <w:trPr>
          <w:trHeight w:hRule="exact" w:val="240"/>
          <w:jc w:val="center"/>
        </w:trPr>
        <w:tc>
          <w:tcPr>
            <w:tcW w:w="9752" w:type="dxa"/>
            <w:gridSpan w:val="2"/>
            <w:tcBorders>
              <w:top w:val="nil"/>
              <w:left w:val="nil"/>
              <w:bottom w:val="nil"/>
              <w:right w:val="nil"/>
            </w:tcBorders>
          </w:tcPr>
          <w:p w14:paraId="03F1F48D" w14:textId="77777777" w:rsidR="007B0B26" w:rsidRPr="00C11585" w:rsidRDefault="007B0B26" w:rsidP="006963EE"/>
        </w:tc>
      </w:tr>
      <w:tr w:rsidR="007B0B26" w:rsidRPr="00C11585" w14:paraId="3AB6B920" w14:textId="77777777" w:rsidTr="006963EE">
        <w:trPr>
          <w:trHeight w:val="240"/>
          <w:jc w:val="center"/>
        </w:trPr>
        <w:tc>
          <w:tcPr>
            <w:tcW w:w="4876" w:type="dxa"/>
            <w:tcBorders>
              <w:top w:val="nil"/>
              <w:left w:val="nil"/>
              <w:bottom w:val="nil"/>
              <w:right w:val="nil"/>
            </w:tcBorders>
          </w:tcPr>
          <w:p w14:paraId="43790C0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5CED464" w14:textId="77777777" w:rsidR="007B0B26" w:rsidRPr="00C11585" w:rsidRDefault="007B0B26" w:rsidP="006963EE">
            <w:pPr>
              <w:pStyle w:val="AmColumnHeading"/>
            </w:pPr>
            <w:r w:rsidRPr="00C11585">
              <w:t>Emendamento</w:t>
            </w:r>
          </w:p>
        </w:tc>
      </w:tr>
      <w:tr w:rsidR="007B0B26" w:rsidRPr="00C11585" w14:paraId="7D2BED04" w14:textId="77777777" w:rsidTr="006963EE">
        <w:trPr>
          <w:jc w:val="center"/>
        </w:trPr>
        <w:tc>
          <w:tcPr>
            <w:tcW w:w="4876" w:type="dxa"/>
            <w:tcBorders>
              <w:top w:val="nil"/>
              <w:left w:val="nil"/>
              <w:bottom w:val="nil"/>
              <w:right w:val="nil"/>
            </w:tcBorders>
          </w:tcPr>
          <w:p w14:paraId="0EE8CE54" w14:textId="77777777" w:rsidR="007B0B26" w:rsidRPr="00C11585" w:rsidRDefault="007B0B26" w:rsidP="006963EE">
            <w:pPr>
              <w:pStyle w:val="Normal6a"/>
            </w:pPr>
            <w:r w:rsidRPr="00C11585">
              <w:t>8.</w:t>
            </w:r>
            <w:r w:rsidRPr="00C11585">
              <w:tab/>
              <w:t>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p>
        </w:tc>
        <w:tc>
          <w:tcPr>
            <w:tcW w:w="4876" w:type="dxa"/>
            <w:tcBorders>
              <w:top w:val="nil"/>
              <w:left w:val="nil"/>
              <w:bottom w:val="nil"/>
              <w:right w:val="nil"/>
            </w:tcBorders>
          </w:tcPr>
          <w:p w14:paraId="14402DDB" w14:textId="77777777" w:rsidR="007B0B26" w:rsidRPr="00C11585" w:rsidRDefault="007B0B26" w:rsidP="006963EE">
            <w:pPr>
              <w:pStyle w:val="Normal6a"/>
            </w:pPr>
            <w:r w:rsidRPr="00C11585">
              <w:t>8.</w:t>
            </w:r>
            <w:r w:rsidRPr="00C11585">
              <w:tab/>
              <w:t xml:space="preserve">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 </w:t>
            </w:r>
            <w:r w:rsidRPr="00C11585">
              <w:rPr>
                <w:b/>
                <w:i/>
              </w:rPr>
              <w:t>invita le autorità ad affrontare le principali sfide persistenti che ostacolano l'indipendenza dei media, compresa la mancanza di trasparenza per quanto riguarda la proprietà dei media e le fonti di finanziamento;</w:t>
            </w:r>
          </w:p>
        </w:tc>
      </w:tr>
    </w:tbl>
    <w:p w14:paraId="1930B714"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CEC4138" w14:textId="77777777" w:rsidR="007B0B26" w:rsidRPr="006963EE" w:rsidRDefault="007B0B26" w:rsidP="007B0B26">
      <w:pPr>
        <w:rPr>
          <w:lang w:val="es-ES"/>
        </w:rPr>
      </w:pPr>
      <w:r w:rsidRPr="006963EE">
        <w:rPr>
          <w:rStyle w:val="HideTWBExt"/>
          <w:lang w:val="es-ES"/>
        </w:rPr>
        <w:t>&lt;/Amend&gt;</w:t>
      </w:r>
    </w:p>
    <w:p w14:paraId="2BEF9C39"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87</w:t>
      </w:r>
      <w:r w:rsidRPr="006963EE">
        <w:rPr>
          <w:rStyle w:val="HideTWBExt"/>
          <w:lang w:val="es-ES"/>
        </w:rPr>
        <w:t>&lt;/NumAm&gt;</w:t>
      </w:r>
    </w:p>
    <w:p w14:paraId="2248F26D"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63891085" w14:textId="77777777" w:rsidR="007B0B26" w:rsidRPr="006963EE" w:rsidRDefault="007B0B26" w:rsidP="007B0B26">
      <w:pPr>
        <w:pStyle w:val="NormalBold"/>
        <w:rPr>
          <w:lang w:val="es-ES"/>
        </w:rPr>
      </w:pPr>
      <w:r w:rsidRPr="006963EE">
        <w:rPr>
          <w:rStyle w:val="HideTWBExt"/>
          <w:b w:val="0"/>
          <w:lang w:val="es-ES"/>
        </w:rPr>
        <w:t>&lt;/RepeatBlock-By&gt;</w:t>
      </w:r>
    </w:p>
    <w:p w14:paraId="1C4B9EC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C15FCD3" w14:textId="77777777" w:rsidR="007B0B26" w:rsidRPr="00C11585" w:rsidRDefault="007B0B26" w:rsidP="007B0B26">
      <w:pPr>
        <w:pStyle w:val="NormalBold"/>
      </w:pPr>
      <w:r w:rsidRPr="00C11585">
        <w:rPr>
          <w:rStyle w:val="HideTWBExt"/>
        </w:rPr>
        <w:t>&lt;Article&gt;</w:t>
      </w:r>
      <w:r w:rsidRPr="00C11585">
        <w:t>Paragrafo 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DBA0639" w14:textId="77777777" w:rsidTr="006963EE">
        <w:trPr>
          <w:trHeight w:hRule="exact" w:val="240"/>
          <w:jc w:val="center"/>
        </w:trPr>
        <w:tc>
          <w:tcPr>
            <w:tcW w:w="9752" w:type="dxa"/>
            <w:gridSpan w:val="2"/>
            <w:tcBorders>
              <w:top w:val="nil"/>
              <w:left w:val="nil"/>
              <w:bottom w:val="nil"/>
              <w:right w:val="nil"/>
            </w:tcBorders>
          </w:tcPr>
          <w:p w14:paraId="1290F2A9" w14:textId="77777777" w:rsidR="007B0B26" w:rsidRPr="00C11585" w:rsidRDefault="007B0B26" w:rsidP="006963EE"/>
        </w:tc>
      </w:tr>
      <w:tr w:rsidR="007B0B26" w:rsidRPr="00C11585" w14:paraId="16BF71BF" w14:textId="77777777" w:rsidTr="006963EE">
        <w:trPr>
          <w:trHeight w:val="240"/>
          <w:jc w:val="center"/>
        </w:trPr>
        <w:tc>
          <w:tcPr>
            <w:tcW w:w="4876" w:type="dxa"/>
            <w:tcBorders>
              <w:top w:val="nil"/>
              <w:left w:val="nil"/>
              <w:bottom w:val="nil"/>
              <w:right w:val="nil"/>
            </w:tcBorders>
          </w:tcPr>
          <w:p w14:paraId="448DA7D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96C31CE" w14:textId="77777777" w:rsidR="007B0B26" w:rsidRPr="00C11585" w:rsidRDefault="007B0B26" w:rsidP="006963EE">
            <w:pPr>
              <w:pStyle w:val="AmColumnHeading"/>
            </w:pPr>
            <w:r w:rsidRPr="00C11585">
              <w:t>Emendamento</w:t>
            </w:r>
          </w:p>
        </w:tc>
      </w:tr>
      <w:tr w:rsidR="007B0B26" w:rsidRPr="00C11585" w14:paraId="44A5AA0B" w14:textId="77777777" w:rsidTr="006963EE">
        <w:trPr>
          <w:jc w:val="center"/>
        </w:trPr>
        <w:tc>
          <w:tcPr>
            <w:tcW w:w="4876" w:type="dxa"/>
            <w:tcBorders>
              <w:top w:val="nil"/>
              <w:left w:val="nil"/>
              <w:bottom w:val="nil"/>
              <w:right w:val="nil"/>
            </w:tcBorders>
          </w:tcPr>
          <w:p w14:paraId="497B71EC" w14:textId="77777777" w:rsidR="007B0B26" w:rsidRPr="00C11585" w:rsidRDefault="007B0B26" w:rsidP="006963EE">
            <w:pPr>
              <w:pStyle w:val="Normal6a"/>
            </w:pPr>
            <w:r w:rsidRPr="00C11585">
              <w:t>8.</w:t>
            </w:r>
            <w:r w:rsidRPr="00C11585">
              <w:tab/>
              <w:t>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p>
        </w:tc>
        <w:tc>
          <w:tcPr>
            <w:tcW w:w="4876" w:type="dxa"/>
            <w:tcBorders>
              <w:top w:val="nil"/>
              <w:left w:val="nil"/>
              <w:bottom w:val="nil"/>
              <w:right w:val="nil"/>
            </w:tcBorders>
          </w:tcPr>
          <w:p w14:paraId="1FCE33CB" w14:textId="77777777" w:rsidR="007B0B26" w:rsidRPr="00C11585" w:rsidRDefault="007B0B26" w:rsidP="006963EE">
            <w:pPr>
              <w:pStyle w:val="Normal6a"/>
            </w:pPr>
            <w:r w:rsidRPr="00C11585">
              <w:t>8.</w:t>
            </w:r>
            <w:r w:rsidRPr="00C11585">
              <w:tab/>
              <w:t>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r w:rsidRPr="00C11585">
              <w:rPr>
                <w:b/>
                <w:i/>
              </w:rPr>
              <w:t>, soprattutto in mancanza di protezione garantita dal codice penale ai giornalisti contro le minacce e la violenza</w:t>
            </w:r>
            <w:r w:rsidRPr="00C11585">
              <w:t>;</w:t>
            </w:r>
          </w:p>
        </w:tc>
      </w:tr>
    </w:tbl>
    <w:p w14:paraId="227943C9"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12A3D0E" w14:textId="77777777" w:rsidR="007B0B26" w:rsidRPr="00C11585" w:rsidRDefault="007B0B26" w:rsidP="007B0B26">
      <w:r w:rsidRPr="00C11585">
        <w:rPr>
          <w:rStyle w:val="HideTWBExt"/>
        </w:rPr>
        <w:t>&lt;/Amend&gt;</w:t>
      </w:r>
    </w:p>
    <w:p w14:paraId="17E2419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88</w:t>
      </w:r>
      <w:r w:rsidRPr="00C11585">
        <w:rPr>
          <w:rStyle w:val="HideTWBExt"/>
        </w:rPr>
        <w:t>&lt;/NumAm&gt;</w:t>
      </w:r>
    </w:p>
    <w:p w14:paraId="5DFA87D5"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F39D1A4"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182C6390" w14:textId="77777777" w:rsidR="007B0B26" w:rsidRPr="00C11585" w:rsidRDefault="007B0B26" w:rsidP="007B0B26">
      <w:pPr>
        <w:pStyle w:val="NormalBold"/>
      </w:pPr>
      <w:r w:rsidRPr="00C11585">
        <w:rPr>
          <w:rStyle w:val="HideTWBExt"/>
          <w:b w:val="0"/>
        </w:rPr>
        <w:t>&lt;/RepeatBlock-By&gt;</w:t>
      </w:r>
    </w:p>
    <w:p w14:paraId="79F43CD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9CEE06B" w14:textId="77777777" w:rsidR="007B0B26" w:rsidRPr="00C11585" w:rsidRDefault="007B0B26" w:rsidP="007B0B26">
      <w:pPr>
        <w:pStyle w:val="NormalBold"/>
      </w:pPr>
      <w:r w:rsidRPr="00C11585">
        <w:rPr>
          <w:rStyle w:val="HideTWBExt"/>
        </w:rPr>
        <w:t>&lt;Article&gt;</w:t>
      </w:r>
      <w:r w:rsidRPr="00C11585">
        <w:t>Paragrafo 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BBE2045" w14:textId="77777777" w:rsidTr="006963EE">
        <w:trPr>
          <w:trHeight w:hRule="exact" w:val="240"/>
          <w:jc w:val="center"/>
        </w:trPr>
        <w:tc>
          <w:tcPr>
            <w:tcW w:w="9752" w:type="dxa"/>
            <w:gridSpan w:val="2"/>
            <w:tcBorders>
              <w:top w:val="nil"/>
              <w:left w:val="nil"/>
              <w:bottom w:val="nil"/>
              <w:right w:val="nil"/>
            </w:tcBorders>
          </w:tcPr>
          <w:p w14:paraId="00843A53" w14:textId="77777777" w:rsidR="007B0B26" w:rsidRPr="00C11585" w:rsidRDefault="007B0B26" w:rsidP="006963EE"/>
        </w:tc>
      </w:tr>
      <w:tr w:rsidR="007B0B26" w:rsidRPr="00C11585" w14:paraId="204551FD" w14:textId="77777777" w:rsidTr="006963EE">
        <w:trPr>
          <w:trHeight w:val="240"/>
          <w:jc w:val="center"/>
        </w:trPr>
        <w:tc>
          <w:tcPr>
            <w:tcW w:w="4876" w:type="dxa"/>
            <w:tcBorders>
              <w:top w:val="nil"/>
              <w:left w:val="nil"/>
              <w:bottom w:val="nil"/>
              <w:right w:val="nil"/>
            </w:tcBorders>
          </w:tcPr>
          <w:p w14:paraId="77E8F80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F7FAE0F" w14:textId="77777777" w:rsidR="007B0B26" w:rsidRPr="00C11585" w:rsidRDefault="007B0B26" w:rsidP="006963EE">
            <w:pPr>
              <w:pStyle w:val="AmColumnHeading"/>
            </w:pPr>
            <w:r w:rsidRPr="00C11585">
              <w:t>Emendamento</w:t>
            </w:r>
          </w:p>
        </w:tc>
      </w:tr>
      <w:tr w:rsidR="007B0B26" w:rsidRPr="00C11585" w14:paraId="6632DF58" w14:textId="77777777" w:rsidTr="006963EE">
        <w:trPr>
          <w:jc w:val="center"/>
        </w:trPr>
        <w:tc>
          <w:tcPr>
            <w:tcW w:w="4876" w:type="dxa"/>
            <w:tcBorders>
              <w:top w:val="nil"/>
              <w:left w:val="nil"/>
              <w:bottom w:val="nil"/>
              <w:right w:val="nil"/>
            </w:tcBorders>
          </w:tcPr>
          <w:p w14:paraId="1E6716E7" w14:textId="77777777" w:rsidR="007B0B26" w:rsidRPr="00C11585" w:rsidRDefault="007B0B26" w:rsidP="006963EE">
            <w:pPr>
              <w:pStyle w:val="Normal6a"/>
            </w:pPr>
            <w:r w:rsidRPr="00C11585">
              <w:t>8.</w:t>
            </w:r>
            <w:r w:rsidRPr="00C11585">
              <w:tab/>
              <w:t>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p>
        </w:tc>
        <w:tc>
          <w:tcPr>
            <w:tcW w:w="4876" w:type="dxa"/>
            <w:tcBorders>
              <w:top w:val="nil"/>
              <w:left w:val="nil"/>
              <w:bottom w:val="nil"/>
              <w:right w:val="nil"/>
            </w:tcBorders>
          </w:tcPr>
          <w:p w14:paraId="73E65409" w14:textId="77777777" w:rsidR="007B0B26" w:rsidRPr="00C11585" w:rsidRDefault="007B0B26" w:rsidP="006963EE">
            <w:pPr>
              <w:pStyle w:val="Normal6a"/>
            </w:pPr>
            <w:r w:rsidRPr="00C11585">
              <w:t>8.</w:t>
            </w:r>
            <w:r w:rsidRPr="00C11585">
              <w:tab/>
            </w:r>
            <w:r w:rsidRPr="00C11585">
              <w:rPr>
                <w:b/>
                <w:i/>
              </w:rPr>
              <w:t>deplora che negli ultimi anni l'ambiente per media liberi e giornalisti indipendenti sia in declino;</w:t>
            </w:r>
            <w:r w:rsidRPr="00C11585">
              <w:t xml:space="preserve"> osserva con preoccupazione che l'indipendenza e il pluralismo dei media continuano a risentire dell'elevata concentrazione del mercato, della sovrapposizione di interessi commerciali e politici, della mancanza di trasparenza dei finanziamenti e della proprietà, delle intimidazioni e delle condizioni di lavoro precarie per i giornalisti;</w:t>
            </w:r>
          </w:p>
        </w:tc>
      </w:tr>
    </w:tbl>
    <w:p w14:paraId="48AF196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06E1D26" w14:textId="77777777" w:rsidR="007B0B26" w:rsidRPr="00C11585" w:rsidRDefault="007B0B26" w:rsidP="007B0B26">
      <w:r w:rsidRPr="00C11585">
        <w:rPr>
          <w:rStyle w:val="HideTWBExt"/>
        </w:rPr>
        <w:t>&lt;/Amend&gt;</w:t>
      </w:r>
    </w:p>
    <w:p w14:paraId="2C7AC90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89</w:t>
      </w:r>
      <w:r w:rsidRPr="00C11585">
        <w:rPr>
          <w:rStyle w:val="HideTWBExt"/>
        </w:rPr>
        <w:t>&lt;/NumAm&gt;</w:t>
      </w:r>
    </w:p>
    <w:p w14:paraId="7D7ED8A6" w14:textId="77777777" w:rsidR="007B0B26" w:rsidRPr="00C11585" w:rsidRDefault="007B0B26" w:rsidP="007B0B26">
      <w:pPr>
        <w:pStyle w:val="NormalBold"/>
      </w:pPr>
      <w:r w:rsidRPr="00C11585">
        <w:rPr>
          <w:rStyle w:val="HideTWBExt"/>
          <w:b w:val="0"/>
        </w:rPr>
        <w:t>&lt;RepeatBlock-By&gt;&lt;Members&gt;</w:t>
      </w:r>
      <w:r w:rsidRPr="00C11585">
        <w:t>Andrey Kovatchev, Michael Gahler, Ondřej Kolář, Matej Tonin</w:t>
      </w:r>
      <w:r w:rsidRPr="00C11585">
        <w:rPr>
          <w:rStyle w:val="HideTWBExt"/>
          <w:b w:val="0"/>
        </w:rPr>
        <w:t>&lt;/Members&gt;</w:t>
      </w:r>
    </w:p>
    <w:p w14:paraId="064A4C1C" w14:textId="77777777" w:rsidR="007B0B26" w:rsidRPr="00C11585" w:rsidRDefault="007B0B26" w:rsidP="007B0B26">
      <w:pPr>
        <w:pStyle w:val="NormalBold"/>
      </w:pPr>
      <w:r w:rsidRPr="00C11585">
        <w:rPr>
          <w:rStyle w:val="HideTWBExt"/>
          <w:b w:val="0"/>
        </w:rPr>
        <w:t>&lt;/RepeatBlock-By&gt;</w:t>
      </w:r>
    </w:p>
    <w:p w14:paraId="6B568A5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205FFF9" w14:textId="77777777" w:rsidR="007B0B26" w:rsidRPr="00C11585" w:rsidRDefault="007B0B26" w:rsidP="007B0B26">
      <w:pPr>
        <w:pStyle w:val="NormalBold"/>
      </w:pPr>
      <w:r w:rsidRPr="00C11585">
        <w:rPr>
          <w:rStyle w:val="HideTWBExt"/>
        </w:rPr>
        <w:t>&lt;Article&gt;</w:t>
      </w:r>
      <w:r w:rsidRPr="00C11585">
        <w:t>Paragrafo 9</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6938B2E" w14:textId="77777777" w:rsidTr="006963EE">
        <w:trPr>
          <w:trHeight w:hRule="exact" w:val="240"/>
          <w:jc w:val="center"/>
        </w:trPr>
        <w:tc>
          <w:tcPr>
            <w:tcW w:w="9752" w:type="dxa"/>
            <w:gridSpan w:val="2"/>
            <w:tcBorders>
              <w:top w:val="nil"/>
              <w:left w:val="nil"/>
              <w:bottom w:val="nil"/>
              <w:right w:val="nil"/>
            </w:tcBorders>
          </w:tcPr>
          <w:p w14:paraId="6B39E1AD" w14:textId="77777777" w:rsidR="007B0B26" w:rsidRPr="00C11585" w:rsidRDefault="007B0B26" w:rsidP="006963EE"/>
        </w:tc>
      </w:tr>
      <w:tr w:rsidR="007B0B26" w:rsidRPr="00C11585" w14:paraId="58160C34" w14:textId="77777777" w:rsidTr="006963EE">
        <w:trPr>
          <w:trHeight w:val="240"/>
          <w:jc w:val="center"/>
        </w:trPr>
        <w:tc>
          <w:tcPr>
            <w:tcW w:w="4876" w:type="dxa"/>
            <w:tcBorders>
              <w:top w:val="nil"/>
              <w:left w:val="nil"/>
              <w:bottom w:val="nil"/>
              <w:right w:val="nil"/>
            </w:tcBorders>
          </w:tcPr>
          <w:p w14:paraId="054F3BC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BB41EFF" w14:textId="77777777" w:rsidR="007B0B26" w:rsidRPr="00C11585" w:rsidRDefault="007B0B26" w:rsidP="006963EE">
            <w:pPr>
              <w:pStyle w:val="AmColumnHeading"/>
            </w:pPr>
            <w:r w:rsidRPr="00C11585">
              <w:t>Emendamento</w:t>
            </w:r>
          </w:p>
        </w:tc>
      </w:tr>
      <w:tr w:rsidR="007B0B26" w:rsidRPr="00C11585" w14:paraId="522B36C9" w14:textId="77777777" w:rsidTr="006963EE">
        <w:trPr>
          <w:jc w:val="center"/>
        </w:trPr>
        <w:tc>
          <w:tcPr>
            <w:tcW w:w="4876" w:type="dxa"/>
            <w:tcBorders>
              <w:top w:val="nil"/>
              <w:left w:val="nil"/>
              <w:bottom w:val="nil"/>
              <w:right w:val="nil"/>
            </w:tcBorders>
          </w:tcPr>
          <w:p w14:paraId="60DF127C" w14:textId="77777777" w:rsidR="007B0B26" w:rsidRPr="00C11585" w:rsidRDefault="007B0B26" w:rsidP="006963EE">
            <w:pPr>
              <w:pStyle w:val="Normal6a"/>
            </w:pPr>
            <w:r w:rsidRPr="00C11585">
              <w:t>9.</w:t>
            </w:r>
            <w:r w:rsidRPr="00C11585">
              <w:tab/>
              <w:t>ricorda che l'eventuale revisione delle leggi sui media deve essere in linea con le raccomandazioni della Commissione di Venezia e deve avvenire in maniera trasparente e inclusiva; osserva che non vi sono stati progressi nell'allineamento del quadro legislativo all'acquis e alle norme dell'UE, compreso il regolamento europeo sulla libertà dei media</w:t>
            </w:r>
            <w:r w:rsidRPr="00C11585">
              <w:rPr>
                <w:b/>
                <w:i/>
                <w:vertAlign w:val="superscript"/>
              </w:rPr>
              <w:t>4</w:t>
            </w:r>
            <w:r w:rsidRPr="00C11585">
              <w:t>; ricorda la necessità di consolidare il giornalismo investigativo, la verifica dei fatti e l'alfabetizzazione mediatica per contrastare l'incitamento all'odio, la disinformazione e le fake news;</w:t>
            </w:r>
          </w:p>
        </w:tc>
        <w:tc>
          <w:tcPr>
            <w:tcW w:w="4876" w:type="dxa"/>
            <w:tcBorders>
              <w:top w:val="nil"/>
              <w:left w:val="nil"/>
              <w:bottom w:val="nil"/>
              <w:right w:val="nil"/>
            </w:tcBorders>
          </w:tcPr>
          <w:p w14:paraId="68D518F4" w14:textId="77777777" w:rsidR="007B0B26" w:rsidRPr="00C11585" w:rsidRDefault="007B0B26" w:rsidP="006963EE">
            <w:pPr>
              <w:pStyle w:val="Normal6a"/>
            </w:pPr>
            <w:r w:rsidRPr="00C11585">
              <w:t>9.</w:t>
            </w:r>
            <w:r w:rsidRPr="00C11585">
              <w:tab/>
              <w:t>ricorda che qualsiasi revisione delle leggi sui media dovrebbe essere in linea con le raccomandazioni della Commissione di Venezia e dovrebbe avvenire in modo trasparente e inclusivo</w:t>
            </w:r>
            <w:r w:rsidRPr="00C11585">
              <w:rPr>
                <w:b/>
                <w:i/>
              </w:rPr>
              <w:t>, in consultazione con le organizzazioni dei media, con l'obiettivo di migliorare la libertà e l'autoregolamentazione dei media</w:t>
            </w:r>
            <w:r w:rsidRPr="00C11585">
              <w:t>; osserva che non vi sono stati progressi nell'allineamento del quadro legislativo all'acquis e alle norme dell'UE, compreso il regolamento europeo sulla libertà dei media</w:t>
            </w:r>
            <w:r w:rsidRPr="00C11585">
              <w:rPr>
                <w:b/>
                <w:i/>
              </w:rPr>
              <w:t>[1]</w:t>
            </w:r>
            <w:r w:rsidRPr="00C11585">
              <w:t xml:space="preserve">; ricorda la necessità di consolidare il giornalismo investigativo, la verifica dei fatti e l'alfabetizzazione mediatica per contrastare l'incitamento all'odio, la disinformazione e le fake news; </w:t>
            </w:r>
            <w:r w:rsidRPr="00C11585">
              <w:rPr>
                <w:b/>
                <w:i/>
              </w:rPr>
              <w:t>manifesta preoccupazione per la persistente retorica incendiaria, anche da parte di politici di alto livello, funzionari pubblici e altri personaggi pubblici, che alimenta la cultura dell'intimidazione, delle campagne diffamatorie, della violenza e dei disordini, e chiede che siano garantite condanne definitive per coloro che attaccano i giornalisti;</w:t>
            </w:r>
          </w:p>
        </w:tc>
      </w:tr>
      <w:tr w:rsidR="007B0B26" w:rsidRPr="00C11585" w14:paraId="511EE6F4" w14:textId="77777777" w:rsidTr="006963EE">
        <w:trPr>
          <w:jc w:val="center"/>
        </w:trPr>
        <w:tc>
          <w:tcPr>
            <w:tcW w:w="4876" w:type="dxa"/>
            <w:tcBorders>
              <w:top w:val="nil"/>
              <w:left w:val="nil"/>
              <w:bottom w:val="nil"/>
              <w:right w:val="nil"/>
            </w:tcBorders>
          </w:tcPr>
          <w:p w14:paraId="5EE1974E" w14:textId="77777777" w:rsidR="007B0B26" w:rsidRPr="00C11585" w:rsidRDefault="007B0B26" w:rsidP="006963EE">
            <w:pPr>
              <w:pStyle w:val="Normal6a"/>
            </w:pPr>
            <w:r w:rsidRPr="00C11585">
              <w:rPr>
                <w:b/>
                <w:i/>
              </w:rPr>
              <w:t>_________________</w:t>
            </w:r>
          </w:p>
        </w:tc>
        <w:tc>
          <w:tcPr>
            <w:tcW w:w="4876" w:type="dxa"/>
            <w:tcBorders>
              <w:top w:val="nil"/>
              <w:left w:val="nil"/>
              <w:bottom w:val="nil"/>
              <w:right w:val="nil"/>
            </w:tcBorders>
          </w:tcPr>
          <w:p w14:paraId="0F7686D2" w14:textId="77777777" w:rsidR="007B0B26" w:rsidRPr="00C11585" w:rsidRDefault="007B0B26" w:rsidP="006963EE"/>
        </w:tc>
      </w:tr>
      <w:tr w:rsidR="007B0B26" w:rsidRPr="00C11585" w14:paraId="76EBC01D" w14:textId="77777777" w:rsidTr="006963EE">
        <w:trPr>
          <w:jc w:val="center"/>
        </w:trPr>
        <w:tc>
          <w:tcPr>
            <w:tcW w:w="4876" w:type="dxa"/>
            <w:tcBorders>
              <w:top w:val="nil"/>
              <w:left w:val="nil"/>
              <w:bottom w:val="nil"/>
              <w:right w:val="nil"/>
            </w:tcBorders>
          </w:tcPr>
          <w:p w14:paraId="298EEF1E" w14:textId="77777777" w:rsidR="007B0B26" w:rsidRPr="00C11585" w:rsidRDefault="007B0B26" w:rsidP="006963EE">
            <w:pPr>
              <w:pStyle w:val="Normal6a"/>
            </w:pPr>
            <w:r w:rsidRPr="00C11585">
              <w:rPr>
                <w:b/>
                <w:i/>
                <w:vertAlign w:val="superscript"/>
              </w:rPr>
              <w:t>4</w:t>
            </w:r>
            <w:r w:rsidRPr="00C11585">
              <w:rPr>
                <w:b/>
                <w:i/>
              </w:rPr>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c>
          <w:tcPr>
            <w:tcW w:w="4876" w:type="dxa"/>
            <w:tcBorders>
              <w:top w:val="nil"/>
              <w:left w:val="nil"/>
              <w:bottom w:val="nil"/>
              <w:right w:val="nil"/>
            </w:tcBorders>
          </w:tcPr>
          <w:p w14:paraId="6B780885" w14:textId="77777777" w:rsidR="007B0B26" w:rsidRPr="00C11585" w:rsidRDefault="007B0B26" w:rsidP="006963EE"/>
        </w:tc>
      </w:tr>
    </w:tbl>
    <w:p w14:paraId="4D3604A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C5D7F11" w14:textId="77777777" w:rsidR="007B0B26" w:rsidRPr="00C11585" w:rsidRDefault="007B0B26" w:rsidP="007B0B26">
      <w:r w:rsidRPr="00C11585">
        <w:rPr>
          <w:rStyle w:val="HideTWBExt"/>
        </w:rPr>
        <w:t>&lt;/Amend&gt;</w:t>
      </w:r>
    </w:p>
    <w:p w14:paraId="44F04CB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90</w:t>
      </w:r>
      <w:r w:rsidRPr="00C11585">
        <w:rPr>
          <w:rStyle w:val="HideTWBExt"/>
        </w:rPr>
        <w:t>&lt;/NumAm&gt;</w:t>
      </w:r>
    </w:p>
    <w:p w14:paraId="51BD26FC"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608D6517" w14:textId="77777777" w:rsidR="007B0B26" w:rsidRPr="00C11585" w:rsidRDefault="007B0B26" w:rsidP="007B0B26">
      <w:pPr>
        <w:pStyle w:val="NormalBold"/>
      </w:pPr>
      <w:r w:rsidRPr="00C11585">
        <w:rPr>
          <w:rStyle w:val="HideTWBExt"/>
          <w:b w:val="0"/>
        </w:rPr>
        <w:t>&lt;/RepeatBlock-By&gt;</w:t>
      </w:r>
    </w:p>
    <w:p w14:paraId="2B6C118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BE835C9" w14:textId="77777777" w:rsidR="007B0B26" w:rsidRPr="00C11585" w:rsidRDefault="007B0B26" w:rsidP="007B0B26">
      <w:pPr>
        <w:pStyle w:val="NormalBold"/>
      </w:pPr>
      <w:r w:rsidRPr="00C11585">
        <w:rPr>
          <w:rStyle w:val="HideTWBExt"/>
        </w:rPr>
        <w:t>&lt;Article&gt;</w:t>
      </w:r>
      <w:r w:rsidRPr="00C11585">
        <w:t>Paragrafo 9</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3172488" w14:textId="77777777" w:rsidTr="006963EE">
        <w:trPr>
          <w:trHeight w:hRule="exact" w:val="240"/>
          <w:jc w:val="center"/>
        </w:trPr>
        <w:tc>
          <w:tcPr>
            <w:tcW w:w="9752" w:type="dxa"/>
            <w:gridSpan w:val="2"/>
            <w:tcBorders>
              <w:top w:val="nil"/>
              <w:left w:val="nil"/>
              <w:bottom w:val="nil"/>
              <w:right w:val="nil"/>
            </w:tcBorders>
          </w:tcPr>
          <w:p w14:paraId="46645B80" w14:textId="77777777" w:rsidR="007B0B26" w:rsidRPr="00C11585" w:rsidRDefault="007B0B26" w:rsidP="006963EE"/>
        </w:tc>
      </w:tr>
      <w:tr w:rsidR="007B0B26" w:rsidRPr="00C11585" w14:paraId="5508CC0F" w14:textId="77777777" w:rsidTr="006963EE">
        <w:trPr>
          <w:trHeight w:val="240"/>
          <w:jc w:val="center"/>
        </w:trPr>
        <w:tc>
          <w:tcPr>
            <w:tcW w:w="4876" w:type="dxa"/>
            <w:tcBorders>
              <w:top w:val="nil"/>
              <w:left w:val="nil"/>
              <w:bottom w:val="nil"/>
              <w:right w:val="nil"/>
            </w:tcBorders>
          </w:tcPr>
          <w:p w14:paraId="79E11F8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C82E7F0" w14:textId="77777777" w:rsidR="007B0B26" w:rsidRPr="00C11585" w:rsidRDefault="007B0B26" w:rsidP="006963EE">
            <w:pPr>
              <w:pStyle w:val="AmColumnHeading"/>
            </w:pPr>
            <w:r w:rsidRPr="00C11585">
              <w:t>Emendamento</w:t>
            </w:r>
          </w:p>
        </w:tc>
      </w:tr>
      <w:tr w:rsidR="007B0B26" w:rsidRPr="00C11585" w14:paraId="61CE6B21" w14:textId="77777777" w:rsidTr="006963EE">
        <w:trPr>
          <w:jc w:val="center"/>
        </w:trPr>
        <w:tc>
          <w:tcPr>
            <w:tcW w:w="4876" w:type="dxa"/>
            <w:tcBorders>
              <w:top w:val="nil"/>
              <w:left w:val="nil"/>
              <w:bottom w:val="nil"/>
              <w:right w:val="nil"/>
            </w:tcBorders>
          </w:tcPr>
          <w:p w14:paraId="4D894E8A" w14:textId="77777777" w:rsidR="007B0B26" w:rsidRPr="00C11585" w:rsidRDefault="007B0B26" w:rsidP="006963EE">
            <w:pPr>
              <w:pStyle w:val="Normal6a"/>
            </w:pPr>
            <w:r w:rsidRPr="00C11585">
              <w:t>9.</w:t>
            </w:r>
            <w:r w:rsidRPr="00C11585">
              <w:tab/>
              <w:t>ricorda che l'eventuale revisione delle leggi sui media deve essere in linea con le raccomandazioni della Commissione di Venezia e deve avvenire in maniera trasparente e inclusiva; osserva che non vi sono stati progressi nell'allineamento del quadro legislativo all'acquis e alle norme dell'UE, compreso il regolamento europeo sulla libertà dei media</w:t>
            </w:r>
            <w:r w:rsidRPr="00C11585">
              <w:rPr>
                <w:vertAlign w:val="superscript"/>
              </w:rPr>
              <w:t>4</w:t>
            </w:r>
            <w:r w:rsidRPr="00C11585">
              <w:t>; ricorda la necessità di consolidare il giornalismo investigativo, la verifica dei fatti e l'alfabetizzazione mediatica per contrastare l'incitamento all'odio, la disinformazione e le fake news;</w:t>
            </w:r>
          </w:p>
        </w:tc>
        <w:tc>
          <w:tcPr>
            <w:tcW w:w="4876" w:type="dxa"/>
            <w:tcBorders>
              <w:top w:val="nil"/>
              <w:left w:val="nil"/>
              <w:bottom w:val="nil"/>
              <w:right w:val="nil"/>
            </w:tcBorders>
          </w:tcPr>
          <w:p w14:paraId="2796DDF9" w14:textId="77777777" w:rsidR="007B0B26" w:rsidRPr="00C11585" w:rsidRDefault="007B0B26" w:rsidP="006963EE">
            <w:pPr>
              <w:pStyle w:val="Normal6a"/>
            </w:pPr>
            <w:r w:rsidRPr="00C11585">
              <w:t>9.</w:t>
            </w:r>
            <w:r w:rsidRPr="00C11585">
              <w:tab/>
              <w:t>ricorda che l'eventuale revisione delle leggi sui media deve essere in linea con le raccomandazioni della Commissione di Venezia e deve avvenire in maniera trasparente e inclusiva</w:t>
            </w:r>
            <w:r w:rsidRPr="00C11585">
              <w:rPr>
                <w:b/>
                <w:i/>
              </w:rPr>
              <w:t>; accoglie con favore la piattaforma lanciata da UE/CdE e School of Journalisms; invita il governo a impegnarsi attivamente</w:t>
            </w:r>
            <w:r w:rsidRPr="00C11585">
              <w:t>; osserva che non vi sono stati progressi nell'allineamento del quadro legislativo all'acquis e alle norme dell'UE, compreso il regolamento europeo sulla libertà dei media</w:t>
            </w:r>
            <w:r w:rsidRPr="00C11585">
              <w:rPr>
                <w:vertAlign w:val="superscript"/>
              </w:rPr>
              <w:t>4</w:t>
            </w:r>
            <w:r w:rsidRPr="00C11585">
              <w:t>; ricorda la necessità di consolidare il giornalismo investigativo, la verifica dei fatti e l'alfabetizzazione mediatica per contrastare l'incitamento all'odio, la disinformazione e le fake news;</w:t>
            </w:r>
          </w:p>
        </w:tc>
      </w:tr>
      <w:tr w:rsidR="007B0B26" w:rsidRPr="00C11585" w14:paraId="396EB5FC" w14:textId="77777777" w:rsidTr="006963EE">
        <w:trPr>
          <w:jc w:val="center"/>
        </w:trPr>
        <w:tc>
          <w:tcPr>
            <w:tcW w:w="4876" w:type="dxa"/>
            <w:tcBorders>
              <w:top w:val="nil"/>
              <w:left w:val="nil"/>
              <w:bottom w:val="nil"/>
              <w:right w:val="nil"/>
            </w:tcBorders>
          </w:tcPr>
          <w:p w14:paraId="46F0AA61" w14:textId="77777777" w:rsidR="007B0B26" w:rsidRPr="00C11585" w:rsidRDefault="007B0B26" w:rsidP="006963EE">
            <w:pPr>
              <w:pStyle w:val="Normal6a"/>
            </w:pPr>
            <w:r w:rsidRPr="00C11585">
              <w:rPr>
                <w:b/>
                <w:i/>
              </w:rPr>
              <w:t>_________________</w:t>
            </w:r>
          </w:p>
        </w:tc>
        <w:tc>
          <w:tcPr>
            <w:tcW w:w="4876" w:type="dxa"/>
            <w:tcBorders>
              <w:top w:val="nil"/>
              <w:left w:val="nil"/>
              <w:bottom w:val="nil"/>
              <w:right w:val="nil"/>
            </w:tcBorders>
          </w:tcPr>
          <w:p w14:paraId="19C51977" w14:textId="77777777" w:rsidR="007B0B26" w:rsidRPr="00C11585" w:rsidRDefault="007B0B26" w:rsidP="006963EE">
            <w:pPr>
              <w:pStyle w:val="Normal6a"/>
            </w:pPr>
            <w:r w:rsidRPr="00C11585">
              <w:rPr>
                <w:b/>
                <w:i/>
              </w:rPr>
              <w:t>_________________</w:t>
            </w:r>
          </w:p>
        </w:tc>
      </w:tr>
      <w:tr w:rsidR="007B0B26" w:rsidRPr="00C11585" w14:paraId="055039D6" w14:textId="77777777" w:rsidTr="006963EE">
        <w:trPr>
          <w:jc w:val="center"/>
        </w:trPr>
        <w:tc>
          <w:tcPr>
            <w:tcW w:w="4876" w:type="dxa"/>
            <w:tcBorders>
              <w:top w:val="nil"/>
              <w:left w:val="nil"/>
              <w:bottom w:val="nil"/>
              <w:right w:val="nil"/>
            </w:tcBorders>
          </w:tcPr>
          <w:p w14:paraId="67485086" w14:textId="77777777" w:rsidR="007B0B26" w:rsidRPr="00C11585" w:rsidRDefault="007B0B26" w:rsidP="006963EE">
            <w:pPr>
              <w:pStyle w:val="Normal6a"/>
            </w:pPr>
            <w:r w:rsidRPr="00C11585">
              <w:rPr>
                <w:vertAlign w:val="superscript"/>
              </w:rPr>
              <w:t>4</w:t>
            </w:r>
            <w:r w:rsidRPr="00C11585">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c>
          <w:tcPr>
            <w:tcW w:w="4876" w:type="dxa"/>
            <w:tcBorders>
              <w:top w:val="nil"/>
              <w:left w:val="nil"/>
              <w:bottom w:val="nil"/>
              <w:right w:val="nil"/>
            </w:tcBorders>
          </w:tcPr>
          <w:p w14:paraId="5C460590" w14:textId="77777777" w:rsidR="007B0B26" w:rsidRPr="00C11585" w:rsidRDefault="007B0B26" w:rsidP="006963EE">
            <w:pPr>
              <w:pStyle w:val="Normal6a"/>
            </w:pPr>
            <w:r w:rsidRPr="00C11585">
              <w:rPr>
                <w:vertAlign w:val="superscript"/>
              </w:rPr>
              <w:t>4</w:t>
            </w:r>
            <w:r w:rsidRPr="00C11585">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r>
    </w:tbl>
    <w:p w14:paraId="71C77605"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0C078F43" w14:textId="77777777" w:rsidR="007B0B26" w:rsidRPr="006963EE" w:rsidRDefault="007B0B26" w:rsidP="007B0B26">
      <w:pPr>
        <w:rPr>
          <w:lang w:val="es-ES"/>
        </w:rPr>
      </w:pPr>
      <w:r w:rsidRPr="006963EE">
        <w:rPr>
          <w:rStyle w:val="HideTWBExt"/>
          <w:lang w:val="es-ES"/>
        </w:rPr>
        <w:t>&lt;/Amend&gt;</w:t>
      </w:r>
    </w:p>
    <w:p w14:paraId="674A43D9"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91</w:t>
      </w:r>
      <w:r w:rsidRPr="006963EE">
        <w:rPr>
          <w:rStyle w:val="HideTWBExt"/>
          <w:lang w:val="es-ES"/>
        </w:rPr>
        <w:t>&lt;/NumAm&gt;</w:t>
      </w:r>
    </w:p>
    <w:p w14:paraId="2719C2B6"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224F82A8" w14:textId="77777777" w:rsidR="007B0B26" w:rsidRPr="006963EE" w:rsidRDefault="007B0B26" w:rsidP="007B0B26">
      <w:pPr>
        <w:pStyle w:val="NormalBold"/>
        <w:rPr>
          <w:lang w:val="es-ES"/>
        </w:rPr>
      </w:pPr>
      <w:r w:rsidRPr="006963EE">
        <w:rPr>
          <w:rStyle w:val="HideTWBExt"/>
          <w:b w:val="0"/>
          <w:lang w:val="es-ES"/>
        </w:rPr>
        <w:t>&lt;/RepeatBlock-By&gt;</w:t>
      </w:r>
    </w:p>
    <w:p w14:paraId="5F5425E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A3EAB3E" w14:textId="77777777" w:rsidR="007B0B26" w:rsidRPr="00C11585" w:rsidRDefault="007B0B26" w:rsidP="007B0B26">
      <w:pPr>
        <w:pStyle w:val="NormalBold"/>
      </w:pPr>
      <w:r w:rsidRPr="00C11585">
        <w:rPr>
          <w:rStyle w:val="HideTWBExt"/>
        </w:rPr>
        <w:t>&lt;Article&gt;</w:t>
      </w:r>
      <w:r w:rsidRPr="00C11585">
        <w:t>Paragrafo 9</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DFCEEF6" w14:textId="77777777" w:rsidTr="006963EE">
        <w:trPr>
          <w:trHeight w:hRule="exact" w:val="240"/>
          <w:jc w:val="center"/>
        </w:trPr>
        <w:tc>
          <w:tcPr>
            <w:tcW w:w="9752" w:type="dxa"/>
            <w:gridSpan w:val="2"/>
            <w:tcBorders>
              <w:top w:val="nil"/>
              <w:left w:val="nil"/>
              <w:bottom w:val="nil"/>
              <w:right w:val="nil"/>
            </w:tcBorders>
          </w:tcPr>
          <w:p w14:paraId="113C3654" w14:textId="77777777" w:rsidR="007B0B26" w:rsidRPr="00C11585" w:rsidRDefault="007B0B26" w:rsidP="006963EE"/>
        </w:tc>
      </w:tr>
      <w:tr w:rsidR="007B0B26" w:rsidRPr="00C11585" w14:paraId="426F5692" w14:textId="77777777" w:rsidTr="006963EE">
        <w:trPr>
          <w:trHeight w:val="240"/>
          <w:jc w:val="center"/>
        </w:trPr>
        <w:tc>
          <w:tcPr>
            <w:tcW w:w="4876" w:type="dxa"/>
            <w:tcBorders>
              <w:top w:val="nil"/>
              <w:left w:val="nil"/>
              <w:bottom w:val="nil"/>
              <w:right w:val="nil"/>
            </w:tcBorders>
          </w:tcPr>
          <w:p w14:paraId="7B6820E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4C3B122" w14:textId="77777777" w:rsidR="007B0B26" w:rsidRPr="00C11585" w:rsidRDefault="007B0B26" w:rsidP="006963EE">
            <w:pPr>
              <w:pStyle w:val="AmColumnHeading"/>
            </w:pPr>
            <w:r w:rsidRPr="00C11585">
              <w:t>Emendamento</w:t>
            </w:r>
          </w:p>
        </w:tc>
      </w:tr>
      <w:tr w:rsidR="007B0B26" w:rsidRPr="00C11585" w14:paraId="721C7ED1" w14:textId="77777777" w:rsidTr="006963EE">
        <w:trPr>
          <w:jc w:val="center"/>
        </w:trPr>
        <w:tc>
          <w:tcPr>
            <w:tcW w:w="4876" w:type="dxa"/>
            <w:tcBorders>
              <w:top w:val="nil"/>
              <w:left w:val="nil"/>
              <w:bottom w:val="nil"/>
              <w:right w:val="nil"/>
            </w:tcBorders>
          </w:tcPr>
          <w:p w14:paraId="4458E41F" w14:textId="77777777" w:rsidR="007B0B26" w:rsidRPr="00C11585" w:rsidRDefault="007B0B26" w:rsidP="006963EE">
            <w:pPr>
              <w:pStyle w:val="Normal6a"/>
            </w:pPr>
            <w:r w:rsidRPr="00C11585">
              <w:t>9.</w:t>
            </w:r>
            <w:r w:rsidRPr="00C11585">
              <w:tab/>
              <w:t>ricorda che l'eventuale revisione delle leggi sui media deve essere in linea con le raccomandazioni della Commissione di Venezia e deve avvenire in maniera trasparente e inclusiva; osserva che non vi sono stati progressi nell'allineamento del quadro legislativo all'acquis e alle norme dell'UE, compreso il regolamento europeo sulla libertà dei media</w:t>
            </w:r>
            <w:r w:rsidRPr="00C11585">
              <w:rPr>
                <w:vertAlign w:val="superscript"/>
              </w:rPr>
              <w:t>4</w:t>
            </w:r>
            <w:r w:rsidRPr="00C11585">
              <w:t>; ricorda la necessità di consolidare il giornalismo investigativo, la verifica dei fatti e l'alfabetizzazione mediatica per contrastare l'incitamento all'odio, la disinformazione e le fake news;</w:t>
            </w:r>
          </w:p>
        </w:tc>
        <w:tc>
          <w:tcPr>
            <w:tcW w:w="4876" w:type="dxa"/>
            <w:tcBorders>
              <w:top w:val="nil"/>
              <w:left w:val="nil"/>
              <w:bottom w:val="nil"/>
              <w:right w:val="nil"/>
            </w:tcBorders>
          </w:tcPr>
          <w:p w14:paraId="2134653C" w14:textId="77777777" w:rsidR="007B0B26" w:rsidRPr="00C11585" w:rsidRDefault="007B0B26" w:rsidP="006963EE">
            <w:pPr>
              <w:pStyle w:val="Normal6a"/>
            </w:pPr>
            <w:r w:rsidRPr="00C11585">
              <w:t>9.</w:t>
            </w:r>
            <w:r w:rsidRPr="00C11585">
              <w:tab/>
              <w:t>ricorda che l'eventuale revisione delle leggi sui media deve essere in linea con le raccomandazioni della Commissione di Venezia e deve avvenire in maniera trasparente e inclusiva; osserva che non vi sono stati progressi nell'allineamento del quadro legislativo all'acquis e alle norme dell'UE, compreso il regolamento europeo sulla libertà dei media</w:t>
            </w:r>
            <w:r w:rsidRPr="00C11585">
              <w:rPr>
                <w:vertAlign w:val="superscript"/>
              </w:rPr>
              <w:t>4</w:t>
            </w:r>
            <w:r w:rsidRPr="00C11585">
              <w:t xml:space="preserve">; ricorda la necessità di consolidare il giornalismo investigativo, la verifica dei fatti e l'alfabetizzazione mediatica per contrastare l'incitamento all'odio, la disinformazione e le fake news; </w:t>
            </w:r>
            <w:r w:rsidRPr="00C11585">
              <w:rPr>
                <w:b/>
                <w:i/>
              </w:rPr>
              <w:t>invita l'Albania a depenalizzare la diffamazione;</w:t>
            </w:r>
          </w:p>
        </w:tc>
      </w:tr>
      <w:tr w:rsidR="007B0B26" w:rsidRPr="00C11585" w14:paraId="6DCA1417" w14:textId="77777777" w:rsidTr="006963EE">
        <w:trPr>
          <w:jc w:val="center"/>
        </w:trPr>
        <w:tc>
          <w:tcPr>
            <w:tcW w:w="4876" w:type="dxa"/>
            <w:tcBorders>
              <w:top w:val="nil"/>
              <w:left w:val="nil"/>
              <w:bottom w:val="nil"/>
              <w:right w:val="nil"/>
            </w:tcBorders>
          </w:tcPr>
          <w:p w14:paraId="4A3A17D4" w14:textId="77777777" w:rsidR="007B0B26" w:rsidRPr="00C11585" w:rsidRDefault="007B0B26" w:rsidP="006963EE">
            <w:pPr>
              <w:pStyle w:val="Normal6a"/>
            </w:pPr>
            <w:r w:rsidRPr="00C11585">
              <w:rPr>
                <w:b/>
                <w:i/>
              </w:rPr>
              <w:t>_________________</w:t>
            </w:r>
          </w:p>
        </w:tc>
        <w:tc>
          <w:tcPr>
            <w:tcW w:w="4876" w:type="dxa"/>
            <w:tcBorders>
              <w:top w:val="nil"/>
              <w:left w:val="nil"/>
              <w:bottom w:val="nil"/>
              <w:right w:val="nil"/>
            </w:tcBorders>
          </w:tcPr>
          <w:p w14:paraId="31B0FC41" w14:textId="77777777" w:rsidR="007B0B26" w:rsidRPr="00C11585" w:rsidRDefault="007B0B26" w:rsidP="006963EE">
            <w:pPr>
              <w:pStyle w:val="Normal6a"/>
            </w:pPr>
            <w:r w:rsidRPr="00C11585">
              <w:rPr>
                <w:b/>
                <w:i/>
              </w:rPr>
              <w:t>_________________</w:t>
            </w:r>
          </w:p>
        </w:tc>
      </w:tr>
      <w:tr w:rsidR="007B0B26" w:rsidRPr="00C11585" w14:paraId="6B55333E" w14:textId="77777777" w:rsidTr="006963EE">
        <w:trPr>
          <w:jc w:val="center"/>
        </w:trPr>
        <w:tc>
          <w:tcPr>
            <w:tcW w:w="4876" w:type="dxa"/>
            <w:tcBorders>
              <w:top w:val="nil"/>
              <w:left w:val="nil"/>
              <w:bottom w:val="nil"/>
              <w:right w:val="nil"/>
            </w:tcBorders>
          </w:tcPr>
          <w:p w14:paraId="7C71A552" w14:textId="77777777" w:rsidR="007B0B26" w:rsidRPr="00C11585" w:rsidRDefault="007B0B26" w:rsidP="006963EE">
            <w:pPr>
              <w:pStyle w:val="Normal6a"/>
            </w:pPr>
            <w:r w:rsidRPr="00C11585">
              <w:rPr>
                <w:vertAlign w:val="superscript"/>
              </w:rPr>
              <w:t>4</w:t>
            </w:r>
            <w:r w:rsidRPr="00C11585">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c>
          <w:tcPr>
            <w:tcW w:w="4876" w:type="dxa"/>
            <w:tcBorders>
              <w:top w:val="nil"/>
              <w:left w:val="nil"/>
              <w:bottom w:val="nil"/>
              <w:right w:val="nil"/>
            </w:tcBorders>
          </w:tcPr>
          <w:p w14:paraId="2EE03B71" w14:textId="77777777" w:rsidR="007B0B26" w:rsidRPr="00C11585" w:rsidRDefault="007B0B26" w:rsidP="006963EE">
            <w:pPr>
              <w:pStyle w:val="Normal6a"/>
            </w:pPr>
            <w:r w:rsidRPr="00C11585">
              <w:rPr>
                <w:vertAlign w:val="superscript"/>
              </w:rPr>
              <w:t>4</w:t>
            </w:r>
            <w:r w:rsidRPr="00C11585">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r>
    </w:tbl>
    <w:p w14:paraId="3E9BBF8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80F1DAA" w14:textId="77777777" w:rsidR="007B0B26" w:rsidRPr="00C11585" w:rsidRDefault="007B0B26" w:rsidP="007B0B26">
      <w:r w:rsidRPr="00C11585">
        <w:rPr>
          <w:rStyle w:val="HideTWBExt"/>
        </w:rPr>
        <w:t>&lt;/Amend&gt;</w:t>
      </w:r>
    </w:p>
    <w:p w14:paraId="356DD9B8"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92</w:t>
      </w:r>
      <w:r w:rsidRPr="00C11585">
        <w:rPr>
          <w:rStyle w:val="HideTWBExt"/>
        </w:rPr>
        <w:t>&lt;/NumAm&gt;</w:t>
      </w:r>
    </w:p>
    <w:p w14:paraId="52464414"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CAEA41B"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02DA8EC8" w14:textId="77777777" w:rsidR="007B0B26" w:rsidRPr="00C11585" w:rsidRDefault="007B0B26" w:rsidP="007B0B26">
      <w:pPr>
        <w:pStyle w:val="NormalBold"/>
      </w:pPr>
      <w:r w:rsidRPr="00C11585">
        <w:rPr>
          <w:rStyle w:val="HideTWBExt"/>
          <w:b w:val="0"/>
        </w:rPr>
        <w:t>&lt;/RepeatBlock-By&gt;</w:t>
      </w:r>
    </w:p>
    <w:p w14:paraId="15A4429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99B2340" w14:textId="77777777" w:rsidR="007B0B26" w:rsidRPr="00C11585" w:rsidRDefault="007B0B26" w:rsidP="007B0B26">
      <w:pPr>
        <w:pStyle w:val="NormalBold"/>
      </w:pPr>
      <w:r w:rsidRPr="00C11585">
        <w:rPr>
          <w:rStyle w:val="HideTWBExt"/>
        </w:rPr>
        <w:t>&lt;Article&gt;</w:t>
      </w:r>
      <w:r w:rsidRPr="00C11585">
        <w:t>Paragrafo 9</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74F6FC7" w14:textId="77777777" w:rsidTr="006963EE">
        <w:trPr>
          <w:trHeight w:hRule="exact" w:val="240"/>
          <w:jc w:val="center"/>
        </w:trPr>
        <w:tc>
          <w:tcPr>
            <w:tcW w:w="9752" w:type="dxa"/>
            <w:gridSpan w:val="2"/>
            <w:tcBorders>
              <w:top w:val="nil"/>
              <w:left w:val="nil"/>
              <w:bottom w:val="nil"/>
              <w:right w:val="nil"/>
            </w:tcBorders>
          </w:tcPr>
          <w:p w14:paraId="2FA425EB" w14:textId="77777777" w:rsidR="007B0B26" w:rsidRPr="00C11585" w:rsidRDefault="007B0B26" w:rsidP="006963EE"/>
        </w:tc>
      </w:tr>
      <w:tr w:rsidR="007B0B26" w:rsidRPr="00C11585" w14:paraId="07A1E4C7" w14:textId="77777777" w:rsidTr="006963EE">
        <w:trPr>
          <w:trHeight w:val="240"/>
          <w:jc w:val="center"/>
        </w:trPr>
        <w:tc>
          <w:tcPr>
            <w:tcW w:w="4876" w:type="dxa"/>
            <w:tcBorders>
              <w:top w:val="nil"/>
              <w:left w:val="nil"/>
              <w:bottom w:val="nil"/>
              <w:right w:val="nil"/>
            </w:tcBorders>
          </w:tcPr>
          <w:p w14:paraId="4D80031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303E62B" w14:textId="77777777" w:rsidR="007B0B26" w:rsidRPr="00C11585" w:rsidRDefault="007B0B26" w:rsidP="006963EE">
            <w:pPr>
              <w:pStyle w:val="AmColumnHeading"/>
            </w:pPr>
            <w:r w:rsidRPr="00C11585">
              <w:t>Emendamento</w:t>
            </w:r>
          </w:p>
        </w:tc>
      </w:tr>
      <w:tr w:rsidR="007B0B26" w:rsidRPr="00C11585" w14:paraId="247FF986" w14:textId="77777777" w:rsidTr="006963EE">
        <w:trPr>
          <w:jc w:val="center"/>
        </w:trPr>
        <w:tc>
          <w:tcPr>
            <w:tcW w:w="4876" w:type="dxa"/>
            <w:tcBorders>
              <w:top w:val="nil"/>
              <w:left w:val="nil"/>
              <w:bottom w:val="nil"/>
              <w:right w:val="nil"/>
            </w:tcBorders>
          </w:tcPr>
          <w:p w14:paraId="68D26202" w14:textId="77777777" w:rsidR="007B0B26" w:rsidRPr="00C11585" w:rsidRDefault="007B0B26" w:rsidP="006963EE">
            <w:pPr>
              <w:pStyle w:val="Normal6a"/>
            </w:pPr>
            <w:r w:rsidRPr="00C11585">
              <w:t>9.</w:t>
            </w:r>
            <w:r w:rsidRPr="00C11585">
              <w:tab/>
              <w:t xml:space="preserve">ricorda che l'eventuale revisione delle leggi sui media deve essere in linea con le raccomandazioni della Commissione di Venezia e deve avvenire in maniera trasparente e inclusiva; </w:t>
            </w:r>
            <w:r w:rsidRPr="00C11585">
              <w:rPr>
                <w:b/>
                <w:i/>
              </w:rPr>
              <w:t>osserva</w:t>
            </w:r>
            <w:r w:rsidRPr="00C11585">
              <w:t xml:space="preserve"> che non vi sono stati progressi nell'allineamento del quadro legislativo all'acquis e alle norme dell'UE, compreso il regolamento europeo sulla libertà dei media</w:t>
            </w:r>
            <w:r w:rsidRPr="00C11585">
              <w:rPr>
                <w:vertAlign w:val="superscript"/>
              </w:rPr>
              <w:t>4</w:t>
            </w:r>
            <w:r w:rsidRPr="00C11585">
              <w:t xml:space="preserve">; ricorda la necessità di consolidare il giornalismo investigativo, la verifica dei fatti e l'alfabetizzazione mediatica </w:t>
            </w:r>
            <w:r w:rsidRPr="00C11585">
              <w:rPr>
                <w:b/>
                <w:i/>
              </w:rPr>
              <w:t>per</w:t>
            </w:r>
            <w:r w:rsidRPr="00C11585">
              <w:t xml:space="preserve"> contrastare l'incitamento all'odio, la disinformazione e le fake news;</w:t>
            </w:r>
          </w:p>
        </w:tc>
        <w:tc>
          <w:tcPr>
            <w:tcW w:w="4876" w:type="dxa"/>
            <w:tcBorders>
              <w:top w:val="nil"/>
              <w:left w:val="nil"/>
              <w:bottom w:val="nil"/>
              <w:right w:val="nil"/>
            </w:tcBorders>
          </w:tcPr>
          <w:p w14:paraId="6A06DE03" w14:textId="77777777" w:rsidR="007B0B26" w:rsidRPr="00C11585" w:rsidRDefault="007B0B26" w:rsidP="006963EE">
            <w:pPr>
              <w:pStyle w:val="Normal6a"/>
            </w:pPr>
            <w:r w:rsidRPr="00C11585">
              <w:t>9.</w:t>
            </w:r>
            <w:r w:rsidRPr="00C11585">
              <w:tab/>
              <w:t xml:space="preserve">ricorda che l'eventuale revisione delle leggi sui media deve essere in linea con le raccomandazioni della Commissione di Venezia e deve avvenire in maniera trasparente e inclusiva; </w:t>
            </w:r>
            <w:r w:rsidRPr="00C11585">
              <w:rPr>
                <w:b/>
                <w:i/>
              </w:rPr>
              <w:t>si rammarica</w:t>
            </w:r>
            <w:r w:rsidRPr="00C11585">
              <w:t xml:space="preserve"> che non vi sono stati progressi nell'allineamento del quadro legislativo all'acquis e alle norme dell'UE, compreso il regolamento europeo sulla libertà dei media</w:t>
            </w:r>
            <w:r w:rsidRPr="00C11585">
              <w:rPr>
                <w:vertAlign w:val="superscript"/>
              </w:rPr>
              <w:t>4</w:t>
            </w:r>
            <w:r w:rsidRPr="00C11585">
              <w:t xml:space="preserve">; ricorda la necessità di consolidare il giornalismo investigativo, la verifica dei fatti e l'alfabetizzazione mediatica </w:t>
            </w:r>
            <w:r w:rsidRPr="00C11585">
              <w:rPr>
                <w:b/>
                <w:i/>
              </w:rPr>
              <w:t>e di</w:t>
            </w:r>
            <w:r w:rsidRPr="00C11585">
              <w:t xml:space="preserve"> contrastare l'incitamento all'odio, la disinformazione e le fake news;</w:t>
            </w:r>
          </w:p>
        </w:tc>
      </w:tr>
      <w:tr w:rsidR="007B0B26" w:rsidRPr="00C11585" w14:paraId="06DC7C19" w14:textId="77777777" w:rsidTr="006963EE">
        <w:trPr>
          <w:jc w:val="center"/>
        </w:trPr>
        <w:tc>
          <w:tcPr>
            <w:tcW w:w="4876" w:type="dxa"/>
            <w:tcBorders>
              <w:top w:val="nil"/>
              <w:left w:val="nil"/>
              <w:bottom w:val="nil"/>
              <w:right w:val="nil"/>
            </w:tcBorders>
          </w:tcPr>
          <w:p w14:paraId="5C945AC0" w14:textId="77777777" w:rsidR="007B0B26" w:rsidRPr="00C11585" w:rsidRDefault="007B0B26" w:rsidP="006963EE">
            <w:pPr>
              <w:pStyle w:val="Normal6a"/>
            </w:pPr>
            <w:r w:rsidRPr="00C11585">
              <w:rPr>
                <w:b/>
                <w:i/>
              </w:rPr>
              <w:t>_________________</w:t>
            </w:r>
          </w:p>
        </w:tc>
        <w:tc>
          <w:tcPr>
            <w:tcW w:w="4876" w:type="dxa"/>
            <w:tcBorders>
              <w:top w:val="nil"/>
              <w:left w:val="nil"/>
              <w:bottom w:val="nil"/>
              <w:right w:val="nil"/>
            </w:tcBorders>
          </w:tcPr>
          <w:p w14:paraId="426A661F" w14:textId="77777777" w:rsidR="007B0B26" w:rsidRPr="00C11585" w:rsidRDefault="007B0B26" w:rsidP="006963EE">
            <w:pPr>
              <w:pStyle w:val="Normal6a"/>
            </w:pPr>
            <w:r w:rsidRPr="00C11585">
              <w:rPr>
                <w:b/>
                <w:i/>
              </w:rPr>
              <w:t>_________________</w:t>
            </w:r>
          </w:p>
        </w:tc>
      </w:tr>
      <w:tr w:rsidR="007B0B26" w:rsidRPr="00C11585" w14:paraId="5E7B2F14" w14:textId="77777777" w:rsidTr="006963EE">
        <w:trPr>
          <w:jc w:val="center"/>
        </w:trPr>
        <w:tc>
          <w:tcPr>
            <w:tcW w:w="4876" w:type="dxa"/>
            <w:tcBorders>
              <w:top w:val="nil"/>
              <w:left w:val="nil"/>
              <w:bottom w:val="nil"/>
              <w:right w:val="nil"/>
            </w:tcBorders>
          </w:tcPr>
          <w:p w14:paraId="53916D79" w14:textId="77777777" w:rsidR="007B0B26" w:rsidRPr="00C11585" w:rsidRDefault="007B0B26" w:rsidP="006963EE">
            <w:pPr>
              <w:pStyle w:val="Normal6a"/>
            </w:pPr>
            <w:r w:rsidRPr="00C11585">
              <w:rPr>
                <w:vertAlign w:val="superscript"/>
              </w:rPr>
              <w:t>4</w:t>
            </w:r>
            <w:r w:rsidRPr="00C11585">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c>
          <w:tcPr>
            <w:tcW w:w="4876" w:type="dxa"/>
            <w:tcBorders>
              <w:top w:val="nil"/>
              <w:left w:val="nil"/>
              <w:bottom w:val="nil"/>
              <w:right w:val="nil"/>
            </w:tcBorders>
          </w:tcPr>
          <w:p w14:paraId="0D21A31C" w14:textId="77777777" w:rsidR="007B0B26" w:rsidRPr="00C11585" w:rsidRDefault="007B0B26" w:rsidP="006963EE">
            <w:pPr>
              <w:pStyle w:val="Normal6a"/>
            </w:pPr>
            <w:r w:rsidRPr="00C11585">
              <w:rPr>
                <w:vertAlign w:val="superscript"/>
              </w:rPr>
              <w:t>4</w:t>
            </w:r>
            <w:r w:rsidRPr="00C11585">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p>
        </w:tc>
      </w:tr>
    </w:tbl>
    <w:p w14:paraId="36C9FE2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E285A4F" w14:textId="77777777" w:rsidR="007B0B26" w:rsidRPr="00C11585" w:rsidRDefault="007B0B26" w:rsidP="007B0B26">
      <w:r w:rsidRPr="00C11585">
        <w:rPr>
          <w:rStyle w:val="HideTWBExt"/>
        </w:rPr>
        <w:t>&lt;/Amend&gt;</w:t>
      </w:r>
    </w:p>
    <w:p w14:paraId="6CAEB33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93</w:t>
      </w:r>
      <w:r w:rsidRPr="00C11585">
        <w:rPr>
          <w:rStyle w:val="HideTWBExt"/>
        </w:rPr>
        <w:t>&lt;/NumAm&gt;</w:t>
      </w:r>
    </w:p>
    <w:p w14:paraId="051E0DF7"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D0A6D35"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440C7819" w14:textId="77777777" w:rsidR="007B0B26" w:rsidRPr="00C11585" w:rsidRDefault="007B0B26" w:rsidP="007B0B26">
      <w:pPr>
        <w:pStyle w:val="NormalBold"/>
      </w:pPr>
      <w:r w:rsidRPr="00C11585">
        <w:rPr>
          <w:rStyle w:val="HideTWBExt"/>
          <w:b w:val="0"/>
        </w:rPr>
        <w:t>&lt;/RepeatBlock-By&gt;</w:t>
      </w:r>
    </w:p>
    <w:p w14:paraId="2D683C0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2D30C45" w14:textId="77777777" w:rsidR="007B0B26" w:rsidRPr="00C11585" w:rsidRDefault="007B0B26" w:rsidP="007B0B26">
      <w:pPr>
        <w:pStyle w:val="NormalBold"/>
      </w:pPr>
      <w:r w:rsidRPr="00C11585">
        <w:rPr>
          <w:rStyle w:val="HideTWBExt"/>
        </w:rPr>
        <w:t>&lt;Article&gt;</w:t>
      </w:r>
      <w:r w:rsidRPr="00C11585">
        <w:t>Paragrafo 9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A10EE37" w14:textId="77777777" w:rsidTr="006963EE">
        <w:trPr>
          <w:trHeight w:hRule="exact" w:val="240"/>
          <w:jc w:val="center"/>
        </w:trPr>
        <w:tc>
          <w:tcPr>
            <w:tcW w:w="9752" w:type="dxa"/>
            <w:gridSpan w:val="2"/>
            <w:tcBorders>
              <w:top w:val="nil"/>
              <w:left w:val="nil"/>
              <w:bottom w:val="nil"/>
              <w:right w:val="nil"/>
            </w:tcBorders>
          </w:tcPr>
          <w:p w14:paraId="458A69FD" w14:textId="77777777" w:rsidR="007B0B26" w:rsidRPr="00C11585" w:rsidRDefault="007B0B26" w:rsidP="006963EE"/>
        </w:tc>
      </w:tr>
      <w:tr w:rsidR="007B0B26" w:rsidRPr="00C11585" w14:paraId="655AA626" w14:textId="77777777" w:rsidTr="006963EE">
        <w:trPr>
          <w:trHeight w:val="240"/>
          <w:jc w:val="center"/>
        </w:trPr>
        <w:tc>
          <w:tcPr>
            <w:tcW w:w="4876" w:type="dxa"/>
            <w:tcBorders>
              <w:top w:val="nil"/>
              <w:left w:val="nil"/>
              <w:bottom w:val="nil"/>
              <w:right w:val="nil"/>
            </w:tcBorders>
          </w:tcPr>
          <w:p w14:paraId="268FB5F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2453DA4" w14:textId="77777777" w:rsidR="007B0B26" w:rsidRPr="00C11585" w:rsidRDefault="007B0B26" w:rsidP="006963EE">
            <w:pPr>
              <w:pStyle w:val="AmColumnHeading"/>
            </w:pPr>
            <w:r w:rsidRPr="00C11585">
              <w:t>Emendamento</w:t>
            </w:r>
          </w:p>
        </w:tc>
      </w:tr>
      <w:tr w:rsidR="007B0B26" w:rsidRPr="00C11585" w14:paraId="3786F82A" w14:textId="77777777" w:rsidTr="006963EE">
        <w:trPr>
          <w:jc w:val="center"/>
        </w:trPr>
        <w:tc>
          <w:tcPr>
            <w:tcW w:w="4876" w:type="dxa"/>
            <w:tcBorders>
              <w:top w:val="nil"/>
              <w:left w:val="nil"/>
              <w:bottom w:val="nil"/>
              <w:right w:val="nil"/>
            </w:tcBorders>
          </w:tcPr>
          <w:p w14:paraId="61A4FD75" w14:textId="77777777" w:rsidR="007B0B26" w:rsidRPr="00C11585" w:rsidRDefault="007B0B26" w:rsidP="006963EE">
            <w:pPr>
              <w:pStyle w:val="Normal6a"/>
            </w:pPr>
          </w:p>
        </w:tc>
        <w:tc>
          <w:tcPr>
            <w:tcW w:w="4876" w:type="dxa"/>
            <w:tcBorders>
              <w:top w:val="nil"/>
              <w:left w:val="nil"/>
              <w:bottom w:val="nil"/>
              <w:right w:val="nil"/>
            </w:tcBorders>
          </w:tcPr>
          <w:p w14:paraId="119C62CC" w14:textId="77777777" w:rsidR="007B0B26" w:rsidRPr="00C11585" w:rsidRDefault="007B0B26" w:rsidP="006963EE">
            <w:pPr>
              <w:pStyle w:val="Normal6a"/>
            </w:pPr>
            <w:r w:rsidRPr="00C11585">
              <w:rPr>
                <w:b/>
                <w:i/>
              </w:rPr>
              <w:t>9 bis.</w:t>
            </w:r>
            <w:r w:rsidRPr="00C11585">
              <w:tab/>
            </w:r>
            <w:r w:rsidRPr="00C11585">
              <w:rPr>
                <w:b/>
                <w:i/>
              </w:rPr>
              <w:t>è fortemente allarmato dall'aumento di azioni legali contro i giornalisti e invita le autorità ad adottare un quadro giuridico che protegga efficacemente i giornalisti, i difensori dei diritti umani, gli attivisti ambientali e altre parti interessate dalle azioni legali strategiche tese a bloccare la partecipazione pubblica (SLAPP);</w:t>
            </w:r>
          </w:p>
        </w:tc>
      </w:tr>
    </w:tbl>
    <w:p w14:paraId="4FEB24BF"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AED83CA" w14:textId="77777777" w:rsidR="007B0B26" w:rsidRPr="00C11585" w:rsidRDefault="007B0B26" w:rsidP="007B0B26">
      <w:r w:rsidRPr="00C11585">
        <w:rPr>
          <w:rStyle w:val="HideTWBExt"/>
        </w:rPr>
        <w:t>&lt;/Amend&gt;</w:t>
      </w:r>
    </w:p>
    <w:p w14:paraId="57D8F8A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94</w:t>
      </w:r>
      <w:r w:rsidRPr="00C11585">
        <w:rPr>
          <w:rStyle w:val="HideTWBExt"/>
        </w:rPr>
        <w:t>&lt;/NumAm&gt;</w:t>
      </w:r>
    </w:p>
    <w:p w14:paraId="39C92053"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73E9E651"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6F35AD48" w14:textId="77777777" w:rsidR="007B0B26" w:rsidRPr="00C11585" w:rsidRDefault="007B0B26" w:rsidP="007B0B26">
      <w:pPr>
        <w:pStyle w:val="NormalBold"/>
      </w:pPr>
      <w:r w:rsidRPr="00C11585">
        <w:rPr>
          <w:rStyle w:val="HideTWBExt"/>
          <w:b w:val="0"/>
        </w:rPr>
        <w:t>&lt;/RepeatBlock-By&gt;</w:t>
      </w:r>
    </w:p>
    <w:p w14:paraId="794586B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B4EC391" w14:textId="77777777" w:rsidR="007B0B26" w:rsidRPr="00C11585" w:rsidRDefault="007B0B26" w:rsidP="007B0B26">
      <w:pPr>
        <w:pStyle w:val="NormalBold"/>
      </w:pPr>
      <w:r w:rsidRPr="00C11585">
        <w:rPr>
          <w:rStyle w:val="HideTWBExt"/>
        </w:rPr>
        <w:t>&lt;Article&gt;</w:t>
      </w:r>
      <w:r w:rsidRPr="00C11585">
        <w:t>Paragrafo 9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366E8C8" w14:textId="77777777" w:rsidTr="006963EE">
        <w:trPr>
          <w:trHeight w:hRule="exact" w:val="240"/>
          <w:jc w:val="center"/>
        </w:trPr>
        <w:tc>
          <w:tcPr>
            <w:tcW w:w="9752" w:type="dxa"/>
            <w:gridSpan w:val="2"/>
            <w:tcBorders>
              <w:top w:val="nil"/>
              <w:left w:val="nil"/>
              <w:bottom w:val="nil"/>
              <w:right w:val="nil"/>
            </w:tcBorders>
          </w:tcPr>
          <w:p w14:paraId="17B199D3" w14:textId="77777777" w:rsidR="007B0B26" w:rsidRPr="00C11585" w:rsidRDefault="007B0B26" w:rsidP="006963EE"/>
        </w:tc>
      </w:tr>
      <w:tr w:rsidR="007B0B26" w:rsidRPr="00C11585" w14:paraId="70836BC7" w14:textId="77777777" w:rsidTr="006963EE">
        <w:trPr>
          <w:trHeight w:val="240"/>
          <w:jc w:val="center"/>
        </w:trPr>
        <w:tc>
          <w:tcPr>
            <w:tcW w:w="4876" w:type="dxa"/>
            <w:tcBorders>
              <w:top w:val="nil"/>
              <w:left w:val="nil"/>
              <w:bottom w:val="nil"/>
              <w:right w:val="nil"/>
            </w:tcBorders>
          </w:tcPr>
          <w:p w14:paraId="6DFCEBD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AEF7C62" w14:textId="77777777" w:rsidR="007B0B26" w:rsidRPr="00C11585" w:rsidRDefault="007B0B26" w:rsidP="006963EE">
            <w:pPr>
              <w:pStyle w:val="AmColumnHeading"/>
            </w:pPr>
            <w:r w:rsidRPr="00C11585">
              <w:t>Emendamento</w:t>
            </w:r>
          </w:p>
        </w:tc>
      </w:tr>
      <w:tr w:rsidR="007B0B26" w:rsidRPr="00C11585" w14:paraId="23E9FDE3" w14:textId="77777777" w:rsidTr="006963EE">
        <w:trPr>
          <w:jc w:val="center"/>
        </w:trPr>
        <w:tc>
          <w:tcPr>
            <w:tcW w:w="4876" w:type="dxa"/>
            <w:tcBorders>
              <w:top w:val="nil"/>
              <w:left w:val="nil"/>
              <w:bottom w:val="nil"/>
              <w:right w:val="nil"/>
            </w:tcBorders>
          </w:tcPr>
          <w:p w14:paraId="7CCAA9A0" w14:textId="77777777" w:rsidR="007B0B26" w:rsidRPr="00C11585" w:rsidRDefault="007B0B26" w:rsidP="006963EE">
            <w:pPr>
              <w:pStyle w:val="Normal6a"/>
            </w:pPr>
          </w:p>
        </w:tc>
        <w:tc>
          <w:tcPr>
            <w:tcW w:w="4876" w:type="dxa"/>
            <w:tcBorders>
              <w:top w:val="nil"/>
              <w:left w:val="nil"/>
              <w:bottom w:val="nil"/>
              <w:right w:val="nil"/>
            </w:tcBorders>
          </w:tcPr>
          <w:p w14:paraId="05DA548B" w14:textId="77777777" w:rsidR="007B0B26" w:rsidRPr="00C11585" w:rsidRDefault="007B0B26" w:rsidP="006963EE">
            <w:pPr>
              <w:pStyle w:val="Normal6a"/>
            </w:pPr>
            <w:r w:rsidRPr="00C11585">
              <w:rPr>
                <w:b/>
                <w:i/>
              </w:rPr>
              <w:t>9 ter.</w:t>
            </w:r>
            <w:r w:rsidRPr="00C11585">
              <w:tab/>
            </w:r>
            <w:r w:rsidRPr="00C11585">
              <w:rPr>
                <w:b/>
                <w:i/>
              </w:rPr>
              <w:t>condanna fermamente la crescente ostilità nei confronti dei giornalisti indipendenti e dei professionisti dei media in Albania, compresi gli attacchi verbali e la retorica antimediatica da parte di funzionari di alto livello, le campagne diffamatorie e le molestie online misogine nei confronti delle giornaliste, spesso rivolte alle giornaliste che riferiscono sullo Stato di diritto, la corruzione e la giustizia; invita le autorità a smettere di condurre tali campagne e attacchi contro i giornalisti, a condannare chiaramente coloro che lo fanno, a rispettare il ruolo del giornalismo indipendente quale controllo essenziale sul potere e a dialogare con i media in modo da sostenere i principi democratici;</w:t>
            </w:r>
          </w:p>
        </w:tc>
      </w:tr>
    </w:tbl>
    <w:p w14:paraId="62BDB97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38004EF" w14:textId="77777777" w:rsidR="007B0B26" w:rsidRPr="00C11585" w:rsidRDefault="007B0B26" w:rsidP="007B0B26">
      <w:r w:rsidRPr="00C11585">
        <w:rPr>
          <w:rStyle w:val="HideTWBExt"/>
        </w:rPr>
        <w:t>&lt;/Amend&gt;</w:t>
      </w:r>
    </w:p>
    <w:p w14:paraId="120DA73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95</w:t>
      </w:r>
      <w:r w:rsidRPr="00C11585">
        <w:rPr>
          <w:rStyle w:val="HideTWBExt"/>
        </w:rPr>
        <w:t>&lt;/NumAm&gt;</w:t>
      </w:r>
    </w:p>
    <w:p w14:paraId="30D4E4FD" w14:textId="77777777" w:rsidR="007B0B26" w:rsidRPr="00C11585" w:rsidRDefault="007B0B26" w:rsidP="007B0B26">
      <w:pPr>
        <w:pStyle w:val="NormalBold"/>
      </w:pPr>
      <w:r w:rsidRPr="00C11585">
        <w:rPr>
          <w:rStyle w:val="HideTWBExt"/>
          <w:b w:val="0"/>
        </w:rPr>
        <w:t>&lt;RepeatBlock-By&gt;&lt;Members&gt;</w:t>
      </w:r>
      <w:r w:rsidRPr="00C11585">
        <w:t>Ilaria Salis, Pernando Barrena Arza</w:t>
      </w:r>
      <w:r w:rsidRPr="00C11585">
        <w:rPr>
          <w:rStyle w:val="HideTWBExt"/>
          <w:b w:val="0"/>
        </w:rPr>
        <w:t>&lt;/Members&gt;</w:t>
      </w:r>
    </w:p>
    <w:p w14:paraId="726188FC" w14:textId="77777777" w:rsidR="007B0B26" w:rsidRPr="00C11585" w:rsidRDefault="007B0B26" w:rsidP="007B0B26">
      <w:pPr>
        <w:pStyle w:val="NormalBold"/>
      </w:pPr>
      <w:r w:rsidRPr="00C11585">
        <w:rPr>
          <w:rStyle w:val="HideTWBExt"/>
          <w:b w:val="0"/>
        </w:rPr>
        <w:t>&lt;/RepeatBlock-By&gt;</w:t>
      </w:r>
    </w:p>
    <w:p w14:paraId="22D12BE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D8DF63D" w14:textId="77777777" w:rsidR="007B0B26" w:rsidRPr="00C11585" w:rsidRDefault="007B0B26" w:rsidP="007B0B26">
      <w:pPr>
        <w:pStyle w:val="NormalBold"/>
      </w:pPr>
      <w:r w:rsidRPr="00C11585">
        <w:rPr>
          <w:rStyle w:val="HideTWBExt"/>
        </w:rPr>
        <w:t>&lt;Article&gt;</w:t>
      </w:r>
      <w:r w:rsidRPr="00C11585">
        <w:t>Paragrafo 10</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29020A5" w14:textId="77777777" w:rsidTr="006963EE">
        <w:trPr>
          <w:trHeight w:hRule="exact" w:val="240"/>
          <w:jc w:val="center"/>
        </w:trPr>
        <w:tc>
          <w:tcPr>
            <w:tcW w:w="9752" w:type="dxa"/>
            <w:gridSpan w:val="2"/>
            <w:tcBorders>
              <w:top w:val="nil"/>
              <w:left w:val="nil"/>
              <w:bottom w:val="nil"/>
              <w:right w:val="nil"/>
            </w:tcBorders>
          </w:tcPr>
          <w:p w14:paraId="5A2C5A46" w14:textId="77777777" w:rsidR="007B0B26" w:rsidRPr="00C11585" w:rsidRDefault="007B0B26" w:rsidP="006963EE"/>
        </w:tc>
      </w:tr>
      <w:tr w:rsidR="007B0B26" w:rsidRPr="00C11585" w14:paraId="7F21D0F3" w14:textId="77777777" w:rsidTr="006963EE">
        <w:trPr>
          <w:trHeight w:val="240"/>
          <w:jc w:val="center"/>
        </w:trPr>
        <w:tc>
          <w:tcPr>
            <w:tcW w:w="4876" w:type="dxa"/>
            <w:tcBorders>
              <w:top w:val="nil"/>
              <w:left w:val="nil"/>
              <w:bottom w:val="nil"/>
              <w:right w:val="nil"/>
            </w:tcBorders>
          </w:tcPr>
          <w:p w14:paraId="1E41456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90FD316" w14:textId="77777777" w:rsidR="007B0B26" w:rsidRPr="00C11585" w:rsidRDefault="007B0B26" w:rsidP="006963EE">
            <w:pPr>
              <w:pStyle w:val="AmColumnHeading"/>
            </w:pPr>
            <w:r w:rsidRPr="00C11585">
              <w:t>Emendamento</w:t>
            </w:r>
          </w:p>
        </w:tc>
      </w:tr>
      <w:tr w:rsidR="007B0B26" w:rsidRPr="00C11585" w14:paraId="3ED3BEC9" w14:textId="77777777" w:rsidTr="006963EE">
        <w:trPr>
          <w:jc w:val="center"/>
        </w:trPr>
        <w:tc>
          <w:tcPr>
            <w:tcW w:w="4876" w:type="dxa"/>
            <w:tcBorders>
              <w:top w:val="nil"/>
              <w:left w:val="nil"/>
              <w:bottom w:val="nil"/>
              <w:right w:val="nil"/>
            </w:tcBorders>
          </w:tcPr>
          <w:p w14:paraId="4F59F1F0" w14:textId="77777777" w:rsidR="007B0B26" w:rsidRPr="00C11585" w:rsidRDefault="007B0B26" w:rsidP="006963EE">
            <w:pPr>
              <w:pStyle w:val="Normal6a"/>
            </w:pPr>
            <w:r w:rsidRPr="00C11585">
              <w:t>10.</w:t>
            </w:r>
            <w:r w:rsidRPr="00C11585">
              <w:tab/>
              <w:t>ricorda la responsabilità delle autorità nazionali e locali per il miglioramento della trasparenza, dell'assunzione di responsabilità e dell'inclusività tramite lo svolgimento di consultazioni pubbliche, significative e regolari tra i portatori di interessi; osserva con preoccupazione che l'attuazione da parte del parlamento albanese del quadro giuridico per le consultazioni pubbliche rimane prevalentemente formale;</w:t>
            </w:r>
          </w:p>
        </w:tc>
        <w:tc>
          <w:tcPr>
            <w:tcW w:w="4876" w:type="dxa"/>
            <w:tcBorders>
              <w:top w:val="nil"/>
              <w:left w:val="nil"/>
              <w:bottom w:val="nil"/>
              <w:right w:val="nil"/>
            </w:tcBorders>
          </w:tcPr>
          <w:p w14:paraId="48A3612C" w14:textId="77777777" w:rsidR="007B0B26" w:rsidRPr="00C11585" w:rsidRDefault="007B0B26" w:rsidP="006963EE">
            <w:pPr>
              <w:pStyle w:val="Normal6a"/>
            </w:pPr>
            <w:r w:rsidRPr="00C11585">
              <w:t>10.</w:t>
            </w:r>
            <w:r w:rsidRPr="00C11585">
              <w:tab/>
              <w:t xml:space="preserve">ricorda la responsabilità delle autorità nazionali e locali per il miglioramento della trasparenza, dell'assunzione di responsabilità e dell'inclusività tramite lo svolgimento di consultazioni pubbliche, significative e regolari tra i portatori di interessi; osserva con preoccupazione che l'attuazione da parte del parlamento albanese del quadro giuridico per le consultazioni pubbliche rimane prevalentemente formale; </w:t>
            </w:r>
            <w:r w:rsidRPr="00C11585">
              <w:rPr>
                <w:b/>
                <w:i/>
              </w:rPr>
              <w:t>sottolinea la necessità di una maggiore trasparenza riguardo ai dati pubblici e ai principali progetti legislativi, come l'ultimo censimento, la cui pubblicazione è stata rinviata per anni, e l'accordo Italia-Albania in materia di asilo, i cui negoziati sono stati condotti limitando le comunicazioni pubbliche e consultando in maniera non adeguata gli attori della società civile;</w:t>
            </w:r>
          </w:p>
        </w:tc>
      </w:tr>
    </w:tbl>
    <w:p w14:paraId="5C4AEAC7"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411DB241" w14:textId="77777777" w:rsidR="007B0B26" w:rsidRPr="006963EE" w:rsidRDefault="007B0B26" w:rsidP="007B0B26">
      <w:pPr>
        <w:rPr>
          <w:lang w:val="es-ES"/>
        </w:rPr>
      </w:pPr>
      <w:r w:rsidRPr="006963EE">
        <w:rPr>
          <w:rStyle w:val="HideTWBExt"/>
          <w:lang w:val="es-ES"/>
        </w:rPr>
        <w:t>&lt;/Amend&gt;</w:t>
      </w:r>
    </w:p>
    <w:p w14:paraId="54F73DD7"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96</w:t>
      </w:r>
      <w:r w:rsidRPr="006963EE">
        <w:rPr>
          <w:rStyle w:val="HideTWBExt"/>
          <w:lang w:val="es-ES"/>
        </w:rPr>
        <w:t>&lt;/NumAm&gt;</w:t>
      </w:r>
    </w:p>
    <w:p w14:paraId="2C0C47FC"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6E325115" w14:textId="77777777" w:rsidR="007B0B26" w:rsidRPr="006963EE" w:rsidRDefault="007B0B26" w:rsidP="007B0B26">
      <w:pPr>
        <w:pStyle w:val="NormalBold"/>
        <w:rPr>
          <w:lang w:val="es-ES"/>
        </w:rPr>
      </w:pPr>
      <w:r w:rsidRPr="006963EE">
        <w:rPr>
          <w:rStyle w:val="HideTWBExt"/>
          <w:b w:val="0"/>
          <w:lang w:val="es-ES"/>
        </w:rPr>
        <w:t>&lt;/RepeatBlock-By&gt;</w:t>
      </w:r>
    </w:p>
    <w:p w14:paraId="1B5D77D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BCBF5AE" w14:textId="77777777" w:rsidR="007B0B26" w:rsidRPr="00C11585" w:rsidRDefault="007B0B26" w:rsidP="007B0B26">
      <w:pPr>
        <w:pStyle w:val="NormalBold"/>
      </w:pPr>
      <w:r w:rsidRPr="00C11585">
        <w:rPr>
          <w:rStyle w:val="HideTWBExt"/>
        </w:rPr>
        <w:t>&lt;Article&gt;</w:t>
      </w:r>
      <w:r w:rsidRPr="00C11585">
        <w:t>Paragrafo 10</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63C22CE" w14:textId="77777777" w:rsidTr="006963EE">
        <w:trPr>
          <w:trHeight w:hRule="exact" w:val="240"/>
          <w:jc w:val="center"/>
        </w:trPr>
        <w:tc>
          <w:tcPr>
            <w:tcW w:w="9752" w:type="dxa"/>
            <w:gridSpan w:val="2"/>
            <w:tcBorders>
              <w:top w:val="nil"/>
              <w:left w:val="nil"/>
              <w:bottom w:val="nil"/>
              <w:right w:val="nil"/>
            </w:tcBorders>
          </w:tcPr>
          <w:p w14:paraId="0A9D0E59" w14:textId="77777777" w:rsidR="007B0B26" w:rsidRPr="00C11585" w:rsidRDefault="007B0B26" w:rsidP="006963EE"/>
        </w:tc>
      </w:tr>
      <w:tr w:rsidR="007B0B26" w:rsidRPr="00C11585" w14:paraId="1DBD1AC2" w14:textId="77777777" w:rsidTr="006963EE">
        <w:trPr>
          <w:trHeight w:val="240"/>
          <w:jc w:val="center"/>
        </w:trPr>
        <w:tc>
          <w:tcPr>
            <w:tcW w:w="4876" w:type="dxa"/>
            <w:tcBorders>
              <w:top w:val="nil"/>
              <w:left w:val="nil"/>
              <w:bottom w:val="nil"/>
              <w:right w:val="nil"/>
            </w:tcBorders>
          </w:tcPr>
          <w:p w14:paraId="0C1014B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FF6E507" w14:textId="77777777" w:rsidR="007B0B26" w:rsidRPr="00C11585" w:rsidRDefault="007B0B26" w:rsidP="006963EE">
            <w:pPr>
              <w:pStyle w:val="AmColumnHeading"/>
            </w:pPr>
            <w:r w:rsidRPr="00C11585">
              <w:t>Emendamento</w:t>
            </w:r>
          </w:p>
        </w:tc>
      </w:tr>
      <w:tr w:rsidR="007B0B26" w:rsidRPr="00C11585" w14:paraId="175359CB" w14:textId="77777777" w:rsidTr="006963EE">
        <w:trPr>
          <w:jc w:val="center"/>
        </w:trPr>
        <w:tc>
          <w:tcPr>
            <w:tcW w:w="4876" w:type="dxa"/>
            <w:tcBorders>
              <w:top w:val="nil"/>
              <w:left w:val="nil"/>
              <w:bottom w:val="nil"/>
              <w:right w:val="nil"/>
            </w:tcBorders>
          </w:tcPr>
          <w:p w14:paraId="7AB83673" w14:textId="77777777" w:rsidR="007B0B26" w:rsidRPr="00C11585" w:rsidRDefault="007B0B26" w:rsidP="006963EE">
            <w:pPr>
              <w:pStyle w:val="Normal6a"/>
            </w:pPr>
            <w:r w:rsidRPr="00C11585">
              <w:t>10.</w:t>
            </w:r>
            <w:r w:rsidRPr="00C11585">
              <w:tab/>
              <w:t>ricorda la responsabilità delle autorità nazionali e locali per il miglioramento della trasparenza, dell'assunzione di responsabilità e dell'inclusività tramite lo svolgimento di consultazioni pubbliche, significative e regolari tra i portatori di interessi; osserva con preoccupazione che l'attuazione da parte del parlamento albanese del quadro giuridico per le consultazioni pubbliche rimane prevalentemente formale;</w:t>
            </w:r>
          </w:p>
        </w:tc>
        <w:tc>
          <w:tcPr>
            <w:tcW w:w="4876" w:type="dxa"/>
            <w:tcBorders>
              <w:top w:val="nil"/>
              <w:left w:val="nil"/>
              <w:bottom w:val="nil"/>
              <w:right w:val="nil"/>
            </w:tcBorders>
          </w:tcPr>
          <w:p w14:paraId="080DDFE7" w14:textId="77777777" w:rsidR="007B0B26" w:rsidRPr="00C11585" w:rsidRDefault="007B0B26" w:rsidP="006963EE">
            <w:pPr>
              <w:pStyle w:val="Normal6a"/>
            </w:pPr>
            <w:r w:rsidRPr="00C11585">
              <w:t>10.</w:t>
            </w:r>
            <w:r w:rsidRPr="00C11585">
              <w:tab/>
              <w:t xml:space="preserve">ricorda la responsabilità delle autorità nazionali e locali per il miglioramento della trasparenza, dell'assunzione di responsabilità e dell'inclusività tramite lo svolgimento di consultazioni pubbliche, significative e regolari tra i portatori di interessi; osserva con preoccupazione che l'attuazione da parte del parlamento albanese del quadro giuridico per le consultazioni pubbliche rimane prevalentemente formale; </w:t>
            </w:r>
            <w:r w:rsidRPr="00C11585">
              <w:rPr>
                <w:b/>
                <w:i/>
              </w:rPr>
              <w:t>invita l'Albania a intensificare gli sforzi contro le ingerenze straniere nell'ambito dei processi elettorali, garantendo che i soggetti sostenuti dall'estero non creino distorsioni della competizione democratica;</w:t>
            </w:r>
          </w:p>
        </w:tc>
      </w:tr>
    </w:tbl>
    <w:p w14:paraId="73A86F0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FB9294E" w14:textId="77777777" w:rsidR="007B0B26" w:rsidRPr="00C11585" w:rsidRDefault="007B0B26" w:rsidP="007B0B26">
      <w:r w:rsidRPr="00C11585">
        <w:rPr>
          <w:rStyle w:val="HideTWBExt"/>
        </w:rPr>
        <w:t>&lt;/Amend&gt;</w:t>
      </w:r>
    </w:p>
    <w:p w14:paraId="260BEAD8"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97</w:t>
      </w:r>
      <w:r w:rsidRPr="00C11585">
        <w:rPr>
          <w:rStyle w:val="HideTWBExt"/>
        </w:rPr>
        <w:t>&lt;/NumAm&gt;</w:t>
      </w:r>
    </w:p>
    <w:p w14:paraId="323D3164"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709CA9C2" w14:textId="77777777" w:rsidR="007B0B26" w:rsidRPr="00C11585" w:rsidRDefault="007B0B26" w:rsidP="007B0B26">
      <w:pPr>
        <w:pStyle w:val="NormalBold"/>
      </w:pPr>
      <w:r w:rsidRPr="00C11585">
        <w:rPr>
          <w:rStyle w:val="HideTWBExt"/>
          <w:b w:val="0"/>
        </w:rPr>
        <w:t>&lt;/RepeatBlock-By&gt;</w:t>
      </w:r>
    </w:p>
    <w:p w14:paraId="45296EE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190CF29" w14:textId="77777777" w:rsidR="007B0B26" w:rsidRPr="00C11585" w:rsidRDefault="007B0B26" w:rsidP="007B0B26">
      <w:pPr>
        <w:pStyle w:val="NormalBold"/>
      </w:pPr>
      <w:r w:rsidRPr="00C11585">
        <w:rPr>
          <w:rStyle w:val="HideTWBExt"/>
        </w:rPr>
        <w:t>&lt;Article&gt;</w:t>
      </w:r>
      <w:r w:rsidRPr="00C11585">
        <w:t>Paragrafo 10</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C92AE0F" w14:textId="77777777" w:rsidTr="006963EE">
        <w:trPr>
          <w:trHeight w:hRule="exact" w:val="240"/>
          <w:jc w:val="center"/>
        </w:trPr>
        <w:tc>
          <w:tcPr>
            <w:tcW w:w="9752" w:type="dxa"/>
            <w:gridSpan w:val="2"/>
            <w:tcBorders>
              <w:top w:val="nil"/>
              <w:left w:val="nil"/>
              <w:bottom w:val="nil"/>
              <w:right w:val="nil"/>
            </w:tcBorders>
          </w:tcPr>
          <w:p w14:paraId="0B685507" w14:textId="77777777" w:rsidR="007B0B26" w:rsidRPr="00C11585" w:rsidRDefault="007B0B26" w:rsidP="006963EE"/>
        </w:tc>
      </w:tr>
      <w:tr w:rsidR="007B0B26" w:rsidRPr="00C11585" w14:paraId="43D3CBFB" w14:textId="77777777" w:rsidTr="006963EE">
        <w:trPr>
          <w:trHeight w:val="240"/>
          <w:jc w:val="center"/>
        </w:trPr>
        <w:tc>
          <w:tcPr>
            <w:tcW w:w="4876" w:type="dxa"/>
            <w:tcBorders>
              <w:top w:val="nil"/>
              <w:left w:val="nil"/>
              <w:bottom w:val="nil"/>
              <w:right w:val="nil"/>
            </w:tcBorders>
          </w:tcPr>
          <w:p w14:paraId="622C37F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56CA3C6" w14:textId="77777777" w:rsidR="007B0B26" w:rsidRPr="00C11585" w:rsidRDefault="007B0B26" w:rsidP="006963EE">
            <w:pPr>
              <w:pStyle w:val="AmColumnHeading"/>
            </w:pPr>
            <w:r w:rsidRPr="00C11585">
              <w:t>Emendamento</w:t>
            </w:r>
          </w:p>
        </w:tc>
      </w:tr>
      <w:tr w:rsidR="007B0B26" w:rsidRPr="00C11585" w14:paraId="04AC6C9D" w14:textId="77777777" w:rsidTr="006963EE">
        <w:trPr>
          <w:jc w:val="center"/>
        </w:trPr>
        <w:tc>
          <w:tcPr>
            <w:tcW w:w="4876" w:type="dxa"/>
            <w:tcBorders>
              <w:top w:val="nil"/>
              <w:left w:val="nil"/>
              <w:bottom w:val="nil"/>
              <w:right w:val="nil"/>
            </w:tcBorders>
          </w:tcPr>
          <w:p w14:paraId="2F4528FD" w14:textId="77777777" w:rsidR="007B0B26" w:rsidRPr="00C11585" w:rsidRDefault="007B0B26" w:rsidP="006963EE">
            <w:pPr>
              <w:pStyle w:val="Normal6a"/>
            </w:pPr>
            <w:r w:rsidRPr="00C11585">
              <w:t>10.</w:t>
            </w:r>
            <w:r w:rsidRPr="00C11585">
              <w:tab/>
              <w:t>ricorda la responsabilità delle autorità nazionali e locali per il miglioramento della trasparenza, dell'assunzione di responsabilità e dell'inclusività tramite lo svolgimento di consultazioni pubbliche, significative e regolari tra i portatori di interessi; osserva con preoccupazione che l'attuazione da parte del parlamento albanese del quadro giuridico per le consultazioni pubbliche rimane prevalentemente formale;</w:t>
            </w:r>
          </w:p>
        </w:tc>
        <w:tc>
          <w:tcPr>
            <w:tcW w:w="4876" w:type="dxa"/>
            <w:tcBorders>
              <w:top w:val="nil"/>
              <w:left w:val="nil"/>
              <w:bottom w:val="nil"/>
              <w:right w:val="nil"/>
            </w:tcBorders>
          </w:tcPr>
          <w:p w14:paraId="0B422C5C" w14:textId="77777777" w:rsidR="007B0B26" w:rsidRPr="00C11585" w:rsidRDefault="007B0B26" w:rsidP="006963EE">
            <w:pPr>
              <w:pStyle w:val="Normal6a"/>
            </w:pPr>
            <w:r w:rsidRPr="00C11585">
              <w:t>10.</w:t>
            </w:r>
            <w:r w:rsidRPr="00C11585">
              <w:tab/>
              <w:t xml:space="preserve">ricorda la responsabilità delle autorità nazionali e locali per il miglioramento della trasparenza, dell'assunzione di responsabilità e dell'inclusività tramite lo svolgimento di consultazioni pubbliche, significative e regolari tra i portatori di interessi; </w:t>
            </w:r>
            <w:r w:rsidRPr="00C11585">
              <w:rPr>
                <w:b/>
                <w:i/>
              </w:rPr>
              <w:t>insiste sulla necessità di accrescere le risorse finanziarie, la capacità amministrativa e l'autonomia fiscale degli enti locali;</w:t>
            </w:r>
            <w:r w:rsidRPr="00C11585">
              <w:t xml:space="preserve"> osserva con preoccupazione che l'attuazione da parte del parlamento albanese del quadro giuridico per le consultazioni pubbliche rimane prevalentemente formale;</w:t>
            </w:r>
          </w:p>
        </w:tc>
      </w:tr>
    </w:tbl>
    <w:p w14:paraId="65CF766F"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2FF7164" w14:textId="77777777" w:rsidR="007B0B26" w:rsidRPr="00C11585" w:rsidRDefault="007B0B26" w:rsidP="007B0B26">
      <w:r w:rsidRPr="00C11585">
        <w:rPr>
          <w:rStyle w:val="HideTWBExt"/>
        </w:rPr>
        <w:t>&lt;/Amend&gt;</w:t>
      </w:r>
    </w:p>
    <w:p w14:paraId="4CAE857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98</w:t>
      </w:r>
      <w:r w:rsidRPr="00C11585">
        <w:rPr>
          <w:rStyle w:val="HideTWBExt"/>
        </w:rPr>
        <w:t>&lt;/NumAm&gt;</w:t>
      </w:r>
    </w:p>
    <w:p w14:paraId="5E43F3A9"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FE77FC5"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1F1D9F8E" w14:textId="77777777" w:rsidR="007B0B26" w:rsidRPr="00C11585" w:rsidRDefault="007B0B26" w:rsidP="007B0B26">
      <w:pPr>
        <w:pStyle w:val="NormalBold"/>
      </w:pPr>
      <w:r w:rsidRPr="00C11585">
        <w:rPr>
          <w:rStyle w:val="HideTWBExt"/>
          <w:b w:val="0"/>
        </w:rPr>
        <w:t>&lt;/RepeatBlock-By&gt;</w:t>
      </w:r>
    </w:p>
    <w:p w14:paraId="4E7ECF2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1DD9FFF" w14:textId="77777777" w:rsidR="007B0B26" w:rsidRPr="00C11585" w:rsidRDefault="007B0B26" w:rsidP="007B0B26">
      <w:pPr>
        <w:pStyle w:val="NormalBold"/>
      </w:pPr>
      <w:r w:rsidRPr="00C11585">
        <w:rPr>
          <w:rStyle w:val="HideTWBExt"/>
        </w:rPr>
        <w:t>&lt;Article&gt;</w:t>
      </w:r>
      <w:r w:rsidRPr="00C11585">
        <w:t>Paragrafo 10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A4AE038" w14:textId="77777777" w:rsidTr="006963EE">
        <w:trPr>
          <w:trHeight w:hRule="exact" w:val="240"/>
          <w:jc w:val="center"/>
        </w:trPr>
        <w:tc>
          <w:tcPr>
            <w:tcW w:w="9752" w:type="dxa"/>
            <w:gridSpan w:val="2"/>
            <w:tcBorders>
              <w:top w:val="nil"/>
              <w:left w:val="nil"/>
              <w:bottom w:val="nil"/>
              <w:right w:val="nil"/>
            </w:tcBorders>
          </w:tcPr>
          <w:p w14:paraId="5E4FE682" w14:textId="77777777" w:rsidR="007B0B26" w:rsidRPr="00C11585" w:rsidRDefault="007B0B26" w:rsidP="006963EE"/>
        </w:tc>
      </w:tr>
      <w:tr w:rsidR="007B0B26" w:rsidRPr="00C11585" w14:paraId="70B80B39" w14:textId="77777777" w:rsidTr="006963EE">
        <w:trPr>
          <w:trHeight w:val="240"/>
          <w:jc w:val="center"/>
        </w:trPr>
        <w:tc>
          <w:tcPr>
            <w:tcW w:w="4876" w:type="dxa"/>
            <w:tcBorders>
              <w:top w:val="nil"/>
              <w:left w:val="nil"/>
              <w:bottom w:val="nil"/>
              <w:right w:val="nil"/>
            </w:tcBorders>
          </w:tcPr>
          <w:p w14:paraId="658899C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47FAA60" w14:textId="77777777" w:rsidR="007B0B26" w:rsidRPr="00C11585" w:rsidRDefault="007B0B26" w:rsidP="006963EE">
            <w:pPr>
              <w:pStyle w:val="AmColumnHeading"/>
            </w:pPr>
            <w:r w:rsidRPr="00C11585">
              <w:t>Emendamento</w:t>
            </w:r>
          </w:p>
        </w:tc>
      </w:tr>
      <w:tr w:rsidR="007B0B26" w:rsidRPr="00C11585" w14:paraId="74645EE7" w14:textId="77777777" w:rsidTr="006963EE">
        <w:trPr>
          <w:jc w:val="center"/>
        </w:trPr>
        <w:tc>
          <w:tcPr>
            <w:tcW w:w="4876" w:type="dxa"/>
            <w:tcBorders>
              <w:top w:val="nil"/>
              <w:left w:val="nil"/>
              <w:bottom w:val="nil"/>
              <w:right w:val="nil"/>
            </w:tcBorders>
          </w:tcPr>
          <w:p w14:paraId="5F938E8E" w14:textId="77777777" w:rsidR="007B0B26" w:rsidRPr="00C11585" w:rsidRDefault="007B0B26" w:rsidP="006963EE">
            <w:pPr>
              <w:pStyle w:val="Normal6a"/>
            </w:pPr>
          </w:p>
        </w:tc>
        <w:tc>
          <w:tcPr>
            <w:tcW w:w="4876" w:type="dxa"/>
            <w:tcBorders>
              <w:top w:val="nil"/>
              <w:left w:val="nil"/>
              <w:bottom w:val="nil"/>
              <w:right w:val="nil"/>
            </w:tcBorders>
          </w:tcPr>
          <w:p w14:paraId="3AD0B960" w14:textId="77777777" w:rsidR="007B0B26" w:rsidRPr="00C11585" w:rsidRDefault="007B0B26" w:rsidP="006963EE">
            <w:pPr>
              <w:pStyle w:val="Normal6a"/>
            </w:pPr>
            <w:r w:rsidRPr="00C11585">
              <w:rPr>
                <w:b/>
                <w:i/>
              </w:rPr>
              <w:t>10 bis.</w:t>
            </w:r>
            <w:r w:rsidRPr="00C11585">
              <w:tab/>
            </w:r>
            <w:r w:rsidRPr="00C11585">
              <w:rPr>
                <w:b/>
                <w:i/>
              </w:rPr>
              <w:t>si compiace della società civile dinamica e costruttiva dell'Albania, che svolge un ruolo cruciale e positivo nel processo di riforma; incoraggia il governo a intensificare la sua cooperazione con la società civile, in particolare anche con le organizzazioni per i diritti delle donne, in relazione al processo decisionale e a creare rapporti di collaborazione, coinvolgendo concretamente la società civile nell'ambito di un processo legislativo trasparente sin dalle sue prime fasi; sottolinea che la società civile è fondamentale per favorire la democrazia e il pluralismo e promuovere il buon governo e il progresso sociale;</w:t>
            </w:r>
          </w:p>
        </w:tc>
      </w:tr>
    </w:tbl>
    <w:p w14:paraId="4999CB9D"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2C251E14" w14:textId="77777777" w:rsidR="007B0B26" w:rsidRPr="006963EE" w:rsidRDefault="007B0B26" w:rsidP="007B0B26">
      <w:pPr>
        <w:rPr>
          <w:lang w:val="en-GB"/>
        </w:rPr>
      </w:pPr>
      <w:r w:rsidRPr="006963EE">
        <w:rPr>
          <w:rStyle w:val="HideTWBExt"/>
          <w:lang w:val="en-GB"/>
        </w:rPr>
        <w:t>&lt;/Amend&gt;</w:t>
      </w:r>
    </w:p>
    <w:p w14:paraId="33CD0B3C"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99</w:t>
      </w:r>
      <w:r w:rsidRPr="006963EE">
        <w:rPr>
          <w:rStyle w:val="HideTWBExt"/>
          <w:lang w:val="en-GB"/>
        </w:rPr>
        <w:t>&lt;/NumAm&gt;</w:t>
      </w:r>
    </w:p>
    <w:p w14:paraId="5C34D6DC"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72239C7F" w14:textId="77777777" w:rsidR="007B0B26" w:rsidRPr="006963EE" w:rsidRDefault="007B0B26" w:rsidP="007B0B26">
      <w:pPr>
        <w:pStyle w:val="NormalBold"/>
        <w:rPr>
          <w:lang w:val="en-GB"/>
        </w:rPr>
      </w:pPr>
      <w:r w:rsidRPr="006963EE">
        <w:rPr>
          <w:rStyle w:val="HideTWBExt"/>
          <w:b w:val="0"/>
          <w:lang w:val="en-GB"/>
        </w:rPr>
        <w:t>&lt;/RepeatBlock-By&gt;</w:t>
      </w:r>
    </w:p>
    <w:p w14:paraId="5B37A786"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0122B565" w14:textId="77777777" w:rsidR="007B0B26" w:rsidRPr="00C11585" w:rsidRDefault="007B0B26" w:rsidP="007B0B26">
      <w:pPr>
        <w:pStyle w:val="NormalBold"/>
      </w:pPr>
      <w:r w:rsidRPr="00C11585">
        <w:rPr>
          <w:rStyle w:val="HideTWBExt"/>
        </w:rPr>
        <w:t>&lt;Article&gt;</w:t>
      </w:r>
      <w:r w:rsidRPr="00C11585">
        <w:t>Paragraph 10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6E326A1" w14:textId="77777777" w:rsidTr="006963EE">
        <w:trPr>
          <w:trHeight w:hRule="exact" w:val="240"/>
          <w:jc w:val="center"/>
        </w:trPr>
        <w:tc>
          <w:tcPr>
            <w:tcW w:w="9752" w:type="dxa"/>
            <w:gridSpan w:val="2"/>
            <w:tcBorders>
              <w:top w:val="nil"/>
              <w:left w:val="nil"/>
              <w:bottom w:val="nil"/>
              <w:right w:val="nil"/>
            </w:tcBorders>
          </w:tcPr>
          <w:p w14:paraId="2B95A4E1" w14:textId="77777777" w:rsidR="007B0B26" w:rsidRPr="00C11585" w:rsidRDefault="007B0B26" w:rsidP="006963EE"/>
        </w:tc>
      </w:tr>
      <w:tr w:rsidR="007B0B26" w:rsidRPr="00C11585" w14:paraId="445978A9" w14:textId="77777777" w:rsidTr="006963EE">
        <w:trPr>
          <w:trHeight w:val="240"/>
          <w:jc w:val="center"/>
        </w:trPr>
        <w:tc>
          <w:tcPr>
            <w:tcW w:w="4876" w:type="dxa"/>
            <w:tcBorders>
              <w:top w:val="nil"/>
              <w:left w:val="nil"/>
              <w:bottom w:val="nil"/>
              <w:right w:val="nil"/>
            </w:tcBorders>
          </w:tcPr>
          <w:p w14:paraId="734DBA20"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07EA58B3" w14:textId="77777777" w:rsidR="007B0B26" w:rsidRPr="00C11585" w:rsidRDefault="007B0B26" w:rsidP="006963EE">
            <w:pPr>
              <w:pStyle w:val="AmColumnHeading"/>
            </w:pPr>
            <w:r w:rsidRPr="00C11585">
              <w:t>Amendment</w:t>
            </w:r>
          </w:p>
        </w:tc>
      </w:tr>
      <w:tr w:rsidR="007B0B26" w:rsidRPr="00C11585" w14:paraId="65D40C4D" w14:textId="77777777" w:rsidTr="006963EE">
        <w:trPr>
          <w:jc w:val="center"/>
        </w:trPr>
        <w:tc>
          <w:tcPr>
            <w:tcW w:w="4876" w:type="dxa"/>
            <w:tcBorders>
              <w:top w:val="nil"/>
              <w:left w:val="nil"/>
              <w:bottom w:val="nil"/>
              <w:right w:val="nil"/>
            </w:tcBorders>
          </w:tcPr>
          <w:p w14:paraId="3776B6A0" w14:textId="77777777" w:rsidR="007B0B26" w:rsidRPr="00C11585" w:rsidRDefault="007B0B26" w:rsidP="006963EE">
            <w:pPr>
              <w:pStyle w:val="Normal6a"/>
            </w:pPr>
          </w:p>
        </w:tc>
        <w:tc>
          <w:tcPr>
            <w:tcW w:w="4876" w:type="dxa"/>
            <w:tcBorders>
              <w:top w:val="nil"/>
              <w:left w:val="nil"/>
              <w:bottom w:val="nil"/>
              <w:right w:val="nil"/>
            </w:tcBorders>
          </w:tcPr>
          <w:p w14:paraId="6048D9B0" w14:textId="77777777" w:rsidR="007B0B26" w:rsidRPr="00C11585" w:rsidRDefault="007B0B26" w:rsidP="006963EE">
            <w:pPr>
              <w:pStyle w:val="Normal6a"/>
            </w:pPr>
            <w:r w:rsidRPr="00C11585">
              <w:rPr>
                <w:b/>
                <w:i/>
              </w:rPr>
              <w:t>10 bis.</w:t>
            </w:r>
            <w:r w:rsidRPr="00C11585">
              <w:tab/>
            </w:r>
            <w:r w:rsidRPr="00C11585">
              <w:rPr>
                <w:b/>
                <w:i/>
              </w:rPr>
              <w:t>sottolinea l'importanza di garantire elezioni libere ed eque, in linea con gli standard internazionali. Accoglie con favore il miglioramento del monitoraggio elettorale e la crescente partecipazione della società civile nel controllo del processo democratico. Invita le autorità albanesi a rafforzare ulteriormente la trasparenza del finanziamento delle campagne elettorali e a garantire l’accesso paritario ai media per tutti i partiti politici.</w:t>
            </w:r>
          </w:p>
        </w:tc>
      </w:tr>
    </w:tbl>
    <w:p w14:paraId="12E8DE3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0AA26BBB" w14:textId="77777777" w:rsidR="007B0B26" w:rsidRPr="00C11585" w:rsidRDefault="007B0B26" w:rsidP="007B0B26">
      <w:r w:rsidRPr="00C11585">
        <w:rPr>
          <w:rStyle w:val="HideTWBExt"/>
        </w:rPr>
        <w:t>&lt;/Amend&gt;</w:t>
      </w:r>
    </w:p>
    <w:p w14:paraId="49B3B0D2"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100</w:t>
      </w:r>
      <w:r w:rsidRPr="00C11585">
        <w:rPr>
          <w:rStyle w:val="HideTWBExt"/>
        </w:rPr>
        <w:t>&lt;/NumAm&gt;</w:t>
      </w:r>
    </w:p>
    <w:p w14:paraId="0D934FD8"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676AC5FE" w14:textId="77777777" w:rsidR="007B0B26" w:rsidRPr="00C11585" w:rsidRDefault="007B0B26" w:rsidP="007B0B26">
      <w:pPr>
        <w:pStyle w:val="NormalBold"/>
      </w:pPr>
      <w:r w:rsidRPr="00C11585">
        <w:rPr>
          <w:rStyle w:val="HideTWBExt"/>
          <w:b w:val="0"/>
        </w:rPr>
        <w:t>&lt;/RepeatBlock-By&gt;</w:t>
      </w:r>
    </w:p>
    <w:p w14:paraId="063A87C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E77A35B" w14:textId="77777777" w:rsidR="007B0B26" w:rsidRPr="00C11585" w:rsidRDefault="007B0B26" w:rsidP="007B0B26">
      <w:pPr>
        <w:pStyle w:val="NormalBold"/>
      </w:pPr>
      <w:r w:rsidRPr="00C11585">
        <w:rPr>
          <w:rStyle w:val="HideTWBExt"/>
        </w:rPr>
        <w:t>&lt;Article&gt;</w:t>
      </w:r>
      <w:r w:rsidRPr="00C11585">
        <w:t>Paragrafo 10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7C83D70" w14:textId="77777777" w:rsidTr="006963EE">
        <w:trPr>
          <w:trHeight w:hRule="exact" w:val="240"/>
          <w:jc w:val="center"/>
        </w:trPr>
        <w:tc>
          <w:tcPr>
            <w:tcW w:w="9752" w:type="dxa"/>
            <w:gridSpan w:val="2"/>
            <w:tcBorders>
              <w:top w:val="nil"/>
              <w:left w:val="nil"/>
              <w:bottom w:val="nil"/>
              <w:right w:val="nil"/>
            </w:tcBorders>
          </w:tcPr>
          <w:p w14:paraId="1EC2872B" w14:textId="77777777" w:rsidR="007B0B26" w:rsidRPr="00C11585" w:rsidRDefault="007B0B26" w:rsidP="006963EE"/>
        </w:tc>
      </w:tr>
      <w:tr w:rsidR="007B0B26" w:rsidRPr="00C11585" w14:paraId="1E54782F" w14:textId="77777777" w:rsidTr="006963EE">
        <w:trPr>
          <w:trHeight w:val="240"/>
          <w:jc w:val="center"/>
        </w:trPr>
        <w:tc>
          <w:tcPr>
            <w:tcW w:w="4876" w:type="dxa"/>
            <w:tcBorders>
              <w:top w:val="nil"/>
              <w:left w:val="nil"/>
              <w:bottom w:val="nil"/>
              <w:right w:val="nil"/>
            </w:tcBorders>
          </w:tcPr>
          <w:p w14:paraId="47E9A9B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A21660A" w14:textId="77777777" w:rsidR="007B0B26" w:rsidRPr="00C11585" w:rsidRDefault="007B0B26" w:rsidP="006963EE">
            <w:pPr>
              <w:pStyle w:val="AmColumnHeading"/>
            </w:pPr>
            <w:r w:rsidRPr="00C11585">
              <w:t>Emendamento</w:t>
            </w:r>
          </w:p>
        </w:tc>
      </w:tr>
      <w:tr w:rsidR="007B0B26" w:rsidRPr="00C11585" w14:paraId="32DEA62E" w14:textId="77777777" w:rsidTr="006963EE">
        <w:trPr>
          <w:jc w:val="center"/>
        </w:trPr>
        <w:tc>
          <w:tcPr>
            <w:tcW w:w="4876" w:type="dxa"/>
            <w:tcBorders>
              <w:top w:val="nil"/>
              <w:left w:val="nil"/>
              <w:bottom w:val="nil"/>
              <w:right w:val="nil"/>
            </w:tcBorders>
          </w:tcPr>
          <w:p w14:paraId="299361CA" w14:textId="77777777" w:rsidR="007B0B26" w:rsidRPr="00C11585" w:rsidRDefault="007B0B26" w:rsidP="006963EE">
            <w:pPr>
              <w:pStyle w:val="Normal6a"/>
            </w:pPr>
          </w:p>
        </w:tc>
        <w:tc>
          <w:tcPr>
            <w:tcW w:w="4876" w:type="dxa"/>
            <w:tcBorders>
              <w:top w:val="nil"/>
              <w:left w:val="nil"/>
              <w:bottom w:val="nil"/>
              <w:right w:val="nil"/>
            </w:tcBorders>
          </w:tcPr>
          <w:p w14:paraId="161B5D80" w14:textId="77777777" w:rsidR="007B0B26" w:rsidRPr="00C11585" w:rsidRDefault="007B0B26" w:rsidP="006963EE">
            <w:pPr>
              <w:pStyle w:val="Normal6a"/>
            </w:pPr>
            <w:r w:rsidRPr="00C11585">
              <w:rPr>
                <w:b/>
                <w:i/>
              </w:rPr>
              <w:t>10 bis.</w:t>
            </w:r>
            <w:r w:rsidRPr="00C11585">
              <w:tab/>
            </w:r>
            <w:r w:rsidRPr="00C11585">
              <w:rPr>
                <w:b/>
                <w:i/>
              </w:rPr>
              <w:t>accoglie con favore l'istituzione della nuova carica di ministro aggiunto per la pubblica amministrazione e la lotta alla corruzione; continua tuttavia a nutrire preoccupazioni riguardo agli scarsi progressi compiuti nella riforma della pubblica amministrazione; insiste affinché le autorità albanesi attuino efficacemente le disposizioni in materia di assunzioni basate sul merito e riesaminino l'efficacia delle attuali strutture di monitoraggio per le nuove riforme riguardanti la pubblica amministrazione e la lotta alla corruzione;</w:t>
            </w:r>
          </w:p>
        </w:tc>
      </w:tr>
    </w:tbl>
    <w:p w14:paraId="229A12C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BCEE42A" w14:textId="77777777" w:rsidR="007B0B26" w:rsidRPr="00C11585" w:rsidRDefault="007B0B26" w:rsidP="007B0B26">
      <w:r w:rsidRPr="00C11585">
        <w:rPr>
          <w:rStyle w:val="HideTWBExt"/>
        </w:rPr>
        <w:t>&lt;/Amend&gt;</w:t>
      </w:r>
    </w:p>
    <w:p w14:paraId="1405F16B"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101</w:t>
      </w:r>
      <w:r w:rsidRPr="00C11585">
        <w:rPr>
          <w:rStyle w:val="HideTWBExt"/>
        </w:rPr>
        <w:t>&lt;/NumAm&gt;</w:t>
      </w:r>
    </w:p>
    <w:p w14:paraId="430B4513"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2265D461" w14:textId="77777777" w:rsidR="007B0B26" w:rsidRPr="00C11585" w:rsidRDefault="007B0B26" w:rsidP="007B0B26">
      <w:pPr>
        <w:pStyle w:val="NormalBold"/>
      </w:pPr>
      <w:r w:rsidRPr="00C11585">
        <w:rPr>
          <w:rStyle w:val="HideTWBExt"/>
          <w:b w:val="0"/>
        </w:rPr>
        <w:t>&lt;/RepeatBlock-By&gt;</w:t>
      </w:r>
    </w:p>
    <w:p w14:paraId="379144F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B1056C8" w14:textId="77777777" w:rsidR="007B0B26" w:rsidRPr="00C11585" w:rsidRDefault="007B0B26" w:rsidP="007B0B26">
      <w:pPr>
        <w:pStyle w:val="NormalBold"/>
      </w:pPr>
      <w:r w:rsidRPr="00C11585">
        <w:rPr>
          <w:rStyle w:val="HideTWBExt"/>
        </w:rPr>
        <w:t>&lt;Article&gt;</w:t>
      </w:r>
      <w:r w:rsidRPr="00C11585">
        <w:t>Paragrafo 10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D6552BC" w14:textId="77777777" w:rsidTr="006963EE">
        <w:trPr>
          <w:trHeight w:hRule="exact" w:val="240"/>
          <w:jc w:val="center"/>
        </w:trPr>
        <w:tc>
          <w:tcPr>
            <w:tcW w:w="9752" w:type="dxa"/>
            <w:gridSpan w:val="2"/>
            <w:tcBorders>
              <w:top w:val="nil"/>
              <w:left w:val="nil"/>
              <w:bottom w:val="nil"/>
              <w:right w:val="nil"/>
            </w:tcBorders>
          </w:tcPr>
          <w:p w14:paraId="1CDE0B54" w14:textId="77777777" w:rsidR="007B0B26" w:rsidRPr="00C11585" w:rsidRDefault="007B0B26" w:rsidP="006963EE"/>
        </w:tc>
      </w:tr>
      <w:tr w:rsidR="007B0B26" w:rsidRPr="00C11585" w14:paraId="7848D2EC" w14:textId="77777777" w:rsidTr="006963EE">
        <w:trPr>
          <w:trHeight w:val="240"/>
          <w:jc w:val="center"/>
        </w:trPr>
        <w:tc>
          <w:tcPr>
            <w:tcW w:w="4876" w:type="dxa"/>
            <w:tcBorders>
              <w:top w:val="nil"/>
              <w:left w:val="nil"/>
              <w:bottom w:val="nil"/>
              <w:right w:val="nil"/>
            </w:tcBorders>
          </w:tcPr>
          <w:p w14:paraId="0323B92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C822818" w14:textId="77777777" w:rsidR="007B0B26" w:rsidRPr="00C11585" w:rsidRDefault="007B0B26" w:rsidP="006963EE">
            <w:pPr>
              <w:pStyle w:val="AmColumnHeading"/>
            </w:pPr>
            <w:r w:rsidRPr="00C11585">
              <w:t>Emendamento</w:t>
            </w:r>
          </w:p>
        </w:tc>
      </w:tr>
      <w:tr w:rsidR="007B0B26" w:rsidRPr="00C11585" w14:paraId="4B31F81E" w14:textId="77777777" w:rsidTr="006963EE">
        <w:trPr>
          <w:jc w:val="center"/>
        </w:trPr>
        <w:tc>
          <w:tcPr>
            <w:tcW w:w="4876" w:type="dxa"/>
            <w:tcBorders>
              <w:top w:val="nil"/>
              <w:left w:val="nil"/>
              <w:bottom w:val="nil"/>
              <w:right w:val="nil"/>
            </w:tcBorders>
          </w:tcPr>
          <w:p w14:paraId="1CD08D08" w14:textId="77777777" w:rsidR="007B0B26" w:rsidRPr="00C11585" w:rsidRDefault="007B0B26" w:rsidP="006963EE">
            <w:pPr>
              <w:pStyle w:val="Normal6a"/>
            </w:pPr>
          </w:p>
        </w:tc>
        <w:tc>
          <w:tcPr>
            <w:tcW w:w="4876" w:type="dxa"/>
            <w:tcBorders>
              <w:top w:val="nil"/>
              <w:left w:val="nil"/>
              <w:bottom w:val="nil"/>
              <w:right w:val="nil"/>
            </w:tcBorders>
          </w:tcPr>
          <w:p w14:paraId="07BF266E" w14:textId="77777777" w:rsidR="007B0B26" w:rsidRPr="00C11585" w:rsidRDefault="007B0B26" w:rsidP="006963EE">
            <w:pPr>
              <w:pStyle w:val="Normal6a"/>
            </w:pPr>
            <w:r w:rsidRPr="00C11585">
              <w:rPr>
                <w:b/>
                <w:i/>
              </w:rPr>
              <w:t>10 bis.</w:t>
            </w:r>
            <w:r w:rsidRPr="00C11585">
              <w:tab/>
            </w:r>
            <w:r w:rsidRPr="00C11585">
              <w:rPr>
                <w:b/>
                <w:i/>
              </w:rPr>
              <w:t>sottolinea la necessità di promuovere la cultura della responsabilità, l'accesso imparziale alle informazioni pubbliche e il controllo delle istituzioni pubbliche, anche per quanto concerne l'attuazione del programma di riforme; osserva che gli enti pubblici devono conformarsi maggiormente agli obblighi in materia di trasparenza e migliorare la capacità di risposta alle richieste di informazioni;</w:t>
            </w:r>
          </w:p>
        </w:tc>
      </w:tr>
    </w:tbl>
    <w:p w14:paraId="57086C8A"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938DB92" w14:textId="77777777" w:rsidR="007B0B26" w:rsidRPr="006963EE" w:rsidRDefault="007B0B26" w:rsidP="007B0B26">
      <w:pPr>
        <w:rPr>
          <w:lang w:val="es-ES"/>
        </w:rPr>
      </w:pPr>
      <w:r w:rsidRPr="006963EE">
        <w:rPr>
          <w:rStyle w:val="HideTWBExt"/>
          <w:lang w:val="es-ES"/>
        </w:rPr>
        <w:t>&lt;/Amend&gt;</w:t>
      </w:r>
    </w:p>
    <w:p w14:paraId="2345B913"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102</w:t>
      </w:r>
      <w:r w:rsidRPr="006963EE">
        <w:rPr>
          <w:rStyle w:val="HideTWBExt"/>
          <w:lang w:val="es-ES"/>
        </w:rPr>
        <w:t>&lt;/NumAm&gt;</w:t>
      </w:r>
    </w:p>
    <w:p w14:paraId="44D9E26C"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75D01EE0" w14:textId="77777777" w:rsidR="007B0B26" w:rsidRPr="006963EE" w:rsidRDefault="007B0B26" w:rsidP="007B0B26">
      <w:pPr>
        <w:pStyle w:val="NormalBold"/>
        <w:rPr>
          <w:lang w:val="es-ES"/>
        </w:rPr>
      </w:pPr>
      <w:r w:rsidRPr="006963EE">
        <w:rPr>
          <w:rStyle w:val="HideTWBExt"/>
          <w:b w:val="0"/>
          <w:lang w:val="es-ES"/>
        </w:rPr>
        <w:t>&lt;/RepeatBlock-By&gt;</w:t>
      </w:r>
    </w:p>
    <w:p w14:paraId="4C3D68D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AEAF410" w14:textId="77777777" w:rsidR="007B0B26" w:rsidRPr="00C11585" w:rsidRDefault="007B0B26" w:rsidP="007B0B26">
      <w:pPr>
        <w:pStyle w:val="NormalBold"/>
      </w:pPr>
      <w:r w:rsidRPr="00C11585">
        <w:rPr>
          <w:rStyle w:val="HideTWBExt"/>
        </w:rPr>
        <w:t>&lt;Article&gt;</w:t>
      </w:r>
      <w:r w:rsidRPr="00C11585">
        <w:t>Paragrafo 10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A9B4D7B" w14:textId="77777777" w:rsidTr="006963EE">
        <w:trPr>
          <w:trHeight w:hRule="exact" w:val="240"/>
          <w:jc w:val="center"/>
        </w:trPr>
        <w:tc>
          <w:tcPr>
            <w:tcW w:w="9752" w:type="dxa"/>
            <w:gridSpan w:val="2"/>
            <w:tcBorders>
              <w:top w:val="nil"/>
              <w:left w:val="nil"/>
              <w:bottom w:val="nil"/>
              <w:right w:val="nil"/>
            </w:tcBorders>
          </w:tcPr>
          <w:p w14:paraId="52A1F75B" w14:textId="77777777" w:rsidR="007B0B26" w:rsidRPr="00C11585" w:rsidRDefault="007B0B26" w:rsidP="006963EE"/>
        </w:tc>
      </w:tr>
      <w:tr w:rsidR="007B0B26" w:rsidRPr="00C11585" w14:paraId="7F4D3D7C" w14:textId="77777777" w:rsidTr="006963EE">
        <w:trPr>
          <w:trHeight w:val="240"/>
          <w:jc w:val="center"/>
        </w:trPr>
        <w:tc>
          <w:tcPr>
            <w:tcW w:w="4876" w:type="dxa"/>
            <w:tcBorders>
              <w:top w:val="nil"/>
              <w:left w:val="nil"/>
              <w:bottom w:val="nil"/>
              <w:right w:val="nil"/>
            </w:tcBorders>
          </w:tcPr>
          <w:p w14:paraId="22F81EF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3C95EF9" w14:textId="77777777" w:rsidR="007B0B26" w:rsidRPr="00C11585" w:rsidRDefault="007B0B26" w:rsidP="006963EE">
            <w:pPr>
              <w:pStyle w:val="AmColumnHeading"/>
            </w:pPr>
            <w:r w:rsidRPr="00C11585">
              <w:t>Emendamento</w:t>
            </w:r>
          </w:p>
        </w:tc>
      </w:tr>
      <w:tr w:rsidR="007B0B26" w:rsidRPr="00C11585" w14:paraId="3C3F6A10" w14:textId="77777777" w:rsidTr="006963EE">
        <w:trPr>
          <w:jc w:val="center"/>
        </w:trPr>
        <w:tc>
          <w:tcPr>
            <w:tcW w:w="4876" w:type="dxa"/>
            <w:tcBorders>
              <w:top w:val="nil"/>
              <w:left w:val="nil"/>
              <w:bottom w:val="nil"/>
              <w:right w:val="nil"/>
            </w:tcBorders>
          </w:tcPr>
          <w:p w14:paraId="513CC5BE" w14:textId="77777777" w:rsidR="007B0B26" w:rsidRPr="00C11585" w:rsidRDefault="007B0B26" w:rsidP="006963EE">
            <w:pPr>
              <w:pStyle w:val="Normal6a"/>
            </w:pPr>
          </w:p>
        </w:tc>
        <w:tc>
          <w:tcPr>
            <w:tcW w:w="4876" w:type="dxa"/>
            <w:tcBorders>
              <w:top w:val="nil"/>
              <w:left w:val="nil"/>
              <w:bottom w:val="nil"/>
              <w:right w:val="nil"/>
            </w:tcBorders>
          </w:tcPr>
          <w:p w14:paraId="237AE211" w14:textId="77777777" w:rsidR="007B0B26" w:rsidRPr="00C11585" w:rsidRDefault="007B0B26" w:rsidP="006963EE">
            <w:pPr>
              <w:pStyle w:val="Normal6a"/>
            </w:pPr>
            <w:r w:rsidRPr="00C11585">
              <w:rPr>
                <w:b/>
                <w:i/>
              </w:rPr>
              <w:t>10 bis.</w:t>
            </w:r>
            <w:r w:rsidRPr="00C11585">
              <w:tab/>
            </w:r>
            <w:r w:rsidRPr="00C11585">
              <w:rPr>
                <w:b/>
                <w:i/>
              </w:rPr>
              <w:t>esorta il governo albanese a far rispettare le leggi sulla trasparenza della proprietà dei media, dato che oltre il 30 % degli organi di informazione albanesi opera con fonti di finanziamento non dichiarate, creando un rilevante rischio di pregiudizi editoriali e di penetrazione della propaganda di matrice straniera;</w:t>
            </w:r>
          </w:p>
        </w:tc>
      </w:tr>
    </w:tbl>
    <w:p w14:paraId="67D4B10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597D20C" w14:textId="77777777" w:rsidR="007B0B26" w:rsidRPr="00C11585" w:rsidRDefault="007B0B26" w:rsidP="007B0B26">
      <w:r w:rsidRPr="00C11585">
        <w:rPr>
          <w:rStyle w:val="HideTWBExt"/>
        </w:rPr>
        <w:t>&lt;/Amend&gt;</w:t>
      </w:r>
    </w:p>
    <w:p w14:paraId="293D1E9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103</w:t>
      </w:r>
      <w:r w:rsidRPr="00C11585">
        <w:rPr>
          <w:rStyle w:val="HideTWBExt"/>
        </w:rPr>
        <w:t>&lt;/NumAm&gt;</w:t>
      </w:r>
    </w:p>
    <w:p w14:paraId="28CB1AB7" w14:textId="77777777" w:rsidR="007B0B26" w:rsidRPr="00C11585" w:rsidRDefault="007B0B26" w:rsidP="007B0B26">
      <w:pPr>
        <w:pStyle w:val="NormalBold"/>
      </w:pPr>
      <w:r w:rsidRPr="00C11585">
        <w:rPr>
          <w:rStyle w:val="HideTWBExt"/>
          <w:b w:val="0"/>
        </w:rPr>
        <w:t>&lt;RepeatBlock-By&gt;&lt;Members&gt;</w:t>
      </w:r>
      <w:r w:rsidRPr="00C11585">
        <w:t>Vangelis Meimarakis</w:t>
      </w:r>
      <w:r w:rsidRPr="00C11585">
        <w:rPr>
          <w:rStyle w:val="HideTWBExt"/>
          <w:b w:val="0"/>
        </w:rPr>
        <w:t>&lt;/Members&gt;</w:t>
      </w:r>
    </w:p>
    <w:p w14:paraId="12CC9721" w14:textId="77777777" w:rsidR="007B0B26" w:rsidRPr="00C11585" w:rsidRDefault="007B0B26" w:rsidP="007B0B26">
      <w:pPr>
        <w:pStyle w:val="NormalBold"/>
      </w:pPr>
      <w:r w:rsidRPr="00C11585">
        <w:rPr>
          <w:rStyle w:val="HideTWBExt"/>
          <w:b w:val="0"/>
        </w:rPr>
        <w:t>&lt;/RepeatBlock-By&gt;</w:t>
      </w:r>
    </w:p>
    <w:p w14:paraId="4DCE8CC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7FA91B2" w14:textId="77777777" w:rsidR="007B0B26" w:rsidRPr="00C11585" w:rsidRDefault="007B0B26" w:rsidP="007B0B26">
      <w:pPr>
        <w:pStyle w:val="NormalBold"/>
      </w:pPr>
      <w:r w:rsidRPr="00C11585">
        <w:rPr>
          <w:rStyle w:val="HideTWBExt"/>
        </w:rPr>
        <w:t>&lt;Article&gt;</w:t>
      </w:r>
      <w:r w:rsidRPr="00C11585">
        <w:t>Paragrafo 10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28B172E" w14:textId="77777777" w:rsidTr="006963EE">
        <w:trPr>
          <w:trHeight w:hRule="exact" w:val="240"/>
          <w:jc w:val="center"/>
        </w:trPr>
        <w:tc>
          <w:tcPr>
            <w:tcW w:w="9752" w:type="dxa"/>
            <w:gridSpan w:val="2"/>
            <w:tcBorders>
              <w:top w:val="nil"/>
              <w:left w:val="nil"/>
              <w:bottom w:val="nil"/>
              <w:right w:val="nil"/>
            </w:tcBorders>
          </w:tcPr>
          <w:p w14:paraId="32B41B61" w14:textId="77777777" w:rsidR="007B0B26" w:rsidRPr="00C11585" w:rsidRDefault="007B0B26" w:rsidP="006963EE"/>
        </w:tc>
      </w:tr>
      <w:tr w:rsidR="007B0B26" w:rsidRPr="00C11585" w14:paraId="787C5D58" w14:textId="77777777" w:rsidTr="006963EE">
        <w:trPr>
          <w:trHeight w:val="240"/>
          <w:jc w:val="center"/>
        </w:trPr>
        <w:tc>
          <w:tcPr>
            <w:tcW w:w="4876" w:type="dxa"/>
            <w:tcBorders>
              <w:top w:val="nil"/>
              <w:left w:val="nil"/>
              <w:bottom w:val="nil"/>
              <w:right w:val="nil"/>
            </w:tcBorders>
          </w:tcPr>
          <w:p w14:paraId="6D05095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54523D3" w14:textId="77777777" w:rsidR="007B0B26" w:rsidRPr="00C11585" w:rsidRDefault="007B0B26" w:rsidP="006963EE">
            <w:pPr>
              <w:pStyle w:val="AmColumnHeading"/>
            </w:pPr>
            <w:r w:rsidRPr="00C11585">
              <w:t>Emendamento</w:t>
            </w:r>
          </w:p>
        </w:tc>
      </w:tr>
      <w:tr w:rsidR="007B0B26" w:rsidRPr="00C11585" w14:paraId="13479EEB" w14:textId="77777777" w:rsidTr="006963EE">
        <w:trPr>
          <w:jc w:val="center"/>
        </w:trPr>
        <w:tc>
          <w:tcPr>
            <w:tcW w:w="4876" w:type="dxa"/>
            <w:tcBorders>
              <w:top w:val="nil"/>
              <w:left w:val="nil"/>
              <w:bottom w:val="nil"/>
              <w:right w:val="nil"/>
            </w:tcBorders>
          </w:tcPr>
          <w:p w14:paraId="5615F75F" w14:textId="77777777" w:rsidR="007B0B26" w:rsidRPr="00C11585" w:rsidRDefault="007B0B26" w:rsidP="006963EE">
            <w:pPr>
              <w:pStyle w:val="Normal6a"/>
            </w:pPr>
          </w:p>
        </w:tc>
        <w:tc>
          <w:tcPr>
            <w:tcW w:w="4876" w:type="dxa"/>
            <w:tcBorders>
              <w:top w:val="nil"/>
              <w:left w:val="nil"/>
              <w:bottom w:val="nil"/>
              <w:right w:val="nil"/>
            </w:tcBorders>
          </w:tcPr>
          <w:p w14:paraId="23BFE1D6" w14:textId="77777777" w:rsidR="007B0B26" w:rsidRPr="00C11585" w:rsidRDefault="007B0B26" w:rsidP="006963EE">
            <w:pPr>
              <w:pStyle w:val="Normal6a"/>
            </w:pPr>
            <w:r w:rsidRPr="00C11585">
              <w:rPr>
                <w:b/>
                <w:i/>
              </w:rPr>
              <w:t>10 bis.</w:t>
            </w:r>
            <w:r w:rsidRPr="00C11585">
              <w:tab/>
            </w:r>
            <w:r w:rsidRPr="00C11585">
              <w:rPr>
                <w:b/>
                <w:i/>
              </w:rPr>
              <w:t>invita l'Albania a proteggere e promuovere i diritti delle persone appartenenti a minoranze, in linea con i suoi obblighi internazionali e le norme europee e internazionali, tra l'altro garantendo l'effettiva attuazione del quadro legislativo;</w:t>
            </w:r>
          </w:p>
        </w:tc>
      </w:tr>
    </w:tbl>
    <w:p w14:paraId="3DA85E7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F3D8EF7" w14:textId="77777777" w:rsidR="007B0B26" w:rsidRPr="00C11585" w:rsidRDefault="007B0B26" w:rsidP="007B0B26">
      <w:r w:rsidRPr="00C11585">
        <w:rPr>
          <w:rStyle w:val="HideTWBExt"/>
        </w:rPr>
        <w:t>&lt;/Amend&gt;</w:t>
      </w:r>
    </w:p>
    <w:p w14:paraId="5F0D976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104</w:t>
      </w:r>
      <w:r w:rsidRPr="00C11585">
        <w:rPr>
          <w:rStyle w:val="HideTWBExt"/>
        </w:rPr>
        <w:t>&lt;/NumAm&gt;</w:t>
      </w:r>
    </w:p>
    <w:p w14:paraId="27776A59"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2B3796D3"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0EA1E2DD" w14:textId="77777777" w:rsidR="007B0B26" w:rsidRPr="00C11585" w:rsidRDefault="007B0B26" w:rsidP="007B0B26">
      <w:pPr>
        <w:pStyle w:val="NormalBold"/>
      </w:pPr>
      <w:r w:rsidRPr="00C11585">
        <w:rPr>
          <w:rStyle w:val="HideTWBExt"/>
          <w:b w:val="0"/>
        </w:rPr>
        <w:t>&lt;/RepeatBlock-By&gt;</w:t>
      </w:r>
    </w:p>
    <w:p w14:paraId="7388F35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7EBBC73" w14:textId="77777777" w:rsidR="007B0B26" w:rsidRPr="00C11585" w:rsidRDefault="007B0B26" w:rsidP="007B0B26">
      <w:pPr>
        <w:pStyle w:val="NormalBold"/>
      </w:pPr>
      <w:r w:rsidRPr="00C11585">
        <w:rPr>
          <w:rStyle w:val="HideTWBExt"/>
        </w:rPr>
        <w:t>&lt;Article&gt;</w:t>
      </w:r>
      <w:r w:rsidRPr="00C11585">
        <w:t>Paragrafo 10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2E1B2C2" w14:textId="77777777" w:rsidTr="006963EE">
        <w:trPr>
          <w:trHeight w:hRule="exact" w:val="240"/>
          <w:jc w:val="center"/>
        </w:trPr>
        <w:tc>
          <w:tcPr>
            <w:tcW w:w="9752" w:type="dxa"/>
            <w:gridSpan w:val="2"/>
            <w:tcBorders>
              <w:top w:val="nil"/>
              <w:left w:val="nil"/>
              <w:bottom w:val="nil"/>
              <w:right w:val="nil"/>
            </w:tcBorders>
          </w:tcPr>
          <w:p w14:paraId="59A96703" w14:textId="77777777" w:rsidR="007B0B26" w:rsidRPr="00C11585" w:rsidRDefault="007B0B26" w:rsidP="006963EE"/>
        </w:tc>
      </w:tr>
      <w:tr w:rsidR="007B0B26" w:rsidRPr="00C11585" w14:paraId="29E02542" w14:textId="77777777" w:rsidTr="006963EE">
        <w:trPr>
          <w:trHeight w:val="240"/>
          <w:jc w:val="center"/>
        </w:trPr>
        <w:tc>
          <w:tcPr>
            <w:tcW w:w="4876" w:type="dxa"/>
            <w:tcBorders>
              <w:top w:val="nil"/>
              <w:left w:val="nil"/>
              <w:bottom w:val="nil"/>
              <w:right w:val="nil"/>
            </w:tcBorders>
          </w:tcPr>
          <w:p w14:paraId="3793A00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5702249" w14:textId="77777777" w:rsidR="007B0B26" w:rsidRPr="00C11585" w:rsidRDefault="007B0B26" w:rsidP="006963EE">
            <w:pPr>
              <w:pStyle w:val="AmColumnHeading"/>
            </w:pPr>
            <w:r w:rsidRPr="00C11585">
              <w:t>Emendamento</w:t>
            </w:r>
          </w:p>
        </w:tc>
      </w:tr>
      <w:tr w:rsidR="007B0B26" w:rsidRPr="00C11585" w14:paraId="335D93D5" w14:textId="77777777" w:rsidTr="006963EE">
        <w:trPr>
          <w:jc w:val="center"/>
        </w:trPr>
        <w:tc>
          <w:tcPr>
            <w:tcW w:w="4876" w:type="dxa"/>
            <w:tcBorders>
              <w:top w:val="nil"/>
              <w:left w:val="nil"/>
              <w:bottom w:val="nil"/>
              <w:right w:val="nil"/>
            </w:tcBorders>
          </w:tcPr>
          <w:p w14:paraId="17022D8B" w14:textId="77777777" w:rsidR="007B0B26" w:rsidRPr="00C11585" w:rsidRDefault="007B0B26" w:rsidP="006963EE">
            <w:pPr>
              <w:pStyle w:val="Normal6a"/>
            </w:pPr>
          </w:p>
        </w:tc>
        <w:tc>
          <w:tcPr>
            <w:tcW w:w="4876" w:type="dxa"/>
            <w:tcBorders>
              <w:top w:val="nil"/>
              <w:left w:val="nil"/>
              <w:bottom w:val="nil"/>
              <w:right w:val="nil"/>
            </w:tcBorders>
          </w:tcPr>
          <w:p w14:paraId="4999FBCC" w14:textId="77777777" w:rsidR="007B0B26" w:rsidRPr="00C11585" w:rsidRDefault="007B0B26" w:rsidP="006963EE">
            <w:pPr>
              <w:pStyle w:val="Normal6a"/>
            </w:pPr>
            <w:r w:rsidRPr="00C11585">
              <w:rPr>
                <w:b/>
                <w:i/>
              </w:rPr>
              <w:t>10 ter.</w:t>
            </w:r>
            <w:r w:rsidRPr="00C11585">
              <w:tab/>
            </w:r>
            <w:r w:rsidRPr="00C11585">
              <w:rPr>
                <w:b/>
                <w:i/>
              </w:rPr>
              <w:t>rileva che le organizzazioni della società civile (OSC) in Albania operano in un contesto difficile, anche in relazione agli obblighi di registrazione e agli scarsi finanziamenti pubblici a loro favore; si rammarica del notevole ritardo nella stesura della tabella di marcia 2024-2027 per la politica del governo in merito a un contesto più favorevole per lo sviluppo della società civile; esorta le autorità ad accelerare tale processo, garantendo nel contempo un coinvolgimento ampio e trasparente di tutti i pertinenti portatori di interessi, nell'ottica di un sensibile miglioramento della sua attuazione, dal momento che nel caso della tabella di marcia precedente si è assistito soltanto a uno sforzo minimo di attuazione; si rammarica del fatto che la sostenibilità finanziaria del settore non profit rimanga una sfida importante, dal momento che l'Albania non è riuscita ad attuare in modo efficace l'esenzione dall'IVA sui finanziamenti esteri, in violazione degli impegni assunti dal paese nel quadro dell'accordo di cooperazione UE-Albania per l'IPA III;</w:t>
            </w:r>
          </w:p>
        </w:tc>
      </w:tr>
    </w:tbl>
    <w:p w14:paraId="27FD1A3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3E4510E" w14:textId="77777777" w:rsidR="007B0B26" w:rsidRPr="00C11585" w:rsidRDefault="007B0B26" w:rsidP="007B0B26">
      <w:r w:rsidRPr="00C11585">
        <w:rPr>
          <w:rStyle w:val="HideTWBExt"/>
        </w:rPr>
        <w:t>&lt;/Amend&gt;</w:t>
      </w:r>
    </w:p>
    <w:p w14:paraId="67541CA2"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105</w:t>
      </w:r>
      <w:r w:rsidRPr="00C11585">
        <w:rPr>
          <w:rStyle w:val="HideTWBExt"/>
        </w:rPr>
        <w:t>&lt;/NumAm&gt;</w:t>
      </w:r>
    </w:p>
    <w:p w14:paraId="20DB6F76" w14:textId="77777777" w:rsidR="007B0B26" w:rsidRPr="00C11585" w:rsidRDefault="007B0B26" w:rsidP="007B0B26">
      <w:pPr>
        <w:pStyle w:val="NormalBold"/>
      </w:pPr>
      <w:r w:rsidRPr="00C11585">
        <w:rPr>
          <w:rStyle w:val="HideTWBExt"/>
          <w:b w:val="0"/>
        </w:rPr>
        <w:t>&lt;RepeatBlock-By&gt;&lt;Members&gt;</w:t>
      </w:r>
      <w:r w:rsidRPr="00C11585">
        <w:t>Vangelis Meimarakis</w:t>
      </w:r>
      <w:r w:rsidRPr="00C11585">
        <w:rPr>
          <w:rStyle w:val="HideTWBExt"/>
          <w:b w:val="0"/>
        </w:rPr>
        <w:t>&lt;/Members&gt;</w:t>
      </w:r>
    </w:p>
    <w:p w14:paraId="1D4FB7F8" w14:textId="77777777" w:rsidR="007B0B26" w:rsidRPr="00C11585" w:rsidRDefault="007B0B26" w:rsidP="007B0B26">
      <w:pPr>
        <w:pStyle w:val="NormalBold"/>
      </w:pPr>
      <w:r w:rsidRPr="00C11585">
        <w:rPr>
          <w:rStyle w:val="HideTWBExt"/>
          <w:b w:val="0"/>
        </w:rPr>
        <w:t>&lt;/RepeatBlock-By&gt;</w:t>
      </w:r>
    </w:p>
    <w:p w14:paraId="16515E1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A946124" w14:textId="77777777" w:rsidR="007B0B26" w:rsidRPr="00C11585" w:rsidRDefault="007B0B26" w:rsidP="007B0B26">
      <w:pPr>
        <w:pStyle w:val="NormalBold"/>
      </w:pPr>
      <w:r w:rsidRPr="00C11585">
        <w:rPr>
          <w:rStyle w:val="HideTWBExt"/>
        </w:rPr>
        <w:t>&lt;Article&gt;</w:t>
      </w:r>
      <w:r w:rsidRPr="00C11585">
        <w:t>Paragrafo 10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F5B3575" w14:textId="77777777" w:rsidTr="006963EE">
        <w:trPr>
          <w:trHeight w:hRule="exact" w:val="240"/>
          <w:jc w:val="center"/>
        </w:trPr>
        <w:tc>
          <w:tcPr>
            <w:tcW w:w="9752" w:type="dxa"/>
            <w:gridSpan w:val="2"/>
            <w:tcBorders>
              <w:top w:val="nil"/>
              <w:left w:val="nil"/>
              <w:bottom w:val="nil"/>
              <w:right w:val="nil"/>
            </w:tcBorders>
          </w:tcPr>
          <w:p w14:paraId="395F7D6B" w14:textId="77777777" w:rsidR="007B0B26" w:rsidRPr="00C11585" w:rsidRDefault="007B0B26" w:rsidP="006963EE"/>
        </w:tc>
      </w:tr>
      <w:tr w:rsidR="007B0B26" w:rsidRPr="00C11585" w14:paraId="6194D9EE" w14:textId="77777777" w:rsidTr="006963EE">
        <w:trPr>
          <w:trHeight w:val="240"/>
          <w:jc w:val="center"/>
        </w:trPr>
        <w:tc>
          <w:tcPr>
            <w:tcW w:w="4876" w:type="dxa"/>
            <w:tcBorders>
              <w:top w:val="nil"/>
              <w:left w:val="nil"/>
              <w:bottom w:val="nil"/>
              <w:right w:val="nil"/>
            </w:tcBorders>
          </w:tcPr>
          <w:p w14:paraId="091E9D3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681833E" w14:textId="77777777" w:rsidR="007B0B26" w:rsidRPr="00C11585" w:rsidRDefault="007B0B26" w:rsidP="006963EE">
            <w:pPr>
              <w:pStyle w:val="AmColumnHeading"/>
            </w:pPr>
            <w:r w:rsidRPr="00C11585">
              <w:t>Emendamento</w:t>
            </w:r>
          </w:p>
        </w:tc>
      </w:tr>
      <w:tr w:rsidR="007B0B26" w:rsidRPr="00C11585" w14:paraId="6A02C909" w14:textId="77777777" w:rsidTr="006963EE">
        <w:trPr>
          <w:jc w:val="center"/>
        </w:trPr>
        <w:tc>
          <w:tcPr>
            <w:tcW w:w="4876" w:type="dxa"/>
            <w:tcBorders>
              <w:top w:val="nil"/>
              <w:left w:val="nil"/>
              <w:bottom w:val="nil"/>
              <w:right w:val="nil"/>
            </w:tcBorders>
          </w:tcPr>
          <w:p w14:paraId="26797BC5" w14:textId="77777777" w:rsidR="007B0B26" w:rsidRPr="00C11585" w:rsidRDefault="007B0B26" w:rsidP="006963EE">
            <w:pPr>
              <w:pStyle w:val="Normal6a"/>
            </w:pPr>
          </w:p>
        </w:tc>
        <w:tc>
          <w:tcPr>
            <w:tcW w:w="4876" w:type="dxa"/>
            <w:tcBorders>
              <w:top w:val="nil"/>
              <w:left w:val="nil"/>
              <w:bottom w:val="nil"/>
              <w:right w:val="nil"/>
            </w:tcBorders>
          </w:tcPr>
          <w:p w14:paraId="1D8DF528" w14:textId="77777777" w:rsidR="007B0B26" w:rsidRPr="00C11585" w:rsidRDefault="007B0B26" w:rsidP="006963EE">
            <w:pPr>
              <w:pStyle w:val="Normal6a"/>
            </w:pPr>
            <w:r w:rsidRPr="00C11585">
              <w:rPr>
                <w:b/>
                <w:i/>
              </w:rPr>
              <w:t>10 ter.</w:t>
            </w:r>
            <w:r w:rsidRPr="00C11585">
              <w:tab/>
            </w:r>
            <w:r w:rsidRPr="00C11585">
              <w:rPr>
                <w:b/>
                <w:i/>
              </w:rPr>
              <w:t>accoglie con favore l'adozione della legislazione di attuazione in sospeso riguardante i diritti delle persone appartenenti a minoranze, in particolare in materia di autoidentificazione e uso delle lingue minoritarie, e sottolinea che tali leggi suppletive devono essere pienamente ed efficacemente attuate, al fine di rendere concretamente applicabile l'esercizio dei diritti delle minoranze e del diritto all'istruzione;</w:t>
            </w:r>
          </w:p>
        </w:tc>
      </w:tr>
    </w:tbl>
    <w:p w14:paraId="07E73F6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D772F4C" w14:textId="77777777" w:rsidR="007B0B26" w:rsidRPr="00C11585" w:rsidRDefault="007B0B26" w:rsidP="007B0B26">
      <w:r w:rsidRPr="00C11585">
        <w:rPr>
          <w:rStyle w:val="HideTWBExt"/>
        </w:rPr>
        <w:t>&lt;/Amend&gt;</w:t>
      </w:r>
    </w:p>
    <w:p w14:paraId="62D7A32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106</w:t>
      </w:r>
      <w:r w:rsidRPr="00C11585">
        <w:rPr>
          <w:rStyle w:val="HideTWBExt"/>
        </w:rPr>
        <w:t>&lt;/NumAm&gt;</w:t>
      </w:r>
    </w:p>
    <w:p w14:paraId="059A73F9"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115FCD69" w14:textId="77777777" w:rsidR="007B0B26" w:rsidRPr="00C11585" w:rsidRDefault="007B0B26" w:rsidP="007B0B26">
      <w:pPr>
        <w:pStyle w:val="NormalBold"/>
      </w:pPr>
      <w:r w:rsidRPr="00C11585">
        <w:rPr>
          <w:rStyle w:val="HideTWBExt"/>
          <w:b w:val="0"/>
        </w:rPr>
        <w:t>&lt;/RepeatBlock-By&gt;</w:t>
      </w:r>
    </w:p>
    <w:p w14:paraId="2357E03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D41FBEA" w14:textId="77777777" w:rsidR="007B0B26" w:rsidRPr="00C11585" w:rsidRDefault="007B0B26" w:rsidP="007B0B26">
      <w:pPr>
        <w:pStyle w:val="NormalBold"/>
      </w:pPr>
      <w:r w:rsidRPr="00C11585">
        <w:rPr>
          <w:rStyle w:val="HideTWBExt"/>
        </w:rPr>
        <w:t>&lt;Article&gt;</w:t>
      </w:r>
      <w:r w:rsidRPr="00C11585">
        <w:t>Paragrafo 10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24AE811" w14:textId="77777777" w:rsidTr="006963EE">
        <w:trPr>
          <w:trHeight w:hRule="exact" w:val="240"/>
          <w:jc w:val="center"/>
        </w:trPr>
        <w:tc>
          <w:tcPr>
            <w:tcW w:w="9752" w:type="dxa"/>
            <w:gridSpan w:val="2"/>
            <w:tcBorders>
              <w:top w:val="nil"/>
              <w:left w:val="nil"/>
              <w:bottom w:val="nil"/>
              <w:right w:val="nil"/>
            </w:tcBorders>
          </w:tcPr>
          <w:p w14:paraId="676A40F5" w14:textId="77777777" w:rsidR="007B0B26" w:rsidRPr="00C11585" w:rsidRDefault="007B0B26" w:rsidP="006963EE"/>
        </w:tc>
      </w:tr>
      <w:tr w:rsidR="007B0B26" w:rsidRPr="00C11585" w14:paraId="453D2EAD" w14:textId="77777777" w:rsidTr="006963EE">
        <w:trPr>
          <w:trHeight w:val="240"/>
          <w:jc w:val="center"/>
        </w:trPr>
        <w:tc>
          <w:tcPr>
            <w:tcW w:w="4876" w:type="dxa"/>
            <w:tcBorders>
              <w:top w:val="nil"/>
              <w:left w:val="nil"/>
              <w:bottom w:val="nil"/>
              <w:right w:val="nil"/>
            </w:tcBorders>
          </w:tcPr>
          <w:p w14:paraId="3EB5D80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12E3892" w14:textId="77777777" w:rsidR="007B0B26" w:rsidRPr="00C11585" w:rsidRDefault="007B0B26" w:rsidP="006963EE">
            <w:pPr>
              <w:pStyle w:val="AmColumnHeading"/>
            </w:pPr>
            <w:r w:rsidRPr="00C11585">
              <w:t>Emendamento</w:t>
            </w:r>
          </w:p>
        </w:tc>
      </w:tr>
      <w:tr w:rsidR="007B0B26" w:rsidRPr="00C11585" w14:paraId="4A299D39" w14:textId="77777777" w:rsidTr="006963EE">
        <w:trPr>
          <w:jc w:val="center"/>
        </w:trPr>
        <w:tc>
          <w:tcPr>
            <w:tcW w:w="4876" w:type="dxa"/>
            <w:tcBorders>
              <w:top w:val="nil"/>
              <w:left w:val="nil"/>
              <w:bottom w:val="nil"/>
              <w:right w:val="nil"/>
            </w:tcBorders>
          </w:tcPr>
          <w:p w14:paraId="5734836E" w14:textId="77777777" w:rsidR="007B0B26" w:rsidRPr="00C11585" w:rsidRDefault="007B0B26" w:rsidP="006963EE">
            <w:pPr>
              <w:pStyle w:val="Normal6a"/>
            </w:pPr>
          </w:p>
        </w:tc>
        <w:tc>
          <w:tcPr>
            <w:tcW w:w="4876" w:type="dxa"/>
            <w:tcBorders>
              <w:top w:val="nil"/>
              <w:left w:val="nil"/>
              <w:bottom w:val="nil"/>
              <w:right w:val="nil"/>
            </w:tcBorders>
          </w:tcPr>
          <w:p w14:paraId="14A2F1F9" w14:textId="77777777" w:rsidR="007B0B26" w:rsidRPr="00C11585" w:rsidRDefault="007B0B26" w:rsidP="006963EE">
            <w:pPr>
              <w:pStyle w:val="Normal6a"/>
            </w:pPr>
            <w:r w:rsidRPr="00C11585">
              <w:rPr>
                <w:b/>
                <w:i/>
              </w:rPr>
              <w:t>10 ter.</w:t>
            </w:r>
            <w:r w:rsidRPr="00C11585">
              <w:tab/>
            </w:r>
            <w:r w:rsidRPr="00C11585">
              <w:rPr>
                <w:b/>
                <w:i/>
              </w:rPr>
              <w:t>si rammarica degli scarsi progressi compiuti verso l'obiettivo di allineare all'acquis dell'UE il quadro giuridico in materia di appalti; esprime preoccupazione per le esenzioni temporanee introdotte di recente nella normativa in materia di appalti pubblici; invita le autorità albanesi a migliorare le procedure di appalto competitive in linea con l'acquis dell'UE;</w:t>
            </w:r>
          </w:p>
        </w:tc>
      </w:tr>
    </w:tbl>
    <w:p w14:paraId="39815D4A"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32E4A199" w14:textId="77777777" w:rsidR="007B0B26" w:rsidRPr="006963EE" w:rsidRDefault="007B0B26" w:rsidP="007B0B26">
      <w:pPr>
        <w:rPr>
          <w:lang w:val="es-ES"/>
        </w:rPr>
      </w:pPr>
      <w:r w:rsidRPr="006963EE">
        <w:rPr>
          <w:rStyle w:val="HideTWBExt"/>
          <w:lang w:val="es-ES"/>
        </w:rPr>
        <w:t>&lt;/Amend&gt;</w:t>
      </w:r>
    </w:p>
    <w:p w14:paraId="7942B13F"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107</w:t>
      </w:r>
      <w:r w:rsidRPr="006963EE">
        <w:rPr>
          <w:rStyle w:val="HideTWBExt"/>
          <w:lang w:val="es-ES"/>
        </w:rPr>
        <w:t>&lt;/NumAm&gt;</w:t>
      </w:r>
    </w:p>
    <w:p w14:paraId="0E96AF8E"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45D9A331" w14:textId="77777777" w:rsidR="007B0B26" w:rsidRPr="006963EE" w:rsidRDefault="007B0B26" w:rsidP="007B0B26">
      <w:pPr>
        <w:pStyle w:val="NormalBold"/>
        <w:rPr>
          <w:lang w:val="es-ES"/>
        </w:rPr>
      </w:pPr>
      <w:r w:rsidRPr="006963EE">
        <w:rPr>
          <w:rStyle w:val="HideTWBExt"/>
          <w:b w:val="0"/>
          <w:lang w:val="es-ES"/>
        </w:rPr>
        <w:t>&lt;/RepeatBlock-By&gt;</w:t>
      </w:r>
    </w:p>
    <w:p w14:paraId="4956690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3078C9B" w14:textId="77777777" w:rsidR="007B0B26" w:rsidRPr="00C11585" w:rsidRDefault="007B0B26" w:rsidP="007B0B26">
      <w:pPr>
        <w:pStyle w:val="NormalBold"/>
      </w:pPr>
      <w:r w:rsidRPr="00C11585">
        <w:rPr>
          <w:rStyle w:val="HideTWBExt"/>
        </w:rPr>
        <w:t>&lt;Article&gt;</w:t>
      </w:r>
      <w:r w:rsidRPr="00C11585">
        <w:t>Paragrafo 10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646F7D1" w14:textId="77777777" w:rsidTr="006963EE">
        <w:trPr>
          <w:trHeight w:hRule="exact" w:val="240"/>
          <w:jc w:val="center"/>
        </w:trPr>
        <w:tc>
          <w:tcPr>
            <w:tcW w:w="9752" w:type="dxa"/>
            <w:gridSpan w:val="2"/>
            <w:tcBorders>
              <w:top w:val="nil"/>
              <w:left w:val="nil"/>
              <w:bottom w:val="nil"/>
              <w:right w:val="nil"/>
            </w:tcBorders>
          </w:tcPr>
          <w:p w14:paraId="23A9DB18" w14:textId="77777777" w:rsidR="007B0B26" w:rsidRPr="00C11585" w:rsidRDefault="007B0B26" w:rsidP="006963EE"/>
        </w:tc>
      </w:tr>
      <w:tr w:rsidR="007B0B26" w:rsidRPr="00C11585" w14:paraId="7EE44108" w14:textId="77777777" w:rsidTr="006963EE">
        <w:trPr>
          <w:trHeight w:val="240"/>
          <w:jc w:val="center"/>
        </w:trPr>
        <w:tc>
          <w:tcPr>
            <w:tcW w:w="4876" w:type="dxa"/>
            <w:tcBorders>
              <w:top w:val="nil"/>
              <w:left w:val="nil"/>
              <w:bottom w:val="nil"/>
              <w:right w:val="nil"/>
            </w:tcBorders>
          </w:tcPr>
          <w:p w14:paraId="2B9DED6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4AA935D" w14:textId="77777777" w:rsidR="007B0B26" w:rsidRPr="00C11585" w:rsidRDefault="007B0B26" w:rsidP="006963EE">
            <w:pPr>
              <w:pStyle w:val="AmColumnHeading"/>
            </w:pPr>
            <w:r w:rsidRPr="00C11585">
              <w:t>Emendamento</w:t>
            </w:r>
          </w:p>
        </w:tc>
      </w:tr>
      <w:tr w:rsidR="007B0B26" w:rsidRPr="00C11585" w14:paraId="7CCAAB00" w14:textId="77777777" w:rsidTr="006963EE">
        <w:trPr>
          <w:jc w:val="center"/>
        </w:trPr>
        <w:tc>
          <w:tcPr>
            <w:tcW w:w="4876" w:type="dxa"/>
            <w:tcBorders>
              <w:top w:val="nil"/>
              <w:left w:val="nil"/>
              <w:bottom w:val="nil"/>
              <w:right w:val="nil"/>
            </w:tcBorders>
          </w:tcPr>
          <w:p w14:paraId="159FBF7A" w14:textId="77777777" w:rsidR="007B0B26" w:rsidRPr="00C11585" w:rsidRDefault="007B0B26" w:rsidP="006963EE">
            <w:pPr>
              <w:pStyle w:val="Normal6a"/>
            </w:pPr>
          </w:p>
        </w:tc>
        <w:tc>
          <w:tcPr>
            <w:tcW w:w="4876" w:type="dxa"/>
            <w:tcBorders>
              <w:top w:val="nil"/>
              <w:left w:val="nil"/>
              <w:bottom w:val="nil"/>
              <w:right w:val="nil"/>
            </w:tcBorders>
          </w:tcPr>
          <w:p w14:paraId="2C8170A1" w14:textId="77777777" w:rsidR="007B0B26" w:rsidRPr="00C11585" w:rsidRDefault="007B0B26" w:rsidP="006963EE">
            <w:pPr>
              <w:pStyle w:val="Normal6a"/>
            </w:pPr>
            <w:r w:rsidRPr="00C11585">
              <w:rPr>
                <w:b/>
                <w:i/>
              </w:rPr>
              <w:t>10 ter.</w:t>
            </w:r>
            <w:r w:rsidRPr="00C11585">
              <w:tab/>
            </w:r>
            <w:r w:rsidRPr="00C11585">
              <w:rPr>
                <w:b/>
                <w:i/>
              </w:rPr>
              <w:t>si compiace della decisione dell'Albania di bloccare 155 domini di disinformazione russa, tuttavia sottolinea la necessità di un meccanismo coordinato UE-Albania di risposta alla disinformazione, sul modello della piattaforma EUvsDisinfo, per demistificare e contrastare rapidamente le narrazioni del Cremlino;</w:t>
            </w:r>
          </w:p>
        </w:tc>
      </w:tr>
    </w:tbl>
    <w:p w14:paraId="060F090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9DA05EC" w14:textId="77777777" w:rsidR="007B0B26" w:rsidRPr="00C11585" w:rsidRDefault="007B0B26" w:rsidP="007B0B26">
      <w:r w:rsidRPr="00C11585">
        <w:rPr>
          <w:rStyle w:val="HideTWBExt"/>
        </w:rPr>
        <w:t>&lt;/Amend&gt;</w:t>
      </w:r>
    </w:p>
    <w:p w14:paraId="2B3B47E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108</w:t>
      </w:r>
      <w:r w:rsidRPr="00C11585">
        <w:rPr>
          <w:rStyle w:val="HideTWBExt"/>
        </w:rPr>
        <w:t>&lt;/NumAm&gt;</w:t>
      </w:r>
    </w:p>
    <w:p w14:paraId="1C4366D4"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60CCA609" w14:textId="77777777" w:rsidR="007B0B26" w:rsidRPr="00C11585" w:rsidRDefault="007B0B26" w:rsidP="007B0B26">
      <w:pPr>
        <w:pStyle w:val="NormalBold"/>
      </w:pPr>
      <w:r w:rsidRPr="00C11585">
        <w:rPr>
          <w:rStyle w:val="HideTWBExt"/>
          <w:b w:val="0"/>
        </w:rPr>
        <w:t>&lt;/RepeatBlock-By&gt;</w:t>
      </w:r>
    </w:p>
    <w:p w14:paraId="260A8B0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D834FC5" w14:textId="77777777" w:rsidR="007B0B26" w:rsidRPr="00C11585" w:rsidRDefault="007B0B26" w:rsidP="007B0B26">
      <w:pPr>
        <w:pStyle w:val="NormalBold"/>
      </w:pPr>
      <w:r w:rsidRPr="00C11585">
        <w:rPr>
          <w:rStyle w:val="HideTWBExt"/>
        </w:rPr>
        <w:t>&lt;Article&gt;</w:t>
      </w:r>
      <w:r w:rsidRPr="00C11585">
        <w:t>Paragrafo 10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6ACFBFD" w14:textId="77777777" w:rsidTr="006963EE">
        <w:trPr>
          <w:trHeight w:hRule="exact" w:val="240"/>
          <w:jc w:val="center"/>
        </w:trPr>
        <w:tc>
          <w:tcPr>
            <w:tcW w:w="9752" w:type="dxa"/>
            <w:gridSpan w:val="2"/>
            <w:tcBorders>
              <w:top w:val="nil"/>
              <w:left w:val="nil"/>
              <w:bottom w:val="nil"/>
              <w:right w:val="nil"/>
            </w:tcBorders>
          </w:tcPr>
          <w:p w14:paraId="3198316D" w14:textId="77777777" w:rsidR="007B0B26" w:rsidRPr="00C11585" w:rsidRDefault="007B0B26" w:rsidP="006963EE"/>
        </w:tc>
      </w:tr>
      <w:tr w:rsidR="007B0B26" w:rsidRPr="00C11585" w14:paraId="494BC892" w14:textId="77777777" w:rsidTr="006963EE">
        <w:trPr>
          <w:trHeight w:val="240"/>
          <w:jc w:val="center"/>
        </w:trPr>
        <w:tc>
          <w:tcPr>
            <w:tcW w:w="4876" w:type="dxa"/>
            <w:tcBorders>
              <w:top w:val="nil"/>
              <w:left w:val="nil"/>
              <w:bottom w:val="nil"/>
              <w:right w:val="nil"/>
            </w:tcBorders>
          </w:tcPr>
          <w:p w14:paraId="254BE72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BEEF577" w14:textId="77777777" w:rsidR="007B0B26" w:rsidRPr="00C11585" w:rsidRDefault="007B0B26" w:rsidP="006963EE">
            <w:pPr>
              <w:pStyle w:val="AmColumnHeading"/>
            </w:pPr>
            <w:r w:rsidRPr="00C11585">
              <w:t>Emendamento</w:t>
            </w:r>
          </w:p>
        </w:tc>
      </w:tr>
      <w:tr w:rsidR="007B0B26" w:rsidRPr="00C11585" w14:paraId="7013022F" w14:textId="77777777" w:rsidTr="006963EE">
        <w:trPr>
          <w:jc w:val="center"/>
        </w:trPr>
        <w:tc>
          <w:tcPr>
            <w:tcW w:w="4876" w:type="dxa"/>
            <w:tcBorders>
              <w:top w:val="nil"/>
              <w:left w:val="nil"/>
              <w:bottom w:val="nil"/>
              <w:right w:val="nil"/>
            </w:tcBorders>
          </w:tcPr>
          <w:p w14:paraId="7B5A6A11" w14:textId="77777777" w:rsidR="007B0B26" w:rsidRPr="00C11585" w:rsidRDefault="007B0B26" w:rsidP="006963EE">
            <w:pPr>
              <w:pStyle w:val="Normal6a"/>
            </w:pPr>
          </w:p>
        </w:tc>
        <w:tc>
          <w:tcPr>
            <w:tcW w:w="4876" w:type="dxa"/>
            <w:tcBorders>
              <w:top w:val="nil"/>
              <w:left w:val="nil"/>
              <w:bottom w:val="nil"/>
              <w:right w:val="nil"/>
            </w:tcBorders>
          </w:tcPr>
          <w:p w14:paraId="56A416FE" w14:textId="77777777" w:rsidR="007B0B26" w:rsidRPr="00C11585" w:rsidRDefault="007B0B26" w:rsidP="006963EE">
            <w:pPr>
              <w:pStyle w:val="Normal6a"/>
            </w:pPr>
            <w:r w:rsidRPr="00C11585">
              <w:rPr>
                <w:b/>
                <w:i/>
              </w:rPr>
              <w:t>10 ter.</w:t>
            </w:r>
            <w:r w:rsidRPr="00C11585">
              <w:tab/>
            </w:r>
            <w:r w:rsidRPr="00C11585">
              <w:rPr>
                <w:b/>
                <w:i/>
              </w:rPr>
              <w:t>accoglie con favore l'istituzione del nuovo ufficio antenna a Tirana, che fungerà da punto di contatto fondamentale tra il Parlamento europeo, i parlamenti nazionali, la società civile e i partner locali nella regione dei Balcani occidentali;</w:t>
            </w:r>
          </w:p>
        </w:tc>
      </w:tr>
    </w:tbl>
    <w:p w14:paraId="2447C53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06526BE" w14:textId="77777777" w:rsidR="007B0B26" w:rsidRPr="00C11585" w:rsidRDefault="007B0B26" w:rsidP="007B0B26">
      <w:r w:rsidRPr="00C11585">
        <w:rPr>
          <w:rStyle w:val="HideTWBExt"/>
        </w:rPr>
        <w:t>&lt;/Amend&gt;</w:t>
      </w:r>
    </w:p>
    <w:p w14:paraId="5E504B0A"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109</w:t>
      </w:r>
      <w:r w:rsidRPr="00C11585">
        <w:rPr>
          <w:rStyle w:val="HideTWBExt"/>
        </w:rPr>
        <w:t>&lt;/NumAm&gt;</w:t>
      </w:r>
    </w:p>
    <w:p w14:paraId="495BB638" w14:textId="77777777" w:rsidR="007B0B26" w:rsidRPr="00C11585" w:rsidRDefault="007B0B26" w:rsidP="007B0B26">
      <w:pPr>
        <w:pStyle w:val="NormalBold"/>
      </w:pPr>
      <w:r w:rsidRPr="00C11585">
        <w:rPr>
          <w:rStyle w:val="HideTWBExt"/>
          <w:b w:val="0"/>
        </w:rPr>
        <w:t>&lt;RepeatBlock-By&gt;&lt;Members&gt;</w:t>
      </w:r>
      <w:r w:rsidRPr="00C11585">
        <w:t>Vangelis Meimarakis</w:t>
      </w:r>
      <w:r w:rsidRPr="00C11585">
        <w:rPr>
          <w:rStyle w:val="HideTWBExt"/>
          <w:b w:val="0"/>
        </w:rPr>
        <w:t>&lt;/Members&gt;</w:t>
      </w:r>
    </w:p>
    <w:p w14:paraId="5E6A5849" w14:textId="77777777" w:rsidR="007B0B26" w:rsidRPr="00C11585" w:rsidRDefault="007B0B26" w:rsidP="007B0B26">
      <w:pPr>
        <w:pStyle w:val="NormalBold"/>
      </w:pPr>
      <w:r w:rsidRPr="00C11585">
        <w:rPr>
          <w:rStyle w:val="HideTWBExt"/>
          <w:b w:val="0"/>
        </w:rPr>
        <w:t>&lt;/RepeatBlock-By&gt;</w:t>
      </w:r>
    </w:p>
    <w:p w14:paraId="30C9CF7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9291E76" w14:textId="77777777" w:rsidR="007B0B26" w:rsidRPr="00C11585" w:rsidRDefault="007B0B26" w:rsidP="007B0B26">
      <w:pPr>
        <w:pStyle w:val="NormalBold"/>
      </w:pPr>
      <w:r w:rsidRPr="00C11585">
        <w:rPr>
          <w:rStyle w:val="HideTWBExt"/>
        </w:rPr>
        <w:t>&lt;Article&gt;</w:t>
      </w:r>
      <w:r w:rsidRPr="00C11585">
        <w:t>Paragrafo 10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CF4BAE2" w14:textId="77777777" w:rsidTr="006963EE">
        <w:trPr>
          <w:trHeight w:hRule="exact" w:val="240"/>
          <w:jc w:val="center"/>
        </w:trPr>
        <w:tc>
          <w:tcPr>
            <w:tcW w:w="9752" w:type="dxa"/>
            <w:gridSpan w:val="2"/>
            <w:tcBorders>
              <w:top w:val="nil"/>
              <w:left w:val="nil"/>
              <w:bottom w:val="nil"/>
              <w:right w:val="nil"/>
            </w:tcBorders>
          </w:tcPr>
          <w:p w14:paraId="498275F9" w14:textId="77777777" w:rsidR="007B0B26" w:rsidRPr="00C11585" w:rsidRDefault="007B0B26" w:rsidP="006963EE"/>
        </w:tc>
      </w:tr>
      <w:tr w:rsidR="007B0B26" w:rsidRPr="00C11585" w14:paraId="4A6D1E42" w14:textId="77777777" w:rsidTr="006963EE">
        <w:trPr>
          <w:trHeight w:val="240"/>
          <w:jc w:val="center"/>
        </w:trPr>
        <w:tc>
          <w:tcPr>
            <w:tcW w:w="4876" w:type="dxa"/>
            <w:tcBorders>
              <w:top w:val="nil"/>
              <w:left w:val="nil"/>
              <w:bottom w:val="nil"/>
              <w:right w:val="nil"/>
            </w:tcBorders>
          </w:tcPr>
          <w:p w14:paraId="43B2396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75030CE" w14:textId="77777777" w:rsidR="007B0B26" w:rsidRPr="00C11585" w:rsidRDefault="007B0B26" w:rsidP="006963EE">
            <w:pPr>
              <w:pStyle w:val="AmColumnHeading"/>
            </w:pPr>
            <w:r w:rsidRPr="00C11585">
              <w:t>Emendamento</w:t>
            </w:r>
          </w:p>
        </w:tc>
      </w:tr>
      <w:tr w:rsidR="007B0B26" w:rsidRPr="00C11585" w14:paraId="6A3DA2CB" w14:textId="77777777" w:rsidTr="006963EE">
        <w:trPr>
          <w:jc w:val="center"/>
        </w:trPr>
        <w:tc>
          <w:tcPr>
            <w:tcW w:w="4876" w:type="dxa"/>
            <w:tcBorders>
              <w:top w:val="nil"/>
              <w:left w:val="nil"/>
              <w:bottom w:val="nil"/>
              <w:right w:val="nil"/>
            </w:tcBorders>
          </w:tcPr>
          <w:p w14:paraId="572EB87F" w14:textId="77777777" w:rsidR="007B0B26" w:rsidRPr="00C11585" w:rsidRDefault="007B0B26" w:rsidP="006963EE">
            <w:pPr>
              <w:pStyle w:val="Normal6a"/>
            </w:pPr>
          </w:p>
        </w:tc>
        <w:tc>
          <w:tcPr>
            <w:tcW w:w="4876" w:type="dxa"/>
            <w:tcBorders>
              <w:top w:val="nil"/>
              <w:left w:val="nil"/>
              <w:bottom w:val="nil"/>
              <w:right w:val="nil"/>
            </w:tcBorders>
          </w:tcPr>
          <w:p w14:paraId="3668B6E8" w14:textId="77777777" w:rsidR="007B0B26" w:rsidRPr="00C11585" w:rsidRDefault="007B0B26" w:rsidP="006963EE">
            <w:pPr>
              <w:pStyle w:val="Normal6a"/>
            </w:pPr>
            <w:r w:rsidRPr="00C11585">
              <w:rPr>
                <w:b/>
                <w:i/>
              </w:rPr>
              <w:t>10 quater.</w:t>
            </w:r>
            <w:r w:rsidRPr="00C11585">
              <w:tab/>
            </w:r>
            <w:r w:rsidRPr="00C11585">
              <w:rPr>
                <w:b/>
                <w:i/>
              </w:rPr>
              <w:t>ricorda che l'Albania dovrebbe salvaguardare il diritto di proprietà, in particolare compiendo sostanziali progressi in materia di prima registrazione e risarcimento, migliorando la trasparenza del catasto statale e la qualità dei dati catastali del registro immobiliare e garantendo il rispetto del diritto a un processo equo e del diritto a un ricorso effettivo in caso di esproprio e confisca dei beni;</w:t>
            </w:r>
          </w:p>
        </w:tc>
      </w:tr>
    </w:tbl>
    <w:p w14:paraId="599B2EA5"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3159552C" w14:textId="77777777" w:rsidR="007B0B26" w:rsidRPr="006963EE" w:rsidRDefault="007B0B26" w:rsidP="007B0B26">
      <w:pPr>
        <w:rPr>
          <w:lang w:val="es-ES"/>
        </w:rPr>
      </w:pPr>
      <w:r w:rsidRPr="006963EE">
        <w:rPr>
          <w:rStyle w:val="HideTWBExt"/>
          <w:lang w:val="es-ES"/>
        </w:rPr>
        <w:t>&lt;/Amend&gt;</w:t>
      </w:r>
    </w:p>
    <w:p w14:paraId="1DBE4424"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110</w:t>
      </w:r>
      <w:r w:rsidRPr="006963EE">
        <w:rPr>
          <w:rStyle w:val="HideTWBExt"/>
          <w:lang w:val="es-ES"/>
        </w:rPr>
        <w:t>&lt;/NumAm&gt;</w:t>
      </w:r>
    </w:p>
    <w:p w14:paraId="2748D7CC"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308B61DC" w14:textId="77777777" w:rsidR="007B0B26" w:rsidRPr="006963EE" w:rsidRDefault="007B0B26" w:rsidP="007B0B26">
      <w:pPr>
        <w:pStyle w:val="NormalBold"/>
        <w:rPr>
          <w:lang w:val="es-ES"/>
        </w:rPr>
      </w:pPr>
      <w:r w:rsidRPr="006963EE">
        <w:rPr>
          <w:rStyle w:val="HideTWBExt"/>
          <w:b w:val="0"/>
          <w:lang w:val="es-ES"/>
        </w:rPr>
        <w:t>&lt;/RepeatBlock-By&gt;</w:t>
      </w:r>
    </w:p>
    <w:p w14:paraId="6E3609F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A2928CA" w14:textId="77777777" w:rsidR="007B0B26" w:rsidRPr="00C11585" w:rsidRDefault="007B0B26" w:rsidP="007B0B26">
      <w:pPr>
        <w:pStyle w:val="NormalBold"/>
      </w:pPr>
      <w:r w:rsidRPr="00C11585">
        <w:rPr>
          <w:rStyle w:val="HideTWBExt"/>
        </w:rPr>
        <w:t>&lt;Article&gt;</w:t>
      </w:r>
      <w:r w:rsidRPr="00C11585">
        <w:t>Paragrafo 10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46E902D" w14:textId="77777777" w:rsidTr="006963EE">
        <w:trPr>
          <w:trHeight w:hRule="exact" w:val="240"/>
          <w:jc w:val="center"/>
        </w:trPr>
        <w:tc>
          <w:tcPr>
            <w:tcW w:w="9752" w:type="dxa"/>
            <w:gridSpan w:val="2"/>
            <w:tcBorders>
              <w:top w:val="nil"/>
              <w:left w:val="nil"/>
              <w:bottom w:val="nil"/>
              <w:right w:val="nil"/>
            </w:tcBorders>
          </w:tcPr>
          <w:p w14:paraId="080EA221" w14:textId="77777777" w:rsidR="007B0B26" w:rsidRPr="00C11585" w:rsidRDefault="007B0B26" w:rsidP="006963EE"/>
        </w:tc>
      </w:tr>
      <w:tr w:rsidR="007B0B26" w:rsidRPr="00C11585" w14:paraId="32798E24" w14:textId="77777777" w:rsidTr="006963EE">
        <w:trPr>
          <w:trHeight w:val="240"/>
          <w:jc w:val="center"/>
        </w:trPr>
        <w:tc>
          <w:tcPr>
            <w:tcW w:w="4876" w:type="dxa"/>
            <w:tcBorders>
              <w:top w:val="nil"/>
              <w:left w:val="nil"/>
              <w:bottom w:val="nil"/>
              <w:right w:val="nil"/>
            </w:tcBorders>
          </w:tcPr>
          <w:p w14:paraId="109DCD1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0D0B9EE" w14:textId="77777777" w:rsidR="007B0B26" w:rsidRPr="00C11585" w:rsidRDefault="007B0B26" w:rsidP="006963EE">
            <w:pPr>
              <w:pStyle w:val="AmColumnHeading"/>
            </w:pPr>
            <w:r w:rsidRPr="00C11585">
              <w:t>Emendamento</w:t>
            </w:r>
          </w:p>
        </w:tc>
      </w:tr>
      <w:tr w:rsidR="007B0B26" w:rsidRPr="00C11585" w14:paraId="56148D62" w14:textId="77777777" w:rsidTr="006963EE">
        <w:trPr>
          <w:jc w:val="center"/>
        </w:trPr>
        <w:tc>
          <w:tcPr>
            <w:tcW w:w="4876" w:type="dxa"/>
            <w:tcBorders>
              <w:top w:val="nil"/>
              <w:left w:val="nil"/>
              <w:bottom w:val="nil"/>
              <w:right w:val="nil"/>
            </w:tcBorders>
          </w:tcPr>
          <w:p w14:paraId="7C4EDB22" w14:textId="77777777" w:rsidR="007B0B26" w:rsidRPr="00C11585" w:rsidRDefault="007B0B26" w:rsidP="006963EE">
            <w:pPr>
              <w:pStyle w:val="Normal6a"/>
            </w:pPr>
          </w:p>
        </w:tc>
        <w:tc>
          <w:tcPr>
            <w:tcW w:w="4876" w:type="dxa"/>
            <w:tcBorders>
              <w:top w:val="nil"/>
              <w:left w:val="nil"/>
              <w:bottom w:val="nil"/>
              <w:right w:val="nil"/>
            </w:tcBorders>
          </w:tcPr>
          <w:p w14:paraId="7839A24E" w14:textId="77777777" w:rsidR="007B0B26" w:rsidRPr="00C11585" w:rsidRDefault="007B0B26" w:rsidP="006963EE">
            <w:pPr>
              <w:pStyle w:val="Normal6a"/>
            </w:pPr>
            <w:r w:rsidRPr="00C11585">
              <w:rPr>
                <w:b/>
                <w:i/>
              </w:rPr>
              <w:t>10 quater.</w:t>
            </w:r>
            <w:r w:rsidRPr="00C11585">
              <w:tab/>
            </w:r>
            <w:r w:rsidRPr="00C11585">
              <w:rPr>
                <w:b/>
                <w:i/>
              </w:rPr>
              <w:t>mette in guardia dal crescente impatto dei media sostenuti dallo Stato cinese in Albania, visto che Xinhua News e China Radio International forniscono contenuti editoriali gratuiti agli organi di informazione albanesi, dando forma a narrazioni in linea con gli interessi geopolitici di Pechino;</w:t>
            </w:r>
          </w:p>
        </w:tc>
      </w:tr>
    </w:tbl>
    <w:p w14:paraId="6D80DCF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3A9CCF2" w14:textId="77777777" w:rsidR="007B0B26" w:rsidRPr="00C11585" w:rsidRDefault="007B0B26" w:rsidP="007B0B26">
      <w:r w:rsidRPr="00C11585">
        <w:rPr>
          <w:rStyle w:val="HideTWBExt"/>
        </w:rPr>
        <w:t>&lt;/Amend&gt;</w:t>
      </w:r>
    </w:p>
    <w:p w14:paraId="4A29438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111</w:t>
      </w:r>
      <w:r w:rsidRPr="00C11585">
        <w:rPr>
          <w:rStyle w:val="HideTWBExt"/>
        </w:rPr>
        <w:t>&lt;/NumAm&gt;</w:t>
      </w:r>
    </w:p>
    <w:p w14:paraId="2C10C905"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1AFC8E06" w14:textId="77777777" w:rsidR="007B0B26" w:rsidRPr="00C11585" w:rsidRDefault="007B0B26" w:rsidP="007B0B26">
      <w:pPr>
        <w:pStyle w:val="NormalBold"/>
      </w:pPr>
      <w:r w:rsidRPr="00C11585">
        <w:rPr>
          <w:rStyle w:val="HideTWBExt"/>
          <w:b w:val="0"/>
        </w:rPr>
        <w:t>&lt;/RepeatBlock-By&gt;</w:t>
      </w:r>
    </w:p>
    <w:p w14:paraId="65E1416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D97530E" w14:textId="77777777" w:rsidR="007B0B26" w:rsidRPr="00C11585" w:rsidRDefault="007B0B26" w:rsidP="007B0B26">
      <w:pPr>
        <w:pStyle w:val="NormalBold"/>
      </w:pPr>
      <w:r w:rsidRPr="00C11585">
        <w:rPr>
          <w:rStyle w:val="HideTWBExt"/>
        </w:rPr>
        <w:t>&lt;Article&gt;</w:t>
      </w:r>
      <w:r w:rsidRPr="00C11585">
        <w:t>Paragrafo 10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5ECA9EF" w14:textId="77777777" w:rsidTr="006963EE">
        <w:trPr>
          <w:trHeight w:hRule="exact" w:val="240"/>
          <w:jc w:val="center"/>
        </w:trPr>
        <w:tc>
          <w:tcPr>
            <w:tcW w:w="9752" w:type="dxa"/>
            <w:gridSpan w:val="2"/>
            <w:tcBorders>
              <w:top w:val="nil"/>
              <w:left w:val="nil"/>
              <w:bottom w:val="nil"/>
              <w:right w:val="nil"/>
            </w:tcBorders>
          </w:tcPr>
          <w:p w14:paraId="015A07DF" w14:textId="77777777" w:rsidR="007B0B26" w:rsidRPr="00C11585" w:rsidRDefault="007B0B26" w:rsidP="006963EE"/>
        </w:tc>
      </w:tr>
      <w:tr w:rsidR="007B0B26" w:rsidRPr="00C11585" w14:paraId="2BC1C058" w14:textId="77777777" w:rsidTr="006963EE">
        <w:trPr>
          <w:trHeight w:val="240"/>
          <w:jc w:val="center"/>
        </w:trPr>
        <w:tc>
          <w:tcPr>
            <w:tcW w:w="4876" w:type="dxa"/>
            <w:tcBorders>
              <w:top w:val="nil"/>
              <w:left w:val="nil"/>
              <w:bottom w:val="nil"/>
              <w:right w:val="nil"/>
            </w:tcBorders>
          </w:tcPr>
          <w:p w14:paraId="1340314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0B06FE7" w14:textId="77777777" w:rsidR="007B0B26" w:rsidRPr="00C11585" w:rsidRDefault="007B0B26" w:rsidP="006963EE">
            <w:pPr>
              <w:pStyle w:val="AmColumnHeading"/>
            </w:pPr>
            <w:r w:rsidRPr="00C11585">
              <w:t>Emendamento</w:t>
            </w:r>
          </w:p>
        </w:tc>
      </w:tr>
      <w:tr w:rsidR="007B0B26" w:rsidRPr="00C11585" w14:paraId="02D43535" w14:textId="77777777" w:rsidTr="006963EE">
        <w:trPr>
          <w:jc w:val="center"/>
        </w:trPr>
        <w:tc>
          <w:tcPr>
            <w:tcW w:w="4876" w:type="dxa"/>
            <w:tcBorders>
              <w:top w:val="nil"/>
              <w:left w:val="nil"/>
              <w:bottom w:val="nil"/>
              <w:right w:val="nil"/>
            </w:tcBorders>
          </w:tcPr>
          <w:p w14:paraId="42FCB820" w14:textId="77777777" w:rsidR="007B0B26" w:rsidRPr="00C11585" w:rsidRDefault="007B0B26" w:rsidP="006963EE">
            <w:pPr>
              <w:pStyle w:val="Normal6a"/>
            </w:pPr>
          </w:p>
        </w:tc>
        <w:tc>
          <w:tcPr>
            <w:tcW w:w="4876" w:type="dxa"/>
            <w:tcBorders>
              <w:top w:val="nil"/>
              <w:left w:val="nil"/>
              <w:bottom w:val="nil"/>
              <w:right w:val="nil"/>
            </w:tcBorders>
          </w:tcPr>
          <w:p w14:paraId="74307A64" w14:textId="77777777" w:rsidR="007B0B26" w:rsidRPr="00C11585" w:rsidRDefault="007B0B26" w:rsidP="006963EE">
            <w:pPr>
              <w:pStyle w:val="Normal6a"/>
            </w:pPr>
            <w:r w:rsidRPr="00C11585">
              <w:rPr>
                <w:b/>
                <w:i/>
              </w:rPr>
              <w:t>10 quater.</w:t>
            </w:r>
            <w:r w:rsidRPr="00C11585">
              <w:tab/>
            </w:r>
            <w:r w:rsidRPr="00C11585">
              <w:rPr>
                <w:b/>
                <w:i/>
              </w:rPr>
              <w:t>esprime preoccupazione per la mancanza di progressi nell'ambito della legislazione in materia di diritto societario in Albania; invita le autorità albanesi a completare l'allineamento di tale legislazione all'acquis dell'UE;</w:t>
            </w:r>
          </w:p>
        </w:tc>
      </w:tr>
    </w:tbl>
    <w:p w14:paraId="2209F4D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303AE7B" w14:textId="77777777" w:rsidR="007B0B26" w:rsidRPr="00C11585" w:rsidRDefault="007B0B26" w:rsidP="007B0B26">
      <w:r w:rsidRPr="00C11585">
        <w:rPr>
          <w:rStyle w:val="HideTWBExt"/>
        </w:rPr>
        <w:t>&lt;/Amend&gt;</w:t>
      </w:r>
    </w:p>
    <w:p w14:paraId="4A881CA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112</w:t>
      </w:r>
      <w:r w:rsidRPr="00C11585">
        <w:rPr>
          <w:rStyle w:val="HideTWBExt"/>
        </w:rPr>
        <w:t>&lt;/NumAm&gt;</w:t>
      </w:r>
    </w:p>
    <w:p w14:paraId="62BF8449"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6842D403" w14:textId="77777777" w:rsidR="007B0B26" w:rsidRPr="00C11585" w:rsidRDefault="007B0B26" w:rsidP="007B0B26">
      <w:pPr>
        <w:pStyle w:val="NormalBold"/>
      </w:pPr>
      <w:r w:rsidRPr="00C11585">
        <w:rPr>
          <w:rStyle w:val="HideTWBExt"/>
          <w:b w:val="0"/>
        </w:rPr>
        <w:t>&lt;/RepeatBlock-By&gt;</w:t>
      </w:r>
    </w:p>
    <w:p w14:paraId="66CC5BB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8E77982" w14:textId="77777777" w:rsidR="007B0B26" w:rsidRPr="00C11585" w:rsidRDefault="007B0B26" w:rsidP="007B0B26">
      <w:pPr>
        <w:pStyle w:val="NormalBold"/>
      </w:pPr>
      <w:r w:rsidRPr="00C11585">
        <w:rPr>
          <w:rStyle w:val="HideTWBExt"/>
        </w:rPr>
        <w:t>&lt;Article&gt;</w:t>
      </w:r>
      <w:r w:rsidRPr="00C11585">
        <w:t>Paragrafo 10 quinquies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E7BDD73" w14:textId="77777777" w:rsidTr="006963EE">
        <w:trPr>
          <w:trHeight w:hRule="exact" w:val="240"/>
          <w:jc w:val="center"/>
        </w:trPr>
        <w:tc>
          <w:tcPr>
            <w:tcW w:w="9752" w:type="dxa"/>
            <w:gridSpan w:val="2"/>
            <w:tcBorders>
              <w:top w:val="nil"/>
              <w:left w:val="nil"/>
              <w:bottom w:val="nil"/>
              <w:right w:val="nil"/>
            </w:tcBorders>
          </w:tcPr>
          <w:p w14:paraId="732D5DFE" w14:textId="77777777" w:rsidR="007B0B26" w:rsidRPr="00C11585" w:rsidRDefault="007B0B26" w:rsidP="006963EE"/>
        </w:tc>
      </w:tr>
      <w:tr w:rsidR="007B0B26" w:rsidRPr="00C11585" w14:paraId="26DA65BB" w14:textId="77777777" w:rsidTr="006963EE">
        <w:trPr>
          <w:trHeight w:val="240"/>
          <w:jc w:val="center"/>
        </w:trPr>
        <w:tc>
          <w:tcPr>
            <w:tcW w:w="4876" w:type="dxa"/>
            <w:tcBorders>
              <w:top w:val="nil"/>
              <w:left w:val="nil"/>
              <w:bottom w:val="nil"/>
              <w:right w:val="nil"/>
            </w:tcBorders>
          </w:tcPr>
          <w:p w14:paraId="60EB482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D3B4BDE" w14:textId="77777777" w:rsidR="007B0B26" w:rsidRPr="00C11585" w:rsidRDefault="007B0B26" w:rsidP="006963EE">
            <w:pPr>
              <w:pStyle w:val="AmColumnHeading"/>
            </w:pPr>
            <w:r w:rsidRPr="00C11585">
              <w:t>Emendamento</w:t>
            </w:r>
          </w:p>
        </w:tc>
      </w:tr>
      <w:tr w:rsidR="007B0B26" w:rsidRPr="00C11585" w14:paraId="064C2D5A" w14:textId="77777777" w:rsidTr="006963EE">
        <w:trPr>
          <w:jc w:val="center"/>
        </w:trPr>
        <w:tc>
          <w:tcPr>
            <w:tcW w:w="4876" w:type="dxa"/>
            <w:tcBorders>
              <w:top w:val="nil"/>
              <w:left w:val="nil"/>
              <w:bottom w:val="nil"/>
              <w:right w:val="nil"/>
            </w:tcBorders>
          </w:tcPr>
          <w:p w14:paraId="237D87DC" w14:textId="77777777" w:rsidR="007B0B26" w:rsidRPr="00C11585" w:rsidRDefault="007B0B26" w:rsidP="006963EE">
            <w:pPr>
              <w:pStyle w:val="Normal6a"/>
            </w:pPr>
          </w:p>
        </w:tc>
        <w:tc>
          <w:tcPr>
            <w:tcW w:w="4876" w:type="dxa"/>
            <w:tcBorders>
              <w:top w:val="nil"/>
              <w:left w:val="nil"/>
              <w:bottom w:val="nil"/>
              <w:right w:val="nil"/>
            </w:tcBorders>
          </w:tcPr>
          <w:p w14:paraId="21D1BCFE" w14:textId="77777777" w:rsidR="007B0B26" w:rsidRPr="00C11585" w:rsidRDefault="007B0B26" w:rsidP="006963EE">
            <w:pPr>
              <w:pStyle w:val="Normal6a"/>
            </w:pPr>
            <w:r w:rsidRPr="00C11585">
              <w:rPr>
                <w:b/>
                <w:i/>
              </w:rPr>
              <w:t>10 quinquies.</w:t>
            </w:r>
            <w:r w:rsidRPr="00C11585">
              <w:tab/>
            </w:r>
            <w:r w:rsidRPr="00C11585">
              <w:rPr>
                <w:b/>
                <w:i/>
              </w:rPr>
              <w:t>si compiace dei progressi compiuti dall'Albania nel migliorare la trasmissione dei dati a Eurostat;</w:t>
            </w:r>
          </w:p>
        </w:tc>
      </w:tr>
    </w:tbl>
    <w:p w14:paraId="3374775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6130D70" w14:textId="77777777" w:rsidR="007B0B26" w:rsidRPr="00C11585" w:rsidRDefault="007B0B26" w:rsidP="007B0B26">
      <w:r w:rsidRPr="00C11585">
        <w:rPr>
          <w:rStyle w:val="HideTWBExt"/>
        </w:rPr>
        <w:t>&lt;/Amend&gt;</w:t>
      </w:r>
    </w:p>
    <w:p w14:paraId="0CE878B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113</w:t>
      </w:r>
      <w:r w:rsidRPr="00C11585">
        <w:rPr>
          <w:rStyle w:val="HideTWBExt"/>
        </w:rPr>
        <w:t>&lt;/NumAm&gt;</w:t>
      </w:r>
    </w:p>
    <w:p w14:paraId="4D6CBF7A"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5FFA9CD6" w14:textId="77777777" w:rsidR="007B0B26" w:rsidRPr="00C11585" w:rsidRDefault="007B0B26" w:rsidP="007B0B26">
      <w:pPr>
        <w:pStyle w:val="NormalBold"/>
      </w:pPr>
      <w:r w:rsidRPr="00C11585">
        <w:rPr>
          <w:rStyle w:val="HideTWBExt"/>
          <w:b w:val="0"/>
        </w:rPr>
        <w:t>&lt;/RepeatBlock-By&gt;</w:t>
      </w:r>
    </w:p>
    <w:p w14:paraId="2C5F9EB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B581483" w14:textId="77777777" w:rsidR="007B0B26" w:rsidRPr="00C11585" w:rsidRDefault="007B0B26" w:rsidP="007B0B26">
      <w:pPr>
        <w:pStyle w:val="NormalBold"/>
      </w:pPr>
      <w:r w:rsidRPr="00C11585">
        <w:rPr>
          <w:rStyle w:val="HideTWBExt"/>
        </w:rPr>
        <w:t>&lt;Article&gt;</w:t>
      </w:r>
      <w:r w:rsidRPr="00C11585">
        <w:t>Paragrafo 11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7985CC7" w14:textId="77777777" w:rsidTr="006963EE">
        <w:trPr>
          <w:trHeight w:hRule="exact" w:val="240"/>
          <w:jc w:val="center"/>
        </w:trPr>
        <w:tc>
          <w:tcPr>
            <w:tcW w:w="9752" w:type="dxa"/>
            <w:gridSpan w:val="2"/>
            <w:tcBorders>
              <w:top w:val="nil"/>
              <w:left w:val="nil"/>
              <w:bottom w:val="nil"/>
              <w:right w:val="nil"/>
            </w:tcBorders>
          </w:tcPr>
          <w:p w14:paraId="2D17DD7A" w14:textId="77777777" w:rsidR="007B0B26" w:rsidRPr="00C11585" w:rsidRDefault="007B0B26" w:rsidP="006963EE"/>
        </w:tc>
      </w:tr>
      <w:tr w:rsidR="007B0B26" w:rsidRPr="00C11585" w14:paraId="556E348B" w14:textId="77777777" w:rsidTr="006963EE">
        <w:trPr>
          <w:trHeight w:val="240"/>
          <w:jc w:val="center"/>
        </w:trPr>
        <w:tc>
          <w:tcPr>
            <w:tcW w:w="4876" w:type="dxa"/>
            <w:tcBorders>
              <w:top w:val="nil"/>
              <w:left w:val="nil"/>
              <w:bottom w:val="nil"/>
              <w:right w:val="nil"/>
            </w:tcBorders>
          </w:tcPr>
          <w:p w14:paraId="7B2BEE6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F658A0E" w14:textId="77777777" w:rsidR="007B0B26" w:rsidRPr="00C11585" w:rsidRDefault="007B0B26" w:rsidP="006963EE">
            <w:pPr>
              <w:pStyle w:val="AmColumnHeading"/>
            </w:pPr>
            <w:r w:rsidRPr="00C11585">
              <w:t>Emendamento</w:t>
            </w:r>
          </w:p>
        </w:tc>
      </w:tr>
      <w:tr w:rsidR="007B0B26" w:rsidRPr="00C11585" w14:paraId="4CD001DF" w14:textId="77777777" w:rsidTr="006963EE">
        <w:trPr>
          <w:jc w:val="center"/>
        </w:trPr>
        <w:tc>
          <w:tcPr>
            <w:tcW w:w="4876" w:type="dxa"/>
            <w:tcBorders>
              <w:top w:val="nil"/>
              <w:left w:val="nil"/>
              <w:bottom w:val="nil"/>
              <w:right w:val="nil"/>
            </w:tcBorders>
          </w:tcPr>
          <w:p w14:paraId="7FE2A331" w14:textId="77777777" w:rsidR="007B0B26" w:rsidRPr="00C11585" w:rsidRDefault="007B0B26" w:rsidP="006963EE">
            <w:pPr>
              <w:pStyle w:val="Normal6a"/>
            </w:pPr>
            <w:r w:rsidRPr="00C11585">
              <w:t>11.</w:t>
            </w:r>
            <w:r w:rsidRPr="00C11585">
              <w:tab/>
              <w:t>osserva che il quadro giuridico dell'Albania per la violenza di genere non è ancora pienamente allineato alla convenzione di Istanbul; esprime profonda preoccupazione per il fatto che la violenza sulle donne rimane un problema urgente e che il numero di femminicidi rimane elevato; esorta a potenziare i servizi di sostegno alle vittime, in particolare l'assistenza sanitaria, il finanziamento delle case rifugio, l'assistenza legale gratuita e il reinserimento e la riabilitazione delle vittime;</w:t>
            </w:r>
          </w:p>
        </w:tc>
        <w:tc>
          <w:tcPr>
            <w:tcW w:w="4876" w:type="dxa"/>
            <w:tcBorders>
              <w:top w:val="nil"/>
              <w:left w:val="nil"/>
              <w:bottom w:val="nil"/>
              <w:right w:val="nil"/>
            </w:tcBorders>
          </w:tcPr>
          <w:p w14:paraId="349B81D1" w14:textId="77777777" w:rsidR="007B0B26" w:rsidRPr="00C11585" w:rsidRDefault="007B0B26" w:rsidP="006963EE">
            <w:pPr>
              <w:pStyle w:val="Normal6a"/>
            </w:pPr>
            <w:r w:rsidRPr="00C11585">
              <w:t>11.</w:t>
            </w:r>
            <w:r w:rsidRPr="00C11585">
              <w:tab/>
              <w:t xml:space="preserve">osserva che il quadro giuridico dell'Albania per la violenza di genere non è ancora pienamente allineato alla convenzione di Istanbul; esprime profonda preoccupazione per il fatto che la violenza sulle donne rimane un problema urgente e che il numero di femminicidi rimane elevato; esorta a potenziare i servizi di sostegno alle vittime, in particolare l'assistenza sanitaria, il finanziamento delle case rifugio, l'assistenza legale gratuita e il reinserimento e la riabilitazione delle vittime; </w:t>
            </w:r>
            <w:r w:rsidRPr="00C11585">
              <w:rPr>
                <w:b/>
                <w:i/>
              </w:rPr>
              <w:t>sollecita il rafforzamento dei servizi di sostegno alle vittime, in modo particolare nell'ambito dell'assistenza sanitaria, del finanziamento delle case rifugio, dell'assistenza legale gratuita e dei programmi di reinserimento e riabilitazione; sottolinea la necessità di aumentare il sostegno finanziario e istituzionale ai programmi di prevenzione, alle campagne di sensibilizzazione dei cittadini e alla formazione specialistica destinata alle autorità giudiziarie e di contrasto al fine di garantire un approccio incentrato sulle vittime;</w:t>
            </w:r>
          </w:p>
        </w:tc>
      </w:tr>
    </w:tbl>
    <w:p w14:paraId="62E4A4C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89214D2" w14:textId="77777777" w:rsidR="007B0B26" w:rsidRPr="00C11585" w:rsidRDefault="007B0B26" w:rsidP="007B0B26">
      <w:r w:rsidRPr="00C11585">
        <w:rPr>
          <w:rStyle w:val="HideTWBExt"/>
        </w:rPr>
        <w:t>&lt;/Amend&gt;</w:t>
      </w:r>
    </w:p>
    <w:p w14:paraId="5D8C0330"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114</w:t>
      </w:r>
      <w:r w:rsidRPr="00C11585">
        <w:rPr>
          <w:rStyle w:val="HideTWBExt"/>
        </w:rPr>
        <w:t>&lt;/NumAm&gt;</w:t>
      </w:r>
    </w:p>
    <w:p w14:paraId="5F633AB4"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7CCFE54D" w14:textId="77777777" w:rsidR="007B0B26" w:rsidRPr="00C11585" w:rsidRDefault="007B0B26" w:rsidP="007B0B26">
      <w:pPr>
        <w:pStyle w:val="NormalBold"/>
      </w:pPr>
      <w:r w:rsidRPr="00C11585">
        <w:rPr>
          <w:rStyle w:val="HideTWBExt"/>
          <w:b w:val="0"/>
        </w:rPr>
        <w:t>&lt;/RepeatBlock-By&gt;</w:t>
      </w:r>
    </w:p>
    <w:p w14:paraId="4E9CB9F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D978129" w14:textId="77777777" w:rsidR="007B0B26" w:rsidRPr="00C11585" w:rsidRDefault="007B0B26" w:rsidP="007B0B26">
      <w:pPr>
        <w:pStyle w:val="NormalBold"/>
      </w:pPr>
      <w:r w:rsidRPr="00C11585">
        <w:rPr>
          <w:rStyle w:val="HideTWBExt"/>
        </w:rPr>
        <w:t>&lt;Article&gt;</w:t>
      </w:r>
      <w:r w:rsidRPr="00C11585">
        <w:t>Paragrafo 11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D107246" w14:textId="77777777" w:rsidTr="006963EE">
        <w:trPr>
          <w:trHeight w:hRule="exact" w:val="240"/>
          <w:jc w:val="center"/>
        </w:trPr>
        <w:tc>
          <w:tcPr>
            <w:tcW w:w="9752" w:type="dxa"/>
            <w:gridSpan w:val="2"/>
            <w:tcBorders>
              <w:top w:val="nil"/>
              <w:left w:val="nil"/>
              <w:bottom w:val="nil"/>
              <w:right w:val="nil"/>
            </w:tcBorders>
          </w:tcPr>
          <w:p w14:paraId="6842FDD3" w14:textId="77777777" w:rsidR="007B0B26" w:rsidRPr="00C11585" w:rsidRDefault="007B0B26" w:rsidP="006963EE"/>
        </w:tc>
      </w:tr>
      <w:tr w:rsidR="007B0B26" w:rsidRPr="00C11585" w14:paraId="694F8038" w14:textId="77777777" w:rsidTr="006963EE">
        <w:trPr>
          <w:trHeight w:val="240"/>
          <w:jc w:val="center"/>
        </w:trPr>
        <w:tc>
          <w:tcPr>
            <w:tcW w:w="4876" w:type="dxa"/>
            <w:tcBorders>
              <w:top w:val="nil"/>
              <w:left w:val="nil"/>
              <w:bottom w:val="nil"/>
              <w:right w:val="nil"/>
            </w:tcBorders>
          </w:tcPr>
          <w:p w14:paraId="2AFCD37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049C676" w14:textId="77777777" w:rsidR="007B0B26" w:rsidRPr="00C11585" w:rsidRDefault="007B0B26" w:rsidP="006963EE">
            <w:pPr>
              <w:pStyle w:val="AmColumnHeading"/>
            </w:pPr>
            <w:r w:rsidRPr="00C11585">
              <w:t>Emendamento</w:t>
            </w:r>
          </w:p>
        </w:tc>
      </w:tr>
      <w:tr w:rsidR="007B0B26" w:rsidRPr="00C11585" w14:paraId="6F82BEE2" w14:textId="77777777" w:rsidTr="006963EE">
        <w:trPr>
          <w:jc w:val="center"/>
        </w:trPr>
        <w:tc>
          <w:tcPr>
            <w:tcW w:w="4876" w:type="dxa"/>
            <w:tcBorders>
              <w:top w:val="nil"/>
              <w:left w:val="nil"/>
              <w:bottom w:val="nil"/>
              <w:right w:val="nil"/>
            </w:tcBorders>
          </w:tcPr>
          <w:p w14:paraId="29F6DF01" w14:textId="77777777" w:rsidR="007B0B26" w:rsidRPr="00C11585" w:rsidRDefault="007B0B26" w:rsidP="006963EE">
            <w:pPr>
              <w:pStyle w:val="Normal6a"/>
            </w:pPr>
            <w:r w:rsidRPr="00C11585">
              <w:t>11.</w:t>
            </w:r>
            <w:r w:rsidRPr="00C11585">
              <w:tab/>
              <w:t>osserva che il quadro giuridico dell'Albania per la violenza di genere non è ancora pienamente allineato alla convenzione di Istanbul; esprime profonda preoccupazione per il fatto che la violenza sulle donne rimane un problema urgente e che il numero di femminicidi rimane elevato; esorta a potenziare i servizi di sostegno alle vittime, in particolare l'assistenza sanitaria, il finanziamento delle case rifugio, l'assistenza legale gratuita e il reinserimento e la riabilitazione delle vittime;</w:t>
            </w:r>
          </w:p>
        </w:tc>
        <w:tc>
          <w:tcPr>
            <w:tcW w:w="4876" w:type="dxa"/>
            <w:tcBorders>
              <w:top w:val="nil"/>
              <w:left w:val="nil"/>
              <w:bottom w:val="nil"/>
              <w:right w:val="nil"/>
            </w:tcBorders>
          </w:tcPr>
          <w:p w14:paraId="7ED5EA19" w14:textId="77777777" w:rsidR="007B0B26" w:rsidRPr="00C11585" w:rsidRDefault="007B0B26" w:rsidP="006963EE">
            <w:pPr>
              <w:pStyle w:val="Normal6a"/>
            </w:pPr>
            <w:r w:rsidRPr="00C11585">
              <w:t>11.</w:t>
            </w:r>
            <w:r w:rsidRPr="00C11585">
              <w:tab/>
              <w:t xml:space="preserve">osserva che il quadro giuridico dell'Albania per la violenza di genere non è ancora pienamente allineato alla convenzione di Istanbul; esprime profonda preoccupazione per il fatto che la violenza sulle donne rimane un problema urgente e che il numero di femminicidi rimane elevato; </w:t>
            </w:r>
            <w:r w:rsidRPr="00C11585">
              <w:rPr>
                <w:b/>
                <w:i/>
              </w:rPr>
              <w:t>accoglie con favore l'istituzione, da parte del difensore civico, di un osservatorio sui femminicidi;</w:t>
            </w:r>
            <w:r w:rsidRPr="00C11585">
              <w:t xml:space="preserve"> esorta a potenziare i servizi di sostegno alle vittime, in particolare l'assistenza sanitaria, il finanziamento delle case rifugio, l'assistenza legale gratuita e il reinserimento e la riabilitazione delle vittime;</w:t>
            </w:r>
          </w:p>
        </w:tc>
      </w:tr>
    </w:tbl>
    <w:p w14:paraId="05E1E369"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5DDD7A2" w14:textId="77777777" w:rsidR="007B0B26" w:rsidRPr="00C11585" w:rsidRDefault="007B0B26" w:rsidP="007B0B26">
      <w:r w:rsidRPr="00C11585">
        <w:rPr>
          <w:rStyle w:val="HideTWBExt"/>
        </w:rPr>
        <w:t>&lt;/Amend&gt;</w:t>
      </w:r>
    </w:p>
    <w:p w14:paraId="667E6F4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115</w:t>
      </w:r>
      <w:r w:rsidRPr="00C11585">
        <w:rPr>
          <w:rStyle w:val="HideTWBExt"/>
        </w:rPr>
        <w:t>&lt;/NumAm&gt;</w:t>
      </w:r>
    </w:p>
    <w:p w14:paraId="1B7F02F5"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72A12B85" w14:textId="77777777" w:rsidR="007B0B26" w:rsidRPr="00C11585" w:rsidRDefault="007B0B26" w:rsidP="007B0B26">
      <w:pPr>
        <w:pStyle w:val="NormalBold"/>
      </w:pPr>
      <w:r w:rsidRPr="00C11585">
        <w:rPr>
          <w:rStyle w:val="HideTWBExt"/>
          <w:b w:val="0"/>
        </w:rPr>
        <w:t>&lt;/RepeatBlock-By&gt;</w:t>
      </w:r>
    </w:p>
    <w:p w14:paraId="2C0F883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AE8E22B" w14:textId="77777777" w:rsidR="007B0B26" w:rsidRPr="00C11585" w:rsidRDefault="007B0B26" w:rsidP="007B0B26">
      <w:pPr>
        <w:pStyle w:val="NormalBold"/>
      </w:pPr>
      <w:r w:rsidRPr="00C11585">
        <w:rPr>
          <w:rStyle w:val="HideTWBExt"/>
        </w:rPr>
        <w:t>&lt;Article&gt;</w:t>
      </w:r>
      <w:r w:rsidRPr="00C11585">
        <w:t>Paragrafo 11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F7FA8F3" w14:textId="77777777" w:rsidTr="006963EE">
        <w:trPr>
          <w:trHeight w:hRule="exact" w:val="240"/>
          <w:jc w:val="center"/>
        </w:trPr>
        <w:tc>
          <w:tcPr>
            <w:tcW w:w="9752" w:type="dxa"/>
            <w:gridSpan w:val="2"/>
            <w:tcBorders>
              <w:top w:val="nil"/>
              <w:left w:val="nil"/>
              <w:bottom w:val="nil"/>
              <w:right w:val="nil"/>
            </w:tcBorders>
          </w:tcPr>
          <w:p w14:paraId="03397D11" w14:textId="77777777" w:rsidR="007B0B26" w:rsidRPr="00C11585" w:rsidRDefault="007B0B26" w:rsidP="006963EE"/>
        </w:tc>
      </w:tr>
      <w:tr w:rsidR="007B0B26" w:rsidRPr="00C11585" w14:paraId="05B6B7F9" w14:textId="77777777" w:rsidTr="006963EE">
        <w:trPr>
          <w:trHeight w:val="240"/>
          <w:jc w:val="center"/>
        </w:trPr>
        <w:tc>
          <w:tcPr>
            <w:tcW w:w="4876" w:type="dxa"/>
            <w:tcBorders>
              <w:top w:val="nil"/>
              <w:left w:val="nil"/>
              <w:bottom w:val="nil"/>
              <w:right w:val="nil"/>
            </w:tcBorders>
          </w:tcPr>
          <w:p w14:paraId="6F815FD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146018F" w14:textId="77777777" w:rsidR="007B0B26" w:rsidRPr="00C11585" w:rsidRDefault="007B0B26" w:rsidP="006963EE">
            <w:pPr>
              <w:pStyle w:val="AmColumnHeading"/>
            </w:pPr>
            <w:r w:rsidRPr="00C11585">
              <w:t>Emendamento</w:t>
            </w:r>
          </w:p>
        </w:tc>
      </w:tr>
      <w:tr w:rsidR="007B0B26" w:rsidRPr="00C11585" w14:paraId="3A4A7774" w14:textId="77777777" w:rsidTr="006963EE">
        <w:trPr>
          <w:jc w:val="center"/>
        </w:trPr>
        <w:tc>
          <w:tcPr>
            <w:tcW w:w="4876" w:type="dxa"/>
            <w:tcBorders>
              <w:top w:val="nil"/>
              <w:left w:val="nil"/>
              <w:bottom w:val="nil"/>
              <w:right w:val="nil"/>
            </w:tcBorders>
          </w:tcPr>
          <w:p w14:paraId="4DBC89F2" w14:textId="77777777" w:rsidR="007B0B26" w:rsidRPr="00C11585" w:rsidRDefault="007B0B26" w:rsidP="006963EE">
            <w:pPr>
              <w:pStyle w:val="Normal6a"/>
            </w:pPr>
            <w:r w:rsidRPr="00C11585">
              <w:t>11.</w:t>
            </w:r>
            <w:r w:rsidRPr="00C11585">
              <w:tab/>
            </w:r>
            <w:r w:rsidRPr="00C11585">
              <w:rPr>
                <w:b/>
                <w:i/>
              </w:rPr>
              <w:t>osserva che il quadro giuridico dell'Albania per la violenza di genere non è ancora pienamente allineato alla convenzione di Istanbul;</w:t>
            </w:r>
            <w:r w:rsidRPr="00C11585">
              <w:t xml:space="preserve"> esprime profonda preoccupazione per il fatto che la violenza sulle donne rimane un problema urgente e che il numero di femminicidi rimane elevato; esorta a potenziare i servizi di sostegno alle vittime, in particolare l'assistenza sanitaria, il finanziamento delle case rifugio, l'assistenza legale gratuita e il reinserimento e la riabilitazione delle vittime;</w:t>
            </w:r>
          </w:p>
        </w:tc>
        <w:tc>
          <w:tcPr>
            <w:tcW w:w="4876" w:type="dxa"/>
            <w:tcBorders>
              <w:top w:val="nil"/>
              <w:left w:val="nil"/>
              <w:bottom w:val="nil"/>
              <w:right w:val="nil"/>
            </w:tcBorders>
          </w:tcPr>
          <w:p w14:paraId="5504F57C" w14:textId="77777777" w:rsidR="007B0B26" w:rsidRPr="00C11585" w:rsidRDefault="007B0B26" w:rsidP="006963EE">
            <w:pPr>
              <w:pStyle w:val="Normal6a"/>
            </w:pPr>
            <w:r w:rsidRPr="00C11585">
              <w:t>11.</w:t>
            </w:r>
            <w:r w:rsidRPr="00C11585">
              <w:tab/>
              <w:t>esprime profonda preoccupazione per il fatto che la violenza sulle donne rimane un problema urgente e che il numero di femminicidi rimane elevato;</w:t>
            </w:r>
            <w:r w:rsidRPr="00C11585">
              <w:rPr>
                <w:b/>
                <w:i/>
              </w:rPr>
              <w:t xml:space="preserve"> manifesta preoccupazione, in tal senso, riguardo alla diffusione dell'islamismo in un paese a maggioranza musulmana, che già vanta precedenti poco incoraggianti sui diritti delle donne;</w:t>
            </w:r>
            <w:r w:rsidRPr="00C11585">
              <w:t xml:space="preserve"> esorta a potenziare i servizi di sostegno alle vittime, in particolare l'assistenza sanitaria, il finanziamento delle case rifugio, l'assistenza legale gratuita e il reinserimento e la riabilitazione delle vittime;</w:t>
            </w:r>
          </w:p>
        </w:tc>
      </w:tr>
    </w:tbl>
    <w:p w14:paraId="55D57C13"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7A05C40F" w14:textId="77777777" w:rsidR="007B0B26" w:rsidRPr="006963EE" w:rsidRDefault="007B0B26" w:rsidP="007B0B26">
      <w:pPr>
        <w:rPr>
          <w:lang w:val="fr-FR"/>
        </w:rPr>
      </w:pPr>
      <w:r w:rsidRPr="006963EE">
        <w:rPr>
          <w:rStyle w:val="HideTWBExt"/>
          <w:lang w:val="fr-FR"/>
        </w:rPr>
        <w:t>&lt;/Amend&gt;</w:t>
      </w:r>
    </w:p>
    <w:p w14:paraId="57231A69"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116</w:t>
      </w:r>
      <w:r w:rsidRPr="006963EE">
        <w:rPr>
          <w:rStyle w:val="HideTWBExt"/>
          <w:lang w:val="fr-FR"/>
        </w:rPr>
        <w:t>&lt;/NumAm&gt;</w:t>
      </w:r>
    </w:p>
    <w:p w14:paraId="78B91A7D"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Yannis Maniatis</w:t>
      </w:r>
      <w:r w:rsidRPr="006963EE">
        <w:rPr>
          <w:rStyle w:val="HideTWBExt"/>
          <w:b w:val="0"/>
          <w:lang w:val="fr-FR"/>
        </w:rPr>
        <w:t>&lt;/Members&gt;</w:t>
      </w:r>
    </w:p>
    <w:p w14:paraId="703A2046" w14:textId="77777777" w:rsidR="007B0B26" w:rsidRPr="006963EE" w:rsidRDefault="007B0B26" w:rsidP="007B0B26">
      <w:pPr>
        <w:pStyle w:val="NormalBold"/>
        <w:rPr>
          <w:lang w:val="fr-FR"/>
        </w:rPr>
      </w:pPr>
      <w:r w:rsidRPr="006963EE">
        <w:rPr>
          <w:rStyle w:val="HideTWBExt"/>
          <w:b w:val="0"/>
          <w:lang w:val="fr-FR"/>
        </w:rPr>
        <w:t>&lt;/RepeatBlock-By&gt;</w:t>
      </w:r>
    </w:p>
    <w:p w14:paraId="00F508C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35F858D" w14:textId="77777777" w:rsidR="007B0B26" w:rsidRPr="00C11585" w:rsidRDefault="007B0B26" w:rsidP="007B0B26">
      <w:pPr>
        <w:pStyle w:val="NormalBold"/>
      </w:pPr>
      <w:r w:rsidRPr="00C11585">
        <w:rPr>
          <w:rStyle w:val="HideTWBExt"/>
        </w:rPr>
        <w:t>&lt;Article&gt;</w:t>
      </w:r>
      <w:r w:rsidRPr="00C11585">
        <w:t>Paragrafo 11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80ABCC0" w14:textId="77777777" w:rsidTr="006963EE">
        <w:trPr>
          <w:trHeight w:hRule="exact" w:val="240"/>
          <w:jc w:val="center"/>
        </w:trPr>
        <w:tc>
          <w:tcPr>
            <w:tcW w:w="9752" w:type="dxa"/>
            <w:gridSpan w:val="2"/>
            <w:tcBorders>
              <w:top w:val="nil"/>
              <w:left w:val="nil"/>
              <w:bottom w:val="nil"/>
              <w:right w:val="nil"/>
            </w:tcBorders>
          </w:tcPr>
          <w:p w14:paraId="12934D57" w14:textId="77777777" w:rsidR="007B0B26" w:rsidRPr="00C11585" w:rsidRDefault="007B0B26" w:rsidP="006963EE"/>
        </w:tc>
      </w:tr>
      <w:tr w:rsidR="007B0B26" w:rsidRPr="00C11585" w14:paraId="017A1410" w14:textId="77777777" w:rsidTr="006963EE">
        <w:trPr>
          <w:trHeight w:val="240"/>
          <w:jc w:val="center"/>
        </w:trPr>
        <w:tc>
          <w:tcPr>
            <w:tcW w:w="4876" w:type="dxa"/>
            <w:tcBorders>
              <w:top w:val="nil"/>
              <w:left w:val="nil"/>
              <w:bottom w:val="nil"/>
              <w:right w:val="nil"/>
            </w:tcBorders>
          </w:tcPr>
          <w:p w14:paraId="0EF7E9C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7D0D4A1" w14:textId="77777777" w:rsidR="007B0B26" w:rsidRPr="00C11585" w:rsidRDefault="007B0B26" w:rsidP="006963EE">
            <w:pPr>
              <w:pStyle w:val="AmColumnHeading"/>
            </w:pPr>
            <w:r w:rsidRPr="00C11585">
              <w:t>Emendamento</w:t>
            </w:r>
          </w:p>
        </w:tc>
      </w:tr>
      <w:tr w:rsidR="007B0B26" w:rsidRPr="00C11585" w14:paraId="77EFB981" w14:textId="77777777" w:rsidTr="006963EE">
        <w:trPr>
          <w:jc w:val="center"/>
        </w:trPr>
        <w:tc>
          <w:tcPr>
            <w:tcW w:w="4876" w:type="dxa"/>
            <w:tcBorders>
              <w:top w:val="nil"/>
              <w:left w:val="nil"/>
              <w:bottom w:val="nil"/>
              <w:right w:val="nil"/>
            </w:tcBorders>
          </w:tcPr>
          <w:p w14:paraId="436048AF" w14:textId="77777777" w:rsidR="007B0B26" w:rsidRPr="00C11585" w:rsidRDefault="007B0B26" w:rsidP="006963EE">
            <w:pPr>
              <w:pStyle w:val="Normal6a"/>
            </w:pPr>
          </w:p>
        </w:tc>
        <w:tc>
          <w:tcPr>
            <w:tcW w:w="4876" w:type="dxa"/>
            <w:tcBorders>
              <w:top w:val="nil"/>
              <w:left w:val="nil"/>
              <w:bottom w:val="nil"/>
              <w:right w:val="nil"/>
            </w:tcBorders>
          </w:tcPr>
          <w:p w14:paraId="5FD1351E" w14:textId="77777777" w:rsidR="007B0B26" w:rsidRPr="00C11585" w:rsidRDefault="007B0B26" w:rsidP="006963EE">
            <w:pPr>
              <w:pStyle w:val="Normal6a"/>
            </w:pPr>
            <w:r w:rsidRPr="00C11585">
              <w:rPr>
                <w:b/>
                <w:i/>
              </w:rPr>
              <w:t>11 bis.</w:t>
            </w:r>
            <w:r w:rsidRPr="00C11585">
              <w:tab/>
            </w:r>
            <w:r w:rsidRPr="00C11585">
              <w:rPr>
                <w:b/>
                <w:i/>
              </w:rPr>
              <w:t>esprime preoccupazione per le irregolarità riscontrate dal partito che rappresenta la minoranza greca in Albania durante la ripetizione delle elezioni comunali a Himara lo scorso agosto; ricorda che il rispetto dei diritti delle persone appartenenti a minoranze etniche, tra cui il diritto di rappresentanza, figura tra gli obblighi internazionali dell'Albania e costituisce un fattore importante nell'ambito dei negoziati di adesione;</w:t>
            </w:r>
          </w:p>
        </w:tc>
      </w:tr>
    </w:tbl>
    <w:p w14:paraId="42AC827F"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6F172D0F" w14:textId="77777777" w:rsidR="007B0B26" w:rsidRPr="006963EE" w:rsidRDefault="007B0B26" w:rsidP="007B0B26">
      <w:pPr>
        <w:rPr>
          <w:lang w:val="fr-FR"/>
        </w:rPr>
      </w:pPr>
      <w:r w:rsidRPr="006963EE">
        <w:rPr>
          <w:rStyle w:val="HideTWBExt"/>
          <w:lang w:val="fr-FR"/>
        </w:rPr>
        <w:t>&lt;/Amend&gt;</w:t>
      </w:r>
    </w:p>
    <w:p w14:paraId="3A99886F"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117</w:t>
      </w:r>
      <w:r w:rsidRPr="006963EE">
        <w:rPr>
          <w:rStyle w:val="HideTWBExt"/>
          <w:lang w:val="fr-FR"/>
        </w:rPr>
        <w:t>&lt;/NumAm&gt;</w:t>
      </w:r>
    </w:p>
    <w:p w14:paraId="2F13CB4A"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Emmanouil Kefalogiannis</w:t>
      </w:r>
      <w:r w:rsidRPr="006963EE">
        <w:rPr>
          <w:rStyle w:val="HideTWBExt"/>
          <w:b w:val="0"/>
          <w:lang w:val="fr-FR"/>
        </w:rPr>
        <w:t>&lt;/Members&gt;</w:t>
      </w:r>
    </w:p>
    <w:p w14:paraId="256A9BDE" w14:textId="77777777" w:rsidR="007B0B26" w:rsidRPr="006963EE" w:rsidRDefault="007B0B26" w:rsidP="007B0B26">
      <w:pPr>
        <w:pStyle w:val="NormalBold"/>
        <w:rPr>
          <w:lang w:val="fr-FR"/>
        </w:rPr>
      </w:pPr>
      <w:r w:rsidRPr="006963EE">
        <w:rPr>
          <w:rStyle w:val="HideTWBExt"/>
          <w:b w:val="0"/>
          <w:lang w:val="fr-FR"/>
        </w:rPr>
        <w:t>&lt;/RepeatBlock-By&gt;</w:t>
      </w:r>
    </w:p>
    <w:p w14:paraId="05EA602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B777D1B" w14:textId="77777777" w:rsidR="007B0B26" w:rsidRPr="00C11585" w:rsidRDefault="007B0B26" w:rsidP="007B0B26">
      <w:pPr>
        <w:pStyle w:val="NormalBold"/>
      </w:pPr>
      <w:r w:rsidRPr="00C11585">
        <w:rPr>
          <w:rStyle w:val="HideTWBExt"/>
        </w:rPr>
        <w:t>&lt;Article&gt;</w:t>
      </w:r>
      <w:r w:rsidRPr="00C11585">
        <w:t>Paragrafo 11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84242F2" w14:textId="77777777" w:rsidTr="006963EE">
        <w:trPr>
          <w:trHeight w:hRule="exact" w:val="240"/>
          <w:jc w:val="center"/>
        </w:trPr>
        <w:tc>
          <w:tcPr>
            <w:tcW w:w="9752" w:type="dxa"/>
            <w:gridSpan w:val="2"/>
            <w:tcBorders>
              <w:top w:val="nil"/>
              <w:left w:val="nil"/>
              <w:bottom w:val="nil"/>
              <w:right w:val="nil"/>
            </w:tcBorders>
          </w:tcPr>
          <w:p w14:paraId="02072C7C" w14:textId="77777777" w:rsidR="007B0B26" w:rsidRPr="00C11585" w:rsidRDefault="007B0B26" w:rsidP="006963EE"/>
        </w:tc>
      </w:tr>
      <w:tr w:rsidR="007B0B26" w:rsidRPr="00C11585" w14:paraId="25A32642" w14:textId="77777777" w:rsidTr="006963EE">
        <w:trPr>
          <w:trHeight w:val="240"/>
          <w:jc w:val="center"/>
        </w:trPr>
        <w:tc>
          <w:tcPr>
            <w:tcW w:w="4876" w:type="dxa"/>
            <w:tcBorders>
              <w:top w:val="nil"/>
              <w:left w:val="nil"/>
              <w:bottom w:val="nil"/>
              <w:right w:val="nil"/>
            </w:tcBorders>
          </w:tcPr>
          <w:p w14:paraId="510F3D1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0A6AF62" w14:textId="77777777" w:rsidR="007B0B26" w:rsidRPr="00C11585" w:rsidRDefault="007B0B26" w:rsidP="006963EE">
            <w:pPr>
              <w:pStyle w:val="AmColumnHeading"/>
            </w:pPr>
            <w:r w:rsidRPr="00C11585">
              <w:t>Emendamento</w:t>
            </w:r>
          </w:p>
        </w:tc>
      </w:tr>
      <w:tr w:rsidR="007B0B26" w:rsidRPr="00C11585" w14:paraId="6DC51C5E" w14:textId="77777777" w:rsidTr="006963EE">
        <w:trPr>
          <w:jc w:val="center"/>
        </w:trPr>
        <w:tc>
          <w:tcPr>
            <w:tcW w:w="4876" w:type="dxa"/>
            <w:tcBorders>
              <w:top w:val="nil"/>
              <w:left w:val="nil"/>
              <w:bottom w:val="nil"/>
              <w:right w:val="nil"/>
            </w:tcBorders>
          </w:tcPr>
          <w:p w14:paraId="7EFF7BC7" w14:textId="77777777" w:rsidR="007B0B26" w:rsidRPr="00C11585" w:rsidRDefault="007B0B26" w:rsidP="006963EE">
            <w:pPr>
              <w:pStyle w:val="Normal6a"/>
            </w:pPr>
          </w:p>
        </w:tc>
        <w:tc>
          <w:tcPr>
            <w:tcW w:w="4876" w:type="dxa"/>
            <w:tcBorders>
              <w:top w:val="nil"/>
              <w:left w:val="nil"/>
              <w:bottom w:val="nil"/>
              <w:right w:val="nil"/>
            </w:tcBorders>
          </w:tcPr>
          <w:p w14:paraId="2A3C7E46" w14:textId="77777777" w:rsidR="007B0B26" w:rsidRPr="00C11585" w:rsidRDefault="007B0B26" w:rsidP="006963EE">
            <w:pPr>
              <w:pStyle w:val="Normal6a"/>
            </w:pPr>
            <w:r w:rsidRPr="00C11585">
              <w:rPr>
                <w:b/>
                <w:i/>
              </w:rPr>
              <w:t>11 bis.</w:t>
            </w:r>
            <w:r w:rsidRPr="00C11585">
              <w:tab/>
            </w:r>
            <w:r w:rsidRPr="00C11585">
              <w:rPr>
                <w:b/>
                <w:i/>
              </w:rPr>
              <w:t>invita l'Albania a proteggere e promuovere i diritti delle persone appartenenti a minoranze, in linea con i suoi obblighi internazionali e le norme europee e internazionali, tra l'altro garantendo l'effettiva attuazione del quadro legislativo; </w:t>
            </w:r>
          </w:p>
        </w:tc>
      </w:tr>
    </w:tbl>
    <w:p w14:paraId="3DDE334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0628284" w14:textId="77777777" w:rsidR="007B0B26" w:rsidRPr="00C11585" w:rsidRDefault="007B0B26" w:rsidP="007B0B26">
      <w:r w:rsidRPr="00C11585">
        <w:rPr>
          <w:rStyle w:val="HideTWBExt"/>
        </w:rPr>
        <w:t>&lt;/Amend&gt;</w:t>
      </w:r>
    </w:p>
    <w:p w14:paraId="13E97E6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118</w:t>
      </w:r>
      <w:r w:rsidRPr="00C11585">
        <w:rPr>
          <w:rStyle w:val="HideTWBExt"/>
        </w:rPr>
        <w:t>&lt;/NumAm&gt;</w:t>
      </w:r>
    </w:p>
    <w:p w14:paraId="7FA40372"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5225232D" w14:textId="77777777" w:rsidR="007B0B26" w:rsidRPr="00C11585" w:rsidRDefault="007B0B26" w:rsidP="007B0B26">
      <w:pPr>
        <w:pStyle w:val="NormalBold"/>
      </w:pPr>
      <w:r w:rsidRPr="00C11585">
        <w:rPr>
          <w:rStyle w:val="HideTWBExt"/>
          <w:b w:val="0"/>
        </w:rPr>
        <w:t>&lt;/RepeatBlock-By&gt;</w:t>
      </w:r>
    </w:p>
    <w:p w14:paraId="75C34B7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031FC93" w14:textId="77777777" w:rsidR="007B0B26" w:rsidRPr="00C11585" w:rsidRDefault="007B0B26" w:rsidP="007B0B26">
      <w:pPr>
        <w:pStyle w:val="NormalBold"/>
      </w:pPr>
      <w:r w:rsidRPr="00C11585">
        <w:rPr>
          <w:rStyle w:val="HideTWBExt"/>
        </w:rPr>
        <w:t>&lt;Article&gt;</w:t>
      </w:r>
      <w:r w:rsidRPr="00C11585">
        <w:t>Paragrafo 11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8839D67" w14:textId="77777777" w:rsidTr="006963EE">
        <w:trPr>
          <w:trHeight w:hRule="exact" w:val="240"/>
          <w:jc w:val="center"/>
        </w:trPr>
        <w:tc>
          <w:tcPr>
            <w:tcW w:w="9752" w:type="dxa"/>
            <w:gridSpan w:val="2"/>
            <w:tcBorders>
              <w:top w:val="nil"/>
              <w:left w:val="nil"/>
              <w:bottom w:val="nil"/>
              <w:right w:val="nil"/>
            </w:tcBorders>
          </w:tcPr>
          <w:p w14:paraId="78B37B06" w14:textId="77777777" w:rsidR="007B0B26" w:rsidRPr="00C11585" w:rsidRDefault="007B0B26" w:rsidP="006963EE"/>
        </w:tc>
      </w:tr>
      <w:tr w:rsidR="007B0B26" w:rsidRPr="00C11585" w14:paraId="12AC0FFF" w14:textId="77777777" w:rsidTr="006963EE">
        <w:trPr>
          <w:trHeight w:val="240"/>
          <w:jc w:val="center"/>
        </w:trPr>
        <w:tc>
          <w:tcPr>
            <w:tcW w:w="4876" w:type="dxa"/>
            <w:tcBorders>
              <w:top w:val="nil"/>
              <w:left w:val="nil"/>
              <w:bottom w:val="nil"/>
              <w:right w:val="nil"/>
            </w:tcBorders>
          </w:tcPr>
          <w:p w14:paraId="0C3A349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00032DD" w14:textId="77777777" w:rsidR="007B0B26" w:rsidRPr="00C11585" w:rsidRDefault="007B0B26" w:rsidP="006963EE">
            <w:pPr>
              <w:pStyle w:val="AmColumnHeading"/>
            </w:pPr>
            <w:r w:rsidRPr="00C11585">
              <w:t>Emendamento</w:t>
            </w:r>
          </w:p>
        </w:tc>
      </w:tr>
      <w:tr w:rsidR="007B0B26" w:rsidRPr="00C11585" w14:paraId="306F153B" w14:textId="77777777" w:rsidTr="006963EE">
        <w:trPr>
          <w:jc w:val="center"/>
        </w:trPr>
        <w:tc>
          <w:tcPr>
            <w:tcW w:w="4876" w:type="dxa"/>
            <w:tcBorders>
              <w:top w:val="nil"/>
              <w:left w:val="nil"/>
              <w:bottom w:val="nil"/>
              <w:right w:val="nil"/>
            </w:tcBorders>
          </w:tcPr>
          <w:p w14:paraId="6DEE5697" w14:textId="77777777" w:rsidR="007B0B26" w:rsidRPr="00C11585" w:rsidRDefault="007B0B26" w:rsidP="006963EE">
            <w:pPr>
              <w:pStyle w:val="Normal6a"/>
            </w:pPr>
          </w:p>
        </w:tc>
        <w:tc>
          <w:tcPr>
            <w:tcW w:w="4876" w:type="dxa"/>
            <w:tcBorders>
              <w:top w:val="nil"/>
              <w:left w:val="nil"/>
              <w:bottom w:val="nil"/>
              <w:right w:val="nil"/>
            </w:tcBorders>
          </w:tcPr>
          <w:p w14:paraId="6B7CDE75" w14:textId="77777777" w:rsidR="007B0B26" w:rsidRPr="00C11585" w:rsidRDefault="007B0B26" w:rsidP="006963EE">
            <w:pPr>
              <w:pStyle w:val="Normal6a"/>
            </w:pPr>
            <w:r w:rsidRPr="00C11585">
              <w:rPr>
                <w:b/>
                <w:i/>
              </w:rPr>
              <w:t>11 bis.</w:t>
            </w:r>
            <w:r w:rsidRPr="00C11585">
              <w:tab/>
            </w:r>
            <w:r w:rsidRPr="00C11585">
              <w:rPr>
                <w:b/>
                <w:i/>
              </w:rPr>
              <w:t>invita il governo albanese a rispettare e a tutelare pienamente i diritti umani, compresi i diritti delle minoranze, e a garantire che tutte le accuse di violazione dei diritti umani, tra cui l'incitamento all'odio, siano oggetto di indagini tempestive e approfondite;</w:t>
            </w:r>
          </w:p>
        </w:tc>
      </w:tr>
    </w:tbl>
    <w:p w14:paraId="308E5379"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5F251708" w14:textId="77777777" w:rsidR="007B0B26" w:rsidRPr="006963EE" w:rsidRDefault="007B0B26" w:rsidP="007B0B26">
      <w:pPr>
        <w:rPr>
          <w:lang w:val="fr-FR"/>
        </w:rPr>
      </w:pPr>
      <w:r w:rsidRPr="006963EE">
        <w:rPr>
          <w:rStyle w:val="HideTWBExt"/>
          <w:lang w:val="fr-FR"/>
        </w:rPr>
        <w:t>&lt;/Amend&gt;</w:t>
      </w:r>
    </w:p>
    <w:p w14:paraId="7D8D163A"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119</w:t>
      </w:r>
      <w:r w:rsidRPr="006963EE">
        <w:rPr>
          <w:rStyle w:val="HideTWBExt"/>
          <w:lang w:val="fr-FR"/>
        </w:rPr>
        <w:t>&lt;/NumAm&gt;</w:t>
      </w:r>
    </w:p>
    <w:p w14:paraId="289AABE7"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Yannis Maniatis</w:t>
      </w:r>
      <w:r w:rsidRPr="006963EE">
        <w:rPr>
          <w:rStyle w:val="HideTWBExt"/>
          <w:b w:val="0"/>
          <w:lang w:val="fr-FR"/>
        </w:rPr>
        <w:t>&lt;/Members&gt;</w:t>
      </w:r>
    </w:p>
    <w:p w14:paraId="50C18812" w14:textId="77777777" w:rsidR="007B0B26" w:rsidRPr="006963EE" w:rsidRDefault="007B0B26" w:rsidP="007B0B26">
      <w:pPr>
        <w:pStyle w:val="NormalBold"/>
        <w:rPr>
          <w:lang w:val="fr-FR"/>
        </w:rPr>
      </w:pPr>
      <w:r w:rsidRPr="006963EE">
        <w:rPr>
          <w:rStyle w:val="HideTWBExt"/>
          <w:b w:val="0"/>
          <w:lang w:val="fr-FR"/>
        </w:rPr>
        <w:t>&lt;/RepeatBlock-By&gt;</w:t>
      </w:r>
    </w:p>
    <w:p w14:paraId="2B8DFB7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0F612A1" w14:textId="77777777" w:rsidR="007B0B26" w:rsidRPr="00C11585" w:rsidRDefault="007B0B26" w:rsidP="007B0B26">
      <w:pPr>
        <w:pStyle w:val="NormalBold"/>
      </w:pPr>
      <w:r w:rsidRPr="00C11585">
        <w:rPr>
          <w:rStyle w:val="HideTWBExt"/>
        </w:rPr>
        <w:t>&lt;Article&gt;</w:t>
      </w:r>
      <w:r w:rsidRPr="00C11585">
        <w:t>Paragrafo 11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8238CC2" w14:textId="77777777" w:rsidTr="006963EE">
        <w:trPr>
          <w:trHeight w:hRule="exact" w:val="240"/>
          <w:jc w:val="center"/>
        </w:trPr>
        <w:tc>
          <w:tcPr>
            <w:tcW w:w="9752" w:type="dxa"/>
            <w:gridSpan w:val="2"/>
            <w:tcBorders>
              <w:top w:val="nil"/>
              <w:left w:val="nil"/>
              <w:bottom w:val="nil"/>
              <w:right w:val="nil"/>
            </w:tcBorders>
          </w:tcPr>
          <w:p w14:paraId="7B3555A5" w14:textId="77777777" w:rsidR="007B0B26" w:rsidRPr="00C11585" w:rsidRDefault="007B0B26" w:rsidP="006963EE"/>
        </w:tc>
      </w:tr>
      <w:tr w:rsidR="007B0B26" w:rsidRPr="00C11585" w14:paraId="76F92171" w14:textId="77777777" w:rsidTr="006963EE">
        <w:trPr>
          <w:trHeight w:val="240"/>
          <w:jc w:val="center"/>
        </w:trPr>
        <w:tc>
          <w:tcPr>
            <w:tcW w:w="4876" w:type="dxa"/>
            <w:tcBorders>
              <w:top w:val="nil"/>
              <w:left w:val="nil"/>
              <w:bottom w:val="nil"/>
              <w:right w:val="nil"/>
            </w:tcBorders>
          </w:tcPr>
          <w:p w14:paraId="16DBD08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9DCCEE0" w14:textId="77777777" w:rsidR="007B0B26" w:rsidRPr="00C11585" w:rsidRDefault="007B0B26" w:rsidP="006963EE">
            <w:pPr>
              <w:pStyle w:val="AmColumnHeading"/>
            </w:pPr>
            <w:r w:rsidRPr="00C11585">
              <w:t>Emendamento</w:t>
            </w:r>
          </w:p>
        </w:tc>
      </w:tr>
      <w:tr w:rsidR="007B0B26" w:rsidRPr="00C11585" w14:paraId="41F46371" w14:textId="77777777" w:rsidTr="006963EE">
        <w:trPr>
          <w:jc w:val="center"/>
        </w:trPr>
        <w:tc>
          <w:tcPr>
            <w:tcW w:w="4876" w:type="dxa"/>
            <w:tcBorders>
              <w:top w:val="nil"/>
              <w:left w:val="nil"/>
              <w:bottom w:val="nil"/>
              <w:right w:val="nil"/>
            </w:tcBorders>
          </w:tcPr>
          <w:p w14:paraId="4E84E37C" w14:textId="77777777" w:rsidR="007B0B26" w:rsidRPr="00C11585" w:rsidRDefault="007B0B26" w:rsidP="006963EE">
            <w:pPr>
              <w:pStyle w:val="Normal6a"/>
            </w:pPr>
          </w:p>
        </w:tc>
        <w:tc>
          <w:tcPr>
            <w:tcW w:w="4876" w:type="dxa"/>
            <w:tcBorders>
              <w:top w:val="nil"/>
              <w:left w:val="nil"/>
              <w:bottom w:val="nil"/>
              <w:right w:val="nil"/>
            </w:tcBorders>
          </w:tcPr>
          <w:p w14:paraId="5B17FA91" w14:textId="77777777" w:rsidR="007B0B26" w:rsidRPr="00C11585" w:rsidRDefault="007B0B26" w:rsidP="006963EE">
            <w:pPr>
              <w:pStyle w:val="Normal6a"/>
            </w:pPr>
            <w:r w:rsidRPr="00C11585">
              <w:rPr>
                <w:b/>
                <w:i/>
              </w:rPr>
              <w:t>11 ter.</w:t>
            </w:r>
            <w:r w:rsidRPr="00C11585">
              <w:tab/>
            </w:r>
            <w:r w:rsidRPr="00C11585">
              <w:rPr>
                <w:b/>
                <w:i/>
              </w:rPr>
              <w:t>esprime preoccupazione per la mancanza di una tutela efficace del diritto di proprietà; invita il governo albanese a compiere progressi in materia di prima registrazione e risarcimento, migliorando la trasparenza del catasto statale e la qualità dei dati catastali del registro immobiliare; sottolinea l'importanza del diritto a un processo equo e del diritto a un ricorso effettivo in caso di esproprio e confisca dei beni;</w:t>
            </w:r>
          </w:p>
        </w:tc>
      </w:tr>
    </w:tbl>
    <w:p w14:paraId="5797CCE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59D88FF" w14:textId="77777777" w:rsidR="007B0B26" w:rsidRPr="00C11585" w:rsidRDefault="007B0B26" w:rsidP="007B0B26">
      <w:r w:rsidRPr="00C11585">
        <w:rPr>
          <w:rStyle w:val="HideTWBExt"/>
        </w:rPr>
        <w:t>&lt;/Amend&gt;</w:t>
      </w:r>
    </w:p>
    <w:p w14:paraId="5040E72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120</w:t>
      </w:r>
      <w:r w:rsidRPr="00C11585">
        <w:rPr>
          <w:rStyle w:val="HideTWBExt"/>
        </w:rPr>
        <w:t>&lt;/NumAm&gt;</w:t>
      </w:r>
    </w:p>
    <w:p w14:paraId="64F04BC8"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71983396" w14:textId="77777777" w:rsidR="007B0B26" w:rsidRPr="00C11585" w:rsidRDefault="007B0B26" w:rsidP="007B0B26">
      <w:pPr>
        <w:pStyle w:val="NormalBold"/>
      </w:pPr>
      <w:r w:rsidRPr="00C11585">
        <w:rPr>
          <w:rStyle w:val="HideTWBExt"/>
          <w:b w:val="0"/>
        </w:rPr>
        <w:t>&lt;/RepeatBlock-By&gt;</w:t>
      </w:r>
    </w:p>
    <w:p w14:paraId="76FFEBF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30C40EA" w14:textId="77777777" w:rsidR="007B0B26" w:rsidRPr="00C11585" w:rsidRDefault="007B0B26" w:rsidP="007B0B26">
      <w:pPr>
        <w:pStyle w:val="NormalBold"/>
      </w:pPr>
      <w:r w:rsidRPr="00C11585">
        <w:rPr>
          <w:rStyle w:val="HideTWBExt"/>
        </w:rPr>
        <w:t>&lt;Article&gt;</w:t>
      </w:r>
      <w:r w:rsidRPr="00C11585">
        <w:t>Paragrafo 11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A0CC30A" w14:textId="77777777" w:rsidTr="006963EE">
        <w:trPr>
          <w:trHeight w:hRule="exact" w:val="240"/>
          <w:jc w:val="center"/>
        </w:trPr>
        <w:tc>
          <w:tcPr>
            <w:tcW w:w="9752" w:type="dxa"/>
            <w:gridSpan w:val="2"/>
            <w:tcBorders>
              <w:top w:val="nil"/>
              <w:left w:val="nil"/>
              <w:bottom w:val="nil"/>
              <w:right w:val="nil"/>
            </w:tcBorders>
          </w:tcPr>
          <w:p w14:paraId="1823374A" w14:textId="77777777" w:rsidR="007B0B26" w:rsidRPr="00C11585" w:rsidRDefault="007B0B26" w:rsidP="006963EE"/>
        </w:tc>
      </w:tr>
      <w:tr w:rsidR="007B0B26" w:rsidRPr="00C11585" w14:paraId="67334042" w14:textId="77777777" w:rsidTr="006963EE">
        <w:trPr>
          <w:trHeight w:val="240"/>
          <w:jc w:val="center"/>
        </w:trPr>
        <w:tc>
          <w:tcPr>
            <w:tcW w:w="4876" w:type="dxa"/>
            <w:tcBorders>
              <w:top w:val="nil"/>
              <w:left w:val="nil"/>
              <w:bottom w:val="nil"/>
              <w:right w:val="nil"/>
            </w:tcBorders>
          </w:tcPr>
          <w:p w14:paraId="76A3101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8AD9B7F" w14:textId="77777777" w:rsidR="007B0B26" w:rsidRPr="00C11585" w:rsidRDefault="007B0B26" w:rsidP="006963EE">
            <w:pPr>
              <w:pStyle w:val="AmColumnHeading"/>
            </w:pPr>
            <w:r w:rsidRPr="00C11585">
              <w:t>Emendamento</w:t>
            </w:r>
          </w:p>
        </w:tc>
      </w:tr>
      <w:tr w:rsidR="007B0B26" w:rsidRPr="00C11585" w14:paraId="0F4E69DA" w14:textId="77777777" w:rsidTr="006963EE">
        <w:trPr>
          <w:jc w:val="center"/>
        </w:trPr>
        <w:tc>
          <w:tcPr>
            <w:tcW w:w="4876" w:type="dxa"/>
            <w:tcBorders>
              <w:top w:val="nil"/>
              <w:left w:val="nil"/>
              <w:bottom w:val="nil"/>
              <w:right w:val="nil"/>
            </w:tcBorders>
          </w:tcPr>
          <w:p w14:paraId="34351E1C" w14:textId="77777777" w:rsidR="007B0B26" w:rsidRPr="00C11585" w:rsidRDefault="007B0B26" w:rsidP="006963EE">
            <w:pPr>
              <w:pStyle w:val="Normal6a"/>
            </w:pPr>
          </w:p>
        </w:tc>
        <w:tc>
          <w:tcPr>
            <w:tcW w:w="4876" w:type="dxa"/>
            <w:tcBorders>
              <w:top w:val="nil"/>
              <w:left w:val="nil"/>
              <w:bottom w:val="nil"/>
              <w:right w:val="nil"/>
            </w:tcBorders>
          </w:tcPr>
          <w:p w14:paraId="74D0F4DB" w14:textId="77777777" w:rsidR="007B0B26" w:rsidRPr="00C11585" w:rsidRDefault="007B0B26" w:rsidP="006963EE">
            <w:pPr>
              <w:pStyle w:val="Normal6a"/>
            </w:pPr>
            <w:r w:rsidRPr="00C11585">
              <w:rPr>
                <w:b/>
                <w:i/>
              </w:rPr>
              <w:t>11 ter.</w:t>
            </w:r>
            <w:r w:rsidRPr="00C11585">
              <w:tab/>
            </w:r>
            <w:r w:rsidRPr="00C11585">
              <w:rPr>
                <w:b/>
                <w:i/>
              </w:rPr>
              <w:t>ribadisce l'invito rivolto al governo affinché adotti la restante legislazione di attuazione sui diritti delle persone appartenenti a minoranze, in particolare in materia di autoidentificazione e uso delle lingue minoritarie, a norma della legge quadro del 2017 sulla tutela delle minoranze nazionali, in linea con le norme europee; invita le autorità a migliorare la capacità del comitato di Stato per le minoranze nazionali;</w:t>
            </w:r>
          </w:p>
        </w:tc>
      </w:tr>
    </w:tbl>
    <w:p w14:paraId="4E3F8013"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7521355C" w14:textId="77777777" w:rsidR="007B0B26" w:rsidRPr="006963EE" w:rsidRDefault="007B0B26" w:rsidP="007B0B26">
      <w:pPr>
        <w:rPr>
          <w:lang w:val="fr-FR"/>
        </w:rPr>
      </w:pPr>
      <w:r w:rsidRPr="006963EE">
        <w:rPr>
          <w:rStyle w:val="HideTWBExt"/>
          <w:lang w:val="fr-FR"/>
        </w:rPr>
        <w:t>&lt;/Amend&gt;</w:t>
      </w:r>
    </w:p>
    <w:p w14:paraId="1C40B54C"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121</w:t>
      </w:r>
      <w:r w:rsidRPr="006963EE">
        <w:rPr>
          <w:rStyle w:val="HideTWBExt"/>
          <w:lang w:val="fr-FR"/>
        </w:rPr>
        <w:t>&lt;/NumAm&gt;</w:t>
      </w:r>
    </w:p>
    <w:p w14:paraId="7977DEE7"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Emmanouil Kefalogiannis</w:t>
      </w:r>
      <w:r w:rsidRPr="006963EE">
        <w:rPr>
          <w:rStyle w:val="HideTWBExt"/>
          <w:b w:val="0"/>
          <w:lang w:val="fr-FR"/>
        </w:rPr>
        <w:t>&lt;/Members&gt;</w:t>
      </w:r>
    </w:p>
    <w:p w14:paraId="06AF29E6" w14:textId="77777777" w:rsidR="007B0B26" w:rsidRPr="006963EE" w:rsidRDefault="007B0B26" w:rsidP="007B0B26">
      <w:pPr>
        <w:pStyle w:val="NormalBold"/>
        <w:rPr>
          <w:lang w:val="fr-FR"/>
        </w:rPr>
      </w:pPr>
      <w:r w:rsidRPr="006963EE">
        <w:rPr>
          <w:rStyle w:val="HideTWBExt"/>
          <w:b w:val="0"/>
          <w:lang w:val="fr-FR"/>
        </w:rPr>
        <w:t>&lt;/RepeatBlock-By&gt;</w:t>
      </w:r>
    </w:p>
    <w:p w14:paraId="08E7184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49B065B" w14:textId="77777777" w:rsidR="007B0B26" w:rsidRPr="00C11585" w:rsidRDefault="007B0B26" w:rsidP="007B0B26">
      <w:pPr>
        <w:pStyle w:val="NormalBold"/>
      </w:pPr>
      <w:r w:rsidRPr="00C11585">
        <w:rPr>
          <w:rStyle w:val="HideTWBExt"/>
        </w:rPr>
        <w:t>&lt;Article&gt;</w:t>
      </w:r>
      <w:r w:rsidRPr="00C11585">
        <w:t>Paragrafo 11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8994210" w14:textId="77777777" w:rsidTr="006963EE">
        <w:trPr>
          <w:trHeight w:hRule="exact" w:val="240"/>
          <w:jc w:val="center"/>
        </w:trPr>
        <w:tc>
          <w:tcPr>
            <w:tcW w:w="9752" w:type="dxa"/>
            <w:gridSpan w:val="2"/>
            <w:tcBorders>
              <w:top w:val="nil"/>
              <w:left w:val="nil"/>
              <w:bottom w:val="nil"/>
              <w:right w:val="nil"/>
            </w:tcBorders>
          </w:tcPr>
          <w:p w14:paraId="6A4F8B20" w14:textId="77777777" w:rsidR="007B0B26" w:rsidRPr="00C11585" w:rsidRDefault="007B0B26" w:rsidP="006963EE"/>
        </w:tc>
      </w:tr>
      <w:tr w:rsidR="007B0B26" w:rsidRPr="00C11585" w14:paraId="5E7CAA04" w14:textId="77777777" w:rsidTr="006963EE">
        <w:trPr>
          <w:trHeight w:val="240"/>
          <w:jc w:val="center"/>
        </w:trPr>
        <w:tc>
          <w:tcPr>
            <w:tcW w:w="4876" w:type="dxa"/>
            <w:tcBorders>
              <w:top w:val="nil"/>
              <w:left w:val="nil"/>
              <w:bottom w:val="nil"/>
              <w:right w:val="nil"/>
            </w:tcBorders>
          </w:tcPr>
          <w:p w14:paraId="7A8827D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46C6C1E" w14:textId="77777777" w:rsidR="007B0B26" w:rsidRPr="00C11585" w:rsidRDefault="007B0B26" w:rsidP="006963EE">
            <w:pPr>
              <w:pStyle w:val="AmColumnHeading"/>
            </w:pPr>
            <w:r w:rsidRPr="00C11585">
              <w:t>Emendamento</w:t>
            </w:r>
          </w:p>
        </w:tc>
      </w:tr>
      <w:tr w:rsidR="007B0B26" w:rsidRPr="00C11585" w14:paraId="1F3FC4F4" w14:textId="77777777" w:rsidTr="006963EE">
        <w:trPr>
          <w:jc w:val="center"/>
        </w:trPr>
        <w:tc>
          <w:tcPr>
            <w:tcW w:w="4876" w:type="dxa"/>
            <w:tcBorders>
              <w:top w:val="nil"/>
              <w:left w:val="nil"/>
              <w:bottom w:val="nil"/>
              <w:right w:val="nil"/>
            </w:tcBorders>
          </w:tcPr>
          <w:p w14:paraId="6F93439A" w14:textId="77777777" w:rsidR="007B0B26" w:rsidRPr="00C11585" w:rsidRDefault="007B0B26" w:rsidP="006963EE">
            <w:pPr>
              <w:pStyle w:val="Normal6a"/>
            </w:pPr>
          </w:p>
        </w:tc>
        <w:tc>
          <w:tcPr>
            <w:tcW w:w="4876" w:type="dxa"/>
            <w:tcBorders>
              <w:top w:val="nil"/>
              <w:left w:val="nil"/>
              <w:bottom w:val="nil"/>
              <w:right w:val="nil"/>
            </w:tcBorders>
          </w:tcPr>
          <w:p w14:paraId="7F955737" w14:textId="77777777" w:rsidR="007B0B26" w:rsidRPr="00C11585" w:rsidRDefault="007B0B26" w:rsidP="006963EE">
            <w:pPr>
              <w:pStyle w:val="Normal6a"/>
            </w:pPr>
            <w:r w:rsidRPr="00C11585">
              <w:rPr>
                <w:b/>
                <w:i/>
              </w:rPr>
              <w:t>11 ter.</w:t>
            </w:r>
            <w:r w:rsidRPr="00C11585">
              <w:tab/>
            </w:r>
            <w:r w:rsidRPr="00C11585">
              <w:rPr>
                <w:b/>
                <w:i/>
              </w:rPr>
              <w:t>accoglie con favore l'adozione della legislazione di attuazione in sospeso riguardante i diritti delle persone appartenenti a minoranze, in particolare in materia di autoidentificazione e uso delle lingue minoritarie, e sottolinea che tali leggi suppletive devono essere pienamente ed efficacemente attuate al fine di rendere concretamente applicabile l'esercizio dei diritti delle minoranze e del diritto all'istruzione;</w:t>
            </w:r>
          </w:p>
        </w:tc>
      </w:tr>
    </w:tbl>
    <w:p w14:paraId="6C7394B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91DF72B" w14:textId="77777777" w:rsidR="007B0B26" w:rsidRPr="00C11585" w:rsidRDefault="007B0B26" w:rsidP="007B0B26">
      <w:r w:rsidRPr="00C11585">
        <w:rPr>
          <w:rStyle w:val="HideTWBExt"/>
        </w:rPr>
        <w:t>&lt;/Amend&gt;</w:t>
      </w:r>
    </w:p>
    <w:p w14:paraId="5CBD2D2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122</w:t>
      </w:r>
      <w:r w:rsidRPr="00C11585">
        <w:rPr>
          <w:rStyle w:val="HideTWBExt"/>
        </w:rPr>
        <w:t>&lt;/NumAm&gt;</w:t>
      </w:r>
    </w:p>
    <w:p w14:paraId="607B0EB5"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6BF01D27" w14:textId="77777777" w:rsidR="007B0B26" w:rsidRPr="00C11585" w:rsidRDefault="007B0B26" w:rsidP="007B0B26">
      <w:pPr>
        <w:pStyle w:val="NormalBold"/>
      </w:pPr>
      <w:r w:rsidRPr="00C11585">
        <w:rPr>
          <w:rStyle w:val="HideTWBExt"/>
          <w:b w:val="0"/>
        </w:rPr>
        <w:t>&lt;/RepeatBlock-By&gt;</w:t>
      </w:r>
    </w:p>
    <w:p w14:paraId="759B547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304E180" w14:textId="77777777" w:rsidR="007B0B26" w:rsidRPr="00C11585" w:rsidRDefault="007B0B26" w:rsidP="007B0B26">
      <w:pPr>
        <w:pStyle w:val="NormalBold"/>
      </w:pPr>
      <w:r w:rsidRPr="00C11585">
        <w:rPr>
          <w:rStyle w:val="HideTWBExt"/>
        </w:rPr>
        <w:t>&lt;Article&gt;</w:t>
      </w:r>
      <w:r w:rsidRPr="00C11585">
        <w:t>Paragrafo 11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298C157" w14:textId="77777777" w:rsidTr="006963EE">
        <w:trPr>
          <w:trHeight w:hRule="exact" w:val="240"/>
          <w:jc w:val="center"/>
        </w:trPr>
        <w:tc>
          <w:tcPr>
            <w:tcW w:w="9752" w:type="dxa"/>
            <w:gridSpan w:val="2"/>
            <w:tcBorders>
              <w:top w:val="nil"/>
              <w:left w:val="nil"/>
              <w:bottom w:val="nil"/>
              <w:right w:val="nil"/>
            </w:tcBorders>
          </w:tcPr>
          <w:p w14:paraId="4D4BDE37" w14:textId="77777777" w:rsidR="007B0B26" w:rsidRPr="00C11585" w:rsidRDefault="007B0B26" w:rsidP="006963EE"/>
        </w:tc>
      </w:tr>
      <w:tr w:rsidR="007B0B26" w:rsidRPr="00C11585" w14:paraId="4E909A1A" w14:textId="77777777" w:rsidTr="006963EE">
        <w:trPr>
          <w:trHeight w:val="240"/>
          <w:jc w:val="center"/>
        </w:trPr>
        <w:tc>
          <w:tcPr>
            <w:tcW w:w="4876" w:type="dxa"/>
            <w:tcBorders>
              <w:top w:val="nil"/>
              <w:left w:val="nil"/>
              <w:bottom w:val="nil"/>
              <w:right w:val="nil"/>
            </w:tcBorders>
          </w:tcPr>
          <w:p w14:paraId="693E0CE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C8111B2" w14:textId="77777777" w:rsidR="007B0B26" w:rsidRPr="00C11585" w:rsidRDefault="007B0B26" w:rsidP="006963EE">
            <w:pPr>
              <w:pStyle w:val="AmColumnHeading"/>
            </w:pPr>
            <w:r w:rsidRPr="00C11585">
              <w:t>Emendamento</w:t>
            </w:r>
          </w:p>
        </w:tc>
      </w:tr>
      <w:tr w:rsidR="007B0B26" w:rsidRPr="00C11585" w14:paraId="0C825063" w14:textId="77777777" w:rsidTr="006963EE">
        <w:trPr>
          <w:jc w:val="center"/>
        </w:trPr>
        <w:tc>
          <w:tcPr>
            <w:tcW w:w="4876" w:type="dxa"/>
            <w:tcBorders>
              <w:top w:val="nil"/>
              <w:left w:val="nil"/>
              <w:bottom w:val="nil"/>
              <w:right w:val="nil"/>
            </w:tcBorders>
          </w:tcPr>
          <w:p w14:paraId="1C74B961" w14:textId="77777777" w:rsidR="007B0B26" w:rsidRPr="00C11585" w:rsidRDefault="007B0B26" w:rsidP="006963EE">
            <w:pPr>
              <w:pStyle w:val="Normal6a"/>
            </w:pPr>
          </w:p>
        </w:tc>
        <w:tc>
          <w:tcPr>
            <w:tcW w:w="4876" w:type="dxa"/>
            <w:tcBorders>
              <w:top w:val="nil"/>
              <w:left w:val="nil"/>
              <w:bottom w:val="nil"/>
              <w:right w:val="nil"/>
            </w:tcBorders>
          </w:tcPr>
          <w:p w14:paraId="44F88139" w14:textId="77777777" w:rsidR="007B0B26" w:rsidRPr="00C11585" w:rsidRDefault="007B0B26" w:rsidP="006963EE">
            <w:pPr>
              <w:pStyle w:val="Normal6a"/>
            </w:pPr>
            <w:r w:rsidRPr="00C11585">
              <w:rPr>
                <w:b/>
                <w:i/>
              </w:rPr>
              <w:t>11 quater.</w:t>
            </w:r>
            <w:r w:rsidRPr="00C11585">
              <w:tab/>
            </w:r>
            <w:r w:rsidRPr="00C11585">
              <w:rPr>
                <w:b/>
                <w:i/>
              </w:rPr>
              <w:t>esorta le autorità albanesi a rispettare e difendere i diritti di proprietà delle comunità minoritarie, provvedendo affinché tutti i cittadini, indipendentemente dalla loro origine etnica, godano di pari protezione a norma di legge; invita le autorità albanesi a intraprendere azioni significative per far fronte alle ingiustizie storiche legate alle rivendicazioni di proprietà, rafforzare la fiducia tra le minoranze e allineare le politiche nazionali ai fondamentali valori dell'UE della non discriminazione e della parità di trattamento;</w:t>
            </w:r>
          </w:p>
        </w:tc>
      </w:tr>
    </w:tbl>
    <w:p w14:paraId="7E528FEC"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40684626" w14:textId="77777777" w:rsidR="007B0B26" w:rsidRPr="006963EE" w:rsidRDefault="007B0B26" w:rsidP="007B0B26">
      <w:pPr>
        <w:rPr>
          <w:lang w:val="fr-FR"/>
        </w:rPr>
      </w:pPr>
      <w:r w:rsidRPr="006963EE">
        <w:rPr>
          <w:rStyle w:val="HideTWBExt"/>
          <w:lang w:val="fr-FR"/>
        </w:rPr>
        <w:t>&lt;/Amend&gt;</w:t>
      </w:r>
    </w:p>
    <w:p w14:paraId="0D23EAA8"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123</w:t>
      </w:r>
      <w:r w:rsidRPr="006963EE">
        <w:rPr>
          <w:rStyle w:val="HideTWBExt"/>
          <w:lang w:val="fr-FR"/>
        </w:rPr>
        <w:t>&lt;/NumAm&gt;</w:t>
      </w:r>
    </w:p>
    <w:p w14:paraId="35EDF876"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Emmanouil Kefalogiannis</w:t>
      </w:r>
      <w:r w:rsidRPr="006963EE">
        <w:rPr>
          <w:rStyle w:val="HideTWBExt"/>
          <w:b w:val="0"/>
          <w:lang w:val="fr-FR"/>
        </w:rPr>
        <w:t>&lt;/Members&gt;</w:t>
      </w:r>
    </w:p>
    <w:p w14:paraId="0561A103" w14:textId="77777777" w:rsidR="007B0B26" w:rsidRPr="006963EE" w:rsidRDefault="007B0B26" w:rsidP="007B0B26">
      <w:pPr>
        <w:pStyle w:val="NormalBold"/>
        <w:rPr>
          <w:lang w:val="fr-FR"/>
        </w:rPr>
      </w:pPr>
      <w:r w:rsidRPr="006963EE">
        <w:rPr>
          <w:rStyle w:val="HideTWBExt"/>
          <w:b w:val="0"/>
          <w:lang w:val="fr-FR"/>
        </w:rPr>
        <w:t>&lt;/RepeatBlock-By&gt;</w:t>
      </w:r>
    </w:p>
    <w:p w14:paraId="0D6A90E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C46038D" w14:textId="77777777" w:rsidR="007B0B26" w:rsidRPr="00C11585" w:rsidRDefault="007B0B26" w:rsidP="007B0B26">
      <w:pPr>
        <w:pStyle w:val="NormalBold"/>
      </w:pPr>
      <w:r w:rsidRPr="00C11585">
        <w:rPr>
          <w:rStyle w:val="HideTWBExt"/>
        </w:rPr>
        <w:t>&lt;Article&gt;</w:t>
      </w:r>
      <w:r w:rsidRPr="00C11585">
        <w:t>Paragrafo 11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054B2F1" w14:textId="77777777" w:rsidTr="006963EE">
        <w:trPr>
          <w:trHeight w:hRule="exact" w:val="240"/>
          <w:jc w:val="center"/>
        </w:trPr>
        <w:tc>
          <w:tcPr>
            <w:tcW w:w="9752" w:type="dxa"/>
            <w:gridSpan w:val="2"/>
            <w:tcBorders>
              <w:top w:val="nil"/>
              <w:left w:val="nil"/>
              <w:bottom w:val="nil"/>
              <w:right w:val="nil"/>
            </w:tcBorders>
          </w:tcPr>
          <w:p w14:paraId="350307F3" w14:textId="77777777" w:rsidR="007B0B26" w:rsidRPr="00C11585" w:rsidRDefault="007B0B26" w:rsidP="006963EE"/>
        </w:tc>
      </w:tr>
      <w:tr w:rsidR="007B0B26" w:rsidRPr="00C11585" w14:paraId="6F48EAF1" w14:textId="77777777" w:rsidTr="006963EE">
        <w:trPr>
          <w:trHeight w:val="240"/>
          <w:jc w:val="center"/>
        </w:trPr>
        <w:tc>
          <w:tcPr>
            <w:tcW w:w="4876" w:type="dxa"/>
            <w:tcBorders>
              <w:top w:val="nil"/>
              <w:left w:val="nil"/>
              <w:bottom w:val="nil"/>
              <w:right w:val="nil"/>
            </w:tcBorders>
          </w:tcPr>
          <w:p w14:paraId="5C61B43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B4ACA8A" w14:textId="77777777" w:rsidR="007B0B26" w:rsidRPr="00C11585" w:rsidRDefault="007B0B26" w:rsidP="006963EE">
            <w:pPr>
              <w:pStyle w:val="AmColumnHeading"/>
            </w:pPr>
            <w:r w:rsidRPr="00C11585">
              <w:t>Emendamento</w:t>
            </w:r>
          </w:p>
        </w:tc>
      </w:tr>
      <w:tr w:rsidR="007B0B26" w:rsidRPr="00C11585" w14:paraId="288247F9" w14:textId="77777777" w:rsidTr="006963EE">
        <w:trPr>
          <w:jc w:val="center"/>
        </w:trPr>
        <w:tc>
          <w:tcPr>
            <w:tcW w:w="4876" w:type="dxa"/>
            <w:tcBorders>
              <w:top w:val="nil"/>
              <w:left w:val="nil"/>
              <w:bottom w:val="nil"/>
              <w:right w:val="nil"/>
            </w:tcBorders>
          </w:tcPr>
          <w:p w14:paraId="5B6A2572" w14:textId="77777777" w:rsidR="007B0B26" w:rsidRPr="00C11585" w:rsidRDefault="007B0B26" w:rsidP="006963EE">
            <w:pPr>
              <w:pStyle w:val="Normal6a"/>
            </w:pPr>
          </w:p>
        </w:tc>
        <w:tc>
          <w:tcPr>
            <w:tcW w:w="4876" w:type="dxa"/>
            <w:tcBorders>
              <w:top w:val="nil"/>
              <w:left w:val="nil"/>
              <w:bottom w:val="nil"/>
              <w:right w:val="nil"/>
            </w:tcBorders>
          </w:tcPr>
          <w:p w14:paraId="122B7709" w14:textId="77777777" w:rsidR="007B0B26" w:rsidRPr="00C11585" w:rsidRDefault="007B0B26" w:rsidP="006963EE">
            <w:pPr>
              <w:pStyle w:val="Normal6a"/>
            </w:pPr>
            <w:r w:rsidRPr="00C11585">
              <w:rPr>
                <w:b/>
                <w:i/>
              </w:rPr>
              <w:t>11 quater.</w:t>
            </w:r>
            <w:r w:rsidRPr="00C11585">
              <w:tab/>
            </w:r>
            <w:r w:rsidRPr="00C11585">
              <w:rPr>
                <w:b/>
                <w:i/>
              </w:rPr>
              <w:t>ricorda che l'Albania dovrebbe salvaguardare il diritto di proprietà, in particolare compiendo sostanziali progressi in materia di prima registrazione e risarcimento, migliorando la trasparenza del catasto statale e la qualità dei dati catastali del registro immobiliare e garantendo il rispetto del diritto a un processo equo e del diritto a un ricorso effettivo in caso di esproprio e confisca dei beni;</w:t>
            </w:r>
          </w:p>
        </w:tc>
      </w:tr>
    </w:tbl>
    <w:p w14:paraId="290FDBAC"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606B2282" w14:textId="77777777" w:rsidR="007B0B26" w:rsidRPr="006963EE" w:rsidRDefault="007B0B26" w:rsidP="007B0B26">
      <w:pPr>
        <w:rPr>
          <w:lang w:val="fr-FR"/>
        </w:rPr>
      </w:pPr>
      <w:r w:rsidRPr="006963EE">
        <w:rPr>
          <w:rStyle w:val="HideTWBExt"/>
          <w:lang w:val="fr-FR"/>
        </w:rPr>
        <w:t>&lt;/Amend&gt;</w:t>
      </w:r>
    </w:p>
    <w:p w14:paraId="435303B6"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124</w:t>
      </w:r>
      <w:r w:rsidRPr="006963EE">
        <w:rPr>
          <w:rStyle w:val="HideTWBExt"/>
          <w:lang w:val="fr-FR"/>
        </w:rPr>
        <w:t>&lt;/NumAm&gt;</w:t>
      </w:r>
    </w:p>
    <w:p w14:paraId="62C236CE"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Yannis Maniatis</w:t>
      </w:r>
      <w:r w:rsidRPr="006963EE">
        <w:rPr>
          <w:rStyle w:val="HideTWBExt"/>
          <w:b w:val="0"/>
          <w:lang w:val="fr-FR"/>
        </w:rPr>
        <w:t>&lt;/Members&gt;</w:t>
      </w:r>
    </w:p>
    <w:p w14:paraId="4FBD66EF" w14:textId="77777777" w:rsidR="007B0B26" w:rsidRPr="006963EE" w:rsidRDefault="007B0B26" w:rsidP="007B0B26">
      <w:pPr>
        <w:pStyle w:val="NormalBold"/>
        <w:rPr>
          <w:lang w:val="fr-FR"/>
        </w:rPr>
      </w:pPr>
      <w:r w:rsidRPr="006963EE">
        <w:rPr>
          <w:rStyle w:val="HideTWBExt"/>
          <w:b w:val="0"/>
          <w:lang w:val="fr-FR"/>
        </w:rPr>
        <w:t>&lt;/RepeatBlock-By&gt;</w:t>
      </w:r>
    </w:p>
    <w:p w14:paraId="3022C07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03E15FB" w14:textId="77777777" w:rsidR="007B0B26" w:rsidRPr="00C11585" w:rsidRDefault="007B0B26" w:rsidP="007B0B26">
      <w:pPr>
        <w:pStyle w:val="NormalBold"/>
      </w:pPr>
      <w:r w:rsidRPr="00C11585">
        <w:rPr>
          <w:rStyle w:val="HideTWBExt"/>
        </w:rPr>
        <w:t>&lt;Article&gt;</w:t>
      </w:r>
      <w:r w:rsidRPr="00C11585">
        <w:t>Paragrafo 11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A3E3C02" w14:textId="77777777" w:rsidTr="006963EE">
        <w:trPr>
          <w:trHeight w:hRule="exact" w:val="240"/>
          <w:jc w:val="center"/>
        </w:trPr>
        <w:tc>
          <w:tcPr>
            <w:tcW w:w="9752" w:type="dxa"/>
            <w:gridSpan w:val="2"/>
            <w:tcBorders>
              <w:top w:val="nil"/>
              <w:left w:val="nil"/>
              <w:bottom w:val="nil"/>
              <w:right w:val="nil"/>
            </w:tcBorders>
          </w:tcPr>
          <w:p w14:paraId="28DE10FB" w14:textId="77777777" w:rsidR="007B0B26" w:rsidRPr="00C11585" w:rsidRDefault="007B0B26" w:rsidP="006963EE"/>
        </w:tc>
      </w:tr>
      <w:tr w:rsidR="007B0B26" w:rsidRPr="00C11585" w14:paraId="7E01410F" w14:textId="77777777" w:rsidTr="006963EE">
        <w:trPr>
          <w:trHeight w:val="240"/>
          <w:jc w:val="center"/>
        </w:trPr>
        <w:tc>
          <w:tcPr>
            <w:tcW w:w="4876" w:type="dxa"/>
            <w:tcBorders>
              <w:top w:val="nil"/>
              <w:left w:val="nil"/>
              <w:bottom w:val="nil"/>
              <w:right w:val="nil"/>
            </w:tcBorders>
          </w:tcPr>
          <w:p w14:paraId="7090F5D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434F0A9" w14:textId="77777777" w:rsidR="007B0B26" w:rsidRPr="00C11585" w:rsidRDefault="007B0B26" w:rsidP="006963EE">
            <w:pPr>
              <w:pStyle w:val="AmColumnHeading"/>
            </w:pPr>
            <w:r w:rsidRPr="00C11585">
              <w:t>Emendamento</w:t>
            </w:r>
          </w:p>
        </w:tc>
      </w:tr>
      <w:tr w:rsidR="007B0B26" w:rsidRPr="00C11585" w14:paraId="2D6EE146" w14:textId="77777777" w:rsidTr="006963EE">
        <w:trPr>
          <w:jc w:val="center"/>
        </w:trPr>
        <w:tc>
          <w:tcPr>
            <w:tcW w:w="4876" w:type="dxa"/>
            <w:tcBorders>
              <w:top w:val="nil"/>
              <w:left w:val="nil"/>
              <w:bottom w:val="nil"/>
              <w:right w:val="nil"/>
            </w:tcBorders>
          </w:tcPr>
          <w:p w14:paraId="1129C919" w14:textId="77777777" w:rsidR="007B0B26" w:rsidRPr="00C11585" w:rsidRDefault="007B0B26" w:rsidP="006963EE">
            <w:pPr>
              <w:pStyle w:val="Normal6a"/>
            </w:pPr>
          </w:p>
        </w:tc>
        <w:tc>
          <w:tcPr>
            <w:tcW w:w="4876" w:type="dxa"/>
            <w:tcBorders>
              <w:top w:val="nil"/>
              <w:left w:val="nil"/>
              <w:bottom w:val="nil"/>
              <w:right w:val="nil"/>
            </w:tcBorders>
          </w:tcPr>
          <w:p w14:paraId="0B14863F" w14:textId="77777777" w:rsidR="007B0B26" w:rsidRPr="00C11585" w:rsidRDefault="007B0B26" w:rsidP="006963EE">
            <w:pPr>
              <w:pStyle w:val="Normal6a"/>
            </w:pPr>
            <w:r w:rsidRPr="00C11585">
              <w:rPr>
                <w:b/>
                <w:i/>
              </w:rPr>
              <w:t>11 quater.</w:t>
            </w:r>
            <w:r w:rsidRPr="00C11585">
              <w:tab/>
            </w:r>
            <w:r w:rsidRPr="00C11585">
              <w:rPr>
                <w:b/>
                <w:i/>
              </w:rPr>
              <w:t> accoglie con favore l'adozione della legislazione di attuazione in sospeso e ne auspica l'integrale applicazione al fine di tutelare nella pratica i diritti delle persone appartenenti a minoranze, in particolare il diritto all'autodeterminazione, all'istruzione e all'uso delle lingue minoritarie;</w:t>
            </w:r>
          </w:p>
        </w:tc>
      </w:tr>
    </w:tbl>
    <w:p w14:paraId="11C511B9"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045B122" w14:textId="77777777" w:rsidR="007B0B26" w:rsidRPr="00C11585" w:rsidRDefault="007B0B26" w:rsidP="007B0B26">
      <w:r w:rsidRPr="00C11585">
        <w:rPr>
          <w:rStyle w:val="HideTWBExt"/>
        </w:rPr>
        <w:t>&lt;/Amend&gt;</w:t>
      </w:r>
    </w:p>
    <w:p w14:paraId="2BFAF75B"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125</w:t>
      </w:r>
      <w:r w:rsidRPr="00C11585">
        <w:rPr>
          <w:rStyle w:val="HideTWBExt"/>
        </w:rPr>
        <w:t>&lt;/NumAm&gt;</w:t>
      </w:r>
    </w:p>
    <w:p w14:paraId="55F018BA"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76F17A06" w14:textId="77777777" w:rsidR="007B0B26" w:rsidRPr="00C11585" w:rsidRDefault="007B0B26" w:rsidP="007B0B26">
      <w:pPr>
        <w:pStyle w:val="NormalBold"/>
      </w:pPr>
      <w:r w:rsidRPr="00C11585">
        <w:rPr>
          <w:rStyle w:val="HideTWBExt"/>
          <w:b w:val="0"/>
        </w:rPr>
        <w:t>&lt;/RepeatBlock-By&gt;</w:t>
      </w:r>
    </w:p>
    <w:p w14:paraId="28E32BF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E19AED1" w14:textId="77777777" w:rsidR="007B0B26" w:rsidRPr="00C11585" w:rsidRDefault="007B0B26" w:rsidP="007B0B26">
      <w:pPr>
        <w:pStyle w:val="NormalBold"/>
      </w:pPr>
      <w:r w:rsidRPr="00C11585">
        <w:rPr>
          <w:rStyle w:val="HideTWBExt"/>
        </w:rPr>
        <w:t>&lt;Article&gt;</w:t>
      </w:r>
      <w:r w:rsidRPr="00C11585">
        <w:t>Paragrafo 11 quinquies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23A4DC0" w14:textId="77777777" w:rsidTr="006963EE">
        <w:trPr>
          <w:trHeight w:hRule="exact" w:val="240"/>
          <w:jc w:val="center"/>
        </w:trPr>
        <w:tc>
          <w:tcPr>
            <w:tcW w:w="9752" w:type="dxa"/>
            <w:gridSpan w:val="2"/>
            <w:tcBorders>
              <w:top w:val="nil"/>
              <w:left w:val="nil"/>
              <w:bottom w:val="nil"/>
              <w:right w:val="nil"/>
            </w:tcBorders>
          </w:tcPr>
          <w:p w14:paraId="2A5461D7" w14:textId="77777777" w:rsidR="007B0B26" w:rsidRPr="00C11585" w:rsidRDefault="007B0B26" w:rsidP="006963EE"/>
        </w:tc>
      </w:tr>
      <w:tr w:rsidR="007B0B26" w:rsidRPr="00C11585" w14:paraId="23AEEA16" w14:textId="77777777" w:rsidTr="006963EE">
        <w:trPr>
          <w:trHeight w:val="240"/>
          <w:jc w:val="center"/>
        </w:trPr>
        <w:tc>
          <w:tcPr>
            <w:tcW w:w="4876" w:type="dxa"/>
            <w:tcBorders>
              <w:top w:val="nil"/>
              <w:left w:val="nil"/>
              <w:bottom w:val="nil"/>
              <w:right w:val="nil"/>
            </w:tcBorders>
          </w:tcPr>
          <w:p w14:paraId="11C56DA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E0C94A2" w14:textId="77777777" w:rsidR="007B0B26" w:rsidRPr="00C11585" w:rsidRDefault="007B0B26" w:rsidP="006963EE">
            <w:pPr>
              <w:pStyle w:val="AmColumnHeading"/>
            </w:pPr>
            <w:r w:rsidRPr="00C11585">
              <w:t>Emendamento</w:t>
            </w:r>
          </w:p>
        </w:tc>
      </w:tr>
      <w:tr w:rsidR="007B0B26" w:rsidRPr="00C11585" w14:paraId="629B89A8" w14:textId="77777777" w:rsidTr="006963EE">
        <w:trPr>
          <w:jc w:val="center"/>
        </w:trPr>
        <w:tc>
          <w:tcPr>
            <w:tcW w:w="4876" w:type="dxa"/>
            <w:tcBorders>
              <w:top w:val="nil"/>
              <w:left w:val="nil"/>
              <w:bottom w:val="nil"/>
              <w:right w:val="nil"/>
            </w:tcBorders>
          </w:tcPr>
          <w:p w14:paraId="085722AA" w14:textId="77777777" w:rsidR="007B0B26" w:rsidRPr="00C11585" w:rsidRDefault="007B0B26" w:rsidP="006963EE">
            <w:pPr>
              <w:pStyle w:val="Normal6a"/>
            </w:pPr>
          </w:p>
        </w:tc>
        <w:tc>
          <w:tcPr>
            <w:tcW w:w="4876" w:type="dxa"/>
            <w:tcBorders>
              <w:top w:val="nil"/>
              <w:left w:val="nil"/>
              <w:bottom w:val="nil"/>
              <w:right w:val="nil"/>
            </w:tcBorders>
          </w:tcPr>
          <w:p w14:paraId="11D990FA" w14:textId="77777777" w:rsidR="007B0B26" w:rsidRPr="00C11585" w:rsidRDefault="007B0B26" w:rsidP="006963EE">
            <w:pPr>
              <w:pStyle w:val="Normal6a"/>
            </w:pPr>
            <w:r w:rsidRPr="00C11585">
              <w:rPr>
                <w:b/>
                <w:i/>
              </w:rPr>
              <w:t>11 quinquies.</w:t>
            </w:r>
            <w:r w:rsidRPr="00C11585">
              <w:tab/>
            </w:r>
            <w:r w:rsidRPr="00C11585">
              <w:rPr>
                <w:b/>
                <w:i/>
              </w:rPr>
              <w:t>elogia il successo del censimento del 2024, svoltosi in un clima di fiducia e trasparenza, e i suoi risultati; sottolinea che l'Albania dovrebbe fungere da modello positivo per svolgere un censimento della popolazione nella regione;</w:t>
            </w:r>
          </w:p>
        </w:tc>
      </w:tr>
    </w:tbl>
    <w:p w14:paraId="03FCCCC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4487A22" w14:textId="77777777" w:rsidR="007B0B26" w:rsidRPr="00C11585" w:rsidRDefault="007B0B26" w:rsidP="007B0B26">
      <w:r w:rsidRPr="00C11585">
        <w:rPr>
          <w:rStyle w:val="HideTWBExt"/>
        </w:rPr>
        <w:t>&lt;/Amend&gt;</w:t>
      </w:r>
    </w:p>
    <w:p w14:paraId="1377E9DA"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126</w:t>
      </w:r>
      <w:r w:rsidRPr="00C11585">
        <w:rPr>
          <w:rStyle w:val="HideTWBExt"/>
        </w:rPr>
        <w:t>&lt;/NumAm&gt;</w:t>
      </w:r>
    </w:p>
    <w:p w14:paraId="7A53113B"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5FC8F7BF" w14:textId="77777777" w:rsidR="007B0B26" w:rsidRPr="00C11585" w:rsidRDefault="007B0B26" w:rsidP="007B0B26">
      <w:pPr>
        <w:pStyle w:val="NormalBold"/>
      </w:pPr>
      <w:r w:rsidRPr="00C11585">
        <w:rPr>
          <w:rStyle w:val="HideTWBExt"/>
          <w:b w:val="0"/>
        </w:rPr>
        <w:t>&lt;/RepeatBlock-By&gt;</w:t>
      </w:r>
    </w:p>
    <w:p w14:paraId="3BD5493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0664289" w14:textId="77777777" w:rsidR="007B0B26" w:rsidRPr="00C11585" w:rsidRDefault="007B0B26" w:rsidP="007B0B26">
      <w:pPr>
        <w:pStyle w:val="NormalBold"/>
      </w:pPr>
      <w:r w:rsidRPr="00C11585">
        <w:rPr>
          <w:rStyle w:val="HideTWBExt"/>
        </w:rPr>
        <w:t>&lt;Article&gt;</w:t>
      </w:r>
      <w:r w:rsidRPr="00C11585">
        <w:t>Paragrafo 12</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16A4982" w14:textId="77777777" w:rsidTr="006963EE">
        <w:trPr>
          <w:trHeight w:hRule="exact" w:val="240"/>
          <w:jc w:val="center"/>
        </w:trPr>
        <w:tc>
          <w:tcPr>
            <w:tcW w:w="9752" w:type="dxa"/>
            <w:gridSpan w:val="2"/>
            <w:tcBorders>
              <w:top w:val="nil"/>
              <w:left w:val="nil"/>
              <w:bottom w:val="nil"/>
              <w:right w:val="nil"/>
            </w:tcBorders>
          </w:tcPr>
          <w:p w14:paraId="6E1331CC" w14:textId="77777777" w:rsidR="007B0B26" w:rsidRPr="00C11585" w:rsidRDefault="007B0B26" w:rsidP="006963EE"/>
        </w:tc>
      </w:tr>
      <w:tr w:rsidR="007B0B26" w:rsidRPr="00C11585" w14:paraId="6BBAB809" w14:textId="77777777" w:rsidTr="006963EE">
        <w:trPr>
          <w:trHeight w:val="240"/>
          <w:jc w:val="center"/>
        </w:trPr>
        <w:tc>
          <w:tcPr>
            <w:tcW w:w="4876" w:type="dxa"/>
            <w:tcBorders>
              <w:top w:val="nil"/>
              <w:left w:val="nil"/>
              <w:bottom w:val="nil"/>
              <w:right w:val="nil"/>
            </w:tcBorders>
          </w:tcPr>
          <w:p w14:paraId="1592E5C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F84FBC0" w14:textId="77777777" w:rsidR="007B0B26" w:rsidRPr="00C11585" w:rsidRDefault="007B0B26" w:rsidP="006963EE">
            <w:pPr>
              <w:pStyle w:val="AmColumnHeading"/>
            </w:pPr>
            <w:r w:rsidRPr="00C11585">
              <w:t>Emendamento</w:t>
            </w:r>
          </w:p>
        </w:tc>
      </w:tr>
      <w:tr w:rsidR="007B0B26" w:rsidRPr="00C11585" w14:paraId="5BF6CF76" w14:textId="77777777" w:rsidTr="006963EE">
        <w:trPr>
          <w:jc w:val="center"/>
        </w:trPr>
        <w:tc>
          <w:tcPr>
            <w:tcW w:w="4876" w:type="dxa"/>
            <w:tcBorders>
              <w:top w:val="nil"/>
              <w:left w:val="nil"/>
              <w:bottom w:val="nil"/>
              <w:right w:val="nil"/>
            </w:tcBorders>
          </w:tcPr>
          <w:p w14:paraId="75330F74" w14:textId="77777777" w:rsidR="007B0B26" w:rsidRPr="00C11585" w:rsidRDefault="007B0B26" w:rsidP="006963EE">
            <w:pPr>
              <w:pStyle w:val="Normal6a"/>
            </w:pPr>
            <w:r w:rsidRPr="00C11585">
              <w:t>12.</w:t>
            </w:r>
            <w:r w:rsidRPr="00C11585">
              <w:tab/>
              <w:t>esprime inquietudine per le persistenti carenze, quali il mancato allineamento o l'allineamento parziale all'acquis dell'UE, per quanto riguarda le persone con disabilità e la parità di genere;</w:t>
            </w:r>
          </w:p>
        </w:tc>
        <w:tc>
          <w:tcPr>
            <w:tcW w:w="4876" w:type="dxa"/>
            <w:tcBorders>
              <w:top w:val="nil"/>
              <w:left w:val="nil"/>
              <w:bottom w:val="nil"/>
              <w:right w:val="nil"/>
            </w:tcBorders>
          </w:tcPr>
          <w:p w14:paraId="42E4BB6B" w14:textId="77777777" w:rsidR="007B0B26" w:rsidRPr="00C11585" w:rsidRDefault="007B0B26" w:rsidP="006963EE">
            <w:pPr>
              <w:pStyle w:val="Normal6a"/>
            </w:pPr>
            <w:r w:rsidRPr="00C11585">
              <w:t>12.</w:t>
            </w:r>
            <w:r w:rsidRPr="00C11585">
              <w:tab/>
              <w:t xml:space="preserve">esprime inquietudine per le persistenti carenze, quali il mancato allineamento o l'allineamento parziale all'acquis dell'UE, per quanto riguarda le persone con disabilità e la parità di genere; </w:t>
            </w:r>
            <w:r w:rsidRPr="00C11585">
              <w:rPr>
                <w:b/>
                <w:i/>
              </w:rPr>
              <w:t>riconosce la necessità che l'Albania provveda al pieno allineamento del suo quadro giuridico sulla violenza di genere alla convenzione di Istanbul; prende atto che, secondo la relazione del 2024 del Forum economico mondiale concernente il divario di genere mondiale, l'Albania è scesa di sei posizioni attestandosi al 23° posto a livello mondiale, il che indica un incremento del divario di genere; esprime profonda preoccupazione per il fatto che la violenza nei confronti delle donne rimane un problema urgente e che il numero di femminicidi continua a essere elevato; chiede la piena ed efficace attuazione della legislazione vigente, compresa un'applicazione più rigorosa delle misure di protezione e una maggiore capacità di risposta giudiziaria ai casi di violenza di genere, come evidenziato nella relazione 2024 della Commissione europea sull'Albania;</w:t>
            </w:r>
          </w:p>
        </w:tc>
      </w:tr>
    </w:tbl>
    <w:p w14:paraId="2681C8AC" w14:textId="77777777" w:rsidR="007B0B26" w:rsidRPr="006963EE" w:rsidRDefault="007B0B26" w:rsidP="007B0B26">
      <w:pPr>
        <w:pStyle w:val="AmOrLang"/>
        <w:rPr>
          <w:lang w:val="sv-SE"/>
        </w:rPr>
      </w:pPr>
      <w:r w:rsidRPr="006963EE">
        <w:rPr>
          <w:lang w:val="sv-SE"/>
        </w:rPr>
        <w:t xml:space="preserve">Or. </w:t>
      </w:r>
      <w:r w:rsidRPr="006963EE">
        <w:rPr>
          <w:rStyle w:val="HideTWBExt"/>
          <w:lang w:val="sv-SE"/>
        </w:rPr>
        <w:t>&lt;Original&gt;</w:t>
      </w:r>
      <w:r w:rsidRPr="006963EE">
        <w:rPr>
          <w:rStyle w:val="HideTWBInt"/>
          <w:lang w:val="sv-SE"/>
        </w:rPr>
        <w:t>{EN}</w:t>
      </w:r>
      <w:r w:rsidRPr="006963EE">
        <w:rPr>
          <w:lang w:val="sv-SE"/>
        </w:rPr>
        <w:t>en</w:t>
      </w:r>
      <w:r w:rsidRPr="006963EE">
        <w:rPr>
          <w:rStyle w:val="HideTWBExt"/>
          <w:lang w:val="sv-SE"/>
        </w:rPr>
        <w:t>&lt;/Original&gt;</w:t>
      </w:r>
    </w:p>
    <w:p w14:paraId="5BFC2A0D" w14:textId="77777777" w:rsidR="007B0B26" w:rsidRPr="006963EE" w:rsidRDefault="007B0B26" w:rsidP="007B0B26">
      <w:pPr>
        <w:rPr>
          <w:lang w:val="sv-SE"/>
        </w:rPr>
      </w:pPr>
      <w:r w:rsidRPr="006963EE">
        <w:rPr>
          <w:rStyle w:val="HideTWBExt"/>
          <w:lang w:val="sv-SE"/>
        </w:rPr>
        <w:t>&lt;/Amend&gt;</w:t>
      </w:r>
    </w:p>
    <w:p w14:paraId="06BD7401" w14:textId="77777777" w:rsidR="007B0B26" w:rsidRPr="006963EE" w:rsidRDefault="007B0B26" w:rsidP="007B0B26">
      <w:pPr>
        <w:pStyle w:val="AmNumberTabs"/>
        <w:rPr>
          <w:lang w:val="sv-SE"/>
        </w:rPr>
      </w:pPr>
      <w:r w:rsidRPr="006963EE">
        <w:rPr>
          <w:rStyle w:val="HideTWBExt"/>
          <w:lang w:val="sv-SE"/>
        </w:rPr>
        <w:t>&lt;Amend&gt;</w:t>
      </w:r>
      <w:r w:rsidRPr="006963EE">
        <w:rPr>
          <w:lang w:val="sv-SE"/>
        </w:rPr>
        <w:t>Emendamento</w:t>
      </w:r>
      <w:r w:rsidRPr="006963EE">
        <w:rPr>
          <w:lang w:val="sv-SE"/>
        </w:rPr>
        <w:tab/>
      </w:r>
      <w:r w:rsidRPr="006963EE">
        <w:rPr>
          <w:lang w:val="sv-SE"/>
        </w:rPr>
        <w:tab/>
      </w:r>
      <w:r w:rsidRPr="006963EE">
        <w:rPr>
          <w:rStyle w:val="HideTWBExt"/>
          <w:lang w:val="sv-SE"/>
        </w:rPr>
        <w:t>&lt;NumAm&gt;</w:t>
      </w:r>
      <w:r w:rsidRPr="006963EE">
        <w:rPr>
          <w:lang w:val="sv-SE"/>
        </w:rPr>
        <w:t>127</w:t>
      </w:r>
      <w:r w:rsidRPr="006963EE">
        <w:rPr>
          <w:rStyle w:val="HideTWBExt"/>
          <w:lang w:val="sv-SE"/>
        </w:rPr>
        <w:t>&lt;/NumAm&gt;</w:t>
      </w:r>
    </w:p>
    <w:p w14:paraId="2D1808C8" w14:textId="77777777" w:rsidR="007B0B26" w:rsidRPr="006963EE" w:rsidRDefault="007B0B26" w:rsidP="007B0B26">
      <w:pPr>
        <w:pStyle w:val="NormalBold"/>
        <w:rPr>
          <w:lang w:val="sv-SE"/>
        </w:rPr>
      </w:pPr>
      <w:r w:rsidRPr="006963EE">
        <w:rPr>
          <w:rStyle w:val="HideTWBExt"/>
          <w:b w:val="0"/>
          <w:lang w:val="sv-SE"/>
        </w:rPr>
        <w:t>&lt;RepeatBlock-By&gt;&lt;Members&gt;</w:t>
      </w:r>
      <w:r w:rsidRPr="006963EE">
        <w:rPr>
          <w:lang w:val="sv-SE"/>
        </w:rPr>
        <w:t>Stanislav Stoyanov</w:t>
      </w:r>
      <w:r w:rsidRPr="006963EE">
        <w:rPr>
          <w:rStyle w:val="HideTWBExt"/>
          <w:b w:val="0"/>
          <w:lang w:val="sv-SE"/>
        </w:rPr>
        <w:t>&lt;/Members&gt;</w:t>
      </w:r>
    </w:p>
    <w:p w14:paraId="0E159FE6" w14:textId="77777777" w:rsidR="007B0B26" w:rsidRPr="006963EE" w:rsidRDefault="007B0B26" w:rsidP="007B0B26">
      <w:pPr>
        <w:pStyle w:val="NormalBold"/>
        <w:rPr>
          <w:lang w:val="sv-SE"/>
        </w:rPr>
      </w:pPr>
      <w:r w:rsidRPr="006963EE">
        <w:rPr>
          <w:rStyle w:val="HideTWBExt"/>
          <w:b w:val="0"/>
          <w:lang w:val="sv-SE"/>
        </w:rPr>
        <w:t>&lt;/RepeatBlock-By&gt;</w:t>
      </w:r>
    </w:p>
    <w:p w14:paraId="6EA3F9B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3AFE668" w14:textId="77777777" w:rsidR="007B0B26" w:rsidRPr="00C11585" w:rsidRDefault="007B0B26" w:rsidP="007B0B26">
      <w:pPr>
        <w:pStyle w:val="NormalBold"/>
      </w:pPr>
      <w:r w:rsidRPr="00C11585">
        <w:rPr>
          <w:rStyle w:val="HideTWBExt"/>
        </w:rPr>
        <w:t>&lt;Article&gt;</w:t>
      </w:r>
      <w:r w:rsidRPr="00C11585">
        <w:t>Paragrafo 12</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475C122" w14:textId="77777777" w:rsidTr="006963EE">
        <w:trPr>
          <w:trHeight w:hRule="exact" w:val="240"/>
          <w:jc w:val="center"/>
        </w:trPr>
        <w:tc>
          <w:tcPr>
            <w:tcW w:w="9752" w:type="dxa"/>
            <w:gridSpan w:val="2"/>
            <w:tcBorders>
              <w:top w:val="nil"/>
              <w:left w:val="nil"/>
              <w:bottom w:val="nil"/>
              <w:right w:val="nil"/>
            </w:tcBorders>
          </w:tcPr>
          <w:p w14:paraId="2E26E040" w14:textId="77777777" w:rsidR="007B0B26" w:rsidRPr="00C11585" w:rsidRDefault="007B0B26" w:rsidP="006963EE"/>
        </w:tc>
      </w:tr>
      <w:tr w:rsidR="007B0B26" w:rsidRPr="00C11585" w14:paraId="434A8DDC" w14:textId="77777777" w:rsidTr="006963EE">
        <w:trPr>
          <w:trHeight w:val="240"/>
          <w:jc w:val="center"/>
        </w:trPr>
        <w:tc>
          <w:tcPr>
            <w:tcW w:w="4876" w:type="dxa"/>
            <w:tcBorders>
              <w:top w:val="nil"/>
              <w:left w:val="nil"/>
              <w:bottom w:val="nil"/>
              <w:right w:val="nil"/>
            </w:tcBorders>
          </w:tcPr>
          <w:p w14:paraId="547EEC9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4469839" w14:textId="77777777" w:rsidR="007B0B26" w:rsidRPr="00C11585" w:rsidRDefault="007B0B26" w:rsidP="006963EE">
            <w:pPr>
              <w:pStyle w:val="AmColumnHeading"/>
            </w:pPr>
            <w:r w:rsidRPr="00C11585">
              <w:t>Emendamento</w:t>
            </w:r>
          </w:p>
        </w:tc>
      </w:tr>
      <w:tr w:rsidR="007B0B26" w:rsidRPr="00C11585" w14:paraId="01E64299" w14:textId="77777777" w:rsidTr="006963EE">
        <w:trPr>
          <w:jc w:val="center"/>
        </w:trPr>
        <w:tc>
          <w:tcPr>
            <w:tcW w:w="4876" w:type="dxa"/>
            <w:tcBorders>
              <w:top w:val="nil"/>
              <w:left w:val="nil"/>
              <w:bottom w:val="nil"/>
              <w:right w:val="nil"/>
            </w:tcBorders>
          </w:tcPr>
          <w:p w14:paraId="1E3111E2" w14:textId="77777777" w:rsidR="007B0B26" w:rsidRPr="00C11585" w:rsidRDefault="007B0B26" w:rsidP="006963EE">
            <w:pPr>
              <w:pStyle w:val="Normal6a"/>
            </w:pPr>
            <w:r w:rsidRPr="00C11585">
              <w:t>12.</w:t>
            </w:r>
            <w:r w:rsidRPr="00C11585">
              <w:tab/>
              <w:t>esprime inquietudine per le persistenti carenze, quali il mancato allineamento o l'allineamento parziale all'acquis dell'UE, per quanto riguarda le persone con disabilità e la parità di genere;</w:t>
            </w:r>
          </w:p>
        </w:tc>
        <w:tc>
          <w:tcPr>
            <w:tcW w:w="4876" w:type="dxa"/>
            <w:tcBorders>
              <w:top w:val="nil"/>
              <w:left w:val="nil"/>
              <w:bottom w:val="nil"/>
              <w:right w:val="nil"/>
            </w:tcBorders>
          </w:tcPr>
          <w:p w14:paraId="5B87C039" w14:textId="77777777" w:rsidR="007B0B26" w:rsidRPr="00C11585" w:rsidRDefault="007B0B26" w:rsidP="006963EE">
            <w:pPr>
              <w:pStyle w:val="Normal6a"/>
            </w:pPr>
            <w:r w:rsidRPr="00C11585">
              <w:t>12.</w:t>
            </w:r>
            <w:r w:rsidRPr="00C11585">
              <w:tab/>
            </w:r>
            <w:r w:rsidRPr="00C11585">
              <w:rPr>
                <w:b/>
                <w:i/>
              </w:rPr>
              <w:t>sottolinea l'importanza di rafforzare continuamente la tutela dei diritti delle persone appartenenti a minoranze; prende atto, in tal senso, dell'adozione delle ultime leggi suppletive a norma della legge quadro del 2017 sulla tutela delle minoranze nazionali e ne incoraggia l'attuazione conformemente alle più elevate norme europee;</w:t>
            </w:r>
            <w:r w:rsidRPr="00C11585">
              <w:t xml:space="preserve"> esprime inquietudine per le persistenti carenze, quali il mancato allineamento o l'allineamento parziale all'acquis dell'UE, per quanto riguarda le persone con disabilità e la parità di genere;</w:t>
            </w:r>
          </w:p>
        </w:tc>
      </w:tr>
    </w:tbl>
    <w:p w14:paraId="79958CA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94278F3" w14:textId="77777777" w:rsidR="007B0B26" w:rsidRPr="00C11585" w:rsidRDefault="007B0B26" w:rsidP="007B0B26">
      <w:r w:rsidRPr="00C11585">
        <w:rPr>
          <w:rStyle w:val="HideTWBExt"/>
        </w:rPr>
        <w:t>&lt;/Amend&gt;</w:t>
      </w:r>
    </w:p>
    <w:p w14:paraId="5920F55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128</w:t>
      </w:r>
      <w:r w:rsidRPr="00C11585">
        <w:rPr>
          <w:rStyle w:val="HideTWBExt"/>
        </w:rPr>
        <w:t>&lt;/NumAm&gt;</w:t>
      </w:r>
    </w:p>
    <w:p w14:paraId="60714374"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74359719" w14:textId="77777777" w:rsidR="007B0B26" w:rsidRPr="00C11585" w:rsidRDefault="007B0B26" w:rsidP="007B0B26">
      <w:pPr>
        <w:pStyle w:val="NormalBold"/>
      </w:pPr>
      <w:r w:rsidRPr="00C11585">
        <w:rPr>
          <w:rStyle w:val="HideTWBExt"/>
          <w:b w:val="0"/>
        </w:rPr>
        <w:t>&lt;/RepeatBlock-By&gt;</w:t>
      </w:r>
    </w:p>
    <w:p w14:paraId="46F291B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2CE0302" w14:textId="77777777" w:rsidR="007B0B26" w:rsidRPr="00C11585" w:rsidRDefault="007B0B26" w:rsidP="007B0B26">
      <w:pPr>
        <w:pStyle w:val="NormalBold"/>
      </w:pPr>
      <w:r w:rsidRPr="00C11585">
        <w:rPr>
          <w:rStyle w:val="HideTWBExt"/>
        </w:rPr>
        <w:t>&lt;Article&gt;</w:t>
      </w:r>
      <w:r w:rsidRPr="00C11585">
        <w:t>Paragrafo 12</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DE8F9CD" w14:textId="77777777" w:rsidTr="006963EE">
        <w:trPr>
          <w:trHeight w:hRule="exact" w:val="240"/>
          <w:jc w:val="center"/>
        </w:trPr>
        <w:tc>
          <w:tcPr>
            <w:tcW w:w="9752" w:type="dxa"/>
            <w:gridSpan w:val="2"/>
            <w:tcBorders>
              <w:top w:val="nil"/>
              <w:left w:val="nil"/>
              <w:bottom w:val="nil"/>
              <w:right w:val="nil"/>
            </w:tcBorders>
          </w:tcPr>
          <w:p w14:paraId="14564D87" w14:textId="77777777" w:rsidR="007B0B26" w:rsidRPr="00C11585" w:rsidRDefault="007B0B26" w:rsidP="006963EE"/>
        </w:tc>
      </w:tr>
      <w:tr w:rsidR="007B0B26" w:rsidRPr="00C11585" w14:paraId="03F51AC0" w14:textId="77777777" w:rsidTr="006963EE">
        <w:trPr>
          <w:trHeight w:val="240"/>
          <w:jc w:val="center"/>
        </w:trPr>
        <w:tc>
          <w:tcPr>
            <w:tcW w:w="4876" w:type="dxa"/>
            <w:tcBorders>
              <w:top w:val="nil"/>
              <w:left w:val="nil"/>
              <w:bottom w:val="nil"/>
              <w:right w:val="nil"/>
            </w:tcBorders>
          </w:tcPr>
          <w:p w14:paraId="7DC40B6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4F7729F" w14:textId="77777777" w:rsidR="007B0B26" w:rsidRPr="00C11585" w:rsidRDefault="007B0B26" w:rsidP="006963EE">
            <w:pPr>
              <w:pStyle w:val="AmColumnHeading"/>
            </w:pPr>
            <w:r w:rsidRPr="00C11585">
              <w:t>Emendamento</w:t>
            </w:r>
          </w:p>
        </w:tc>
      </w:tr>
      <w:tr w:rsidR="007B0B26" w:rsidRPr="00C11585" w14:paraId="1ADA2A34" w14:textId="77777777" w:rsidTr="006963EE">
        <w:trPr>
          <w:jc w:val="center"/>
        </w:trPr>
        <w:tc>
          <w:tcPr>
            <w:tcW w:w="4876" w:type="dxa"/>
            <w:tcBorders>
              <w:top w:val="nil"/>
              <w:left w:val="nil"/>
              <w:bottom w:val="nil"/>
              <w:right w:val="nil"/>
            </w:tcBorders>
          </w:tcPr>
          <w:p w14:paraId="6D0FFB2F" w14:textId="77777777" w:rsidR="007B0B26" w:rsidRPr="00C11585" w:rsidRDefault="007B0B26" w:rsidP="006963EE">
            <w:pPr>
              <w:pStyle w:val="Normal6a"/>
            </w:pPr>
            <w:r w:rsidRPr="00C11585">
              <w:t>12.</w:t>
            </w:r>
            <w:r w:rsidRPr="00C11585">
              <w:tab/>
              <w:t>esprime inquietudine per le persistenti carenze, quali il mancato allineamento o l'allineamento parziale all'acquis dell'UE, per quanto riguarda le persone con disabilità e la parità di genere;</w:t>
            </w:r>
          </w:p>
        </w:tc>
        <w:tc>
          <w:tcPr>
            <w:tcW w:w="4876" w:type="dxa"/>
            <w:tcBorders>
              <w:top w:val="nil"/>
              <w:left w:val="nil"/>
              <w:bottom w:val="nil"/>
              <w:right w:val="nil"/>
            </w:tcBorders>
          </w:tcPr>
          <w:p w14:paraId="19242633" w14:textId="77777777" w:rsidR="007B0B26" w:rsidRPr="00C11585" w:rsidRDefault="007B0B26" w:rsidP="006963EE">
            <w:pPr>
              <w:pStyle w:val="Normal6a"/>
            </w:pPr>
            <w:r w:rsidRPr="00C11585">
              <w:t>12.</w:t>
            </w:r>
            <w:r w:rsidRPr="00C11585">
              <w:tab/>
              <w:t xml:space="preserve">esprime inquietudine per le persistenti carenze, quali il mancato allineamento o l'allineamento parziale all'acquis dell'UE, per quanto riguarda le persone con disabilità e la parità di genere; </w:t>
            </w:r>
            <w:r w:rsidRPr="00C11585">
              <w:rPr>
                <w:b/>
                <w:i/>
              </w:rPr>
              <w:t>prende atto che le donne che vivono nelle zone rurali e remote, le donne rom ed egiziane e le persone LGBTIQ continuano ad avere un accesso limitato all'assistenza sanitaria di base; condanna il linguaggio discriminatorio e improntato all'odio nei confronti della comunità LGBTIQ;</w:t>
            </w:r>
          </w:p>
        </w:tc>
      </w:tr>
    </w:tbl>
    <w:p w14:paraId="3E91BEC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8514A88" w14:textId="77777777" w:rsidR="007B0B26" w:rsidRPr="00C11585" w:rsidRDefault="007B0B26" w:rsidP="007B0B26">
      <w:r w:rsidRPr="00C11585">
        <w:rPr>
          <w:rStyle w:val="HideTWBExt"/>
        </w:rPr>
        <w:t>&lt;/Amend&gt;</w:t>
      </w:r>
    </w:p>
    <w:p w14:paraId="2A66623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129</w:t>
      </w:r>
      <w:r w:rsidRPr="00C11585">
        <w:rPr>
          <w:rStyle w:val="HideTWBExt"/>
        </w:rPr>
        <w:t>&lt;/NumAm&gt;</w:t>
      </w:r>
    </w:p>
    <w:p w14:paraId="34D1AE92"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6B22D66D" w14:textId="77777777" w:rsidR="007B0B26" w:rsidRPr="00C11585" w:rsidRDefault="007B0B26" w:rsidP="007B0B26">
      <w:pPr>
        <w:pStyle w:val="NormalBold"/>
      </w:pPr>
      <w:r w:rsidRPr="00C11585">
        <w:rPr>
          <w:rStyle w:val="HideTWBExt"/>
          <w:b w:val="0"/>
        </w:rPr>
        <w:t>&lt;/RepeatBlock-By&gt;</w:t>
      </w:r>
    </w:p>
    <w:p w14:paraId="3289071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DE0C734" w14:textId="77777777" w:rsidR="007B0B26" w:rsidRPr="00C11585" w:rsidRDefault="007B0B26" w:rsidP="007B0B26">
      <w:pPr>
        <w:pStyle w:val="NormalBold"/>
      </w:pPr>
      <w:r w:rsidRPr="00C11585">
        <w:rPr>
          <w:rStyle w:val="HideTWBExt"/>
        </w:rPr>
        <w:t>&lt;Article&gt;</w:t>
      </w:r>
      <w:r w:rsidRPr="00C11585">
        <w:t>Paragrafo 12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5E2EE07" w14:textId="77777777" w:rsidTr="006963EE">
        <w:trPr>
          <w:trHeight w:hRule="exact" w:val="240"/>
          <w:jc w:val="center"/>
        </w:trPr>
        <w:tc>
          <w:tcPr>
            <w:tcW w:w="9752" w:type="dxa"/>
            <w:gridSpan w:val="2"/>
            <w:tcBorders>
              <w:top w:val="nil"/>
              <w:left w:val="nil"/>
              <w:bottom w:val="nil"/>
              <w:right w:val="nil"/>
            </w:tcBorders>
          </w:tcPr>
          <w:p w14:paraId="4347004A" w14:textId="77777777" w:rsidR="007B0B26" w:rsidRPr="00C11585" w:rsidRDefault="007B0B26" w:rsidP="006963EE"/>
        </w:tc>
      </w:tr>
      <w:tr w:rsidR="007B0B26" w:rsidRPr="00C11585" w14:paraId="2D6C2FEA" w14:textId="77777777" w:rsidTr="006963EE">
        <w:trPr>
          <w:trHeight w:val="240"/>
          <w:jc w:val="center"/>
        </w:trPr>
        <w:tc>
          <w:tcPr>
            <w:tcW w:w="4876" w:type="dxa"/>
            <w:tcBorders>
              <w:top w:val="nil"/>
              <w:left w:val="nil"/>
              <w:bottom w:val="nil"/>
              <w:right w:val="nil"/>
            </w:tcBorders>
          </w:tcPr>
          <w:p w14:paraId="3DD23F8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5DC3F10" w14:textId="77777777" w:rsidR="007B0B26" w:rsidRPr="00C11585" w:rsidRDefault="007B0B26" w:rsidP="006963EE">
            <w:pPr>
              <w:pStyle w:val="AmColumnHeading"/>
            </w:pPr>
            <w:r w:rsidRPr="00C11585">
              <w:t>Emendamento</w:t>
            </w:r>
          </w:p>
        </w:tc>
      </w:tr>
      <w:tr w:rsidR="007B0B26" w:rsidRPr="00C11585" w14:paraId="5FC4D4C0" w14:textId="77777777" w:rsidTr="006963EE">
        <w:trPr>
          <w:jc w:val="center"/>
        </w:trPr>
        <w:tc>
          <w:tcPr>
            <w:tcW w:w="4876" w:type="dxa"/>
            <w:tcBorders>
              <w:top w:val="nil"/>
              <w:left w:val="nil"/>
              <w:bottom w:val="nil"/>
              <w:right w:val="nil"/>
            </w:tcBorders>
          </w:tcPr>
          <w:p w14:paraId="2A76FB73" w14:textId="77777777" w:rsidR="007B0B26" w:rsidRPr="00C11585" w:rsidRDefault="007B0B26" w:rsidP="006963EE">
            <w:pPr>
              <w:pStyle w:val="Normal6a"/>
            </w:pPr>
          </w:p>
        </w:tc>
        <w:tc>
          <w:tcPr>
            <w:tcW w:w="4876" w:type="dxa"/>
            <w:tcBorders>
              <w:top w:val="nil"/>
              <w:left w:val="nil"/>
              <w:bottom w:val="nil"/>
              <w:right w:val="nil"/>
            </w:tcBorders>
          </w:tcPr>
          <w:p w14:paraId="319943A5" w14:textId="77777777" w:rsidR="007B0B26" w:rsidRPr="00C11585" w:rsidRDefault="007B0B26" w:rsidP="006963EE">
            <w:pPr>
              <w:pStyle w:val="Normal6a"/>
            </w:pPr>
            <w:r w:rsidRPr="00C11585">
              <w:rPr>
                <w:b/>
                <w:i/>
              </w:rPr>
              <w:t>12 bis.</w:t>
            </w:r>
            <w:r w:rsidRPr="00C11585">
              <w:tab/>
            </w:r>
            <w:r w:rsidRPr="00C11585">
              <w:rPr>
                <w:b/>
                <w:i/>
              </w:rPr>
              <w:t>esprime preoccupazione per i perduranti problemi di discriminazione ed esclusione sociale che interessano i gruppi minoritari in Albania, in particolare per quanto riguarda l'accesso all'istruzione, all'occupazione e ai servizi pubblici; evidenzia la necessità di allineare pienamente all'acquis dell'UE le politiche di lotta alla discriminazione e i diritti delle minoranze, garantendo pari opportunità e protezione dall'emarginazione; chiede la rapida adozione e l'effettiva attuazione di quadri giuridici che garantiscano i diritti culturali, linguistici e religiosi, promuovendo nel contempo l'inclusione sociale ed economica; esorta le autorità albanesi a rafforzare i meccanismi istituzionali per prevenire la discriminazione e garantire una partecipazione politica significativa di tutte le comunità, in linea con le raccomandazioni contenute nella relazione 2024 della Commissione europea sull'Albania;</w:t>
            </w:r>
          </w:p>
        </w:tc>
      </w:tr>
    </w:tbl>
    <w:p w14:paraId="1D22B25A"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720F00D" w14:textId="77777777" w:rsidR="007B0B26" w:rsidRPr="006963EE" w:rsidRDefault="007B0B26" w:rsidP="007B0B26">
      <w:pPr>
        <w:rPr>
          <w:lang w:val="es-ES"/>
        </w:rPr>
      </w:pPr>
      <w:r w:rsidRPr="006963EE">
        <w:rPr>
          <w:rStyle w:val="HideTWBExt"/>
          <w:lang w:val="es-ES"/>
        </w:rPr>
        <w:t>&lt;/Amend&gt;</w:t>
      </w:r>
    </w:p>
    <w:p w14:paraId="66A96A00"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130</w:t>
      </w:r>
      <w:r w:rsidRPr="006963EE">
        <w:rPr>
          <w:rStyle w:val="HideTWBExt"/>
          <w:lang w:val="es-ES"/>
        </w:rPr>
        <w:t>&lt;/NumAm&gt;</w:t>
      </w:r>
    </w:p>
    <w:p w14:paraId="0C5467C2"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1D1D2438" w14:textId="77777777" w:rsidR="007B0B26" w:rsidRPr="006963EE" w:rsidRDefault="007B0B26" w:rsidP="007B0B26">
      <w:pPr>
        <w:pStyle w:val="NormalBold"/>
        <w:rPr>
          <w:lang w:val="es-ES"/>
        </w:rPr>
      </w:pPr>
      <w:r w:rsidRPr="006963EE">
        <w:rPr>
          <w:rStyle w:val="HideTWBExt"/>
          <w:b w:val="0"/>
          <w:lang w:val="es-ES"/>
        </w:rPr>
        <w:t>&lt;/RepeatBlock-By&gt;</w:t>
      </w:r>
    </w:p>
    <w:p w14:paraId="0203284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E2DCF0A" w14:textId="77777777" w:rsidR="007B0B26" w:rsidRPr="00C11585" w:rsidRDefault="007B0B26" w:rsidP="007B0B26">
      <w:pPr>
        <w:pStyle w:val="NormalBold"/>
      </w:pPr>
      <w:r w:rsidRPr="00C11585">
        <w:rPr>
          <w:rStyle w:val="HideTWBExt"/>
        </w:rPr>
        <w:t>&lt;Article&gt;</w:t>
      </w:r>
      <w:r w:rsidRPr="00C11585">
        <w:t>Paragrafo 12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58C842D" w14:textId="77777777" w:rsidTr="006963EE">
        <w:trPr>
          <w:trHeight w:hRule="exact" w:val="240"/>
          <w:jc w:val="center"/>
        </w:trPr>
        <w:tc>
          <w:tcPr>
            <w:tcW w:w="9752" w:type="dxa"/>
            <w:gridSpan w:val="2"/>
            <w:tcBorders>
              <w:top w:val="nil"/>
              <w:left w:val="nil"/>
              <w:bottom w:val="nil"/>
              <w:right w:val="nil"/>
            </w:tcBorders>
          </w:tcPr>
          <w:p w14:paraId="4E6C8DE6" w14:textId="77777777" w:rsidR="007B0B26" w:rsidRPr="00C11585" w:rsidRDefault="007B0B26" w:rsidP="006963EE"/>
        </w:tc>
      </w:tr>
      <w:tr w:rsidR="007B0B26" w:rsidRPr="00C11585" w14:paraId="698BD6BE" w14:textId="77777777" w:rsidTr="006963EE">
        <w:trPr>
          <w:trHeight w:val="240"/>
          <w:jc w:val="center"/>
        </w:trPr>
        <w:tc>
          <w:tcPr>
            <w:tcW w:w="4876" w:type="dxa"/>
            <w:tcBorders>
              <w:top w:val="nil"/>
              <w:left w:val="nil"/>
              <w:bottom w:val="nil"/>
              <w:right w:val="nil"/>
            </w:tcBorders>
          </w:tcPr>
          <w:p w14:paraId="6AB7811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CE07241" w14:textId="77777777" w:rsidR="007B0B26" w:rsidRPr="00C11585" w:rsidRDefault="007B0B26" w:rsidP="006963EE">
            <w:pPr>
              <w:pStyle w:val="AmColumnHeading"/>
            </w:pPr>
            <w:r w:rsidRPr="00C11585">
              <w:t>Emendamento</w:t>
            </w:r>
          </w:p>
        </w:tc>
      </w:tr>
      <w:tr w:rsidR="007B0B26" w:rsidRPr="00C11585" w14:paraId="11BD4F4B" w14:textId="77777777" w:rsidTr="006963EE">
        <w:trPr>
          <w:jc w:val="center"/>
        </w:trPr>
        <w:tc>
          <w:tcPr>
            <w:tcW w:w="4876" w:type="dxa"/>
            <w:tcBorders>
              <w:top w:val="nil"/>
              <w:left w:val="nil"/>
              <w:bottom w:val="nil"/>
              <w:right w:val="nil"/>
            </w:tcBorders>
          </w:tcPr>
          <w:p w14:paraId="34BA1A87" w14:textId="77777777" w:rsidR="007B0B26" w:rsidRPr="00C11585" w:rsidRDefault="007B0B26" w:rsidP="006963EE">
            <w:pPr>
              <w:pStyle w:val="Normal6a"/>
            </w:pPr>
          </w:p>
        </w:tc>
        <w:tc>
          <w:tcPr>
            <w:tcW w:w="4876" w:type="dxa"/>
            <w:tcBorders>
              <w:top w:val="nil"/>
              <w:left w:val="nil"/>
              <w:bottom w:val="nil"/>
              <w:right w:val="nil"/>
            </w:tcBorders>
          </w:tcPr>
          <w:p w14:paraId="62988F46" w14:textId="77777777" w:rsidR="007B0B26" w:rsidRPr="00C11585" w:rsidRDefault="007B0B26" w:rsidP="006963EE">
            <w:pPr>
              <w:pStyle w:val="Normal6a"/>
            </w:pPr>
            <w:r w:rsidRPr="00C11585">
              <w:rPr>
                <w:b/>
                <w:i/>
              </w:rPr>
              <w:t>12 bis.</w:t>
            </w:r>
            <w:r w:rsidRPr="00C11585">
              <w:tab/>
            </w:r>
            <w:r w:rsidRPr="00C11585">
              <w:rPr>
                <w:b/>
                <w:i/>
              </w:rPr>
              <w:t>ricorda l'importanza di misure volte a garantire la tutela delle minoranze nazionali e il loro ruolo attivo nella società; invita l'Albania a provvedere affinché i gruppi minoritari godano di pari opportunità e di un'adeguata rappresentanza nella vita politica e culturale e nell'ambito dei mezzi di comunicazione pubblici, della pubblica amministrazione e della magistratura; invita l'Albania a tutelare e promuovere il patrimonio culturale, le lingue e le tradizioni delle sue minoranze nazionali; invita l'Albania a rivedere i metodi di selezione dei membri del comitato per le minoranze nazionali, conformemente alla raccomandazione della convenzione quadro sulla tutela delle minoranze nazionali;</w:t>
            </w:r>
          </w:p>
        </w:tc>
      </w:tr>
    </w:tbl>
    <w:p w14:paraId="2697A21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23184BA" w14:textId="77777777" w:rsidR="007B0B26" w:rsidRPr="00C11585" w:rsidRDefault="007B0B26" w:rsidP="007B0B26">
      <w:r w:rsidRPr="00C11585">
        <w:rPr>
          <w:rStyle w:val="HideTWBExt"/>
        </w:rPr>
        <w:t>&lt;/Amend&gt;</w:t>
      </w:r>
    </w:p>
    <w:p w14:paraId="19AB36A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131</w:t>
      </w:r>
      <w:r w:rsidRPr="00C11585">
        <w:rPr>
          <w:rStyle w:val="HideTWBExt"/>
        </w:rPr>
        <w:t>&lt;/NumAm&gt;</w:t>
      </w:r>
    </w:p>
    <w:p w14:paraId="585BB8FF"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51D4E7CD"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6FCD8327" w14:textId="77777777" w:rsidR="007B0B26" w:rsidRPr="00C11585" w:rsidRDefault="007B0B26" w:rsidP="007B0B26">
      <w:pPr>
        <w:pStyle w:val="NormalBold"/>
      </w:pPr>
      <w:r w:rsidRPr="00C11585">
        <w:rPr>
          <w:rStyle w:val="HideTWBExt"/>
          <w:b w:val="0"/>
        </w:rPr>
        <w:t>&lt;/RepeatBlock-By&gt;</w:t>
      </w:r>
    </w:p>
    <w:p w14:paraId="3A2D6DA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BD44428" w14:textId="77777777" w:rsidR="007B0B26" w:rsidRPr="00C11585" w:rsidRDefault="007B0B26" w:rsidP="007B0B26">
      <w:pPr>
        <w:pStyle w:val="NormalBold"/>
      </w:pPr>
      <w:r w:rsidRPr="00C11585">
        <w:rPr>
          <w:rStyle w:val="HideTWBExt"/>
        </w:rPr>
        <w:t>&lt;Article&gt;</w:t>
      </w:r>
      <w:r w:rsidRPr="00C11585">
        <w:t>Paragrafo 12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B846BF1" w14:textId="77777777" w:rsidTr="006963EE">
        <w:trPr>
          <w:trHeight w:hRule="exact" w:val="240"/>
          <w:jc w:val="center"/>
        </w:trPr>
        <w:tc>
          <w:tcPr>
            <w:tcW w:w="9752" w:type="dxa"/>
            <w:gridSpan w:val="2"/>
            <w:tcBorders>
              <w:top w:val="nil"/>
              <w:left w:val="nil"/>
              <w:bottom w:val="nil"/>
              <w:right w:val="nil"/>
            </w:tcBorders>
          </w:tcPr>
          <w:p w14:paraId="19479DFB" w14:textId="77777777" w:rsidR="007B0B26" w:rsidRPr="00C11585" w:rsidRDefault="007B0B26" w:rsidP="006963EE"/>
        </w:tc>
      </w:tr>
      <w:tr w:rsidR="007B0B26" w:rsidRPr="00C11585" w14:paraId="4CDC351E" w14:textId="77777777" w:rsidTr="006963EE">
        <w:trPr>
          <w:trHeight w:val="240"/>
          <w:jc w:val="center"/>
        </w:trPr>
        <w:tc>
          <w:tcPr>
            <w:tcW w:w="4876" w:type="dxa"/>
            <w:tcBorders>
              <w:top w:val="nil"/>
              <w:left w:val="nil"/>
              <w:bottom w:val="nil"/>
              <w:right w:val="nil"/>
            </w:tcBorders>
          </w:tcPr>
          <w:p w14:paraId="522DDA8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424A509" w14:textId="77777777" w:rsidR="007B0B26" w:rsidRPr="00C11585" w:rsidRDefault="007B0B26" w:rsidP="006963EE">
            <w:pPr>
              <w:pStyle w:val="AmColumnHeading"/>
            </w:pPr>
            <w:r w:rsidRPr="00C11585">
              <w:t>Emendamento</w:t>
            </w:r>
          </w:p>
        </w:tc>
      </w:tr>
      <w:tr w:rsidR="007B0B26" w:rsidRPr="00C11585" w14:paraId="526EEE2D" w14:textId="77777777" w:rsidTr="006963EE">
        <w:trPr>
          <w:jc w:val="center"/>
        </w:trPr>
        <w:tc>
          <w:tcPr>
            <w:tcW w:w="4876" w:type="dxa"/>
            <w:tcBorders>
              <w:top w:val="nil"/>
              <w:left w:val="nil"/>
              <w:bottom w:val="nil"/>
              <w:right w:val="nil"/>
            </w:tcBorders>
          </w:tcPr>
          <w:p w14:paraId="36EE9A7D" w14:textId="77777777" w:rsidR="007B0B26" w:rsidRPr="00C11585" w:rsidRDefault="007B0B26" w:rsidP="006963EE">
            <w:pPr>
              <w:pStyle w:val="Normal6a"/>
            </w:pPr>
          </w:p>
        </w:tc>
        <w:tc>
          <w:tcPr>
            <w:tcW w:w="4876" w:type="dxa"/>
            <w:tcBorders>
              <w:top w:val="nil"/>
              <w:left w:val="nil"/>
              <w:bottom w:val="nil"/>
              <w:right w:val="nil"/>
            </w:tcBorders>
          </w:tcPr>
          <w:p w14:paraId="7AA97809" w14:textId="77777777" w:rsidR="007B0B26" w:rsidRPr="00C11585" w:rsidRDefault="007B0B26" w:rsidP="006963EE">
            <w:pPr>
              <w:pStyle w:val="Normal6a"/>
            </w:pPr>
            <w:r w:rsidRPr="00C11585">
              <w:rPr>
                <w:b/>
                <w:i/>
              </w:rPr>
              <w:t>12 bis.</w:t>
            </w:r>
            <w:r w:rsidRPr="00C11585">
              <w:tab/>
            </w:r>
            <w:r w:rsidRPr="00C11585">
              <w:rPr>
                <w:b/>
                <w:i/>
              </w:rPr>
              <w:t>si compiace dell'adozione di un nuovo piano d'azione nazionale a favore delle persone LGBTI+, provvisto di una maggiore dotazione di bilancio; si rammarica, tuttavia, che non vi siano stati progressi riguardo all'elaborazione delle necessarie normative in materia e invita le autorità ad adottare le misure legislative necessarie sul riconoscimento dell'identità di genere e delle caratteristiche sessuali, nonché sulle unioni/matrimoni tra persone dello stesso sesso; deplora che le persone LGBTI+ continuino a subire minacce e campagne mediatiche offensive e che le istituzioni pubbliche non siano in grado di garantire un'adeguata protezione; esorta le istituzioni pubbliche a dimostrare un forte impegno nella tutela dei diritti delle persone LGBT+;</w:t>
            </w:r>
          </w:p>
        </w:tc>
      </w:tr>
    </w:tbl>
    <w:p w14:paraId="04B40666"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09662690" w14:textId="77777777" w:rsidR="007B0B26" w:rsidRPr="006963EE" w:rsidRDefault="007B0B26" w:rsidP="007B0B26">
      <w:pPr>
        <w:rPr>
          <w:lang w:val="es-ES"/>
        </w:rPr>
      </w:pPr>
      <w:r w:rsidRPr="006963EE">
        <w:rPr>
          <w:rStyle w:val="HideTWBExt"/>
          <w:lang w:val="es-ES"/>
        </w:rPr>
        <w:t>&lt;/Amend&gt;</w:t>
      </w:r>
    </w:p>
    <w:p w14:paraId="1FDEE82E"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132</w:t>
      </w:r>
      <w:r w:rsidRPr="006963EE">
        <w:rPr>
          <w:rStyle w:val="HideTWBExt"/>
          <w:lang w:val="es-ES"/>
        </w:rPr>
        <w:t>&lt;/NumAm&gt;</w:t>
      </w:r>
    </w:p>
    <w:p w14:paraId="457DF611"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0C55BD5A" w14:textId="77777777" w:rsidR="007B0B26" w:rsidRPr="006963EE" w:rsidRDefault="007B0B26" w:rsidP="007B0B26">
      <w:pPr>
        <w:pStyle w:val="NormalBold"/>
        <w:rPr>
          <w:lang w:val="es-ES"/>
        </w:rPr>
      </w:pPr>
      <w:r w:rsidRPr="006963EE">
        <w:rPr>
          <w:rStyle w:val="HideTWBExt"/>
          <w:b w:val="0"/>
          <w:lang w:val="es-ES"/>
        </w:rPr>
        <w:t>&lt;/RepeatBlock-By&gt;</w:t>
      </w:r>
    </w:p>
    <w:p w14:paraId="504DCAA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36397BF" w14:textId="77777777" w:rsidR="007B0B26" w:rsidRPr="00C11585" w:rsidRDefault="007B0B26" w:rsidP="007B0B26">
      <w:pPr>
        <w:pStyle w:val="NormalBold"/>
      </w:pPr>
      <w:r w:rsidRPr="00C11585">
        <w:rPr>
          <w:rStyle w:val="HideTWBExt"/>
        </w:rPr>
        <w:t>&lt;Article&gt;</w:t>
      </w:r>
      <w:r w:rsidRPr="00C11585">
        <w:t>Paragrafo 12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8CC121F" w14:textId="77777777" w:rsidTr="006963EE">
        <w:trPr>
          <w:trHeight w:hRule="exact" w:val="240"/>
          <w:jc w:val="center"/>
        </w:trPr>
        <w:tc>
          <w:tcPr>
            <w:tcW w:w="9752" w:type="dxa"/>
            <w:gridSpan w:val="2"/>
            <w:tcBorders>
              <w:top w:val="nil"/>
              <w:left w:val="nil"/>
              <w:bottom w:val="nil"/>
              <w:right w:val="nil"/>
            </w:tcBorders>
          </w:tcPr>
          <w:p w14:paraId="2EC14DA2" w14:textId="77777777" w:rsidR="007B0B26" w:rsidRPr="00C11585" w:rsidRDefault="007B0B26" w:rsidP="006963EE"/>
        </w:tc>
      </w:tr>
      <w:tr w:rsidR="007B0B26" w:rsidRPr="00C11585" w14:paraId="62035F93" w14:textId="77777777" w:rsidTr="006963EE">
        <w:trPr>
          <w:trHeight w:val="240"/>
          <w:jc w:val="center"/>
        </w:trPr>
        <w:tc>
          <w:tcPr>
            <w:tcW w:w="4876" w:type="dxa"/>
            <w:tcBorders>
              <w:top w:val="nil"/>
              <w:left w:val="nil"/>
              <w:bottom w:val="nil"/>
              <w:right w:val="nil"/>
            </w:tcBorders>
          </w:tcPr>
          <w:p w14:paraId="57E01A0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B539EE4" w14:textId="77777777" w:rsidR="007B0B26" w:rsidRPr="00C11585" w:rsidRDefault="007B0B26" w:rsidP="006963EE">
            <w:pPr>
              <w:pStyle w:val="AmColumnHeading"/>
            </w:pPr>
            <w:r w:rsidRPr="00C11585">
              <w:t>Emendamento</w:t>
            </w:r>
          </w:p>
        </w:tc>
      </w:tr>
      <w:tr w:rsidR="007B0B26" w:rsidRPr="00C11585" w14:paraId="72668AEE" w14:textId="77777777" w:rsidTr="006963EE">
        <w:trPr>
          <w:jc w:val="center"/>
        </w:trPr>
        <w:tc>
          <w:tcPr>
            <w:tcW w:w="4876" w:type="dxa"/>
            <w:tcBorders>
              <w:top w:val="nil"/>
              <w:left w:val="nil"/>
              <w:bottom w:val="nil"/>
              <w:right w:val="nil"/>
            </w:tcBorders>
          </w:tcPr>
          <w:p w14:paraId="367686EF" w14:textId="77777777" w:rsidR="007B0B26" w:rsidRPr="00C11585" w:rsidRDefault="007B0B26" w:rsidP="006963EE">
            <w:pPr>
              <w:pStyle w:val="Normal6a"/>
            </w:pPr>
          </w:p>
        </w:tc>
        <w:tc>
          <w:tcPr>
            <w:tcW w:w="4876" w:type="dxa"/>
            <w:tcBorders>
              <w:top w:val="nil"/>
              <w:left w:val="nil"/>
              <w:bottom w:val="nil"/>
              <w:right w:val="nil"/>
            </w:tcBorders>
          </w:tcPr>
          <w:p w14:paraId="7C235450" w14:textId="77777777" w:rsidR="007B0B26" w:rsidRPr="00C11585" w:rsidRDefault="007B0B26" w:rsidP="006963EE">
            <w:pPr>
              <w:pStyle w:val="Normal6a"/>
            </w:pPr>
            <w:r w:rsidRPr="00C11585">
              <w:rPr>
                <w:b/>
                <w:i/>
              </w:rPr>
              <w:t>12 ter.</w:t>
            </w:r>
            <w:r w:rsidRPr="00C11585">
              <w:tab/>
            </w:r>
            <w:r w:rsidRPr="00C11585">
              <w:rPr>
                <w:b/>
                <w:i/>
              </w:rPr>
              <w:t>ricorda il ruolo fondamentale dell'istruzione per le minoranze nazionali e invita pertanto l'Albania a offrire un'istruzione paritaria e non discriminatoria nelle lingue minoritarie e a garantire un accesso adeguato all'istruzione primaria e superiore statale a tutti i suoi cittadini; </w:t>
            </w:r>
          </w:p>
        </w:tc>
      </w:tr>
    </w:tbl>
    <w:p w14:paraId="62ECAEB1"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2CF69B3D" w14:textId="77777777" w:rsidR="007B0B26" w:rsidRPr="006963EE" w:rsidRDefault="007B0B26" w:rsidP="007B0B26">
      <w:pPr>
        <w:rPr>
          <w:lang w:val="es-ES"/>
        </w:rPr>
      </w:pPr>
      <w:r w:rsidRPr="006963EE">
        <w:rPr>
          <w:rStyle w:val="HideTWBExt"/>
          <w:lang w:val="es-ES"/>
        </w:rPr>
        <w:t>&lt;/Amend&gt;</w:t>
      </w:r>
    </w:p>
    <w:p w14:paraId="19582BF8"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133</w:t>
      </w:r>
      <w:r w:rsidRPr="006963EE">
        <w:rPr>
          <w:rStyle w:val="HideTWBExt"/>
          <w:lang w:val="es-ES"/>
        </w:rPr>
        <w:t>&lt;/NumAm&gt;</w:t>
      </w:r>
    </w:p>
    <w:p w14:paraId="669B8F4D"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78D55E60" w14:textId="77777777" w:rsidR="007B0B26" w:rsidRPr="006963EE" w:rsidRDefault="007B0B26" w:rsidP="007B0B26">
      <w:pPr>
        <w:pStyle w:val="NormalBold"/>
        <w:rPr>
          <w:lang w:val="es-ES"/>
        </w:rPr>
      </w:pPr>
      <w:r w:rsidRPr="006963EE">
        <w:rPr>
          <w:rStyle w:val="HideTWBExt"/>
          <w:b w:val="0"/>
          <w:lang w:val="es-ES"/>
        </w:rPr>
        <w:t>&lt;/RepeatBlock-By&gt;</w:t>
      </w:r>
    </w:p>
    <w:p w14:paraId="2C928E2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D650D39" w14:textId="77777777" w:rsidR="007B0B26" w:rsidRPr="00C11585" w:rsidRDefault="007B0B26" w:rsidP="007B0B26">
      <w:pPr>
        <w:pStyle w:val="NormalBold"/>
      </w:pPr>
      <w:r w:rsidRPr="00C11585">
        <w:rPr>
          <w:rStyle w:val="HideTWBExt"/>
        </w:rPr>
        <w:t>&lt;Article&gt;</w:t>
      </w:r>
      <w:r w:rsidRPr="00C11585">
        <w:t>Paragrafo 12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A2940AB" w14:textId="77777777" w:rsidTr="006963EE">
        <w:trPr>
          <w:trHeight w:hRule="exact" w:val="240"/>
          <w:jc w:val="center"/>
        </w:trPr>
        <w:tc>
          <w:tcPr>
            <w:tcW w:w="9752" w:type="dxa"/>
            <w:gridSpan w:val="2"/>
            <w:tcBorders>
              <w:top w:val="nil"/>
              <w:left w:val="nil"/>
              <w:bottom w:val="nil"/>
              <w:right w:val="nil"/>
            </w:tcBorders>
          </w:tcPr>
          <w:p w14:paraId="78B8F202" w14:textId="77777777" w:rsidR="007B0B26" w:rsidRPr="00C11585" w:rsidRDefault="007B0B26" w:rsidP="006963EE"/>
        </w:tc>
      </w:tr>
      <w:tr w:rsidR="007B0B26" w:rsidRPr="00C11585" w14:paraId="25166280" w14:textId="77777777" w:rsidTr="006963EE">
        <w:trPr>
          <w:trHeight w:val="240"/>
          <w:jc w:val="center"/>
        </w:trPr>
        <w:tc>
          <w:tcPr>
            <w:tcW w:w="4876" w:type="dxa"/>
            <w:tcBorders>
              <w:top w:val="nil"/>
              <w:left w:val="nil"/>
              <w:bottom w:val="nil"/>
              <w:right w:val="nil"/>
            </w:tcBorders>
          </w:tcPr>
          <w:p w14:paraId="4BA2C96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F150966" w14:textId="77777777" w:rsidR="007B0B26" w:rsidRPr="00C11585" w:rsidRDefault="007B0B26" w:rsidP="006963EE">
            <w:pPr>
              <w:pStyle w:val="AmColumnHeading"/>
            </w:pPr>
            <w:r w:rsidRPr="00C11585">
              <w:t>Emendamento</w:t>
            </w:r>
          </w:p>
        </w:tc>
      </w:tr>
      <w:tr w:rsidR="007B0B26" w:rsidRPr="00C11585" w14:paraId="01109C7A" w14:textId="77777777" w:rsidTr="006963EE">
        <w:trPr>
          <w:jc w:val="center"/>
        </w:trPr>
        <w:tc>
          <w:tcPr>
            <w:tcW w:w="4876" w:type="dxa"/>
            <w:tcBorders>
              <w:top w:val="nil"/>
              <w:left w:val="nil"/>
              <w:bottom w:val="nil"/>
              <w:right w:val="nil"/>
            </w:tcBorders>
          </w:tcPr>
          <w:p w14:paraId="66CD972C" w14:textId="77777777" w:rsidR="007B0B26" w:rsidRPr="00C11585" w:rsidRDefault="007B0B26" w:rsidP="006963EE">
            <w:pPr>
              <w:pStyle w:val="Normal6a"/>
            </w:pPr>
          </w:p>
        </w:tc>
        <w:tc>
          <w:tcPr>
            <w:tcW w:w="4876" w:type="dxa"/>
            <w:tcBorders>
              <w:top w:val="nil"/>
              <w:left w:val="nil"/>
              <w:bottom w:val="nil"/>
              <w:right w:val="nil"/>
            </w:tcBorders>
          </w:tcPr>
          <w:p w14:paraId="782D688B" w14:textId="77777777" w:rsidR="007B0B26" w:rsidRPr="00C11585" w:rsidRDefault="007B0B26" w:rsidP="006963EE">
            <w:pPr>
              <w:pStyle w:val="Normal6a"/>
            </w:pPr>
            <w:r w:rsidRPr="00C11585">
              <w:rPr>
                <w:b/>
                <w:i/>
              </w:rPr>
              <w:t>12 quater.</w:t>
            </w:r>
            <w:r w:rsidRPr="00C11585">
              <w:tab/>
            </w:r>
            <w:r w:rsidRPr="00C11585">
              <w:rPr>
                <w:b/>
                <w:i/>
              </w:rPr>
              <w:t>continua a nutrire preoccupazioni in merito alla scarsa qualità dell'istruzione, l'elevato tasso di abbandono scolastico e il basso tasso di competenze digitali; chiede maggiori investimenti a favore della modernizzazione del sistema d'istruzione, garantendone qualità e inclusività; invita l'Albania ad attuare misure volte a promuovere opportunità di lavoro e di istruzione per le persone con disabilità;</w:t>
            </w:r>
          </w:p>
        </w:tc>
      </w:tr>
    </w:tbl>
    <w:p w14:paraId="754FB11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D497EC0" w14:textId="77777777" w:rsidR="007B0B26" w:rsidRPr="00C11585" w:rsidRDefault="007B0B26" w:rsidP="007B0B26">
      <w:r w:rsidRPr="00C11585">
        <w:rPr>
          <w:rStyle w:val="HideTWBExt"/>
        </w:rPr>
        <w:t>&lt;/Amend&gt;</w:t>
      </w:r>
    </w:p>
    <w:p w14:paraId="7FE6DEB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134</w:t>
      </w:r>
      <w:r w:rsidRPr="00C11585">
        <w:rPr>
          <w:rStyle w:val="HideTWBExt"/>
        </w:rPr>
        <w:t>&lt;/NumAm&gt;</w:t>
      </w:r>
    </w:p>
    <w:p w14:paraId="56FC0261"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1CF417AF" w14:textId="77777777" w:rsidR="007B0B26" w:rsidRPr="00C11585" w:rsidRDefault="007B0B26" w:rsidP="007B0B26">
      <w:pPr>
        <w:pStyle w:val="NormalBold"/>
      </w:pPr>
      <w:r w:rsidRPr="00C11585">
        <w:rPr>
          <w:rStyle w:val="HideTWBExt"/>
          <w:b w:val="0"/>
        </w:rPr>
        <w:t>&lt;/RepeatBlock-By&gt;</w:t>
      </w:r>
    </w:p>
    <w:p w14:paraId="5B3D633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D155D73" w14:textId="77777777" w:rsidR="007B0B26" w:rsidRPr="00C11585" w:rsidRDefault="007B0B26" w:rsidP="007B0B26">
      <w:pPr>
        <w:pStyle w:val="NormalBold"/>
      </w:pPr>
      <w:r w:rsidRPr="00C11585">
        <w:rPr>
          <w:rStyle w:val="HideTWBExt"/>
        </w:rPr>
        <w:t>&lt;Article&gt;</w:t>
      </w:r>
      <w:r w:rsidRPr="00C11585">
        <w:t>Paragrafo 13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A968576" w14:textId="77777777" w:rsidTr="006963EE">
        <w:trPr>
          <w:trHeight w:hRule="exact" w:val="240"/>
          <w:jc w:val="center"/>
        </w:trPr>
        <w:tc>
          <w:tcPr>
            <w:tcW w:w="9752" w:type="dxa"/>
            <w:gridSpan w:val="2"/>
            <w:tcBorders>
              <w:top w:val="nil"/>
              <w:left w:val="nil"/>
              <w:bottom w:val="nil"/>
              <w:right w:val="nil"/>
            </w:tcBorders>
          </w:tcPr>
          <w:p w14:paraId="17AEDE65" w14:textId="77777777" w:rsidR="007B0B26" w:rsidRPr="00C11585" w:rsidRDefault="007B0B26" w:rsidP="006963EE"/>
        </w:tc>
      </w:tr>
      <w:tr w:rsidR="007B0B26" w:rsidRPr="00C11585" w14:paraId="308719A9" w14:textId="77777777" w:rsidTr="006963EE">
        <w:trPr>
          <w:trHeight w:val="240"/>
          <w:jc w:val="center"/>
        </w:trPr>
        <w:tc>
          <w:tcPr>
            <w:tcW w:w="4876" w:type="dxa"/>
            <w:tcBorders>
              <w:top w:val="nil"/>
              <w:left w:val="nil"/>
              <w:bottom w:val="nil"/>
              <w:right w:val="nil"/>
            </w:tcBorders>
          </w:tcPr>
          <w:p w14:paraId="6B8ABF4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4D81414" w14:textId="77777777" w:rsidR="007B0B26" w:rsidRPr="00C11585" w:rsidRDefault="007B0B26" w:rsidP="006963EE">
            <w:pPr>
              <w:pStyle w:val="AmColumnHeading"/>
            </w:pPr>
            <w:r w:rsidRPr="00C11585">
              <w:t>Emendamento</w:t>
            </w:r>
          </w:p>
        </w:tc>
      </w:tr>
      <w:tr w:rsidR="007B0B26" w:rsidRPr="00C11585" w14:paraId="01187BCE" w14:textId="77777777" w:rsidTr="006963EE">
        <w:trPr>
          <w:jc w:val="center"/>
        </w:trPr>
        <w:tc>
          <w:tcPr>
            <w:tcW w:w="4876" w:type="dxa"/>
            <w:tcBorders>
              <w:top w:val="nil"/>
              <w:left w:val="nil"/>
              <w:bottom w:val="nil"/>
              <w:right w:val="nil"/>
            </w:tcBorders>
          </w:tcPr>
          <w:p w14:paraId="49F02C6E" w14:textId="77777777" w:rsidR="007B0B26" w:rsidRPr="00C11585" w:rsidRDefault="007B0B26" w:rsidP="006963EE">
            <w:pPr>
              <w:pStyle w:val="Normal6a"/>
            </w:pPr>
            <w:r w:rsidRPr="00C11585">
              <w:t>13.</w:t>
            </w:r>
            <w:r w:rsidRPr="00C11585">
              <w:tab/>
              <w:t>apprezza l'adozione della legge sulla protezione dei dati personali, finalizzata al pieno allineamento all'acquis dell'UE</w:t>
            </w:r>
            <w:r w:rsidRPr="00C11585">
              <w:rPr>
                <w:b/>
                <w:i/>
              </w:rPr>
              <w:t>, ma</w:t>
            </w:r>
            <w:r w:rsidRPr="00C11585">
              <w:t xml:space="preserve"> manifesta profonda preoccupazione per la gestione dei dati personali e per le carenze dei sistemi informatici; invita le autorità albanesi a rafforzare le garanzie contro le violazioni dei dati;</w:t>
            </w:r>
          </w:p>
        </w:tc>
        <w:tc>
          <w:tcPr>
            <w:tcW w:w="4876" w:type="dxa"/>
            <w:tcBorders>
              <w:top w:val="nil"/>
              <w:left w:val="nil"/>
              <w:bottom w:val="nil"/>
              <w:right w:val="nil"/>
            </w:tcBorders>
          </w:tcPr>
          <w:p w14:paraId="1DE54F1B" w14:textId="77777777" w:rsidR="007B0B26" w:rsidRPr="00C11585" w:rsidRDefault="007B0B26" w:rsidP="006963EE">
            <w:pPr>
              <w:pStyle w:val="Normal6a"/>
            </w:pPr>
            <w:r w:rsidRPr="00C11585">
              <w:t>13.</w:t>
            </w:r>
            <w:r w:rsidRPr="00C11585">
              <w:tab/>
              <w:t>apprezza l'adozione della legge sulla protezione dei dati personali, finalizzata al pieno allineamento all'acquis dell'UE</w:t>
            </w:r>
            <w:r w:rsidRPr="00C11585">
              <w:rPr>
                <w:b/>
                <w:i/>
              </w:rPr>
              <w:t>; elogia le autorità albanesi per aver adottato la legislazione di attuazione sulla procedura e l'equo compenso per l'utilizzo delle opere orfane e della banca dati delle opere protette dal diritto d'autore;</w:t>
            </w:r>
            <w:r w:rsidRPr="00C11585">
              <w:t xml:space="preserve"> manifesta</w:t>
            </w:r>
            <w:r w:rsidRPr="00C11585">
              <w:rPr>
                <w:b/>
                <w:i/>
              </w:rPr>
              <w:t>, tuttavia,</w:t>
            </w:r>
            <w:r w:rsidRPr="00C11585">
              <w:t xml:space="preserve"> profonda preoccupazione per la gestione dei dati personali e per le carenze dei sistemi informatici; invita le autorità albanesi a rafforzare le garanzie contro le violazioni dei dati; </w:t>
            </w:r>
            <w:r w:rsidRPr="00C11585">
              <w:rPr>
                <w:b/>
                <w:i/>
              </w:rPr>
              <w:t>invita l'Albania a collaborare ulteriormente con l'Ufficio dell'Unione europea per la proprietà intellettuale;</w:t>
            </w:r>
          </w:p>
        </w:tc>
      </w:tr>
    </w:tbl>
    <w:p w14:paraId="23523BC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4CBB54F" w14:textId="77777777" w:rsidR="007B0B26" w:rsidRPr="00C11585" w:rsidRDefault="007B0B26" w:rsidP="007B0B26">
      <w:r w:rsidRPr="00C11585">
        <w:rPr>
          <w:rStyle w:val="HideTWBExt"/>
        </w:rPr>
        <w:t>&lt;/Amend&gt;</w:t>
      </w:r>
    </w:p>
    <w:p w14:paraId="5E4D12BA"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135</w:t>
      </w:r>
      <w:r w:rsidRPr="00C11585">
        <w:rPr>
          <w:rStyle w:val="HideTWBExt"/>
        </w:rPr>
        <w:t>&lt;/NumAm&gt;</w:t>
      </w:r>
    </w:p>
    <w:p w14:paraId="4DD4644D"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6818CC0A" w14:textId="77777777" w:rsidR="007B0B26" w:rsidRPr="00C11585" w:rsidRDefault="007B0B26" w:rsidP="007B0B26">
      <w:pPr>
        <w:pStyle w:val="NormalBold"/>
      </w:pPr>
      <w:r w:rsidRPr="00C11585">
        <w:rPr>
          <w:rStyle w:val="HideTWBExt"/>
          <w:b w:val="0"/>
        </w:rPr>
        <w:t>&lt;/RepeatBlock-By&gt;</w:t>
      </w:r>
    </w:p>
    <w:p w14:paraId="1A58955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3651DAA" w14:textId="77777777" w:rsidR="007B0B26" w:rsidRPr="00C11585" w:rsidRDefault="007B0B26" w:rsidP="007B0B26">
      <w:pPr>
        <w:pStyle w:val="NormalBold"/>
      </w:pPr>
      <w:r w:rsidRPr="00C11585">
        <w:rPr>
          <w:rStyle w:val="HideTWBExt"/>
        </w:rPr>
        <w:t>&lt;Article&gt;</w:t>
      </w:r>
      <w:r w:rsidRPr="00C11585">
        <w:t>Paragrafo 13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E1A3523" w14:textId="77777777" w:rsidTr="006963EE">
        <w:trPr>
          <w:trHeight w:hRule="exact" w:val="240"/>
          <w:jc w:val="center"/>
        </w:trPr>
        <w:tc>
          <w:tcPr>
            <w:tcW w:w="9752" w:type="dxa"/>
            <w:gridSpan w:val="2"/>
            <w:tcBorders>
              <w:top w:val="nil"/>
              <w:left w:val="nil"/>
              <w:bottom w:val="nil"/>
              <w:right w:val="nil"/>
            </w:tcBorders>
          </w:tcPr>
          <w:p w14:paraId="692FE968" w14:textId="77777777" w:rsidR="007B0B26" w:rsidRPr="00C11585" w:rsidRDefault="007B0B26" w:rsidP="006963EE"/>
        </w:tc>
      </w:tr>
      <w:tr w:rsidR="007B0B26" w:rsidRPr="00C11585" w14:paraId="6738D2C7" w14:textId="77777777" w:rsidTr="006963EE">
        <w:trPr>
          <w:trHeight w:val="240"/>
          <w:jc w:val="center"/>
        </w:trPr>
        <w:tc>
          <w:tcPr>
            <w:tcW w:w="4876" w:type="dxa"/>
            <w:tcBorders>
              <w:top w:val="nil"/>
              <w:left w:val="nil"/>
              <w:bottom w:val="nil"/>
              <w:right w:val="nil"/>
            </w:tcBorders>
          </w:tcPr>
          <w:p w14:paraId="7E75714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A88A542" w14:textId="77777777" w:rsidR="007B0B26" w:rsidRPr="00C11585" w:rsidRDefault="007B0B26" w:rsidP="006963EE">
            <w:pPr>
              <w:pStyle w:val="AmColumnHeading"/>
            </w:pPr>
            <w:r w:rsidRPr="00C11585">
              <w:t>Emendamento</w:t>
            </w:r>
          </w:p>
        </w:tc>
      </w:tr>
      <w:tr w:rsidR="007B0B26" w:rsidRPr="00C11585" w14:paraId="227BB8E7" w14:textId="77777777" w:rsidTr="006963EE">
        <w:trPr>
          <w:jc w:val="center"/>
        </w:trPr>
        <w:tc>
          <w:tcPr>
            <w:tcW w:w="4876" w:type="dxa"/>
            <w:tcBorders>
              <w:top w:val="nil"/>
              <w:left w:val="nil"/>
              <w:bottom w:val="nil"/>
              <w:right w:val="nil"/>
            </w:tcBorders>
          </w:tcPr>
          <w:p w14:paraId="09FB1B9A" w14:textId="77777777" w:rsidR="007B0B26" w:rsidRPr="00C11585" w:rsidRDefault="007B0B26" w:rsidP="006963EE">
            <w:pPr>
              <w:pStyle w:val="Normal6a"/>
            </w:pPr>
            <w:r w:rsidRPr="00C11585">
              <w:t>13.</w:t>
            </w:r>
            <w:r w:rsidRPr="00C11585">
              <w:tab/>
              <w:t>apprezza l'adozione della legge sulla protezione dei dati personali, finalizzata al pieno allineamento all'acquis dell'UE, ma manifesta profonda preoccupazione per la gestione dei dati personali e per le carenze dei sistemi informatici; invita le autorità albanesi a rafforzare le garanzie contro le violazioni dei dati;</w:t>
            </w:r>
          </w:p>
        </w:tc>
        <w:tc>
          <w:tcPr>
            <w:tcW w:w="4876" w:type="dxa"/>
            <w:tcBorders>
              <w:top w:val="nil"/>
              <w:left w:val="nil"/>
              <w:bottom w:val="nil"/>
              <w:right w:val="nil"/>
            </w:tcBorders>
          </w:tcPr>
          <w:p w14:paraId="015E875D" w14:textId="77777777" w:rsidR="007B0B26" w:rsidRPr="00C11585" w:rsidRDefault="007B0B26" w:rsidP="006963EE">
            <w:pPr>
              <w:pStyle w:val="Normal6a"/>
            </w:pPr>
            <w:r w:rsidRPr="00C11585">
              <w:t>13.</w:t>
            </w:r>
            <w:r w:rsidRPr="00C11585">
              <w:tab/>
              <w:t>apprezza l'adozione della legge sulla protezione dei dati personali, finalizzata al pieno allineamento all'acquis dell'UE, ma manifesta profonda preoccupazione per la gestione dei dati personali e per le carenze dei sistemi informatici; invita le autorità albanesi a rafforzare le garanzie contro le violazioni dei dati</w:t>
            </w:r>
            <w:r w:rsidRPr="00C11585">
              <w:rPr>
                <w:b/>
                <w:i/>
              </w:rPr>
              <w:t>, a promuovere la prevenzione e la sensibilizzazione dell'opinione pubblica e a migliorare la capacità istituzionale, al fine di attuare efficacemente la nuova legge sulla protezione dei dati personali</w:t>
            </w:r>
            <w:r w:rsidRPr="00C11585">
              <w:t xml:space="preserve">; </w:t>
            </w:r>
            <w:r w:rsidRPr="00C11585">
              <w:rPr>
                <w:b/>
                <w:i/>
              </w:rPr>
              <w:t>invita le autorità albanesi a rafforzare le garanzie contro le violazioni dei dati;</w:t>
            </w:r>
          </w:p>
        </w:tc>
      </w:tr>
    </w:tbl>
    <w:p w14:paraId="7F713FA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6A39E75" w14:textId="77777777" w:rsidR="007B0B26" w:rsidRPr="00C11585" w:rsidRDefault="007B0B26" w:rsidP="007B0B26">
      <w:r w:rsidRPr="00C11585">
        <w:rPr>
          <w:rStyle w:val="HideTWBExt"/>
        </w:rPr>
        <w:t>&lt;/Amend&gt;</w:t>
      </w:r>
    </w:p>
    <w:p w14:paraId="1D0F595A"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136</w:t>
      </w:r>
      <w:r w:rsidRPr="00C11585">
        <w:rPr>
          <w:rStyle w:val="HideTWBExt"/>
        </w:rPr>
        <w:t>&lt;/NumAm&gt;</w:t>
      </w:r>
    </w:p>
    <w:p w14:paraId="70E39594"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65EE3E55" w14:textId="77777777" w:rsidR="007B0B26" w:rsidRPr="00C11585" w:rsidRDefault="007B0B26" w:rsidP="007B0B26">
      <w:pPr>
        <w:pStyle w:val="NormalBold"/>
      </w:pPr>
      <w:r w:rsidRPr="00C11585">
        <w:rPr>
          <w:rStyle w:val="HideTWBExt"/>
          <w:b w:val="0"/>
        </w:rPr>
        <w:t>&lt;/RepeatBlock-By&gt;</w:t>
      </w:r>
    </w:p>
    <w:p w14:paraId="7FDA2E8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038B1BC" w14:textId="77777777" w:rsidR="007B0B26" w:rsidRPr="00C11585" w:rsidRDefault="007B0B26" w:rsidP="007B0B26">
      <w:pPr>
        <w:pStyle w:val="NormalBold"/>
      </w:pPr>
      <w:r w:rsidRPr="00C11585">
        <w:rPr>
          <w:rStyle w:val="HideTWBExt"/>
        </w:rPr>
        <w:t>&lt;Article&gt;</w:t>
      </w:r>
      <w:r w:rsidRPr="00C11585">
        <w:t>Paragrafo 13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87A1B88" w14:textId="77777777" w:rsidTr="006963EE">
        <w:trPr>
          <w:trHeight w:hRule="exact" w:val="240"/>
          <w:jc w:val="center"/>
        </w:trPr>
        <w:tc>
          <w:tcPr>
            <w:tcW w:w="9752" w:type="dxa"/>
            <w:gridSpan w:val="2"/>
            <w:tcBorders>
              <w:top w:val="nil"/>
              <w:left w:val="nil"/>
              <w:bottom w:val="nil"/>
              <w:right w:val="nil"/>
            </w:tcBorders>
          </w:tcPr>
          <w:p w14:paraId="4A076352" w14:textId="77777777" w:rsidR="007B0B26" w:rsidRPr="00C11585" w:rsidRDefault="007B0B26" w:rsidP="006963EE"/>
        </w:tc>
      </w:tr>
      <w:tr w:rsidR="007B0B26" w:rsidRPr="00C11585" w14:paraId="5BA44B2D" w14:textId="77777777" w:rsidTr="006963EE">
        <w:trPr>
          <w:trHeight w:val="240"/>
          <w:jc w:val="center"/>
        </w:trPr>
        <w:tc>
          <w:tcPr>
            <w:tcW w:w="4876" w:type="dxa"/>
            <w:tcBorders>
              <w:top w:val="nil"/>
              <w:left w:val="nil"/>
              <w:bottom w:val="nil"/>
              <w:right w:val="nil"/>
            </w:tcBorders>
          </w:tcPr>
          <w:p w14:paraId="1F7EE29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1C848F8" w14:textId="77777777" w:rsidR="007B0B26" w:rsidRPr="00C11585" w:rsidRDefault="007B0B26" w:rsidP="006963EE">
            <w:pPr>
              <w:pStyle w:val="AmColumnHeading"/>
            </w:pPr>
            <w:r w:rsidRPr="00C11585">
              <w:t>Emendamento</w:t>
            </w:r>
          </w:p>
        </w:tc>
      </w:tr>
      <w:tr w:rsidR="007B0B26" w:rsidRPr="00C11585" w14:paraId="2C0073D3" w14:textId="77777777" w:rsidTr="006963EE">
        <w:trPr>
          <w:jc w:val="center"/>
        </w:trPr>
        <w:tc>
          <w:tcPr>
            <w:tcW w:w="4876" w:type="dxa"/>
            <w:tcBorders>
              <w:top w:val="nil"/>
              <w:left w:val="nil"/>
              <w:bottom w:val="nil"/>
              <w:right w:val="nil"/>
            </w:tcBorders>
          </w:tcPr>
          <w:p w14:paraId="48E4EB91" w14:textId="77777777" w:rsidR="007B0B26" w:rsidRPr="00C11585" w:rsidRDefault="007B0B26" w:rsidP="006963EE">
            <w:pPr>
              <w:pStyle w:val="Normal6a"/>
            </w:pPr>
            <w:r w:rsidRPr="00C11585">
              <w:t>13.</w:t>
            </w:r>
            <w:r w:rsidRPr="00C11585">
              <w:tab/>
              <w:t>apprezza l'adozione della legge sulla protezione dei dati personali, finalizzata al pieno allineamento all'acquis dell'UE, ma manifesta profonda preoccupazione per la gestione dei dati personali e per le carenze dei sistemi informatici; invita le autorità albanesi a rafforzare le garanzie contro le violazioni dei dati;</w:t>
            </w:r>
          </w:p>
        </w:tc>
        <w:tc>
          <w:tcPr>
            <w:tcW w:w="4876" w:type="dxa"/>
            <w:tcBorders>
              <w:top w:val="nil"/>
              <w:left w:val="nil"/>
              <w:bottom w:val="nil"/>
              <w:right w:val="nil"/>
            </w:tcBorders>
          </w:tcPr>
          <w:p w14:paraId="112DFAF0" w14:textId="77777777" w:rsidR="007B0B26" w:rsidRPr="00C11585" w:rsidRDefault="007B0B26" w:rsidP="006963EE">
            <w:pPr>
              <w:pStyle w:val="Normal6a"/>
            </w:pPr>
            <w:r w:rsidRPr="00C11585">
              <w:t>13.</w:t>
            </w:r>
            <w:r w:rsidRPr="00C11585">
              <w:tab/>
              <w:t xml:space="preserve">apprezza l'adozione della legge sulla protezione dei dati personali, finalizzata al pieno allineamento all'acquis dell'UE, ma manifesta profonda preoccupazione per la gestione dei dati personali e per le carenze dei sistemi informatici; invita le autorità albanesi a rafforzare le garanzie contro le violazioni dei dati; </w:t>
            </w:r>
            <w:r w:rsidRPr="00C11585">
              <w:rPr>
                <w:b/>
                <w:i/>
              </w:rPr>
              <w:t>esprime preoccupazione per le minacce rappresentate dalle ingerenze straniere ostili nel paese;</w:t>
            </w:r>
          </w:p>
        </w:tc>
      </w:tr>
    </w:tbl>
    <w:p w14:paraId="286826B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EA12141" w14:textId="77777777" w:rsidR="007B0B26" w:rsidRPr="00C11585" w:rsidRDefault="007B0B26" w:rsidP="007B0B26">
      <w:r w:rsidRPr="00C11585">
        <w:rPr>
          <w:rStyle w:val="HideTWBExt"/>
        </w:rPr>
        <w:t>&lt;/Amend&gt;</w:t>
      </w:r>
    </w:p>
    <w:p w14:paraId="18FA46D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137</w:t>
      </w:r>
      <w:r w:rsidRPr="00C11585">
        <w:rPr>
          <w:rStyle w:val="HideTWBExt"/>
        </w:rPr>
        <w:t>&lt;/NumAm&gt;</w:t>
      </w:r>
    </w:p>
    <w:p w14:paraId="547C6A4A"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44067DF6"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481B217B" w14:textId="77777777" w:rsidR="007B0B26" w:rsidRPr="00C11585" w:rsidRDefault="007B0B26" w:rsidP="007B0B26">
      <w:pPr>
        <w:pStyle w:val="NormalBold"/>
      </w:pPr>
      <w:r w:rsidRPr="00C11585">
        <w:rPr>
          <w:rStyle w:val="HideTWBExt"/>
          <w:b w:val="0"/>
        </w:rPr>
        <w:t>&lt;/RepeatBlock-By&gt;</w:t>
      </w:r>
    </w:p>
    <w:p w14:paraId="53E040B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D1FFFA0" w14:textId="77777777" w:rsidR="007B0B26" w:rsidRPr="00C11585" w:rsidRDefault="007B0B26" w:rsidP="007B0B26">
      <w:pPr>
        <w:pStyle w:val="NormalBold"/>
      </w:pPr>
      <w:r w:rsidRPr="00C11585">
        <w:rPr>
          <w:rStyle w:val="HideTWBExt"/>
        </w:rPr>
        <w:t>&lt;Article&gt;</w:t>
      </w:r>
      <w:r w:rsidRPr="00C11585">
        <w:t>Paragrafo 13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23D3A3D" w14:textId="77777777" w:rsidTr="006963EE">
        <w:trPr>
          <w:trHeight w:hRule="exact" w:val="240"/>
          <w:jc w:val="center"/>
        </w:trPr>
        <w:tc>
          <w:tcPr>
            <w:tcW w:w="9752" w:type="dxa"/>
            <w:gridSpan w:val="2"/>
            <w:tcBorders>
              <w:top w:val="nil"/>
              <w:left w:val="nil"/>
              <w:bottom w:val="nil"/>
              <w:right w:val="nil"/>
            </w:tcBorders>
          </w:tcPr>
          <w:p w14:paraId="2F9E9815" w14:textId="77777777" w:rsidR="007B0B26" w:rsidRPr="00C11585" w:rsidRDefault="007B0B26" w:rsidP="006963EE"/>
        </w:tc>
      </w:tr>
      <w:tr w:rsidR="007B0B26" w:rsidRPr="00C11585" w14:paraId="36A78851" w14:textId="77777777" w:rsidTr="006963EE">
        <w:trPr>
          <w:trHeight w:val="240"/>
          <w:jc w:val="center"/>
        </w:trPr>
        <w:tc>
          <w:tcPr>
            <w:tcW w:w="4876" w:type="dxa"/>
            <w:tcBorders>
              <w:top w:val="nil"/>
              <w:left w:val="nil"/>
              <w:bottom w:val="nil"/>
              <w:right w:val="nil"/>
            </w:tcBorders>
          </w:tcPr>
          <w:p w14:paraId="31F0237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48E001F" w14:textId="77777777" w:rsidR="007B0B26" w:rsidRPr="00C11585" w:rsidRDefault="007B0B26" w:rsidP="006963EE">
            <w:pPr>
              <w:pStyle w:val="AmColumnHeading"/>
            </w:pPr>
            <w:r w:rsidRPr="00C11585">
              <w:t>Emendamento</w:t>
            </w:r>
          </w:p>
        </w:tc>
      </w:tr>
      <w:tr w:rsidR="007B0B26" w:rsidRPr="00C11585" w14:paraId="52D7900C" w14:textId="77777777" w:rsidTr="006963EE">
        <w:trPr>
          <w:jc w:val="center"/>
        </w:trPr>
        <w:tc>
          <w:tcPr>
            <w:tcW w:w="4876" w:type="dxa"/>
            <w:tcBorders>
              <w:top w:val="nil"/>
              <w:left w:val="nil"/>
              <w:bottom w:val="nil"/>
              <w:right w:val="nil"/>
            </w:tcBorders>
          </w:tcPr>
          <w:p w14:paraId="54256A36" w14:textId="77777777" w:rsidR="007B0B26" w:rsidRPr="00C11585" w:rsidRDefault="007B0B26" w:rsidP="006963EE">
            <w:pPr>
              <w:pStyle w:val="Normal6a"/>
            </w:pPr>
          </w:p>
        </w:tc>
        <w:tc>
          <w:tcPr>
            <w:tcW w:w="4876" w:type="dxa"/>
            <w:tcBorders>
              <w:top w:val="nil"/>
              <w:left w:val="nil"/>
              <w:bottom w:val="nil"/>
              <w:right w:val="nil"/>
            </w:tcBorders>
          </w:tcPr>
          <w:p w14:paraId="3A686AD7" w14:textId="77777777" w:rsidR="007B0B26" w:rsidRPr="00C11585" w:rsidRDefault="007B0B26" w:rsidP="006963EE">
            <w:pPr>
              <w:pStyle w:val="Normal6a"/>
            </w:pPr>
            <w:r w:rsidRPr="00C11585">
              <w:rPr>
                <w:b/>
                <w:i/>
              </w:rPr>
              <w:t>13 bis.</w:t>
            </w:r>
            <w:r w:rsidRPr="00C11585">
              <w:tab/>
            </w:r>
            <w:r w:rsidRPr="00C11585">
              <w:rPr>
                <w:b/>
                <w:i/>
              </w:rPr>
              <w:t>esprime profonda preoccupazione per il memorandum d'intesa Italia-Albania, che suscita gravi timori riguardo alle violazioni dei diritti umani, tra cui l'indebolimento del diritto di asilo, il trasferimento di responsabilità per i richiedenti asilo attraverso "l'esternalizzazione", il rischio di respingimento, la disparità di trattamento e il mancato rispetto del diritto dell'Unione, in particolare dell'articolo 18 della Carta dell'UE; ricorda che gli organi giurisdizionali italiani hanno respinto i trasferimenti verso il centro albanese in più occasioni e che il centro non è attualmente in uso; esorta la Commissione a condividere senza ulteriori indugi con il Parlamento la sua analisi giuridica del protocollo d'intesa;</w:t>
            </w:r>
          </w:p>
        </w:tc>
      </w:tr>
    </w:tbl>
    <w:p w14:paraId="32BE035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E91DD91" w14:textId="77777777" w:rsidR="007B0B26" w:rsidRPr="00C11585" w:rsidRDefault="007B0B26" w:rsidP="007B0B26">
      <w:r w:rsidRPr="00C11585">
        <w:rPr>
          <w:rStyle w:val="HideTWBExt"/>
        </w:rPr>
        <w:t>&lt;/Amend&gt;</w:t>
      </w:r>
    </w:p>
    <w:p w14:paraId="5274E89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138</w:t>
      </w:r>
      <w:r w:rsidRPr="00C11585">
        <w:rPr>
          <w:rStyle w:val="HideTWBExt"/>
        </w:rPr>
        <w:t>&lt;/NumAm&gt;</w:t>
      </w:r>
    </w:p>
    <w:p w14:paraId="6A0ADF23" w14:textId="77777777" w:rsidR="007B0B26" w:rsidRPr="00C11585" w:rsidRDefault="007B0B26" w:rsidP="007B0B26">
      <w:pPr>
        <w:pStyle w:val="NormalBold"/>
      </w:pPr>
      <w:r w:rsidRPr="00C11585">
        <w:rPr>
          <w:rStyle w:val="HideTWBExt"/>
          <w:b w:val="0"/>
        </w:rPr>
        <w:t>&lt;RepeatBlock-By&gt;&lt;Members&gt;</w:t>
      </w:r>
      <w:r w:rsidRPr="00C11585">
        <w:t>Ilaria Salis, Pernando Barrena Arza</w:t>
      </w:r>
      <w:r w:rsidRPr="00C11585">
        <w:rPr>
          <w:rStyle w:val="HideTWBExt"/>
          <w:b w:val="0"/>
        </w:rPr>
        <w:t>&lt;/Members&gt;</w:t>
      </w:r>
    </w:p>
    <w:p w14:paraId="3E1F2119" w14:textId="77777777" w:rsidR="007B0B26" w:rsidRPr="00C11585" w:rsidRDefault="007B0B26" w:rsidP="007B0B26">
      <w:pPr>
        <w:pStyle w:val="NormalBold"/>
      </w:pPr>
      <w:r w:rsidRPr="00C11585">
        <w:rPr>
          <w:rStyle w:val="HideTWBExt"/>
          <w:b w:val="0"/>
        </w:rPr>
        <w:t>&lt;/RepeatBlock-By&gt;</w:t>
      </w:r>
    </w:p>
    <w:p w14:paraId="4B459EB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8E5A146" w14:textId="77777777" w:rsidR="007B0B26" w:rsidRPr="00C11585" w:rsidRDefault="007B0B26" w:rsidP="007B0B26">
      <w:pPr>
        <w:pStyle w:val="NormalBold"/>
      </w:pPr>
      <w:r w:rsidRPr="00C11585">
        <w:rPr>
          <w:rStyle w:val="HideTWBExt"/>
        </w:rPr>
        <w:t>&lt;Article&gt;</w:t>
      </w:r>
      <w:r w:rsidRPr="00C11585">
        <w:t>Paragrafo 13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F0E30EF" w14:textId="77777777" w:rsidTr="006963EE">
        <w:trPr>
          <w:trHeight w:hRule="exact" w:val="240"/>
          <w:jc w:val="center"/>
        </w:trPr>
        <w:tc>
          <w:tcPr>
            <w:tcW w:w="9752" w:type="dxa"/>
            <w:gridSpan w:val="2"/>
            <w:tcBorders>
              <w:top w:val="nil"/>
              <w:left w:val="nil"/>
              <w:bottom w:val="nil"/>
              <w:right w:val="nil"/>
            </w:tcBorders>
          </w:tcPr>
          <w:p w14:paraId="2C68E461" w14:textId="77777777" w:rsidR="007B0B26" w:rsidRPr="00C11585" w:rsidRDefault="007B0B26" w:rsidP="006963EE"/>
        </w:tc>
      </w:tr>
      <w:tr w:rsidR="007B0B26" w:rsidRPr="00C11585" w14:paraId="43863E70" w14:textId="77777777" w:rsidTr="006963EE">
        <w:trPr>
          <w:trHeight w:val="240"/>
          <w:jc w:val="center"/>
        </w:trPr>
        <w:tc>
          <w:tcPr>
            <w:tcW w:w="4876" w:type="dxa"/>
            <w:tcBorders>
              <w:top w:val="nil"/>
              <w:left w:val="nil"/>
              <w:bottom w:val="nil"/>
              <w:right w:val="nil"/>
            </w:tcBorders>
          </w:tcPr>
          <w:p w14:paraId="6E78168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005A48C" w14:textId="77777777" w:rsidR="007B0B26" w:rsidRPr="00C11585" w:rsidRDefault="007B0B26" w:rsidP="006963EE">
            <w:pPr>
              <w:pStyle w:val="AmColumnHeading"/>
            </w:pPr>
            <w:r w:rsidRPr="00C11585">
              <w:t>Emendamento</w:t>
            </w:r>
          </w:p>
        </w:tc>
      </w:tr>
      <w:tr w:rsidR="007B0B26" w:rsidRPr="00C11585" w14:paraId="15016CBD" w14:textId="77777777" w:rsidTr="006963EE">
        <w:trPr>
          <w:jc w:val="center"/>
        </w:trPr>
        <w:tc>
          <w:tcPr>
            <w:tcW w:w="4876" w:type="dxa"/>
            <w:tcBorders>
              <w:top w:val="nil"/>
              <w:left w:val="nil"/>
              <w:bottom w:val="nil"/>
              <w:right w:val="nil"/>
            </w:tcBorders>
          </w:tcPr>
          <w:p w14:paraId="101635A4" w14:textId="77777777" w:rsidR="007B0B26" w:rsidRPr="00C11585" w:rsidRDefault="007B0B26" w:rsidP="006963EE">
            <w:pPr>
              <w:pStyle w:val="Normal6a"/>
            </w:pPr>
          </w:p>
        </w:tc>
        <w:tc>
          <w:tcPr>
            <w:tcW w:w="4876" w:type="dxa"/>
            <w:tcBorders>
              <w:top w:val="nil"/>
              <w:left w:val="nil"/>
              <w:bottom w:val="nil"/>
              <w:right w:val="nil"/>
            </w:tcBorders>
          </w:tcPr>
          <w:p w14:paraId="3F149E15" w14:textId="77777777" w:rsidR="007B0B26" w:rsidRPr="00C11585" w:rsidRDefault="007B0B26" w:rsidP="006963EE">
            <w:pPr>
              <w:pStyle w:val="Normal6a"/>
            </w:pPr>
            <w:r w:rsidRPr="00C11585">
              <w:rPr>
                <w:b/>
                <w:i/>
              </w:rPr>
              <w:t>13 bis.</w:t>
            </w:r>
            <w:r w:rsidRPr="00C11585">
              <w:tab/>
            </w:r>
            <w:r w:rsidRPr="00C11585">
              <w:rPr>
                <w:b/>
                <w:i/>
              </w:rPr>
              <w:t>esprime preoccupazione per le ripetute pratiche di respingimento sospette</w:t>
            </w:r>
            <w:r w:rsidRPr="00C11585">
              <w:rPr>
                <w:b/>
                <w:i/>
                <w:vertAlign w:val="superscript"/>
              </w:rPr>
              <w:t>1 bis</w:t>
            </w:r>
            <w:r w:rsidRPr="00C11585">
              <w:rPr>
                <w:b/>
                <w:i/>
              </w:rPr>
              <w:t xml:space="preserve"> a seguito di un'applicazione impropria dell'articolo 102 della legge albanese sugli stranieri; invita pertanto le autorità albanesi ad attuare pienamente la legge nazionale, come pure le garanzie previste dalla Carta dei diritti fondamentali dell'Unione europea, per quanto riguarda la procedura di domanda di asilo;</w:t>
            </w:r>
          </w:p>
        </w:tc>
      </w:tr>
      <w:tr w:rsidR="007B0B26" w:rsidRPr="00C11585" w14:paraId="584C5AC3" w14:textId="77777777" w:rsidTr="006963EE">
        <w:trPr>
          <w:jc w:val="center"/>
        </w:trPr>
        <w:tc>
          <w:tcPr>
            <w:tcW w:w="4876" w:type="dxa"/>
            <w:tcBorders>
              <w:top w:val="nil"/>
              <w:left w:val="nil"/>
              <w:bottom w:val="nil"/>
              <w:right w:val="nil"/>
            </w:tcBorders>
          </w:tcPr>
          <w:p w14:paraId="72B551B8" w14:textId="77777777" w:rsidR="007B0B26" w:rsidRPr="00C11585" w:rsidRDefault="007B0B26" w:rsidP="006963EE"/>
        </w:tc>
        <w:tc>
          <w:tcPr>
            <w:tcW w:w="4876" w:type="dxa"/>
            <w:tcBorders>
              <w:top w:val="nil"/>
              <w:left w:val="nil"/>
              <w:bottom w:val="nil"/>
              <w:right w:val="nil"/>
            </w:tcBorders>
          </w:tcPr>
          <w:p w14:paraId="310CEF7D" w14:textId="77777777" w:rsidR="007B0B26" w:rsidRPr="00C11585" w:rsidRDefault="007B0B26" w:rsidP="006963EE">
            <w:pPr>
              <w:pStyle w:val="Normal6a"/>
            </w:pPr>
            <w:r w:rsidRPr="00C11585">
              <w:rPr>
                <w:b/>
                <w:i/>
              </w:rPr>
              <w:t>_________________</w:t>
            </w:r>
          </w:p>
        </w:tc>
      </w:tr>
      <w:tr w:rsidR="007B0B26" w:rsidRPr="00C11585" w14:paraId="5C34E05A" w14:textId="77777777" w:rsidTr="006963EE">
        <w:trPr>
          <w:jc w:val="center"/>
        </w:trPr>
        <w:tc>
          <w:tcPr>
            <w:tcW w:w="4876" w:type="dxa"/>
            <w:tcBorders>
              <w:top w:val="nil"/>
              <w:left w:val="nil"/>
              <w:bottom w:val="nil"/>
              <w:right w:val="nil"/>
            </w:tcBorders>
          </w:tcPr>
          <w:p w14:paraId="0442C834" w14:textId="77777777" w:rsidR="007B0B26" w:rsidRPr="00C11585" w:rsidRDefault="007B0B26" w:rsidP="006963EE"/>
        </w:tc>
        <w:tc>
          <w:tcPr>
            <w:tcW w:w="4876" w:type="dxa"/>
            <w:tcBorders>
              <w:top w:val="nil"/>
              <w:left w:val="nil"/>
              <w:bottom w:val="nil"/>
              <w:right w:val="nil"/>
            </w:tcBorders>
          </w:tcPr>
          <w:p w14:paraId="110732CF" w14:textId="77777777" w:rsidR="007B0B26" w:rsidRPr="00C11585" w:rsidRDefault="007B0B26" w:rsidP="006963EE">
            <w:pPr>
              <w:pStyle w:val="Normal6a"/>
            </w:pPr>
            <w:r w:rsidRPr="00C11585">
              <w:rPr>
                <w:b/>
                <w:i/>
                <w:vertAlign w:val="superscript"/>
              </w:rPr>
              <w:t>1 bis</w:t>
            </w:r>
            <w:r w:rsidRPr="00C11585">
              <w:t xml:space="preserve"> </w:t>
            </w:r>
            <w:r w:rsidRPr="00C11585">
              <w:rPr>
                <w:b/>
                <w:i/>
              </w:rPr>
              <w:t>Frontex SIR 10910/2023, 11153/2023.</w:t>
            </w:r>
          </w:p>
        </w:tc>
      </w:tr>
    </w:tbl>
    <w:p w14:paraId="738FBC8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C406D18" w14:textId="77777777" w:rsidR="007B0B26" w:rsidRPr="00C11585" w:rsidRDefault="007B0B26" w:rsidP="007B0B26">
      <w:r w:rsidRPr="00C11585">
        <w:rPr>
          <w:rStyle w:val="HideTWBExt"/>
        </w:rPr>
        <w:t>&lt;/Amend&gt;</w:t>
      </w:r>
    </w:p>
    <w:p w14:paraId="7F2F0C1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139</w:t>
      </w:r>
      <w:r w:rsidRPr="00C11585">
        <w:rPr>
          <w:rStyle w:val="HideTWBExt"/>
        </w:rPr>
        <w:t>&lt;/NumAm&gt;</w:t>
      </w:r>
    </w:p>
    <w:p w14:paraId="4AEF6A4E" w14:textId="77777777" w:rsidR="007B0B26" w:rsidRPr="00C11585" w:rsidRDefault="007B0B26" w:rsidP="007B0B26">
      <w:pPr>
        <w:pStyle w:val="NormalBold"/>
      </w:pPr>
      <w:r w:rsidRPr="00C11585">
        <w:rPr>
          <w:rStyle w:val="HideTWBExt"/>
          <w:b w:val="0"/>
        </w:rPr>
        <w:t>&lt;RepeatBlock-By&gt;&lt;Members&gt;</w:t>
      </w:r>
      <w:r w:rsidRPr="00C11585">
        <w:t>Ilaria Salis, Pernando Barrena Arza</w:t>
      </w:r>
      <w:r w:rsidRPr="00C11585">
        <w:rPr>
          <w:rStyle w:val="HideTWBExt"/>
          <w:b w:val="0"/>
        </w:rPr>
        <w:t>&lt;/Members&gt;</w:t>
      </w:r>
    </w:p>
    <w:p w14:paraId="5DCE02BC" w14:textId="77777777" w:rsidR="007B0B26" w:rsidRPr="00C11585" w:rsidRDefault="007B0B26" w:rsidP="007B0B26">
      <w:pPr>
        <w:pStyle w:val="NormalBold"/>
      </w:pPr>
      <w:r w:rsidRPr="00C11585">
        <w:rPr>
          <w:rStyle w:val="HideTWBExt"/>
          <w:b w:val="0"/>
        </w:rPr>
        <w:t>&lt;/RepeatBlock-By&gt;</w:t>
      </w:r>
    </w:p>
    <w:p w14:paraId="434BBC5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B8436FB" w14:textId="77777777" w:rsidR="007B0B26" w:rsidRPr="00C11585" w:rsidRDefault="007B0B26" w:rsidP="007B0B26">
      <w:pPr>
        <w:pStyle w:val="NormalBold"/>
      </w:pPr>
      <w:r w:rsidRPr="00C11585">
        <w:rPr>
          <w:rStyle w:val="HideTWBExt"/>
        </w:rPr>
        <w:t>&lt;Article&gt;</w:t>
      </w:r>
      <w:r w:rsidRPr="00C11585">
        <w:t>Paragrafo 13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D6859F2" w14:textId="77777777" w:rsidTr="006963EE">
        <w:trPr>
          <w:trHeight w:hRule="exact" w:val="240"/>
          <w:jc w:val="center"/>
        </w:trPr>
        <w:tc>
          <w:tcPr>
            <w:tcW w:w="9752" w:type="dxa"/>
            <w:gridSpan w:val="2"/>
            <w:tcBorders>
              <w:top w:val="nil"/>
              <w:left w:val="nil"/>
              <w:bottom w:val="nil"/>
              <w:right w:val="nil"/>
            </w:tcBorders>
          </w:tcPr>
          <w:p w14:paraId="2A3E26EF" w14:textId="77777777" w:rsidR="007B0B26" w:rsidRPr="00C11585" w:rsidRDefault="007B0B26" w:rsidP="006963EE"/>
        </w:tc>
      </w:tr>
      <w:tr w:rsidR="007B0B26" w:rsidRPr="00C11585" w14:paraId="7B61F3C8" w14:textId="77777777" w:rsidTr="006963EE">
        <w:trPr>
          <w:trHeight w:val="240"/>
          <w:jc w:val="center"/>
        </w:trPr>
        <w:tc>
          <w:tcPr>
            <w:tcW w:w="4876" w:type="dxa"/>
            <w:tcBorders>
              <w:top w:val="nil"/>
              <w:left w:val="nil"/>
              <w:bottom w:val="nil"/>
              <w:right w:val="nil"/>
            </w:tcBorders>
          </w:tcPr>
          <w:p w14:paraId="174F587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A01352D" w14:textId="77777777" w:rsidR="007B0B26" w:rsidRPr="00C11585" w:rsidRDefault="007B0B26" w:rsidP="006963EE">
            <w:pPr>
              <w:pStyle w:val="AmColumnHeading"/>
            </w:pPr>
            <w:r w:rsidRPr="00C11585">
              <w:t>Emendamento</w:t>
            </w:r>
          </w:p>
        </w:tc>
      </w:tr>
      <w:tr w:rsidR="007B0B26" w:rsidRPr="00C11585" w14:paraId="062A1178" w14:textId="77777777" w:rsidTr="006963EE">
        <w:trPr>
          <w:jc w:val="center"/>
        </w:trPr>
        <w:tc>
          <w:tcPr>
            <w:tcW w:w="4876" w:type="dxa"/>
            <w:tcBorders>
              <w:top w:val="nil"/>
              <w:left w:val="nil"/>
              <w:bottom w:val="nil"/>
              <w:right w:val="nil"/>
            </w:tcBorders>
          </w:tcPr>
          <w:p w14:paraId="77D24A32" w14:textId="77777777" w:rsidR="007B0B26" w:rsidRPr="00C11585" w:rsidRDefault="007B0B26" w:rsidP="006963EE">
            <w:pPr>
              <w:pStyle w:val="Normal6a"/>
            </w:pPr>
          </w:p>
        </w:tc>
        <w:tc>
          <w:tcPr>
            <w:tcW w:w="4876" w:type="dxa"/>
            <w:tcBorders>
              <w:top w:val="nil"/>
              <w:left w:val="nil"/>
              <w:bottom w:val="nil"/>
              <w:right w:val="nil"/>
            </w:tcBorders>
          </w:tcPr>
          <w:p w14:paraId="59755AD2" w14:textId="77777777" w:rsidR="007B0B26" w:rsidRPr="00C11585" w:rsidRDefault="007B0B26" w:rsidP="006963EE">
            <w:pPr>
              <w:pStyle w:val="Normal6a"/>
            </w:pPr>
            <w:r w:rsidRPr="00C11585">
              <w:rPr>
                <w:b/>
                <w:i/>
              </w:rPr>
              <w:t>13 ter.</w:t>
            </w:r>
            <w:r w:rsidRPr="00C11585">
              <w:tab/>
            </w:r>
            <w:r w:rsidRPr="00C11585">
              <w:rPr>
                <w:b/>
                <w:i/>
              </w:rPr>
              <w:t>osserva che l'accordo Italia-Albania è stato ripetutamente contestato sul piano giuridico e sottolinea la necessità che gli Stati membri si conformino pienamente al diritto dell'UE e alle sentenze della Corte di giustizia dell'Unione europea; respinge qualsiasi proposta di esternalizzazione delle procedure di asilo a paesi terzi che comprometta il diritto fondamentale di chiedere asilo entro il territorio dell'UE e violi sia il diritto dell'UE sia il diritto internazionale; sottolinea che i meccanismi esterni di trattamento, compresi i "poli di rimpatrio", violano i diritti delle persone in fuga da persecuzioni, conflitti o difficoltà economiche;</w:t>
            </w:r>
          </w:p>
        </w:tc>
      </w:tr>
    </w:tbl>
    <w:p w14:paraId="16ECE0A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872C853" w14:textId="77777777" w:rsidR="007B0B26" w:rsidRPr="00C11585" w:rsidRDefault="007B0B26" w:rsidP="007B0B26">
      <w:r w:rsidRPr="00C11585">
        <w:rPr>
          <w:rStyle w:val="HideTWBExt"/>
        </w:rPr>
        <w:t>&lt;/Amend&gt;</w:t>
      </w:r>
    </w:p>
    <w:p w14:paraId="4FBFAAB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140</w:t>
      </w:r>
      <w:r w:rsidRPr="00C11585">
        <w:rPr>
          <w:rStyle w:val="HideTWBExt"/>
        </w:rPr>
        <w:t>&lt;/NumAm&gt;</w:t>
      </w:r>
    </w:p>
    <w:p w14:paraId="0705DD45"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070653EC"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18CE2C86" w14:textId="77777777" w:rsidR="007B0B26" w:rsidRPr="00C11585" w:rsidRDefault="007B0B26" w:rsidP="007B0B26">
      <w:pPr>
        <w:pStyle w:val="NormalBold"/>
      </w:pPr>
      <w:r w:rsidRPr="00C11585">
        <w:rPr>
          <w:rStyle w:val="HideTWBExt"/>
          <w:b w:val="0"/>
        </w:rPr>
        <w:t>&lt;/RepeatBlock-By&gt;</w:t>
      </w:r>
    </w:p>
    <w:p w14:paraId="388ED57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AA00654" w14:textId="77777777" w:rsidR="007B0B26" w:rsidRPr="00C11585" w:rsidRDefault="007B0B26" w:rsidP="007B0B26">
      <w:pPr>
        <w:pStyle w:val="NormalBold"/>
      </w:pPr>
      <w:r w:rsidRPr="00C11585">
        <w:rPr>
          <w:rStyle w:val="HideTWBExt"/>
        </w:rPr>
        <w:t>&lt;Article&gt;</w:t>
      </w:r>
      <w:r w:rsidRPr="00C11585">
        <w:t>Paragrafo 13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10AAF39" w14:textId="77777777" w:rsidTr="006963EE">
        <w:trPr>
          <w:trHeight w:hRule="exact" w:val="240"/>
          <w:jc w:val="center"/>
        </w:trPr>
        <w:tc>
          <w:tcPr>
            <w:tcW w:w="9752" w:type="dxa"/>
            <w:gridSpan w:val="2"/>
            <w:tcBorders>
              <w:top w:val="nil"/>
              <w:left w:val="nil"/>
              <w:bottom w:val="nil"/>
              <w:right w:val="nil"/>
            </w:tcBorders>
          </w:tcPr>
          <w:p w14:paraId="481FA506" w14:textId="77777777" w:rsidR="007B0B26" w:rsidRPr="00C11585" w:rsidRDefault="007B0B26" w:rsidP="006963EE"/>
        </w:tc>
      </w:tr>
      <w:tr w:rsidR="007B0B26" w:rsidRPr="00C11585" w14:paraId="09A61F56" w14:textId="77777777" w:rsidTr="006963EE">
        <w:trPr>
          <w:trHeight w:val="240"/>
          <w:jc w:val="center"/>
        </w:trPr>
        <w:tc>
          <w:tcPr>
            <w:tcW w:w="4876" w:type="dxa"/>
            <w:tcBorders>
              <w:top w:val="nil"/>
              <w:left w:val="nil"/>
              <w:bottom w:val="nil"/>
              <w:right w:val="nil"/>
            </w:tcBorders>
          </w:tcPr>
          <w:p w14:paraId="11F0E19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10B4D6C" w14:textId="77777777" w:rsidR="007B0B26" w:rsidRPr="00C11585" w:rsidRDefault="007B0B26" w:rsidP="006963EE">
            <w:pPr>
              <w:pStyle w:val="AmColumnHeading"/>
            </w:pPr>
            <w:r w:rsidRPr="00C11585">
              <w:t>Emendamento</w:t>
            </w:r>
          </w:p>
        </w:tc>
      </w:tr>
      <w:tr w:rsidR="007B0B26" w:rsidRPr="00C11585" w14:paraId="62784034" w14:textId="77777777" w:rsidTr="006963EE">
        <w:trPr>
          <w:jc w:val="center"/>
        </w:trPr>
        <w:tc>
          <w:tcPr>
            <w:tcW w:w="4876" w:type="dxa"/>
            <w:tcBorders>
              <w:top w:val="nil"/>
              <w:left w:val="nil"/>
              <w:bottom w:val="nil"/>
              <w:right w:val="nil"/>
            </w:tcBorders>
          </w:tcPr>
          <w:p w14:paraId="450CE209" w14:textId="77777777" w:rsidR="007B0B26" w:rsidRPr="00C11585" w:rsidRDefault="007B0B26" w:rsidP="006963EE">
            <w:pPr>
              <w:pStyle w:val="Normal6a"/>
            </w:pPr>
          </w:p>
        </w:tc>
        <w:tc>
          <w:tcPr>
            <w:tcW w:w="4876" w:type="dxa"/>
            <w:tcBorders>
              <w:top w:val="nil"/>
              <w:left w:val="nil"/>
              <w:bottom w:val="nil"/>
              <w:right w:val="nil"/>
            </w:tcBorders>
          </w:tcPr>
          <w:p w14:paraId="1A484B2A" w14:textId="77777777" w:rsidR="007B0B26" w:rsidRPr="00C11585" w:rsidRDefault="007B0B26" w:rsidP="006963EE">
            <w:pPr>
              <w:pStyle w:val="Normal6a"/>
            </w:pPr>
            <w:r w:rsidRPr="00C11585">
              <w:rPr>
                <w:b/>
                <w:i/>
              </w:rPr>
              <w:t>13 ter.</w:t>
            </w:r>
            <w:r w:rsidRPr="00C11585">
              <w:tab/>
            </w:r>
            <w:r w:rsidRPr="00C11585">
              <w:rPr>
                <w:b/>
                <w:i/>
              </w:rPr>
              <w:t>è inoltre preoccupato per la tendenza sempre più pronunciata dell'UE e dei singoli Stati membri a esercitare pressioni sui paesi in via di adesione affinché cooperino nell'attuazione della loro agenda politica in materia di migrazione, data la disparità delle loro relazioni nei confronti dei paesi in via di adesione, ed esorta a porre fine a tale pratica;</w:t>
            </w:r>
          </w:p>
        </w:tc>
      </w:tr>
    </w:tbl>
    <w:p w14:paraId="3A4402B4"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E2877E0" w14:textId="77777777" w:rsidR="007B0B26" w:rsidRPr="006963EE" w:rsidRDefault="007B0B26" w:rsidP="007B0B26">
      <w:pPr>
        <w:rPr>
          <w:lang w:val="es-ES"/>
        </w:rPr>
      </w:pPr>
      <w:r w:rsidRPr="006963EE">
        <w:rPr>
          <w:rStyle w:val="HideTWBExt"/>
          <w:lang w:val="es-ES"/>
        </w:rPr>
        <w:t>&lt;/Amend&gt;</w:t>
      </w:r>
    </w:p>
    <w:p w14:paraId="71C3B26B"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141</w:t>
      </w:r>
      <w:r w:rsidRPr="006963EE">
        <w:rPr>
          <w:rStyle w:val="HideTWBExt"/>
          <w:lang w:val="es-ES"/>
        </w:rPr>
        <w:t>&lt;/NumAm&gt;</w:t>
      </w:r>
    </w:p>
    <w:p w14:paraId="7BA09998"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5B315D9E" w14:textId="77777777" w:rsidR="007B0B26" w:rsidRPr="006963EE" w:rsidRDefault="007B0B26" w:rsidP="007B0B26">
      <w:pPr>
        <w:pStyle w:val="NormalBold"/>
        <w:rPr>
          <w:lang w:val="es-ES"/>
        </w:rPr>
      </w:pPr>
      <w:r w:rsidRPr="006963EE">
        <w:rPr>
          <w:rStyle w:val="HideTWBExt"/>
          <w:b w:val="0"/>
          <w:lang w:val="es-ES"/>
        </w:rPr>
        <w:t>&lt;/RepeatBlock-By&gt;</w:t>
      </w:r>
    </w:p>
    <w:p w14:paraId="0FE16AE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5CF57CA" w14:textId="77777777" w:rsidR="007B0B26" w:rsidRPr="00C11585" w:rsidRDefault="007B0B26" w:rsidP="007B0B26">
      <w:pPr>
        <w:pStyle w:val="NormalBold"/>
      </w:pPr>
      <w:r w:rsidRPr="00C11585">
        <w:rPr>
          <w:rStyle w:val="HideTWBExt"/>
        </w:rPr>
        <w:t>&lt;Article&gt;</w:t>
      </w:r>
      <w:r w:rsidRPr="00C11585">
        <w:t>Paragrafo 14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0A9FCFA" w14:textId="77777777" w:rsidTr="006963EE">
        <w:trPr>
          <w:trHeight w:hRule="exact" w:val="240"/>
          <w:jc w:val="center"/>
        </w:trPr>
        <w:tc>
          <w:tcPr>
            <w:tcW w:w="9752" w:type="dxa"/>
            <w:gridSpan w:val="2"/>
            <w:tcBorders>
              <w:top w:val="nil"/>
              <w:left w:val="nil"/>
              <w:bottom w:val="nil"/>
              <w:right w:val="nil"/>
            </w:tcBorders>
          </w:tcPr>
          <w:p w14:paraId="0E67D6D9" w14:textId="77777777" w:rsidR="007B0B26" w:rsidRPr="00C11585" w:rsidRDefault="007B0B26" w:rsidP="006963EE"/>
        </w:tc>
      </w:tr>
      <w:tr w:rsidR="007B0B26" w:rsidRPr="00C11585" w14:paraId="3E91A531" w14:textId="77777777" w:rsidTr="006963EE">
        <w:trPr>
          <w:trHeight w:val="240"/>
          <w:jc w:val="center"/>
        </w:trPr>
        <w:tc>
          <w:tcPr>
            <w:tcW w:w="4876" w:type="dxa"/>
            <w:tcBorders>
              <w:top w:val="nil"/>
              <w:left w:val="nil"/>
              <w:bottom w:val="nil"/>
              <w:right w:val="nil"/>
            </w:tcBorders>
          </w:tcPr>
          <w:p w14:paraId="545ADAD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C8B142C" w14:textId="77777777" w:rsidR="007B0B26" w:rsidRPr="00C11585" w:rsidRDefault="007B0B26" w:rsidP="006963EE">
            <w:pPr>
              <w:pStyle w:val="AmColumnHeading"/>
            </w:pPr>
            <w:r w:rsidRPr="00C11585">
              <w:t>Emendamento</w:t>
            </w:r>
          </w:p>
        </w:tc>
      </w:tr>
      <w:tr w:rsidR="007B0B26" w:rsidRPr="00C11585" w14:paraId="49CE13C8" w14:textId="77777777" w:rsidTr="006963EE">
        <w:trPr>
          <w:jc w:val="center"/>
        </w:trPr>
        <w:tc>
          <w:tcPr>
            <w:tcW w:w="4876" w:type="dxa"/>
            <w:tcBorders>
              <w:top w:val="nil"/>
              <w:left w:val="nil"/>
              <w:bottom w:val="nil"/>
              <w:right w:val="nil"/>
            </w:tcBorders>
          </w:tcPr>
          <w:p w14:paraId="747B0E08" w14:textId="77777777" w:rsidR="007B0B26" w:rsidRPr="00C11585" w:rsidRDefault="007B0B26" w:rsidP="006963EE">
            <w:pPr>
              <w:pStyle w:val="Normal6a"/>
            </w:pPr>
            <w:r w:rsidRPr="00C11585">
              <w:t>14.</w:t>
            </w:r>
            <w:r w:rsidRPr="00C11585">
              <w:tab/>
              <w:t>accoglie con favore i progressi compiuti dall'Albania nell'attuazione delle riforme della giustizia, compreso il processo di controllo a fini di ammissibilità, completato in primo grado; esprime tuttavia preoccupazione per le continue ingerenze politiche e le pressioni sul sistema giudiziario;</w:t>
            </w:r>
          </w:p>
        </w:tc>
        <w:tc>
          <w:tcPr>
            <w:tcW w:w="4876" w:type="dxa"/>
            <w:tcBorders>
              <w:top w:val="nil"/>
              <w:left w:val="nil"/>
              <w:bottom w:val="nil"/>
              <w:right w:val="nil"/>
            </w:tcBorders>
          </w:tcPr>
          <w:p w14:paraId="2FD642D1" w14:textId="77777777" w:rsidR="007B0B26" w:rsidRPr="00C11585" w:rsidRDefault="007B0B26" w:rsidP="006963EE">
            <w:pPr>
              <w:pStyle w:val="Normal6a"/>
            </w:pPr>
            <w:r w:rsidRPr="00C11585">
              <w:t>14.</w:t>
            </w:r>
            <w:r w:rsidRPr="00C11585">
              <w:tab/>
              <w:t xml:space="preserve">accoglie con favore i progressi compiuti dall'Albania nell'attuazione delle riforme della giustizia, compreso il processo di controllo a fini di ammissibilità, completato in primo grado; esprime tuttavia preoccupazione per le continue ingerenze politiche e le pressioni sul sistema giudiziario; </w:t>
            </w:r>
            <w:r w:rsidRPr="00C11585">
              <w:rPr>
                <w:b/>
                <w:i/>
              </w:rPr>
              <w:t>invita la Commissione europea a monitorare con attenzione l'esposizione dell'Albania all'influenza straniera nociva; sottolinea l'importanza di rafforzare la resilienza del giornalismo indipendente e di combattere il giornalismo di parte; esorta le autorità albanesi a rafforzare le norme in materia di trasparenza per quanto riguarda i finanziamenti esteri; invita il governo a sostenere piattaforme indipendenti di verifica dei fatti quale mezzo per garantire l'accesso del pubblico a informazioni accurate e per sostenere l'integrità dello spazio dell'informazione;</w:t>
            </w:r>
          </w:p>
        </w:tc>
      </w:tr>
    </w:tbl>
    <w:p w14:paraId="01D9C0E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9CAA202" w14:textId="77777777" w:rsidR="007B0B26" w:rsidRPr="00C11585" w:rsidRDefault="007B0B26" w:rsidP="007B0B26">
      <w:r w:rsidRPr="00C11585">
        <w:rPr>
          <w:rStyle w:val="HideTWBExt"/>
        </w:rPr>
        <w:t>&lt;/Amend&gt;</w:t>
      </w:r>
    </w:p>
    <w:p w14:paraId="68F1C9FB"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142</w:t>
      </w:r>
      <w:r w:rsidRPr="00C11585">
        <w:rPr>
          <w:rStyle w:val="HideTWBExt"/>
        </w:rPr>
        <w:t>&lt;/NumAm&gt;</w:t>
      </w:r>
    </w:p>
    <w:p w14:paraId="1EDE8910"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5A3CED59" w14:textId="77777777" w:rsidR="007B0B26" w:rsidRPr="00C11585" w:rsidRDefault="007B0B26" w:rsidP="007B0B26">
      <w:pPr>
        <w:pStyle w:val="NormalBold"/>
      </w:pPr>
      <w:r w:rsidRPr="00C11585">
        <w:rPr>
          <w:rStyle w:val="HideTWBExt"/>
          <w:b w:val="0"/>
        </w:rPr>
        <w:t>&lt;/RepeatBlock-By&gt;</w:t>
      </w:r>
    </w:p>
    <w:p w14:paraId="6E6A548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03ADB01" w14:textId="77777777" w:rsidR="007B0B26" w:rsidRPr="00C11585" w:rsidRDefault="007B0B26" w:rsidP="007B0B26">
      <w:pPr>
        <w:pStyle w:val="NormalBold"/>
      </w:pPr>
      <w:r w:rsidRPr="00C11585">
        <w:rPr>
          <w:rStyle w:val="HideTWBExt"/>
        </w:rPr>
        <w:t>&lt;Article&gt;</w:t>
      </w:r>
      <w:r w:rsidRPr="00C11585">
        <w:t>Paragrafo 14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C046805" w14:textId="77777777" w:rsidTr="006963EE">
        <w:trPr>
          <w:trHeight w:hRule="exact" w:val="240"/>
          <w:jc w:val="center"/>
        </w:trPr>
        <w:tc>
          <w:tcPr>
            <w:tcW w:w="9752" w:type="dxa"/>
            <w:gridSpan w:val="2"/>
            <w:tcBorders>
              <w:top w:val="nil"/>
              <w:left w:val="nil"/>
              <w:bottom w:val="nil"/>
              <w:right w:val="nil"/>
            </w:tcBorders>
          </w:tcPr>
          <w:p w14:paraId="6CF05BF3" w14:textId="77777777" w:rsidR="007B0B26" w:rsidRPr="00C11585" w:rsidRDefault="007B0B26" w:rsidP="006963EE"/>
        </w:tc>
      </w:tr>
      <w:tr w:rsidR="007B0B26" w:rsidRPr="00C11585" w14:paraId="39E71EC4" w14:textId="77777777" w:rsidTr="006963EE">
        <w:trPr>
          <w:trHeight w:val="240"/>
          <w:jc w:val="center"/>
        </w:trPr>
        <w:tc>
          <w:tcPr>
            <w:tcW w:w="4876" w:type="dxa"/>
            <w:tcBorders>
              <w:top w:val="nil"/>
              <w:left w:val="nil"/>
              <w:bottom w:val="nil"/>
              <w:right w:val="nil"/>
            </w:tcBorders>
          </w:tcPr>
          <w:p w14:paraId="301781E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0DE4419" w14:textId="77777777" w:rsidR="007B0B26" w:rsidRPr="00C11585" w:rsidRDefault="007B0B26" w:rsidP="006963EE">
            <w:pPr>
              <w:pStyle w:val="AmColumnHeading"/>
            </w:pPr>
            <w:r w:rsidRPr="00C11585">
              <w:t>Emendamento</w:t>
            </w:r>
          </w:p>
        </w:tc>
      </w:tr>
      <w:tr w:rsidR="007B0B26" w:rsidRPr="00C11585" w14:paraId="32AD1F62" w14:textId="77777777" w:rsidTr="006963EE">
        <w:trPr>
          <w:jc w:val="center"/>
        </w:trPr>
        <w:tc>
          <w:tcPr>
            <w:tcW w:w="4876" w:type="dxa"/>
            <w:tcBorders>
              <w:top w:val="nil"/>
              <w:left w:val="nil"/>
              <w:bottom w:val="nil"/>
              <w:right w:val="nil"/>
            </w:tcBorders>
          </w:tcPr>
          <w:p w14:paraId="72941B11" w14:textId="77777777" w:rsidR="007B0B26" w:rsidRPr="00C11585" w:rsidRDefault="007B0B26" w:rsidP="006963EE">
            <w:pPr>
              <w:pStyle w:val="Normal6a"/>
            </w:pPr>
            <w:r w:rsidRPr="00C11585">
              <w:t>14.</w:t>
            </w:r>
            <w:r w:rsidRPr="00C11585">
              <w:tab/>
              <w:t>accoglie con favore i progressi compiuti dall'Albania nell'attuazione delle riforme della giustizia, compreso il processo di controllo a fini di ammissibilità, completato in primo grado; esprime tuttavia preoccupazione per le continue ingerenze politiche e le pressioni sul sistema giudiziario;</w:t>
            </w:r>
          </w:p>
        </w:tc>
        <w:tc>
          <w:tcPr>
            <w:tcW w:w="4876" w:type="dxa"/>
            <w:tcBorders>
              <w:top w:val="nil"/>
              <w:left w:val="nil"/>
              <w:bottom w:val="nil"/>
              <w:right w:val="nil"/>
            </w:tcBorders>
          </w:tcPr>
          <w:p w14:paraId="36DF6186" w14:textId="77777777" w:rsidR="007B0B26" w:rsidRPr="00C11585" w:rsidRDefault="007B0B26" w:rsidP="006963EE">
            <w:pPr>
              <w:pStyle w:val="Normal6a"/>
            </w:pPr>
            <w:r w:rsidRPr="00C11585">
              <w:t>14.</w:t>
            </w:r>
            <w:r w:rsidRPr="00C11585">
              <w:tab/>
              <w:t xml:space="preserve">accoglie con favore i progressi compiuti dall'Albania nell'attuazione delle riforme della giustizia, compreso il processo di controllo a fini di ammissibilità, completato in primo grado; </w:t>
            </w:r>
            <w:r w:rsidRPr="00C11585">
              <w:rPr>
                <w:b/>
                <w:i/>
              </w:rPr>
              <w:t>accoglie con favore il nuovo importante processo di riforma in materia di "buona governance, Stato di diritto e lotta alla corruzione per l'Albania 2030" avviato dal parlamento albanese;</w:t>
            </w:r>
            <w:r w:rsidRPr="00C11585">
              <w:t xml:space="preserve"> esprime tuttavia preoccupazione per le continue ingerenze politiche e le pressioni sul sistema giudiziario </w:t>
            </w:r>
            <w:r w:rsidRPr="00C11585">
              <w:rPr>
                <w:b/>
                <w:i/>
              </w:rPr>
              <w:t>e per le carenze nelle nomine in base al merito dei membri non magistrati del Consiglio superiore della magistratura e del Consiglio superiore della procura</w:t>
            </w:r>
            <w:r w:rsidRPr="00C11585">
              <w:t>;</w:t>
            </w:r>
          </w:p>
        </w:tc>
      </w:tr>
    </w:tbl>
    <w:p w14:paraId="3699B3F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198E703" w14:textId="77777777" w:rsidR="007B0B26" w:rsidRPr="00C11585" w:rsidRDefault="007B0B26" w:rsidP="007B0B26">
      <w:r w:rsidRPr="00C11585">
        <w:rPr>
          <w:rStyle w:val="HideTWBExt"/>
        </w:rPr>
        <w:t>&lt;/Amend&gt;</w:t>
      </w:r>
    </w:p>
    <w:p w14:paraId="6DBD803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143</w:t>
      </w:r>
      <w:r w:rsidRPr="00C11585">
        <w:rPr>
          <w:rStyle w:val="HideTWBExt"/>
        </w:rPr>
        <w:t>&lt;/NumAm&gt;</w:t>
      </w:r>
    </w:p>
    <w:p w14:paraId="19ED766F"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45E544E2" w14:textId="77777777" w:rsidR="007B0B26" w:rsidRPr="00C11585" w:rsidRDefault="007B0B26" w:rsidP="007B0B26">
      <w:pPr>
        <w:pStyle w:val="NormalBold"/>
      </w:pPr>
      <w:r w:rsidRPr="00C11585">
        <w:rPr>
          <w:rStyle w:val="HideTWBExt"/>
          <w:b w:val="0"/>
        </w:rPr>
        <w:t>&lt;/RepeatBlock-By&gt;</w:t>
      </w:r>
    </w:p>
    <w:p w14:paraId="079073A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BB1E0E7" w14:textId="77777777" w:rsidR="007B0B26" w:rsidRPr="00C11585" w:rsidRDefault="007B0B26" w:rsidP="007B0B26">
      <w:pPr>
        <w:pStyle w:val="NormalBold"/>
      </w:pPr>
      <w:r w:rsidRPr="00C11585">
        <w:rPr>
          <w:rStyle w:val="HideTWBExt"/>
        </w:rPr>
        <w:t>&lt;Article&gt;</w:t>
      </w:r>
      <w:r w:rsidRPr="00C11585">
        <w:t>Paragrafo 14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7AAE431" w14:textId="77777777" w:rsidTr="006963EE">
        <w:trPr>
          <w:trHeight w:hRule="exact" w:val="240"/>
          <w:jc w:val="center"/>
        </w:trPr>
        <w:tc>
          <w:tcPr>
            <w:tcW w:w="9752" w:type="dxa"/>
            <w:gridSpan w:val="2"/>
            <w:tcBorders>
              <w:top w:val="nil"/>
              <w:left w:val="nil"/>
              <w:bottom w:val="nil"/>
              <w:right w:val="nil"/>
            </w:tcBorders>
          </w:tcPr>
          <w:p w14:paraId="020DD4D7" w14:textId="77777777" w:rsidR="007B0B26" w:rsidRPr="00C11585" w:rsidRDefault="007B0B26" w:rsidP="006963EE"/>
        </w:tc>
      </w:tr>
      <w:tr w:rsidR="007B0B26" w:rsidRPr="00C11585" w14:paraId="69A22AFC" w14:textId="77777777" w:rsidTr="006963EE">
        <w:trPr>
          <w:trHeight w:val="240"/>
          <w:jc w:val="center"/>
        </w:trPr>
        <w:tc>
          <w:tcPr>
            <w:tcW w:w="4876" w:type="dxa"/>
            <w:tcBorders>
              <w:top w:val="nil"/>
              <w:left w:val="nil"/>
              <w:bottom w:val="nil"/>
              <w:right w:val="nil"/>
            </w:tcBorders>
          </w:tcPr>
          <w:p w14:paraId="22010C7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D47E17D" w14:textId="77777777" w:rsidR="007B0B26" w:rsidRPr="00C11585" w:rsidRDefault="007B0B26" w:rsidP="006963EE">
            <w:pPr>
              <w:pStyle w:val="AmColumnHeading"/>
            </w:pPr>
            <w:r w:rsidRPr="00C11585">
              <w:t>Emendamento</w:t>
            </w:r>
          </w:p>
        </w:tc>
      </w:tr>
      <w:tr w:rsidR="007B0B26" w:rsidRPr="00C11585" w14:paraId="4126AC9A" w14:textId="77777777" w:rsidTr="006963EE">
        <w:trPr>
          <w:jc w:val="center"/>
        </w:trPr>
        <w:tc>
          <w:tcPr>
            <w:tcW w:w="4876" w:type="dxa"/>
            <w:tcBorders>
              <w:top w:val="nil"/>
              <w:left w:val="nil"/>
              <w:bottom w:val="nil"/>
              <w:right w:val="nil"/>
            </w:tcBorders>
          </w:tcPr>
          <w:p w14:paraId="0D57F6B1" w14:textId="77777777" w:rsidR="007B0B26" w:rsidRPr="00C11585" w:rsidRDefault="007B0B26" w:rsidP="006963EE">
            <w:pPr>
              <w:pStyle w:val="Normal6a"/>
            </w:pPr>
            <w:r w:rsidRPr="00C11585">
              <w:t>14.</w:t>
            </w:r>
            <w:r w:rsidRPr="00C11585">
              <w:tab/>
            </w:r>
            <w:r w:rsidRPr="00C11585">
              <w:rPr>
                <w:b/>
                <w:i/>
              </w:rPr>
              <w:t>accoglie con favore</w:t>
            </w:r>
            <w:r w:rsidRPr="00C11585">
              <w:t xml:space="preserve"> i progressi compiuti dall'Albania nell'attuazione delle riforme della giustizia, compreso il processo di controllo a fini di ammissibilità, completato in primo grado; esprime tuttavia preoccupazione per le continue ingerenze politiche e le pressioni sul sistema giudiziario;</w:t>
            </w:r>
          </w:p>
        </w:tc>
        <w:tc>
          <w:tcPr>
            <w:tcW w:w="4876" w:type="dxa"/>
            <w:tcBorders>
              <w:top w:val="nil"/>
              <w:left w:val="nil"/>
              <w:bottom w:val="nil"/>
              <w:right w:val="nil"/>
            </w:tcBorders>
          </w:tcPr>
          <w:p w14:paraId="029FA26C" w14:textId="77777777" w:rsidR="007B0B26" w:rsidRPr="00C11585" w:rsidRDefault="007B0B26" w:rsidP="006963EE">
            <w:pPr>
              <w:pStyle w:val="Normal6a"/>
            </w:pPr>
            <w:r w:rsidRPr="00C11585">
              <w:t>14.</w:t>
            </w:r>
            <w:r w:rsidRPr="00C11585">
              <w:tab/>
            </w:r>
            <w:r w:rsidRPr="00C11585">
              <w:rPr>
                <w:b/>
                <w:i/>
              </w:rPr>
              <w:t>elogia</w:t>
            </w:r>
            <w:r w:rsidRPr="00C11585">
              <w:t xml:space="preserve"> i progressi compiuti dall'Albania nell'attuazione delle riforme della giustizia</w:t>
            </w:r>
            <w:r w:rsidRPr="00C11585">
              <w:rPr>
                <w:b/>
                <w:i/>
              </w:rPr>
              <w:t>, nell'ottica di rafforzare l'indipendenza, la trasparenza e l'assunzione di responsabilità della magistratura</w:t>
            </w:r>
            <w:r w:rsidRPr="00C11585">
              <w:t xml:space="preserve">, compreso il processo di controllo a fini di ammissibilità, completato in primo grado; esprime tuttavia preoccupazione per le continue ingerenze politiche e le pressioni sul sistema giudiziario; </w:t>
            </w:r>
            <w:r w:rsidRPr="00C11585">
              <w:rPr>
                <w:b/>
                <w:i/>
              </w:rPr>
              <w:t>esprime preoccupazione per le carenze nelle nomine in base al merito dei membri non magistrati del Consiglio superiore della magistratura e del Consiglio superiore della procura e per la loro integrità;</w:t>
            </w:r>
          </w:p>
        </w:tc>
      </w:tr>
    </w:tbl>
    <w:p w14:paraId="03B85F9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3383E48" w14:textId="77777777" w:rsidR="007B0B26" w:rsidRPr="00C11585" w:rsidRDefault="007B0B26" w:rsidP="007B0B26">
      <w:r w:rsidRPr="00C11585">
        <w:rPr>
          <w:rStyle w:val="HideTWBExt"/>
        </w:rPr>
        <w:t>&lt;/Amend&gt;</w:t>
      </w:r>
    </w:p>
    <w:p w14:paraId="2D8F2B6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144</w:t>
      </w:r>
      <w:r w:rsidRPr="00C11585">
        <w:rPr>
          <w:rStyle w:val="HideTWBExt"/>
        </w:rPr>
        <w:t>&lt;/NumAm&gt;</w:t>
      </w:r>
    </w:p>
    <w:p w14:paraId="687FF9C2"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109D794C" w14:textId="77777777" w:rsidR="007B0B26" w:rsidRPr="00C11585" w:rsidRDefault="007B0B26" w:rsidP="007B0B26">
      <w:pPr>
        <w:pStyle w:val="NormalBold"/>
      </w:pPr>
      <w:r w:rsidRPr="00C11585">
        <w:rPr>
          <w:rStyle w:val="HideTWBExt"/>
          <w:b w:val="0"/>
        </w:rPr>
        <w:t>&lt;/RepeatBlock-By&gt;</w:t>
      </w:r>
    </w:p>
    <w:p w14:paraId="044308B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AB21F7C" w14:textId="77777777" w:rsidR="007B0B26" w:rsidRPr="00C11585" w:rsidRDefault="007B0B26" w:rsidP="007B0B26">
      <w:pPr>
        <w:pStyle w:val="NormalBold"/>
      </w:pPr>
      <w:r w:rsidRPr="00C11585">
        <w:rPr>
          <w:rStyle w:val="HideTWBExt"/>
        </w:rPr>
        <w:t>&lt;Article&gt;</w:t>
      </w:r>
      <w:r w:rsidRPr="00C11585">
        <w:t>Paragrafo 14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6A58EE8" w14:textId="77777777" w:rsidTr="006963EE">
        <w:trPr>
          <w:trHeight w:hRule="exact" w:val="240"/>
          <w:jc w:val="center"/>
        </w:trPr>
        <w:tc>
          <w:tcPr>
            <w:tcW w:w="9752" w:type="dxa"/>
            <w:gridSpan w:val="2"/>
            <w:tcBorders>
              <w:top w:val="nil"/>
              <w:left w:val="nil"/>
              <w:bottom w:val="nil"/>
              <w:right w:val="nil"/>
            </w:tcBorders>
          </w:tcPr>
          <w:p w14:paraId="3E6EAB11" w14:textId="77777777" w:rsidR="007B0B26" w:rsidRPr="00C11585" w:rsidRDefault="007B0B26" w:rsidP="006963EE"/>
        </w:tc>
      </w:tr>
      <w:tr w:rsidR="007B0B26" w:rsidRPr="00C11585" w14:paraId="3CF94F72" w14:textId="77777777" w:rsidTr="006963EE">
        <w:trPr>
          <w:trHeight w:val="240"/>
          <w:jc w:val="center"/>
        </w:trPr>
        <w:tc>
          <w:tcPr>
            <w:tcW w:w="4876" w:type="dxa"/>
            <w:tcBorders>
              <w:top w:val="nil"/>
              <w:left w:val="nil"/>
              <w:bottom w:val="nil"/>
              <w:right w:val="nil"/>
            </w:tcBorders>
          </w:tcPr>
          <w:p w14:paraId="08682B0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F488A96" w14:textId="77777777" w:rsidR="007B0B26" w:rsidRPr="00C11585" w:rsidRDefault="007B0B26" w:rsidP="006963EE">
            <w:pPr>
              <w:pStyle w:val="AmColumnHeading"/>
            </w:pPr>
            <w:r w:rsidRPr="00C11585">
              <w:t>Emendamento</w:t>
            </w:r>
          </w:p>
        </w:tc>
      </w:tr>
      <w:tr w:rsidR="007B0B26" w:rsidRPr="00C11585" w14:paraId="3FD75A06" w14:textId="77777777" w:rsidTr="006963EE">
        <w:trPr>
          <w:jc w:val="center"/>
        </w:trPr>
        <w:tc>
          <w:tcPr>
            <w:tcW w:w="4876" w:type="dxa"/>
            <w:tcBorders>
              <w:top w:val="nil"/>
              <w:left w:val="nil"/>
              <w:bottom w:val="nil"/>
              <w:right w:val="nil"/>
            </w:tcBorders>
          </w:tcPr>
          <w:p w14:paraId="43698FAC" w14:textId="77777777" w:rsidR="007B0B26" w:rsidRPr="00C11585" w:rsidRDefault="007B0B26" w:rsidP="006963EE">
            <w:pPr>
              <w:pStyle w:val="Normal6a"/>
            </w:pPr>
            <w:r w:rsidRPr="00C11585">
              <w:t>14.</w:t>
            </w:r>
            <w:r w:rsidRPr="00C11585">
              <w:tab/>
            </w:r>
            <w:r w:rsidRPr="00C11585">
              <w:rPr>
                <w:b/>
                <w:i/>
              </w:rPr>
              <w:t>accoglie con favore i progressi compiuti dall'</w:t>
            </w:r>
            <w:r w:rsidRPr="00C11585">
              <w:t xml:space="preserve">Albania </w:t>
            </w:r>
            <w:r w:rsidRPr="00C11585">
              <w:rPr>
                <w:b/>
                <w:i/>
              </w:rPr>
              <w:t>nell'</w:t>
            </w:r>
            <w:r w:rsidRPr="00C11585">
              <w:t xml:space="preserve">attuazione delle riforme della giustizia, </w:t>
            </w:r>
            <w:r w:rsidRPr="00C11585">
              <w:rPr>
                <w:b/>
                <w:i/>
              </w:rPr>
              <w:t>compreso il processo di controllo a fini di ammissibilità, completato in primo grado</w:t>
            </w:r>
            <w:r w:rsidRPr="00C11585">
              <w:t xml:space="preserve">; </w:t>
            </w:r>
            <w:r w:rsidRPr="00C11585">
              <w:rPr>
                <w:b/>
                <w:i/>
              </w:rPr>
              <w:t>esprime tuttavia preoccupazione per le continue ingerenze politiche e le pressioni sul sistema giudiziario</w:t>
            </w:r>
            <w:r w:rsidRPr="00C11585">
              <w:t>;</w:t>
            </w:r>
          </w:p>
        </w:tc>
        <w:tc>
          <w:tcPr>
            <w:tcW w:w="4876" w:type="dxa"/>
            <w:tcBorders>
              <w:top w:val="nil"/>
              <w:left w:val="nil"/>
              <w:bottom w:val="nil"/>
              <w:right w:val="nil"/>
            </w:tcBorders>
          </w:tcPr>
          <w:p w14:paraId="43B9895C" w14:textId="77777777" w:rsidR="007B0B26" w:rsidRPr="00C11585" w:rsidRDefault="007B0B26" w:rsidP="006963EE">
            <w:pPr>
              <w:pStyle w:val="Normal6a"/>
            </w:pPr>
            <w:r w:rsidRPr="00C11585">
              <w:t>14.</w:t>
            </w:r>
            <w:r w:rsidRPr="00C11585">
              <w:tab/>
            </w:r>
            <w:r w:rsidRPr="00C11585">
              <w:rPr>
                <w:b/>
                <w:i/>
              </w:rPr>
              <w:t>osserva che, nonostante l'</w:t>
            </w:r>
            <w:r w:rsidRPr="00C11585">
              <w:t xml:space="preserve">Albania </w:t>
            </w:r>
            <w:r w:rsidRPr="00C11585">
              <w:rPr>
                <w:b/>
                <w:i/>
              </w:rPr>
              <w:t>abbia adottato la normativa riguardante l'</w:t>
            </w:r>
            <w:r w:rsidRPr="00C11585">
              <w:t xml:space="preserve">attuazione delle riforme della giustizia, </w:t>
            </w:r>
            <w:r w:rsidRPr="00C11585">
              <w:rPr>
                <w:b/>
                <w:i/>
              </w:rPr>
              <w:t>si tratta di un sistema completamente controllato dal governo, senza veri ufficiali giudiziari</w:t>
            </w:r>
            <w:r w:rsidRPr="00C11585">
              <w:t>;</w:t>
            </w:r>
          </w:p>
        </w:tc>
      </w:tr>
    </w:tbl>
    <w:p w14:paraId="43A57C95"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{EL}</w:t>
      </w:r>
      <w:r w:rsidRPr="006963EE">
        <w:rPr>
          <w:lang w:val="en-GB"/>
        </w:rPr>
        <w:t>el</w:t>
      </w:r>
      <w:r w:rsidRPr="006963EE">
        <w:rPr>
          <w:rStyle w:val="HideTWBExt"/>
          <w:lang w:val="en-GB"/>
        </w:rPr>
        <w:t>&lt;/Original&gt;</w:t>
      </w:r>
    </w:p>
    <w:p w14:paraId="3EA94941" w14:textId="77777777" w:rsidR="007B0B26" w:rsidRPr="006963EE" w:rsidRDefault="007B0B26" w:rsidP="007B0B26">
      <w:pPr>
        <w:rPr>
          <w:lang w:val="en-GB"/>
        </w:rPr>
      </w:pPr>
      <w:r w:rsidRPr="006963EE">
        <w:rPr>
          <w:rStyle w:val="HideTWBExt"/>
          <w:lang w:val="en-GB"/>
        </w:rPr>
        <w:t>&lt;/Amend&gt;</w:t>
      </w:r>
    </w:p>
    <w:p w14:paraId="2F752BEB"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145</w:t>
      </w:r>
      <w:r w:rsidRPr="006963EE">
        <w:rPr>
          <w:rStyle w:val="HideTWBExt"/>
          <w:lang w:val="en-GB"/>
        </w:rPr>
        <w:t>&lt;/NumAm&gt;</w:t>
      </w:r>
    </w:p>
    <w:p w14:paraId="3D229CBB"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Rihards Kols</w:t>
      </w:r>
      <w:r w:rsidRPr="006963EE">
        <w:rPr>
          <w:rStyle w:val="HideTWBExt"/>
          <w:b w:val="0"/>
          <w:lang w:val="en-GB"/>
        </w:rPr>
        <w:t>&lt;/Members&gt;</w:t>
      </w:r>
    </w:p>
    <w:p w14:paraId="73E37AE9" w14:textId="77777777" w:rsidR="007B0B26" w:rsidRPr="006963EE" w:rsidRDefault="007B0B26" w:rsidP="007B0B26">
      <w:pPr>
        <w:pStyle w:val="NormalBold"/>
        <w:rPr>
          <w:lang w:val="en-GB"/>
        </w:rPr>
      </w:pPr>
      <w:r w:rsidRPr="006963EE">
        <w:rPr>
          <w:rStyle w:val="HideTWBExt"/>
          <w:b w:val="0"/>
          <w:lang w:val="en-GB"/>
        </w:rPr>
        <w:t>&lt;/RepeatBlock-By&gt;</w:t>
      </w:r>
    </w:p>
    <w:p w14:paraId="78EF39B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C856804" w14:textId="77777777" w:rsidR="007B0B26" w:rsidRPr="00C11585" w:rsidRDefault="007B0B26" w:rsidP="007B0B26">
      <w:pPr>
        <w:pStyle w:val="NormalBold"/>
      </w:pPr>
      <w:r w:rsidRPr="00C11585">
        <w:rPr>
          <w:rStyle w:val="HideTWBExt"/>
        </w:rPr>
        <w:t>&lt;Article&gt;</w:t>
      </w:r>
      <w:r w:rsidRPr="00C11585">
        <w:t>Paragrafo 14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1021515" w14:textId="77777777" w:rsidTr="006963EE">
        <w:trPr>
          <w:trHeight w:hRule="exact" w:val="240"/>
          <w:jc w:val="center"/>
        </w:trPr>
        <w:tc>
          <w:tcPr>
            <w:tcW w:w="9752" w:type="dxa"/>
            <w:gridSpan w:val="2"/>
            <w:tcBorders>
              <w:top w:val="nil"/>
              <w:left w:val="nil"/>
              <w:bottom w:val="nil"/>
              <w:right w:val="nil"/>
            </w:tcBorders>
          </w:tcPr>
          <w:p w14:paraId="74F408CA" w14:textId="77777777" w:rsidR="007B0B26" w:rsidRPr="00C11585" w:rsidRDefault="007B0B26" w:rsidP="006963EE"/>
        </w:tc>
      </w:tr>
      <w:tr w:rsidR="007B0B26" w:rsidRPr="00C11585" w14:paraId="02FCDD3B" w14:textId="77777777" w:rsidTr="006963EE">
        <w:trPr>
          <w:trHeight w:val="240"/>
          <w:jc w:val="center"/>
        </w:trPr>
        <w:tc>
          <w:tcPr>
            <w:tcW w:w="4876" w:type="dxa"/>
            <w:tcBorders>
              <w:top w:val="nil"/>
              <w:left w:val="nil"/>
              <w:bottom w:val="nil"/>
              <w:right w:val="nil"/>
            </w:tcBorders>
          </w:tcPr>
          <w:p w14:paraId="57EFAF7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12AD367" w14:textId="77777777" w:rsidR="007B0B26" w:rsidRPr="00C11585" w:rsidRDefault="007B0B26" w:rsidP="006963EE">
            <w:pPr>
              <w:pStyle w:val="AmColumnHeading"/>
            </w:pPr>
            <w:r w:rsidRPr="00C11585">
              <w:t>Emendamento</w:t>
            </w:r>
          </w:p>
        </w:tc>
      </w:tr>
      <w:tr w:rsidR="007B0B26" w:rsidRPr="00C11585" w14:paraId="59800063" w14:textId="77777777" w:rsidTr="006963EE">
        <w:trPr>
          <w:jc w:val="center"/>
        </w:trPr>
        <w:tc>
          <w:tcPr>
            <w:tcW w:w="4876" w:type="dxa"/>
            <w:tcBorders>
              <w:top w:val="nil"/>
              <w:left w:val="nil"/>
              <w:bottom w:val="nil"/>
              <w:right w:val="nil"/>
            </w:tcBorders>
          </w:tcPr>
          <w:p w14:paraId="39BFC67F" w14:textId="77777777" w:rsidR="007B0B26" w:rsidRPr="00C11585" w:rsidRDefault="007B0B26" w:rsidP="006963EE">
            <w:pPr>
              <w:pStyle w:val="Normal6a"/>
            </w:pPr>
          </w:p>
        </w:tc>
        <w:tc>
          <w:tcPr>
            <w:tcW w:w="4876" w:type="dxa"/>
            <w:tcBorders>
              <w:top w:val="nil"/>
              <w:left w:val="nil"/>
              <w:bottom w:val="nil"/>
              <w:right w:val="nil"/>
            </w:tcBorders>
          </w:tcPr>
          <w:p w14:paraId="0D2EDA79" w14:textId="77777777" w:rsidR="007B0B26" w:rsidRPr="00C11585" w:rsidRDefault="007B0B26" w:rsidP="006963EE">
            <w:pPr>
              <w:pStyle w:val="Normal6a"/>
            </w:pPr>
            <w:r w:rsidRPr="00C11585">
              <w:rPr>
                <w:b/>
                <w:i/>
              </w:rPr>
              <w:t>14 bis.</w:t>
            </w:r>
            <w:r w:rsidRPr="00C11585">
              <w:tab/>
            </w:r>
            <w:r w:rsidRPr="00C11585">
              <w:rPr>
                <w:b/>
                <w:i/>
              </w:rPr>
              <w:t>esprime profonda preoccupazione per i segni evidenti di politicizzazione della magistratura albanese, come esemplificato dall'intervento della Corte europea dei diritti dell'uomo nell'arresto del leader dell'opposizione Sali Berisha, e dagli avvertimenti della Commissione di Venezia sulle riforme giudiziarie controllate dal partito al potere; chiede misure urgenti per garantire l'indipendenza della magistratura e l'integrità istituzionale;</w:t>
            </w:r>
          </w:p>
        </w:tc>
      </w:tr>
    </w:tbl>
    <w:p w14:paraId="1E9BCB2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9CD744D" w14:textId="77777777" w:rsidR="007B0B26" w:rsidRPr="00C11585" w:rsidRDefault="007B0B26" w:rsidP="007B0B26">
      <w:r w:rsidRPr="00C11585">
        <w:rPr>
          <w:rStyle w:val="HideTWBExt"/>
        </w:rPr>
        <w:t>&lt;/Amend&gt;</w:t>
      </w:r>
    </w:p>
    <w:p w14:paraId="1E25FC0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146</w:t>
      </w:r>
      <w:r w:rsidRPr="00C11585">
        <w:rPr>
          <w:rStyle w:val="HideTWBExt"/>
        </w:rPr>
        <w:t>&lt;/NumAm&gt;</w:t>
      </w:r>
    </w:p>
    <w:p w14:paraId="32417CFE" w14:textId="77777777" w:rsidR="007B0B26" w:rsidRPr="00C11585" w:rsidRDefault="007B0B26" w:rsidP="007B0B26">
      <w:pPr>
        <w:pStyle w:val="NormalBold"/>
      </w:pPr>
      <w:r w:rsidRPr="00C11585">
        <w:rPr>
          <w:rStyle w:val="HideTWBExt"/>
          <w:b w:val="0"/>
        </w:rPr>
        <w:t>&lt;RepeatBlock-By&gt;&lt;Members&gt;</w:t>
      </w:r>
      <w:r w:rsidRPr="00C11585">
        <w:t>Andrey Kovatchev, Michael Gahler, Ondřej Kolář, Matej Tonin</w:t>
      </w:r>
      <w:r w:rsidRPr="00C11585">
        <w:rPr>
          <w:rStyle w:val="HideTWBExt"/>
          <w:b w:val="0"/>
        </w:rPr>
        <w:t>&lt;/Members&gt;</w:t>
      </w:r>
    </w:p>
    <w:p w14:paraId="1564F2D2" w14:textId="77777777" w:rsidR="007B0B26" w:rsidRPr="00C11585" w:rsidRDefault="007B0B26" w:rsidP="007B0B26">
      <w:pPr>
        <w:pStyle w:val="NormalBold"/>
      </w:pPr>
      <w:r w:rsidRPr="00C11585">
        <w:rPr>
          <w:rStyle w:val="HideTWBExt"/>
          <w:b w:val="0"/>
        </w:rPr>
        <w:t>&lt;/RepeatBlock-By&gt;</w:t>
      </w:r>
    </w:p>
    <w:p w14:paraId="5CC40DE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855FF74" w14:textId="77777777" w:rsidR="007B0B26" w:rsidRPr="00C11585" w:rsidRDefault="007B0B26" w:rsidP="007B0B26">
      <w:pPr>
        <w:pStyle w:val="NormalBold"/>
      </w:pPr>
      <w:r w:rsidRPr="00C11585">
        <w:rPr>
          <w:rStyle w:val="HideTWBExt"/>
        </w:rPr>
        <w:t>&lt;Article&gt;</w:t>
      </w:r>
      <w:r w:rsidRPr="00C11585">
        <w:t>Paragrafo 14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D41E324" w14:textId="77777777" w:rsidTr="006963EE">
        <w:trPr>
          <w:trHeight w:hRule="exact" w:val="240"/>
          <w:jc w:val="center"/>
        </w:trPr>
        <w:tc>
          <w:tcPr>
            <w:tcW w:w="9752" w:type="dxa"/>
            <w:gridSpan w:val="2"/>
            <w:tcBorders>
              <w:top w:val="nil"/>
              <w:left w:val="nil"/>
              <w:bottom w:val="nil"/>
              <w:right w:val="nil"/>
            </w:tcBorders>
          </w:tcPr>
          <w:p w14:paraId="4635E93F" w14:textId="77777777" w:rsidR="007B0B26" w:rsidRPr="00C11585" w:rsidRDefault="007B0B26" w:rsidP="006963EE"/>
        </w:tc>
      </w:tr>
      <w:tr w:rsidR="007B0B26" w:rsidRPr="00C11585" w14:paraId="0FF9982C" w14:textId="77777777" w:rsidTr="006963EE">
        <w:trPr>
          <w:trHeight w:val="240"/>
          <w:jc w:val="center"/>
        </w:trPr>
        <w:tc>
          <w:tcPr>
            <w:tcW w:w="4876" w:type="dxa"/>
            <w:tcBorders>
              <w:top w:val="nil"/>
              <w:left w:val="nil"/>
              <w:bottom w:val="nil"/>
              <w:right w:val="nil"/>
            </w:tcBorders>
          </w:tcPr>
          <w:p w14:paraId="03B399F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C269A49" w14:textId="77777777" w:rsidR="007B0B26" w:rsidRPr="00C11585" w:rsidRDefault="007B0B26" w:rsidP="006963EE">
            <w:pPr>
              <w:pStyle w:val="AmColumnHeading"/>
            </w:pPr>
            <w:r w:rsidRPr="00C11585">
              <w:t>Emendamento</w:t>
            </w:r>
          </w:p>
        </w:tc>
      </w:tr>
      <w:tr w:rsidR="007B0B26" w:rsidRPr="00C11585" w14:paraId="180E779D" w14:textId="77777777" w:rsidTr="006963EE">
        <w:trPr>
          <w:jc w:val="center"/>
        </w:trPr>
        <w:tc>
          <w:tcPr>
            <w:tcW w:w="4876" w:type="dxa"/>
            <w:tcBorders>
              <w:top w:val="nil"/>
              <w:left w:val="nil"/>
              <w:bottom w:val="nil"/>
              <w:right w:val="nil"/>
            </w:tcBorders>
          </w:tcPr>
          <w:p w14:paraId="754F858E" w14:textId="77777777" w:rsidR="007B0B26" w:rsidRPr="00C11585" w:rsidRDefault="007B0B26" w:rsidP="006963EE">
            <w:pPr>
              <w:pStyle w:val="Normal6a"/>
            </w:pPr>
          </w:p>
        </w:tc>
        <w:tc>
          <w:tcPr>
            <w:tcW w:w="4876" w:type="dxa"/>
            <w:tcBorders>
              <w:top w:val="nil"/>
              <w:left w:val="nil"/>
              <w:bottom w:val="nil"/>
              <w:right w:val="nil"/>
            </w:tcBorders>
          </w:tcPr>
          <w:p w14:paraId="06C393EC" w14:textId="77777777" w:rsidR="007B0B26" w:rsidRPr="00C11585" w:rsidRDefault="007B0B26" w:rsidP="006963EE">
            <w:pPr>
              <w:pStyle w:val="Normal6a"/>
            </w:pPr>
            <w:r w:rsidRPr="00C11585">
              <w:rPr>
                <w:b/>
                <w:i/>
              </w:rPr>
              <w:t>14 bis.</w:t>
            </w:r>
            <w:r w:rsidRPr="00C11585">
              <w:tab/>
            </w:r>
            <w:r w:rsidRPr="00C11585">
              <w:rPr>
                <w:b/>
                <w:i/>
              </w:rPr>
              <w:t>esprime preoccupazione per le persecuzioni politiche, la detenzione arbitraria e le minacce rivolte ai leader dell'opposizione, ai parlamentari e ai funzionari locali, che compromettono i principi della governance democratica e del pluralismo politico; chiede di porre fine a tali azioni;</w:t>
            </w:r>
          </w:p>
        </w:tc>
      </w:tr>
    </w:tbl>
    <w:p w14:paraId="7E0F8252"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34077E26" w14:textId="77777777" w:rsidR="007B0B26" w:rsidRPr="006963EE" w:rsidRDefault="007B0B26" w:rsidP="007B0B26">
      <w:pPr>
        <w:rPr>
          <w:lang w:val="es-ES"/>
        </w:rPr>
      </w:pPr>
      <w:r w:rsidRPr="006963EE">
        <w:rPr>
          <w:rStyle w:val="HideTWBExt"/>
          <w:lang w:val="es-ES"/>
        </w:rPr>
        <w:t>&lt;/Amend&gt;</w:t>
      </w:r>
    </w:p>
    <w:p w14:paraId="79221C0F"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147</w:t>
      </w:r>
      <w:r w:rsidRPr="006963EE">
        <w:rPr>
          <w:rStyle w:val="HideTWBExt"/>
          <w:lang w:val="es-ES"/>
        </w:rPr>
        <w:t>&lt;/NumAm&gt;</w:t>
      </w:r>
    </w:p>
    <w:p w14:paraId="2C9B674F"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60D6FEEA" w14:textId="77777777" w:rsidR="007B0B26" w:rsidRPr="006963EE" w:rsidRDefault="007B0B26" w:rsidP="007B0B26">
      <w:pPr>
        <w:pStyle w:val="NormalBold"/>
        <w:rPr>
          <w:lang w:val="es-ES"/>
        </w:rPr>
      </w:pPr>
      <w:r w:rsidRPr="006963EE">
        <w:rPr>
          <w:rStyle w:val="HideTWBExt"/>
          <w:b w:val="0"/>
          <w:lang w:val="es-ES"/>
        </w:rPr>
        <w:t>&lt;/RepeatBlock-By&gt;</w:t>
      </w:r>
    </w:p>
    <w:p w14:paraId="32FE403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EF20BFE" w14:textId="77777777" w:rsidR="007B0B26" w:rsidRPr="00C11585" w:rsidRDefault="007B0B26" w:rsidP="007B0B26">
      <w:pPr>
        <w:pStyle w:val="NormalBold"/>
      </w:pPr>
      <w:r w:rsidRPr="00C11585">
        <w:rPr>
          <w:rStyle w:val="HideTWBExt"/>
        </w:rPr>
        <w:t>&lt;Article&gt;</w:t>
      </w:r>
      <w:r w:rsidRPr="00C11585">
        <w:t>Paragrafo 14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E44F167" w14:textId="77777777" w:rsidTr="006963EE">
        <w:trPr>
          <w:trHeight w:hRule="exact" w:val="240"/>
          <w:jc w:val="center"/>
        </w:trPr>
        <w:tc>
          <w:tcPr>
            <w:tcW w:w="9752" w:type="dxa"/>
            <w:gridSpan w:val="2"/>
            <w:tcBorders>
              <w:top w:val="nil"/>
              <w:left w:val="nil"/>
              <w:bottom w:val="nil"/>
              <w:right w:val="nil"/>
            </w:tcBorders>
          </w:tcPr>
          <w:p w14:paraId="06C2E7D8" w14:textId="77777777" w:rsidR="007B0B26" w:rsidRPr="00C11585" w:rsidRDefault="007B0B26" w:rsidP="006963EE"/>
        </w:tc>
      </w:tr>
      <w:tr w:rsidR="007B0B26" w:rsidRPr="00C11585" w14:paraId="0AB0FD1B" w14:textId="77777777" w:rsidTr="006963EE">
        <w:trPr>
          <w:trHeight w:val="240"/>
          <w:jc w:val="center"/>
        </w:trPr>
        <w:tc>
          <w:tcPr>
            <w:tcW w:w="4876" w:type="dxa"/>
            <w:tcBorders>
              <w:top w:val="nil"/>
              <w:left w:val="nil"/>
              <w:bottom w:val="nil"/>
              <w:right w:val="nil"/>
            </w:tcBorders>
          </w:tcPr>
          <w:p w14:paraId="35EDF58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4F01DB9" w14:textId="77777777" w:rsidR="007B0B26" w:rsidRPr="00C11585" w:rsidRDefault="007B0B26" w:rsidP="006963EE">
            <w:pPr>
              <w:pStyle w:val="AmColumnHeading"/>
            </w:pPr>
            <w:r w:rsidRPr="00C11585">
              <w:t>Emendamento</w:t>
            </w:r>
          </w:p>
        </w:tc>
      </w:tr>
      <w:tr w:rsidR="007B0B26" w:rsidRPr="00C11585" w14:paraId="4552C418" w14:textId="77777777" w:rsidTr="006963EE">
        <w:trPr>
          <w:jc w:val="center"/>
        </w:trPr>
        <w:tc>
          <w:tcPr>
            <w:tcW w:w="4876" w:type="dxa"/>
            <w:tcBorders>
              <w:top w:val="nil"/>
              <w:left w:val="nil"/>
              <w:bottom w:val="nil"/>
              <w:right w:val="nil"/>
            </w:tcBorders>
          </w:tcPr>
          <w:p w14:paraId="42EA9F71" w14:textId="77777777" w:rsidR="007B0B26" w:rsidRPr="00C11585" w:rsidRDefault="007B0B26" w:rsidP="006963EE">
            <w:pPr>
              <w:pStyle w:val="Normal6a"/>
            </w:pPr>
          </w:p>
        </w:tc>
        <w:tc>
          <w:tcPr>
            <w:tcW w:w="4876" w:type="dxa"/>
            <w:tcBorders>
              <w:top w:val="nil"/>
              <w:left w:val="nil"/>
              <w:bottom w:val="nil"/>
              <w:right w:val="nil"/>
            </w:tcBorders>
          </w:tcPr>
          <w:p w14:paraId="3DF39974" w14:textId="77777777" w:rsidR="007B0B26" w:rsidRPr="00C11585" w:rsidRDefault="007B0B26" w:rsidP="006963EE">
            <w:pPr>
              <w:pStyle w:val="Normal6a"/>
            </w:pPr>
            <w:r w:rsidRPr="00C11585">
              <w:rPr>
                <w:b/>
                <w:i/>
              </w:rPr>
              <w:t>14 bis.</w:t>
            </w:r>
            <w:r w:rsidRPr="00C11585">
              <w:tab/>
            </w:r>
            <w:r w:rsidRPr="00C11585">
              <w:rPr>
                <w:b/>
                <w:i/>
              </w:rPr>
              <w:t>sottolinea la necessità di contrastare il commercio illecito di armi leggere e di piccolo calibro, dal momento che l'Albania rimane un paese sia di destinazione che di transito;</w:t>
            </w:r>
          </w:p>
        </w:tc>
      </w:tr>
    </w:tbl>
    <w:p w14:paraId="1339951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319CBC2" w14:textId="77777777" w:rsidR="007B0B26" w:rsidRPr="00C11585" w:rsidRDefault="007B0B26" w:rsidP="007B0B26">
      <w:r w:rsidRPr="00C11585">
        <w:rPr>
          <w:rStyle w:val="HideTWBExt"/>
        </w:rPr>
        <w:t>&lt;/Amend&gt;</w:t>
      </w:r>
    </w:p>
    <w:p w14:paraId="53C2A77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148</w:t>
      </w:r>
      <w:r w:rsidRPr="00C11585">
        <w:rPr>
          <w:rStyle w:val="HideTWBExt"/>
        </w:rPr>
        <w:t>&lt;/NumAm&gt;</w:t>
      </w:r>
    </w:p>
    <w:p w14:paraId="6DA05F58"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3C769341" w14:textId="77777777" w:rsidR="007B0B26" w:rsidRPr="00C11585" w:rsidRDefault="007B0B26" w:rsidP="007B0B26">
      <w:pPr>
        <w:pStyle w:val="NormalBold"/>
      </w:pPr>
      <w:r w:rsidRPr="00C11585">
        <w:rPr>
          <w:rStyle w:val="HideTWBExt"/>
          <w:b w:val="0"/>
        </w:rPr>
        <w:t>&lt;/RepeatBlock-By&gt;</w:t>
      </w:r>
    </w:p>
    <w:p w14:paraId="2BFBE7D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9F960DE" w14:textId="77777777" w:rsidR="007B0B26" w:rsidRPr="00C11585" w:rsidRDefault="007B0B26" w:rsidP="007B0B26">
      <w:pPr>
        <w:pStyle w:val="NormalBold"/>
      </w:pPr>
      <w:r w:rsidRPr="00C11585">
        <w:rPr>
          <w:rStyle w:val="HideTWBExt"/>
        </w:rPr>
        <w:t>&lt;Article&gt;</w:t>
      </w:r>
      <w:r w:rsidRPr="00C11585">
        <w:t>Paragrafo 15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67936B4" w14:textId="77777777" w:rsidTr="006963EE">
        <w:trPr>
          <w:trHeight w:hRule="exact" w:val="240"/>
          <w:jc w:val="center"/>
        </w:trPr>
        <w:tc>
          <w:tcPr>
            <w:tcW w:w="9752" w:type="dxa"/>
            <w:gridSpan w:val="2"/>
            <w:tcBorders>
              <w:top w:val="nil"/>
              <w:left w:val="nil"/>
              <w:bottom w:val="nil"/>
              <w:right w:val="nil"/>
            </w:tcBorders>
          </w:tcPr>
          <w:p w14:paraId="6F060EF8" w14:textId="77777777" w:rsidR="007B0B26" w:rsidRPr="00C11585" w:rsidRDefault="007B0B26" w:rsidP="006963EE"/>
        </w:tc>
      </w:tr>
      <w:tr w:rsidR="007B0B26" w:rsidRPr="00C11585" w14:paraId="17892D07" w14:textId="77777777" w:rsidTr="006963EE">
        <w:trPr>
          <w:trHeight w:val="240"/>
          <w:jc w:val="center"/>
        </w:trPr>
        <w:tc>
          <w:tcPr>
            <w:tcW w:w="4876" w:type="dxa"/>
            <w:tcBorders>
              <w:top w:val="nil"/>
              <w:left w:val="nil"/>
              <w:bottom w:val="nil"/>
              <w:right w:val="nil"/>
            </w:tcBorders>
          </w:tcPr>
          <w:p w14:paraId="033485E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102126A" w14:textId="77777777" w:rsidR="007B0B26" w:rsidRPr="00C11585" w:rsidRDefault="007B0B26" w:rsidP="006963EE">
            <w:pPr>
              <w:pStyle w:val="AmColumnHeading"/>
            </w:pPr>
            <w:r w:rsidRPr="00C11585">
              <w:t>Emendamento</w:t>
            </w:r>
          </w:p>
        </w:tc>
      </w:tr>
      <w:tr w:rsidR="007B0B26" w:rsidRPr="00C11585" w14:paraId="15DB3B3D" w14:textId="77777777" w:rsidTr="006963EE">
        <w:trPr>
          <w:jc w:val="center"/>
        </w:trPr>
        <w:tc>
          <w:tcPr>
            <w:tcW w:w="4876" w:type="dxa"/>
            <w:tcBorders>
              <w:top w:val="nil"/>
              <w:left w:val="nil"/>
              <w:bottom w:val="nil"/>
              <w:right w:val="nil"/>
            </w:tcBorders>
          </w:tcPr>
          <w:p w14:paraId="049118B9" w14:textId="77777777" w:rsidR="007B0B26" w:rsidRPr="00C11585" w:rsidRDefault="007B0B26" w:rsidP="006963EE">
            <w:pPr>
              <w:pStyle w:val="Normal6a"/>
            </w:pPr>
            <w:r w:rsidRPr="00C11585">
              <w:t>15.</w:t>
            </w:r>
            <w:r w:rsidRPr="00C11585">
              <w:tab/>
              <w:t>sottolinea il lavoro chiave svolto dalla struttura speciale per la lotta alla corruzione e alla criminalità organizzata (SPAK) dell'Albania nell'ottenere risultati tangibili nelle indagini, nell'azione penale e nella condanna dei casi di corruzione ad alto livello; mette in guardia dalla compromissione del lavoro di istituzioni indipendenti come la SPAK;</w:t>
            </w:r>
          </w:p>
        </w:tc>
        <w:tc>
          <w:tcPr>
            <w:tcW w:w="4876" w:type="dxa"/>
            <w:tcBorders>
              <w:top w:val="nil"/>
              <w:left w:val="nil"/>
              <w:bottom w:val="nil"/>
              <w:right w:val="nil"/>
            </w:tcBorders>
          </w:tcPr>
          <w:p w14:paraId="4D6E2701" w14:textId="77777777" w:rsidR="007B0B26" w:rsidRPr="00C11585" w:rsidRDefault="007B0B26" w:rsidP="006963EE">
            <w:pPr>
              <w:pStyle w:val="Normal6a"/>
            </w:pPr>
            <w:r w:rsidRPr="00C11585">
              <w:t>15.</w:t>
            </w:r>
            <w:r w:rsidRPr="00C11585">
              <w:tab/>
              <w:t xml:space="preserve">sottolinea il lavoro chiave svolto dalla struttura speciale per la lotta alla corruzione e alla criminalità organizzata (SPAK) dell'Albania nell'ottenere risultati tangibili nelle indagini, nell'azione penale e nella condanna dei casi di corruzione ad alto livello; </w:t>
            </w:r>
            <w:r w:rsidRPr="00C11585">
              <w:rPr>
                <w:b/>
                <w:i/>
              </w:rPr>
              <w:t>accoglie con favore le indagini e i procedimenti in materia di corruzione ad alto livello, tra cui l'arresto del sindaco di Tirana, Erion Veliaj, per corruzione, riciclaggio di denaro e reati connessi; sottolinea che l'aumento del numero di condanne definitive di funzionari di alto livello rimane una priorità importante per contrastare l'attuale cultura dell'impunità;</w:t>
            </w:r>
            <w:r w:rsidRPr="00C11585">
              <w:t xml:space="preserve"> mette in guardia dalla compromissione del lavoro di istituzioni indipendenti come la SPAK; </w:t>
            </w:r>
            <w:r w:rsidRPr="00C11585">
              <w:rPr>
                <w:b/>
                <w:i/>
              </w:rPr>
              <w:t>deplora l'ambiente intimidatorio e i casi di indebita pressione esercitata da funzionari pubblici e politici di alto livello sulla magistratura, che rappresentano una grave minaccia per l'indipendenza del potere giudiziario; esprime preoccupazione per il fatto che la mancanza di sostegno istituzionale ai magistrati oggetto di minacce, indebolisce la fiducia dell'opinione pubblica e mette seriamente a repentaglio lo Stato di diritto e il processo di integrazione nell'UE dell'Albania;</w:t>
            </w:r>
          </w:p>
        </w:tc>
      </w:tr>
    </w:tbl>
    <w:p w14:paraId="167C5FE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C77614E" w14:textId="77777777" w:rsidR="007B0B26" w:rsidRPr="00C11585" w:rsidRDefault="007B0B26" w:rsidP="007B0B26">
      <w:r w:rsidRPr="00C11585">
        <w:rPr>
          <w:rStyle w:val="HideTWBExt"/>
        </w:rPr>
        <w:t>&lt;/Amend&gt;</w:t>
      </w:r>
    </w:p>
    <w:p w14:paraId="4355A19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149</w:t>
      </w:r>
      <w:r w:rsidRPr="00C11585">
        <w:rPr>
          <w:rStyle w:val="HideTWBExt"/>
        </w:rPr>
        <w:t>&lt;/NumAm&gt;</w:t>
      </w:r>
    </w:p>
    <w:p w14:paraId="472400F5"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4B458335" w14:textId="77777777" w:rsidR="007B0B26" w:rsidRPr="00C11585" w:rsidRDefault="007B0B26" w:rsidP="007B0B26">
      <w:pPr>
        <w:pStyle w:val="NormalBold"/>
      </w:pPr>
      <w:r w:rsidRPr="00C11585">
        <w:rPr>
          <w:rStyle w:val="HideTWBExt"/>
          <w:b w:val="0"/>
        </w:rPr>
        <w:t>&lt;/RepeatBlock-By&gt;</w:t>
      </w:r>
    </w:p>
    <w:p w14:paraId="44C757A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E7B765E" w14:textId="77777777" w:rsidR="007B0B26" w:rsidRPr="00C11585" w:rsidRDefault="007B0B26" w:rsidP="007B0B26">
      <w:pPr>
        <w:pStyle w:val="NormalBold"/>
      </w:pPr>
      <w:r w:rsidRPr="00C11585">
        <w:rPr>
          <w:rStyle w:val="HideTWBExt"/>
        </w:rPr>
        <w:t>&lt;Article&gt;</w:t>
      </w:r>
      <w:r w:rsidRPr="00C11585">
        <w:t>Paragrafo 15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20D59E3" w14:textId="77777777" w:rsidTr="006963EE">
        <w:trPr>
          <w:trHeight w:hRule="exact" w:val="240"/>
          <w:jc w:val="center"/>
        </w:trPr>
        <w:tc>
          <w:tcPr>
            <w:tcW w:w="9752" w:type="dxa"/>
            <w:gridSpan w:val="2"/>
            <w:tcBorders>
              <w:top w:val="nil"/>
              <w:left w:val="nil"/>
              <w:bottom w:val="nil"/>
              <w:right w:val="nil"/>
            </w:tcBorders>
          </w:tcPr>
          <w:p w14:paraId="5178CAEA" w14:textId="77777777" w:rsidR="007B0B26" w:rsidRPr="00C11585" w:rsidRDefault="007B0B26" w:rsidP="006963EE"/>
        </w:tc>
      </w:tr>
      <w:tr w:rsidR="007B0B26" w:rsidRPr="00C11585" w14:paraId="2532C732" w14:textId="77777777" w:rsidTr="006963EE">
        <w:trPr>
          <w:trHeight w:val="240"/>
          <w:jc w:val="center"/>
        </w:trPr>
        <w:tc>
          <w:tcPr>
            <w:tcW w:w="4876" w:type="dxa"/>
            <w:tcBorders>
              <w:top w:val="nil"/>
              <w:left w:val="nil"/>
              <w:bottom w:val="nil"/>
              <w:right w:val="nil"/>
            </w:tcBorders>
          </w:tcPr>
          <w:p w14:paraId="753E1C0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AC5113A" w14:textId="77777777" w:rsidR="007B0B26" w:rsidRPr="00C11585" w:rsidRDefault="007B0B26" w:rsidP="006963EE">
            <w:pPr>
              <w:pStyle w:val="AmColumnHeading"/>
            </w:pPr>
            <w:r w:rsidRPr="00C11585">
              <w:t>Emendamento</w:t>
            </w:r>
          </w:p>
        </w:tc>
      </w:tr>
      <w:tr w:rsidR="007B0B26" w:rsidRPr="00C11585" w14:paraId="3FFA2E68" w14:textId="77777777" w:rsidTr="006963EE">
        <w:trPr>
          <w:jc w:val="center"/>
        </w:trPr>
        <w:tc>
          <w:tcPr>
            <w:tcW w:w="4876" w:type="dxa"/>
            <w:tcBorders>
              <w:top w:val="nil"/>
              <w:left w:val="nil"/>
              <w:bottom w:val="nil"/>
              <w:right w:val="nil"/>
            </w:tcBorders>
          </w:tcPr>
          <w:p w14:paraId="28109D03" w14:textId="77777777" w:rsidR="007B0B26" w:rsidRPr="00C11585" w:rsidRDefault="007B0B26" w:rsidP="006963EE">
            <w:pPr>
              <w:pStyle w:val="Normal6a"/>
            </w:pPr>
            <w:r w:rsidRPr="00C11585">
              <w:t>15.</w:t>
            </w:r>
            <w:r w:rsidRPr="00C11585">
              <w:tab/>
              <w:t>sottolinea il lavoro chiave svolto dalla struttura speciale per la lotta alla corruzione e alla criminalità organizzata (SPAK) dell'Albania nell'ottenere risultati tangibili nelle indagini, nell'azione penale e nella condanna dei casi di corruzione ad alto livello; mette in guardia dalla compromissione del lavoro di istituzioni indipendenti come la SPAK;</w:t>
            </w:r>
          </w:p>
        </w:tc>
        <w:tc>
          <w:tcPr>
            <w:tcW w:w="4876" w:type="dxa"/>
            <w:tcBorders>
              <w:top w:val="nil"/>
              <w:left w:val="nil"/>
              <w:bottom w:val="nil"/>
              <w:right w:val="nil"/>
            </w:tcBorders>
          </w:tcPr>
          <w:p w14:paraId="20643962" w14:textId="77777777" w:rsidR="007B0B26" w:rsidRPr="00C11585" w:rsidRDefault="007B0B26" w:rsidP="006963EE">
            <w:pPr>
              <w:pStyle w:val="Normal6a"/>
            </w:pPr>
            <w:r w:rsidRPr="00C11585">
              <w:t>15.</w:t>
            </w:r>
            <w:r w:rsidRPr="00C11585">
              <w:tab/>
            </w:r>
            <w:r w:rsidRPr="00C11585">
              <w:rPr>
                <w:b/>
                <w:i/>
              </w:rPr>
              <w:t>sottolinea che l'Albania occupa l'80</w:t>
            </w:r>
            <w:r w:rsidRPr="00C11585">
              <w:rPr>
                <w:b/>
                <w:i/>
                <w:vertAlign w:val="superscript"/>
              </w:rPr>
              <w:t>o</w:t>
            </w:r>
            <w:r w:rsidRPr="00C11585">
              <w:rPr>
                <w:b/>
                <w:i/>
              </w:rPr>
              <w:t xml:space="preserve"> posto nell'indice di percezione della corruzione di Transparency International per il 2024, il che indica che sono necessari progressi sostanziali nella lotta alla corruzione ad alto livello e nel garantire l'indipendenza del potere giudiziario;</w:t>
            </w:r>
            <w:r w:rsidRPr="00C11585">
              <w:t xml:space="preserve"> sottolinea il lavoro chiave svolto dalla struttura speciale per la lotta alla corruzione e alla criminalità organizzata (SPAK) dell'Albania nell'ottenere risultati tangibili nelle indagini, nell'azione penale e nella condanna dei casi di corruzione ad alto livello </w:t>
            </w:r>
            <w:r w:rsidRPr="00C11585">
              <w:rPr>
                <w:b/>
                <w:i/>
              </w:rPr>
              <w:t>e dei casi riguardanti la tutela degli interessi finanziari dell'UE</w:t>
            </w:r>
            <w:r w:rsidRPr="00C11585">
              <w:t>;</w:t>
            </w:r>
            <w:r w:rsidRPr="00C11585">
              <w:rPr>
                <w:b/>
                <w:i/>
              </w:rPr>
              <w:t xml:space="preserve"> accoglie con favore l'aumento della capacità della SPAK nelle indagini finanziarie e il perfezionamento dell'uso sistematico di indagini finanziarie e confische di beni</w:t>
            </w:r>
            <w:r w:rsidRPr="00C11585">
              <w:t>; mette in guardia dalla compromissione del lavoro di istituzioni indipendenti come la SPAK;</w:t>
            </w:r>
          </w:p>
        </w:tc>
      </w:tr>
    </w:tbl>
    <w:p w14:paraId="7BD32265"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6DDB7BFE" w14:textId="77777777" w:rsidR="007B0B26" w:rsidRPr="006963EE" w:rsidRDefault="007B0B26" w:rsidP="007B0B26">
      <w:pPr>
        <w:rPr>
          <w:lang w:val="en-GB"/>
        </w:rPr>
      </w:pPr>
      <w:r w:rsidRPr="006963EE">
        <w:rPr>
          <w:rStyle w:val="HideTWBExt"/>
          <w:lang w:val="en-GB"/>
        </w:rPr>
        <w:t>&lt;/Amend&gt;</w:t>
      </w:r>
    </w:p>
    <w:p w14:paraId="0CBF57FB"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150</w:t>
      </w:r>
      <w:r w:rsidRPr="006963EE">
        <w:rPr>
          <w:rStyle w:val="HideTWBExt"/>
          <w:lang w:val="en-GB"/>
        </w:rPr>
        <w:t>&lt;/NumAm&gt;</w:t>
      </w:r>
    </w:p>
    <w:p w14:paraId="239EFD92"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25728529" w14:textId="77777777" w:rsidR="007B0B26" w:rsidRPr="006963EE" w:rsidRDefault="007B0B26" w:rsidP="007B0B26">
      <w:pPr>
        <w:pStyle w:val="NormalBold"/>
        <w:rPr>
          <w:lang w:val="en-GB"/>
        </w:rPr>
      </w:pPr>
      <w:r w:rsidRPr="006963EE">
        <w:rPr>
          <w:rStyle w:val="HideTWBExt"/>
          <w:b w:val="0"/>
          <w:lang w:val="en-GB"/>
        </w:rPr>
        <w:t>&lt;/RepeatBlock-By&gt;</w:t>
      </w:r>
    </w:p>
    <w:p w14:paraId="356B356F"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6CEDBE5C" w14:textId="77777777" w:rsidR="007B0B26" w:rsidRPr="00C11585" w:rsidRDefault="007B0B26" w:rsidP="007B0B26">
      <w:pPr>
        <w:pStyle w:val="NormalBold"/>
      </w:pPr>
      <w:r w:rsidRPr="00C11585">
        <w:rPr>
          <w:rStyle w:val="HideTWBExt"/>
        </w:rPr>
        <w:t>&lt;Article&gt;</w:t>
      </w:r>
      <w:r w:rsidRPr="00C11585">
        <w:t>Paragraph 15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9E2B340" w14:textId="77777777" w:rsidTr="006963EE">
        <w:trPr>
          <w:trHeight w:hRule="exact" w:val="240"/>
          <w:jc w:val="center"/>
        </w:trPr>
        <w:tc>
          <w:tcPr>
            <w:tcW w:w="9752" w:type="dxa"/>
            <w:gridSpan w:val="2"/>
            <w:tcBorders>
              <w:top w:val="nil"/>
              <w:left w:val="nil"/>
              <w:bottom w:val="nil"/>
              <w:right w:val="nil"/>
            </w:tcBorders>
          </w:tcPr>
          <w:p w14:paraId="77ACC3DB" w14:textId="77777777" w:rsidR="007B0B26" w:rsidRPr="00C11585" w:rsidRDefault="007B0B26" w:rsidP="006963EE"/>
        </w:tc>
      </w:tr>
      <w:tr w:rsidR="007B0B26" w:rsidRPr="00C11585" w14:paraId="042E25B1" w14:textId="77777777" w:rsidTr="006963EE">
        <w:trPr>
          <w:trHeight w:val="240"/>
          <w:jc w:val="center"/>
        </w:trPr>
        <w:tc>
          <w:tcPr>
            <w:tcW w:w="4876" w:type="dxa"/>
            <w:tcBorders>
              <w:top w:val="nil"/>
              <w:left w:val="nil"/>
              <w:bottom w:val="nil"/>
              <w:right w:val="nil"/>
            </w:tcBorders>
          </w:tcPr>
          <w:p w14:paraId="4903807B"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2664CD8B" w14:textId="77777777" w:rsidR="007B0B26" w:rsidRPr="00C11585" w:rsidRDefault="007B0B26" w:rsidP="006963EE">
            <w:pPr>
              <w:pStyle w:val="AmColumnHeading"/>
            </w:pPr>
            <w:r w:rsidRPr="00C11585">
              <w:t>Amendment</w:t>
            </w:r>
          </w:p>
        </w:tc>
      </w:tr>
      <w:tr w:rsidR="007B0B26" w:rsidRPr="00C11585" w14:paraId="25224BE5" w14:textId="77777777" w:rsidTr="006963EE">
        <w:trPr>
          <w:jc w:val="center"/>
        </w:trPr>
        <w:tc>
          <w:tcPr>
            <w:tcW w:w="4876" w:type="dxa"/>
            <w:tcBorders>
              <w:top w:val="nil"/>
              <w:left w:val="nil"/>
              <w:bottom w:val="nil"/>
              <w:right w:val="nil"/>
            </w:tcBorders>
          </w:tcPr>
          <w:p w14:paraId="7968A2C2" w14:textId="77777777" w:rsidR="007B0B26" w:rsidRPr="00C11585" w:rsidRDefault="007B0B26" w:rsidP="006963EE">
            <w:pPr>
              <w:pStyle w:val="Normal6a"/>
            </w:pPr>
            <w:r w:rsidRPr="00C11585">
              <w:t>15.</w:t>
            </w:r>
            <w:r w:rsidRPr="00C11585">
              <w:tab/>
              <w:t>sottolinea il lavoro chiave svolto dalla struttura speciale per la lotta alla corruzione e alla criminalità organizzata (SPAK) dell'Albania nell'ottenere risultati tangibili nelle indagini, nell'azione penale e nella condanna dei casi di corruzione ad alto livello; mette in guardia dalla compromissione del lavoro di istituzioni indipendenti come la SPAK;</w:t>
            </w:r>
          </w:p>
        </w:tc>
        <w:tc>
          <w:tcPr>
            <w:tcW w:w="4876" w:type="dxa"/>
            <w:tcBorders>
              <w:top w:val="nil"/>
              <w:left w:val="nil"/>
              <w:bottom w:val="nil"/>
              <w:right w:val="nil"/>
            </w:tcBorders>
          </w:tcPr>
          <w:p w14:paraId="3E38D3CE" w14:textId="77777777" w:rsidR="007B0B26" w:rsidRPr="00C11585" w:rsidRDefault="007B0B26" w:rsidP="006963EE">
            <w:pPr>
              <w:pStyle w:val="Normal6a"/>
            </w:pPr>
            <w:r w:rsidRPr="00C11585">
              <w:t>15.</w:t>
            </w:r>
            <w:r w:rsidRPr="00C11585">
              <w:tab/>
              <w:t xml:space="preserve">sottolinea il lavoro chiave svolto dalla struttura speciale per la lotta alla corruzione e alla criminalità organizzata (SPAK) dell'Albania nell'ottenere risultati tangibili nelle indagini, nell'azione penale e nella condanna dei casi di corruzione ad alto livello; mette in guardia dalla compromissione del lavoro di istituzioni indipendenti come la SPAK; </w:t>
            </w:r>
            <w:r w:rsidRPr="00C11585">
              <w:rPr>
                <w:b/>
                <w:i/>
              </w:rPr>
              <w:t>sottolinea l'importanza di garantire la piena indipendenza delle istituzioni anticorruzione e incoraggia il rafforzamento della loro capacità operativa e investigativa.</w:t>
            </w:r>
          </w:p>
        </w:tc>
      </w:tr>
    </w:tbl>
    <w:p w14:paraId="2FC663AA"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{IT}</w:t>
      </w:r>
      <w:r w:rsidRPr="006963EE">
        <w:rPr>
          <w:lang w:val="en-GB"/>
        </w:rPr>
        <w:t>it</w:t>
      </w:r>
      <w:r w:rsidRPr="006963EE">
        <w:rPr>
          <w:rStyle w:val="HideTWBExt"/>
          <w:lang w:val="en-GB"/>
        </w:rPr>
        <w:t>&lt;/Original&gt;</w:t>
      </w:r>
    </w:p>
    <w:p w14:paraId="68EA3192" w14:textId="77777777" w:rsidR="007B0B26" w:rsidRPr="006963EE" w:rsidRDefault="007B0B26" w:rsidP="007B0B26">
      <w:pPr>
        <w:rPr>
          <w:lang w:val="en-GB"/>
        </w:rPr>
      </w:pPr>
      <w:r w:rsidRPr="006963EE">
        <w:rPr>
          <w:rStyle w:val="HideTWBExt"/>
          <w:lang w:val="en-GB"/>
        </w:rPr>
        <w:t>&lt;/Amend&gt;</w:t>
      </w:r>
    </w:p>
    <w:p w14:paraId="59E02314"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151</w:t>
      </w:r>
      <w:r w:rsidRPr="006963EE">
        <w:rPr>
          <w:rStyle w:val="HideTWBExt"/>
          <w:lang w:val="en-GB"/>
        </w:rPr>
        <w:t>&lt;/NumAm&gt;</w:t>
      </w:r>
    </w:p>
    <w:p w14:paraId="06AE91C2"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Tineke Strik</w:t>
      </w:r>
      <w:r w:rsidRPr="006963EE">
        <w:rPr>
          <w:rStyle w:val="HideTWBExt"/>
          <w:b w:val="0"/>
          <w:lang w:val="en-GB"/>
        </w:rPr>
        <w:t>&lt;/Members&gt;</w:t>
      </w:r>
    </w:p>
    <w:p w14:paraId="721A6AA2"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7A79BAAA" w14:textId="77777777" w:rsidR="007B0B26" w:rsidRPr="00C11585" w:rsidRDefault="007B0B26" w:rsidP="007B0B26">
      <w:pPr>
        <w:pStyle w:val="NormalBold"/>
      </w:pPr>
      <w:r w:rsidRPr="00C11585">
        <w:rPr>
          <w:rStyle w:val="HideTWBExt"/>
          <w:b w:val="0"/>
        </w:rPr>
        <w:t>&lt;/RepeatBlock-By&gt;</w:t>
      </w:r>
    </w:p>
    <w:p w14:paraId="2AFB08A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B8833CD" w14:textId="77777777" w:rsidR="007B0B26" w:rsidRPr="00C11585" w:rsidRDefault="007B0B26" w:rsidP="007B0B26">
      <w:pPr>
        <w:pStyle w:val="NormalBold"/>
      </w:pPr>
      <w:r w:rsidRPr="00C11585">
        <w:rPr>
          <w:rStyle w:val="HideTWBExt"/>
        </w:rPr>
        <w:t>&lt;Article&gt;</w:t>
      </w:r>
      <w:r w:rsidRPr="00C11585">
        <w:t>Paragrafo 15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F574887" w14:textId="77777777" w:rsidTr="006963EE">
        <w:trPr>
          <w:trHeight w:hRule="exact" w:val="240"/>
          <w:jc w:val="center"/>
        </w:trPr>
        <w:tc>
          <w:tcPr>
            <w:tcW w:w="9752" w:type="dxa"/>
            <w:gridSpan w:val="2"/>
            <w:tcBorders>
              <w:top w:val="nil"/>
              <w:left w:val="nil"/>
              <w:bottom w:val="nil"/>
              <w:right w:val="nil"/>
            </w:tcBorders>
          </w:tcPr>
          <w:p w14:paraId="33383BB4" w14:textId="77777777" w:rsidR="007B0B26" w:rsidRPr="00C11585" w:rsidRDefault="007B0B26" w:rsidP="006963EE"/>
        </w:tc>
      </w:tr>
      <w:tr w:rsidR="007B0B26" w:rsidRPr="00C11585" w14:paraId="3E4AEFC9" w14:textId="77777777" w:rsidTr="006963EE">
        <w:trPr>
          <w:trHeight w:val="240"/>
          <w:jc w:val="center"/>
        </w:trPr>
        <w:tc>
          <w:tcPr>
            <w:tcW w:w="4876" w:type="dxa"/>
            <w:tcBorders>
              <w:top w:val="nil"/>
              <w:left w:val="nil"/>
              <w:bottom w:val="nil"/>
              <w:right w:val="nil"/>
            </w:tcBorders>
          </w:tcPr>
          <w:p w14:paraId="2286183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D5CDB04" w14:textId="77777777" w:rsidR="007B0B26" w:rsidRPr="00C11585" w:rsidRDefault="007B0B26" w:rsidP="006963EE">
            <w:pPr>
              <w:pStyle w:val="AmColumnHeading"/>
            </w:pPr>
            <w:r w:rsidRPr="00C11585">
              <w:t>Emendamento</w:t>
            </w:r>
          </w:p>
        </w:tc>
      </w:tr>
      <w:tr w:rsidR="007B0B26" w:rsidRPr="00C11585" w14:paraId="609E7CFB" w14:textId="77777777" w:rsidTr="006963EE">
        <w:trPr>
          <w:jc w:val="center"/>
        </w:trPr>
        <w:tc>
          <w:tcPr>
            <w:tcW w:w="4876" w:type="dxa"/>
            <w:tcBorders>
              <w:top w:val="nil"/>
              <w:left w:val="nil"/>
              <w:bottom w:val="nil"/>
              <w:right w:val="nil"/>
            </w:tcBorders>
          </w:tcPr>
          <w:p w14:paraId="5BDDC8DC" w14:textId="77777777" w:rsidR="007B0B26" w:rsidRPr="00C11585" w:rsidRDefault="007B0B26" w:rsidP="006963EE">
            <w:pPr>
              <w:pStyle w:val="Normal6a"/>
            </w:pPr>
            <w:r w:rsidRPr="00C11585">
              <w:t>15.</w:t>
            </w:r>
            <w:r w:rsidRPr="00C11585">
              <w:tab/>
              <w:t xml:space="preserve">sottolinea il lavoro chiave svolto dalla struttura speciale per la lotta alla corruzione e alla criminalità organizzata (SPAK) dell'Albania nell'ottenere risultati tangibili nelle indagini, nell'azione penale e nella condanna dei casi di corruzione ad alto livello; </w:t>
            </w:r>
            <w:r w:rsidRPr="00C11585">
              <w:rPr>
                <w:b/>
                <w:i/>
              </w:rPr>
              <w:t>mette in guardia dalla compromissione del</w:t>
            </w:r>
            <w:r w:rsidRPr="00C11585">
              <w:t xml:space="preserve"> lavoro di istituzioni indipendenti come la SPAK;</w:t>
            </w:r>
          </w:p>
        </w:tc>
        <w:tc>
          <w:tcPr>
            <w:tcW w:w="4876" w:type="dxa"/>
            <w:tcBorders>
              <w:top w:val="nil"/>
              <w:left w:val="nil"/>
              <w:bottom w:val="nil"/>
              <w:right w:val="nil"/>
            </w:tcBorders>
          </w:tcPr>
          <w:p w14:paraId="666F8DC4" w14:textId="77777777" w:rsidR="007B0B26" w:rsidRPr="00C11585" w:rsidRDefault="007B0B26" w:rsidP="006963EE">
            <w:pPr>
              <w:pStyle w:val="Normal6a"/>
            </w:pPr>
            <w:r w:rsidRPr="00C11585">
              <w:t>15.</w:t>
            </w:r>
            <w:r w:rsidRPr="00C11585">
              <w:tab/>
              <w:t xml:space="preserve">sottolinea il lavoro chiave svolto dalla struttura speciale per la lotta alla corruzione e alla criminalità organizzata (SPAK) dell'Albania nell'ottenere risultati tangibili nelle indagini, nell'azione penale e nella condanna dei casi di corruzione ad alto livello; </w:t>
            </w:r>
            <w:r w:rsidRPr="00C11585">
              <w:rPr>
                <w:b/>
                <w:i/>
              </w:rPr>
              <w:t>esorta tutti gli attori a cessare qualunque azione che comprometta il</w:t>
            </w:r>
            <w:r w:rsidRPr="00C11585">
              <w:t xml:space="preserve"> lavoro di istituzioni indipendenti come la SPAK </w:t>
            </w:r>
            <w:r w:rsidRPr="00C11585">
              <w:rPr>
                <w:b/>
                <w:bCs/>
                <w:i/>
                <w:iCs/>
              </w:rPr>
              <w:t>e ad astenervisi</w:t>
            </w:r>
            <w:r w:rsidRPr="00C11585">
              <w:t>;</w:t>
            </w:r>
          </w:p>
        </w:tc>
      </w:tr>
    </w:tbl>
    <w:p w14:paraId="3B2D8EC9"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DCB9A8C" w14:textId="77777777" w:rsidR="007B0B26" w:rsidRPr="00C11585" w:rsidRDefault="007B0B26" w:rsidP="007B0B26">
      <w:r w:rsidRPr="00C11585">
        <w:rPr>
          <w:rStyle w:val="HideTWBExt"/>
        </w:rPr>
        <w:t>&lt;/Amend&gt;</w:t>
      </w:r>
    </w:p>
    <w:p w14:paraId="5A6266D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152</w:t>
      </w:r>
      <w:r w:rsidRPr="00C11585">
        <w:rPr>
          <w:rStyle w:val="HideTWBExt"/>
        </w:rPr>
        <w:t>&lt;/NumAm&gt;</w:t>
      </w:r>
    </w:p>
    <w:p w14:paraId="0C0FAE82"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50A65C62" w14:textId="77777777" w:rsidR="007B0B26" w:rsidRPr="00C11585" w:rsidRDefault="007B0B26" w:rsidP="007B0B26">
      <w:pPr>
        <w:pStyle w:val="NormalBold"/>
      </w:pPr>
      <w:r w:rsidRPr="00C11585">
        <w:rPr>
          <w:rStyle w:val="HideTWBExt"/>
          <w:b w:val="0"/>
        </w:rPr>
        <w:t>&lt;/RepeatBlock-By&gt;</w:t>
      </w:r>
    </w:p>
    <w:p w14:paraId="19330D6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6969856" w14:textId="77777777" w:rsidR="007B0B26" w:rsidRPr="00C11585" w:rsidRDefault="007B0B26" w:rsidP="007B0B26">
      <w:pPr>
        <w:pStyle w:val="NormalBold"/>
      </w:pPr>
      <w:r w:rsidRPr="00C11585">
        <w:rPr>
          <w:rStyle w:val="HideTWBExt"/>
        </w:rPr>
        <w:t>&lt;Article&gt;</w:t>
      </w:r>
      <w:r w:rsidRPr="00C11585">
        <w:t>Paragrafo 16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B738FB1" w14:textId="77777777" w:rsidTr="006963EE">
        <w:trPr>
          <w:trHeight w:hRule="exact" w:val="240"/>
          <w:jc w:val="center"/>
        </w:trPr>
        <w:tc>
          <w:tcPr>
            <w:tcW w:w="9752" w:type="dxa"/>
            <w:gridSpan w:val="2"/>
            <w:tcBorders>
              <w:top w:val="nil"/>
              <w:left w:val="nil"/>
              <w:bottom w:val="nil"/>
              <w:right w:val="nil"/>
            </w:tcBorders>
          </w:tcPr>
          <w:p w14:paraId="6A5F0C9B" w14:textId="77777777" w:rsidR="007B0B26" w:rsidRPr="00C11585" w:rsidRDefault="007B0B26" w:rsidP="006963EE"/>
        </w:tc>
      </w:tr>
      <w:tr w:rsidR="007B0B26" w:rsidRPr="00C11585" w14:paraId="72DE01DB" w14:textId="77777777" w:rsidTr="006963EE">
        <w:trPr>
          <w:trHeight w:val="240"/>
          <w:jc w:val="center"/>
        </w:trPr>
        <w:tc>
          <w:tcPr>
            <w:tcW w:w="4876" w:type="dxa"/>
            <w:tcBorders>
              <w:top w:val="nil"/>
              <w:left w:val="nil"/>
              <w:bottom w:val="nil"/>
              <w:right w:val="nil"/>
            </w:tcBorders>
          </w:tcPr>
          <w:p w14:paraId="7B5C5D0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169CCAE" w14:textId="77777777" w:rsidR="007B0B26" w:rsidRPr="00C11585" w:rsidRDefault="007B0B26" w:rsidP="006963EE">
            <w:pPr>
              <w:pStyle w:val="AmColumnHeading"/>
            </w:pPr>
            <w:r w:rsidRPr="00C11585">
              <w:t>Emendamento</w:t>
            </w:r>
          </w:p>
        </w:tc>
      </w:tr>
      <w:tr w:rsidR="007B0B26" w:rsidRPr="00C11585" w14:paraId="60B43D21" w14:textId="77777777" w:rsidTr="006963EE">
        <w:trPr>
          <w:jc w:val="center"/>
        </w:trPr>
        <w:tc>
          <w:tcPr>
            <w:tcW w:w="4876" w:type="dxa"/>
            <w:tcBorders>
              <w:top w:val="nil"/>
              <w:left w:val="nil"/>
              <w:bottom w:val="nil"/>
              <w:right w:val="nil"/>
            </w:tcBorders>
          </w:tcPr>
          <w:p w14:paraId="49FA15CF" w14:textId="77777777" w:rsidR="007B0B26" w:rsidRPr="00C11585" w:rsidRDefault="007B0B26" w:rsidP="006963EE">
            <w:pPr>
              <w:pStyle w:val="Normal6a"/>
            </w:pPr>
            <w:r w:rsidRPr="00C11585">
              <w:t>16.</w:t>
            </w:r>
            <w:r w:rsidRPr="00C11585">
              <w:tab/>
              <w:t>prende atto delle sfide relative alla qualità e all'efficienza del sistema giudiziario, tra cui l'elevato numero di posti vacanti in ambito giudiziario, l'insufficienza del personale giudiziario, la qualità della formazione giudiziaria iniziale e continua, la coerenza della giurisprudenza e la mancanza di un moderno sistema integrato di gestione dei fascicoli; osserva che gli stanziamenti di bilancio sono insufficienti, in particolare per la componente giudiziaria;</w:t>
            </w:r>
          </w:p>
        </w:tc>
        <w:tc>
          <w:tcPr>
            <w:tcW w:w="4876" w:type="dxa"/>
            <w:tcBorders>
              <w:top w:val="nil"/>
              <w:left w:val="nil"/>
              <w:bottom w:val="nil"/>
              <w:right w:val="nil"/>
            </w:tcBorders>
          </w:tcPr>
          <w:p w14:paraId="1A238BBB" w14:textId="77777777" w:rsidR="007B0B26" w:rsidRPr="00C11585" w:rsidRDefault="007B0B26" w:rsidP="006963EE">
            <w:pPr>
              <w:pStyle w:val="Normal6a"/>
            </w:pPr>
            <w:r w:rsidRPr="00C11585">
              <w:t>16.</w:t>
            </w:r>
            <w:r w:rsidRPr="00C11585">
              <w:tab/>
              <w:t xml:space="preserve">prende atto delle sfide relative alla qualità e all'efficienza del sistema giudiziario, tra cui l'elevato numero di posti vacanti in ambito giudiziario, l'insufficienza del personale giudiziario, la qualità della formazione giudiziaria iniziale e continua, la coerenza della giurisprudenza e la mancanza di un moderno sistema integrato di gestione dei fascicoli; osserva che gli stanziamenti di bilancio sono insufficienti, in particolare per la componente giudiziaria; </w:t>
            </w:r>
            <w:r w:rsidRPr="00C11585">
              <w:rPr>
                <w:b/>
                <w:i/>
              </w:rPr>
              <w:t>sottolinea che la riduzione dell'arretrato di fascicoli non trattati nel sistema giudiziario dovrebbe rimanere una priorità;</w:t>
            </w:r>
          </w:p>
        </w:tc>
      </w:tr>
    </w:tbl>
    <w:p w14:paraId="7D99FDA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7A56B6E" w14:textId="77777777" w:rsidR="007B0B26" w:rsidRPr="00C11585" w:rsidRDefault="007B0B26" w:rsidP="007B0B26">
      <w:r w:rsidRPr="00C11585">
        <w:rPr>
          <w:rStyle w:val="HideTWBExt"/>
        </w:rPr>
        <w:t>&lt;/Amend&gt;</w:t>
      </w:r>
    </w:p>
    <w:p w14:paraId="108EC26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153</w:t>
      </w:r>
      <w:r w:rsidRPr="00C11585">
        <w:rPr>
          <w:rStyle w:val="HideTWBExt"/>
        </w:rPr>
        <w:t>&lt;/NumAm&gt;</w:t>
      </w:r>
    </w:p>
    <w:p w14:paraId="4FC48CA2" w14:textId="77777777" w:rsidR="007B0B26" w:rsidRPr="00C11585" w:rsidRDefault="007B0B26" w:rsidP="007B0B26">
      <w:pPr>
        <w:pStyle w:val="NormalBold"/>
      </w:pPr>
      <w:r w:rsidRPr="00C11585">
        <w:rPr>
          <w:rStyle w:val="HideTWBExt"/>
          <w:b w:val="0"/>
        </w:rPr>
        <w:t>&lt;RepeatBlock-By&gt;&lt;Members&gt;</w:t>
      </w:r>
      <w:r w:rsidRPr="00C11585">
        <w:t>Rihards Kols</w:t>
      </w:r>
      <w:r w:rsidRPr="00C11585">
        <w:rPr>
          <w:rStyle w:val="HideTWBExt"/>
          <w:b w:val="0"/>
        </w:rPr>
        <w:t>&lt;/Members&gt;</w:t>
      </w:r>
    </w:p>
    <w:p w14:paraId="42540AED" w14:textId="77777777" w:rsidR="007B0B26" w:rsidRPr="00C11585" w:rsidRDefault="007B0B26" w:rsidP="007B0B26">
      <w:pPr>
        <w:pStyle w:val="NormalBold"/>
      </w:pPr>
      <w:r w:rsidRPr="00C11585">
        <w:rPr>
          <w:rStyle w:val="HideTWBExt"/>
          <w:b w:val="0"/>
        </w:rPr>
        <w:t>&lt;/RepeatBlock-By&gt;</w:t>
      </w:r>
    </w:p>
    <w:p w14:paraId="2D340B6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0A63813" w14:textId="77777777" w:rsidR="007B0B26" w:rsidRPr="00C11585" w:rsidRDefault="007B0B26" w:rsidP="007B0B26">
      <w:pPr>
        <w:pStyle w:val="NormalBold"/>
      </w:pPr>
      <w:r w:rsidRPr="00C11585">
        <w:rPr>
          <w:rStyle w:val="HideTWBExt"/>
        </w:rPr>
        <w:t>&lt;Article&gt;</w:t>
      </w:r>
      <w:r w:rsidRPr="00C11585">
        <w:t>Paragrafo 17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390AA51" w14:textId="77777777" w:rsidTr="006963EE">
        <w:trPr>
          <w:trHeight w:hRule="exact" w:val="240"/>
          <w:jc w:val="center"/>
        </w:trPr>
        <w:tc>
          <w:tcPr>
            <w:tcW w:w="9752" w:type="dxa"/>
            <w:gridSpan w:val="2"/>
            <w:tcBorders>
              <w:top w:val="nil"/>
              <w:left w:val="nil"/>
              <w:bottom w:val="nil"/>
              <w:right w:val="nil"/>
            </w:tcBorders>
          </w:tcPr>
          <w:p w14:paraId="43C1F995" w14:textId="77777777" w:rsidR="007B0B26" w:rsidRPr="00C11585" w:rsidRDefault="007B0B26" w:rsidP="006963EE"/>
        </w:tc>
      </w:tr>
      <w:tr w:rsidR="007B0B26" w:rsidRPr="00C11585" w14:paraId="1CF0DE51" w14:textId="77777777" w:rsidTr="006963EE">
        <w:trPr>
          <w:trHeight w:val="240"/>
          <w:jc w:val="center"/>
        </w:trPr>
        <w:tc>
          <w:tcPr>
            <w:tcW w:w="4876" w:type="dxa"/>
            <w:tcBorders>
              <w:top w:val="nil"/>
              <w:left w:val="nil"/>
              <w:bottom w:val="nil"/>
              <w:right w:val="nil"/>
            </w:tcBorders>
          </w:tcPr>
          <w:p w14:paraId="5FE2891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0B222E1" w14:textId="77777777" w:rsidR="007B0B26" w:rsidRPr="00C11585" w:rsidRDefault="007B0B26" w:rsidP="006963EE">
            <w:pPr>
              <w:pStyle w:val="AmColumnHeading"/>
            </w:pPr>
            <w:r w:rsidRPr="00C11585">
              <w:t>Emendamento</w:t>
            </w:r>
          </w:p>
        </w:tc>
      </w:tr>
      <w:tr w:rsidR="007B0B26" w:rsidRPr="00C11585" w14:paraId="72260199" w14:textId="77777777" w:rsidTr="006963EE">
        <w:trPr>
          <w:jc w:val="center"/>
        </w:trPr>
        <w:tc>
          <w:tcPr>
            <w:tcW w:w="4876" w:type="dxa"/>
            <w:tcBorders>
              <w:top w:val="nil"/>
              <w:left w:val="nil"/>
              <w:bottom w:val="nil"/>
              <w:right w:val="nil"/>
            </w:tcBorders>
          </w:tcPr>
          <w:p w14:paraId="5F8D9554" w14:textId="77777777" w:rsidR="007B0B26" w:rsidRPr="00C11585" w:rsidRDefault="007B0B26" w:rsidP="006963EE">
            <w:pPr>
              <w:pStyle w:val="Normal6a"/>
            </w:pPr>
          </w:p>
        </w:tc>
        <w:tc>
          <w:tcPr>
            <w:tcW w:w="4876" w:type="dxa"/>
            <w:tcBorders>
              <w:top w:val="nil"/>
              <w:left w:val="nil"/>
              <w:bottom w:val="nil"/>
              <w:right w:val="nil"/>
            </w:tcBorders>
          </w:tcPr>
          <w:p w14:paraId="55A6916E" w14:textId="77777777" w:rsidR="007B0B26" w:rsidRPr="00C11585" w:rsidRDefault="007B0B26" w:rsidP="006963EE">
            <w:pPr>
              <w:pStyle w:val="Normal6a"/>
            </w:pPr>
            <w:r w:rsidRPr="00C11585">
              <w:rPr>
                <w:b/>
                <w:i/>
              </w:rPr>
              <w:t>17 bis.</w:t>
            </w:r>
            <w:r w:rsidRPr="00C11585">
              <w:tab/>
            </w:r>
            <w:r w:rsidRPr="00C11585">
              <w:rPr>
                <w:b/>
                <w:i/>
              </w:rPr>
              <w:t>sottolinea l'importanza di combattere la criminalità organizzata e il traffico di stupefacenti; invita le autorità albanesi ad adottare misure contro la criminalità in modo imparziale; esprime seria preoccupazione per i presunti legami tra funzionari di governo e gruppi della criminalità organizzata, riguardanti anche le operazioni di riciclaggio di denaro denunciate dalle autorità del Belgio, e chiede provvedimenti decisi e una casistica di indagini solida volti a recidere i legami tra criminalità organizzata e politici, istituzioni statali e fondi pubblici; </w:t>
            </w:r>
          </w:p>
        </w:tc>
      </w:tr>
    </w:tbl>
    <w:p w14:paraId="3718463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94A7ABB" w14:textId="77777777" w:rsidR="007B0B26" w:rsidRPr="00C11585" w:rsidRDefault="007B0B26" w:rsidP="007B0B26">
      <w:r w:rsidRPr="00C11585">
        <w:rPr>
          <w:rStyle w:val="HideTWBExt"/>
        </w:rPr>
        <w:t>&lt;/Amend&gt;</w:t>
      </w:r>
    </w:p>
    <w:p w14:paraId="25CE920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154</w:t>
      </w:r>
      <w:r w:rsidRPr="00C11585">
        <w:rPr>
          <w:rStyle w:val="HideTWBExt"/>
        </w:rPr>
        <w:t>&lt;/NumAm&gt;</w:t>
      </w:r>
    </w:p>
    <w:p w14:paraId="00C528CF"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26BB2FE5" w14:textId="77777777" w:rsidR="007B0B26" w:rsidRPr="00C11585" w:rsidRDefault="007B0B26" w:rsidP="007B0B26">
      <w:pPr>
        <w:pStyle w:val="NormalBold"/>
      </w:pPr>
      <w:r w:rsidRPr="00C11585">
        <w:rPr>
          <w:rStyle w:val="HideTWBExt"/>
          <w:b w:val="0"/>
        </w:rPr>
        <w:t>&lt;/RepeatBlock-By&gt;</w:t>
      </w:r>
    </w:p>
    <w:p w14:paraId="76291B7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21071B3" w14:textId="77777777" w:rsidR="007B0B26" w:rsidRPr="00C11585" w:rsidRDefault="007B0B26" w:rsidP="007B0B26">
      <w:pPr>
        <w:pStyle w:val="NormalBold"/>
      </w:pPr>
      <w:r w:rsidRPr="00C11585">
        <w:rPr>
          <w:rStyle w:val="HideTWBExt"/>
        </w:rPr>
        <w:t>&lt;Article&gt;</w:t>
      </w:r>
      <w:r w:rsidRPr="00C11585">
        <w:t>Paragrafo 18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CDA124F" w14:textId="77777777" w:rsidTr="006963EE">
        <w:trPr>
          <w:trHeight w:hRule="exact" w:val="240"/>
          <w:jc w:val="center"/>
        </w:trPr>
        <w:tc>
          <w:tcPr>
            <w:tcW w:w="9752" w:type="dxa"/>
            <w:gridSpan w:val="2"/>
            <w:tcBorders>
              <w:top w:val="nil"/>
              <w:left w:val="nil"/>
              <w:bottom w:val="nil"/>
              <w:right w:val="nil"/>
            </w:tcBorders>
          </w:tcPr>
          <w:p w14:paraId="6BE6B5D1" w14:textId="77777777" w:rsidR="007B0B26" w:rsidRPr="00C11585" w:rsidRDefault="007B0B26" w:rsidP="006963EE"/>
        </w:tc>
      </w:tr>
      <w:tr w:rsidR="007B0B26" w:rsidRPr="00C11585" w14:paraId="214CF104" w14:textId="77777777" w:rsidTr="006963EE">
        <w:trPr>
          <w:trHeight w:val="240"/>
          <w:jc w:val="center"/>
        </w:trPr>
        <w:tc>
          <w:tcPr>
            <w:tcW w:w="4876" w:type="dxa"/>
            <w:tcBorders>
              <w:top w:val="nil"/>
              <w:left w:val="nil"/>
              <w:bottom w:val="nil"/>
              <w:right w:val="nil"/>
            </w:tcBorders>
          </w:tcPr>
          <w:p w14:paraId="24FD0C1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AC561FD" w14:textId="77777777" w:rsidR="007B0B26" w:rsidRPr="00C11585" w:rsidRDefault="007B0B26" w:rsidP="006963EE">
            <w:pPr>
              <w:pStyle w:val="AmColumnHeading"/>
            </w:pPr>
            <w:r w:rsidRPr="00C11585">
              <w:t>Emendamento</w:t>
            </w:r>
          </w:p>
        </w:tc>
      </w:tr>
      <w:tr w:rsidR="007B0B26" w:rsidRPr="00C11585" w14:paraId="0EEA74C6" w14:textId="77777777" w:rsidTr="006963EE">
        <w:trPr>
          <w:jc w:val="center"/>
        </w:trPr>
        <w:tc>
          <w:tcPr>
            <w:tcW w:w="4876" w:type="dxa"/>
            <w:tcBorders>
              <w:top w:val="nil"/>
              <w:left w:val="nil"/>
              <w:bottom w:val="nil"/>
              <w:right w:val="nil"/>
            </w:tcBorders>
          </w:tcPr>
          <w:p w14:paraId="1FC6F295" w14:textId="77777777" w:rsidR="007B0B26" w:rsidRPr="00C11585" w:rsidRDefault="007B0B26" w:rsidP="006963EE">
            <w:pPr>
              <w:pStyle w:val="Normal6a"/>
            </w:pPr>
            <w:r w:rsidRPr="00C11585">
              <w:t>18.</w:t>
            </w:r>
            <w:r w:rsidRPr="00C11585">
              <w:tab/>
              <w:t>invita l'Albania a continuare ad allineare il suo quadro giuridico all'acquis dell'UE in materia di lotta alla criminalità organizzata; 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e con INTERPOL nella lotta alla criminalità organizzata;</w:t>
            </w:r>
          </w:p>
        </w:tc>
        <w:tc>
          <w:tcPr>
            <w:tcW w:w="4876" w:type="dxa"/>
            <w:tcBorders>
              <w:top w:val="nil"/>
              <w:left w:val="nil"/>
              <w:bottom w:val="nil"/>
              <w:right w:val="nil"/>
            </w:tcBorders>
          </w:tcPr>
          <w:p w14:paraId="2E550696" w14:textId="77777777" w:rsidR="007B0B26" w:rsidRPr="00C11585" w:rsidRDefault="007B0B26" w:rsidP="006963EE">
            <w:pPr>
              <w:pStyle w:val="Normal6a"/>
            </w:pPr>
            <w:r w:rsidRPr="00C11585">
              <w:t>18.</w:t>
            </w:r>
            <w:r w:rsidRPr="00C11585">
              <w:tab/>
              <w:t>invita l'Albania a continuare ad allineare il suo quadro giuridico all'acquis dell'UE in materia di lotta alla criminalità organizzata</w:t>
            </w:r>
            <w:r w:rsidRPr="00C11585">
              <w:rPr>
                <w:b/>
                <w:i/>
              </w:rPr>
              <w:t>, anche per quanto riguarda la tratta di esseri umani, il traffico di stupefacenti e di armi da fuoco</w:t>
            </w:r>
            <w:r w:rsidRPr="00C11585">
              <w:t xml:space="preserve">; 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e con </w:t>
            </w:r>
            <w:r w:rsidRPr="00C11585">
              <w:rPr>
                <w:b/>
                <w:i/>
              </w:rPr>
              <w:t xml:space="preserve">EUROPOL, EUROJUST, FRONTEX e </w:t>
            </w:r>
            <w:r w:rsidRPr="00C11585">
              <w:t xml:space="preserve">INTERPOL nella lotta alla criminalità organizzata </w:t>
            </w:r>
            <w:r w:rsidRPr="00C11585">
              <w:rPr>
                <w:b/>
                <w:i/>
              </w:rPr>
              <w:t>e nello smantellamento delle reti criminali transnazionali</w:t>
            </w:r>
            <w:r w:rsidRPr="00C11585">
              <w:t>;</w:t>
            </w:r>
          </w:p>
        </w:tc>
      </w:tr>
    </w:tbl>
    <w:p w14:paraId="538E7FF5"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1CCFC468" w14:textId="77777777" w:rsidR="007B0B26" w:rsidRPr="006963EE" w:rsidRDefault="007B0B26" w:rsidP="007B0B26">
      <w:pPr>
        <w:rPr>
          <w:lang w:val="es-ES"/>
        </w:rPr>
      </w:pPr>
      <w:r w:rsidRPr="006963EE">
        <w:rPr>
          <w:rStyle w:val="HideTWBExt"/>
          <w:lang w:val="es-ES"/>
        </w:rPr>
        <w:t>&lt;/Amend&gt;</w:t>
      </w:r>
    </w:p>
    <w:p w14:paraId="1D791465"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155</w:t>
      </w:r>
      <w:r w:rsidRPr="006963EE">
        <w:rPr>
          <w:rStyle w:val="HideTWBExt"/>
          <w:lang w:val="es-ES"/>
        </w:rPr>
        <w:t>&lt;/NumAm&gt;</w:t>
      </w:r>
    </w:p>
    <w:p w14:paraId="49102A6D"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0C38793C" w14:textId="77777777" w:rsidR="007B0B26" w:rsidRPr="006963EE" w:rsidRDefault="007B0B26" w:rsidP="007B0B26">
      <w:pPr>
        <w:pStyle w:val="NormalBold"/>
        <w:rPr>
          <w:lang w:val="es-ES"/>
        </w:rPr>
      </w:pPr>
      <w:r w:rsidRPr="006963EE">
        <w:rPr>
          <w:rStyle w:val="HideTWBExt"/>
          <w:b w:val="0"/>
          <w:lang w:val="es-ES"/>
        </w:rPr>
        <w:t>&lt;/RepeatBlock-By&gt;</w:t>
      </w:r>
    </w:p>
    <w:p w14:paraId="6D8F99E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9105271" w14:textId="77777777" w:rsidR="007B0B26" w:rsidRPr="00C11585" w:rsidRDefault="007B0B26" w:rsidP="007B0B26">
      <w:pPr>
        <w:pStyle w:val="NormalBold"/>
      </w:pPr>
      <w:r w:rsidRPr="00C11585">
        <w:rPr>
          <w:rStyle w:val="HideTWBExt"/>
        </w:rPr>
        <w:t>&lt;Article&gt;</w:t>
      </w:r>
      <w:r w:rsidRPr="00C11585">
        <w:t>Paragrafo 18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7675961" w14:textId="77777777" w:rsidTr="006963EE">
        <w:trPr>
          <w:trHeight w:hRule="exact" w:val="240"/>
          <w:jc w:val="center"/>
        </w:trPr>
        <w:tc>
          <w:tcPr>
            <w:tcW w:w="9752" w:type="dxa"/>
            <w:gridSpan w:val="2"/>
            <w:tcBorders>
              <w:top w:val="nil"/>
              <w:left w:val="nil"/>
              <w:bottom w:val="nil"/>
              <w:right w:val="nil"/>
            </w:tcBorders>
          </w:tcPr>
          <w:p w14:paraId="423787F3" w14:textId="77777777" w:rsidR="007B0B26" w:rsidRPr="00C11585" w:rsidRDefault="007B0B26" w:rsidP="006963EE"/>
        </w:tc>
      </w:tr>
      <w:tr w:rsidR="007B0B26" w:rsidRPr="00C11585" w14:paraId="729222F7" w14:textId="77777777" w:rsidTr="006963EE">
        <w:trPr>
          <w:trHeight w:val="240"/>
          <w:jc w:val="center"/>
        </w:trPr>
        <w:tc>
          <w:tcPr>
            <w:tcW w:w="4876" w:type="dxa"/>
            <w:tcBorders>
              <w:top w:val="nil"/>
              <w:left w:val="nil"/>
              <w:bottom w:val="nil"/>
              <w:right w:val="nil"/>
            </w:tcBorders>
          </w:tcPr>
          <w:p w14:paraId="02DCD1D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C6B7C72" w14:textId="77777777" w:rsidR="007B0B26" w:rsidRPr="00C11585" w:rsidRDefault="007B0B26" w:rsidP="006963EE">
            <w:pPr>
              <w:pStyle w:val="AmColumnHeading"/>
            </w:pPr>
            <w:r w:rsidRPr="00C11585">
              <w:t>Emendamento</w:t>
            </w:r>
          </w:p>
        </w:tc>
      </w:tr>
      <w:tr w:rsidR="007B0B26" w:rsidRPr="00C11585" w14:paraId="5456D3B7" w14:textId="77777777" w:rsidTr="006963EE">
        <w:trPr>
          <w:jc w:val="center"/>
        </w:trPr>
        <w:tc>
          <w:tcPr>
            <w:tcW w:w="4876" w:type="dxa"/>
            <w:tcBorders>
              <w:top w:val="nil"/>
              <w:left w:val="nil"/>
              <w:bottom w:val="nil"/>
              <w:right w:val="nil"/>
            </w:tcBorders>
          </w:tcPr>
          <w:p w14:paraId="6B5450BE" w14:textId="77777777" w:rsidR="007B0B26" w:rsidRPr="00C11585" w:rsidRDefault="007B0B26" w:rsidP="006963EE">
            <w:pPr>
              <w:pStyle w:val="Normal6a"/>
            </w:pPr>
            <w:r w:rsidRPr="00C11585">
              <w:t>18.</w:t>
            </w:r>
            <w:r w:rsidRPr="00C11585">
              <w:tab/>
              <w:t>invita l'Albania a continuare ad allineare il suo quadro giuridico all'acquis dell'UE in materia di lotta alla criminalità organizzata; 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e con INTERPOL nella lotta alla criminalità organizzata;</w:t>
            </w:r>
          </w:p>
        </w:tc>
        <w:tc>
          <w:tcPr>
            <w:tcW w:w="4876" w:type="dxa"/>
            <w:tcBorders>
              <w:top w:val="nil"/>
              <w:left w:val="nil"/>
              <w:bottom w:val="nil"/>
              <w:right w:val="nil"/>
            </w:tcBorders>
          </w:tcPr>
          <w:p w14:paraId="1CAA8256" w14:textId="77777777" w:rsidR="007B0B26" w:rsidRPr="00C11585" w:rsidRDefault="007B0B26" w:rsidP="006963EE">
            <w:pPr>
              <w:pStyle w:val="Normal6a"/>
            </w:pPr>
            <w:r w:rsidRPr="00C11585">
              <w:t>18.</w:t>
            </w:r>
            <w:r w:rsidRPr="00C11585">
              <w:tab/>
              <w:t xml:space="preserve">invita l'Albania a continuare ad allineare il suo quadro giuridico all'acquis dell'UE in materia di lotta alla criminalità organizzata; 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e con INTERPOL nella lotta alla criminalità organizzata; </w:t>
            </w:r>
            <w:r w:rsidRPr="00C11585">
              <w:rPr>
                <w:b/>
                <w:i/>
              </w:rPr>
              <w:t>invita l'Albania a rafforzare la lotta contro la tratta di esseri umani in cooperazione con gli Stati membri e le agenzie dell'UE;</w:t>
            </w:r>
          </w:p>
        </w:tc>
      </w:tr>
    </w:tbl>
    <w:p w14:paraId="2204EF5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25ED0F8" w14:textId="77777777" w:rsidR="007B0B26" w:rsidRPr="00C11585" w:rsidRDefault="007B0B26" w:rsidP="007B0B26">
      <w:r w:rsidRPr="00C11585">
        <w:rPr>
          <w:rStyle w:val="HideTWBExt"/>
        </w:rPr>
        <w:t>&lt;/Amend&gt;</w:t>
      </w:r>
    </w:p>
    <w:p w14:paraId="16F0DC6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156</w:t>
      </w:r>
      <w:r w:rsidRPr="00C11585">
        <w:rPr>
          <w:rStyle w:val="HideTWBExt"/>
        </w:rPr>
        <w:t>&lt;/NumAm&gt;</w:t>
      </w:r>
    </w:p>
    <w:p w14:paraId="3143C551"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0FF577DD" w14:textId="77777777" w:rsidR="007B0B26" w:rsidRPr="00C11585" w:rsidRDefault="007B0B26" w:rsidP="007B0B26">
      <w:pPr>
        <w:pStyle w:val="NormalBold"/>
      </w:pPr>
      <w:r w:rsidRPr="00C11585">
        <w:rPr>
          <w:rStyle w:val="HideTWBExt"/>
          <w:b w:val="0"/>
        </w:rPr>
        <w:t>&lt;/RepeatBlock-By&gt;</w:t>
      </w:r>
    </w:p>
    <w:p w14:paraId="57041F0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427C6F5" w14:textId="77777777" w:rsidR="007B0B26" w:rsidRPr="00C11585" w:rsidRDefault="007B0B26" w:rsidP="007B0B26">
      <w:pPr>
        <w:pStyle w:val="NormalBold"/>
      </w:pPr>
      <w:r w:rsidRPr="00C11585">
        <w:rPr>
          <w:rStyle w:val="HideTWBExt"/>
        </w:rPr>
        <w:t>&lt;Article&gt;</w:t>
      </w:r>
      <w:r w:rsidRPr="00C11585">
        <w:t>Paragrafo 18</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0AF44E3" w14:textId="77777777" w:rsidTr="006963EE">
        <w:trPr>
          <w:trHeight w:hRule="exact" w:val="240"/>
          <w:jc w:val="center"/>
        </w:trPr>
        <w:tc>
          <w:tcPr>
            <w:tcW w:w="9752" w:type="dxa"/>
            <w:gridSpan w:val="2"/>
            <w:tcBorders>
              <w:top w:val="nil"/>
              <w:left w:val="nil"/>
              <w:bottom w:val="nil"/>
              <w:right w:val="nil"/>
            </w:tcBorders>
          </w:tcPr>
          <w:p w14:paraId="1508764E" w14:textId="77777777" w:rsidR="007B0B26" w:rsidRPr="00C11585" w:rsidRDefault="007B0B26" w:rsidP="006963EE"/>
        </w:tc>
      </w:tr>
      <w:tr w:rsidR="007B0B26" w:rsidRPr="00C11585" w14:paraId="4AACE871" w14:textId="77777777" w:rsidTr="006963EE">
        <w:trPr>
          <w:trHeight w:val="240"/>
          <w:jc w:val="center"/>
        </w:trPr>
        <w:tc>
          <w:tcPr>
            <w:tcW w:w="4876" w:type="dxa"/>
            <w:tcBorders>
              <w:top w:val="nil"/>
              <w:left w:val="nil"/>
              <w:bottom w:val="nil"/>
              <w:right w:val="nil"/>
            </w:tcBorders>
          </w:tcPr>
          <w:p w14:paraId="5EF274E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67CBEB5" w14:textId="77777777" w:rsidR="007B0B26" w:rsidRPr="00C11585" w:rsidRDefault="007B0B26" w:rsidP="006963EE">
            <w:pPr>
              <w:pStyle w:val="AmColumnHeading"/>
            </w:pPr>
            <w:r w:rsidRPr="00C11585">
              <w:t>Emendamento</w:t>
            </w:r>
          </w:p>
        </w:tc>
      </w:tr>
      <w:tr w:rsidR="007B0B26" w:rsidRPr="00C11585" w14:paraId="42682AEA" w14:textId="77777777" w:rsidTr="006963EE">
        <w:trPr>
          <w:jc w:val="center"/>
        </w:trPr>
        <w:tc>
          <w:tcPr>
            <w:tcW w:w="4876" w:type="dxa"/>
            <w:tcBorders>
              <w:top w:val="nil"/>
              <w:left w:val="nil"/>
              <w:bottom w:val="nil"/>
              <w:right w:val="nil"/>
            </w:tcBorders>
          </w:tcPr>
          <w:p w14:paraId="665E03DA" w14:textId="77777777" w:rsidR="007B0B26" w:rsidRPr="00C11585" w:rsidRDefault="007B0B26" w:rsidP="006963EE">
            <w:pPr>
              <w:pStyle w:val="Normal6a"/>
            </w:pPr>
            <w:r w:rsidRPr="00C11585">
              <w:t>18.</w:t>
            </w:r>
            <w:r w:rsidRPr="00C11585">
              <w:tab/>
              <w:t>invita l'Albania a continuare ad allineare il suo quadro giuridico all'acquis dell'UE in materia di lotta alla criminalità organizzata; 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e con INTERPOL nella lotta alla criminalità organizzata;</w:t>
            </w:r>
          </w:p>
        </w:tc>
        <w:tc>
          <w:tcPr>
            <w:tcW w:w="4876" w:type="dxa"/>
            <w:tcBorders>
              <w:top w:val="nil"/>
              <w:left w:val="nil"/>
              <w:bottom w:val="nil"/>
              <w:right w:val="nil"/>
            </w:tcBorders>
          </w:tcPr>
          <w:p w14:paraId="3FC6A301" w14:textId="77777777" w:rsidR="007B0B26" w:rsidRPr="00C11585" w:rsidRDefault="007B0B26" w:rsidP="006963EE">
            <w:pPr>
              <w:pStyle w:val="Normal6a"/>
            </w:pPr>
            <w:r w:rsidRPr="00C11585">
              <w:t>18.</w:t>
            </w:r>
            <w:r w:rsidRPr="00C11585">
              <w:tab/>
              <w:t xml:space="preserve">invita l'Albania a continuare ad allineare il suo quadro giuridico all'acquis dell'UE in materia di lotta alla criminalità organizzata; 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e con INTERPOL nella lotta alla criminalità organizzata; </w:t>
            </w:r>
            <w:r w:rsidRPr="00C11585">
              <w:rPr>
                <w:b/>
                <w:i/>
              </w:rPr>
              <w:t>accoglie con favore l'adozione di una nuova strategia per la protezione delle vittime di reato;</w:t>
            </w:r>
          </w:p>
        </w:tc>
      </w:tr>
    </w:tbl>
    <w:p w14:paraId="31432CC6"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791972A1" w14:textId="77777777" w:rsidR="007B0B26" w:rsidRPr="006963EE" w:rsidRDefault="007B0B26" w:rsidP="007B0B26">
      <w:pPr>
        <w:rPr>
          <w:lang w:val="en-GB"/>
        </w:rPr>
      </w:pPr>
      <w:r w:rsidRPr="006963EE">
        <w:rPr>
          <w:rStyle w:val="HideTWBExt"/>
          <w:lang w:val="en-GB"/>
        </w:rPr>
        <w:t>&lt;/Amend&gt;</w:t>
      </w:r>
    </w:p>
    <w:p w14:paraId="702B6477"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157</w:t>
      </w:r>
      <w:r w:rsidRPr="006963EE">
        <w:rPr>
          <w:rStyle w:val="HideTWBExt"/>
          <w:lang w:val="en-GB"/>
        </w:rPr>
        <w:t>&lt;/NumAm&gt;</w:t>
      </w:r>
    </w:p>
    <w:p w14:paraId="4BBA247D"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3F16A19B" w14:textId="77777777" w:rsidR="007B0B26" w:rsidRPr="006963EE" w:rsidRDefault="007B0B26" w:rsidP="007B0B26">
      <w:pPr>
        <w:pStyle w:val="NormalBold"/>
        <w:rPr>
          <w:lang w:val="en-GB"/>
        </w:rPr>
      </w:pPr>
      <w:r w:rsidRPr="006963EE">
        <w:rPr>
          <w:rStyle w:val="HideTWBExt"/>
          <w:b w:val="0"/>
          <w:lang w:val="en-GB"/>
        </w:rPr>
        <w:t>&lt;/RepeatBlock-By&gt;</w:t>
      </w:r>
    </w:p>
    <w:p w14:paraId="62429B1C"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30457F47" w14:textId="77777777" w:rsidR="007B0B26" w:rsidRPr="00C11585" w:rsidRDefault="007B0B26" w:rsidP="007B0B26">
      <w:pPr>
        <w:pStyle w:val="NormalBold"/>
      </w:pPr>
      <w:r w:rsidRPr="00C11585">
        <w:rPr>
          <w:rStyle w:val="HideTWBExt"/>
        </w:rPr>
        <w:t>&lt;Article&gt;</w:t>
      </w:r>
      <w:r w:rsidRPr="00C11585">
        <w:t>Paragraph 18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3D76C4F" w14:textId="77777777" w:rsidTr="006963EE">
        <w:trPr>
          <w:trHeight w:hRule="exact" w:val="240"/>
          <w:jc w:val="center"/>
        </w:trPr>
        <w:tc>
          <w:tcPr>
            <w:tcW w:w="9752" w:type="dxa"/>
            <w:gridSpan w:val="2"/>
            <w:tcBorders>
              <w:top w:val="nil"/>
              <w:left w:val="nil"/>
              <w:bottom w:val="nil"/>
              <w:right w:val="nil"/>
            </w:tcBorders>
          </w:tcPr>
          <w:p w14:paraId="7530952A" w14:textId="77777777" w:rsidR="007B0B26" w:rsidRPr="00C11585" w:rsidRDefault="007B0B26" w:rsidP="006963EE"/>
        </w:tc>
      </w:tr>
      <w:tr w:rsidR="007B0B26" w:rsidRPr="00C11585" w14:paraId="6B0E5363" w14:textId="77777777" w:rsidTr="006963EE">
        <w:trPr>
          <w:trHeight w:val="240"/>
          <w:jc w:val="center"/>
        </w:trPr>
        <w:tc>
          <w:tcPr>
            <w:tcW w:w="4876" w:type="dxa"/>
            <w:tcBorders>
              <w:top w:val="nil"/>
              <w:left w:val="nil"/>
              <w:bottom w:val="nil"/>
              <w:right w:val="nil"/>
            </w:tcBorders>
          </w:tcPr>
          <w:p w14:paraId="5A62FCDF"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228BDF9D" w14:textId="77777777" w:rsidR="007B0B26" w:rsidRPr="00C11585" w:rsidRDefault="007B0B26" w:rsidP="006963EE">
            <w:pPr>
              <w:pStyle w:val="AmColumnHeading"/>
            </w:pPr>
            <w:r w:rsidRPr="00C11585">
              <w:t>Amendment</w:t>
            </w:r>
          </w:p>
        </w:tc>
      </w:tr>
      <w:tr w:rsidR="007B0B26" w:rsidRPr="00C11585" w14:paraId="278D021C" w14:textId="77777777" w:rsidTr="006963EE">
        <w:trPr>
          <w:jc w:val="center"/>
        </w:trPr>
        <w:tc>
          <w:tcPr>
            <w:tcW w:w="4876" w:type="dxa"/>
            <w:tcBorders>
              <w:top w:val="nil"/>
              <w:left w:val="nil"/>
              <w:bottom w:val="nil"/>
              <w:right w:val="nil"/>
            </w:tcBorders>
          </w:tcPr>
          <w:p w14:paraId="1FA1F680" w14:textId="77777777" w:rsidR="007B0B26" w:rsidRPr="00C11585" w:rsidRDefault="007B0B26" w:rsidP="006963EE">
            <w:pPr>
              <w:pStyle w:val="Normal6a"/>
            </w:pPr>
          </w:p>
        </w:tc>
        <w:tc>
          <w:tcPr>
            <w:tcW w:w="4876" w:type="dxa"/>
            <w:tcBorders>
              <w:top w:val="nil"/>
              <w:left w:val="nil"/>
              <w:bottom w:val="nil"/>
              <w:right w:val="nil"/>
            </w:tcBorders>
          </w:tcPr>
          <w:p w14:paraId="237A57F4" w14:textId="77777777" w:rsidR="007B0B26" w:rsidRPr="00C11585" w:rsidRDefault="007B0B26" w:rsidP="006963EE">
            <w:pPr>
              <w:pStyle w:val="Normal6a"/>
            </w:pPr>
            <w:r w:rsidRPr="00C11585">
              <w:rPr>
                <w:b/>
                <w:i/>
              </w:rPr>
              <w:t>18 bis.</w:t>
            </w:r>
            <w:r w:rsidRPr="00C11585">
              <w:tab/>
            </w:r>
            <w:r w:rsidRPr="00C11585">
              <w:rPr>
                <w:b/>
                <w:i/>
              </w:rPr>
              <w:t>elogia il crescente impegno dell'Albania nel rafforzamento della sicurezza delle frontiere e nella gestione dei flussi migratori, anche attraverso il potenziamento delle infrastrutture di controllo e il miglioramento delle capacità operative della polizia di frontiera. Sottolinea l'importanza di una formazione continua per il personale preposto al controllo migratorio, al fine di garantire un'efficace applicazione delle normative europee e un contrasto più incisivo alle reti di traffico di esseri umani.</w:t>
            </w:r>
          </w:p>
        </w:tc>
      </w:tr>
    </w:tbl>
    <w:p w14:paraId="6796B72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1BFE0C5F" w14:textId="77777777" w:rsidR="007B0B26" w:rsidRPr="00C11585" w:rsidRDefault="007B0B26" w:rsidP="007B0B26">
      <w:r w:rsidRPr="00C11585">
        <w:rPr>
          <w:rStyle w:val="HideTWBExt"/>
        </w:rPr>
        <w:t>&lt;/Amend&gt;</w:t>
      </w:r>
    </w:p>
    <w:p w14:paraId="75886368"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158</w:t>
      </w:r>
      <w:r w:rsidRPr="00C11585">
        <w:rPr>
          <w:rStyle w:val="HideTWBExt"/>
        </w:rPr>
        <w:t>&lt;/NumAm&gt;</w:t>
      </w:r>
    </w:p>
    <w:p w14:paraId="0C5A8F89"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Ondřej Kolář, Matej Tonin</w:t>
      </w:r>
      <w:r w:rsidRPr="00C11585">
        <w:rPr>
          <w:rStyle w:val="HideTWBExt"/>
          <w:b w:val="0"/>
        </w:rPr>
        <w:t>&lt;/Members&gt;</w:t>
      </w:r>
    </w:p>
    <w:p w14:paraId="09412CE6" w14:textId="77777777" w:rsidR="007B0B26" w:rsidRPr="00C11585" w:rsidRDefault="007B0B26" w:rsidP="007B0B26">
      <w:pPr>
        <w:pStyle w:val="NormalBold"/>
      </w:pPr>
      <w:r w:rsidRPr="00C11585">
        <w:rPr>
          <w:rStyle w:val="HideTWBExt"/>
          <w:b w:val="0"/>
        </w:rPr>
        <w:t>&lt;/RepeatBlock-By&gt;</w:t>
      </w:r>
    </w:p>
    <w:p w14:paraId="24643AE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433ED4F" w14:textId="77777777" w:rsidR="007B0B26" w:rsidRPr="00C11585" w:rsidRDefault="007B0B26" w:rsidP="007B0B26">
      <w:pPr>
        <w:pStyle w:val="NormalBold"/>
      </w:pPr>
      <w:r w:rsidRPr="00C11585">
        <w:rPr>
          <w:rStyle w:val="HideTWBExt"/>
        </w:rPr>
        <w:t>&lt;Article&gt;</w:t>
      </w:r>
      <w:r w:rsidRPr="00C11585">
        <w:t>Paragrafo 18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037447D" w14:textId="77777777" w:rsidTr="006963EE">
        <w:trPr>
          <w:trHeight w:hRule="exact" w:val="240"/>
          <w:jc w:val="center"/>
        </w:trPr>
        <w:tc>
          <w:tcPr>
            <w:tcW w:w="9752" w:type="dxa"/>
            <w:gridSpan w:val="2"/>
            <w:tcBorders>
              <w:top w:val="nil"/>
              <w:left w:val="nil"/>
              <w:bottom w:val="nil"/>
              <w:right w:val="nil"/>
            </w:tcBorders>
          </w:tcPr>
          <w:p w14:paraId="4723B72E" w14:textId="77777777" w:rsidR="007B0B26" w:rsidRPr="00C11585" w:rsidRDefault="007B0B26" w:rsidP="006963EE"/>
        </w:tc>
      </w:tr>
      <w:tr w:rsidR="007B0B26" w:rsidRPr="00C11585" w14:paraId="28F440F6" w14:textId="77777777" w:rsidTr="006963EE">
        <w:trPr>
          <w:trHeight w:val="240"/>
          <w:jc w:val="center"/>
        </w:trPr>
        <w:tc>
          <w:tcPr>
            <w:tcW w:w="4876" w:type="dxa"/>
            <w:tcBorders>
              <w:top w:val="nil"/>
              <w:left w:val="nil"/>
              <w:bottom w:val="nil"/>
              <w:right w:val="nil"/>
            </w:tcBorders>
          </w:tcPr>
          <w:p w14:paraId="234B550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C09399F" w14:textId="77777777" w:rsidR="007B0B26" w:rsidRPr="00C11585" w:rsidRDefault="007B0B26" w:rsidP="006963EE">
            <w:pPr>
              <w:pStyle w:val="AmColumnHeading"/>
            </w:pPr>
            <w:r w:rsidRPr="00C11585">
              <w:t>Emendamento</w:t>
            </w:r>
          </w:p>
        </w:tc>
      </w:tr>
      <w:tr w:rsidR="007B0B26" w:rsidRPr="00C11585" w14:paraId="4410CD91" w14:textId="77777777" w:rsidTr="006963EE">
        <w:trPr>
          <w:jc w:val="center"/>
        </w:trPr>
        <w:tc>
          <w:tcPr>
            <w:tcW w:w="4876" w:type="dxa"/>
            <w:tcBorders>
              <w:top w:val="nil"/>
              <w:left w:val="nil"/>
              <w:bottom w:val="nil"/>
              <w:right w:val="nil"/>
            </w:tcBorders>
          </w:tcPr>
          <w:p w14:paraId="3D6CD9AF" w14:textId="77777777" w:rsidR="007B0B26" w:rsidRPr="00C11585" w:rsidRDefault="007B0B26" w:rsidP="006963EE">
            <w:pPr>
              <w:pStyle w:val="Normal6a"/>
            </w:pPr>
          </w:p>
        </w:tc>
        <w:tc>
          <w:tcPr>
            <w:tcW w:w="4876" w:type="dxa"/>
            <w:tcBorders>
              <w:top w:val="nil"/>
              <w:left w:val="nil"/>
              <w:bottom w:val="nil"/>
              <w:right w:val="nil"/>
            </w:tcBorders>
          </w:tcPr>
          <w:p w14:paraId="13E7F0E2" w14:textId="77777777" w:rsidR="007B0B26" w:rsidRPr="00C11585" w:rsidRDefault="007B0B26" w:rsidP="006963EE">
            <w:pPr>
              <w:pStyle w:val="Normal6a"/>
            </w:pPr>
            <w:r w:rsidRPr="00C11585">
              <w:rPr>
                <w:b/>
                <w:i/>
              </w:rPr>
              <w:t>18 bis.</w:t>
            </w:r>
            <w:r w:rsidRPr="00C11585">
              <w:tab/>
            </w:r>
            <w:r w:rsidRPr="00C11585">
              <w:rPr>
                <w:b/>
                <w:i/>
              </w:rPr>
              <w:t>incoraggia il Servizio europeo per l'azione esterna dell'UE e la Commissione a contribuire ulteriormente a rafforzare la resilienza dell'Albania nei confronti delle minacce ibride, nel settore della sicurezza informatica, della manipolazione delle informazioni e della protezione delle infrastrutture critiche; sottolinea la necessità di migliorare il coordinamento e di far fronte alla disinformazione e alle minacce ibride che cercano di minare la prospettiva dell'UE sottolineando in modo più strategico l'importanza dell'UE per le popolazioni dei Balcani occidentali;</w:t>
            </w:r>
          </w:p>
        </w:tc>
      </w:tr>
    </w:tbl>
    <w:p w14:paraId="53AB07BF"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6354FC95" w14:textId="77777777" w:rsidR="007B0B26" w:rsidRPr="006963EE" w:rsidRDefault="007B0B26" w:rsidP="007B0B26">
      <w:pPr>
        <w:rPr>
          <w:lang w:val="es-ES"/>
        </w:rPr>
      </w:pPr>
      <w:r w:rsidRPr="006963EE">
        <w:rPr>
          <w:rStyle w:val="HideTWBExt"/>
          <w:lang w:val="es-ES"/>
        </w:rPr>
        <w:t>&lt;/Amend&gt;</w:t>
      </w:r>
    </w:p>
    <w:p w14:paraId="6FB3AD2E"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159</w:t>
      </w:r>
      <w:r w:rsidRPr="006963EE">
        <w:rPr>
          <w:rStyle w:val="HideTWBExt"/>
          <w:lang w:val="es-ES"/>
        </w:rPr>
        <w:t>&lt;/NumAm&gt;</w:t>
      </w:r>
    </w:p>
    <w:p w14:paraId="5B07A556"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4F5EB62C" w14:textId="77777777" w:rsidR="007B0B26" w:rsidRPr="006963EE" w:rsidRDefault="007B0B26" w:rsidP="007B0B26">
      <w:pPr>
        <w:pStyle w:val="NormalBold"/>
        <w:rPr>
          <w:lang w:val="es-ES"/>
        </w:rPr>
      </w:pPr>
      <w:r w:rsidRPr="006963EE">
        <w:rPr>
          <w:rStyle w:val="HideTWBExt"/>
          <w:b w:val="0"/>
          <w:lang w:val="es-ES"/>
        </w:rPr>
        <w:t>&lt;/RepeatBlock-By&gt;</w:t>
      </w:r>
    </w:p>
    <w:p w14:paraId="7F7F9F5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E10688D" w14:textId="77777777" w:rsidR="007B0B26" w:rsidRPr="00C11585" w:rsidRDefault="007B0B26" w:rsidP="007B0B26">
      <w:pPr>
        <w:pStyle w:val="NormalBold"/>
      </w:pPr>
      <w:r w:rsidRPr="00C11585">
        <w:rPr>
          <w:rStyle w:val="HideTWBExt"/>
        </w:rPr>
        <w:t>&lt;Article&gt;</w:t>
      </w:r>
      <w:r w:rsidRPr="00C11585">
        <w:t>Paragrafo 18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5A89C91" w14:textId="77777777" w:rsidTr="006963EE">
        <w:trPr>
          <w:trHeight w:hRule="exact" w:val="240"/>
          <w:jc w:val="center"/>
        </w:trPr>
        <w:tc>
          <w:tcPr>
            <w:tcW w:w="9752" w:type="dxa"/>
            <w:gridSpan w:val="2"/>
            <w:tcBorders>
              <w:top w:val="nil"/>
              <w:left w:val="nil"/>
              <w:bottom w:val="nil"/>
              <w:right w:val="nil"/>
            </w:tcBorders>
          </w:tcPr>
          <w:p w14:paraId="3687DFFC" w14:textId="77777777" w:rsidR="007B0B26" w:rsidRPr="00C11585" w:rsidRDefault="007B0B26" w:rsidP="006963EE"/>
        </w:tc>
      </w:tr>
      <w:tr w:rsidR="007B0B26" w:rsidRPr="00C11585" w14:paraId="2D2ABB32" w14:textId="77777777" w:rsidTr="006963EE">
        <w:trPr>
          <w:trHeight w:val="240"/>
          <w:jc w:val="center"/>
        </w:trPr>
        <w:tc>
          <w:tcPr>
            <w:tcW w:w="4876" w:type="dxa"/>
            <w:tcBorders>
              <w:top w:val="nil"/>
              <w:left w:val="nil"/>
              <w:bottom w:val="nil"/>
              <w:right w:val="nil"/>
            </w:tcBorders>
          </w:tcPr>
          <w:p w14:paraId="008B2E3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679792D" w14:textId="77777777" w:rsidR="007B0B26" w:rsidRPr="00C11585" w:rsidRDefault="007B0B26" w:rsidP="006963EE">
            <w:pPr>
              <w:pStyle w:val="AmColumnHeading"/>
            </w:pPr>
            <w:r w:rsidRPr="00C11585">
              <w:t>Emendamento</w:t>
            </w:r>
          </w:p>
        </w:tc>
      </w:tr>
      <w:tr w:rsidR="007B0B26" w:rsidRPr="00C11585" w14:paraId="4289F717" w14:textId="77777777" w:rsidTr="006963EE">
        <w:trPr>
          <w:jc w:val="center"/>
        </w:trPr>
        <w:tc>
          <w:tcPr>
            <w:tcW w:w="4876" w:type="dxa"/>
            <w:tcBorders>
              <w:top w:val="nil"/>
              <w:left w:val="nil"/>
              <w:bottom w:val="nil"/>
              <w:right w:val="nil"/>
            </w:tcBorders>
          </w:tcPr>
          <w:p w14:paraId="5B5C3851" w14:textId="77777777" w:rsidR="007B0B26" w:rsidRPr="00C11585" w:rsidRDefault="007B0B26" w:rsidP="006963EE">
            <w:pPr>
              <w:pStyle w:val="Normal6a"/>
            </w:pPr>
          </w:p>
        </w:tc>
        <w:tc>
          <w:tcPr>
            <w:tcW w:w="4876" w:type="dxa"/>
            <w:tcBorders>
              <w:top w:val="nil"/>
              <w:left w:val="nil"/>
              <w:bottom w:val="nil"/>
              <w:right w:val="nil"/>
            </w:tcBorders>
          </w:tcPr>
          <w:p w14:paraId="7BE95C61" w14:textId="77777777" w:rsidR="007B0B26" w:rsidRPr="00C11585" w:rsidRDefault="007B0B26" w:rsidP="006963EE">
            <w:pPr>
              <w:pStyle w:val="Normal6a"/>
            </w:pPr>
            <w:r w:rsidRPr="00C11585">
              <w:rPr>
                <w:b/>
                <w:i/>
              </w:rPr>
              <w:t>18 bis.</w:t>
            </w:r>
            <w:r w:rsidRPr="00C11585">
              <w:tab/>
            </w:r>
            <w:r w:rsidRPr="00C11585">
              <w:rPr>
                <w:b/>
                <w:i/>
              </w:rPr>
              <w:t>prende atto dell'importanza della cooperazione con l'UE nella lotta contro la tratta di esseri umani e la migrazione illegale attraverso la "rotta dei Balcani"; invita ad allineare maggiormente il codice penale all'acquis dell'UE in materia di tratta di esseri umani; chiede un ulteriore rafforzamento delle capacità delle autorità di contrasto nelle zone remote e montane per consentire indagini più proattive nel settore della tratta di esseri umani;</w:t>
            </w:r>
          </w:p>
        </w:tc>
      </w:tr>
    </w:tbl>
    <w:p w14:paraId="41D8FEF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CB9A910" w14:textId="77777777" w:rsidR="007B0B26" w:rsidRPr="00C11585" w:rsidRDefault="007B0B26" w:rsidP="007B0B26">
      <w:r w:rsidRPr="00C11585">
        <w:rPr>
          <w:rStyle w:val="HideTWBExt"/>
        </w:rPr>
        <w:t>&lt;/Amend&gt;</w:t>
      </w:r>
    </w:p>
    <w:p w14:paraId="312813B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160</w:t>
      </w:r>
      <w:r w:rsidRPr="00C11585">
        <w:rPr>
          <w:rStyle w:val="HideTWBExt"/>
        </w:rPr>
        <w:t>&lt;/NumAm&gt;</w:t>
      </w:r>
    </w:p>
    <w:p w14:paraId="6988D534"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41680C8C"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4FB63CD6" w14:textId="77777777" w:rsidR="007B0B26" w:rsidRPr="00C11585" w:rsidRDefault="007B0B26" w:rsidP="007B0B26">
      <w:pPr>
        <w:pStyle w:val="NormalBold"/>
      </w:pPr>
      <w:r w:rsidRPr="00C11585">
        <w:rPr>
          <w:rStyle w:val="HideTWBExt"/>
          <w:b w:val="0"/>
        </w:rPr>
        <w:t>&lt;/RepeatBlock-By&gt;</w:t>
      </w:r>
    </w:p>
    <w:p w14:paraId="1D48BFC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AF0F2B5" w14:textId="77777777" w:rsidR="007B0B26" w:rsidRPr="00C11585" w:rsidRDefault="007B0B26" w:rsidP="007B0B26">
      <w:pPr>
        <w:pStyle w:val="NormalBold"/>
      </w:pPr>
      <w:r w:rsidRPr="00C11585">
        <w:rPr>
          <w:rStyle w:val="HideTWBExt"/>
        </w:rPr>
        <w:t>&lt;Article&gt;</w:t>
      </w:r>
      <w:r w:rsidRPr="00C11585">
        <w:t>Paragrafo 18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B525F9C" w14:textId="77777777" w:rsidTr="006963EE">
        <w:trPr>
          <w:trHeight w:hRule="exact" w:val="240"/>
          <w:jc w:val="center"/>
        </w:trPr>
        <w:tc>
          <w:tcPr>
            <w:tcW w:w="9752" w:type="dxa"/>
            <w:gridSpan w:val="2"/>
            <w:tcBorders>
              <w:top w:val="nil"/>
              <w:left w:val="nil"/>
              <w:bottom w:val="nil"/>
              <w:right w:val="nil"/>
            </w:tcBorders>
          </w:tcPr>
          <w:p w14:paraId="589BC7F1" w14:textId="77777777" w:rsidR="007B0B26" w:rsidRPr="00C11585" w:rsidRDefault="007B0B26" w:rsidP="006963EE"/>
        </w:tc>
      </w:tr>
      <w:tr w:rsidR="007B0B26" w:rsidRPr="00C11585" w14:paraId="2154D6A2" w14:textId="77777777" w:rsidTr="006963EE">
        <w:trPr>
          <w:trHeight w:val="240"/>
          <w:jc w:val="center"/>
        </w:trPr>
        <w:tc>
          <w:tcPr>
            <w:tcW w:w="4876" w:type="dxa"/>
            <w:tcBorders>
              <w:top w:val="nil"/>
              <w:left w:val="nil"/>
              <w:bottom w:val="nil"/>
              <w:right w:val="nil"/>
            </w:tcBorders>
          </w:tcPr>
          <w:p w14:paraId="522AD59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04FD2BF" w14:textId="77777777" w:rsidR="007B0B26" w:rsidRPr="00C11585" w:rsidRDefault="007B0B26" w:rsidP="006963EE">
            <w:pPr>
              <w:pStyle w:val="AmColumnHeading"/>
            </w:pPr>
            <w:r w:rsidRPr="00C11585">
              <w:t>Emendamento</w:t>
            </w:r>
          </w:p>
        </w:tc>
      </w:tr>
      <w:tr w:rsidR="007B0B26" w:rsidRPr="00C11585" w14:paraId="2C5D8040" w14:textId="77777777" w:rsidTr="006963EE">
        <w:trPr>
          <w:jc w:val="center"/>
        </w:trPr>
        <w:tc>
          <w:tcPr>
            <w:tcW w:w="4876" w:type="dxa"/>
            <w:tcBorders>
              <w:top w:val="nil"/>
              <w:left w:val="nil"/>
              <w:bottom w:val="nil"/>
              <w:right w:val="nil"/>
            </w:tcBorders>
          </w:tcPr>
          <w:p w14:paraId="4EBAD83F" w14:textId="77777777" w:rsidR="007B0B26" w:rsidRPr="00C11585" w:rsidRDefault="007B0B26" w:rsidP="006963EE">
            <w:pPr>
              <w:pStyle w:val="Normal6a"/>
            </w:pPr>
          </w:p>
        </w:tc>
        <w:tc>
          <w:tcPr>
            <w:tcW w:w="4876" w:type="dxa"/>
            <w:tcBorders>
              <w:top w:val="nil"/>
              <w:left w:val="nil"/>
              <w:bottom w:val="nil"/>
              <w:right w:val="nil"/>
            </w:tcBorders>
          </w:tcPr>
          <w:p w14:paraId="7106C918" w14:textId="77777777" w:rsidR="007B0B26" w:rsidRPr="00C11585" w:rsidRDefault="007B0B26" w:rsidP="006963EE">
            <w:pPr>
              <w:pStyle w:val="Normal6a"/>
            </w:pPr>
            <w:r w:rsidRPr="00C11585">
              <w:rPr>
                <w:b/>
                <w:i/>
              </w:rPr>
              <w:t>18 bis.</w:t>
            </w:r>
            <w:r w:rsidRPr="00C11585">
              <w:tab/>
            </w:r>
            <w:r w:rsidRPr="00C11585">
              <w:rPr>
                <w:b/>
                <w:i/>
              </w:rPr>
              <w:t>invita l'UE e tutti i paesi dei Balcani occidentali a istituire un quadro per una cooperazione efficace tra la Procura europea (EPPO) e i paesi in via di adesione, al fine di facilitare una stretta cooperazione e il perseguimento dell'uso improprio dei fondi dell'UE; accoglie con favore il fatto che l'Albania abbia concluso un accordo di lavoro bilaterale con l'EPPO;</w:t>
            </w:r>
          </w:p>
        </w:tc>
      </w:tr>
    </w:tbl>
    <w:p w14:paraId="1A0DEBB2"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2317DA57" w14:textId="77777777" w:rsidR="007B0B26" w:rsidRPr="006963EE" w:rsidRDefault="007B0B26" w:rsidP="007B0B26">
      <w:pPr>
        <w:rPr>
          <w:lang w:val="es-ES"/>
        </w:rPr>
      </w:pPr>
      <w:r w:rsidRPr="006963EE">
        <w:rPr>
          <w:rStyle w:val="HideTWBExt"/>
          <w:lang w:val="es-ES"/>
        </w:rPr>
        <w:t>&lt;/Amend&gt;</w:t>
      </w:r>
    </w:p>
    <w:p w14:paraId="20557D28"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161</w:t>
      </w:r>
      <w:r w:rsidRPr="006963EE">
        <w:rPr>
          <w:rStyle w:val="HideTWBExt"/>
          <w:lang w:val="es-ES"/>
        </w:rPr>
        <w:t>&lt;/NumAm&gt;</w:t>
      </w:r>
    </w:p>
    <w:p w14:paraId="0AAF3B28"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7F7D15EA" w14:textId="77777777" w:rsidR="007B0B26" w:rsidRPr="006963EE" w:rsidRDefault="007B0B26" w:rsidP="007B0B26">
      <w:pPr>
        <w:pStyle w:val="NormalBold"/>
        <w:rPr>
          <w:lang w:val="es-ES"/>
        </w:rPr>
      </w:pPr>
      <w:r w:rsidRPr="006963EE">
        <w:rPr>
          <w:rStyle w:val="HideTWBExt"/>
          <w:b w:val="0"/>
          <w:lang w:val="es-ES"/>
        </w:rPr>
        <w:t>&lt;/RepeatBlock-By&gt;</w:t>
      </w:r>
    </w:p>
    <w:p w14:paraId="7CBEAE8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A3AB9C7" w14:textId="77777777" w:rsidR="007B0B26" w:rsidRPr="00C11585" w:rsidRDefault="007B0B26" w:rsidP="007B0B26">
      <w:pPr>
        <w:pStyle w:val="NormalBold"/>
      </w:pPr>
      <w:r w:rsidRPr="00C11585">
        <w:rPr>
          <w:rStyle w:val="HideTWBExt"/>
        </w:rPr>
        <w:t>&lt;Article&gt;</w:t>
      </w:r>
      <w:r w:rsidRPr="00C11585">
        <w:t>Paragrafo 18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697405F" w14:textId="77777777" w:rsidTr="006963EE">
        <w:trPr>
          <w:trHeight w:hRule="exact" w:val="240"/>
          <w:jc w:val="center"/>
        </w:trPr>
        <w:tc>
          <w:tcPr>
            <w:tcW w:w="9752" w:type="dxa"/>
            <w:gridSpan w:val="2"/>
            <w:tcBorders>
              <w:top w:val="nil"/>
              <w:left w:val="nil"/>
              <w:bottom w:val="nil"/>
              <w:right w:val="nil"/>
            </w:tcBorders>
          </w:tcPr>
          <w:p w14:paraId="79F5D271" w14:textId="77777777" w:rsidR="007B0B26" w:rsidRPr="00C11585" w:rsidRDefault="007B0B26" w:rsidP="006963EE"/>
        </w:tc>
      </w:tr>
      <w:tr w:rsidR="007B0B26" w:rsidRPr="00C11585" w14:paraId="4E4DB8EA" w14:textId="77777777" w:rsidTr="006963EE">
        <w:trPr>
          <w:trHeight w:val="240"/>
          <w:jc w:val="center"/>
        </w:trPr>
        <w:tc>
          <w:tcPr>
            <w:tcW w:w="4876" w:type="dxa"/>
            <w:tcBorders>
              <w:top w:val="nil"/>
              <w:left w:val="nil"/>
              <w:bottom w:val="nil"/>
              <w:right w:val="nil"/>
            </w:tcBorders>
          </w:tcPr>
          <w:p w14:paraId="538D582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07B8943" w14:textId="77777777" w:rsidR="007B0B26" w:rsidRPr="00C11585" w:rsidRDefault="007B0B26" w:rsidP="006963EE">
            <w:pPr>
              <w:pStyle w:val="AmColumnHeading"/>
            </w:pPr>
            <w:r w:rsidRPr="00C11585">
              <w:t>Emendamento</w:t>
            </w:r>
          </w:p>
        </w:tc>
      </w:tr>
      <w:tr w:rsidR="007B0B26" w:rsidRPr="00C11585" w14:paraId="45A7ADF8" w14:textId="77777777" w:rsidTr="006963EE">
        <w:trPr>
          <w:jc w:val="center"/>
        </w:trPr>
        <w:tc>
          <w:tcPr>
            <w:tcW w:w="4876" w:type="dxa"/>
            <w:tcBorders>
              <w:top w:val="nil"/>
              <w:left w:val="nil"/>
              <w:bottom w:val="nil"/>
              <w:right w:val="nil"/>
            </w:tcBorders>
          </w:tcPr>
          <w:p w14:paraId="16BBC04D" w14:textId="77777777" w:rsidR="007B0B26" w:rsidRPr="00C11585" w:rsidRDefault="007B0B26" w:rsidP="006963EE">
            <w:pPr>
              <w:pStyle w:val="Normal6a"/>
            </w:pPr>
          </w:p>
        </w:tc>
        <w:tc>
          <w:tcPr>
            <w:tcW w:w="4876" w:type="dxa"/>
            <w:tcBorders>
              <w:top w:val="nil"/>
              <w:left w:val="nil"/>
              <w:bottom w:val="nil"/>
              <w:right w:val="nil"/>
            </w:tcBorders>
          </w:tcPr>
          <w:p w14:paraId="3BCD14E7" w14:textId="77777777" w:rsidR="007B0B26" w:rsidRPr="00C11585" w:rsidRDefault="007B0B26" w:rsidP="006963EE">
            <w:pPr>
              <w:pStyle w:val="Normal6a"/>
            </w:pPr>
            <w:r w:rsidRPr="00C11585">
              <w:rPr>
                <w:b/>
                <w:i/>
              </w:rPr>
              <w:t>18 bis.</w:t>
            </w:r>
            <w:r w:rsidRPr="00C11585">
              <w:tab/>
            </w:r>
            <w:r w:rsidRPr="00C11585">
              <w:rPr>
                <w:b/>
                <w:i/>
              </w:rPr>
              <w:t>invita l'Albania a valutare i rischi associati agli investimenti esteri diretti, in particolare in settori strategici quali l'energia, l'estrazione mineraria e le telecomunicazioni, al fine di evitare dipendenze economiche e la morsa dell'indebitamento; </w:t>
            </w:r>
          </w:p>
        </w:tc>
      </w:tr>
    </w:tbl>
    <w:p w14:paraId="4CC9EAF2"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947164F" w14:textId="77777777" w:rsidR="007B0B26" w:rsidRPr="006963EE" w:rsidRDefault="007B0B26" w:rsidP="007B0B26">
      <w:pPr>
        <w:rPr>
          <w:lang w:val="es-ES"/>
        </w:rPr>
      </w:pPr>
      <w:r w:rsidRPr="006963EE">
        <w:rPr>
          <w:rStyle w:val="HideTWBExt"/>
          <w:lang w:val="es-ES"/>
        </w:rPr>
        <w:t>&lt;/Amend&gt;</w:t>
      </w:r>
    </w:p>
    <w:p w14:paraId="778998B1"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162</w:t>
      </w:r>
      <w:r w:rsidRPr="006963EE">
        <w:rPr>
          <w:rStyle w:val="HideTWBExt"/>
          <w:lang w:val="es-ES"/>
        </w:rPr>
        <w:t>&lt;/NumAm&gt;</w:t>
      </w:r>
    </w:p>
    <w:p w14:paraId="74B3C6E4"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Sebastian Tynkkynen</w:t>
      </w:r>
      <w:r w:rsidRPr="006963EE">
        <w:rPr>
          <w:rStyle w:val="HideTWBExt"/>
          <w:b w:val="0"/>
          <w:lang w:val="es-ES"/>
        </w:rPr>
        <w:t>&lt;/Members&gt;</w:t>
      </w:r>
    </w:p>
    <w:p w14:paraId="2FE21E20" w14:textId="77777777" w:rsidR="007B0B26" w:rsidRPr="006963EE" w:rsidRDefault="007B0B26" w:rsidP="007B0B26">
      <w:pPr>
        <w:pStyle w:val="NormalBold"/>
        <w:rPr>
          <w:lang w:val="es-ES"/>
        </w:rPr>
      </w:pPr>
      <w:r w:rsidRPr="006963EE">
        <w:rPr>
          <w:rStyle w:val="HideTWBExt"/>
          <w:b w:val="0"/>
          <w:lang w:val="es-ES"/>
        </w:rPr>
        <w:t>&lt;/RepeatBlock-By&gt;</w:t>
      </w:r>
    </w:p>
    <w:p w14:paraId="10AA90D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A841C96" w14:textId="77777777" w:rsidR="007B0B26" w:rsidRPr="00C11585" w:rsidRDefault="007B0B26" w:rsidP="007B0B26">
      <w:pPr>
        <w:pStyle w:val="NormalBold"/>
      </w:pPr>
      <w:r w:rsidRPr="00C11585">
        <w:rPr>
          <w:rStyle w:val="HideTWBExt"/>
        </w:rPr>
        <w:t>&lt;Article&gt;</w:t>
      </w:r>
      <w:r w:rsidRPr="00C11585">
        <w:t>Paragrafo 19</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B027B99" w14:textId="77777777" w:rsidTr="006963EE">
        <w:trPr>
          <w:trHeight w:hRule="exact" w:val="240"/>
          <w:jc w:val="center"/>
        </w:trPr>
        <w:tc>
          <w:tcPr>
            <w:tcW w:w="9752" w:type="dxa"/>
            <w:gridSpan w:val="2"/>
            <w:tcBorders>
              <w:top w:val="nil"/>
              <w:left w:val="nil"/>
              <w:bottom w:val="nil"/>
              <w:right w:val="nil"/>
            </w:tcBorders>
          </w:tcPr>
          <w:p w14:paraId="3949B070" w14:textId="77777777" w:rsidR="007B0B26" w:rsidRPr="00C11585" w:rsidRDefault="007B0B26" w:rsidP="006963EE"/>
        </w:tc>
      </w:tr>
      <w:tr w:rsidR="007B0B26" w:rsidRPr="00C11585" w14:paraId="47C0B231" w14:textId="77777777" w:rsidTr="006963EE">
        <w:trPr>
          <w:trHeight w:val="240"/>
          <w:jc w:val="center"/>
        </w:trPr>
        <w:tc>
          <w:tcPr>
            <w:tcW w:w="4876" w:type="dxa"/>
            <w:tcBorders>
              <w:top w:val="nil"/>
              <w:left w:val="nil"/>
              <w:bottom w:val="nil"/>
              <w:right w:val="nil"/>
            </w:tcBorders>
          </w:tcPr>
          <w:p w14:paraId="094C7E4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695B153" w14:textId="77777777" w:rsidR="007B0B26" w:rsidRPr="00C11585" w:rsidRDefault="007B0B26" w:rsidP="006963EE">
            <w:pPr>
              <w:pStyle w:val="AmColumnHeading"/>
            </w:pPr>
            <w:r w:rsidRPr="00C11585">
              <w:t>Emendamento</w:t>
            </w:r>
          </w:p>
        </w:tc>
      </w:tr>
      <w:tr w:rsidR="007B0B26" w:rsidRPr="00C11585" w14:paraId="3B76582A" w14:textId="77777777" w:rsidTr="006963EE">
        <w:trPr>
          <w:jc w:val="center"/>
        </w:trPr>
        <w:tc>
          <w:tcPr>
            <w:tcW w:w="4876" w:type="dxa"/>
            <w:tcBorders>
              <w:top w:val="nil"/>
              <w:left w:val="nil"/>
              <w:bottom w:val="nil"/>
              <w:right w:val="nil"/>
            </w:tcBorders>
          </w:tcPr>
          <w:p w14:paraId="4680D100" w14:textId="77777777" w:rsidR="007B0B26" w:rsidRPr="00C11585" w:rsidRDefault="007B0B26" w:rsidP="006963EE">
            <w:pPr>
              <w:pStyle w:val="Normal6a"/>
            </w:pPr>
            <w:r w:rsidRPr="00C11585">
              <w:t>19.</w:t>
            </w:r>
            <w:r w:rsidRPr="00C11585">
              <w:tab/>
              <w:t xml:space="preserve">accoglie con favore l'impegno dell'Albania nell'attuazione del piano di crescita dell'UE per i Balcani occidentali, che comprende l'integrazione del mercato unico dell'UE, l'integrazione economica regionale, le riforme fondamentali </w:t>
            </w:r>
            <w:r w:rsidRPr="00C11585">
              <w:rPr>
                <w:b/>
                <w:i/>
              </w:rPr>
              <w:t>e un maggiore sostegno finanziario</w:t>
            </w:r>
            <w:r w:rsidRPr="00C11585">
              <w:t>;</w:t>
            </w:r>
          </w:p>
        </w:tc>
        <w:tc>
          <w:tcPr>
            <w:tcW w:w="4876" w:type="dxa"/>
            <w:tcBorders>
              <w:top w:val="nil"/>
              <w:left w:val="nil"/>
              <w:bottom w:val="nil"/>
              <w:right w:val="nil"/>
            </w:tcBorders>
          </w:tcPr>
          <w:p w14:paraId="56DEC69D" w14:textId="77777777" w:rsidR="007B0B26" w:rsidRPr="00C11585" w:rsidRDefault="007B0B26" w:rsidP="006963EE">
            <w:pPr>
              <w:pStyle w:val="Normal6a"/>
            </w:pPr>
            <w:r w:rsidRPr="00C11585">
              <w:t>19.</w:t>
            </w:r>
            <w:r w:rsidRPr="00C11585">
              <w:tab/>
              <w:t>accoglie con favore l'impegno dell'Albania nell'attuazione del piano di crescita dell'UE per i Balcani occidentali, che comprende l'integrazione del mercato unico dell'UE, l'integrazione economica regionale, le riforme fondamentali;</w:t>
            </w:r>
          </w:p>
        </w:tc>
      </w:tr>
    </w:tbl>
    <w:p w14:paraId="4621290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{FI}</w:t>
      </w:r>
      <w:r w:rsidRPr="00C11585">
        <w:t>fi</w:t>
      </w:r>
      <w:r w:rsidRPr="00C11585">
        <w:rPr>
          <w:rStyle w:val="HideTWBExt"/>
        </w:rPr>
        <w:t>&lt;/Original&gt;</w:t>
      </w:r>
    </w:p>
    <w:p w14:paraId="012F2532" w14:textId="77777777" w:rsidR="007B0B26" w:rsidRPr="00C11585" w:rsidRDefault="007B0B26" w:rsidP="007B0B26">
      <w:r w:rsidRPr="00C11585">
        <w:rPr>
          <w:rStyle w:val="HideTWBExt"/>
        </w:rPr>
        <w:t>&lt;/Amend&gt;</w:t>
      </w:r>
    </w:p>
    <w:p w14:paraId="2AAFFF20"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163</w:t>
      </w:r>
      <w:r w:rsidRPr="00C11585">
        <w:rPr>
          <w:rStyle w:val="HideTWBExt"/>
        </w:rPr>
        <w:t>&lt;/NumAm&gt;</w:t>
      </w:r>
    </w:p>
    <w:p w14:paraId="3CDB26D2"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3E6D28F8" w14:textId="77777777" w:rsidR="007B0B26" w:rsidRPr="00C11585" w:rsidRDefault="007B0B26" w:rsidP="007B0B26">
      <w:pPr>
        <w:pStyle w:val="NormalBold"/>
      </w:pPr>
      <w:r w:rsidRPr="00C11585">
        <w:rPr>
          <w:rStyle w:val="HideTWBExt"/>
          <w:b w:val="0"/>
        </w:rPr>
        <w:t>&lt;/RepeatBlock-By&gt;</w:t>
      </w:r>
    </w:p>
    <w:p w14:paraId="7CC9946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C4EF2E1" w14:textId="77777777" w:rsidR="007B0B26" w:rsidRPr="00C11585" w:rsidRDefault="007B0B26" w:rsidP="007B0B26">
      <w:pPr>
        <w:pStyle w:val="NormalBold"/>
      </w:pPr>
      <w:r w:rsidRPr="00C11585">
        <w:rPr>
          <w:rStyle w:val="HideTWBExt"/>
        </w:rPr>
        <w:t>&lt;Article&gt;</w:t>
      </w:r>
      <w:r w:rsidRPr="00C11585">
        <w:t>Paragrafo 19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A1EF60D" w14:textId="77777777" w:rsidTr="006963EE">
        <w:trPr>
          <w:trHeight w:hRule="exact" w:val="240"/>
          <w:jc w:val="center"/>
        </w:trPr>
        <w:tc>
          <w:tcPr>
            <w:tcW w:w="9752" w:type="dxa"/>
            <w:gridSpan w:val="2"/>
            <w:tcBorders>
              <w:top w:val="nil"/>
              <w:left w:val="nil"/>
              <w:bottom w:val="nil"/>
              <w:right w:val="nil"/>
            </w:tcBorders>
          </w:tcPr>
          <w:p w14:paraId="5BC89C3F" w14:textId="77777777" w:rsidR="007B0B26" w:rsidRPr="00C11585" w:rsidRDefault="007B0B26" w:rsidP="006963EE"/>
        </w:tc>
      </w:tr>
      <w:tr w:rsidR="007B0B26" w:rsidRPr="00C11585" w14:paraId="1F288B69" w14:textId="77777777" w:rsidTr="006963EE">
        <w:trPr>
          <w:trHeight w:val="240"/>
          <w:jc w:val="center"/>
        </w:trPr>
        <w:tc>
          <w:tcPr>
            <w:tcW w:w="4876" w:type="dxa"/>
            <w:tcBorders>
              <w:top w:val="nil"/>
              <w:left w:val="nil"/>
              <w:bottom w:val="nil"/>
              <w:right w:val="nil"/>
            </w:tcBorders>
          </w:tcPr>
          <w:p w14:paraId="50D2306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A97DDE6" w14:textId="77777777" w:rsidR="007B0B26" w:rsidRPr="00C11585" w:rsidRDefault="007B0B26" w:rsidP="006963EE">
            <w:pPr>
              <w:pStyle w:val="AmColumnHeading"/>
            </w:pPr>
            <w:r w:rsidRPr="00C11585">
              <w:t>Emendamento</w:t>
            </w:r>
          </w:p>
        </w:tc>
      </w:tr>
      <w:tr w:rsidR="007B0B26" w:rsidRPr="00C11585" w14:paraId="14377F19" w14:textId="77777777" w:rsidTr="006963EE">
        <w:trPr>
          <w:jc w:val="center"/>
        </w:trPr>
        <w:tc>
          <w:tcPr>
            <w:tcW w:w="4876" w:type="dxa"/>
            <w:tcBorders>
              <w:top w:val="nil"/>
              <w:left w:val="nil"/>
              <w:bottom w:val="nil"/>
              <w:right w:val="nil"/>
            </w:tcBorders>
          </w:tcPr>
          <w:p w14:paraId="7179003A" w14:textId="77777777" w:rsidR="007B0B26" w:rsidRPr="00C11585" w:rsidRDefault="007B0B26" w:rsidP="006963EE">
            <w:pPr>
              <w:pStyle w:val="Normal6a"/>
            </w:pPr>
          </w:p>
        </w:tc>
        <w:tc>
          <w:tcPr>
            <w:tcW w:w="4876" w:type="dxa"/>
            <w:tcBorders>
              <w:top w:val="nil"/>
              <w:left w:val="nil"/>
              <w:bottom w:val="nil"/>
              <w:right w:val="nil"/>
            </w:tcBorders>
          </w:tcPr>
          <w:p w14:paraId="4A0A9D0B" w14:textId="77777777" w:rsidR="007B0B26" w:rsidRPr="00C11585" w:rsidRDefault="007B0B26" w:rsidP="006963EE">
            <w:pPr>
              <w:pStyle w:val="Normal6a"/>
            </w:pPr>
            <w:r w:rsidRPr="00C11585">
              <w:rPr>
                <w:b/>
                <w:i/>
              </w:rPr>
              <w:t>19 bis.</w:t>
            </w:r>
            <w:r w:rsidRPr="00C11585">
              <w:tab/>
            </w:r>
            <w:r w:rsidRPr="00C11585">
              <w:rPr>
                <w:b/>
                <w:i/>
              </w:rPr>
              <w:t>ribadisce l'importanza di migliorare l'infrastruttura pubblica nei paesi dei Balcani occidentali e con gli Stati membri dell'UE; ricorda le potenzialità del piano economico e di investimenti per i Balcani occidentali al fine di migliorare la connettività regionale attraverso ferrovie e autostrade; a tale riguardo, esorta le autorità di tutti i paesi a completare il corridoio VIII che collega l'Albania, la Macedonia del Nord e la Bulgaria; ribadisce l'importanza di sviluppare collegamenti aerei all'interno dei paesi dei Balcani occidentali e con gli Stati membri dell'UE;</w:t>
            </w:r>
          </w:p>
        </w:tc>
      </w:tr>
    </w:tbl>
    <w:p w14:paraId="30139C3A"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7B5D351C" w14:textId="77777777" w:rsidR="007B0B26" w:rsidRPr="006963EE" w:rsidRDefault="007B0B26" w:rsidP="007B0B26">
      <w:pPr>
        <w:rPr>
          <w:lang w:val="en-GB"/>
        </w:rPr>
      </w:pPr>
      <w:r w:rsidRPr="006963EE">
        <w:rPr>
          <w:rStyle w:val="HideTWBExt"/>
          <w:lang w:val="en-GB"/>
        </w:rPr>
        <w:t>&lt;/Amend&gt;</w:t>
      </w:r>
    </w:p>
    <w:p w14:paraId="4A3FC6BB"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164</w:t>
      </w:r>
      <w:r w:rsidRPr="006963EE">
        <w:rPr>
          <w:rStyle w:val="HideTWBExt"/>
          <w:lang w:val="en-GB"/>
        </w:rPr>
        <w:t>&lt;/NumAm&gt;</w:t>
      </w:r>
    </w:p>
    <w:p w14:paraId="0BB7C48F"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23FC6683" w14:textId="77777777" w:rsidR="007B0B26" w:rsidRPr="006963EE" w:rsidRDefault="007B0B26" w:rsidP="007B0B26">
      <w:pPr>
        <w:pStyle w:val="NormalBold"/>
        <w:rPr>
          <w:lang w:val="en-GB"/>
        </w:rPr>
      </w:pPr>
      <w:r w:rsidRPr="006963EE">
        <w:rPr>
          <w:rStyle w:val="HideTWBExt"/>
          <w:b w:val="0"/>
          <w:lang w:val="en-GB"/>
        </w:rPr>
        <w:t>&lt;/RepeatBlock-By&gt;</w:t>
      </w:r>
    </w:p>
    <w:p w14:paraId="24F56AC9"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760E6786" w14:textId="77777777" w:rsidR="007B0B26" w:rsidRPr="00C11585" w:rsidRDefault="007B0B26" w:rsidP="007B0B26">
      <w:pPr>
        <w:pStyle w:val="NormalBold"/>
      </w:pPr>
      <w:r w:rsidRPr="00C11585">
        <w:rPr>
          <w:rStyle w:val="HideTWBExt"/>
        </w:rPr>
        <w:t>&lt;Article&gt;</w:t>
      </w:r>
      <w:r w:rsidRPr="00C11585">
        <w:t>Paragraph 19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B14B7D2" w14:textId="77777777" w:rsidTr="006963EE">
        <w:trPr>
          <w:trHeight w:hRule="exact" w:val="240"/>
          <w:jc w:val="center"/>
        </w:trPr>
        <w:tc>
          <w:tcPr>
            <w:tcW w:w="9752" w:type="dxa"/>
            <w:gridSpan w:val="2"/>
            <w:tcBorders>
              <w:top w:val="nil"/>
              <w:left w:val="nil"/>
              <w:bottom w:val="nil"/>
              <w:right w:val="nil"/>
            </w:tcBorders>
          </w:tcPr>
          <w:p w14:paraId="21A67CF6" w14:textId="77777777" w:rsidR="007B0B26" w:rsidRPr="00C11585" w:rsidRDefault="007B0B26" w:rsidP="006963EE"/>
        </w:tc>
      </w:tr>
      <w:tr w:rsidR="007B0B26" w:rsidRPr="00C11585" w14:paraId="3175D4D1" w14:textId="77777777" w:rsidTr="006963EE">
        <w:trPr>
          <w:trHeight w:val="240"/>
          <w:jc w:val="center"/>
        </w:trPr>
        <w:tc>
          <w:tcPr>
            <w:tcW w:w="4876" w:type="dxa"/>
            <w:tcBorders>
              <w:top w:val="nil"/>
              <w:left w:val="nil"/>
              <w:bottom w:val="nil"/>
              <w:right w:val="nil"/>
            </w:tcBorders>
          </w:tcPr>
          <w:p w14:paraId="34DCAD96"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10FC131C" w14:textId="77777777" w:rsidR="007B0B26" w:rsidRPr="00C11585" w:rsidRDefault="007B0B26" w:rsidP="006963EE">
            <w:pPr>
              <w:pStyle w:val="AmColumnHeading"/>
            </w:pPr>
            <w:r w:rsidRPr="00C11585">
              <w:t>Amendment</w:t>
            </w:r>
          </w:p>
        </w:tc>
      </w:tr>
      <w:tr w:rsidR="007B0B26" w:rsidRPr="00C11585" w14:paraId="31AC10F2" w14:textId="77777777" w:rsidTr="006963EE">
        <w:trPr>
          <w:jc w:val="center"/>
        </w:trPr>
        <w:tc>
          <w:tcPr>
            <w:tcW w:w="4876" w:type="dxa"/>
            <w:tcBorders>
              <w:top w:val="nil"/>
              <w:left w:val="nil"/>
              <w:bottom w:val="nil"/>
              <w:right w:val="nil"/>
            </w:tcBorders>
          </w:tcPr>
          <w:p w14:paraId="10721FE2" w14:textId="77777777" w:rsidR="007B0B26" w:rsidRPr="00C11585" w:rsidRDefault="007B0B26" w:rsidP="006963EE">
            <w:pPr>
              <w:pStyle w:val="Normal6a"/>
            </w:pPr>
          </w:p>
        </w:tc>
        <w:tc>
          <w:tcPr>
            <w:tcW w:w="4876" w:type="dxa"/>
            <w:tcBorders>
              <w:top w:val="nil"/>
              <w:left w:val="nil"/>
              <w:bottom w:val="nil"/>
              <w:right w:val="nil"/>
            </w:tcBorders>
          </w:tcPr>
          <w:p w14:paraId="053DDF4C" w14:textId="77777777" w:rsidR="007B0B26" w:rsidRPr="00C11585" w:rsidRDefault="007B0B26" w:rsidP="006963EE">
            <w:pPr>
              <w:pStyle w:val="Normal6a"/>
            </w:pPr>
            <w:r w:rsidRPr="00C11585">
              <w:rPr>
                <w:b/>
                <w:i/>
              </w:rPr>
              <w:t>19 bis.</w:t>
            </w:r>
            <w:r w:rsidRPr="00C11585">
              <w:tab/>
            </w:r>
            <w:r w:rsidRPr="00C11585">
              <w:rPr>
                <w:b/>
                <w:i/>
              </w:rPr>
              <w:t>sottolinea il valore della cooperazione tra l'Albania e Frontex nel rafforzamento della sicurezza delle frontiere e nel contrasto alle attività criminali transfrontaliere. Evidenzia l'importanza di potenziare ulteriormente le capacità operative della polizia di frontiera albanese, attraverso un migliore coordinamento con le autorità degli Stati membri e l'adozione di strumenti tecnologici avanzati per il monitoraggio e la gestione dei flussi migratori.</w:t>
            </w:r>
          </w:p>
        </w:tc>
      </w:tr>
    </w:tbl>
    <w:p w14:paraId="3112DF7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3C12CF7D" w14:textId="77777777" w:rsidR="007B0B26" w:rsidRPr="00C11585" w:rsidRDefault="007B0B26" w:rsidP="007B0B26">
      <w:r w:rsidRPr="00C11585">
        <w:rPr>
          <w:rStyle w:val="HideTWBExt"/>
        </w:rPr>
        <w:t>&lt;/Amend&gt;</w:t>
      </w:r>
    </w:p>
    <w:p w14:paraId="5EB89CC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165</w:t>
      </w:r>
      <w:r w:rsidRPr="00C11585">
        <w:rPr>
          <w:rStyle w:val="HideTWBExt"/>
        </w:rPr>
        <w:t>&lt;/NumAm&gt;</w:t>
      </w:r>
    </w:p>
    <w:p w14:paraId="6B62FAB2"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4F38634B" w14:textId="77777777" w:rsidR="007B0B26" w:rsidRPr="00C11585" w:rsidRDefault="007B0B26" w:rsidP="007B0B26">
      <w:pPr>
        <w:pStyle w:val="NormalBold"/>
      </w:pPr>
      <w:r w:rsidRPr="00C11585">
        <w:rPr>
          <w:rStyle w:val="HideTWBExt"/>
          <w:b w:val="0"/>
        </w:rPr>
        <w:t>&lt;/RepeatBlock-By&gt;</w:t>
      </w:r>
    </w:p>
    <w:p w14:paraId="41460BF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746B749" w14:textId="77777777" w:rsidR="007B0B26" w:rsidRPr="00C11585" w:rsidRDefault="007B0B26" w:rsidP="007B0B26">
      <w:pPr>
        <w:pStyle w:val="NormalBold"/>
      </w:pPr>
      <w:r w:rsidRPr="00C11585">
        <w:rPr>
          <w:rStyle w:val="HideTWBExt"/>
        </w:rPr>
        <w:t>&lt;Article&gt;</w:t>
      </w:r>
      <w:r w:rsidRPr="00C11585">
        <w:t>Paragrafo 19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F55EC5B" w14:textId="77777777" w:rsidTr="006963EE">
        <w:trPr>
          <w:trHeight w:hRule="exact" w:val="240"/>
          <w:jc w:val="center"/>
        </w:trPr>
        <w:tc>
          <w:tcPr>
            <w:tcW w:w="9752" w:type="dxa"/>
            <w:gridSpan w:val="2"/>
            <w:tcBorders>
              <w:top w:val="nil"/>
              <w:left w:val="nil"/>
              <w:bottom w:val="nil"/>
              <w:right w:val="nil"/>
            </w:tcBorders>
          </w:tcPr>
          <w:p w14:paraId="2EF24536" w14:textId="77777777" w:rsidR="007B0B26" w:rsidRPr="00C11585" w:rsidRDefault="007B0B26" w:rsidP="006963EE"/>
        </w:tc>
      </w:tr>
      <w:tr w:rsidR="007B0B26" w:rsidRPr="00C11585" w14:paraId="5A454411" w14:textId="77777777" w:rsidTr="006963EE">
        <w:trPr>
          <w:trHeight w:val="240"/>
          <w:jc w:val="center"/>
        </w:trPr>
        <w:tc>
          <w:tcPr>
            <w:tcW w:w="4876" w:type="dxa"/>
            <w:tcBorders>
              <w:top w:val="nil"/>
              <w:left w:val="nil"/>
              <w:bottom w:val="nil"/>
              <w:right w:val="nil"/>
            </w:tcBorders>
          </w:tcPr>
          <w:p w14:paraId="3E591A5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B53D5FD" w14:textId="77777777" w:rsidR="007B0B26" w:rsidRPr="00C11585" w:rsidRDefault="007B0B26" w:rsidP="006963EE">
            <w:pPr>
              <w:pStyle w:val="AmColumnHeading"/>
            </w:pPr>
            <w:r w:rsidRPr="00C11585">
              <w:t>Emendamento</w:t>
            </w:r>
          </w:p>
        </w:tc>
      </w:tr>
      <w:tr w:rsidR="007B0B26" w:rsidRPr="00C11585" w14:paraId="395E51FF" w14:textId="77777777" w:rsidTr="006963EE">
        <w:trPr>
          <w:jc w:val="center"/>
        </w:trPr>
        <w:tc>
          <w:tcPr>
            <w:tcW w:w="4876" w:type="dxa"/>
            <w:tcBorders>
              <w:top w:val="nil"/>
              <w:left w:val="nil"/>
              <w:bottom w:val="nil"/>
              <w:right w:val="nil"/>
            </w:tcBorders>
          </w:tcPr>
          <w:p w14:paraId="2E513571" w14:textId="77777777" w:rsidR="007B0B26" w:rsidRPr="00C11585" w:rsidRDefault="007B0B26" w:rsidP="006963EE">
            <w:pPr>
              <w:pStyle w:val="Normal6a"/>
            </w:pPr>
          </w:p>
        </w:tc>
        <w:tc>
          <w:tcPr>
            <w:tcW w:w="4876" w:type="dxa"/>
            <w:tcBorders>
              <w:top w:val="nil"/>
              <w:left w:val="nil"/>
              <w:bottom w:val="nil"/>
              <w:right w:val="nil"/>
            </w:tcBorders>
          </w:tcPr>
          <w:p w14:paraId="7C7BEDCA" w14:textId="77777777" w:rsidR="007B0B26" w:rsidRPr="00C11585" w:rsidRDefault="007B0B26" w:rsidP="006963EE">
            <w:pPr>
              <w:pStyle w:val="Normal6a"/>
            </w:pPr>
            <w:r w:rsidRPr="00C11585">
              <w:rPr>
                <w:b/>
                <w:i/>
              </w:rPr>
              <w:t>19 bis.</w:t>
            </w:r>
            <w:r w:rsidRPr="00C11585">
              <w:tab/>
            </w:r>
            <w:r w:rsidRPr="00C11585">
              <w:rPr>
                <w:b/>
                <w:i/>
              </w:rPr>
              <w:t>accoglie con favore il programma di riforme dell'Albania riguardante il contesto imprenditoriale, il capitale umano, la digitalizzazione, l'energia e la transizione verde, i diritti fondamentali e lo Stato di diritto; accoglie inoltre con favore la partecipazione dell'Albania al programma Europa digitale dell'UE;</w:t>
            </w:r>
          </w:p>
        </w:tc>
      </w:tr>
    </w:tbl>
    <w:p w14:paraId="727C87F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E78F0E3" w14:textId="77777777" w:rsidR="007B0B26" w:rsidRPr="00C11585" w:rsidRDefault="007B0B26" w:rsidP="007B0B26">
      <w:r w:rsidRPr="00C11585">
        <w:rPr>
          <w:rStyle w:val="HideTWBExt"/>
        </w:rPr>
        <w:t>&lt;/Amend&gt;</w:t>
      </w:r>
    </w:p>
    <w:p w14:paraId="75E3A56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166</w:t>
      </w:r>
      <w:r w:rsidRPr="00C11585">
        <w:rPr>
          <w:rStyle w:val="HideTWBExt"/>
        </w:rPr>
        <w:t>&lt;/NumAm&gt;</w:t>
      </w:r>
    </w:p>
    <w:p w14:paraId="394CB616"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4EF22BDB" w14:textId="77777777" w:rsidR="007B0B26" w:rsidRPr="00C11585" w:rsidRDefault="007B0B26" w:rsidP="007B0B26">
      <w:pPr>
        <w:pStyle w:val="NormalBold"/>
      </w:pPr>
      <w:r w:rsidRPr="00C11585">
        <w:rPr>
          <w:rStyle w:val="HideTWBExt"/>
          <w:b w:val="0"/>
        </w:rPr>
        <w:t>&lt;/RepeatBlock-By&gt;</w:t>
      </w:r>
    </w:p>
    <w:p w14:paraId="3B893D7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B06B31A" w14:textId="77777777" w:rsidR="007B0B26" w:rsidRPr="00C11585" w:rsidRDefault="007B0B26" w:rsidP="007B0B26">
      <w:pPr>
        <w:pStyle w:val="NormalBold"/>
      </w:pPr>
      <w:r w:rsidRPr="00C11585">
        <w:rPr>
          <w:rStyle w:val="HideTWBExt"/>
        </w:rPr>
        <w:t>&lt;Article&gt;</w:t>
      </w:r>
      <w:r w:rsidRPr="00C11585">
        <w:t>Paragrafo 19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17B2C84" w14:textId="77777777" w:rsidTr="006963EE">
        <w:trPr>
          <w:trHeight w:hRule="exact" w:val="240"/>
          <w:jc w:val="center"/>
        </w:trPr>
        <w:tc>
          <w:tcPr>
            <w:tcW w:w="9752" w:type="dxa"/>
            <w:gridSpan w:val="2"/>
            <w:tcBorders>
              <w:top w:val="nil"/>
              <w:left w:val="nil"/>
              <w:bottom w:val="nil"/>
              <w:right w:val="nil"/>
            </w:tcBorders>
          </w:tcPr>
          <w:p w14:paraId="6B11B5DF" w14:textId="77777777" w:rsidR="007B0B26" w:rsidRPr="00C11585" w:rsidRDefault="007B0B26" w:rsidP="006963EE"/>
        </w:tc>
      </w:tr>
      <w:tr w:rsidR="007B0B26" w:rsidRPr="00C11585" w14:paraId="38ECBB60" w14:textId="77777777" w:rsidTr="006963EE">
        <w:trPr>
          <w:trHeight w:val="240"/>
          <w:jc w:val="center"/>
        </w:trPr>
        <w:tc>
          <w:tcPr>
            <w:tcW w:w="4876" w:type="dxa"/>
            <w:tcBorders>
              <w:top w:val="nil"/>
              <w:left w:val="nil"/>
              <w:bottom w:val="nil"/>
              <w:right w:val="nil"/>
            </w:tcBorders>
          </w:tcPr>
          <w:p w14:paraId="0D678B3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854667D" w14:textId="77777777" w:rsidR="007B0B26" w:rsidRPr="00C11585" w:rsidRDefault="007B0B26" w:rsidP="006963EE">
            <w:pPr>
              <w:pStyle w:val="AmColumnHeading"/>
            </w:pPr>
            <w:r w:rsidRPr="00C11585">
              <w:t>Emendamento</w:t>
            </w:r>
          </w:p>
        </w:tc>
      </w:tr>
      <w:tr w:rsidR="007B0B26" w:rsidRPr="00C11585" w14:paraId="06134D38" w14:textId="77777777" w:rsidTr="006963EE">
        <w:trPr>
          <w:jc w:val="center"/>
        </w:trPr>
        <w:tc>
          <w:tcPr>
            <w:tcW w:w="4876" w:type="dxa"/>
            <w:tcBorders>
              <w:top w:val="nil"/>
              <w:left w:val="nil"/>
              <w:bottom w:val="nil"/>
              <w:right w:val="nil"/>
            </w:tcBorders>
          </w:tcPr>
          <w:p w14:paraId="6CDD3647" w14:textId="77777777" w:rsidR="007B0B26" w:rsidRPr="00C11585" w:rsidRDefault="007B0B26" w:rsidP="006963EE">
            <w:pPr>
              <w:pStyle w:val="Normal6a"/>
            </w:pPr>
          </w:p>
        </w:tc>
        <w:tc>
          <w:tcPr>
            <w:tcW w:w="4876" w:type="dxa"/>
            <w:tcBorders>
              <w:top w:val="nil"/>
              <w:left w:val="nil"/>
              <w:bottom w:val="nil"/>
              <w:right w:val="nil"/>
            </w:tcBorders>
          </w:tcPr>
          <w:p w14:paraId="7D782AEA" w14:textId="77777777" w:rsidR="007B0B26" w:rsidRPr="00C11585" w:rsidRDefault="007B0B26" w:rsidP="006963EE">
            <w:pPr>
              <w:pStyle w:val="Normal6a"/>
            </w:pPr>
            <w:r w:rsidRPr="00C11585">
              <w:rPr>
                <w:b/>
                <w:i/>
              </w:rPr>
              <w:t>19 ter.</w:t>
            </w:r>
            <w:r w:rsidRPr="00C11585">
              <w:tab/>
            </w:r>
            <w:r w:rsidRPr="00C11585">
              <w:rPr>
                <w:b/>
                <w:i/>
              </w:rPr>
              <w:t>accoglie con favore il fatto che nel programma SIGMA dell'OCSE l'Albania è stata classificata come leader regionale nei settori della pubblica amministrazione e degli appalti pubblici digitali;</w:t>
            </w:r>
          </w:p>
        </w:tc>
      </w:tr>
    </w:tbl>
    <w:p w14:paraId="2D861AB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CBB88E5" w14:textId="77777777" w:rsidR="007B0B26" w:rsidRPr="00C11585" w:rsidRDefault="007B0B26" w:rsidP="007B0B26">
      <w:r w:rsidRPr="00C11585">
        <w:rPr>
          <w:rStyle w:val="HideTWBExt"/>
        </w:rPr>
        <w:t>&lt;/Amend&gt;</w:t>
      </w:r>
    </w:p>
    <w:p w14:paraId="5101D37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167</w:t>
      </w:r>
      <w:r w:rsidRPr="00C11585">
        <w:rPr>
          <w:rStyle w:val="HideTWBExt"/>
        </w:rPr>
        <w:t>&lt;/NumAm&gt;</w:t>
      </w:r>
    </w:p>
    <w:p w14:paraId="4E196819"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3FBB5CF3" w14:textId="77777777" w:rsidR="007B0B26" w:rsidRPr="00C11585" w:rsidRDefault="007B0B26" w:rsidP="007B0B26">
      <w:pPr>
        <w:pStyle w:val="NormalBold"/>
      </w:pPr>
      <w:r w:rsidRPr="00C11585">
        <w:rPr>
          <w:rStyle w:val="HideTWBExt"/>
          <w:b w:val="0"/>
        </w:rPr>
        <w:t>&lt;/RepeatBlock-By&gt;</w:t>
      </w:r>
    </w:p>
    <w:p w14:paraId="11E9B64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E01F5F7" w14:textId="77777777" w:rsidR="007B0B26" w:rsidRPr="00C11585" w:rsidRDefault="007B0B26" w:rsidP="007B0B26">
      <w:pPr>
        <w:pStyle w:val="NormalBold"/>
      </w:pPr>
      <w:r w:rsidRPr="00C11585">
        <w:rPr>
          <w:rStyle w:val="HideTWBExt"/>
        </w:rPr>
        <w:t>&lt;Article&gt;</w:t>
      </w:r>
      <w:r w:rsidRPr="00C11585">
        <w:t>Paragrafo 20</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080CCD0" w14:textId="77777777" w:rsidTr="006963EE">
        <w:trPr>
          <w:trHeight w:hRule="exact" w:val="240"/>
          <w:jc w:val="center"/>
        </w:trPr>
        <w:tc>
          <w:tcPr>
            <w:tcW w:w="9752" w:type="dxa"/>
            <w:gridSpan w:val="2"/>
            <w:tcBorders>
              <w:top w:val="nil"/>
              <w:left w:val="nil"/>
              <w:bottom w:val="nil"/>
              <w:right w:val="nil"/>
            </w:tcBorders>
          </w:tcPr>
          <w:p w14:paraId="3C45E577" w14:textId="77777777" w:rsidR="007B0B26" w:rsidRPr="00C11585" w:rsidRDefault="007B0B26" w:rsidP="006963EE"/>
        </w:tc>
      </w:tr>
      <w:tr w:rsidR="007B0B26" w:rsidRPr="00C11585" w14:paraId="1EF927D8" w14:textId="77777777" w:rsidTr="006963EE">
        <w:trPr>
          <w:trHeight w:val="240"/>
          <w:jc w:val="center"/>
        </w:trPr>
        <w:tc>
          <w:tcPr>
            <w:tcW w:w="4876" w:type="dxa"/>
            <w:tcBorders>
              <w:top w:val="nil"/>
              <w:left w:val="nil"/>
              <w:bottom w:val="nil"/>
              <w:right w:val="nil"/>
            </w:tcBorders>
          </w:tcPr>
          <w:p w14:paraId="483E257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32F771C" w14:textId="77777777" w:rsidR="007B0B26" w:rsidRPr="00C11585" w:rsidRDefault="007B0B26" w:rsidP="006963EE">
            <w:pPr>
              <w:pStyle w:val="AmColumnHeading"/>
            </w:pPr>
            <w:r w:rsidRPr="00C11585">
              <w:t>Emendamento</w:t>
            </w:r>
          </w:p>
        </w:tc>
      </w:tr>
      <w:tr w:rsidR="007B0B26" w:rsidRPr="00C11585" w14:paraId="7FFCA24E" w14:textId="77777777" w:rsidTr="006963EE">
        <w:trPr>
          <w:jc w:val="center"/>
        </w:trPr>
        <w:tc>
          <w:tcPr>
            <w:tcW w:w="4876" w:type="dxa"/>
            <w:tcBorders>
              <w:top w:val="nil"/>
              <w:left w:val="nil"/>
              <w:bottom w:val="nil"/>
              <w:right w:val="nil"/>
            </w:tcBorders>
          </w:tcPr>
          <w:p w14:paraId="577A458F" w14:textId="77777777" w:rsidR="007B0B26" w:rsidRPr="00C11585" w:rsidRDefault="007B0B26" w:rsidP="006963EE">
            <w:pPr>
              <w:pStyle w:val="Normal6a"/>
            </w:pPr>
            <w:r w:rsidRPr="00C11585">
              <w:t>20.</w:t>
            </w:r>
            <w:r w:rsidRPr="00C11585">
              <w:tab/>
              <w:t xml:space="preserve">incoraggia le autorità albanesi a ridurre il rischio di povertà ed esclusione sociale migliorando l'accesso ai servizi sociali e sanitari, soprattutto a favore delle popolazioni svantaggiate; </w:t>
            </w:r>
            <w:r w:rsidRPr="00C11585">
              <w:rPr>
                <w:b/>
                <w:i/>
              </w:rPr>
              <w:t>chiede</w:t>
            </w:r>
            <w:r w:rsidRPr="00C11585">
              <w:t xml:space="preserve"> l'attuazione della strategia nazionale di protezione sociale 2024-2030 e della strategia nazionale in materia di occupazione e di competenze 2023-2030 dell'Albania;</w:t>
            </w:r>
          </w:p>
        </w:tc>
        <w:tc>
          <w:tcPr>
            <w:tcW w:w="4876" w:type="dxa"/>
            <w:tcBorders>
              <w:top w:val="nil"/>
              <w:left w:val="nil"/>
              <w:bottom w:val="nil"/>
              <w:right w:val="nil"/>
            </w:tcBorders>
          </w:tcPr>
          <w:p w14:paraId="08CB72B8" w14:textId="77777777" w:rsidR="007B0B26" w:rsidRPr="00C11585" w:rsidRDefault="007B0B26" w:rsidP="006963EE">
            <w:pPr>
              <w:pStyle w:val="Normal6a"/>
            </w:pPr>
            <w:r w:rsidRPr="00C11585">
              <w:t>20.</w:t>
            </w:r>
            <w:r w:rsidRPr="00C11585">
              <w:tab/>
              <w:t xml:space="preserve">incoraggia le autorità albanesi a ridurre il rischio di povertà ed esclusione sociale migliorando l'accesso ai servizi sociali e sanitari, soprattutto a favore delle popolazioni svantaggiate; </w:t>
            </w:r>
            <w:r w:rsidRPr="00C11585">
              <w:rPr>
                <w:b/>
                <w:i/>
              </w:rPr>
              <w:t>accoglie con favore</w:t>
            </w:r>
            <w:r w:rsidRPr="00C11585">
              <w:t xml:space="preserve"> l'attuazione della strategia nazionale di protezione sociale 2024-2030 e della strategia nazionale in materia di occupazione e di competenze 2023-2030 dell'Albania; </w:t>
            </w:r>
            <w:r w:rsidRPr="00C11585">
              <w:rPr>
                <w:b/>
                <w:i/>
              </w:rPr>
              <w:t>invita le autorità albanesi ad applicare efficacemente l'agenda nazionale sui diritti dei minori fornendo assistenza ai minori in stato di esclusione e povertà;</w:t>
            </w:r>
          </w:p>
        </w:tc>
      </w:tr>
    </w:tbl>
    <w:p w14:paraId="19EB83A6"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B262DC6" w14:textId="77777777" w:rsidR="007B0B26" w:rsidRPr="00C11585" w:rsidRDefault="007B0B26" w:rsidP="007B0B26">
      <w:r w:rsidRPr="00C11585">
        <w:rPr>
          <w:rStyle w:val="HideTWBExt"/>
        </w:rPr>
        <w:t>&lt;/Amend&gt;</w:t>
      </w:r>
    </w:p>
    <w:p w14:paraId="370CC8D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168</w:t>
      </w:r>
      <w:r w:rsidRPr="00C11585">
        <w:rPr>
          <w:rStyle w:val="HideTWBExt"/>
        </w:rPr>
        <w:t>&lt;/NumAm&gt;</w:t>
      </w:r>
    </w:p>
    <w:p w14:paraId="00827BCA"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28D39C06"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59154907" w14:textId="77777777" w:rsidR="007B0B26" w:rsidRPr="00C11585" w:rsidRDefault="007B0B26" w:rsidP="007B0B26">
      <w:pPr>
        <w:pStyle w:val="NormalBold"/>
      </w:pPr>
      <w:r w:rsidRPr="00C11585">
        <w:rPr>
          <w:rStyle w:val="HideTWBExt"/>
          <w:b w:val="0"/>
        </w:rPr>
        <w:t>&lt;/RepeatBlock-By&gt;</w:t>
      </w:r>
    </w:p>
    <w:p w14:paraId="209F756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0671F0C" w14:textId="77777777" w:rsidR="007B0B26" w:rsidRPr="00C11585" w:rsidRDefault="007B0B26" w:rsidP="007B0B26">
      <w:pPr>
        <w:pStyle w:val="NormalBold"/>
      </w:pPr>
      <w:r w:rsidRPr="00C11585">
        <w:rPr>
          <w:rStyle w:val="HideTWBExt"/>
        </w:rPr>
        <w:t>&lt;Article&gt;</w:t>
      </w:r>
      <w:r w:rsidRPr="00C11585">
        <w:t>Paragrafo 20</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E63EC87" w14:textId="77777777" w:rsidTr="006963EE">
        <w:trPr>
          <w:trHeight w:hRule="exact" w:val="240"/>
          <w:jc w:val="center"/>
        </w:trPr>
        <w:tc>
          <w:tcPr>
            <w:tcW w:w="9752" w:type="dxa"/>
            <w:gridSpan w:val="2"/>
            <w:tcBorders>
              <w:top w:val="nil"/>
              <w:left w:val="nil"/>
              <w:bottom w:val="nil"/>
              <w:right w:val="nil"/>
            </w:tcBorders>
          </w:tcPr>
          <w:p w14:paraId="2F1EDF29" w14:textId="77777777" w:rsidR="007B0B26" w:rsidRPr="00C11585" w:rsidRDefault="007B0B26" w:rsidP="006963EE"/>
        </w:tc>
      </w:tr>
      <w:tr w:rsidR="007B0B26" w:rsidRPr="00C11585" w14:paraId="18137AE4" w14:textId="77777777" w:rsidTr="006963EE">
        <w:trPr>
          <w:trHeight w:val="240"/>
          <w:jc w:val="center"/>
        </w:trPr>
        <w:tc>
          <w:tcPr>
            <w:tcW w:w="4876" w:type="dxa"/>
            <w:tcBorders>
              <w:top w:val="nil"/>
              <w:left w:val="nil"/>
              <w:bottom w:val="nil"/>
              <w:right w:val="nil"/>
            </w:tcBorders>
          </w:tcPr>
          <w:p w14:paraId="6A75DF9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70EA66D" w14:textId="77777777" w:rsidR="007B0B26" w:rsidRPr="00C11585" w:rsidRDefault="007B0B26" w:rsidP="006963EE">
            <w:pPr>
              <w:pStyle w:val="AmColumnHeading"/>
            </w:pPr>
            <w:r w:rsidRPr="00C11585">
              <w:t>Emendamento</w:t>
            </w:r>
          </w:p>
        </w:tc>
      </w:tr>
      <w:tr w:rsidR="007B0B26" w:rsidRPr="00C11585" w14:paraId="3BBB87E5" w14:textId="77777777" w:rsidTr="006963EE">
        <w:trPr>
          <w:jc w:val="center"/>
        </w:trPr>
        <w:tc>
          <w:tcPr>
            <w:tcW w:w="4876" w:type="dxa"/>
            <w:tcBorders>
              <w:top w:val="nil"/>
              <w:left w:val="nil"/>
              <w:bottom w:val="nil"/>
              <w:right w:val="nil"/>
            </w:tcBorders>
          </w:tcPr>
          <w:p w14:paraId="3E5E47C2" w14:textId="77777777" w:rsidR="007B0B26" w:rsidRPr="00C11585" w:rsidRDefault="007B0B26" w:rsidP="006963EE">
            <w:pPr>
              <w:pStyle w:val="Normal6a"/>
            </w:pPr>
            <w:r w:rsidRPr="00C11585">
              <w:t>20.</w:t>
            </w:r>
            <w:r w:rsidRPr="00C11585">
              <w:tab/>
              <w:t xml:space="preserve">incoraggia le autorità albanesi a ridurre il rischio di povertà ed esclusione sociale migliorando l'accesso ai servizi sociali e sanitari, </w:t>
            </w:r>
            <w:r w:rsidRPr="00C11585">
              <w:rPr>
                <w:b/>
                <w:i/>
              </w:rPr>
              <w:t>soprattutto</w:t>
            </w:r>
            <w:r w:rsidRPr="00C11585">
              <w:t xml:space="preserve"> a favore delle </w:t>
            </w:r>
            <w:r w:rsidRPr="00C11585">
              <w:rPr>
                <w:b/>
                <w:bCs/>
                <w:i/>
                <w:iCs/>
              </w:rPr>
              <w:t>popolazioni svantaggiate</w:t>
            </w:r>
            <w:r w:rsidRPr="00C11585">
              <w:t>; chiede l'attuazione della strategia nazionale di protezione sociale 2024-2030 e della strategia nazionale in materia di occupazione e di competenze 2023-2030 dell'Albania;</w:t>
            </w:r>
          </w:p>
        </w:tc>
        <w:tc>
          <w:tcPr>
            <w:tcW w:w="4876" w:type="dxa"/>
            <w:tcBorders>
              <w:top w:val="nil"/>
              <w:left w:val="nil"/>
              <w:bottom w:val="nil"/>
              <w:right w:val="nil"/>
            </w:tcBorders>
          </w:tcPr>
          <w:p w14:paraId="41F3A987" w14:textId="77777777" w:rsidR="007B0B26" w:rsidRPr="00C11585" w:rsidRDefault="007B0B26" w:rsidP="006963EE">
            <w:pPr>
              <w:pStyle w:val="Normal6a"/>
            </w:pPr>
            <w:r w:rsidRPr="00C11585">
              <w:t>20.</w:t>
            </w:r>
            <w:r w:rsidRPr="00C11585">
              <w:tab/>
              <w:t xml:space="preserve">incoraggia le autorità albanesi a ridurre il rischio di povertà ed esclusione sociale migliorando </w:t>
            </w:r>
            <w:r w:rsidRPr="00C11585">
              <w:rPr>
                <w:b/>
                <w:i/>
              </w:rPr>
              <w:t>ulteriormente</w:t>
            </w:r>
            <w:r w:rsidRPr="00C11585">
              <w:t xml:space="preserve"> l'accesso ai servizi</w:t>
            </w:r>
            <w:r w:rsidRPr="00C11585">
              <w:rPr>
                <w:b/>
                <w:i/>
              </w:rPr>
              <w:t xml:space="preserve"> scolastici, di abitazione</w:t>
            </w:r>
            <w:r w:rsidRPr="00C11585">
              <w:t xml:space="preserve">, sociali e sanitari, </w:t>
            </w:r>
            <w:r w:rsidRPr="00C11585">
              <w:rPr>
                <w:b/>
                <w:i/>
              </w:rPr>
              <w:t>in particolare</w:t>
            </w:r>
            <w:r w:rsidRPr="00C11585">
              <w:t xml:space="preserve"> a favore delle </w:t>
            </w:r>
            <w:r w:rsidRPr="00C11585">
              <w:rPr>
                <w:b/>
                <w:i/>
              </w:rPr>
              <w:t>comunità rom, egiziana, LGBTQI+, di altre minoranze e altri gruppi vulnerabili</w:t>
            </w:r>
            <w:r w:rsidRPr="00C11585">
              <w:t>; chiede l'attuazione della strategia nazionale di protezione sociale 2024-2030 e della strategia nazionale in materia di occupazione e di competenze 2023-2030 dell'Albania;</w:t>
            </w:r>
          </w:p>
        </w:tc>
      </w:tr>
    </w:tbl>
    <w:p w14:paraId="24592C97"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0C1072E0" w14:textId="77777777" w:rsidR="007B0B26" w:rsidRPr="006963EE" w:rsidRDefault="007B0B26" w:rsidP="007B0B26">
      <w:pPr>
        <w:rPr>
          <w:lang w:val="es-ES"/>
        </w:rPr>
      </w:pPr>
      <w:r w:rsidRPr="006963EE">
        <w:rPr>
          <w:rStyle w:val="HideTWBExt"/>
          <w:lang w:val="es-ES"/>
        </w:rPr>
        <w:t>&lt;/Amend&gt;</w:t>
      </w:r>
    </w:p>
    <w:p w14:paraId="0CB1BE72"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169</w:t>
      </w:r>
      <w:r w:rsidRPr="006963EE">
        <w:rPr>
          <w:rStyle w:val="HideTWBExt"/>
          <w:lang w:val="es-ES"/>
        </w:rPr>
        <w:t>&lt;/NumAm&gt;</w:t>
      </w:r>
    </w:p>
    <w:p w14:paraId="19E3CAC5"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52E6B99D" w14:textId="77777777" w:rsidR="007B0B26" w:rsidRPr="006963EE" w:rsidRDefault="007B0B26" w:rsidP="007B0B26">
      <w:pPr>
        <w:pStyle w:val="NormalBold"/>
        <w:rPr>
          <w:lang w:val="es-ES"/>
        </w:rPr>
      </w:pPr>
      <w:r w:rsidRPr="006963EE">
        <w:rPr>
          <w:rStyle w:val="HideTWBExt"/>
          <w:b w:val="0"/>
          <w:lang w:val="es-ES"/>
        </w:rPr>
        <w:t>&lt;/RepeatBlock-By&gt;</w:t>
      </w:r>
    </w:p>
    <w:p w14:paraId="786B91E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1C92AE6" w14:textId="77777777" w:rsidR="007B0B26" w:rsidRPr="00C11585" w:rsidRDefault="007B0B26" w:rsidP="007B0B26">
      <w:pPr>
        <w:pStyle w:val="NormalBold"/>
      </w:pPr>
      <w:r w:rsidRPr="00C11585">
        <w:rPr>
          <w:rStyle w:val="HideTWBExt"/>
        </w:rPr>
        <w:t>&lt;Article&gt;</w:t>
      </w:r>
      <w:r w:rsidRPr="00C11585">
        <w:t>Paragrafo 20</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6346E1A" w14:textId="77777777" w:rsidTr="006963EE">
        <w:trPr>
          <w:trHeight w:hRule="exact" w:val="240"/>
          <w:jc w:val="center"/>
        </w:trPr>
        <w:tc>
          <w:tcPr>
            <w:tcW w:w="9752" w:type="dxa"/>
            <w:gridSpan w:val="2"/>
            <w:tcBorders>
              <w:top w:val="nil"/>
              <w:left w:val="nil"/>
              <w:bottom w:val="nil"/>
              <w:right w:val="nil"/>
            </w:tcBorders>
          </w:tcPr>
          <w:p w14:paraId="2D7FAD9F" w14:textId="77777777" w:rsidR="007B0B26" w:rsidRPr="00C11585" w:rsidRDefault="007B0B26" w:rsidP="006963EE"/>
        </w:tc>
      </w:tr>
      <w:tr w:rsidR="007B0B26" w:rsidRPr="00C11585" w14:paraId="40CFBA74" w14:textId="77777777" w:rsidTr="006963EE">
        <w:trPr>
          <w:trHeight w:val="240"/>
          <w:jc w:val="center"/>
        </w:trPr>
        <w:tc>
          <w:tcPr>
            <w:tcW w:w="4876" w:type="dxa"/>
            <w:tcBorders>
              <w:top w:val="nil"/>
              <w:left w:val="nil"/>
              <w:bottom w:val="nil"/>
              <w:right w:val="nil"/>
            </w:tcBorders>
          </w:tcPr>
          <w:p w14:paraId="74709DE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F66AB8B" w14:textId="77777777" w:rsidR="007B0B26" w:rsidRPr="00C11585" w:rsidRDefault="007B0B26" w:rsidP="006963EE">
            <w:pPr>
              <w:pStyle w:val="AmColumnHeading"/>
            </w:pPr>
            <w:r w:rsidRPr="00C11585">
              <w:t>Emendamento</w:t>
            </w:r>
          </w:p>
        </w:tc>
      </w:tr>
      <w:tr w:rsidR="007B0B26" w:rsidRPr="00C11585" w14:paraId="796A7B41" w14:textId="77777777" w:rsidTr="006963EE">
        <w:trPr>
          <w:jc w:val="center"/>
        </w:trPr>
        <w:tc>
          <w:tcPr>
            <w:tcW w:w="4876" w:type="dxa"/>
            <w:tcBorders>
              <w:top w:val="nil"/>
              <w:left w:val="nil"/>
              <w:bottom w:val="nil"/>
              <w:right w:val="nil"/>
            </w:tcBorders>
          </w:tcPr>
          <w:p w14:paraId="7C30CE80" w14:textId="77777777" w:rsidR="007B0B26" w:rsidRPr="00C11585" w:rsidRDefault="007B0B26" w:rsidP="006963EE">
            <w:pPr>
              <w:pStyle w:val="Normal6a"/>
            </w:pPr>
            <w:r w:rsidRPr="00C11585">
              <w:t>20.</w:t>
            </w:r>
            <w:r w:rsidRPr="00C11585">
              <w:tab/>
              <w:t>incoraggia le autorità albanesi a ridurre il rischio di povertà ed esclusione sociale migliorando l'accesso ai servizi sociali e sanitari, soprattutto a favore delle popolazioni svantaggiate; chiede l'attuazione della strategia nazionale di protezione sociale 2024-2030 e della strategia nazionale in materia di occupazione e di competenze 2023-2030 dell'Albania;</w:t>
            </w:r>
          </w:p>
        </w:tc>
        <w:tc>
          <w:tcPr>
            <w:tcW w:w="4876" w:type="dxa"/>
            <w:tcBorders>
              <w:top w:val="nil"/>
              <w:left w:val="nil"/>
              <w:bottom w:val="nil"/>
              <w:right w:val="nil"/>
            </w:tcBorders>
          </w:tcPr>
          <w:p w14:paraId="776F06F2" w14:textId="77777777" w:rsidR="007B0B26" w:rsidRPr="00C11585" w:rsidRDefault="007B0B26" w:rsidP="006963EE">
            <w:pPr>
              <w:pStyle w:val="Normal6a"/>
            </w:pPr>
            <w:r w:rsidRPr="00C11585">
              <w:t>20.</w:t>
            </w:r>
            <w:r w:rsidRPr="00C11585">
              <w:tab/>
              <w:t xml:space="preserve">incoraggia le autorità albanesi a ridurre il rischio di povertà ed esclusione sociale migliorando l'accesso ai servizi sociali e sanitari, soprattutto a favore delle popolazioni svantaggiate </w:t>
            </w:r>
            <w:r w:rsidRPr="00C11585">
              <w:rPr>
                <w:b/>
                <w:i/>
              </w:rPr>
              <w:t>e dei gruppi minoritari</w:t>
            </w:r>
            <w:r w:rsidRPr="00C11585">
              <w:t>; chiede l'attuazione della strategia nazionale di protezione sociale 2024-2030 e della strategia nazionale in materia di occupazione e di competenze 2023-2030 dell'Albania;</w:t>
            </w:r>
          </w:p>
        </w:tc>
      </w:tr>
    </w:tbl>
    <w:p w14:paraId="05076ADF"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89BA30A" w14:textId="77777777" w:rsidR="007B0B26" w:rsidRPr="00C11585" w:rsidRDefault="007B0B26" w:rsidP="007B0B26">
      <w:r w:rsidRPr="00C11585">
        <w:rPr>
          <w:rStyle w:val="HideTWBExt"/>
        </w:rPr>
        <w:t>&lt;/Amend&gt;</w:t>
      </w:r>
    </w:p>
    <w:p w14:paraId="15F67DB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170</w:t>
      </w:r>
      <w:r w:rsidRPr="00C11585">
        <w:rPr>
          <w:rStyle w:val="HideTWBExt"/>
        </w:rPr>
        <w:t>&lt;/NumAm&gt;</w:t>
      </w:r>
    </w:p>
    <w:p w14:paraId="2C419DF0"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C54CC76"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0C34C7A0" w14:textId="77777777" w:rsidR="007B0B26" w:rsidRPr="00C11585" w:rsidRDefault="007B0B26" w:rsidP="007B0B26">
      <w:pPr>
        <w:pStyle w:val="NormalBold"/>
      </w:pPr>
      <w:r w:rsidRPr="00C11585">
        <w:rPr>
          <w:rStyle w:val="HideTWBExt"/>
          <w:b w:val="0"/>
        </w:rPr>
        <w:t>&lt;/RepeatBlock-By&gt;</w:t>
      </w:r>
    </w:p>
    <w:p w14:paraId="5FDB093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0FE20E7" w14:textId="77777777" w:rsidR="007B0B26" w:rsidRPr="00C11585" w:rsidRDefault="007B0B26" w:rsidP="007B0B26">
      <w:pPr>
        <w:pStyle w:val="NormalBold"/>
      </w:pPr>
      <w:r w:rsidRPr="00C11585">
        <w:rPr>
          <w:rStyle w:val="HideTWBExt"/>
        </w:rPr>
        <w:t>&lt;Article&gt;</w:t>
      </w:r>
      <w:r w:rsidRPr="00C11585">
        <w:t>Paragrafo 20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2C7F3B2" w14:textId="77777777" w:rsidTr="006963EE">
        <w:trPr>
          <w:trHeight w:hRule="exact" w:val="240"/>
          <w:jc w:val="center"/>
        </w:trPr>
        <w:tc>
          <w:tcPr>
            <w:tcW w:w="9752" w:type="dxa"/>
            <w:gridSpan w:val="2"/>
            <w:tcBorders>
              <w:top w:val="nil"/>
              <w:left w:val="nil"/>
              <w:bottom w:val="nil"/>
              <w:right w:val="nil"/>
            </w:tcBorders>
          </w:tcPr>
          <w:p w14:paraId="60414383" w14:textId="77777777" w:rsidR="007B0B26" w:rsidRPr="00C11585" w:rsidRDefault="007B0B26" w:rsidP="006963EE"/>
        </w:tc>
      </w:tr>
      <w:tr w:rsidR="007B0B26" w:rsidRPr="00C11585" w14:paraId="117F61C8" w14:textId="77777777" w:rsidTr="006963EE">
        <w:trPr>
          <w:trHeight w:val="240"/>
          <w:jc w:val="center"/>
        </w:trPr>
        <w:tc>
          <w:tcPr>
            <w:tcW w:w="4876" w:type="dxa"/>
            <w:tcBorders>
              <w:top w:val="nil"/>
              <w:left w:val="nil"/>
              <w:bottom w:val="nil"/>
              <w:right w:val="nil"/>
            </w:tcBorders>
          </w:tcPr>
          <w:p w14:paraId="0BDCDE3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345A2B2" w14:textId="77777777" w:rsidR="007B0B26" w:rsidRPr="00C11585" w:rsidRDefault="007B0B26" w:rsidP="006963EE">
            <w:pPr>
              <w:pStyle w:val="AmColumnHeading"/>
            </w:pPr>
            <w:r w:rsidRPr="00C11585">
              <w:t>Emendamento</w:t>
            </w:r>
          </w:p>
        </w:tc>
      </w:tr>
      <w:tr w:rsidR="007B0B26" w:rsidRPr="00C11585" w14:paraId="7F733990" w14:textId="77777777" w:rsidTr="006963EE">
        <w:trPr>
          <w:jc w:val="center"/>
        </w:trPr>
        <w:tc>
          <w:tcPr>
            <w:tcW w:w="4876" w:type="dxa"/>
            <w:tcBorders>
              <w:top w:val="nil"/>
              <w:left w:val="nil"/>
              <w:bottom w:val="nil"/>
              <w:right w:val="nil"/>
            </w:tcBorders>
          </w:tcPr>
          <w:p w14:paraId="5ED6E456" w14:textId="77777777" w:rsidR="007B0B26" w:rsidRPr="00C11585" w:rsidRDefault="007B0B26" w:rsidP="006963EE">
            <w:pPr>
              <w:pStyle w:val="Normal6a"/>
            </w:pPr>
          </w:p>
        </w:tc>
        <w:tc>
          <w:tcPr>
            <w:tcW w:w="4876" w:type="dxa"/>
            <w:tcBorders>
              <w:top w:val="nil"/>
              <w:left w:val="nil"/>
              <w:bottom w:val="nil"/>
              <w:right w:val="nil"/>
            </w:tcBorders>
          </w:tcPr>
          <w:p w14:paraId="7502974C" w14:textId="77777777" w:rsidR="007B0B26" w:rsidRPr="00C11585" w:rsidRDefault="007B0B26" w:rsidP="006963EE">
            <w:pPr>
              <w:pStyle w:val="Normal6a"/>
            </w:pPr>
            <w:r w:rsidRPr="00C11585">
              <w:rPr>
                <w:b/>
                <w:i/>
              </w:rPr>
              <w:t>20 bis.</w:t>
            </w:r>
            <w:r w:rsidRPr="00C11585">
              <w:tab/>
            </w:r>
            <w:r w:rsidRPr="00C11585">
              <w:rPr>
                <w:b/>
                <w:i/>
              </w:rPr>
              <w:t>chiede ulteriori sforzi e risorse per accelerare l'inclusione dei rom e degli egiziani, contrastare l'antiziganismo, la discriminazione e la segregazione scolastica e fisica, promuovere la partecipazione dei rom e degli egiziani e ridurre il divario con il resto della popolazione;</w:t>
            </w:r>
          </w:p>
        </w:tc>
      </w:tr>
    </w:tbl>
    <w:p w14:paraId="02744C5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2A259C9" w14:textId="77777777" w:rsidR="007B0B26" w:rsidRPr="00C11585" w:rsidRDefault="007B0B26" w:rsidP="007B0B26">
      <w:r w:rsidRPr="00C11585">
        <w:rPr>
          <w:rStyle w:val="HideTWBExt"/>
        </w:rPr>
        <w:t>&lt;/Amend&gt;</w:t>
      </w:r>
    </w:p>
    <w:p w14:paraId="5EB750E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171</w:t>
      </w:r>
      <w:r w:rsidRPr="00C11585">
        <w:rPr>
          <w:rStyle w:val="HideTWBExt"/>
        </w:rPr>
        <w:t>&lt;/NumAm&gt;</w:t>
      </w:r>
    </w:p>
    <w:p w14:paraId="39A88098"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105A21A9" w14:textId="77777777" w:rsidR="007B0B26" w:rsidRPr="00C11585" w:rsidRDefault="007B0B26" w:rsidP="007B0B26">
      <w:pPr>
        <w:pStyle w:val="NormalBold"/>
      </w:pPr>
      <w:r w:rsidRPr="00C11585">
        <w:rPr>
          <w:rStyle w:val="HideTWBExt"/>
          <w:b w:val="0"/>
        </w:rPr>
        <w:t>&lt;/RepeatBlock-By&gt;</w:t>
      </w:r>
    </w:p>
    <w:p w14:paraId="6CCA0D1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E64E3C7" w14:textId="77777777" w:rsidR="007B0B26" w:rsidRPr="00C11585" w:rsidRDefault="007B0B26" w:rsidP="007B0B26">
      <w:pPr>
        <w:pStyle w:val="NormalBold"/>
      </w:pPr>
      <w:r w:rsidRPr="00C11585">
        <w:rPr>
          <w:rStyle w:val="HideTWBExt"/>
        </w:rPr>
        <w:t>&lt;Article&gt;</w:t>
      </w:r>
      <w:r w:rsidRPr="00C11585">
        <w:t>Paragrafo 20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39FEFC5" w14:textId="77777777" w:rsidTr="006963EE">
        <w:trPr>
          <w:trHeight w:hRule="exact" w:val="240"/>
          <w:jc w:val="center"/>
        </w:trPr>
        <w:tc>
          <w:tcPr>
            <w:tcW w:w="9752" w:type="dxa"/>
            <w:gridSpan w:val="2"/>
            <w:tcBorders>
              <w:top w:val="nil"/>
              <w:left w:val="nil"/>
              <w:bottom w:val="nil"/>
              <w:right w:val="nil"/>
            </w:tcBorders>
          </w:tcPr>
          <w:p w14:paraId="1F831A98" w14:textId="77777777" w:rsidR="007B0B26" w:rsidRPr="00C11585" w:rsidRDefault="007B0B26" w:rsidP="006963EE"/>
        </w:tc>
      </w:tr>
      <w:tr w:rsidR="007B0B26" w:rsidRPr="00C11585" w14:paraId="4F26C364" w14:textId="77777777" w:rsidTr="006963EE">
        <w:trPr>
          <w:trHeight w:val="240"/>
          <w:jc w:val="center"/>
        </w:trPr>
        <w:tc>
          <w:tcPr>
            <w:tcW w:w="4876" w:type="dxa"/>
            <w:tcBorders>
              <w:top w:val="nil"/>
              <w:left w:val="nil"/>
              <w:bottom w:val="nil"/>
              <w:right w:val="nil"/>
            </w:tcBorders>
          </w:tcPr>
          <w:p w14:paraId="29BE150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C39C425" w14:textId="77777777" w:rsidR="007B0B26" w:rsidRPr="00C11585" w:rsidRDefault="007B0B26" w:rsidP="006963EE">
            <w:pPr>
              <w:pStyle w:val="AmColumnHeading"/>
            </w:pPr>
            <w:r w:rsidRPr="00C11585">
              <w:t>Emendamento</w:t>
            </w:r>
          </w:p>
        </w:tc>
      </w:tr>
      <w:tr w:rsidR="007B0B26" w:rsidRPr="00C11585" w14:paraId="6BD4F5D9" w14:textId="77777777" w:rsidTr="006963EE">
        <w:trPr>
          <w:jc w:val="center"/>
        </w:trPr>
        <w:tc>
          <w:tcPr>
            <w:tcW w:w="4876" w:type="dxa"/>
            <w:tcBorders>
              <w:top w:val="nil"/>
              <w:left w:val="nil"/>
              <w:bottom w:val="nil"/>
              <w:right w:val="nil"/>
            </w:tcBorders>
          </w:tcPr>
          <w:p w14:paraId="1D22A839" w14:textId="77777777" w:rsidR="007B0B26" w:rsidRPr="00C11585" w:rsidRDefault="007B0B26" w:rsidP="006963EE">
            <w:pPr>
              <w:pStyle w:val="Normal6a"/>
            </w:pPr>
          </w:p>
        </w:tc>
        <w:tc>
          <w:tcPr>
            <w:tcW w:w="4876" w:type="dxa"/>
            <w:tcBorders>
              <w:top w:val="nil"/>
              <w:left w:val="nil"/>
              <w:bottom w:val="nil"/>
              <w:right w:val="nil"/>
            </w:tcBorders>
          </w:tcPr>
          <w:p w14:paraId="559C64D4" w14:textId="77777777" w:rsidR="007B0B26" w:rsidRPr="00C11585" w:rsidRDefault="007B0B26" w:rsidP="006963EE">
            <w:pPr>
              <w:pStyle w:val="Normal6a"/>
            </w:pPr>
            <w:r w:rsidRPr="00C11585">
              <w:rPr>
                <w:b/>
                <w:i/>
              </w:rPr>
              <w:t>20 bis.</w:t>
            </w:r>
            <w:r w:rsidRPr="00C11585">
              <w:tab/>
            </w:r>
            <w:r w:rsidRPr="00C11585">
              <w:rPr>
                <w:b/>
                <w:i/>
              </w:rPr>
              <w:t>deplora il fatto che l'inefficienza della pubblica amministrazione, un quadro normativo eccessivamente restrittivo e la corruzione pongono ulteriori sfide al contesto imprenditoriale; deplora che la diffusa economia informale ostacoli il contesto imprenditoriale e la concorrenza;</w:t>
            </w:r>
          </w:p>
        </w:tc>
      </w:tr>
    </w:tbl>
    <w:p w14:paraId="63E8880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AB87599" w14:textId="77777777" w:rsidR="007B0B26" w:rsidRPr="00C11585" w:rsidRDefault="007B0B26" w:rsidP="007B0B26">
      <w:r w:rsidRPr="00C11585">
        <w:rPr>
          <w:rStyle w:val="HideTWBExt"/>
        </w:rPr>
        <w:t>&lt;/Amend&gt;</w:t>
      </w:r>
    </w:p>
    <w:p w14:paraId="11EBA3EB"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172</w:t>
      </w:r>
      <w:r w:rsidRPr="00C11585">
        <w:rPr>
          <w:rStyle w:val="HideTWBExt"/>
        </w:rPr>
        <w:t>&lt;/NumAm&gt;</w:t>
      </w:r>
    </w:p>
    <w:p w14:paraId="17FC30FC"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40EFF961" w14:textId="77777777" w:rsidR="007B0B26" w:rsidRPr="00C11585" w:rsidRDefault="007B0B26" w:rsidP="007B0B26">
      <w:pPr>
        <w:pStyle w:val="NormalBold"/>
      </w:pPr>
      <w:r w:rsidRPr="00C11585">
        <w:rPr>
          <w:rStyle w:val="HideTWBExt"/>
          <w:b w:val="0"/>
        </w:rPr>
        <w:t>&lt;/RepeatBlock-By&gt;</w:t>
      </w:r>
    </w:p>
    <w:p w14:paraId="513EE32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49DB5CB" w14:textId="77777777" w:rsidR="007B0B26" w:rsidRPr="00C11585" w:rsidRDefault="007B0B26" w:rsidP="007B0B26">
      <w:pPr>
        <w:pStyle w:val="NormalBold"/>
      </w:pPr>
      <w:r w:rsidRPr="00C11585">
        <w:rPr>
          <w:rStyle w:val="HideTWBExt"/>
        </w:rPr>
        <w:t>&lt;Article&gt;</w:t>
      </w:r>
      <w:r w:rsidRPr="00C11585">
        <w:t>Paragrafo 20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5D17212" w14:textId="77777777" w:rsidTr="006963EE">
        <w:trPr>
          <w:trHeight w:hRule="exact" w:val="240"/>
          <w:jc w:val="center"/>
        </w:trPr>
        <w:tc>
          <w:tcPr>
            <w:tcW w:w="9752" w:type="dxa"/>
            <w:gridSpan w:val="2"/>
            <w:tcBorders>
              <w:top w:val="nil"/>
              <w:left w:val="nil"/>
              <w:bottom w:val="nil"/>
              <w:right w:val="nil"/>
            </w:tcBorders>
          </w:tcPr>
          <w:p w14:paraId="61543065" w14:textId="77777777" w:rsidR="007B0B26" w:rsidRPr="00C11585" w:rsidRDefault="007B0B26" w:rsidP="006963EE"/>
        </w:tc>
      </w:tr>
      <w:tr w:rsidR="007B0B26" w:rsidRPr="00C11585" w14:paraId="0835C957" w14:textId="77777777" w:rsidTr="006963EE">
        <w:trPr>
          <w:trHeight w:val="240"/>
          <w:jc w:val="center"/>
        </w:trPr>
        <w:tc>
          <w:tcPr>
            <w:tcW w:w="4876" w:type="dxa"/>
            <w:tcBorders>
              <w:top w:val="nil"/>
              <w:left w:val="nil"/>
              <w:bottom w:val="nil"/>
              <w:right w:val="nil"/>
            </w:tcBorders>
          </w:tcPr>
          <w:p w14:paraId="7F12258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635C790" w14:textId="77777777" w:rsidR="007B0B26" w:rsidRPr="00C11585" w:rsidRDefault="007B0B26" w:rsidP="006963EE">
            <w:pPr>
              <w:pStyle w:val="AmColumnHeading"/>
            </w:pPr>
            <w:r w:rsidRPr="00C11585">
              <w:t>Emendamento</w:t>
            </w:r>
          </w:p>
        </w:tc>
      </w:tr>
      <w:tr w:rsidR="007B0B26" w:rsidRPr="00C11585" w14:paraId="1DAF670D" w14:textId="77777777" w:rsidTr="006963EE">
        <w:trPr>
          <w:jc w:val="center"/>
        </w:trPr>
        <w:tc>
          <w:tcPr>
            <w:tcW w:w="4876" w:type="dxa"/>
            <w:tcBorders>
              <w:top w:val="nil"/>
              <w:left w:val="nil"/>
              <w:bottom w:val="nil"/>
              <w:right w:val="nil"/>
            </w:tcBorders>
          </w:tcPr>
          <w:p w14:paraId="1279C2FC" w14:textId="77777777" w:rsidR="007B0B26" w:rsidRPr="00C11585" w:rsidRDefault="007B0B26" w:rsidP="006963EE">
            <w:pPr>
              <w:pStyle w:val="Normal6a"/>
            </w:pPr>
          </w:p>
        </w:tc>
        <w:tc>
          <w:tcPr>
            <w:tcW w:w="4876" w:type="dxa"/>
            <w:tcBorders>
              <w:top w:val="nil"/>
              <w:left w:val="nil"/>
              <w:bottom w:val="nil"/>
              <w:right w:val="nil"/>
            </w:tcBorders>
          </w:tcPr>
          <w:p w14:paraId="6439EFBF" w14:textId="77777777" w:rsidR="007B0B26" w:rsidRPr="00C11585" w:rsidRDefault="007B0B26" w:rsidP="006963EE">
            <w:pPr>
              <w:pStyle w:val="Normal6a"/>
            </w:pPr>
            <w:r w:rsidRPr="00C11585">
              <w:rPr>
                <w:b/>
                <w:i/>
              </w:rPr>
              <w:t>20 bis.</w:t>
            </w:r>
            <w:r w:rsidRPr="00C11585">
              <w:tab/>
            </w:r>
            <w:r w:rsidRPr="00C11585">
              <w:rPr>
                <w:b/>
                <w:i/>
              </w:rPr>
              <w:t>accoglie con favore i progressi compiuti dall'Albania nella conclusione di accordi bilaterali in materia di sicurezza sociale con gli Stati membri dell'UE e nell'ulteriore avanzamento dei preparativi per consentire il collegamento del suo sistema di servizi per l'impiego a EURES;</w:t>
            </w:r>
          </w:p>
        </w:tc>
      </w:tr>
    </w:tbl>
    <w:p w14:paraId="6D113071"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477C4D45" w14:textId="77777777" w:rsidR="007B0B26" w:rsidRPr="006963EE" w:rsidRDefault="007B0B26" w:rsidP="007B0B26">
      <w:pPr>
        <w:rPr>
          <w:lang w:val="es-ES"/>
        </w:rPr>
      </w:pPr>
      <w:r w:rsidRPr="006963EE">
        <w:rPr>
          <w:rStyle w:val="HideTWBExt"/>
          <w:lang w:val="es-ES"/>
        </w:rPr>
        <w:t>&lt;/Amend&gt;</w:t>
      </w:r>
    </w:p>
    <w:p w14:paraId="609A7EE1"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173</w:t>
      </w:r>
      <w:r w:rsidRPr="006963EE">
        <w:rPr>
          <w:rStyle w:val="HideTWBExt"/>
          <w:lang w:val="es-ES"/>
        </w:rPr>
        <w:t>&lt;/NumAm&gt;</w:t>
      </w:r>
    </w:p>
    <w:p w14:paraId="22025CE6"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4FB2B141" w14:textId="77777777" w:rsidR="007B0B26" w:rsidRPr="006963EE" w:rsidRDefault="007B0B26" w:rsidP="007B0B26">
      <w:pPr>
        <w:pStyle w:val="NormalBold"/>
        <w:rPr>
          <w:lang w:val="es-ES"/>
        </w:rPr>
      </w:pPr>
      <w:r w:rsidRPr="006963EE">
        <w:rPr>
          <w:rStyle w:val="HideTWBExt"/>
          <w:b w:val="0"/>
          <w:lang w:val="es-ES"/>
        </w:rPr>
        <w:t>&lt;/RepeatBlock-By&gt;</w:t>
      </w:r>
    </w:p>
    <w:p w14:paraId="1546F25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DCACFE3" w14:textId="77777777" w:rsidR="007B0B26" w:rsidRPr="00C11585" w:rsidRDefault="007B0B26" w:rsidP="007B0B26">
      <w:pPr>
        <w:pStyle w:val="NormalBold"/>
      </w:pPr>
      <w:r w:rsidRPr="00C11585">
        <w:rPr>
          <w:rStyle w:val="HideTWBExt"/>
        </w:rPr>
        <w:t>&lt;Article&gt;</w:t>
      </w:r>
      <w:r w:rsidRPr="00C11585">
        <w:t>Paragrafo 20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0CC4761" w14:textId="77777777" w:rsidTr="006963EE">
        <w:trPr>
          <w:trHeight w:hRule="exact" w:val="240"/>
          <w:jc w:val="center"/>
        </w:trPr>
        <w:tc>
          <w:tcPr>
            <w:tcW w:w="9752" w:type="dxa"/>
            <w:gridSpan w:val="2"/>
            <w:tcBorders>
              <w:top w:val="nil"/>
              <w:left w:val="nil"/>
              <w:bottom w:val="nil"/>
              <w:right w:val="nil"/>
            </w:tcBorders>
          </w:tcPr>
          <w:p w14:paraId="489615B9" w14:textId="77777777" w:rsidR="007B0B26" w:rsidRPr="00C11585" w:rsidRDefault="007B0B26" w:rsidP="006963EE"/>
        </w:tc>
      </w:tr>
      <w:tr w:rsidR="007B0B26" w:rsidRPr="00C11585" w14:paraId="6BA07439" w14:textId="77777777" w:rsidTr="006963EE">
        <w:trPr>
          <w:trHeight w:val="240"/>
          <w:jc w:val="center"/>
        </w:trPr>
        <w:tc>
          <w:tcPr>
            <w:tcW w:w="4876" w:type="dxa"/>
            <w:tcBorders>
              <w:top w:val="nil"/>
              <w:left w:val="nil"/>
              <w:bottom w:val="nil"/>
              <w:right w:val="nil"/>
            </w:tcBorders>
          </w:tcPr>
          <w:p w14:paraId="77DB20A9"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C80FE17" w14:textId="77777777" w:rsidR="007B0B26" w:rsidRPr="00C11585" w:rsidRDefault="007B0B26" w:rsidP="006963EE">
            <w:pPr>
              <w:pStyle w:val="AmColumnHeading"/>
            </w:pPr>
            <w:r w:rsidRPr="00C11585">
              <w:t>Emendamento</w:t>
            </w:r>
          </w:p>
        </w:tc>
      </w:tr>
      <w:tr w:rsidR="007B0B26" w:rsidRPr="00C11585" w14:paraId="12859537" w14:textId="77777777" w:rsidTr="006963EE">
        <w:trPr>
          <w:jc w:val="center"/>
        </w:trPr>
        <w:tc>
          <w:tcPr>
            <w:tcW w:w="4876" w:type="dxa"/>
            <w:tcBorders>
              <w:top w:val="nil"/>
              <w:left w:val="nil"/>
              <w:bottom w:val="nil"/>
              <w:right w:val="nil"/>
            </w:tcBorders>
          </w:tcPr>
          <w:p w14:paraId="05978D92" w14:textId="77777777" w:rsidR="007B0B26" w:rsidRPr="00C11585" w:rsidRDefault="007B0B26" w:rsidP="006963EE">
            <w:pPr>
              <w:pStyle w:val="Normal6a"/>
            </w:pPr>
          </w:p>
        </w:tc>
        <w:tc>
          <w:tcPr>
            <w:tcW w:w="4876" w:type="dxa"/>
            <w:tcBorders>
              <w:top w:val="nil"/>
              <w:left w:val="nil"/>
              <w:bottom w:val="nil"/>
              <w:right w:val="nil"/>
            </w:tcBorders>
          </w:tcPr>
          <w:p w14:paraId="221ECC05" w14:textId="77777777" w:rsidR="007B0B26" w:rsidRPr="00C11585" w:rsidRDefault="007B0B26" w:rsidP="006963EE">
            <w:pPr>
              <w:pStyle w:val="Normal6a"/>
            </w:pPr>
            <w:r w:rsidRPr="00C11585">
              <w:rPr>
                <w:b/>
                <w:i/>
              </w:rPr>
              <w:t>20 bis.</w:t>
            </w:r>
            <w:r w:rsidRPr="00C11585">
              <w:tab/>
            </w:r>
            <w:r w:rsidRPr="00C11585">
              <w:rPr>
                <w:b/>
                <w:i/>
              </w:rPr>
              <w:t>invita l'Albania a adottare ulteriori misure per combattere la disoccupazione giovanile, che nel 2023 è stata pari al 22 % per i giovani di età compresa tra i 15 e i 29 anni;</w:t>
            </w:r>
          </w:p>
        </w:tc>
      </w:tr>
    </w:tbl>
    <w:p w14:paraId="29BA17B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32C1B1F" w14:textId="77777777" w:rsidR="007B0B26" w:rsidRPr="00C11585" w:rsidRDefault="007B0B26" w:rsidP="007B0B26">
      <w:r w:rsidRPr="00C11585">
        <w:rPr>
          <w:rStyle w:val="HideTWBExt"/>
        </w:rPr>
        <w:t>&lt;/Amend&gt;</w:t>
      </w:r>
    </w:p>
    <w:p w14:paraId="4D26CB2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174</w:t>
      </w:r>
      <w:r w:rsidRPr="00C11585">
        <w:rPr>
          <w:rStyle w:val="HideTWBExt"/>
        </w:rPr>
        <w:t>&lt;/NumAm&gt;</w:t>
      </w:r>
    </w:p>
    <w:p w14:paraId="644C5FEC"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6108C8E2" w14:textId="77777777" w:rsidR="007B0B26" w:rsidRPr="00C11585" w:rsidRDefault="007B0B26" w:rsidP="007B0B26">
      <w:pPr>
        <w:pStyle w:val="NormalBold"/>
      </w:pPr>
      <w:r w:rsidRPr="00C11585">
        <w:rPr>
          <w:rStyle w:val="HideTWBExt"/>
          <w:b w:val="0"/>
        </w:rPr>
        <w:t>&lt;/RepeatBlock-By&gt;</w:t>
      </w:r>
    </w:p>
    <w:p w14:paraId="290F726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0A39268" w14:textId="77777777" w:rsidR="007B0B26" w:rsidRPr="00C11585" w:rsidRDefault="007B0B26" w:rsidP="007B0B26">
      <w:pPr>
        <w:pStyle w:val="NormalBold"/>
      </w:pPr>
      <w:r w:rsidRPr="00C11585">
        <w:rPr>
          <w:rStyle w:val="HideTWBExt"/>
        </w:rPr>
        <w:t>&lt;Article&gt;</w:t>
      </w:r>
      <w:r w:rsidRPr="00C11585">
        <w:t>Paragrafo 20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1667530" w14:textId="77777777" w:rsidTr="006963EE">
        <w:trPr>
          <w:trHeight w:hRule="exact" w:val="240"/>
          <w:jc w:val="center"/>
        </w:trPr>
        <w:tc>
          <w:tcPr>
            <w:tcW w:w="9752" w:type="dxa"/>
            <w:gridSpan w:val="2"/>
            <w:tcBorders>
              <w:top w:val="nil"/>
              <w:left w:val="nil"/>
              <w:bottom w:val="nil"/>
              <w:right w:val="nil"/>
            </w:tcBorders>
          </w:tcPr>
          <w:p w14:paraId="2E348F33" w14:textId="77777777" w:rsidR="007B0B26" w:rsidRPr="00C11585" w:rsidRDefault="007B0B26" w:rsidP="006963EE"/>
        </w:tc>
      </w:tr>
      <w:tr w:rsidR="007B0B26" w:rsidRPr="00C11585" w14:paraId="566CDCC7" w14:textId="77777777" w:rsidTr="006963EE">
        <w:trPr>
          <w:trHeight w:val="240"/>
          <w:jc w:val="center"/>
        </w:trPr>
        <w:tc>
          <w:tcPr>
            <w:tcW w:w="4876" w:type="dxa"/>
            <w:tcBorders>
              <w:top w:val="nil"/>
              <w:left w:val="nil"/>
              <w:bottom w:val="nil"/>
              <w:right w:val="nil"/>
            </w:tcBorders>
          </w:tcPr>
          <w:p w14:paraId="42AA8E3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41F0E1B" w14:textId="77777777" w:rsidR="007B0B26" w:rsidRPr="00C11585" w:rsidRDefault="007B0B26" w:rsidP="006963EE">
            <w:pPr>
              <w:pStyle w:val="AmColumnHeading"/>
            </w:pPr>
            <w:r w:rsidRPr="00C11585">
              <w:t>Emendamento</w:t>
            </w:r>
          </w:p>
        </w:tc>
      </w:tr>
      <w:tr w:rsidR="007B0B26" w:rsidRPr="00C11585" w14:paraId="0DE8C24E" w14:textId="77777777" w:rsidTr="006963EE">
        <w:trPr>
          <w:jc w:val="center"/>
        </w:trPr>
        <w:tc>
          <w:tcPr>
            <w:tcW w:w="4876" w:type="dxa"/>
            <w:tcBorders>
              <w:top w:val="nil"/>
              <w:left w:val="nil"/>
              <w:bottom w:val="nil"/>
              <w:right w:val="nil"/>
            </w:tcBorders>
          </w:tcPr>
          <w:p w14:paraId="295E9643" w14:textId="77777777" w:rsidR="007B0B26" w:rsidRPr="00C11585" w:rsidRDefault="007B0B26" w:rsidP="006963EE">
            <w:pPr>
              <w:pStyle w:val="Normal6a"/>
            </w:pPr>
          </w:p>
        </w:tc>
        <w:tc>
          <w:tcPr>
            <w:tcW w:w="4876" w:type="dxa"/>
            <w:tcBorders>
              <w:top w:val="nil"/>
              <w:left w:val="nil"/>
              <w:bottom w:val="nil"/>
              <w:right w:val="nil"/>
            </w:tcBorders>
          </w:tcPr>
          <w:p w14:paraId="2CB74542" w14:textId="77777777" w:rsidR="007B0B26" w:rsidRPr="00C11585" w:rsidRDefault="007B0B26" w:rsidP="006963EE">
            <w:pPr>
              <w:pStyle w:val="Normal6a"/>
            </w:pPr>
            <w:r w:rsidRPr="00C11585">
              <w:rPr>
                <w:b/>
                <w:i/>
              </w:rPr>
              <w:t>20 ter.</w:t>
            </w:r>
            <w:r w:rsidRPr="00C11585">
              <w:tab/>
            </w:r>
            <w:r w:rsidRPr="00C11585">
              <w:rPr>
                <w:b/>
                <w:i/>
              </w:rPr>
              <w:t>elogia le autorità albanesi per l'adozione di atti legislativi volti a riformare l'istruzione superiore e per l'attuazione della strategia nazionale per l'istruzione 2021-2026;</w:t>
            </w:r>
          </w:p>
        </w:tc>
      </w:tr>
    </w:tbl>
    <w:p w14:paraId="3572EF32"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54F283C" w14:textId="77777777" w:rsidR="007B0B26" w:rsidRPr="00C11585" w:rsidRDefault="007B0B26" w:rsidP="007B0B26">
      <w:r w:rsidRPr="00C11585">
        <w:rPr>
          <w:rStyle w:val="HideTWBExt"/>
        </w:rPr>
        <w:t>&lt;/Amend&gt;</w:t>
      </w:r>
    </w:p>
    <w:p w14:paraId="1754A13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175</w:t>
      </w:r>
      <w:r w:rsidRPr="00C11585">
        <w:rPr>
          <w:rStyle w:val="HideTWBExt"/>
        </w:rPr>
        <w:t>&lt;/NumAm&gt;</w:t>
      </w:r>
    </w:p>
    <w:p w14:paraId="24B9C6F3"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06121772" w14:textId="77777777" w:rsidR="007B0B26" w:rsidRPr="00C11585" w:rsidRDefault="007B0B26" w:rsidP="007B0B26">
      <w:pPr>
        <w:pStyle w:val="NormalBold"/>
      </w:pPr>
      <w:r w:rsidRPr="00C11585">
        <w:rPr>
          <w:rStyle w:val="HideTWBExt"/>
          <w:b w:val="0"/>
        </w:rPr>
        <w:t>&lt;/RepeatBlock-By&gt;</w:t>
      </w:r>
    </w:p>
    <w:p w14:paraId="7F1A289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994CB5B" w14:textId="77777777" w:rsidR="007B0B26" w:rsidRPr="00C11585" w:rsidRDefault="007B0B26" w:rsidP="007B0B26">
      <w:pPr>
        <w:pStyle w:val="NormalBold"/>
      </w:pPr>
      <w:r w:rsidRPr="00C11585">
        <w:rPr>
          <w:rStyle w:val="HideTWBExt"/>
        </w:rPr>
        <w:t>&lt;Article&gt;</w:t>
      </w:r>
      <w:r w:rsidRPr="00C11585">
        <w:t>Paragrafo 20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270ABB3" w14:textId="77777777" w:rsidTr="006963EE">
        <w:trPr>
          <w:trHeight w:hRule="exact" w:val="240"/>
          <w:jc w:val="center"/>
        </w:trPr>
        <w:tc>
          <w:tcPr>
            <w:tcW w:w="9752" w:type="dxa"/>
            <w:gridSpan w:val="2"/>
            <w:tcBorders>
              <w:top w:val="nil"/>
              <w:left w:val="nil"/>
              <w:bottom w:val="nil"/>
              <w:right w:val="nil"/>
            </w:tcBorders>
          </w:tcPr>
          <w:p w14:paraId="4C4A1E13" w14:textId="77777777" w:rsidR="007B0B26" w:rsidRPr="00C11585" w:rsidRDefault="007B0B26" w:rsidP="006963EE"/>
        </w:tc>
      </w:tr>
      <w:tr w:rsidR="007B0B26" w:rsidRPr="00C11585" w14:paraId="78B9EA9C" w14:textId="77777777" w:rsidTr="006963EE">
        <w:trPr>
          <w:trHeight w:val="240"/>
          <w:jc w:val="center"/>
        </w:trPr>
        <w:tc>
          <w:tcPr>
            <w:tcW w:w="4876" w:type="dxa"/>
            <w:tcBorders>
              <w:top w:val="nil"/>
              <w:left w:val="nil"/>
              <w:bottom w:val="nil"/>
              <w:right w:val="nil"/>
            </w:tcBorders>
          </w:tcPr>
          <w:p w14:paraId="4777C1F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8596664" w14:textId="77777777" w:rsidR="007B0B26" w:rsidRPr="00C11585" w:rsidRDefault="007B0B26" w:rsidP="006963EE">
            <w:pPr>
              <w:pStyle w:val="AmColumnHeading"/>
            </w:pPr>
            <w:r w:rsidRPr="00C11585">
              <w:t>Emendamento</w:t>
            </w:r>
          </w:p>
        </w:tc>
      </w:tr>
      <w:tr w:rsidR="007B0B26" w:rsidRPr="00C11585" w14:paraId="1B2439E1" w14:textId="77777777" w:rsidTr="006963EE">
        <w:trPr>
          <w:jc w:val="center"/>
        </w:trPr>
        <w:tc>
          <w:tcPr>
            <w:tcW w:w="4876" w:type="dxa"/>
            <w:tcBorders>
              <w:top w:val="nil"/>
              <w:left w:val="nil"/>
              <w:bottom w:val="nil"/>
              <w:right w:val="nil"/>
            </w:tcBorders>
          </w:tcPr>
          <w:p w14:paraId="0F6A4C2D" w14:textId="77777777" w:rsidR="007B0B26" w:rsidRPr="00C11585" w:rsidRDefault="007B0B26" w:rsidP="006963EE">
            <w:pPr>
              <w:pStyle w:val="Normal6a"/>
            </w:pPr>
          </w:p>
        </w:tc>
        <w:tc>
          <w:tcPr>
            <w:tcW w:w="4876" w:type="dxa"/>
            <w:tcBorders>
              <w:top w:val="nil"/>
              <w:left w:val="nil"/>
              <w:bottom w:val="nil"/>
              <w:right w:val="nil"/>
            </w:tcBorders>
          </w:tcPr>
          <w:p w14:paraId="7BF9043B" w14:textId="77777777" w:rsidR="007B0B26" w:rsidRPr="00C11585" w:rsidRDefault="007B0B26" w:rsidP="006963EE">
            <w:pPr>
              <w:pStyle w:val="Normal6a"/>
            </w:pPr>
            <w:r w:rsidRPr="00C11585">
              <w:rPr>
                <w:b/>
                <w:i/>
              </w:rPr>
              <w:t>20 ter.</w:t>
            </w:r>
            <w:r w:rsidRPr="00C11585">
              <w:tab/>
            </w:r>
            <w:r w:rsidRPr="00C11585">
              <w:rPr>
                <w:b/>
                <w:i/>
              </w:rPr>
              <w:t>deplora il rinvio della legge sugli investimenti strategici e le zone protette e sottolinea che tale legge deve essere modificata in linea con le norme dell'UE;</w:t>
            </w:r>
          </w:p>
        </w:tc>
      </w:tr>
    </w:tbl>
    <w:p w14:paraId="57CD3CB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79DFE81" w14:textId="77777777" w:rsidR="007B0B26" w:rsidRPr="00C11585" w:rsidRDefault="007B0B26" w:rsidP="007B0B26">
      <w:r w:rsidRPr="00C11585">
        <w:rPr>
          <w:rStyle w:val="HideTWBExt"/>
        </w:rPr>
        <w:t>&lt;/Amend&gt;</w:t>
      </w:r>
    </w:p>
    <w:p w14:paraId="1CF0E7D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176</w:t>
      </w:r>
      <w:r w:rsidRPr="00C11585">
        <w:rPr>
          <w:rStyle w:val="HideTWBExt"/>
        </w:rPr>
        <w:t>&lt;/NumAm&gt;</w:t>
      </w:r>
    </w:p>
    <w:p w14:paraId="60FA7672"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039EE9BB" w14:textId="77777777" w:rsidR="007B0B26" w:rsidRPr="00C11585" w:rsidRDefault="007B0B26" w:rsidP="007B0B26">
      <w:pPr>
        <w:pStyle w:val="NormalBold"/>
      </w:pPr>
      <w:r w:rsidRPr="00C11585">
        <w:rPr>
          <w:rStyle w:val="HideTWBExt"/>
          <w:b w:val="0"/>
        </w:rPr>
        <w:t>&lt;/RepeatBlock-By&gt;</w:t>
      </w:r>
    </w:p>
    <w:p w14:paraId="0279572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410E05D" w14:textId="77777777" w:rsidR="007B0B26" w:rsidRPr="00C11585" w:rsidRDefault="007B0B26" w:rsidP="007B0B26">
      <w:pPr>
        <w:pStyle w:val="NormalBold"/>
      </w:pPr>
      <w:r w:rsidRPr="00C11585">
        <w:rPr>
          <w:rStyle w:val="HideTWBExt"/>
        </w:rPr>
        <w:t>&lt;Article&gt;</w:t>
      </w:r>
      <w:r w:rsidRPr="00C11585">
        <w:t>Paragrafo 20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0EECEFA" w14:textId="77777777" w:rsidTr="006963EE">
        <w:trPr>
          <w:trHeight w:hRule="exact" w:val="240"/>
          <w:jc w:val="center"/>
        </w:trPr>
        <w:tc>
          <w:tcPr>
            <w:tcW w:w="9752" w:type="dxa"/>
            <w:gridSpan w:val="2"/>
            <w:tcBorders>
              <w:top w:val="nil"/>
              <w:left w:val="nil"/>
              <w:bottom w:val="nil"/>
              <w:right w:val="nil"/>
            </w:tcBorders>
          </w:tcPr>
          <w:p w14:paraId="167C12ED" w14:textId="77777777" w:rsidR="007B0B26" w:rsidRPr="00C11585" w:rsidRDefault="007B0B26" w:rsidP="006963EE"/>
        </w:tc>
      </w:tr>
      <w:tr w:rsidR="007B0B26" w:rsidRPr="00C11585" w14:paraId="4DF63304" w14:textId="77777777" w:rsidTr="006963EE">
        <w:trPr>
          <w:trHeight w:val="240"/>
          <w:jc w:val="center"/>
        </w:trPr>
        <w:tc>
          <w:tcPr>
            <w:tcW w:w="4876" w:type="dxa"/>
            <w:tcBorders>
              <w:top w:val="nil"/>
              <w:left w:val="nil"/>
              <w:bottom w:val="nil"/>
              <w:right w:val="nil"/>
            </w:tcBorders>
          </w:tcPr>
          <w:p w14:paraId="548722F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F54A977" w14:textId="77777777" w:rsidR="007B0B26" w:rsidRPr="00C11585" w:rsidRDefault="007B0B26" w:rsidP="006963EE">
            <w:pPr>
              <w:pStyle w:val="AmColumnHeading"/>
            </w:pPr>
            <w:r w:rsidRPr="00C11585">
              <w:t>Emendamento</w:t>
            </w:r>
          </w:p>
        </w:tc>
      </w:tr>
      <w:tr w:rsidR="007B0B26" w:rsidRPr="00C11585" w14:paraId="509D13D8" w14:textId="77777777" w:rsidTr="006963EE">
        <w:trPr>
          <w:jc w:val="center"/>
        </w:trPr>
        <w:tc>
          <w:tcPr>
            <w:tcW w:w="4876" w:type="dxa"/>
            <w:tcBorders>
              <w:top w:val="nil"/>
              <w:left w:val="nil"/>
              <w:bottom w:val="nil"/>
              <w:right w:val="nil"/>
            </w:tcBorders>
          </w:tcPr>
          <w:p w14:paraId="790FF2CC" w14:textId="77777777" w:rsidR="007B0B26" w:rsidRPr="00C11585" w:rsidRDefault="007B0B26" w:rsidP="006963EE">
            <w:pPr>
              <w:pStyle w:val="Normal6a"/>
            </w:pPr>
          </w:p>
        </w:tc>
        <w:tc>
          <w:tcPr>
            <w:tcW w:w="4876" w:type="dxa"/>
            <w:tcBorders>
              <w:top w:val="nil"/>
              <w:left w:val="nil"/>
              <w:bottom w:val="nil"/>
              <w:right w:val="nil"/>
            </w:tcBorders>
          </w:tcPr>
          <w:p w14:paraId="73E26DD9" w14:textId="77777777" w:rsidR="007B0B26" w:rsidRPr="00C11585" w:rsidRDefault="007B0B26" w:rsidP="006963EE">
            <w:pPr>
              <w:pStyle w:val="Normal6a"/>
            </w:pPr>
            <w:r w:rsidRPr="00C11585">
              <w:rPr>
                <w:b/>
                <w:i/>
              </w:rPr>
              <w:t>20 quater.</w:t>
            </w:r>
            <w:r w:rsidRPr="00C11585">
              <w:tab/>
            </w:r>
            <w:r w:rsidRPr="00C11585">
              <w:rPr>
                <w:b/>
                <w:i/>
              </w:rPr>
              <w:t>chiede l'attuazione di un processo globale di controllo degli investimenti esteri diretti quale iniziativa strategica per tutelare gli interessi nazionali, rafforzare la sicurezza e garantire la coerenza con le norme dell'UE;</w:t>
            </w:r>
          </w:p>
        </w:tc>
      </w:tr>
    </w:tbl>
    <w:p w14:paraId="350F229B"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20AF65AF" w14:textId="77777777" w:rsidR="007B0B26" w:rsidRPr="006963EE" w:rsidRDefault="007B0B26" w:rsidP="007B0B26">
      <w:pPr>
        <w:rPr>
          <w:lang w:val="en-GB"/>
        </w:rPr>
      </w:pPr>
      <w:r w:rsidRPr="006963EE">
        <w:rPr>
          <w:rStyle w:val="HideTWBExt"/>
          <w:lang w:val="en-GB"/>
        </w:rPr>
        <w:t>&lt;/Amend&gt;</w:t>
      </w:r>
    </w:p>
    <w:p w14:paraId="788B7DDF"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177</w:t>
      </w:r>
      <w:r w:rsidRPr="006963EE">
        <w:rPr>
          <w:rStyle w:val="HideTWBExt"/>
          <w:lang w:val="en-GB"/>
        </w:rPr>
        <w:t>&lt;/NumAm&gt;</w:t>
      </w:r>
    </w:p>
    <w:p w14:paraId="1A68BF76"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3F85D7A0" w14:textId="77777777" w:rsidR="007B0B26" w:rsidRPr="006963EE" w:rsidRDefault="007B0B26" w:rsidP="007B0B26">
      <w:pPr>
        <w:pStyle w:val="NormalBold"/>
        <w:rPr>
          <w:lang w:val="en-GB"/>
        </w:rPr>
      </w:pPr>
      <w:r w:rsidRPr="006963EE">
        <w:rPr>
          <w:rStyle w:val="HideTWBExt"/>
          <w:b w:val="0"/>
          <w:lang w:val="en-GB"/>
        </w:rPr>
        <w:t>&lt;/RepeatBlock-By&gt;</w:t>
      </w:r>
    </w:p>
    <w:p w14:paraId="0CADF317"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0853644B" w14:textId="77777777" w:rsidR="007B0B26" w:rsidRPr="00C11585" w:rsidRDefault="007B0B26" w:rsidP="007B0B26">
      <w:pPr>
        <w:pStyle w:val="NormalBold"/>
      </w:pPr>
      <w:r w:rsidRPr="00C11585">
        <w:rPr>
          <w:rStyle w:val="HideTWBExt"/>
        </w:rPr>
        <w:t>&lt;Article&gt;</w:t>
      </w:r>
      <w:r w:rsidRPr="00C11585">
        <w:t>Paragraph 21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73E1994" w14:textId="77777777" w:rsidTr="006963EE">
        <w:trPr>
          <w:trHeight w:hRule="exact" w:val="240"/>
          <w:jc w:val="center"/>
        </w:trPr>
        <w:tc>
          <w:tcPr>
            <w:tcW w:w="9752" w:type="dxa"/>
            <w:gridSpan w:val="2"/>
            <w:tcBorders>
              <w:top w:val="nil"/>
              <w:left w:val="nil"/>
              <w:bottom w:val="nil"/>
              <w:right w:val="nil"/>
            </w:tcBorders>
          </w:tcPr>
          <w:p w14:paraId="023B47CC" w14:textId="77777777" w:rsidR="007B0B26" w:rsidRPr="00C11585" w:rsidRDefault="007B0B26" w:rsidP="006963EE"/>
        </w:tc>
      </w:tr>
      <w:tr w:rsidR="007B0B26" w:rsidRPr="00C11585" w14:paraId="2A32CF29" w14:textId="77777777" w:rsidTr="006963EE">
        <w:trPr>
          <w:trHeight w:val="240"/>
          <w:jc w:val="center"/>
        </w:trPr>
        <w:tc>
          <w:tcPr>
            <w:tcW w:w="4876" w:type="dxa"/>
            <w:tcBorders>
              <w:top w:val="nil"/>
              <w:left w:val="nil"/>
              <w:bottom w:val="nil"/>
              <w:right w:val="nil"/>
            </w:tcBorders>
          </w:tcPr>
          <w:p w14:paraId="64680CA5"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06BA0A89" w14:textId="77777777" w:rsidR="007B0B26" w:rsidRPr="00C11585" w:rsidRDefault="007B0B26" w:rsidP="006963EE">
            <w:pPr>
              <w:pStyle w:val="AmColumnHeading"/>
            </w:pPr>
            <w:r w:rsidRPr="00C11585">
              <w:t>Amendment</w:t>
            </w:r>
          </w:p>
        </w:tc>
      </w:tr>
      <w:tr w:rsidR="007B0B26" w:rsidRPr="00C11585" w14:paraId="48E6DFC9" w14:textId="77777777" w:rsidTr="006963EE">
        <w:trPr>
          <w:jc w:val="center"/>
        </w:trPr>
        <w:tc>
          <w:tcPr>
            <w:tcW w:w="4876" w:type="dxa"/>
            <w:tcBorders>
              <w:top w:val="nil"/>
              <w:left w:val="nil"/>
              <w:bottom w:val="nil"/>
              <w:right w:val="nil"/>
            </w:tcBorders>
          </w:tcPr>
          <w:p w14:paraId="7A4223DE" w14:textId="77777777" w:rsidR="007B0B26" w:rsidRPr="00C11585" w:rsidRDefault="007B0B26" w:rsidP="006963EE">
            <w:pPr>
              <w:pStyle w:val="Normal6a"/>
            </w:pPr>
            <w:r w:rsidRPr="00C11585">
              <w:t>21.</w:t>
            </w:r>
            <w:r w:rsidRPr="00C11585">
              <w:tab/>
              <w:t>accoglie con favore il fatto che l'Albania abbia aderito all'area unica dei pagamenti in euro nel novembre 2024, il che riduce i costi per i cittadini e le imprese e contribuirà all'ulteriore integrazione dell'Albania nel mercato unico;</w:t>
            </w:r>
          </w:p>
        </w:tc>
        <w:tc>
          <w:tcPr>
            <w:tcW w:w="4876" w:type="dxa"/>
            <w:tcBorders>
              <w:top w:val="nil"/>
              <w:left w:val="nil"/>
              <w:bottom w:val="nil"/>
              <w:right w:val="nil"/>
            </w:tcBorders>
          </w:tcPr>
          <w:p w14:paraId="566702E5" w14:textId="77777777" w:rsidR="007B0B26" w:rsidRPr="00C11585" w:rsidRDefault="007B0B26" w:rsidP="006963EE">
            <w:pPr>
              <w:pStyle w:val="Normal6a"/>
            </w:pPr>
            <w:r w:rsidRPr="00C11585">
              <w:t>21.</w:t>
            </w:r>
            <w:r w:rsidRPr="00C11585">
              <w:tab/>
              <w:t>accoglie con favore il fatto che l'Albania abbia aderito all'area unica dei pagamenti in euro nel novembre 2024, il che riduce i costi per i cittadini e le imprese e contribuirà all'ulteriore integrazione dell'Albania nel mercato unico</w:t>
            </w:r>
            <w:r w:rsidRPr="00C11585">
              <w:rPr>
                <w:b/>
                <w:i/>
              </w:rPr>
              <w:t>. Riconosce gli sforzi dell'Albania per migliorare la competitività economica e invita il governo a proseguire con le riforme strutturali per favorire un ambiente imprenditoriale più attrattivo e conforme agli standard UE</w:t>
            </w:r>
            <w:r w:rsidRPr="00C11585">
              <w:t>;</w:t>
            </w:r>
          </w:p>
        </w:tc>
      </w:tr>
    </w:tbl>
    <w:p w14:paraId="5C23FEA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6BEC53CE" w14:textId="77777777" w:rsidR="007B0B26" w:rsidRPr="00C11585" w:rsidRDefault="007B0B26" w:rsidP="007B0B26">
      <w:r w:rsidRPr="00C11585">
        <w:rPr>
          <w:rStyle w:val="HideTWBExt"/>
        </w:rPr>
        <w:t>&lt;/Amend&gt;</w:t>
      </w:r>
    </w:p>
    <w:p w14:paraId="54418EF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178</w:t>
      </w:r>
      <w:r w:rsidRPr="00C11585">
        <w:rPr>
          <w:rStyle w:val="HideTWBExt"/>
        </w:rPr>
        <w:t>&lt;/NumAm&gt;</w:t>
      </w:r>
    </w:p>
    <w:p w14:paraId="7215D551"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4AA58AD9" w14:textId="77777777" w:rsidR="007B0B26" w:rsidRPr="00C11585" w:rsidRDefault="007B0B26" w:rsidP="007B0B26">
      <w:pPr>
        <w:pStyle w:val="NormalBold"/>
      </w:pPr>
      <w:r w:rsidRPr="00C11585">
        <w:rPr>
          <w:rStyle w:val="HideTWBExt"/>
          <w:b w:val="0"/>
        </w:rPr>
        <w:t>&lt;/RepeatBlock-By&gt;</w:t>
      </w:r>
    </w:p>
    <w:p w14:paraId="4BCC7B9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EADA0F2" w14:textId="77777777" w:rsidR="007B0B26" w:rsidRPr="00C11585" w:rsidRDefault="007B0B26" w:rsidP="007B0B26">
      <w:pPr>
        <w:pStyle w:val="NormalBold"/>
      </w:pPr>
      <w:r w:rsidRPr="00C11585">
        <w:rPr>
          <w:rStyle w:val="HideTWBExt"/>
        </w:rPr>
        <w:t>&lt;Article&gt;</w:t>
      </w:r>
      <w:r w:rsidRPr="00C11585">
        <w:t>Paragrafo 21</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330D13F" w14:textId="77777777" w:rsidTr="006963EE">
        <w:trPr>
          <w:trHeight w:hRule="exact" w:val="240"/>
          <w:jc w:val="center"/>
        </w:trPr>
        <w:tc>
          <w:tcPr>
            <w:tcW w:w="9752" w:type="dxa"/>
            <w:gridSpan w:val="2"/>
            <w:tcBorders>
              <w:top w:val="nil"/>
              <w:left w:val="nil"/>
              <w:bottom w:val="nil"/>
              <w:right w:val="nil"/>
            </w:tcBorders>
          </w:tcPr>
          <w:p w14:paraId="66046F5B" w14:textId="77777777" w:rsidR="007B0B26" w:rsidRPr="00C11585" w:rsidRDefault="007B0B26" w:rsidP="006963EE"/>
        </w:tc>
      </w:tr>
      <w:tr w:rsidR="007B0B26" w:rsidRPr="00C11585" w14:paraId="767C9EBD" w14:textId="77777777" w:rsidTr="006963EE">
        <w:trPr>
          <w:trHeight w:val="240"/>
          <w:jc w:val="center"/>
        </w:trPr>
        <w:tc>
          <w:tcPr>
            <w:tcW w:w="4876" w:type="dxa"/>
            <w:tcBorders>
              <w:top w:val="nil"/>
              <w:left w:val="nil"/>
              <w:bottom w:val="nil"/>
              <w:right w:val="nil"/>
            </w:tcBorders>
          </w:tcPr>
          <w:p w14:paraId="12D839E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C32087F" w14:textId="77777777" w:rsidR="007B0B26" w:rsidRPr="00C11585" w:rsidRDefault="007B0B26" w:rsidP="006963EE">
            <w:pPr>
              <w:pStyle w:val="AmColumnHeading"/>
            </w:pPr>
            <w:r w:rsidRPr="00C11585">
              <w:t>Emendamento</w:t>
            </w:r>
          </w:p>
        </w:tc>
      </w:tr>
      <w:tr w:rsidR="007B0B26" w:rsidRPr="00C11585" w14:paraId="6678985B" w14:textId="77777777" w:rsidTr="006963EE">
        <w:trPr>
          <w:jc w:val="center"/>
        </w:trPr>
        <w:tc>
          <w:tcPr>
            <w:tcW w:w="4876" w:type="dxa"/>
            <w:tcBorders>
              <w:top w:val="nil"/>
              <w:left w:val="nil"/>
              <w:bottom w:val="nil"/>
              <w:right w:val="nil"/>
            </w:tcBorders>
          </w:tcPr>
          <w:p w14:paraId="25E2B81D" w14:textId="77777777" w:rsidR="007B0B26" w:rsidRPr="00C11585" w:rsidRDefault="007B0B26" w:rsidP="006963EE">
            <w:pPr>
              <w:pStyle w:val="Normal6a"/>
            </w:pPr>
            <w:r w:rsidRPr="00C11585">
              <w:t>21.</w:t>
            </w:r>
            <w:r w:rsidRPr="00C11585">
              <w:tab/>
              <w:t>accoglie con favore il fatto che l'Albania abbia aderito all'area unica dei pagamenti in euro nel novembre 2024, il che riduce i costi per i cittadini e le imprese e contribuirà all'ulteriore integrazione dell'Albania nel mercato unico;</w:t>
            </w:r>
          </w:p>
        </w:tc>
        <w:tc>
          <w:tcPr>
            <w:tcW w:w="4876" w:type="dxa"/>
            <w:tcBorders>
              <w:top w:val="nil"/>
              <w:left w:val="nil"/>
              <w:bottom w:val="nil"/>
              <w:right w:val="nil"/>
            </w:tcBorders>
          </w:tcPr>
          <w:p w14:paraId="05BE0954" w14:textId="77777777" w:rsidR="007B0B26" w:rsidRPr="00C11585" w:rsidRDefault="007B0B26" w:rsidP="006963EE">
            <w:pPr>
              <w:pStyle w:val="Normal6a"/>
            </w:pPr>
            <w:r w:rsidRPr="00C11585">
              <w:t>21.</w:t>
            </w:r>
            <w:r w:rsidRPr="00C11585">
              <w:tab/>
              <w:t xml:space="preserve">accoglie con favore il fatto che l'Albania abbia aderito all'area unica dei pagamenti in euro nel novembre 2024, il che riduce i costi per i cittadini e le imprese e contribuirà all'ulteriore integrazione dell'Albania nel mercato unico; </w:t>
            </w:r>
            <w:r w:rsidRPr="00C11585">
              <w:rPr>
                <w:b/>
                <w:i/>
              </w:rPr>
              <w:t>elogia le autorità albanesi per l'allineamento all'acquis dell'UE in materia di pagamenti (direttiva sui conti di pagamento) e per le azioni che hanno portato all'eliminazione dell'Albania dalla "lista grigia" del Gruppo di azione finanziaria internazionale (GAFI);</w:t>
            </w:r>
          </w:p>
        </w:tc>
      </w:tr>
    </w:tbl>
    <w:p w14:paraId="3B79C7C8"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9F20CA3" w14:textId="77777777" w:rsidR="007B0B26" w:rsidRPr="00C11585" w:rsidRDefault="007B0B26" w:rsidP="007B0B26">
      <w:r w:rsidRPr="00C11585">
        <w:rPr>
          <w:rStyle w:val="HideTWBExt"/>
        </w:rPr>
        <w:t>&lt;/Amend&gt;</w:t>
      </w:r>
    </w:p>
    <w:p w14:paraId="60AA1AB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179</w:t>
      </w:r>
      <w:r w:rsidRPr="00C11585">
        <w:rPr>
          <w:rStyle w:val="HideTWBExt"/>
        </w:rPr>
        <w:t>&lt;/NumAm&gt;</w:t>
      </w:r>
    </w:p>
    <w:p w14:paraId="78CF9ADF"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4F755D4A" w14:textId="77777777" w:rsidR="007B0B26" w:rsidRPr="00C11585" w:rsidRDefault="007B0B26" w:rsidP="007B0B26">
      <w:pPr>
        <w:pStyle w:val="NormalBold"/>
      </w:pPr>
      <w:r w:rsidRPr="00C11585">
        <w:rPr>
          <w:rStyle w:val="HideTWBExt"/>
          <w:b w:val="0"/>
        </w:rPr>
        <w:t>&lt;/RepeatBlock-By&gt;</w:t>
      </w:r>
    </w:p>
    <w:p w14:paraId="6488B88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C1BC1F2" w14:textId="77777777" w:rsidR="007B0B26" w:rsidRPr="00C11585" w:rsidRDefault="007B0B26" w:rsidP="007B0B26">
      <w:pPr>
        <w:pStyle w:val="NormalBold"/>
      </w:pPr>
      <w:r w:rsidRPr="00C11585">
        <w:rPr>
          <w:rStyle w:val="HideTWBExt"/>
        </w:rPr>
        <w:t>&lt;Article&gt;</w:t>
      </w:r>
      <w:r w:rsidRPr="00C11585">
        <w:t>Paragrafo 21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8A7610C" w14:textId="77777777" w:rsidTr="006963EE">
        <w:trPr>
          <w:trHeight w:hRule="exact" w:val="240"/>
          <w:jc w:val="center"/>
        </w:trPr>
        <w:tc>
          <w:tcPr>
            <w:tcW w:w="9752" w:type="dxa"/>
            <w:gridSpan w:val="2"/>
            <w:tcBorders>
              <w:top w:val="nil"/>
              <w:left w:val="nil"/>
              <w:bottom w:val="nil"/>
              <w:right w:val="nil"/>
            </w:tcBorders>
          </w:tcPr>
          <w:p w14:paraId="7FEC55E0" w14:textId="77777777" w:rsidR="007B0B26" w:rsidRPr="00C11585" w:rsidRDefault="007B0B26" w:rsidP="006963EE"/>
        </w:tc>
      </w:tr>
      <w:tr w:rsidR="007B0B26" w:rsidRPr="00C11585" w14:paraId="3D7732EF" w14:textId="77777777" w:rsidTr="006963EE">
        <w:trPr>
          <w:trHeight w:val="240"/>
          <w:jc w:val="center"/>
        </w:trPr>
        <w:tc>
          <w:tcPr>
            <w:tcW w:w="4876" w:type="dxa"/>
            <w:tcBorders>
              <w:top w:val="nil"/>
              <w:left w:val="nil"/>
              <w:bottom w:val="nil"/>
              <w:right w:val="nil"/>
            </w:tcBorders>
          </w:tcPr>
          <w:p w14:paraId="3842C7C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4F6DC88" w14:textId="77777777" w:rsidR="007B0B26" w:rsidRPr="00C11585" w:rsidRDefault="007B0B26" w:rsidP="006963EE">
            <w:pPr>
              <w:pStyle w:val="AmColumnHeading"/>
            </w:pPr>
            <w:r w:rsidRPr="00C11585">
              <w:t>Emendamento</w:t>
            </w:r>
          </w:p>
        </w:tc>
      </w:tr>
      <w:tr w:rsidR="007B0B26" w:rsidRPr="00C11585" w14:paraId="5DDE815A" w14:textId="77777777" w:rsidTr="006963EE">
        <w:trPr>
          <w:jc w:val="center"/>
        </w:trPr>
        <w:tc>
          <w:tcPr>
            <w:tcW w:w="4876" w:type="dxa"/>
            <w:tcBorders>
              <w:top w:val="nil"/>
              <w:left w:val="nil"/>
              <w:bottom w:val="nil"/>
              <w:right w:val="nil"/>
            </w:tcBorders>
          </w:tcPr>
          <w:p w14:paraId="20E9D976" w14:textId="77777777" w:rsidR="007B0B26" w:rsidRPr="00C11585" w:rsidRDefault="007B0B26" w:rsidP="006963EE">
            <w:pPr>
              <w:pStyle w:val="Normal6a"/>
            </w:pPr>
          </w:p>
        </w:tc>
        <w:tc>
          <w:tcPr>
            <w:tcW w:w="4876" w:type="dxa"/>
            <w:tcBorders>
              <w:top w:val="nil"/>
              <w:left w:val="nil"/>
              <w:bottom w:val="nil"/>
              <w:right w:val="nil"/>
            </w:tcBorders>
          </w:tcPr>
          <w:p w14:paraId="46484727" w14:textId="77777777" w:rsidR="007B0B26" w:rsidRPr="00C11585" w:rsidRDefault="007B0B26" w:rsidP="006963EE">
            <w:pPr>
              <w:pStyle w:val="Normal6a"/>
            </w:pPr>
            <w:r w:rsidRPr="00C11585">
              <w:rPr>
                <w:b/>
                <w:i/>
              </w:rPr>
              <w:t>21 bis.</w:t>
            </w:r>
            <w:r w:rsidRPr="00C11585">
              <w:tab/>
            </w:r>
            <w:r w:rsidRPr="00C11585">
              <w:rPr>
                <w:b/>
                <w:i/>
              </w:rPr>
              <w:t>elogia il miglioramento dei risultati di bilancio dell'Albania; invita le autorità albanesi a migliorare ulteriormente l'analisi dei rischi di bilancio rafforzando il dipartimento competente del ministero delle Finanze; chiede una maggiore trasparenza e assunzione di responsabilità delle imprese statali mediante relazioni finanziarie annuali; invita l'Albania a rafforzare il controllo interno delle finanze pubbliche e a garantire che le raccomandazioni dell'istituzione superiore di controllo siano attuate;</w:t>
            </w:r>
          </w:p>
        </w:tc>
      </w:tr>
    </w:tbl>
    <w:p w14:paraId="3C153FE6"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16412B1B" w14:textId="77777777" w:rsidR="007B0B26" w:rsidRPr="006963EE" w:rsidRDefault="007B0B26" w:rsidP="007B0B26">
      <w:pPr>
        <w:rPr>
          <w:lang w:val="es-ES"/>
        </w:rPr>
      </w:pPr>
      <w:r w:rsidRPr="006963EE">
        <w:rPr>
          <w:rStyle w:val="HideTWBExt"/>
          <w:lang w:val="es-ES"/>
        </w:rPr>
        <w:t>&lt;/Amend&gt;</w:t>
      </w:r>
    </w:p>
    <w:p w14:paraId="048E5D2A"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180</w:t>
      </w:r>
      <w:r w:rsidRPr="006963EE">
        <w:rPr>
          <w:rStyle w:val="HideTWBExt"/>
          <w:lang w:val="es-ES"/>
        </w:rPr>
        <w:t>&lt;/NumAm&gt;</w:t>
      </w:r>
    </w:p>
    <w:p w14:paraId="6498BFA4"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52FCD6EF" w14:textId="77777777" w:rsidR="007B0B26" w:rsidRPr="006963EE" w:rsidRDefault="007B0B26" w:rsidP="007B0B26">
      <w:pPr>
        <w:pStyle w:val="NormalBold"/>
        <w:rPr>
          <w:lang w:val="es-ES"/>
        </w:rPr>
      </w:pPr>
      <w:r w:rsidRPr="006963EE">
        <w:rPr>
          <w:rStyle w:val="HideTWBExt"/>
          <w:b w:val="0"/>
          <w:lang w:val="es-ES"/>
        </w:rPr>
        <w:t>&lt;/RepeatBlock-By&gt;</w:t>
      </w:r>
    </w:p>
    <w:p w14:paraId="48CE7F4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4F62C60" w14:textId="77777777" w:rsidR="007B0B26" w:rsidRPr="00C11585" w:rsidRDefault="007B0B26" w:rsidP="007B0B26">
      <w:pPr>
        <w:pStyle w:val="NormalBold"/>
      </w:pPr>
      <w:r w:rsidRPr="00C11585">
        <w:rPr>
          <w:rStyle w:val="HideTWBExt"/>
        </w:rPr>
        <w:t>&lt;Article&gt;</w:t>
      </w:r>
      <w:r w:rsidRPr="00C11585">
        <w:t>Paragrafo 21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41EB428" w14:textId="77777777" w:rsidTr="006963EE">
        <w:trPr>
          <w:trHeight w:hRule="exact" w:val="240"/>
          <w:jc w:val="center"/>
        </w:trPr>
        <w:tc>
          <w:tcPr>
            <w:tcW w:w="9752" w:type="dxa"/>
            <w:gridSpan w:val="2"/>
            <w:tcBorders>
              <w:top w:val="nil"/>
              <w:left w:val="nil"/>
              <w:bottom w:val="nil"/>
              <w:right w:val="nil"/>
            </w:tcBorders>
          </w:tcPr>
          <w:p w14:paraId="63112754" w14:textId="77777777" w:rsidR="007B0B26" w:rsidRPr="00C11585" w:rsidRDefault="007B0B26" w:rsidP="006963EE"/>
        </w:tc>
      </w:tr>
      <w:tr w:rsidR="007B0B26" w:rsidRPr="00C11585" w14:paraId="07D20F7F" w14:textId="77777777" w:rsidTr="006963EE">
        <w:trPr>
          <w:trHeight w:val="240"/>
          <w:jc w:val="center"/>
        </w:trPr>
        <w:tc>
          <w:tcPr>
            <w:tcW w:w="4876" w:type="dxa"/>
            <w:tcBorders>
              <w:top w:val="nil"/>
              <w:left w:val="nil"/>
              <w:bottom w:val="nil"/>
              <w:right w:val="nil"/>
            </w:tcBorders>
          </w:tcPr>
          <w:p w14:paraId="48F238E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F7EA023" w14:textId="77777777" w:rsidR="007B0B26" w:rsidRPr="00C11585" w:rsidRDefault="007B0B26" w:rsidP="006963EE">
            <w:pPr>
              <w:pStyle w:val="AmColumnHeading"/>
            </w:pPr>
            <w:r w:rsidRPr="00C11585">
              <w:t>Emendamento</w:t>
            </w:r>
          </w:p>
        </w:tc>
      </w:tr>
      <w:tr w:rsidR="007B0B26" w:rsidRPr="00C11585" w14:paraId="6F259741" w14:textId="77777777" w:rsidTr="006963EE">
        <w:trPr>
          <w:jc w:val="center"/>
        </w:trPr>
        <w:tc>
          <w:tcPr>
            <w:tcW w:w="4876" w:type="dxa"/>
            <w:tcBorders>
              <w:top w:val="nil"/>
              <w:left w:val="nil"/>
              <w:bottom w:val="nil"/>
              <w:right w:val="nil"/>
            </w:tcBorders>
          </w:tcPr>
          <w:p w14:paraId="20A93821" w14:textId="77777777" w:rsidR="007B0B26" w:rsidRPr="00C11585" w:rsidRDefault="007B0B26" w:rsidP="006963EE">
            <w:pPr>
              <w:pStyle w:val="Normal6a"/>
            </w:pPr>
          </w:p>
        </w:tc>
        <w:tc>
          <w:tcPr>
            <w:tcW w:w="4876" w:type="dxa"/>
            <w:tcBorders>
              <w:top w:val="nil"/>
              <w:left w:val="nil"/>
              <w:bottom w:val="nil"/>
              <w:right w:val="nil"/>
            </w:tcBorders>
          </w:tcPr>
          <w:p w14:paraId="16DB1E49" w14:textId="77777777" w:rsidR="007B0B26" w:rsidRPr="00C11585" w:rsidRDefault="007B0B26" w:rsidP="006963EE">
            <w:pPr>
              <w:pStyle w:val="Normal6a"/>
            </w:pPr>
            <w:r w:rsidRPr="00C11585">
              <w:rPr>
                <w:b/>
                <w:i/>
              </w:rPr>
              <w:t>21 bis.</w:t>
            </w:r>
            <w:r w:rsidRPr="00C11585">
              <w:tab/>
            </w:r>
            <w:r w:rsidRPr="00C11585">
              <w:rPr>
                <w:b/>
                <w:i/>
              </w:rPr>
              <w:t>accoglie con favore la partecipazione dell'Albania alle iniziative della NATO in materia di cibersicurezza; chiede l'adozione di un quadro nazionale di cibersicurezza compatibile con l'UE che rafforzi la resilienza contro le operazioni cibernetiche sostenute da attori stranieri; incoraggia l'Albania a istituire un centro nazionale di risposta alle minacce ibride, in stretta collaborazione con la cellula dell'UE per l'analisi delle minacce ibride e l'Agenzia europea per la cibersicurezza (ENISA), al fine di monitorare e contrastare la disinformazione, lo spionaggio e le minacce informatiche;</w:t>
            </w:r>
          </w:p>
        </w:tc>
      </w:tr>
    </w:tbl>
    <w:p w14:paraId="1028966C"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001F5FD1" w14:textId="77777777" w:rsidR="007B0B26" w:rsidRPr="006963EE" w:rsidRDefault="007B0B26" w:rsidP="007B0B26">
      <w:pPr>
        <w:rPr>
          <w:lang w:val="en-GB"/>
        </w:rPr>
      </w:pPr>
      <w:r w:rsidRPr="006963EE">
        <w:rPr>
          <w:rStyle w:val="HideTWBExt"/>
          <w:lang w:val="en-GB"/>
        </w:rPr>
        <w:t>&lt;/Amend&gt;</w:t>
      </w:r>
    </w:p>
    <w:p w14:paraId="2695428F"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181</w:t>
      </w:r>
      <w:r w:rsidRPr="006963EE">
        <w:rPr>
          <w:rStyle w:val="HideTWBExt"/>
          <w:lang w:val="en-GB"/>
        </w:rPr>
        <w:t>&lt;/NumAm&gt;</w:t>
      </w:r>
    </w:p>
    <w:p w14:paraId="4727386C"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46AC6438" w14:textId="77777777" w:rsidR="007B0B26" w:rsidRPr="006963EE" w:rsidRDefault="007B0B26" w:rsidP="007B0B26">
      <w:pPr>
        <w:pStyle w:val="NormalBold"/>
        <w:rPr>
          <w:lang w:val="en-GB"/>
        </w:rPr>
      </w:pPr>
      <w:r w:rsidRPr="006963EE">
        <w:rPr>
          <w:rStyle w:val="HideTWBExt"/>
          <w:b w:val="0"/>
          <w:lang w:val="en-GB"/>
        </w:rPr>
        <w:t>&lt;/RepeatBlock-By&gt;</w:t>
      </w:r>
    </w:p>
    <w:p w14:paraId="5E8DA224"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7A922B32" w14:textId="77777777" w:rsidR="007B0B26" w:rsidRPr="00C11585" w:rsidRDefault="007B0B26" w:rsidP="007B0B26">
      <w:pPr>
        <w:pStyle w:val="NormalBold"/>
      </w:pPr>
      <w:r w:rsidRPr="00C11585">
        <w:rPr>
          <w:rStyle w:val="HideTWBExt"/>
        </w:rPr>
        <w:t>&lt;Article&gt;</w:t>
      </w:r>
      <w:r w:rsidRPr="00C11585">
        <w:t>Paragraph 21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86189DC" w14:textId="77777777" w:rsidTr="006963EE">
        <w:trPr>
          <w:trHeight w:hRule="exact" w:val="240"/>
          <w:jc w:val="center"/>
        </w:trPr>
        <w:tc>
          <w:tcPr>
            <w:tcW w:w="9752" w:type="dxa"/>
            <w:gridSpan w:val="2"/>
            <w:tcBorders>
              <w:top w:val="nil"/>
              <w:left w:val="nil"/>
              <w:bottom w:val="nil"/>
              <w:right w:val="nil"/>
            </w:tcBorders>
          </w:tcPr>
          <w:p w14:paraId="5490217D" w14:textId="77777777" w:rsidR="007B0B26" w:rsidRPr="00C11585" w:rsidRDefault="007B0B26" w:rsidP="006963EE"/>
        </w:tc>
      </w:tr>
      <w:tr w:rsidR="007B0B26" w:rsidRPr="00C11585" w14:paraId="43B40024" w14:textId="77777777" w:rsidTr="006963EE">
        <w:trPr>
          <w:trHeight w:val="240"/>
          <w:jc w:val="center"/>
        </w:trPr>
        <w:tc>
          <w:tcPr>
            <w:tcW w:w="4876" w:type="dxa"/>
            <w:tcBorders>
              <w:top w:val="nil"/>
              <w:left w:val="nil"/>
              <w:bottom w:val="nil"/>
              <w:right w:val="nil"/>
            </w:tcBorders>
          </w:tcPr>
          <w:p w14:paraId="10F28169"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425B4D5F" w14:textId="77777777" w:rsidR="007B0B26" w:rsidRPr="00C11585" w:rsidRDefault="007B0B26" w:rsidP="006963EE">
            <w:pPr>
              <w:pStyle w:val="AmColumnHeading"/>
            </w:pPr>
            <w:r w:rsidRPr="00C11585">
              <w:t>Amendment</w:t>
            </w:r>
          </w:p>
        </w:tc>
      </w:tr>
      <w:tr w:rsidR="007B0B26" w:rsidRPr="00C11585" w14:paraId="165A3F59" w14:textId="77777777" w:rsidTr="006963EE">
        <w:trPr>
          <w:jc w:val="center"/>
        </w:trPr>
        <w:tc>
          <w:tcPr>
            <w:tcW w:w="4876" w:type="dxa"/>
            <w:tcBorders>
              <w:top w:val="nil"/>
              <w:left w:val="nil"/>
              <w:bottom w:val="nil"/>
              <w:right w:val="nil"/>
            </w:tcBorders>
          </w:tcPr>
          <w:p w14:paraId="6B763B9E" w14:textId="77777777" w:rsidR="007B0B26" w:rsidRPr="00C11585" w:rsidRDefault="007B0B26" w:rsidP="006963EE">
            <w:pPr>
              <w:pStyle w:val="Normal6a"/>
            </w:pPr>
          </w:p>
        </w:tc>
        <w:tc>
          <w:tcPr>
            <w:tcW w:w="4876" w:type="dxa"/>
            <w:tcBorders>
              <w:top w:val="nil"/>
              <w:left w:val="nil"/>
              <w:bottom w:val="nil"/>
              <w:right w:val="nil"/>
            </w:tcBorders>
          </w:tcPr>
          <w:p w14:paraId="31DA14BC" w14:textId="77777777" w:rsidR="007B0B26" w:rsidRPr="00C11585" w:rsidRDefault="007B0B26" w:rsidP="006963EE">
            <w:pPr>
              <w:pStyle w:val="Normal6a"/>
            </w:pPr>
            <w:r w:rsidRPr="00C11585">
              <w:rPr>
                <w:b/>
                <w:i/>
              </w:rPr>
              <w:t>21 bis.</w:t>
            </w:r>
            <w:r w:rsidRPr="00C11585">
              <w:tab/>
            </w:r>
            <w:r w:rsidRPr="00C11585">
              <w:rPr>
                <w:b/>
                <w:i/>
              </w:rPr>
              <w:t>riconosce il ruolo proattivo dell'Albania nell'integrazione economica regionale, in particolare attraverso l'adesione all'area unica dei pagamenti in euro e la cooperazione nell’ambito della Comunità dell'Energia dell'UE. Sottolinea l’importanza di una piena attuazione degli accordi commerciali e infrastrutturali regionali, che possano agevolare la connettività con i mercati europei e accelerare il processo di adesione all’UE.</w:t>
            </w:r>
          </w:p>
        </w:tc>
      </w:tr>
    </w:tbl>
    <w:p w14:paraId="1F3D0503"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{IT}</w:t>
      </w:r>
      <w:r w:rsidRPr="006963EE">
        <w:rPr>
          <w:lang w:val="en-GB"/>
        </w:rPr>
        <w:t>it</w:t>
      </w:r>
      <w:r w:rsidRPr="006963EE">
        <w:rPr>
          <w:rStyle w:val="HideTWBExt"/>
          <w:lang w:val="en-GB"/>
        </w:rPr>
        <w:t>&lt;/Original&gt;</w:t>
      </w:r>
    </w:p>
    <w:p w14:paraId="02F6091A" w14:textId="77777777" w:rsidR="007B0B26" w:rsidRPr="006963EE" w:rsidRDefault="007B0B26" w:rsidP="007B0B26">
      <w:pPr>
        <w:rPr>
          <w:lang w:val="en-GB"/>
        </w:rPr>
      </w:pPr>
      <w:r w:rsidRPr="006963EE">
        <w:rPr>
          <w:rStyle w:val="HideTWBExt"/>
          <w:lang w:val="en-GB"/>
        </w:rPr>
        <w:t>&lt;/Amend&gt;</w:t>
      </w:r>
    </w:p>
    <w:p w14:paraId="72C8DB09"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182</w:t>
      </w:r>
      <w:r w:rsidRPr="006963EE">
        <w:rPr>
          <w:rStyle w:val="HideTWBExt"/>
          <w:lang w:val="en-GB"/>
        </w:rPr>
        <w:t>&lt;/NumAm&gt;</w:t>
      </w:r>
    </w:p>
    <w:p w14:paraId="1E87CC3A"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Eszter Lakos</w:t>
      </w:r>
      <w:r w:rsidRPr="006963EE">
        <w:rPr>
          <w:rStyle w:val="HideTWBExt"/>
          <w:b w:val="0"/>
          <w:lang w:val="en-GB"/>
        </w:rPr>
        <w:t>&lt;/Members&gt;</w:t>
      </w:r>
    </w:p>
    <w:p w14:paraId="5AB28C89" w14:textId="77777777" w:rsidR="007B0B26" w:rsidRPr="006963EE" w:rsidRDefault="007B0B26" w:rsidP="007B0B26">
      <w:pPr>
        <w:pStyle w:val="NormalBold"/>
        <w:rPr>
          <w:lang w:val="en-GB"/>
        </w:rPr>
      </w:pPr>
      <w:r w:rsidRPr="006963EE">
        <w:rPr>
          <w:rStyle w:val="HideTWBExt"/>
          <w:b w:val="0"/>
          <w:lang w:val="en-GB"/>
        </w:rPr>
        <w:t>&lt;/RepeatBlock-By&gt;</w:t>
      </w:r>
    </w:p>
    <w:p w14:paraId="0EC637D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559054D" w14:textId="77777777" w:rsidR="007B0B26" w:rsidRPr="00C11585" w:rsidRDefault="007B0B26" w:rsidP="007B0B26">
      <w:pPr>
        <w:pStyle w:val="NormalBold"/>
      </w:pPr>
      <w:r w:rsidRPr="00C11585">
        <w:rPr>
          <w:rStyle w:val="HideTWBExt"/>
        </w:rPr>
        <w:t>&lt;Article&gt;</w:t>
      </w:r>
      <w:r w:rsidRPr="00C11585">
        <w:t>Paragrafo 21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9CE3009" w14:textId="77777777" w:rsidTr="006963EE">
        <w:trPr>
          <w:trHeight w:hRule="exact" w:val="240"/>
          <w:jc w:val="center"/>
        </w:trPr>
        <w:tc>
          <w:tcPr>
            <w:tcW w:w="9752" w:type="dxa"/>
            <w:gridSpan w:val="2"/>
            <w:tcBorders>
              <w:top w:val="nil"/>
              <w:left w:val="nil"/>
              <w:bottom w:val="nil"/>
              <w:right w:val="nil"/>
            </w:tcBorders>
          </w:tcPr>
          <w:p w14:paraId="232D3EC7" w14:textId="77777777" w:rsidR="007B0B26" w:rsidRPr="00C11585" w:rsidRDefault="007B0B26" w:rsidP="006963EE"/>
        </w:tc>
      </w:tr>
      <w:tr w:rsidR="007B0B26" w:rsidRPr="00C11585" w14:paraId="7C0C0095" w14:textId="77777777" w:rsidTr="006963EE">
        <w:trPr>
          <w:trHeight w:val="240"/>
          <w:jc w:val="center"/>
        </w:trPr>
        <w:tc>
          <w:tcPr>
            <w:tcW w:w="4876" w:type="dxa"/>
            <w:tcBorders>
              <w:top w:val="nil"/>
              <w:left w:val="nil"/>
              <w:bottom w:val="nil"/>
              <w:right w:val="nil"/>
            </w:tcBorders>
          </w:tcPr>
          <w:p w14:paraId="161597A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5676EA1" w14:textId="77777777" w:rsidR="007B0B26" w:rsidRPr="00C11585" w:rsidRDefault="007B0B26" w:rsidP="006963EE">
            <w:pPr>
              <w:pStyle w:val="AmColumnHeading"/>
            </w:pPr>
            <w:r w:rsidRPr="00C11585">
              <w:t>Emendamento</w:t>
            </w:r>
          </w:p>
        </w:tc>
      </w:tr>
      <w:tr w:rsidR="007B0B26" w:rsidRPr="00C11585" w14:paraId="6719692F" w14:textId="77777777" w:rsidTr="006963EE">
        <w:trPr>
          <w:jc w:val="center"/>
        </w:trPr>
        <w:tc>
          <w:tcPr>
            <w:tcW w:w="4876" w:type="dxa"/>
            <w:tcBorders>
              <w:top w:val="nil"/>
              <w:left w:val="nil"/>
              <w:bottom w:val="nil"/>
              <w:right w:val="nil"/>
            </w:tcBorders>
          </w:tcPr>
          <w:p w14:paraId="737F5C1F" w14:textId="77777777" w:rsidR="007B0B26" w:rsidRPr="00C11585" w:rsidRDefault="007B0B26" w:rsidP="006963EE">
            <w:pPr>
              <w:pStyle w:val="Normal6a"/>
            </w:pPr>
          </w:p>
        </w:tc>
        <w:tc>
          <w:tcPr>
            <w:tcW w:w="4876" w:type="dxa"/>
            <w:tcBorders>
              <w:top w:val="nil"/>
              <w:left w:val="nil"/>
              <w:bottom w:val="nil"/>
              <w:right w:val="nil"/>
            </w:tcBorders>
          </w:tcPr>
          <w:p w14:paraId="77FE052C" w14:textId="77777777" w:rsidR="007B0B26" w:rsidRPr="00C11585" w:rsidRDefault="007B0B26" w:rsidP="006963EE">
            <w:pPr>
              <w:pStyle w:val="Normal6a"/>
            </w:pPr>
            <w:r w:rsidRPr="00C11585">
              <w:rPr>
                <w:b/>
                <w:i/>
              </w:rPr>
              <w:t>21 ter.</w:t>
            </w:r>
            <w:r w:rsidRPr="00C11585">
              <w:tab/>
            </w:r>
            <w:r w:rsidRPr="00C11585">
              <w:rPr>
                <w:b/>
                <w:i/>
              </w:rPr>
              <w:t>osserva con preoccupazione che i servizi di intelligence stranieri sono coinvolti in azioni di spionaggio nei confronti dell'Albania ostacolando le prospettive di adesione all'UE, come dimostrato dall'incursione nella struttura militare di Gramsh nel 2022 da parte di agenti legati alla Russia; sottolinea la necessità di una maggiore cooperazione in materia di controspionaggio con i partner dell'UE e della NATO;</w:t>
            </w:r>
          </w:p>
        </w:tc>
      </w:tr>
    </w:tbl>
    <w:p w14:paraId="54E5282F"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643736E" w14:textId="77777777" w:rsidR="007B0B26" w:rsidRPr="00C11585" w:rsidRDefault="007B0B26" w:rsidP="007B0B26">
      <w:r w:rsidRPr="00C11585">
        <w:rPr>
          <w:rStyle w:val="HideTWBExt"/>
        </w:rPr>
        <w:t>&lt;/Amend&gt;</w:t>
      </w:r>
    </w:p>
    <w:p w14:paraId="5F04434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183</w:t>
      </w:r>
      <w:r w:rsidRPr="00C11585">
        <w:rPr>
          <w:rStyle w:val="HideTWBExt"/>
        </w:rPr>
        <w:t>&lt;/NumAm&gt;</w:t>
      </w:r>
    </w:p>
    <w:p w14:paraId="41954AC4"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17620A7C" w14:textId="77777777" w:rsidR="007B0B26" w:rsidRPr="00C11585" w:rsidRDefault="007B0B26" w:rsidP="007B0B26">
      <w:pPr>
        <w:pStyle w:val="NormalBold"/>
      </w:pPr>
      <w:r w:rsidRPr="00C11585">
        <w:rPr>
          <w:rStyle w:val="HideTWBExt"/>
          <w:b w:val="0"/>
        </w:rPr>
        <w:t>&lt;/RepeatBlock-By&gt;</w:t>
      </w:r>
    </w:p>
    <w:p w14:paraId="27390340"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13E7DAC" w14:textId="77777777" w:rsidR="007B0B26" w:rsidRPr="00C11585" w:rsidRDefault="007B0B26" w:rsidP="007B0B26">
      <w:pPr>
        <w:pStyle w:val="NormalBold"/>
      </w:pPr>
      <w:r w:rsidRPr="00C11585">
        <w:rPr>
          <w:rStyle w:val="HideTWBExt"/>
        </w:rPr>
        <w:t>&lt;Article&gt;</w:t>
      </w:r>
      <w:r w:rsidRPr="00C11585">
        <w:t>Paragrafo 21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653E321" w14:textId="77777777" w:rsidTr="006963EE">
        <w:trPr>
          <w:trHeight w:hRule="exact" w:val="240"/>
          <w:jc w:val="center"/>
        </w:trPr>
        <w:tc>
          <w:tcPr>
            <w:tcW w:w="9752" w:type="dxa"/>
            <w:gridSpan w:val="2"/>
            <w:tcBorders>
              <w:top w:val="nil"/>
              <w:left w:val="nil"/>
              <w:bottom w:val="nil"/>
              <w:right w:val="nil"/>
            </w:tcBorders>
          </w:tcPr>
          <w:p w14:paraId="65681E00" w14:textId="77777777" w:rsidR="007B0B26" w:rsidRPr="00C11585" w:rsidRDefault="007B0B26" w:rsidP="006963EE"/>
        </w:tc>
      </w:tr>
      <w:tr w:rsidR="007B0B26" w:rsidRPr="00C11585" w14:paraId="074C824E" w14:textId="77777777" w:rsidTr="006963EE">
        <w:trPr>
          <w:trHeight w:val="240"/>
          <w:jc w:val="center"/>
        </w:trPr>
        <w:tc>
          <w:tcPr>
            <w:tcW w:w="4876" w:type="dxa"/>
            <w:tcBorders>
              <w:top w:val="nil"/>
              <w:left w:val="nil"/>
              <w:bottom w:val="nil"/>
              <w:right w:val="nil"/>
            </w:tcBorders>
          </w:tcPr>
          <w:p w14:paraId="3B3D4FD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A2DBA2F" w14:textId="77777777" w:rsidR="007B0B26" w:rsidRPr="00C11585" w:rsidRDefault="007B0B26" w:rsidP="006963EE">
            <w:pPr>
              <w:pStyle w:val="AmColumnHeading"/>
            </w:pPr>
            <w:r w:rsidRPr="00C11585">
              <w:t>Emendamento</w:t>
            </w:r>
          </w:p>
        </w:tc>
      </w:tr>
      <w:tr w:rsidR="007B0B26" w:rsidRPr="00C11585" w14:paraId="27BFFCFE" w14:textId="77777777" w:rsidTr="006963EE">
        <w:trPr>
          <w:jc w:val="center"/>
        </w:trPr>
        <w:tc>
          <w:tcPr>
            <w:tcW w:w="4876" w:type="dxa"/>
            <w:tcBorders>
              <w:top w:val="nil"/>
              <w:left w:val="nil"/>
              <w:bottom w:val="nil"/>
              <w:right w:val="nil"/>
            </w:tcBorders>
          </w:tcPr>
          <w:p w14:paraId="1D2FAD06" w14:textId="77777777" w:rsidR="007B0B26" w:rsidRPr="00C11585" w:rsidRDefault="007B0B26" w:rsidP="006963EE">
            <w:pPr>
              <w:pStyle w:val="Normal6a"/>
            </w:pPr>
          </w:p>
        </w:tc>
        <w:tc>
          <w:tcPr>
            <w:tcW w:w="4876" w:type="dxa"/>
            <w:tcBorders>
              <w:top w:val="nil"/>
              <w:left w:val="nil"/>
              <w:bottom w:val="nil"/>
              <w:right w:val="nil"/>
            </w:tcBorders>
          </w:tcPr>
          <w:p w14:paraId="490D8BFB" w14:textId="43E54A58" w:rsidR="007B0B26" w:rsidRPr="00C11585" w:rsidRDefault="007B0B26" w:rsidP="00AD00C2">
            <w:pPr>
              <w:pStyle w:val="Normal6a"/>
            </w:pPr>
            <w:r w:rsidRPr="00C11585">
              <w:rPr>
                <w:b/>
                <w:i/>
              </w:rPr>
              <w:t>21 ter.</w:t>
            </w:r>
            <w:r w:rsidRPr="00C11585">
              <w:tab/>
            </w:r>
            <w:r w:rsidRPr="00C11585">
              <w:rPr>
                <w:b/>
                <w:i/>
              </w:rPr>
              <w:t xml:space="preserve">accoglie con favore l'ulteriore allineamento della legislazione all'acquis dell'UE in materia di fondi pensione privati e del quadro normativo in materia di risanamento e risoluzione delle </w:t>
            </w:r>
            <w:r w:rsidR="00AD00C2">
              <w:rPr>
                <w:b/>
                <w:i/>
              </w:rPr>
              <w:t xml:space="preserve"> banche</w:t>
            </w:r>
            <w:r w:rsidRPr="00C11585">
              <w:rPr>
                <w:b/>
                <w:i/>
              </w:rPr>
              <w:t>; invita l'Albania a completare il suo allineamento all'acquis dell'UE in materia di assicurazioni, mercati dei capitali, mercati mobiliari, fondi di investimento e infrastrutture dei mercati finanziari;</w:t>
            </w:r>
          </w:p>
        </w:tc>
      </w:tr>
    </w:tbl>
    <w:p w14:paraId="0B5969D4"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003D9D6C" w14:textId="77777777" w:rsidR="007B0B26" w:rsidRPr="006963EE" w:rsidRDefault="007B0B26" w:rsidP="007B0B26">
      <w:pPr>
        <w:rPr>
          <w:lang w:val="es-ES"/>
        </w:rPr>
      </w:pPr>
      <w:r w:rsidRPr="006963EE">
        <w:rPr>
          <w:rStyle w:val="HideTWBExt"/>
          <w:lang w:val="es-ES"/>
        </w:rPr>
        <w:t>&lt;/Amend&gt;</w:t>
      </w:r>
    </w:p>
    <w:p w14:paraId="14205189"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184</w:t>
      </w:r>
      <w:r w:rsidRPr="006963EE">
        <w:rPr>
          <w:rStyle w:val="HideTWBExt"/>
          <w:lang w:val="es-ES"/>
        </w:rPr>
        <w:t>&lt;/NumAm&gt;</w:t>
      </w:r>
    </w:p>
    <w:p w14:paraId="36E4ADB7"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7DE9211D" w14:textId="77777777" w:rsidR="007B0B26" w:rsidRPr="006963EE" w:rsidRDefault="007B0B26" w:rsidP="007B0B26">
      <w:pPr>
        <w:pStyle w:val="NormalBold"/>
        <w:rPr>
          <w:lang w:val="es-ES"/>
        </w:rPr>
      </w:pPr>
      <w:r w:rsidRPr="006963EE">
        <w:rPr>
          <w:rStyle w:val="HideTWBExt"/>
          <w:b w:val="0"/>
          <w:lang w:val="es-ES"/>
        </w:rPr>
        <w:t>&lt;/RepeatBlock-By&gt;</w:t>
      </w:r>
    </w:p>
    <w:p w14:paraId="73A85B5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CC59BC9" w14:textId="77777777" w:rsidR="007B0B26" w:rsidRPr="00C11585" w:rsidRDefault="007B0B26" w:rsidP="007B0B26">
      <w:pPr>
        <w:pStyle w:val="NormalBold"/>
      </w:pPr>
      <w:r w:rsidRPr="00C11585">
        <w:rPr>
          <w:rStyle w:val="HideTWBExt"/>
        </w:rPr>
        <w:t>&lt;Article&gt;</w:t>
      </w:r>
      <w:r w:rsidRPr="00C11585">
        <w:t>Paragrafo 21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624C326" w14:textId="77777777" w:rsidTr="006963EE">
        <w:trPr>
          <w:trHeight w:hRule="exact" w:val="240"/>
          <w:jc w:val="center"/>
        </w:trPr>
        <w:tc>
          <w:tcPr>
            <w:tcW w:w="9752" w:type="dxa"/>
            <w:gridSpan w:val="2"/>
            <w:tcBorders>
              <w:top w:val="nil"/>
              <w:left w:val="nil"/>
              <w:bottom w:val="nil"/>
              <w:right w:val="nil"/>
            </w:tcBorders>
          </w:tcPr>
          <w:p w14:paraId="63F62CE2" w14:textId="77777777" w:rsidR="007B0B26" w:rsidRPr="00C11585" w:rsidRDefault="007B0B26" w:rsidP="006963EE"/>
        </w:tc>
      </w:tr>
      <w:tr w:rsidR="007B0B26" w:rsidRPr="00C11585" w14:paraId="0AA2806B" w14:textId="77777777" w:rsidTr="006963EE">
        <w:trPr>
          <w:trHeight w:val="240"/>
          <w:jc w:val="center"/>
        </w:trPr>
        <w:tc>
          <w:tcPr>
            <w:tcW w:w="4876" w:type="dxa"/>
            <w:tcBorders>
              <w:top w:val="nil"/>
              <w:left w:val="nil"/>
              <w:bottom w:val="nil"/>
              <w:right w:val="nil"/>
            </w:tcBorders>
          </w:tcPr>
          <w:p w14:paraId="7B5F7BF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923B9FB" w14:textId="77777777" w:rsidR="007B0B26" w:rsidRPr="00C11585" w:rsidRDefault="007B0B26" w:rsidP="006963EE">
            <w:pPr>
              <w:pStyle w:val="AmColumnHeading"/>
            </w:pPr>
            <w:r w:rsidRPr="00C11585">
              <w:t>Emendamento</w:t>
            </w:r>
          </w:p>
        </w:tc>
      </w:tr>
      <w:tr w:rsidR="007B0B26" w:rsidRPr="00C11585" w14:paraId="3332F1B5" w14:textId="77777777" w:rsidTr="006963EE">
        <w:trPr>
          <w:jc w:val="center"/>
        </w:trPr>
        <w:tc>
          <w:tcPr>
            <w:tcW w:w="4876" w:type="dxa"/>
            <w:tcBorders>
              <w:top w:val="nil"/>
              <w:left w:val="nil"/>
              <w:bottom w:val="nil"/>
              <w:right w:val="nil"/>
            </w:tcBorders>
          </w:tcPr>
          <w:p w14:paraId="17253F1F" w14:textId="77777777" w:rsidR="007B0B26" w:rsidRPr="00C11585" w:rsidRDefault="007B0B26" w:rsidP="006963EE">
            <w:pPr>
              <w:pStyle w:val="Normal6a"/>
            </w:pPr>
          </w:p>
        </w:tc>
        <w:tc>
          <w:tcPr>
            <w:tcW w:w="4876" w:type="dxa"/>
            <w:tcBorders>
              <w:top w:val="nil"/>
              <w:left w:val="nil"/>
              <w:bottom w:val="nil"/>
              <w:right w:val="nil"/>
            </w:tcBorders>
          </w:tcPr>
          <w:p w14:paraId="0AF34F39" w14:textId="77777777" w:rsidR="007B0B26" w:rsidRPr="00C11585" w:rsidRDefault="007B0B26" w:rsidP="006963EE">
            <w:pPr>
              <w:pStyle w:val="Normal6a"/>
            </w:pPr>
            <w:r w:rsidRPr="00C11585">
              <w:rPr>
                <w:b/>
                <w:i/>
              </w:rPr>
              <w:t>21 quater.</w:t>
            </w:r>
            <w:r w:rsidRPr="00C11585">
              <w:tab/>
            </w:r>
            <w:r w:rsidRPr="00C11585">
              <w:rPr>
                <w:b/>
                <w:i/>
              </w:rPr>
              <w:t>ribadisce la necessità di sviluppare programmi di alfabetizzazione mediatica completi e integrati a tutti i livelli di istruzione piuttosto che interventi isolati; esorta l'Albania a sviluppare maggiormente l'alfabetizzazione mediatica quale materia fondamentale nei programmi scolastici, garantendo nel contempo che gli insegnanti ricevano una formazione specifica e risorse moderne volte a offrire programmi di alta qualità; incoraggia la collaborazione con le iniziative dell'UE in materia di istruzione e le reti regionali come l'Osservatorio dell'alfabetizzazione mediatica dei Balcani occidentali per attuare le migliori pratiche nel pensiero critico e nell'alfabetizzazione digitale;</w:t>
            </w:r>
          </w:p>
        </w:tc>
      </w:tr>
    </w:tbl>
    <w:p w14:paraId="446F88D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5E18304" w14:textId="77777777" w:rsidR="007B0B26" w:rsidRPr="00C11585" w:rsidRDefault="007B0B26" w:rsidP="007B0B26">
      <w:r w:rsidRPr="00C11585">
        <w:rPr>
          <w:rStyle w:val="HideTWBExt"/>
        </w:rPr>
        <w:t>&lt;/Amend&gt;</w:t>
      </w:r>
    </w:p>
    <w:p w14:paraId="72E9681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185</w:t>
      </w:r>
      <w:r w:rsidRPr="00C11585">
        <w:rPr>
          <w:rStyle w:val="HideTWBExt"/>
        </w:rPr>
        <w:t>&lt;/NumAm&gt;</w:t>
      </w:r>
    </w:p>
    <w:p w14:paraId="7F4AA06D"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CF97BCB"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3A0F00E0" w14:textId="77777777" w:rsidR="007B0B26" w:rsidRPr="00C11585" w:rsidRDefault="007B0B26" w:rsidP="007B0B26">
      <w:pPr>
        <w:pStyle w:val="NormalBold"/>
      </w:pPr>
      <w:r w:rsidRPr="00C11585">
        <w:rPr>
          <w:rStyle w:val="HideTWBExt"/>
          <w:b w:val="0"/>
        </w:rPr>
        <w:t>&lt;/RepeatBlock-By&gt;</w:t>
      </w:r>
    </w:p>
    <w:p w14:paraId="6CA15B0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52E0A97" w14:textId="77777777" w:rsidR="007B0B26" w:rsidRPr="00C11585" w:rsidRDefault="007B0B26" w:rsidP="007B0B26">
      <w:pPr>
        <w:pStyle w:val="NormalBold"/>
      </w:pPr>
      <w:r w:rsidRPr="00C11585">
        <w:rPr>
          <w:rStyle w:val="HideTWBExt"/>
        </w:rPr>
        <w:t>&lt;Article&gt;</w:t>
      </w:r>
      <w:r w:rsidRPr="00C11585">
        <w:t>Sottotitolo 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B0E5F9E" w14:textId="77777777" w:rsidTr="006963EE">
        <w:trPr>
          <w:trHeight w:hRule="exact" w:val="240"/>
          <w:jc w:val="center"/>
        </w:trPr>
        <w:tc>
          <w:tcPr>
            <w:tcW w:w="9752" w:type="dxa"/>
            <w:gridSpan w:val="2"/>
            <w:tcBorders>
              <w:top w:val="nil"/>
              <w:left w:val="nil"/>
              <w:bottom w:val="nil"/>
              <w:right w:val="nil"/>
            </w:tcBorders>
          </w:tcPr>
          <w:p w14:paraId="5258FDD3" w14:textId="77777777" w:rsidR="007B0B26" w:rsidRPr="00C11585" w:rsidRDefault="007B0B26" w:rsidP="006963EE"/>
        </w:tc>
      </w:tr>
      <w:tr w:rsidR="007B0B26" w:rsidRPr="00C11585" w14:paraId="2A05BDFE" w14:textId="77777777" w:rsidTr="006963EE">
        <w:trPr>
          <w:trHeight w:val="240"/>
          <w:jc w:val="center"/>
        </w:trPr>
        <w:tc>
          <w:tcPr>
            <w:tcW w:w="4876" w:type="dxa"/>
            <w:tcBorders>
              <w:top w:val="nil"/>
              <w:left w:val="nil"/>
              <w:bottom w:val="nil"/>
              <w:right w:val="nil"/>
            </w:tcBorders>
          </w:tcPr>
          <w:p w14:paraId="317713A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03AC78A" w14:textId="77777777" w:rsidR="007B0B26" w:rsidRPr="00C11585" w:rsidRDefault="007B0B26" w:rsidP="006963EE">
            <w:pPr>
              <w:pStyle w:val="AmColumnHeading"/>
            </w:pPr>
            <w:r w:rsidRPr="00C11585">
              <w:t>Emendamento</w:t>
            </w:r>
          </w:p>
        </w:tc>
      </w:tr>
      <w:tr w:rsidR="007B0B26" w:rsidRPr="00C11585" w14:paraId="28E029B1" w14:textId="77777777" w:rsidTr="006963EE">
        <w:trPr>
          <w:jc w:val="center"/>
        </w:trPr>
        <w:tc>
          <w:tcPr>
            <w:tcW w:w="4876" w:type="dxa"/>
            <w:tcBorders>
              <w:top w:val="nil"/>
              <w:left w:val="nil"/>
              <w:bottom w:val="nil"/>
              <w:right w:val="nil"/>
            </w:tcBorders>
          </w:tcPr>
          <w:p w14:paraId="39569057" w14:textId="77777777" w:rsidR="007B0B26" w:rsidRPr="00C11585" w:rsidRDefault="007B0B26" w:rsidP="006963EE">
            <w:pPr>
              <w:pStyle w:val="Normal6a"/>
            </w:pPr>
            <w:r w:rsidRPr="00C11585">
              <w:t>Ambiente, energia e trasporti, turismo sostenibile</w:t>
            </w:r>
          </w:p>
        </w:tc>
        <w:tc>
          <w:tcPr>
            <w:tcW w:w="4876" w:type="dxa"/>
            <w:tcBorders>
              <w:top w:val="nil"/>
              <w:left w:val="nil"/>
              <w:bottom w:val="nil"/>
              <w:right w:val="nil"/>
            </w:tcBorders>
          </w:tcPr>
          <w:p w14:paraId="48EC35FE" w14:textId="77777777" w:rsidR="007B0B26" w:rsidRPr="00C11585" w:rsidRDefault="007B0B26" w:rsidP="006963EE">
            <w:pPr>
              <w:pStyle w:val="Normal6a"/>
            </w:pPr>
            <w:r w:rsidRPr="00C11585">
              <w:t xml:space="preserve">Ambiente, </w:t>
            </w:r>
            <w:r w:rsidRPr="00C11585">
              <w:rPr>
                <w:b/>
                <w:i/>
              </w:rPr>
              <w:t>biodiversità,</w:t>
            </w:r>
            <w:r w:rsidRPr="00C11585">
              <w:t xml:space="preserve"> energia e trasporti, turismo sostenibile</w:t>
            </w:r>
          </w:p>
        </w:tc>
      </w:tr>
    </w:tbl>
    <w:p w14:paraId="3AAC2BA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A13F3B8" w14:textId="77777777" w:rsidR="007B0B26" w:rsidRPr="00C11585" w:rsidRDefault="007B0B26" w:rsidP="007B0B26">
      <w:r w:rsidRPr="00C11585">
        <w:rPr>
          <w:rStyle w:val="HideTWBExt"/>
        </w:rPr>
        <w:t>&lt;/Amend&gt;</w:t>
      </w:r>
    </w:p>
    <w:p w14:paraId="1C9FE87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186</w:t>
      </w:r>
      <w:r w:rsidRPr="00C11585">
        <w:rPr>
          <w:rStyle w:val="HideTWBExt"/>
        </w:rPr>
        <w:t>&lt;/NumAm&gt;</w:t>
      </w:r>
    </w:p>
    <w:p w14:paraId="3DA5BA14"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19E0687C" w14:textId="77777777" w:rsidR="007B0B26" w:rsidRPr="00C11585" w:rsidRDefault="007B0B26" w:rsidP="007B0B26">
      <w:pPr>
        <w:pStyle w:val="NormalBold"/>
      </w:pPr>
      <w:r w:rsidRPr="00C11585">
        <w:rPr>
          <w:rStyle w:val="HideTWBExt"/>
          <w:b w:val="0"/>
        </w:rPr>
        <w:t>&lt;/RepeatBlock-By&gt;</w:t>
      </w:r>
    </w:p>
    <w:p w14:paraId="5115210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2A019E7" w14:textId="77777777" w:rsidR="007B0B26" w:rsidRPr="00C11585" w:rsidRDefault="007B0B26" w:rsidP="007B0B26">
      <w:pPr>
        <w:pStyle w:val="NormalBold"/>
      </w:pPr>
      <w:r w:rsidRPr="00C11585">
        <w:rPr>
          <w:rStyle w:val="HideTWBExt"/>
        </w:rPr>
        <w:t>&lt;Article&gt;</w:t>
      </w:r>
      <w:r w:rsidRPr="00C11585">
        <w:t>Paragrafo 22</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C862AD4" w14:textId="77777777" w:rsidTr="006963EE">
        <w:trPr>
          <w:trHeight w:hRule="exact" w:val="240"/>
          <w:jc w:val="center"/>
        </w:trPr>
        <w:tc>
          <w:tcPr>
            <w:tcW w:w="9752" w:type="dxa"/>
            <w:gridSpan w:val="2"/>
            <w:tcBorders>
              <w:top w:val="nil"/>
              <w:left w:val="nil"/>
              <w:bottom w:val="nil"/>
              <w:right w:val="nil"/>
            </w:tcBorders>
          </w:tcPr>
          <w:p w14:paraId="430E7408" w14:textId="77777777" w:rsidR="007B0B26" w:rsidRPr="00C11585" w:rsidRDefault="007B0B26" w:rsidP="006963EE"/>
        </w:tc>
      </w:tr>
      <w:tr w:rsidR="007B0B26" w:rsidRPr="00C11585" w14:paraId="57C1A750" w14:textId="77777777" w:rsidTr="006963EE">
        <w:trPr>
          <w:trHeight w:val="240"/>
          <w:jc w:val="center"/>
        </w:trPr>
        <w:tc>
          <w:tcPr>
            <w:tcW w:w="4876" w:type="dxa"/>
            <w:tcBorders>
              <w:top w:val="nil"/>
              <w:left w:val="nil"/>
              <w:bottom w:val="nil"/>
              <w:right w:val="nil"/>
            </w:tcBorders>
          </w:tcPr>
          <w:p w14:paraId="6225CB4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EF4287A" w14:textId="77777777" w:rsidR="007B0B26" w:rsidRPr="00C11585" w:rsidRDefault="007B0B26" w:rsidP="006963EE">
            <w:pPr>
              <w:pStyle w:val="AmColumnHeading"/>
            </w:pPr>
            <w:r w:rsidRPr="00C11585">
              <w:t>Emendamento</w:t>
            </w:r>
          </w:p>
        </w:tc>
      </w:tr>
      <w:tr w:rsidR="007B0B26" w:rsidRPr="00C11585" w14:paraId="085CAEB3" w14:textId="77777777" w:rsidTr="006963EE">
        <w:trPr>
          <w:jc w:val="center"/>
        </w:trPr>
        <w:tc>
          <w:tcPr>
            <w:tcW w:w="4876" w:type="dxa"/>
            <w:tcBorders>
              <w:top w:val="nil"/>
              <w:left w:val="nil"/>
              <w:bottom w:val="nil"/>
              <w:right w:val="nil"/>
            </w:tcBorders>
          </w:tcPr>
          <w:p w14:paraId="3B3C7D7B" w14:textId="77777777" w:rsidR="007B0B26" w:rsidRPr="00C11585" w:rsidRDefault="007B0B26" w:rsidP="006963EE">
            <w:pPr>
              <w:pStyle w:val="Normal6a"/>
            </w:pPr>
            <w:r w:rsidRPr="00C11585">
              <w:t>22.</w:t>
            </w:r>
            <w:r w:rsidRPr="00C11585">
              <w:tab/>
              <w:t>sottolinea che sono necessari maggiori sforzi affinché l'Albania si allinei all'acquis dell'UE in materia ambientale; chiede che si allinei alle direttive dell'UE in materia di valutazione dell'impatto ambientale</w:t>
            </w:r>
            <w:r w:rsidRPr="00C11585">
              <w:rPr>
                <w:vertAlign w:val="superscript"/>
              </w:rPr>
              <w:t>5</w:t>
            </w:r>
            <w:r w:rsidRPr="00C11585">
              <w:t xml:space="preserve"> e di valutazione ambientale strategica</w:t>
            </w:r>
            <w:r w:rsidRPr="00C11585">
              <w:rPr>
                <w:vertAlign w:val="superscript"/>
              </w:rPr>
              <w:t>6</w:t>
            </w:r>
            <w:r w:rsidRPr="00C11585">
              <w:t>;</w:t>
            </w:r>
          </w:p>
        </w:tc>
        <w:tc>
          <w:tcPr>
            <w:tcW w:w="4876" w:type="dxa"/>
            <w:tcBorders>
              <w:top w:val="nil"/>
              <w:left w:val="nil"/>
              <w:bottom w:val="nil"/>
              <w:right w:val="nil"/>
            </w:tcBorders>
          </w:tcPr>
          <w:p w14:paraId="1AA6B439" w14:textId="77777777" w:rsidR="007B0B26" w:rsidRPr="00C11585" w:rsidRDefault="007B0B26" w:rsidP="006963EE">
            <w:pPr>
              <w:pStyle w:val="Normal6a"/>
            </w:pPr>
            <w:r w:rsidRPr="00C11585">
              <w:t>22.</w:t>
            </w:r>
            <w:r w:rsidRPr="00C11585">
              <w:tab/>
              <w:t>sottolinea che sono necessari maggiori sforzi affinché l'Albania si allinei all'acquis dell'UE in materia ambientale; chiede che si allinei alle direttive dell'UE in materia di valutazione dell'impatto ambientale</w:t>
            </w:r>
            <w:r w:rsidRPr="00C11585">
              <w:rPr>
                <w:vertAlign w:val="superscript"/>
              </w:rPr>
              <w:t>5</w:t>
            </w:r>
            <w:r w:rsidRPr="00C11585">
              <w:t xml:space="preserve"> e di valutazione ambientale strategica</w:t>
            </w:r>
            <w:r w:rsidRPr="00C11585">
              <w:rPr>
                <w:vertAlign w:val="superscript"/>
              </w:rPr>
              <w:t>6</w:t>
            </w:r>
            <w:r w:rsidRPr="00C11585">
              <w:t xml:space="preserve">; </w:t>
            </w:r>
            <w:r w:rsidRPr="00C11585">
              <w:rPr>
                <w:b/>
                <w:i/>
              </w:rPr>
              <w:t>sottolinea la necessità di rafforzare la lotta contro la criminalità ambientale;</w:t>
            </w:r>
          </w:p>
        </w:tc>
      </w:tr>
      <w:tr w:rsidR="007B0B26" w:rsidRPr="00C11585" w14:paraId="66367061" w14:textId="77777777" w:rsidTr="006963EE">
        <w:trPr>
          <w:jc w:val="center"/>
        </w:trPr>
        <w:tc>
          <w:tcPr>
            <w:tcW w:w="4876" w:type="dxa"/>
            <w:tcBorders>
              <w:top w:val="nil"/>
              <w:left w:val="nil"/>
              <w:bottom w:val="nil"/>
              <w:right w:val="nil"/>
            </w:tcBorders>
          </w:tcPr>
          <w:p w14:paraId="66A6C126" w14:textId="77777777" w:rsidR="007B0B26" w:rsidRPr="00C11585" w:rsidRDefault="007B0B26" w:rsidP="006963EE">
            <w:pPr>
              <w:pStyle w:val="Normal6a"/>
            </w:pPr>
            <w:r w:rsidRPr="00C11585">
              <w:rPr>
                <w:b/>
                <w:i/>
              </w:rPr>
              <w:t>_________________</w:t>
            </w:r>
          </w:p>
        </w:tc>
        <w:tc>
          <w:tcPr>
            <w:tcW w:w="4876" w:type="dxa"/>
            <w:tcBorders>
              <w:top w:val="nil"/>
              <w:left w:val="nil"/>
              <w:bottom w:val="nil"/>
              <w:right w:val="nil"/>
            </w:tcBorders>
          </w:tcPr>
          <w:p w14:paraId="264CAA85" w14:textId="77777777" w:rsidR="007B0B26" w:rsidRPr="00C11585" w:rsidRDefault="007B0B26" w:rsidP="006963EE">
            <w:pPr>
              <w:pStyle w:val="Normal6a"/>
            </w:pPr>
            <w:r w:rsidRPr="00C11585">
              <w:rPr>
                <w:b/>
                <w:i/>
              </w:rPr>
              <w:t>_________________</w:t>
            </w:r>
          </w:p>
        </w:tc>
      </w:tr>
      <w:tr w:rsidR="007B0B26" w:rsidRPr="00C11585" w14:paraId="419968A1" w14:textId="77777777" w:rsidTr="006963EE">
        <w:trPr>
          <w:jc w:val="center"/>
        </w:trPr>
        <w:tc>
          <w:tcPr>
            <w:tcW w:w="4876" w:type="dxa"/>
            <w:tcBorders>
              <w:top w:val="nil"/>
              <w:left w:val="nil"/>
              <w:bottom w:val="nil"/>
              <w:right w:val="nil"/>
            </w:tcBorders>
          </w:tcPr>
          <w:p w14:paraId="51821EB1" w14:textId="77777777" w:rsidR="007B0B26" w:rsidRPr="00C11585" w:rsidRDefault="007B0B26" w:rsidP="006963EE">
            <w:pPr>
              <w:pStyle w:val="Normal6a"/>
            </w:pPr>
            <w:r w:rsidRPr="00C11585">
              <w:rPr>
                <w:vertAlign w:val="superscript"/>
              </w:rPr>
              <w:t>5</w:t>
            </w:r>
            <w:r w:rsidRPr="00C11585">
              <w:t xml:space="preserve"> Direttiva 2011/92/UE del Parlamento europeo e del Consiglio, del 13 dicembre 2011, concernente la valutazione dell'impatto ambientale di determinati progetti pubblici e privati (GU L 26 del 28.1.2012, pag. 1, ELI: http://data.europa.eu/eli/dir/2011/92/oj).</w:t>
            </w:r>
          </w:p>
        </w:tc>
        <w:tc>
          <w:tcPr>
            <w:tcW w:w="4876" w:type="dxa"/>
            <w:tcBorders>
              <w:top w:val="nil"/>
              <w:left w:val="nil"/>
              <w:bottom w:val="nil"/>
              <w:right w:val="nil"/>
            </w:tcBorders>
          </w:tcPr>
          <w:p w14:paraId="07E043E5" w14:textId="77777777" w:rsidR="007B0B26" w:rsidRPr="00C11585" w:rsidRDefault="007B0B26" w:rsidP="006963EE">
            <w:pPr>
              <w:pStyle w:val="Normal6a"/>
            </w:pPr>
            <w:r w:rsidRPr="00C11585">
              <w:rPr>
                <w:vertAlign w:val="superscript"/>
              </w:rPr>
              <w:t>5</w:t>
            </w:r>
            <w:r w:rsidRPr="00C11585">
              <w:t xml:space="preserve"> Direttiva 2011/92/UE del Parlamento europeo e del Consiglio, del 13 dicembre 2011, concernente la valutazione dell'impatto ambientale di determinati progetti pubblici e privati (GU L 26 del 28.1.2012, pag. 1, ELI: http://data.europa.eu/eli/dir/2011/92/oj).</w:t>
            </w:r>
          </w:p>
        </w:tc>
      </w:tr>
      <w:tr w:rsidR="007B0B26" w:rsidRPr="00C11585" w14:paraId="3A4CD105" w14:textId="77777777" w:rsidTr="006963EE">
        <w:trPr>
          <w:jc w:val="center"/>
        </w:trPr>
        <w:tc>
          <w:tcPr>
            <w:tcW w:w="4876" w:type="dxa"/>
            <w:tcBorders>
              <w:top w:val="nil"/>
              <w:left w:val="nil"/>
              <w:bottom w:val="nil"/>
              <w:right w:val="nil"/>
            </w:tcBorders>
          </w:tcPr>
          <w:p w14:paraId="354FCA6C" w14:textId="77777777" w:rsidR="007B0B26" w:rsidRPr="00C11585" w:rsidRDefault="007B0B26" w:rsidP="006963EE">
            <w:pPr>
              <w:pStyle w:val="Normal6a"/>
            </w:pPr>
            <w:r w:rsidRPr="00C11585">
              <w:rPr>
                <w:vertAlign w:val="superscript"/>
              </w:rPr>
              <w:t>6</w:t>
            </w:r>
            <w:r w:rsidRPr="00C11585">
              <w:t xml:space="preserve"> Direttiva 2001/42/CE del Parlamento europeo e del Consiglio, del 27 giugno 2001, concernente la valutazione degli effetti di determinati piani e programmi sull'ambiente (GU L 197 del 21.7.2001, pag. 30, ELI: http://data.europa.eu/eli/dir/2001/42/oj).</w:t>
            </w:r>
          </w:p>
        </w:tc>
        <w:tc>
          <w:tcPr>
            <w:tcW w:w="4876" w:type="dxa"/>
            <w:tcBorders>
              <w:top w:val="nil"/>
              <w:left w:val="nil"/>
              <w:bottom w:val="nil"/>
              <w:right w:val="nil"/>
            </w:tcBorders>
          </w:tcPr>
          <w:p w14:paraId="51155438" w14:textId="77777777" w:rsidR="007B0B26" w:rsidRPr="00C11585" w:rsidRDefault="007B0B26" w:rsidP="006963EE">
            <w:pPr>
              <w:pStyle w:val="Normal6a"/>
            </w:pPr>
            <w:r w:rsidRPr="00C11585">
              <w:rPr>
                <w:vertAlign w:val="superscript"/>
              </w:rPr>
              <w:t>6</w:t>
            </w:r>
            <w:r w:rsidRPr="00C11585">
              <w:t xml:space="preserve"> Direttiva 2001/42/CE del Parlamento europeo e del Consiglio, del 27 giugno 2001, concernente la valutazione degli effetti di determinati piani e programmi sull'ambiente (GU L 197 del 21.7.2001, pag. 30, ELI: http://data.europa.eu/eli/dir/2001/42/oj).</w:t>
            </w:r>
          </w:p>
        </w:tc>
      </w:tr>
    </w:tbl>
    <w:p w14:paraId="2FFB7D2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DFC9D20" w14:textId="77777777" w:rsidR="007B0B26" w:rsidRPr="00C11585" w:rsidRDefault="007B0B26" w:rsidP="007B0B26">
      <w:r w:rsidRPr="00C11585">
        <w:rPr>
          <w:rStyle w:val="HideTWBExt"/>
        </w:rPr>
        <w:t>&lt;/Amend&gt;</w:t>
      </w:r>
    </w:p>
    <w:p w14:paraId="2DBD151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187</w:t>
      </w:r>
      <w:r w:rsidRPr="00C11585">
        <w:rPr>
          <w:rStyle w:val="HideTWBExt"/>
        </w:rPr>
        <w:t>&lt;/NumAm&gt;</w:t>
      </w:r>
    </w:p>
    <w:p w14:paraId="49DF39C5"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13B824AB"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1A636F64" w14:textId="77777777" w:rsidR="007B0B26" w:rsidRPr="00C11585" w:rsidRDefault="007B0B26" w:rsidP="007B0B26">
      <w:pPr>
        <w:pStyle w:val="NormalBold"/>
      </w:pPr>
      <w:r w:rsidRPr="00C11585">
        <w:rPr>
          <w:rStyle w:val="HideTWBExt"/>
          <w:b w:val="0"/>
        </w:rPr>
        <w:t>&lt;/RepeatBlock-By&gt;</w:t>
      </w:r>
    </w:p>
    <w:p w14:paraId="73B51CC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61EDDA3" w14:textId="77777777" w:rsidR="007B0B26" w:rsidRPr="00C11585" w:rsidRDefault="007B0B26" w:rsidP="007B0B26">
      <w:pPr>
        <w:pStyle w:val="NormalBold"/>
      </w:pPr>
      <w:r w:rsidRPr="00C11585">
        <w:rPr>
          <w:rStyle w:val="HideTWBExt"/>
        </w:rPr>
        <w:t>&lt;Article&gt;</w:t>
      </w:r>
      <w:r w:rsidRPr="00C11585">
        <w:t>Paragrafo 22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324CFDA" w14:textId="77777777" w:rsidTr="006963EE">
        <w:trPr>
          <w:trHeight w:hRule="exact" w:val="240"/>
          <w:jc w:val="center"/>
        </w:trPr>
        <w:tc>
          <w:tcPr>
            <w:tcW w:w="9752" w:type="dxa"/>
            <w:gridSpan w:val="2"/>
            <w:tcBorders>
              <w:top w:val="nil"/>
              <w:left w:val="nil"/>
              <w:bottom w:val="nil"/>
              <w:right w:val="nil"/>
            </w:tcBorders>
          </w:tcPr>
          <w:p w14:paraId="69295EC0" w14:textId="77777777" w:rsidR="007B0B26" w:rsidRPr="00C11585" w:rsidRDefault="007B0B26" w:rsidP="006963EE"/>
        </w:tc>
      </w:tr>
      <w:tr w:rsidR="007B0B26" w:rsidRPr="00C11585" w14:paraId="0391DB34" w14:textId="77777777" w:rsidTr="006963EE">
        <w:trPr>
          <w:trHeight w:val="240"/>
          <w:jc w:val="center"/>
        </w:trPr>
        <w:tc>
          <w:tcPr>
            <w:tcW w:w="4876" w:type="dxa"/>
            <w:tcBorders>
              <w:top w:val="nil"/>
              <w:left w:val="nil"/>
              <w:bottom w:val="nil"/>
              <w:right w:val="nil"/>
            </w:tcBorders>
          </w:tcPr>
          <w:p w14:paraId="6646D1C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5EBD687" w14:textId="77777777" w:rsidR="007B0B26" w:rsidRPr="00C11585" w:rsidRDefault="007B0B26" w:rsidP="006963EE">
            <w:pPr>
              <w:pStyle w:val="AmColumnHeading"/>
            </w:pPr>
            <w:r w:rsidRPr="00C11585">
              <w:t>Emendamento</w:t>
            </w:r>
          </w:p>
        </w:tc>
      </w:tr>
      <w:tr w:rsidR="007B0B26" w:rsidRPr="00C11585" w14:paraId="2B23B086" w14:textId="77777777" w:rsidTr="006963EE">
        <w:trPr>
          <w:jc w:val="center"/>
        </w:trPr>
        <w:tc>
          <w:tcPr>
            <w:tcW w:w="4876" w:type="dxa"/>
            <w:tcBorders>
              <w:top w:val="nil"/>
              <w:left w:val="nil"/>
              <w:bottom w:val="nil"/>
              <w:right w:val="nil"/>
            </w:tcBorders>
          </w:tcPr>
          <w:p w14:paraId="0D930B6C" w14:textId="77777777" w:rsidR="007B0B26" w:rsidRPr="00C11585" w:rsidRDefault="007B0B26" w:rsidP="006963EE">
            <w:pPr>
              <w:pStyle w:val="Normal6a"/>
            </w:pPr>
          </w:p>
        </w:tc>
        <w:tc>
          <w:tcPr>
            <w:tcW w:w="4876" w:type="dxa"/>
            <w:tcBorders>
              <w:top w:val="nil"/>
              <w:left w:val="nil"/>
              <w:bottom w:val="nil"/>
              <w:right w:val="nil"/>
            </w:tcBorders>
          </w:tcPr>
          <w:p w14:paraId="5D29E42E" w14:textId="77777777" w:rsidR="007B0B26" w:rsidRPr="00C11585" w:rsidRDefault="007B0B26" w:rsidP="006963EE">
            <w:pPr>
              <w:pStyle w:val="Normal6a"/>
            </w:pPr>
            <w:r w:rsidRPr="00C11585">
              <w:rPr>
                <w:b/>
                <w:i/>
              </w:rPr>
              <w:t>22 bis.</w:t>
            </w:r>
            <w:r w:rsidRPr="00C11585">
              <w:tab/>
            </w:r>
            <w:r w:rsidRPr="00C11585">
              <w:rPr>
                <w:b/>
                <w:i/>
              </w:rPr>
              <w:t>sottolinea la necessità di consultazioni pubbliche trasparenti e inclusive, in linea con la convenzione di Aarhus, che garantiscano il coinvolgimento attivo delle comunità locali, delle ONG e delle istituzioni scientifiche nei processi decisionali in materia ambientale, in particolare per quanto riguarda i progetti con ripercussioni ambientali e socioeconomiche notevoli; avverte che la mancanza di un adeguato coinvolgimento dei portatori di interessi compromette le norme di governance e la conformità dell'Albania agli obblighi dell'acquis dell'UE; esprime preoccupazione per l'impatto economico e ambientale dei progetti di sviluppo non competitivi che ricevono finanziamenti esteri;</w:t>
            </w:r>
          </w:p>
        </w:tc>
      </w:tr>
    </w:tbl>
    <w:p w14:paraId="1337C92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E2D2AD8" w14:textId="77777777" w:rsidR="007B0B26" w:rsidRPr="00C11585" w:rsidRDefault="007B0B26" w:rsidP="007B0B26">
      <w:r w:rsidRPr="00C11585">
        <w:rPr>
          <w:rStyle w:val="HideTWBExt"/>
        </w:rPr>
        <w:t>&lt;/Amend&gt;</w:t>
      </w:r>
    </w:p>
    <w:p w14:paraId="36E96BC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188</w:t>
      </w:r>
      <w:r w:rsidRPr="00C11585">
        <w:rPr>
          <w:rStyle w:val="HideTWBExt"/>
        </w:rPr>
        <w:t>&lt;/NumAm&gt;</w:t>
      </w:r>
    </w:p>
    <w:p w14:paraId="33D98CA9"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3BF60C88" w14:textId="77777777" w:rsidR="007B0B26" w:rsidRPr="00C11585" w:rsidRDefault="007B0B26" w:rsidP="007B0B26">
      <w:pPr>
        <w:pStyle w:val="NormalBold"/>
      </w:pPr>
      <w:r w:rsidRPr="00C11585">
        <w:rPr>
          <w:rStyle w:val="HideTWBExt"/>
          <w:b w:val="0"/>
        </w:rPr>
        <w:t>&lt;/RepeatBlock-By&gt;</w:t>
      </w:r>
    </w:p>
    <w:p w14:paraId="694B8EC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2B14C2D" w14:textId="77777777" w:rsidR="007B0B26" w:rsidRPr="00C11585" w:rsidRDefault="007B0B26" w:rsidP="007B0B26">
      <w:pPr>
        <w:pStyle w:val="NormalBold"/>
      </w:pPr>
      <w:r w:rsidRPr="00C11585">
        <w:rPr>
          <w:rStyle w:val="HideTWBExt"/>
        </w:rPr>
        <w:t>&lt;Article&gt;</w:t>
      </w:r>
      <w:r w:rsidRPr="00C11585">
        <w:t>Paragrafo 23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B0E00EC" w14:textId="77777777" w:rsidTr="006963EE">
        <w:trPr>
          <w:trHeight w:hRule="exact" w:val="240"/>
          <w:jc w:val="center"/>
        </w:trPr>
        <w:tc>
          <w:tcPr>
            <w:tcW w:w="9752" w:type="dxa"/>
            <w:gridSpan w:val="2"/>
            <w:tcBorders>
              <w:top w:val="nil"/>
              <w:left w:val="nil"/>
              <w:bottom w:val="nil"/>
              <w:right w:val="nil"/>
            </w:tcBorders>
          </w:tcPr>
          <w:p w14:paraId="36C412B2" w14:textId="77777777" w:rsidR="007B0B26" w:rsidRPr="00C11585" w:rsidRDefault="007B0B26" w:rsidP="006963EE"/>
        </w:tc>
      </w:tr>
      <w:tr w:rsidR="007B0B26" w:rsidRPr="00C11585" w14:paraId="52AA2BF2" w14:textId="77777777" w:rsidTr="006963EE">
        <w:trPr>
          <w:trHeight w:val="240"/>
          <w:jc w:val="center"/>
        </w:trPr>
        <w:tc>
          <w:tcPr>
            <w:tcW w:w="4876" w:type="dxa"/>
            <w:tcBorders>
              <w:top w:val="nil"/>
              <w:left w:val="nil"/>
              <w:bottom w:val="nil"/>
              <w:right w:val="nil"/>
            </w:tcBorders>
          </w:tcPr>
          <w:p w14:paraId="0346117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217B5E7" w14:textId="77777777" w:rsidR="007B0B26" w:rsidRPr="00C11585" w:rsidRDefault="007B0B26" w:rsidP="006963EE">
            <w:pPr>
              <w:pStyle w:val="AmColumnHeading"/>
            </w:pPr>
            <w:r w:rsidRPr="00C11585">
              <w:t>Emendamento</w:t>
            </w:r>
          </w:p>
        </w:tc>
      </w:tr>
      <w:tr w:rsidR="007B0B26" w:rsidRPr="00C11585" w14:paraId="5A355126" w14:textId="77777777" w:rsidTr="006963EE">
        <w:trPr>
          <w:jc w:val="center"/>
        </w:trPr>
        <w:tc>
          <w:tcPr>
            <w:tcW w:w="4876" w:type="dxa"/>
            <w:tcBorders>
              <w:top w:val="nil"/>
              <w:left w:val="nil"/>
              <w:bottom w:val="nil"/>
              <w:right w:val="nil"/>
            </w:tcBorders>
          </w:tcPr>
          <w:p w14:paraId="6564C944" w14:textId="77777777" w:rsidR="007B0B26" w:rsidRPr="00C11585" w:rsidRDefault="007B0B26" w:rsidP="006963EE">
            <w:pPr>
              <w:pStyle w:val="Normal6a"/>
            </w:pPr>
            <w:r w:rsidRPr="00C11585">
              <w:t>23.</w:t>
            </w:r>
            <w:r w:rsidRPr="00C11585">
              <w:tab/>
              <w:t>ricorda che sono necessari sforzi sostanziali affinché l'Albania consegua gli obiettivi relativi alla protezione del clima, all'efficienza energetica, alla diversificazione e all'ecologizzazione dell'approvvigionamento energetico e dei trasporti, alla qualità dell'aria e dell'acqua e alla gestione dei rifiuti;</w:t>
            </w:r>
          </w:p>
        </w:tc>
        <w:tc>
          <w:tcPr>
            <w:tcW w:w="4876" w:type="dxa"/>
            <w:tcBorders>
              <w:top w:val="nil"/>
              <w:left w:val="nil"/>
              <w:bottom w:val="nil"/>
              <w:right w:val="nil"/>
            </w:tcBorders>
          </w:tcPr>
          <w:p w14:paraId="668A1430" w14:textId="77777777" w:rsidR="007B0B26" w:rsidRPr="00C11585" w:rsidRDefault="007B0B26" w:rsidP="006963EE">
            <w:pPr>
              <w:pStyle w:val="Normal6a"/>
            </w:pPr>
            <w:r w:rsidRPr="00C11585">
              <w:t>23.</w:t>
            </w:r>
            <w:r w:rsidRPr="00C11585">
              <w:tab/>
              <w:t xml:space="preserve">ricorda che sono necessari sforzi sostanziali affinché l'Albania consegua gli obiettivi relativi alla protezione del clima, all'efficienza energetica, alla diversificazione e all'ecologizzazione dell'approvvigionamento energetico e dei trasporti, alla qualità dell'aria e dell'acqua e alla gestione dei rifiuti; </w:t>
            </w:r>
            <w:r w:rsidRPr="00C11585">
              <w:rPr>
                <w:b/>
                <w:i/>
              </w:rPr>
              <w:t>esorta il governo albanese a dare priorità all'attuazione di strategie di adattamento ai cambiamenti climatici, allo sviluppo di fonti energetiche rinnovabili e alla modernizzazione del sistema di gestione dei rifiuti per rispettare le norme dell'UE e sostenere una crescita economica sostenibile;</w:t>
            </w:r>
          </w:p>
        </w:tc>
      </w:tr>
    </w:tbl>
    <w:p w14:paraId="4A77053B"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3108DE3" w14:textId="77777777" w:rsidR="007B0B26" w:rsidRPr="006963EE" w:rsidRDefault="007B0B26" w:rsidP="007B0B26">
      <w:pPr>
        <w:rPr>
          <w:lang w:val="es-ES"/>
        </w:rPr>
      </w:pPr>
      <w:r w:rsidRPr="006963EE">
        <w:rPr>
          <w:rStyle w:val="HideTWBExt"/>
          <w:lang w:val="es-ES"/>
        </w:rPr>
        <w:t>&lt;/Amend&gt;</w:t>
      </w:r>
    </w:p>
    <w:p w14:paraId="0B66E871"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189</w:t>
      </w:r>
      <w:r w:rsidRPr="006963EE">
        <w:rPr>
          <w:rStyle w:val="HideTWBExt"/>
          <w:lang w:val="es-ES"/>
        </w:rPr>
        <w:t>&lt;/NumAm&gt;</w:t>
      </w:r>
    </w:p>
    <w:p w14:paraId="05EFF58B"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61AB9BB4" w14:textId="77777777" w:rsidR="007B0B26" w:rsidRPr="006963EE" w:rsidRDefault="007B0B26" w:rsidP="007B0B26">
      <w:pPr>
        <w:pStyle w:val="NormalBold"/>
        <w:rPr>
          <w:lang w:val="es-ES"/>
        </w:rPr>
      </w:pPr>
      <w:r w:rsidRPr="006963EE">
        <w:rPr>
          <w:rStyle w:val="HideTWBExt"/>
          <w:b w:val="0"/>
          <w:lang w:val="es-ES"/>
        </w:rPr>
        <w:t>&lt;/RepeatBlock-By&gt;</w:t>
      </w:r>
    </w:p>
    <w:p w14:paraId="0F8129C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92D560B" w14:textId="77777777" w:rsidR="007B0B26" w:rsidRPr="00C11585" w:rsidRDefault="007B0B26" w:rsidP="007B0B26">
      <w:pPr>
        <w:pStyle w:val="NormalBold"/>
      </w:pPr>
      <w:r w:rsidRPr="00C11585">
        <w:rPr>
          <w:rStyle w:val="HideTWBExt"/>
        </w:rPr>
        <w:t>&lt;Article&gt;</w:t>
      </w:r>
      <w:r w:rsidRPr="00C11585">
        <w:t>Paragrafo 23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E2DA33B" w14:textId="77777777" w:rsidTr="006963EE">
        <w:trPr>
          <w:trHeight w:hRule="exact" w:val="240"/>
          <w:jc w:val="center"/>
        </w:trPr>
        <w:tc>
          <w:tcPr>
            <w:tcW w:w="9752" w:type="dxa"/>
            <w:gridSpan w:val="2"/>
            <w:tcBorders>
              <w:top w:val="nil"/>
              <w:left w:val="nil"/>
              <w:bottom w:val="nil"/>
              <w:right w:val="nil"/>
            </w:tcBorders>
          </w:tcPr>
          <w:p w14:paraId="0B4AC329" w14:textId="77777777" w:rsidR="007B0B26" w:rsidRPr="00C11585" w:rsidRDefault="007B0B26" w:rsidP="006963EE"/>
        </w:tc>
      </w:tr>
      <w:tr w:rsidR="007B0B26" w:rsidRPr="00C11585" w14:paraId="77161F9B" w14:textId="77777777" w:rsidTr="006963EE">
        <w:trPr>
          <w:trHeight w:val="240"/>
          <w:jc w:val="center"/>
        </w:trPr>
        <w:tc>
          <w:tcPr>
            <w:tcW w:w="4876" w:type="dxa"/>
            <w:tcBorders>
              <w:top w:val="nil"/>
              <w:left w:val="nil"/>
              <w:bottom w:val="nil"/>
              <w:right w:val="nil"/>
            </w:tcBorders>
          </w:tcPr>
          <w:p w14:paraId="47DBF62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C7E5F2D" w14:textId="77777777" w:rsidR="007B0B26" w:rsidRPr="00C11585" w:rsidRDefault="007B0B26" w:rsidP="006963EE">
            <w:pPr>
              <w:pStyle w:val="AmColumnHeading"/>
            </w:pPr>
            <w:r w:rsidRPr="00C11585">
              <w:t>Emendamento</w:t>
            </w:r>
          </w:p>
        </w:tc>
      </w:tr>
      <w:tr w:rsidR="007B0B26" w:rsidRPr="00C11585" w14:paraId="5A029F5F" w14:textId="77777777" w:rsidTr="006963EE">
        <w:trPr>
          <w:jc w:val="center"/>
        </w:trPr>
        <w:tc>
          <w:tcPr>
            <w:tcW w:w="4876" w:type="dxa"/>
            <w:tcBorders>
              <w:top w:val="nil"/>
              <w:left w:val="nil"/>
              <w:bottom w:val="nil"/>
              <w:right w:val="nil"/>
            </w:tcBorders>
          </w:tcPr>
          <w:p w14:paraId="26C76A7B" w14:textId="77777777" w:rsidR="007B0B26" w:rsidRPr="00C11585" w:rsidRDefault="007B0B26" w:rsidP="006963EE">
            <w:pPr>
              <w:pStyle w:val="Normal6a"/>
            </w:pPr>
            <w:r w:rsidRPr="00C11585">
              <w:t>23.</w:t>
            </w:r>
            <w:r w:rsidRPr="00C11585">
              <w:tab/>
              <w:t>ricorda che sono necessari sforzi sostanziali affinché l'Albania consegua gli obiettivi relativi alla protezione del clima, all'efficienza energetica, alla diversificazione e all'ecologizzazione dell'approvvigionamento energetico e dei trasporti</w:t>
            </w:r>
            <w:r w:rsidRPr="00C11585">
              <w:rPr>
                <w:b/>
                <w:i/>
              </w:rPr>
              <w:t>, alla</w:t>
            </w:r>
            <w:r w:rsidRPr="00C11585">
              <w:t xml:space="preserve"> qualità dell'aria e dell'acqua e </w:t>
            </w:r>
            <w:r w:rsidRPr="00C11585">
              <w:rPr>
                <w:b/>
                <w:i/>
              </w:rPr>
              <w:t xml:space="preserve">alla </w:t>
            </w:r>
            <w:r w:rsidRPr="00C11585">
              <w:t>gestione dei rifiuti;</w:t>
            </w:r>
          </w:p>
        </w:tc>
        <w:tc>
          <w:tcPr>
            <w:tcW w:w="4876" w:type="dxa"/>
            <w:tcBorders>
              <w:top w:val="nil"/>
              <w:left w:val="nil"/>
              <w:bottom w:val="nil"/>
              <w:right w:val="nil"/>
            </w:tcBorders>
          </w:tcPr>
          <w:p w14:paraId="4B4CBD2F" w14:textId="77777777" w:rsidR="007B0B26" w:rsidRPr="00C11585" w:rsidRDefault="007B0B26" w:rsidP="006963EE">
            <w:pPr>
              <w:pStyle w:val="Normal6a"/>
            </w:pPr>
            <w:r w:rsidRPr="00C11585">
              <w:t>23.</w:t>
            </w:r>
            <w:r w:rsidRPr="00C11585">
              <w:tab/>
              <w:t>ricorda che sono necessari sforzi sostanziali affinché l'Albania consegua gli obiettivi relativi alla protezione del clima, all'efficienza energetica, alla diversificazione e all'ecologizzazione dell'approvvigionamento energetico e dei trasporti</w:t>
            </w:r>
            <w:r w:rsidRPr="00C11585">
              <w:rPr>
                <w:b/>
                <w:i/>
              </w:rPr>
              <w:t>; osserva che la</w:t>
            </w:r>
            <w:r w:rsidRPr="00C11585">
              <w:t xml:space="preserve"> qualità dell'aria e dell'acqua e </w:t>
            </w:r>
            <w:r w:rsidRPr="00C11585">
              <w:rPr>
                <w:b/>
                <w:i/>
              </w:rPr>
              <w:t>la</w:t>
            </w:r>
            <w:r w:rsidRPr="00C11585">
              <w:t xml:space="preserve"> gestione dei rifiuti </w:t>
            </w:r>
            <w:r w:rsidRPr="00C11585">
              <w:rPr>
                <w:b/>
                <w:i/>
              </w:rPr>
              <w:t>continuano a costituire sfide particolarmente impegnative per il paese</w:t>
            </w:r>
            <w:r w:rsidRPr="00C11585">
              <w:t xml:space="preserve">; </w:t>
            </w:r>
            <w:r w:rsidRPr="00C11585">
              <w:rPr>
                <w:b/>
                <w:i/>
              </w:rPr>
              <w:t>esorta il governo centrale e le autorità locali a intensificare gli sforzi per migliorare la qualità dell'aria e ridurre l'inquinamento potenzialmente letale;</w:t>
            </w:r>
          </w:p>
        </w:tc>
      </w:tr>
    </w:tbl>
    <w:p w14:paraId="31A8DD8C"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6481C20" w14:textId="77777777" w:rsidR="007B0B26" w:rsidRPr="00C11585" w:rsidRDefault="007B0B26" w:rsidP="007B0B26">
      <w:r w:rsidRPr="00C11585">
        <w:rPr>
          <w:rStyle w:val="HideTWBExt"/>
        </w:rPr>
        <w:t>&lt;/Amend&gt;</w:t>
      </w:r>
    </w:p>
    <w:p w14:paraId="74D488C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190</w:t>
      </w:r>
      <w:r w:rsidRPr="00C11585">
        <w:rPr>
          <w:rStyle w:val="HideTWBExt"/>
        </w:rPr>
        <w:t>&lt;/NumAm&gt;</w:t>
      </w:r>
    </w:p>
    <w:p w14:paraId="188F98BA"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57E2E306" w14:textId="77777777" w:rsidR="007B0B26" w:rsidRPr="00C11585" w:rsidRDefault="007B0B26" w:rsidP="007B0B26">
      <w:pPr>
        <w:pStyle w:val="NormalBold"/>
      </w:pPr>
      <w:r w:rsidRPr="00C11585">
        <w:rPr>
          <w:rStyle w:val="HideTWBExt"/>
          <w:b w:val="0"/>
        </w:rPr>
        <w:t>&lt;/RepeatBlock-By&gt;</w:t>
      </w:r>
    </w:p>
    <w:p w14:paraId="362C33A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8C6324F" w14:textId="77777777" w:rsidR="007B0B26" w:rsidRPr="00C11585" w:rsidRDefault="007B0B26" w:rsidP="007B0B26">
      <w:pPr>
        <w:pStyle w:val="NormalBold"/>
      </w:pPr>
      <w:r w:rsidRPr="00C11585">
        <w:rPr>
          <w:rStyle w:val="HideTWBExt"/>
        </w:rPr>
        <w:t>&lt;Article&gt;</w:t>
      </w:r>
      <w:r w:rsidRPr="00C11585">
        <w:t>Paragrafo 23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0BB1D92" w14:textId="77777777" w:rsidTr="006963EE">
        <w:trPr>
          <w:trHeight w:hRule="exact" w:val="240"/>
          <w:jc w:val="center"/>
        </w:trPr>
        <w:tc>
          <w:tcPr>
            <w:tcW w:w="9752" w:type="dxa"/>
            <w:gridSpan w:val="2"/>
            <w:tcBorders>
              <w:top w:val="nil"/>
              <w:left w:val="nil"/>
              <w:bottom w:val="nil"/>
              <w:right w:val="nil"/>
            </w:tcBorders>
          </w:tcPr>
          <w:p w14:paraId="4684D3B8" w14:textId="77777777" w:rsidR="007B0B26" w:rsidRPr="00C11585" w:rsidRDefault="007B0B26" w:rsidP="006963EE"/>
        </w:tc>
      </w:tr>
      <w:tr w:rsidR="007B0B26" w:rsidRPr="00C11585" w14:paraId="51D17086" w14:textId="77777777" w:rsidTr="006963EE">
        <w:trPr>
          <w:trHeight w:val="240"/>
          <w:jc w:val="center"/>
        </w:trPr>
        <w:tc>
          <w:tcPr>
            <w:tcW w:w="4876" w:type="dxa"/>
            <w:tcBorders>
              <w:top w:val="nil"/>
              <w:left w:val="nil"/>
              <w:bottom w:val="nil"/>
              <w:right w:val="nil"/>
            </w:tcBorders>
          </w:tcPr>
          <w:p w14:paraId="556A612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D1ECDFE" w14:textId="77777777" w:rsidR="007B0B26" w:rsidRPr="00C11585" w:rsidRDefault="007B0B26" w:rsidP="006963EE">
            <w:pPr>
              <w:pStyle w:val="AmColumnHeading"/>
            </w:pPr>
            <w:r w:rsidRPr="00C11585">
              <w:t>Emendamento</w:t>
            </w:r>
          </w:p>
        </w:tc>
      </w:tr>
      <w:tr w:rsidR="007B0B26" w:rsidRPr="00C11585" w14:paraId="3C82BB65" w14:textId="77777777" w:rsidTr="006963EE">
        <w:trPr>
          <w:jc w:val="center"/>
        </w:trPr>
        <w:tc>
          <w:tcPr>
            <w:tcW w:w="4876" w:type="dxa"/>
            <w:tcBorders>
              <w:top w:val="nil"/>
              <w:left w:val="nil"/>
              <w:bottom w:val="nil"/>
              <w:right w:val="nil"/>
            </w:tcBorders>
          </w:tcPr>
          <w:p w14:paraId="6AD6AA35" w14:textId="77777777" w:rsidR="007B0B26" w:rsidRPr="00C11585" w:rsidRDefault="007B0B26" w:rsidP="006963EE">
            <w:pPr>
              <w:pStyle w:val="Normal6a"/>
            </w:pPr>
            <w:r w:rsidRPr="00C11585">
              <w:t>23.</w:t>
            </w:r>
            <w:r w:rsidRPr="00C11585">
              <w:tab/>
              <w:t>ricorda che sono necessari sforzi sostanziali affinché l'Albania consegua gli obiettivi relativi alla protezione del clima, all'efficienza energetica, alla diversificazione e all'ecologizzazione dell'approvvigionamento energetico e dei trasporti, alla qualità dell'aria e dell'acqua e alla gestione dei rifiuti;</w:t>
            </w:r>
          </w:p>
        </w:tc>
        <w:tc>
          <w:tcPr>
            <w:tcW w:w="4876" w:type="dxa"/>
            <w:tcBorders>
              <w:top w:val="nil"/>
              <w:left w:val="nil"/>
              <w:bottom w:val="nil"/>
              <w:right w:val="nil"/>
            </w:tcBorders>
          </w:tcPr>
          <w:p w14:paraId="484C91D0" w14:textId="77777777" w:rsidR="007B0B26" w:rsidRPr="00C11585" w:rsidRDefault="007B0B26" w:rsidP="006963EE">
            <w:pPr>
              <w:pStyle w:val="Normal6a"/>
            </w:pPr>
            <w:r w:rsidRPr="00C11585">
              <w:t>23.</w:t>
            </w:r>
            <w:r w:rsidRPr="00C11585">
              <w:tab/>
              <w:t xml:space="preserve">ricorda che sono necessari sforzi sostanziali affinché l'Albania consegua gli obiettivi relativi alla protezione del clima, all'efficienza energetica, alla diversificazione e all'ecologizzazione dell'approvvigionamento energetico e dei trasporti, alla qualità dell'aria e dell'acqua e alla gestione dei rifiuti; </w:t>
            </w:r>
            <w:r w:rsidRPr="00C11585">
              <w:rPr>
                <w:b/>
                <w:i/>
              </w:rPr>
              <w:t>incoraggia le autorità albanesi a rafforzare le misure e gli investimenti per ampliare il sistema di trasporto pubblico e il sistema ferroviario;</w:t>
            </w:r>
          </w:p>
        </w:tc>
      </w:tr>
    </w:tbl>
    <w:p w14:paraId="7E5BDB91"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25034DA0" w14:textId="77777777" w:rsidR="007B0B26" w:rsidRPr="006963EE" w:rsidRDefault="007B0B26" w:rsidP="007B0B26">
      <w:pPr>
        <w:rPr>
          <w:lang w:val="es-ES"/>
        </w:rPr>
      </w:pPr>
      <w:r w:rsidRPr="006963EE">
        <w:rPr>
          <w:rStyle w:val="HideTWBExt"/>
          <w:lang w:val="es-ES"/>
        </w:rPr>
        <w:t>&lt;/Amend&gt;</w:t>
      </w:r>
    </w:p>
    <w:p w14:paraId="4A1848AB"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191</w:t>
      </w:r>
      <w:r w:rsidRPr="006963EE">
        <w:rPr>
          <w:rStyle w:val="HideTWBExt"/>
          <w:lang w:val="es-ES"/>
        </w:rPr>
        <w:t>&lt;/NumAm&gt;</w:t>
      </w:r>
    </w:p>
    <w:p w14:paraId="20A8B55E"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Sebastian Tynkkynen</w:t>
      </w:r>
      <w:r w:rsidRPr="006963EE">
        <w:rPr>
          <w:rStyle w:val="HideTWBExt"/>
          <w:b w:val="0"/>
          <w:lang w:val="es-ES"/>
        </w:rPr>
        <w:t>&lt;/Members&gt;</w:t>
      </w:r>
    </w:p>
    <w:p w14:paraId="0342AA8C" w14:textId="77777777" w:rsidR="007B0B26" w:rsidRPr="006963EE" w:rsidRDefault="007B0B26" w:rsidP="007B0B26">
      <w:pPr>
        <w:pStyle w:val="NormalBold"/>
        <w:rPr>
          <w:lang w:val="es-ES"/>
        </w:rPr>
      </w:pPr>
      <w:r w:rsidRPr="006963EE">
        <w:rPr>
          <w:rStyle w:val="HideTWBExt"/>
          <w:b w:val="0"/>
          <w:lang w:val="es-ES"/>
        </w:rPr>
        <w:t>&lt;/RepeatBlock-By&gt;</w:t>
      </w:r>
    </w:p>
    <w:p w14:paraId="2F9576B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3F7B9ED" w14:textId="77777777" w:rsidR="007B0B26" w:rsidRPr="00C11585" w:rsidRDefault="007B0B26" w:rsidP="007B0B26">
      <w:pPr>
        <w:pStyle w:val="NormalBold"/>
      </w:pPr>
      <w:r w:rsidRPr="00C11585">
        <w:rPr>
          <w:rStyle w:val="HideTWBExt"/>
        </w:rPr>
        <w:t>&lt;Article&gt;</w:t>
      </w:r>
      <w:r w:rsidRPr="00C11585">
        <w:t>Paragrafo 23</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E86B6D0" w14:textId="77777777" w:rsidTr="006963EE">
        <w:trPr>
          <w:trHeight w:hRule="exact" w:val="240"/>
          <w:jc w:val="center"/>
        </w:trPr>
        <w:tc>
          <w:tcPr>
            <w:tcW w:w="9752" w:type="dxa"/>
            <w:gridSpan w:val="2"/>
            <w:tcBorders>
              <w:top w:val="nil"/>
              <w:left w:val="nil"/>
              <w:bottom w:val="nil"/>
              <w:right w:val="nil"/>
            </w:tcBorders>
          </w:tcPr>
          <w:p w14:paraId="21A47E1C" w14:textId="77777777" w:rsidR="007B0B26" w:rsidRPr="00C11585" w:rsidRDefault="007B0B26" w:rsidP="006963EE"/>
        </w:tc>
      </w:tr>
      <w:tr w:rsidR="007B0B26" w:rsidRPr="00C11585" w14:paraId="7224F40D" w14:textId="77777777" w:rsidTr="006963EE">
        <w:trPr>
          <w:trHeight w:val="240"/>
          <w:jc w:val="center"/>
        </w:trPr>
        <w:tc>
          <w:tcPr>
            <w:tcW w:w="4876" w:type="dxa"/>
            <w:tcBorders>
              <w:top w:val="nil"/>
              <w:left w:val="nil"/>
              <w:bottom w:val="nil"/>
              <w:right w:val="nil"/>
            </w:tcBorders>
          </w:tcPr>
          <w:p w14:paraId="51201DB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82081EB" w14:textId="77777777" w:rsidR="007B0B26" w:rsidRPr="00C11585" w:rsidRDefault="007B0B26" w:rsidP="006963EE">
            <w:pPr>
              <w:pStyle w:val="AmColumnHeading"/>
            </w:pPr>
            <w:r w:rsidRPr="00C11585">
              <w:t>Emendamento</w:t>
            </w:r>
          </w:p>
        </w:tc>
      </w:tr>
      <w:tr w:rsidR="007B0B26" w:rsidRPr="00C11585" w14:paraId="4AC28278" w14:textId="77777777" w:rsidTr="006963EE">
        <w:trPr>
          <w:jc w:val="center"/>
        </w:trPr>
        <w:tc>
          <w:tcPr>
            <w:tcW w:w="4876" w:type="dxa"/>
            <w:tcBorders>
              <w:top w:val="nil"/>
              <w:left w:val="nil"/>
              <w:bottom w:val="nil"/>
              <w:right w:val="nil"/>
            </w:tcBorders>
          </w:tcPr>
          <w:p w14:paraId="0EB39534" w14:textId="77777777" w:rsidR="007B0B26" w:rsidRPr="00C11585" w:rsidRDefault="007B0B26" w:rsidP="006963EE">
            <w:pPr>
              <w:pStyle w:val="Normal6a"/>
            </w:pPr>
            <w:r w:rsidRPr="00C11585">
              <w:t>23.</w:t>
            </w:r>
            <w:r w:rsidRPr="00C11585">
              <w:tab/>
              <w:t xml:space="preserve">ricorda che sono necessari sforzi sostanziali affinché l'Albania consegua gli obiettivi relativi alla protezione del clima, all'efficienza energetica, alla diversificazione </w:t>
            </w:r>
            <w:r w:rsidRPr="00C11585">
              <w:rPr>
                <w:b/>
                <w:i/>
              </w:rPr>
              <w:t>e all'ecologizzazione</w:t>
            </w:r>
            <w:r w:rsidRPr="00C11585">
              <w:t xml:space="preserve"> dell'approvvigionamento energetico e dei trasporti, alla qualità dell'aria e dell'acqua e alla gestione dei rifiuti;</w:t>
            </w:r>
          </w:p>
        </w:tc>
        <w:tc>
          <w:tcPr>
            <w:tcW w:w="4876" w:type="dxa"/>
            <w:tcBorders>
              <w:top w:val="nil"/>
              <w:left w:val="nil"/>
              <w:bottom w:val="nil"/>
              <w:right w:val="nil"/>
            </w:tcBorders>
          </w:tcPr>
          <w:p w14:paraId="1A6FB6BF" w14:textId="77777777" w:rsidR="007B0B26" w:rsidRPr="00C11585" w:rsidRDefault="007B0B26" w:rsidP="006963EE">
            <w:pPr>
              <w:pStyle w:val="Normal6a"/>
            </w:pPr>
            <w:r w:rsidRPr="00C11585">
              <w:t>23.</w:t>
            </w:r>
            <w:r w:rsidRPr="00C11585">
              <w:tab/>
              <w:t>ricorda che sono necessari sforzi sostanziali affinché l'Albania consegua gli obiettivi relativi alla protezione del clima, all'efficienza energetica, alla diversificazione dell'approvvigionamento energetico e dei trasporti</w:t>
            </w:r>
            <w:r w:rsidRPr="00C11585">
              <w:rPr>
                <w:b/>
                <w:i/>
              </w:rPr>
              <w:t>, rendendoli sostenibili</w:t>
            </w:r>
            <w:r w:rsidRPr="00C11585">
              <w:t>, alla qualità dell'aria e dell'acqua e alla gestione dei rifiuti;</w:t>
            </w:r>
          </w:p>
        </w:tc>
      </w:tr>
    </w:tbl>
    <w:p w14:paraId="2314219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{FI}</w:t>
      </w:r>
      <w:r w:rsidRPr="00C11585">
        <w:t>fi</w:t>
      </w:r>
      <w:r w:rsidRPr="00C11585">
        <w:rPr>
          <w:rStyle w:val="HideTWBExt"/>
        </w:rPr>
        <w:t>&lt;/Original&gt;</w:t>
      </w:r>
    </w:p>
    <w:p w14:paraId="565887B3" w14:textId="77777777" w:rsidR="007B0B26" w:rsidRPr="00C11585" w:rsidRDefault="007B0B26" w:rsidP="007B0B26">
      <w:r w:rsidRPr="00C11585">
        <w:rPr>
          <w:rStyle w:val="HideTWBExt"/>
        </w:rPr>
        <w:t>&lt;/Amend&gt;</w:t>
      </w:r>
    </w:p>
    <w:p w14:paraId="6B5C1BAA"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192</w:t>
      </w:r>
      <w:r w:rsidRPr="00C11585">
        <w:rPr>
          <w:rStyle w:val="HideTWBExt"/>
        </w:rPr>
        <w:t>&lt;/NumAm&gt;</w:t>
      </w:r>
    </w:p>
    <w:p w14:paraId="479E49B6"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1E7E95D3" w14:textId="77777777" w:rsidR="007B0B26" w:rsidRPr="00C11585" w:rsidRDefault="007B0B26" w:rsidP="007B0B26">
      <w:pPr>
        <w:pStyle w:val="NormalBold"/>
      </w:pPr>
      <w:r w:rsidRPr="00C11585">
        <w:rPr>
          <w:rStyle w:val="HideTWBExt"/>
          <w:b w:val="0"/>
        </w:rPr>
        <w:t>&lt;/RepeatBlock-By&gt;</w:t>
      </w:r>
    </w:p>
    <w:p w14:paraId="794676C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F486453" w14:textId="77777777" w:rsidR="007B0B26" w:rsidRPr="00C11585" w:rsidRDefault="007B0B26" w:rsidP="007B0B26">
      <w:pPr>
        <w:pStyle w:val="NormalBold"/>
      </w:pPr>
      <w:r w:rsidRPr="00C11585">
        <w:rPr>
          <w:rStyle w:val="HideTWBExt"/>
        </w:rPr>
        <w:t>&lt;Article&gt;</w:t>
      </w:r>
      <w:r w:rsidRPr="00C11585">
        <w:t>Paragrafo 23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0507D0D" w14:textId="77777777" w:rsidTr="006963EE">
        <w:trPr>
          <w:trHeight w:hRule="exact" w:val="240"/>
          <w:jc w:val="center"/>
        </w:trPr>
        <w:tc>
          <w:tcPr>
            <w:tcW w:w="9752" w:type="dxa"/>
            <w:gridSpan w:val="2"/>
            <w:tcBorders>
              <w:top w:val="nil"/>
              <w:left w:val="nil"/>
              <w:bottom w:val="nil"/>
              <w:right w:val="nil"/>
            </w:tcBorders>
          </w:tcPr>
          <w:p w14:paraId="373D9381" w14:textId="77777777" w:rsidR="007B0B26" w:rsidRPr="00C11585" w:rsidRDefault="007B0B26" w:rsidP="006963EE"/>
        </w:tc>
      </w:tr>
      <w:tr w:rsidR="007B0B26" w:rsidRPr="00C11585" w14:paraId="72FDB567" w14:textId="77777777" w:rsidTr="006963EE">
        <w:trPr>
          <w:trHeight w:val="240"/>
          <w:jc w:val="center"/>
        </w:trPr>
        <w:tc>
          <w:tcPr>
            <w:tcW w:w="4876" w:type="dxa"/>
            <w:tcBorders>
              <w:top w:val="nil"/>
              <w:left w:val="nil"/>
              <w:bottom w:val="nil"/>
              <w:right w:val="nil"/>
            </w:tcBorders>
          </w:tcPr>
          <w:p w14:paraId="3ADA369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06DE52C" w14:textId="77777777" w:rsidR="007B0B26" w:rsidRPr="00C11585" w:rsidRDefault="007B0B26" w:rsidP="006963EE">
            <w:pPr>
              <w:pStyle w:val="AmColumnHeading"/>
            </w:pPr>
            <w:r w:rsidRPr="00C11585">
              <w:t>Emendamento</w:t>
            </w:r>
          </w:p>
        </w:tc>
      </w:tr>
      <w:tr w:rsidR="007B0B26" w:rsidRPr="00C11585" w14:paraId="0632B3C1" w14:textId="77777777" w:rsidTr="006963EE">
        <w:trPr>
          <w:jc w:val="center"/>
        </w:trPr>
        <w:tc>
          <w:tcPr>
            <w:tcW w:w="4876" w:type="dxa"/>
            <w:tcBorders>
              <w:top w:val="nil"/>
              <w:left w:val="nil"/>
              <w:bottom w:val="nil"/>
              <w:right w:val="nil"/>
            </w:tcBorders>
          </w:tcPr>
          <w:p w14:paraId="0A252A41" w14:textId="77777777" w:rsidR="007B0B26" w:rsidRPr="00C11585" w:rsidRDefault="007B0B26" w:rsidP="006963EE">
            <w:pPr>
              <w:pStyle w:val="Normal6a"/>
            </w:pPr>
          </w:p>
        </w:tc>
        <w:tc>
          <w:tcPr>
            <w:tcW w:w="4876" w:type="dxa"/>
            <w:tcBorders>
              <w:top w:val="nil"/>
              <w:left w:val="nil"/>
              <w:bottom w:val="nil"/>
              <w:right w:val="nil"/>
            </w:tcBorders>
          </w:tcPr>
          <w:p w14:paraId="4ED2C093" w14:textId="77777777" w:rsidR="007B0B26" w:rsidRPr="00C11585" w:rsidRDefault="007B0B26" w:rsidP="006963EE">
            <w:pPr>
              <w:pStyle w:val="Normal6a"/>
            </w:pPr>
            <w:r w:rsidRPr="00C11585">
              <w:rPr>
                <w:b/>
                <w:i/>
              </w:rPr>
              <w:t>23 bis.</w:t>
            </w:r>
            <w:r w:rsidRPr="00C11585">
              <w:tab/>
            </w:r>
            <w:r w:rsidRPr="00C11585">
              <w:rPr>
                <w:b/>
                <w:i/>
              </w:rPr>
              <w:t>osserva che i fiumi che attraversano l'Albania sono particolarmente inquinati;</w:t>
            </w:r>
            <w:r w:rsidRPr="00C11585">
              <w:t xml:space="preserve"> </w:t>
            </w:r>
            <w:r w:rsidRPr="00C11585">
              <w:rPr>
                <w:b/>
                <w:i/>
              </w:rPr>
              <w:t>molti di loro registrano tassi manifestamente eccessivi di ammoniaca e fosfati.</w:t>
            </w:r>
          </w:p>
        </w:tc>
      </w:tr>
    </w:tbl>
    <w:p w14:paraId="6226994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7DD2178B" w14:textId="77777777" w:rsidR="007B0B26" w:rsidRPr="00C11585" w:rsidRDefault="007B0B26" w:rsidP="007B0B26">
      <w:r w:rsidRPr="00C11585">
        <w:rPr>
          <w:rStyle w:val="HideTWBExt"/>
        </w:rPr>
        <w:t>&lt;/Amend&gt;</w:t>
      </w:r>
    </w:p>
    <w:p w14:paraId="2B2E8C18"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193</w:t>
      </w:r>
      <w:r w:rsidRPr="00C11585">
        <w:rPr>
          <w:rStyle w:val="HideTWBExt"/>
        </w:rPr>
        <w:t>&lt;/NumAm&gt;</w:t>
      </w:r>
    </w:p>
    <w:p w14:paraId="33C14FE8"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1A23534C" w14:textId="77777777" w:rsidR="007B0B26" w:rsidRPr="00C11585" w:rsidRDefault="007B0B26" w:rsidP="007B0B26">
      <w:pPr>
        <w:pStyle w:val="NormalBold"/>
      </w:pPr>
      <w:r w:rsidRPr="00C11585">
        <w:rPr>
          <w:rStyle w:val="HideTWBExt"/>
          <w:b w:val="0"/>
        </w:rPr>
        <w:t>&lt;/RepeatBlock-By&gt;</w:t>
      </w:r>
    </w:p>
    <w:p w14:paraId="583F402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D8E200C" w14:textId="77777777" w:rsidR="007B0B26" w:rsidRPr="00C11585" w:rsidRDefault="007B0B26" w:rsidP="007B0B26">
      <w:pPr>
        <w:pStyle w:val="NormalBold"/>
      </w:pPr>
      <w:r w:rsidRPr="00C11585">
        <w:rPr>
          <w:rStyle w:val="HideTWBExt"/>
        </w:rPr>
        <w:t>&lt;Article&gt;</w:t>
      </w:r>
      <w:r w:rsidRPr="00C11585">
        <w:t>Paragrafo 23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86567B6" w14:textId="77777777" w:rsidTr="006963EE">
        <w:trPr>
          <w:trHeight w:hRule="exact" w:val="240"/>
          <w:jc w:val="center"/>
        </w:trPr>
        <w:tc>
          <w:tcPr>
            <w:tcW w:w="9752" w:type="dxa"/>
            <w:gridSpan w:val="2"/>
            <w:tcBorders>
              <w:top w:val="nil"/>
              <w:left w:val="nil"/>
              <w:bottom w:val="nil"/>
              <w:right w:val="nil"/>
            </w:tcBorders>
          </w:tcPr>
          <w:p w14:paraId="20701F17" w14:textId="77777777" w:rsidR="007B0B26" w:rsidRPr="00C11585" w:rsidRDefault="007B0B26" w:rsidP="006963EE"/>
        </w:tc>
      </w:tr>
      <w:tr w:rsidR="007B0B26" w:rsidRPr="00C11585" w14:paraId="6C24FCB7" w14:textId="77777777" w:rsidTr="006963EE">
        <w:trPr>
          <w:trHeight w:val="240"/>
          <w:jc w:val="center"/>
        </w:trPr>
        <w:tc>
          <w:tcPr>
            <w:tcW w:w="4876" w:type="dxa"/>
            <w:tcBorders>
              <w:top w:val="nil"/>
              <w:left w:val="nil"/>
              <w:bottom w:val="nil"/>
              <w:right w:val="nil"/>
            </w:tcBorders>
          </w:tcPr>
          <w:p w14:paraId="354866F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5A3E8C1" w14:textId="77777777" w:rsidR="007B0B26" w:rsidRPr="00C11585" w:rsidRDefault="007B0B26" w:rsidP="006963EE">
            <w:pPr>
              <w:pStyle w:val="AmColumnHeading"/>
            </w:pPr>
            <w:r w:rsidRPr="00C11585">
              <w:t>Emendamento</w:t>
            </w:r>
          </w:p>
        </w:tc>
      </w:tr>
      <w:tr w:rsidR="007B0B26" w:rsidRPr="00C11585" w14:paraId="5F5912BA" w14:textId="77777777" w:rsidTr="006963EE">
        <w:trPr>
          <w:jc w:val="center"/>
        </w:trPr>
        <w:tc>
          <w:tcPr>
            <w:tcW w:w="4876" w:type="dxa"/>
            <w:tcBorders>
              <w:top w:val="nil"/>
              <w:left w:val="nil"/>
              <w:bottom w:val="nil"/>
              <w:right w:val="nil"/>
            </w:tcBorders>
          </w:tcPr>
          <w:p w14:paraId="61FFF90E" w14:textId="77777777" w:rsidR="007B0B26" w:rsidRPr="00C11585" w:rsidRDefault="007B0B26" w:rsidP="006963EE">
            <w:pPr>
              <w:pStyle w:val="Normal6a"/>
            </w:pPr>
          </w:p>
        </w:tc>
        <w:tc>
          <w:tcPr>
            <w:tcW w:w="4876" w:type="dxa"/>
            <w:tcBorders>
              <w:top w:val="nil"/>
              <w:left w:val="nil"/>
              <w:bottom w:val="nil"/>
              <w:right w:val="nil"/>
            </w:tcBorders>
          </w:tcPr>
          <w:p w14:paraId="3402829A" w14:textId="77777777" w:rsidR="007B0B26" w:rsidRPr="00C11585" w:rsidRDefault="007B0B26" w:rsidP="006963EE">
            <w:pPr>
              <w:pStyle w:val="Normal6a"/>
            </w:pPr>
            <w:r w:rsidRPr="00C11585">
              <w:rPr>
                <w:b/>
                <w:i/>
              </w:rPr>
              <w:t>23 ter.</w:t>
            </w:r>
            <w:r w:rsidRPr="00C11585">
              <w:tab/>
            </w:r>
            <w:r w:rsidRPr="00C11585">
              <w:rPr>
                <w:b/>
                <w:i/>
              </w:rPr>
              <w:t>esprime rammarico per i disboscamenti indiscriminati nel sud e lungo la costa al fine di promuovere gli investimenti turistici, che alterano il carattere delle zone in cui risiede la minoranza nazionale greca dell'Epiro settentrionale.</w:t>
            </w:r>
          </w:p>
        </w:tc>
      </w:tr>
    </w:tbl>
    <w:p w14:paraId="7730600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15E0F36B" w14:textId="77777777" w:rsidR="007B0B26" w:rsidRPr="00C11585" w:rsidRDefault="007B0B26" w:rsidP="007B0B26">
      <w:r w:rsidRPr="00C11585">
        <w:rPr>
          <w:rStyle w:val="HideTWBExt"/>
        </w:rPr>
        <w:t>&lt;/Amend&gt;</w:t>
      </w:r>
    </w:p>
    <w:p w14:paraId="1CAA99DA"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194</w:t>
      </w:r>
      <w:r w:rsidRPr="00C11585">
        <w:rPr>
          <w:rStyle w:val="HideTWBExt"/>
        </w:rPr>
        <w:t>&lt;/NumAm&gt;</w:t>
      </w:r>
    </w:p>
    <w:p w14:paraId="57DCF2C5"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525A60B5"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703CE43B" w14:textId="77777777" w:rsidR="007B0B26" w:rsidRPr="00C11585" w:rsidRDefault="007B0B26" w:rsidP="007B0B26">
      <w:pPr>
        <w:pStyle w:val="NormalBold"/>
      </w:pPr>
      <w:r w:rsidRPr="00C11585">
        <w:rPr>
          <w:rStyle w:val="HideTWBExt"/>
          <w:b w:val="0"/>
        </w:rPr>
        <w:t>&lt;/RepeatBlock-By&gt;</w:t>
      </w:r>
    </w:p>
    <w:p w14:paraId="6B0C9B8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DB759B1" w14:textId="77777777" w:rsidR="007B0B26" w:rsidRPr="00C11585" w:rsidRDefault="007B0B26" w:rsidP="007B0B26">
      <w:pPr>
        <w:pStyle w:val="NormalBold"/>
      </w:pPr>
      <w:r w:rsidRPr="00C11585">
        <w:rPr>
          <w:rStyle w:val="HideTWBExt"/>
        </w:rPr>
        <w:t>&lt;Article&gt;</w:t>
      </w:r>
      <w:r w:rsidRPr="00C11585">
        <w:t>Paragrafo 24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9C87210" w14:textId="77777777" w:rsidTr="006963EE">
        <w:trPr>
          <w:trHeight w:hRule="exact" w:val="240"/>
          <w:jc w:val="center"/>
        </w:trPr>
        <w:tc>
          <w:tcPr>
            <w:tcW w:w="9752" w:type="dxa"/>
            <w:gridSpan w:val="2"/>
            <w:tcBorders>
              <w:top w:val="nil"/>
              <w:left w:val="nil"/>
              <w:bottom w:val="nil"/>
              <w:right w:val="nil"/>
            </w:tcBorders>
          </w:tcPr>
          <w:p w14:paraId="5DF8B86F" w14:textId="77777777" w:rsidR="007B0B26" w:rsidRPr="00C11585" w:rsidRDefault="007B0B26" w:rsidP="006963EE"/>
        </w:tc>
      </w:tr>
      <w:tr w:rsidR="007B0B26" w:rsidRPr="00C11585" w14:paraId="2366B154" w14:textId="77777777" w:rsidTr="006963EE">
        <w:trPr>
          <w:trHeight w:val="240"/>
          <w:jc w:val="center"/>
        </w:trPr>
        <w:tc>
          <w:tcPr>
            <w:tcW w:w="4876" w:type="dxa"/>
            <w:tcBorders>
              <w:top w:val="nil"/>
              <w:left w:val="nil"/>
              <w:bottom w:val="nil"/>
              <w:right w:val="nil"/>
            </w:tcBorders>
          </w:tcPr>
          <w:p w14:paraId="09CC8D5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756AE3B" w14:textId="77777777" w:rsidR="007B0B26" w:rsidRPr="00C11585" w:rsidRDefault="007B0B26" w:rsidP="006963EE">
            <w:pPr>
              <w:pStyle w:val="AmColumnHeading"/>
            </w:pPr>
            <w:r w:rsidRPr="00C11585">
              <w:t>Emendamento</w:t>
            </w:r>
          </w:p>
        </w:tc>
      </w:tr>
      <w:tr w:rsidR="007B0B26" w:rsidRPr="00C11585" w14:paraId="0BEEDDFB" w14:textId="77777777" w:rsidTr="006963EE">
        <w:trPr>
          <w:jc w:val="center"/>
        </w:trPr>
        <w:tc>
          <w:tcPr>
            <w:tcW w:w="4876" w:type="dxa"/>
            <w:tcBorders>
              <w:top w:val="nil"/>
              <w:left w:val="nil"/>
              <w:bottom w:val="nil"/>
              <w:right w:val="nil"/>
            </w:tcBorders>
          </w:tcPr>
          <w:p w14:paraId="35AD9738" w14:textId="77777777" w:rsidR="007B0B26" w:rsidRPr="00C11585" w:rsidRDefault="007B0B26" w:rsidP="006963EE">
            <w:pPr>
              <w:pStyle w:val="Normal6a"/>
            </w:pPr>
            <w:r w:rsidRPr="00C11585">
              <w:t>24.</w:t>
            </w:r>
            <w:r w:rsidRPr="00C11585">
              <w:tab/>
              <w:t>è fermamente convinto che la tutela dell'ambiente e lo sviluppo sostenibile del turismo debbano andare di pari passo; accoglie con favore la creazione del parco nazionale fluviale selvaggio di Vjosa e chiede che siano stanziate risorse sufficienti per la sua protezione;</w:t>
            </w:r>
          </w:p>
        </w:tc>
        <w:tc>
          <w:tcPr>
            <w:tcW w:w="4876" w:type="dxa"/>
            <w:tcBorders>
              <w:top w:val="nil"/>
              <w:left w:val="nil"/>
              <w:bottom w:val="nil"/>
              <w:right w:val="nil"/>
            </w:tcBorders>
          </w:tcPr>
          <w:p w14:paraId="5F8EFF8E" w14:textId="77777777" w:rsidR="007B0B26" w:rsidRPr="00C11585" w:rsidRDefault="007B0B26" w:rsidP="006963EE">
            <w:pPr>
              <w:pStyle w:val="Normal6a"/>
            </w:pPr>
            <w:r w:rsidRPr="00C11585">
              <w:t>24.</w:t>
            </w:r>
            <w:r w:rsidRPr="00C11585">
              <w:tab/>
              <w:t xml:space="preserve">è fermamente convinto che la tutela dell'ambiente e lo sviluppo sostenibile del turismo debbano andare di pari passo; accoglie con favore la creazione del parco nazionale fluviale selvaggio di Vjosa e chiede che siano stanziate risorse sufficienti per la sua protezione; </w:t>
            </w:r>
            <w:r w:rsidRPr="00C11585">
              <w:rPr>
                <w:b/>
                <w:i/>
              </w:rPr>
              <w:t>invita le autorità a rispettare pienamente la sua integrità ecologica e a riconsiderare i progetti infrastrutturali in linea con le norme e le migliori pratiche internazionali in materia di conservazione della biodiversità, in particolare l'estrazione di acque dal fiume Shushica, al fine di garantire che la biodiversità, gli habitat e le funzioni ecologiche del parco rimangano intatti;</w:t>
            </w:r>
          </w:p>
        </w:tc>
      </w:tr>
    </w:tbl>
    <w:p w14:paraId="65C68F2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D6F4C2D" w14:textId="77777777" w:rsidR="007B0B26" w:rsidRPr="00C11585" w:rsidRDefault="007B0B26" w:rsidP="007B0B26">
      <w:r w:rsidRPr="00C11585">
        <w:rPr>
          <w:rStyle w:val="HideTWBExt"/>
        </w:rPr>
        <w:t>&lt;/Amend&gt;</w:t>
      </w:r>
    </w:p>
    <w:p w14:paraId="00E5D0A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195</w:t>
      </w:r>
      <w:r w:rsidRPr="00C11585">
        <w:rPr>
          <w:rStyle w:val="HideTWBExt"/>
        </w:rPr>
        <w:t>&lt;/NumAm&gt;</w:t>
      </w:r>
    </w:p>
    <w:p w14:paraId="0B834681"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46348B8B" w14:textId="77777777" w:rsidR="007B0B26" w:rsidRPr="00C11585" w:rsidRDefault="007B0B26" w:rsidP="007B0B26">
      <w:pPr>
        <w:pStyle w:val="NormalBold"/>
      </w:pPr>
      <w:r w:rsidRPr="00C11585">
        <w:rPr>
          <w:rStyle w:val="HideTWBExt"/>
          <w:b w:val="0"/>
        </w:rPr>
        <w:t>&lt;/RepeatBlock-By&gt;</w:t>
      </w:r>
    </w:p>
    <w:p w14:paraId="68DA402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7DCFD6E" w14:textId="77777777" w:rsidR="007B0B26" w:rsidRPr="00C11585" w:rsidRDefault="007B0B26" w:rsidP="007B0B26">
      <w:pPr>
        <w:pStyle w:val="NormalBold"/>
      </w:pPr>
      <w:r w:rsidRPr="00C11585">
        <w:rPr>
          <w:rStyle w:val="HideTWBExt"/>
        </w:rPr>
        <w:t>&lt;Article&gt;</w:t>
      </w:r>
      <w:r w:rsidRPr="00C11585">
        <w:t>Paragrafo 24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0594E38" w14:textId="77777777" w:rsidTr="006963EE">
        <w:trPr>
          <w:trHeight w:hRule="exact" w:val="240"/>
          <w:jc w:val="center"/>
        </w:trPr>
        <w:tc>
          <w:tcPr>
            <w:tcW w:w="9752" w:type="dxa"/>
            <w:gridSpan w:val="2"/>
            <w:tcBorders>
              <w:top w:val="nil"/>
              <w:left w:val="nil"/>
              <w:bottom w:val="nil"/>
              <w:right w:val="nil"/>
            </w:tcBorders>
          </w:tcPr>
          <w:p w14:paraId="13F31AD6" w14:textId="77777777" w:rsidR="007B0B26" w:rsidRPr="00C11585" w:rsidRDefault="007B0B26" w:rsidP="006963EE"/>
        </w:tc>
      </w:tr>
      <w:tr w:rsidR="007B0B26" w:rsidRPr="00C11585" w14:paraId="52BE1DD0" w14:textId="77777777" w:rsidTr="006963EE">
        <w:trPr>
          <w:trHeight w:val="240"/>
          <w:jc w:val="center"/>
        </w:trPr>
        <w:tc>
          <w:tcPr>
            <w:tcW w:w="4876" w:type="dxa"/>
            <w:tcBorders>
              <w:top w:val="nil"/>
              <w:left w:val="nil"/>
              <w:bottom w:val="nil"/>
              <w:right w:val="nil"/>
            </w:tcBorders>
          </w:tcPr>
          <w:p w14:paraId="2D1AA95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2DE3C59" w14:textId="77777777" w:rsidR="007B0B26" w:rsidRPr="00C11585" w:rsidRDefault="007B0B26" w:rsidP="006963EE">
            <w:pPr>
              <w:pStyle w:val="AmColumnHeading"/>
            </w:pPr>
            <w:r w:rsidRPr="00C11585">
              <w:t>Emendamento</w:t>
            </w:r>
          </w:p>
        </w:tc>
      </w:tr>
      <w:tr w:rsidR="007B0B26" w:rsidRPr="00C11585" w14:paraId="12023381" w14:textId="77777777" w:rsidTr="006963EE">
        <w:trPr>
          <w:jc w:val="center"/>
        </w:trPr>
        <w:tc>
          <w:tcPr>
            <w:tcW w:w="4876" w:type="dxa"/>
            <w:tcBorders>
              <w:top w:val="nil"/>
              <w:left w:val="nil"/>
              <w:bottom w:val="nil"/>
              <w:right w:val="nil"/>
            </w:tcBorders>
          </w:tcPr>
          <w:p w14:paraId="628A9B96" w14:textId="77777777" w:rsidR="007B0B26" w:rsidRPr="00C11585" w:rsidRDefault="007B0B26" w:rsidP="006963EE">
            <w:pPr>
              <w:pStyle w:val="Normal6a"/>
            </w:pPr>
            <w:r w:rsidRPr="00C11585">
              <w:t>24.</w:t>
            </w:r>
            <w:r w:rsidRPr="00C11585">
              <w:tab/>
              <w:t>è fermamente convinto che la tutela dell'ambiente e lo sviluppo sostenibile del turismo debbano andare di pari passo; accoglie con favore la creazione del parco nazionale fluviale selvaggio di Vjosa e chiede che siano stanziate risorse sufficienti per la sua protezione;</w:t>
            </w:r>
          </w:p>
        </w:tc>
        <w:tc>
          <w:tcPr>
            <w:tcW w:w="4876" w:type="dxa"/>
            <w:tcBorders>
              <w:top w:val="nil"/>
              <w:left w:val="nil"/>
              <w:bottom w:val="nil"/>
              <w:right w:val="nil"/>
            </w:tcBorders>
          </w:tcPr>
          <w:p w14:paraId="7A7FC053" w14:textId="77777777" w:rsidR="007B0B26" w:rsidRPr="00C11585" w:rsidRDefault="007B0B26" w:rsidP="006963EE">
            <w:pPr>
              <w:pStyle w:val="Normal6a"/>
            </w:pPr>
            <w:r w:rsidRPr="00C11585">
              <w:t>24.</w:t>
            </w:r>
            <w:r w:rsidRPr="00C11585">
              <w:tab/>
              <w:t>è fermamente convinto che la tutela dell'ambiente e lo sviluppo sostenibile del turismo debbano andare di pari passo</w:t>
            </w:r>
            <w:r w:rsidRPr="00C11585">
              <w:rPr>
                <w:b/>
                <w:i/>
              </w:rPr>
              <w:t>; invita l'UE e il governo albanese a fornire ulteriore assistenza finanziaria e tecnica per sostenere lo sviluppo rurale sostenibile e ridurre il divario tra zone urbane e zone rurali, in linea con le politiche di coesione dell'UE</w:t>
            </w:r>
            <w:r w:rsidRPr="00C11585">
              <w:t xml:space="preserve">; accoglie con favore la creazione del parco nazionale fluviale selvaggio di Vjosa e chiede che siano stanziate risorse sufficienti per la sua protezione; </w:t>
            </w:r>
            <w:r w:rsidRPr="00C11585">
              <w:rPr>
                <w:b/>
                <w:i/>
              </w:rPr>
              <w:t>invita le autorità albanesi ad adottare la normativa di attuazione della legge sul patrimonio culturale e sui musei;</w:t>
            </w:r>
          </w:p>
        </w:tc>
      </w:tr>
    </w:tbl>
    <w:p w14:paraId="797E9F5F"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09B4F29B" w14:textId="77777777" w:rsidR="007B0B26" w:rsidRPr="006963EE" w:rsidRDefault="007B0B26" w:rsidP="007B0B26">
      <w:pPr>
        <w:rPr>
          <w:lang w:val="es-ES"/>
        </w:rPr>
      </w:pPr>
      <w:r w:rsidRPr="006963EE">
        <w:rPr>
          <w:rStyle w:val="HideTWBExt"/>
          <w:lang w:val="es-ES"/>
        </w:rPr>
        <w:t>&lt;/Amend&gt;</w:t>
      </w:r>
    </w:p>
    <w:p w14:paraId="67D09B2A"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196</w:t>
      </w:r>
      <w:r w:rsidRPr="006963EE">
        <w:rPr>
          <w:rStyle w:val="HideTWBExt"/>
          <w:lang w:val="es-ES"/>
        </w:rPr>
        <w:t>&lt;/NumAm&gt;</w:t>
      </w:r>
    </w:p>
    <w:p w14:paraId="48DD8435"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Ilaria Salis</w:t>
      </w:r>
      <w:r w:rsidRPr="006963EE">
        <w:rPr>
          <w:rStyle w:val="HideTWBExt"/>
          <w:b w:val="0"/>
          <w:lang w:val="es-ES"/>
        </w:rPr>
        <w:t>&lt;/Members&gt;</w:t>
      </w:r>
    </w:p>
    <w:p w14:paraId="7525B8F2" w14:textId="77777777" w:rsidR="007B0B26" w:rsidRPr="006963EE" w:rsidRDefault="007B0B26" w:rsidP="007B0B26">
      <w:pPr>
        <w:pStyle w:val="NormalBold"/>
        <w:rPr>
          <w:lang w:val="es-ES"/>
        </w:rPr>
      </w:pPr>
      <w:r w:rsidRPr="006963EE">
        <w:rPr>
          <w:rStyle w:val="HideTWBExt"/>
          <w:b w:val="0"/>
          <w:lang w:val="es-ES"/>
        </w:rPr>
        <w:t>&lt;/RepeatBlock-By&gt;</w:t>
      </w:r>
    </w:p>
    <w:p w14:paraId="433517F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6E663AE" w14:textId="77777777" w:rsidR="007B0B26" w:rsidRPr="00C11585" w:rsidRDefault="007B0B26" w:rsidP="007B0B26">
      <w:pPr>
        <w:pStyle w:val="NormalBold"/>
      </w:pPr>
      <w:r w:rsidRPr="00C11585">
        <w:rPr>
          <w:rStyle w:val="HideTWBExt"/>
        </w:rPr>
        <w:t>&lt;Article&gt;</w:t>
      </w:r>
      <w:r w:rsidRPr="00C11585">
        <w:t>Paragrafo 24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382FD0A" w14:textId="77777777" w:rsidTr="006963EE">
        <w:trPr>
          <w:trHeight w:hRule="exact" w:val="240"/>
          <w:jc w:val="center"/>
        </w:trPr>
        <w:tc>
          <w:tcPr>
            <w:tcW w:w="9752" w:type="dxa"/>
            <w:gridSpan w:val="2"/>
            <w:tcBorders>
              <w:top w:val="nil"/>
              <w:left w:val="nil"/>
              <w:bottom w:val="nil"/>
              <w:right w:val="nil"/>
            </w:tcBorders>
          </w:tcPr>
          <w:p w14:paraId="2F8B0672" w14:textId="77777777" w:rsidR="007B0B26" w:rsidRPr="00C11585" w:rsidRDefault="007B0B26" w:rsidP="006963EE"/>
        </w:tc>
      </w:tr>
      <w:tr w:rsidR="007B0B26" w:rsidRPr="00C11585" w14:paraId="74FBDEAD" w14:textId="77777777" w:rsidTr="006963EE">
        <w:trPr>
          <w:trHeight w:val="240"/>
          <w:jc w:val="center"/>
        </w:trPr>
        <w:tc>
          <w:tcPr>
            <w:tcW w:w="4876" w:type="dxa"/>
            <w:tcBorders>
              <w:top w:val="nil"/>
              <w:left w:val="nil"/>
              <w:bottom w:val="nil"/>
              <w:right w:val="nil"/>
            </w:tcBorders>
          </w:tcPr>
          <w:p w14:paraId="53320FE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298A4ED" w14:textId="77777777" w:rsidR="007B0B26" w:rsidRPr="00C11585" w:rsidRDefault="007B0B26" w:rsidP="006963EE">
            <w:pPr>
              <w:pStyle w:val="AmColumnHeading"/>
            </w:pPr>
            <w:r w:rsidRPr="00C11585">
              <w:t>Emendamento</w:t>
            </w:r>
          </w:p>
        </w:tc>
      </w:tr>
      <w:tr w:rsidR="007B0B26" w:rsidRPr="00C11585" w14:paraId="4D52D11F" w14:textId="77777777" w:rsidTr="006963EE">
        <w:trPr>
          <w:jc w:val="center"/>
        </w:trPr>
        <w:tc>
          <w:tcPr>
            <w:tcW w:w="4876" w:type="dxa"/>
            <w:tcBorders>
              <w:top w:val="nil"/>
              <w:left w:val="nil"/>
              <w:bottom w:val="nil"/>
              <w:right w:val="nil"/>
            </w:tcBorders>
          </w:tcPr>
          <w:p w14:paraId="7D9A9718" w14:textId="77777777" w:rsidR="007B0B26" w:rsidRPr="00C11585" w:rsidRDefault="007B0B26" w:rsidP="006963EE">
            <w:pPr>
              <w:pStyle w:val="Normal6a"/>
            </w:pPr>
            <w:r w:rsidRPr="00C11585">
              <w:t>24.</w:t>
            </w:r>
            <w:r w:rsidRPr="00C11585">
              <w:tab/>
              <w:t>è fermamente convinto che la tutela dell'ambiente e lo sviluppo sostenibile del turismo debbano andare di pari passo; accoglie con favore la creazione del parco nazionale fluviale selvaggio di Vjosa e chiede che siano stanziate risorse sufficienti per la sua protezione;</w:t>
            </w:r>
          </w:p>
        </w:tc>
        <w:tc>
          <w:tcPr>
            <w:tcW w:w="4876" w:type="dxa"/>
            <w:tcBorders>
              <w:top w:val="nil"/>
              <w:left w:val="nil"/>
              <w:bottom w:val="nil"/>
              <w:right w:val="nil"/>
            </w:tcBorders>
          </w:tcPr>
          <w:p w14:paraId="2EA3647D" w14:textId="77777777" w:rsidR="007B0B26" w:rsidRPr="00C11585" w:rsidRDefault="007B0B26" w:rsidP="006963EE">
            <w:pPr>
              <w:pStyle w:val="Normal6a"/>
            </w:pPr>
            <w:r w:rsidRPr="00C11585">
              <w:t>24.</w:t>
            </w:r>
            <w:r w:rsidRPr="00C11585">
              <w:tab/>
              <w:t xml:space="preserve">è fermamente convinto che la tutela dell'ambiente e lo sviluppo sostenibile del turismo debbano andare di pari passo; accoglie con favore la creazione del parco nazionale fluviale selvaggio di Vjosa e chiede che siano stanziate risorse sufficienti per la sua protezione; </w:t>
            </w:r>
            <w:r w:rsidRPr="00C11585">
              <w:rPr>
                <w:b/>
                <w:i/>
              </w:rPr>
              <w:t>esprime per contro profonda preoccupazione per il proseguimento dei lavori di costruzione dell'aeroporto internazionale di Valona all'interno dell'area protetta di Pishë Poro-Nartë in spregio degli avvertimenti del Parlamento europeo, della Commissione europea e della convenzione di Berna</w:t>
            </w:r>
            <w:r w:rsidRPr="00C11585">
              <w:rPr>
                <w:b/>
                <w:i/>
                <w:vertAlign w:val="superscript"/>
              </w:rPr>
              <w:t>1 bis</w:t>
            </w:r>
            <w:r w:rsidRPr="00C11585">
              <w:rPr>
                <w:b/>
                <w:i/>
              </w:rPr>
              <w:t>;</w:t>
            </w:r>
          </w:p>
        </w:tc>
      </w:tr>
      <w:tr w:rsidR="007B0B26" w:rsidRPr="00C11585" w14:paraId="38C8E8A3" w14:textId="77777777" w:rsidTr="006963EE">
        <w:trPr>
          <w:jc w:val="center"/>
        </w:trPr>
        <w:tc>
          <w:tcPr>
            <w:tcW w:w="4876" w:type="dxa"/>
            <w:tcBorders>
              <w:top w:val="nil"/>
              <w:left w:val="nil"/>
              <w:bottom w:val="nil"/>
              <w:right w:val="nil"/>
            </w:tcBorders>
          </w:tcPr>
          <w:p w14:paraId="7D2D7790" w14:textId="77777777" w:rsidR="007B0B26" w:rsidRPr="00C11585" w:rsidRDefault="007B0B26" w:rsidP="006963EE"/>
        </w:tc>
        <w:tc>
          <w:tcPr>
            <w:tcW w:w="4876" w:type="dxa"/>
            <w:tcBorders>
              <w:top w:val="nil"/>
              <w:left w:val="nil"/>
              <w:bottom w:val="nil"/>
              <w:right w:val="nil"/>
            </w:tcBorders>
          </w:tcPr>
          <w:p w14:paraId="5450BF54" w14:textId="77777777" w:rsidR="007B0B26" w:rsidRPr="00C11585" w:rsidRDefault="007B0B26" w:rsidP="006963EE">
            <w:pPr>
              <w:pStyle w:val="Normal6a"/>
            </w:pPr>
            <w:r w:rsidRPr="00C11585">
              <w:rPr>
                <w:b/>
                <w:i/>
              </w:rPr>
              <w:t>_________________</w:t>
            </w:r>
          </w:p>
        </w:tc>
      </w:tr>
      <w:tr w:rsidR="007B0B26" w:rsidRPr="00C11585" w14:paraId="77E26DF6" w14:textId="77777777" w:rsidTr="006963EE">
        <w:trPr>
          <w:jc w:val="center"/>
        </w:trPr>
        <w:tc>
          <w:tcPr>
            <w:tcW w:w="4876" w:type="dxa"/>
            <w:tcBorders>
              <w:top w:val="nil"/>
              <w:left w:val="nil"/>
              <w:bottom w:val="nil"/>
              <w:right w:val="nil"/>
            </w:tcBorders>
          </w:tcPr>
          <w:p w14:paraId="0E917701" w14:textId="77777777" w:rsidR="007B0B26" w:rsidRPr="00C11585" w:rsidRDefault="007B0B26" w:rsidP="006963EE"/>
        </w:tc>
        <w:tc>
          <w:tcPr>
            <w:tcW w:w="4876" w:type="dxa"/>
            <w:tcBorders>
              <w:top w:val="nil"/>
              <w:left w:val="nil"/>
              <w:bottom w:val="nil"/>
              <w:right w:val="nil"/>
            </w:tcBorders>
          </w:tcPr>
          <w:p w14:paraId="7D8F2745" w14:textId="77777777" w:rsidR="007B0B26" w:rsidRPr="00C11585" w:rsidRDefault="007B0B26" w:rsidP="006963EE">
            <w:pPr>
              <w:pStyle w:val="Normal6a"/>
            </w:pPr>
            <w:r w:rsidRPr="00C11585">
              <w:rPr>
                <w:b/>
                <w:i/>
                <w:vertAlign w:val="superscript"/>
              </w:rPr>
              <w:t>1 bis</w:t>
            </w:r>
            <w:r w:rsidRPr="00C11585">
              <w:t xml:space="preserve"> </w:t>
            </w:r>
            <w:r w:rsidRPr="00C11585">
              <w:rPr>
                <w:b/>
                <w:i/>
              </w:rPr>
              <w:t>Convenzione relativa alla conservazione della vita selvatica e dell'ambiente naturale in Europa, raccomandazione n. 219 (2023) del comitato permanente, adottata il 5 settembre 2023 e rivista il 1º dicembre 2023, in merito ai possibili impatti degli sviluppi infrastrutturali e di urbanizzazione, in particolare dell'aeroporto internazionale di Valona, sull'area protetta di Vjosa-Narta (Albania).</w:t>
            </w:r>
          </w:p>
        </w:tc>
      </w:tr>
    </w:tbl>
    <w:p w14:paraId="44A165C9"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7ECAADC0" w14:textId="77777777" w:rsidR="007B0B26" w:rsidRPr="006963EE" w:rsidRDefault="007B0B26" w:rsidP="007B0B26">
      <w:pPr>
        <w:rPr>
          <w:lang w:val="es-ES"/>
        </w:rPr>
      </w:pPr>
      <w:r w:rsidRPr="006963EE">
        <w:rPr>
          <w:rStyle w:val="HideTWBExt"/>
          <w:lang w:val="es-ES"/>
        </w:rPr>
        <w:t>&lt;/Amend&gt;</w:t>
      </w:r>
    </w:p>
    <w:p w14:paraId="3584C486"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197</w:t>
      </w:r>
      <w:r w:rsidRPr="006963EE">
        <w:rPr>
          <w:rStyle w:val="HideTWBExt"/>
          <w:lang w:val="es-ES"/>
        </w:rPr>
        <w:t>&lt;/NumAm&gt;</w:t>
      </w:r>
    </w:p>
    <w:p w14:paraId="41740778"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1B4F68AD" w14:textId="77777777" w:rsidR="007B0B26" w:rsidRPr="006963EE" w:rsidRDefault="007B0B26" w:rsidP="007B0B26">
      <w:pPr>
        <w:pStyle w:val="NormalBold"/>
        <w:rPr>
          <w:lang w:val="es-ES"/>
        </w:rPr>
      </w:pPr>
      <w:r w:rsidRPr="006963EE">
        <w:rPr>
          <w:rStyle w:val="HideTWBExt"/>
          <w:b w:val="0"/>
          <w:lang w:val="es-ES"/>
        </w:rPr>
        <w:t>&lt;/RepeatBlock-By&gt;</w:t>
      </w:r>
    </w:p>
    <w:p w14:paraId="506F85C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16BB6FF" w14:textId="77777777" w:rsidR="007B0B26" w:rsidRPr="00C11585" w:rsidRDefault="007B0B26" w:rsidP="007B0B26">
      <w:pPr>
        <w:pStyle w:val="NormalBold"/>
      </w:pPr>
      <w:r w:rsidRPr="00C11585">
        <w:rPr>
          <w:rStyle w:val="HideTWBExt"/>
        </w:rPr>
        <w:t>&lt;Article&gt;</w:t>
      </w:r>
      <w:r w:rsidRPr="00C11585">
        <w:t>Paragrafo 24</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26B3CE8" w14:textId="77777777" w:rsidTr="006963EE">
        <w:trPr>
          <w:trHeight w:hRule="exact" w:val="240"/>
          <w:jc w:val="center"/>
        </w:trPr>
        <w:tc>
          <w:tcPr>
            <w:tcW w:w="9752" w:type="dxa"/>
            <w:gridSpan w:val="2"/>
            <w:tcBorders>
              <w:top w:val="nil"/>
              <w:left w:val="nil"/>
              <w:bottom w:val="nil"/>
              <w:right w:val="nil"/>
            </w:tcBorders>
          </w:tcPr>
          <w:p w14:paraId="7C584C12" w14:textId="77777777" w:rsidR="007B0B26" w:rsidRPr="00C11585" w:rsidRDefault="007B0B26" w:rsidP="006963EE"/>
        </w:tc>
      </w:tr>
      <w:tr w:rsidR="007B0B26" w:rsidRPr="00C11585" w14:paraId="43B80EF2" w14:textId="77777777" w:rsidTr="006963EE">
        <w:trPr>
          <w:trHeight w:val="240"/>
          <w:jc w:val="center"/>
        </w:trPr>
        <w:tc>
          <w:tcPr>
            <w:tcW w:w="4876" w:type="dxa"/>
            <w:tcBorders>
              <w:top w:val="nil"/>
              <w:left w:val="nil"/>
              <w:bottom w:val="nil"/>
              <w:right w:val="nil"/>
            </w:tcBorders>
          </w:tcPr>
          <w:p w14:paraId="470C7F8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58613F2" w14:textId="77777777" w:rsidR="007B0B26" w:rsidRPr="00C11585" w:rsidRDefault="007B0B26" w:rsidP="006963EE">
            <w:pPr>
              <w:pStyle w:val="AmColumnHeading"/>
            </w:pPr>
            <w:r w:rsidRPr="00C11585">
              <w:t>Emendamento</w:t>
            </w:r>
          </w:p>
        </w:tc>
      </w:tr>
      <w:tr w:rsidR="007B0B26" w:rsidRPr="00C11585" w14:paraId="2419B6F3" w14:textId="77777777" w:rsidTr="006963EE">
        <w:trPr>
          <w:jc w:val="center"/>
        </w:trPr>
        <w:tc>
          <w:tcPr>
            <w:tcW w:w="4876" w:type="dxa"/>
            <w:tcBorders>
              <w:top w:val="nil"/>
              <w:left w:val="nil"/>
              <w:bottom w:val="nil"/>
              <w:right w:val="nil"/>
            </w:tcBorders>
          </w:tcPr>
          <w:p w14:paraId="07222033" w14:textId="77777777" w:rsidR="007B0B26" w:rsidRPr="00C11585" w:rsidRDefault="007B0B26" w:rsidP="006963EE">
            <w:pPr>
              <w:pStyle w:val="Normal6a"/>
            </w:pPr>
            <w:r w:rsidRPr="00C11585">
              <w:t>24.</w:t>
            </w:r>
            <w:r w:rsidRPr="00C11585">
              <w:tab/>
              <w:t>è fermamente convinto che la tutela dell'ambiente e lo sviluppo sostenibile del turismo debbano andare di pari passo; accoglie con favore la creazione del parco nazionale fluviale selvaggio di Vjosa e chiede che siano stanziate risorse sufficienti per la sua protezione;</w:t>
            </w:r>
          </w:p>
        </w:tc>
        <w:tc>
          <w:tcPr>
            <w:tcW w:w="4876" w:type="dxa"/>
            <w:tcBorders>
              <w:top w:val="nil"/>
              <w:left w:val="nil"/>
              <w:bottom w:val="nil"/>
              <w:right w:val="nil"/>
            </w:tcBorders>
          </w:tcPr>
          <w:p w14:paraId="433A068A" w14:textId="77777777" w:rsidR="007B0B26" w:rsidRPr="00C11585" w:rsidRDefault="007B0B26" w:rsidP="006963EE">
            <w:pPr>
              <w:pStyle w:val="Normal6a"/>
            </w:pPr>
            <w:r w:rsidRPr="00C11585">
              <w:t>24.</w:t>
            </w:r>
            <w:r w:rsidRPr="00C11585">
              <w:tab/>
              <w:t xml:space="preserve">è fermamente convinto che la tutela dell'ambiente e lo sviluppo sostenibile del turismo debbano andare di pari passo; accoglie con favore la creazione del </w:t>
            </w:r>
            <w:r w:rsidRPr="00C11585">
              <w:rPr>
                <w:b/>
                <w:i/>
              </w:rPr>
              <w:t>primo parco nazionale fluviale selvaggio in Europa, il</w:t>
            </w:r>
            <w:r w:rsidRPr="00C11585">
              <w:t xml:space="preserve"> parco nazionale fluviale selvaggio di Vjosa</w:t>
            </w:r>
            <w:r w:rsidRPr="00C11585">
              <w:rPr>
                <w:b/>
                <w:i/>
              </w:rPr>
              <w:t>,</w:t>
            </w:r>
            <w:r w:rsidRPr="00C11585">
              <w:t xml:space="preserve"> e chiede che siano stanziate risorse sufficienti per la sua protezione; </w:t>
            </w:r>
            <w:r w:rsidRPr="00C11585">
              <w:rPr>
                <w:b/>
                <w:i/>
              </w:rPr>
              <w:t>invita le autorità a tenere conto delle preoccupazioni sollevate dalla società civile in merito alla delimitazione dei confini della rete di aree protette;</w:t>
            </w:r>
          </w:p>
        </w:tc>
      </w:tr>
    </w:tbl>
    <w:p w14:paraId="098C417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4B7A2F4" w14:textId="77777777" w:rsidR="007B0B26" w:rsidRPr="00C11585" w:rsidRDefault="007B0B26" w:rsidP="007B0B26">
      <w:r w:rsidRPr="00C11585">
        <w:rPr>
          <w:rStyle w:val="HideTWBExt"/>
        </w:rPr>
        <w:t>&lt;/Amend&gt;</w:t>
      </w:r>
    </w:p>
    <w:p w14:paraId="53724BD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198</w:t>
      </w:r>
      <w:r w:rsidRPr="00C11585">
        <w:rPr>
          <w:rStyle w:val="HideTWBExt"/>
        </w:rPr>
        <w:t>&lt;/NumAm&gt;</w:t>
      </w:r>
    </w:p>
    <w:p w14:paraId="62D3C580"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714CB642" w14:textId="77777777" w:rsidR="007B0B26" w:rsidRPr="00C11585" w:rsidRDefault="007B0B26" w:rsidP="007B0B26">
      <w:pPr>
        <w:pStyle w:val="NormalBold"/>
      </w:pPr>
      <w:r w:rsidRPr="00C11585">
        <w:rPr>
          <w:rStyle w:val="HideTWBExt"/>
          <w:b w:val="0"/>
        </w:rPr>
        <w:t>&lt;/RepeatBlock-By&gt;</w:t>
      </w:r>
    </w:p>
    <w:p w14:paraId="26F8FE5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942D6FB" w14:textId="77777777" w:rsidR="007B0B26" w:rsidRPr="00C11585" w:rsidRDefault="007B0B26" w:rsidP="007B0B26">
      <w:pPr>
        <w:pStyle w:val="NormalBold"/>
      </w:pPr>
      <w:r w:rsidRPr="00C11585">
        <w:rPr>
          <w:rStyle w:val="HideTWBExt"/>
        </w:rPr>
        <w:t>&lt;Article&gt;</w:t>
      </w:r>
      <w:r w:rsidRPr="00C11585">
        <w:t>Paragrafo 24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E743C28" w14:textId="77777777" w:rsidTr="006963EE">
        <w:trPr>
          <w:trHeight w:hRule="exact" w:val="240"/>
          <w:jc w:val="center"/>
        </w:trPr>
        <w:tc>
          <w:tcPr>
            <w:tcW w:w="9752" w:type="dxa"/>
            <w:gridSpan w:val="2"/>
            <w:tcBorders>
              <w:top w:val="nil"/>
              <w:left w:val="nil"/>
              <w:bottom w:val="nil"/>
              <w:right w:val="nil"/>
            </w:tcBorders>
          </w:tcPr>
          <w:p w14:paraId="543E2091" w14:textId="77777777" w:rsidR="007B0B26" w:rsidRPr="00C11585" w:rsidRDefault="007B0B26" w:rsidP="006963EE"/>
        </w:tc>
      </w:tr>
      <w:tr w:rsidR="007B0B26" w:rsidRPr="00C11585" w14:paraId="10AD56F0" w14:textId="77777777" w:rsidTr="006963EE">
        <w:trPr>
          <w:trHeight w:val="240"/>
          <w:jc w:val="center"/>
        </w:trPr>
        <w:tc>
          <w:tcPr>
            <w:tcW w:w="4876" w:type="dxa"/>
            <w:tcBorders>
              <w:top w:val="nil"/>
              <w:left w:val="nil"/>
              <w:bottom w:val="nil"/>
              <w:right w:val="nil"/>
            </w:tcBorders>
          </w:tcPr>
          <w:p w14:paraId="7C34B06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C616D5E" w14:textId="77777777" w:rsidR="007B0B26" w:rsidRPr="00C11585" w:rsidRDefault="007B0B26" w:rsidP="006963EE">
            <w:pPr>
              <w:pStyle w:val="AmColumnHeading"/>
            </w:pPr>
            <w:r w:rsidRPr="00C11585">
              <w:t>Emendamento</w:t>
            </w:r>
          </w:p>
        </w:tc>
      </w:tr>
      <w:tr w:rsidR="007B0B26" w:rsidRPr="00C11585" w14:paraId="65FC4917" w14:textId="77777777" w:rsidTr="006963EE">
        <w:trPr>
          <w:jc w:val="center"/>
        </w:trPr>
        <w:tc>
          <w:tcPr>
            <w:tcW w:w="4876" w:type="dxa"/>
            <w:tcBorders>
              <w:top w:val="nil"/>
              <w:left w:val="nil"/>
              <w:bottom w:val="nil"/>
              <w:right w:val="nil"/>
            </w:tcBorders>
          </w:tcPr>
          <w:p w14:paraId="64ECF9F8" w14:textId="77777777" w:rsidR="007B0B26" w:rsidRPr="00C11585" w:rsidRDefault="007B0B26" w:rsidP="006963EE">
            <w:pPr>
              <w:pStyle w:val="Normal6a"/>
            </w:pPr>
          </w:p>
        </w:tc>
        <w:tc>
          <w:tcPr>
            <w:tcW w:w="4876" w:type="dxa"/>
            <w:tcBorders>
              <w:top w:val="nil"/>
              <w:left w:val="nil"/>
              <w:bottom w:val="nil"/>
              <w:right w:val="nil"/>
            </w:tcBorders>
          </w:tcPr>
          <w:p w14:paraId="723E958D" w14:textId="77777777" w:rsidR="007B0B26" w:rsidRPr="00C11585" w:rsidRDefault="007B0B26" w:rsidP="006963EE">
            <w:pPr>
              <w:pStyle w:val="Normal6a"/>
            </w:pPr>
            <w:r w:rsidRPr="00C11585">
              <w:rPr>
                <w:b/>
                <w:i/>
              </w:rPr>
              <w:t>24 bis.</w:t>
            </w:r>
            <w:r w:rsidRPr="00C11585">
              <w:tab/>
            </w:r>
            <w:r w:rsidRPr="00C11585">
              <w:rPr>
                <w:b/>
                <w:i/>
              </w:rPr>
              <w:t>accoglie con favore l'accordo raggiunto al vertice di Tirana sulla riduzione dei costi di roaming; invita, a tale riguardo, le autorità, gli attori privati e tutti i portatori di interessi a facilitare il conseguimento degli obiettivi concordati per ottenere una riduzione sostanziale delle tariffe di roaming per i dati e ulteriori riduzioni che si traducano in prezzi vicini a quelli nazionali tra i Balcani occidentali e l'UE entro il 2027; plaude all'entrata in vigore della prima fase di attuazione della tabella di marcia per il roaming tra i Balcani occidentali e l'UE;</w:t>
            </w:r>
          </w:p>
        </w:tc>
      </w:tr>
    </w:tbl>
    <w:p w14:paraId="1A8CF5C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CBCFDBA" w14:textId="77777777" w:rsidR="007B0B26" w:rsidRPr="00C11585" w:rsidRDefault="007B0B26" w:rsidP="007B0B26">
      <w:r w:rsidRPr="00C11585">
        <w:rPr>
          <w:rStyle w:val="HideTWBExt"/>
        </w:rPr>
        <w:t>&lt;/Amend&gt;</w:t>
      </w:r>
    </w:p>
    <w:p w14:paraId="5B2336A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199</w:t>
      </w:r>
      <w:r w:rsidRPr="00C11585">
        <w:rPr>
          <w:rStyle w:val="HideTWBExt"/>
        </w:rPr>
        <w:t>&lt;/NumAm&gt;</w:t>
      </w:r>
    </w:p>
    <w:p w14:paraId="70F42A96"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6212A3BE"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0020958E" w14:textId="77777777" w:rsidR="007B0B26" w:rsidRPr="00C11585" w:rsidRDefault="007B0B26" w:rsidP="007B0B26">
      <w:pPr>
        <w:pStyle w:val="NormalBold"/>
      </w:pPr>
      <w:r w:rsidRPr="00C11585">
        <w:rPr>
          <w:rStyle w:val="HideTWBExt"/>
          <w:b w:val="0"/>
        </w:rPr>
        <w:t>&lt;/RepeatBlock-By&gt;</w:t>
      </w:r>
    </w:p>
    <w:p w14:paraId="7D1620C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4F47B56" w14:textId="77777777" w:rsidR="007B0B26" w:rsidRPr="00C11585" w:rsidRDefault="007B0B26" w:rsidP="007B0B26">
      <w:pPr>
        <w:pStyle w:val="NormalBold"/>
      </w:pPr>
      <w:r w:rsidRPr="00C11585">
        <w:rPr>
          <w:rStyle w:val="HideTWBExt"/>
        </w:rPr>
        <w:t>&lt;Article&gt;</w:t>
      </w:r>
      <w:r w:rsidRPr="00C11585">
        <w:t>Paragrafo 24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0AACBBA" w14:textId="77777777" w:rsidTr="006963EE">
        <w:trPr>
          <w:trHeight w:hRule="exact" w:val="240"/>
          <w:jc w:val="center"/>
        </w:trPr>
        <w:tc>
          <w:tcPr>
            <w:tcW w:w="9752" w:type="dxa"/>
            <w:gridSpan w:val="2"/>
            <w:tcBorders>
              <w:top w:val="nil"/>
              <w:left w:val="nil"/>
              <w:bottom w:val="nil"/>
              <w:right w:val="nil"/>
            </w:tcBorders>
          </w:tcPr>
          <w:p w14:paraId="422C8302" w14:textId="77777777" w:rsidR="007B0B26" w:rsidRPr="00C11585" w:rsidRDefault="007B0B26" w:rsidP="006963EE"/>
        </w:tc>
      </w:tr>
      <w:tr w:rsidR="007B0B26" w:rsidRPr="00C11585" w14:paraId="77766DE7" w14:textId="77777777" w:rsidTr="006963EE">
        <w:trPr>
          <w:trHeight w:val="240"/>
          <w:jc w:val="center"/>
        </w:trPr>
        <w:tc>
          <w:tcPr>
            <w:tcW w:w="4876" w:type="dxa"/>
            <w:tcBorders>
              <w:top w:val="nil"/>
              <w:left w:val="nil"/>
              <w:bottom w:val="nil"/>
              <w:right w:val="nil"/>
            </w:tcBorders>
          </w:tcPr>
          <w:p w14:paraId="73567CE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8029E0E" w14:textId="77777777" w:rsidR="007B0B26" w:rsidRPr="00C11585" w:rsidRDefault="007B0B26" w:rsidP="006963EE">
            <w:pPr>
              <w:pStyle w:val="AmColumnHeading"/>
            </w:pPr>
            <w:r w:rsidRPr="00C11585">
              <w:t>Emendamento</w:t>
            </w:r>
          </w:p>
        </w:tc>
      </w:tr>
      <w:tr w:rsidR="007B0B26" w:rsidRPr="00C11585" w14:paraId="23CA98BF" w14:textId="77777777" w:rsidTr="006963EE">
        <w:trPr>
          <w:jc w:val="center"/>
        </w:trPr>
        <w:tc>
          <w:tcPr>
            <w:tcW w:w="4876" w:type="dxa"/>
            <w:tcBorders>
              <w:top w:val="nil"/>
              <w:left w:val="nil"/>
              <w:bottom w:val="nil"/>
              <w:right w:val="nil"/>
            </w:tcBorders>
          </w:tcPr>
          <w:p w14:paraId="15632990" w14:textId="77777777" w:rsidR="007B0B26" w:rsidRPr="00C11585" w:rsidRDefault="007B0B26" w:rsidP="006963EE">
            <w:pPr>
              <w:pStyle w:val="Normal6a"/>
            </w:pPr>
          </w:p>
        </w:tc>
        <w:tc>
          <w:tcPr>
            <w:tcW w:w="4876" w:type="dxa"/>
            <w:tcBorders>
              <w:top w:val="nil"/>
              <w:left w:val="nil"/>
              <w:bottom w:val="nil"/>
              <w:right w:val="nil"/>
            </w:tcBorders>
          </w:tcPr>
          <w:p w14:paraId="183E297F" w14:textId="77777777" w:rsidR="007B0B26" w:rsidRPr="00C11585" w:rsidRDefault="007B0B26" w:rsidP="006963EE">
            <w:pPr>
              <w:pStyle w:val="Normal6a"/>
            </w:pPr>
            <w:r w:rsidRPr="00C11585">
              <w:rPr>
                <w:b/>
                <w:i/>
              </w:rPr>
              <w:t>24 bis.</w:t>
            </w:r>
            <w:r w:rsidRPr="00C11585">
              <w:tab/>
            </w:r>
            <w:r w:rsidRPr="00C11585">
              <w:rPr>
                <w:b/>
                <w:i/>
              </w:rPr>
              <w:t>esprime profonda preoccupazione per le recenti modifiche della legge albanese sulle aree protette che consentono la realizzazione di grandi progetti infrastrutturali e turistici in zone ecologicamente sensibili; chiede di ribaltare tali modifiche legislative al fine di garantire il pieno e rigoroso rispetto dei quadri giuridici e delle norme di conservazione nazionali e internazionali;</w:t>
            </w:r>
          </w:p>
        </w:tc>
      </w:tr>
    </w:tbl>
    <w:p w14:paraId="2E52A64A"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33C222A0" w14:textId="77777777" w:rsidR="007B0B26" w:rsidRPr="006963EE" w:rsidRDefault="007B0B26" w:rsidP="007B0B26">
      <w:pPr>
        <w:rPr>
          <w:lang w:val="es-ES"/>
        </w:rPr>
      </w:pPr>
      <w:r w:rsidRPr="006963EE">
        <w:rPr>
          <w:rStyle w:val="HideTWBExt"/>
          <w:lang w:val="es-ES"/>
        </w:rPr>
        <w:t>&lt;/Amend&gt;</w:t>
      </w:r>
    </w:p>
    <w:p w14:paraId="020E03AE"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200</w:t>
      </w:r>
      <w:r w:rsidRPr="006963EE">
        <w:rPr>
          <w:rStyle w:val="HideTWBExt"/>
          <w:lang w:val="es-ES"/>
        </w:rPr>
        <w:t>&lt;/NumAm&gt;</w:t>
      </w:r>
    </w:p>
    <w:p w14:paraId="6EAFCCD3"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Ilaria Salis</w:t>
      </w:r>
      <w:r w:rsidRPr="006963EE">
        <w:rPr>
          <w:rStyle w:val="HideTWBExt"/>
          <w:b w:val="0"/>
          <w:lang w:val="es-ES"/>
        </w:rPr>
        <w:t>&lt;/Members&gt;</w:t>
      </w:r>
    </w:p>
    <w:p w14:paraId="6951B7B5" w14:textId="77777777" w:rsidR="007B0B26" w:rsidRPr="006963EE" w:rsidRDefault="007B0B26" w:rsidP="007B0B26">
      <w:pPr>
        <w:pStyle w:val="NormalBold"/>
        <w:rPr>
          <w:lang w:val="es-ES"/>
        </w:rPr>
      </w:pPr>
      <w:r w:rsidRPr="006963EE">
        <w:rPr>
          <w:rStyle w:val="HideTWBExt"/>
          <w:b w:val="0"/>
          <w:lang w:val="es-ES"/>
        </w:rPr>
        <w:t>&lt;/RepeatBlock-By&gt;</w:t>
      </w:r>
    </w:p>
    <w:p w14:paraId="7F0191A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A3E0AB5" w14:textId="77777777" w:rsidR="007B0B26" w:rsidRPr="00C11585" w:rsidRDefault="007B0B26" w:rsidP="007B0B26">
      <w:pPr>
        <w:pStyle w:val="NormalBold"/>
      </w:pPr>
      <w:r w:rsidRPr="00C11585">
        <w:rPr>
          <w:rStyle w:val="HideTWBExt"/>
        </w:rPr>
        <w:t>&lt;Article&gt;</w:t>
      </w:r>
      <w:r w:rsidRPr="00C11585">
        <w:t>Paragrafo 24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D42910F" w14:textId="77777777" w:rsidTr="006963EE">
        <w:trPr>
          <w:trHeight w:hRule="exact" w:val="240"/>
          <w:jc w:val="center"/>
        </w:trPr>
        <w:tc>
          <w:tcPr>
            <w:tcW w:w="9752" w:type="dxa"/>
            <w:gridSpan w:val="2"/>
            <w:tcBorders>
              <w:top w:val="nil"/>
              <w:left w:val="nil"/>
              <w:bottom w:val="nil"/>
              <w:right w:val="nil"/>
            </w:tcBorders>
          </w:tcPr>
          <w:p w14:paraId="392DCDF2" w14:textId="77777777" w:rsidR="007B0B26" w:rsidRPr="00C11585" w:rsidRDefault="007B0B26" w:rsidP="006963EE"/>
        </w:tc>
      </w:tr>
      <w:tr w:rsidR="007B0B26" w:rsidRPr="00C11585" w14:paraId="10AC260A" w14:textId="77777777" w:rsidTr="006963EE">
        <w:trPr>
          <w:trHeight w:val="240"/>
          <w:jc w:val="center"/>
        </w:trPr>
        <w:tc>
          <w:tcPr>
            <w:tcW w:w="4876" w:type="dxa"/>
            <w:tcBorders>
              <w:top w:val="nil"/>
              <w:left w:val="nil"/>
              <w:bottom w:val="nil"/>
              <w:right w:val="nil"/>
            </w:tcBorders>
          </w:tcPr>
          <w:p w14:paraId="6DC3C59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A80F7B9" w14:textId="77777777" w:rsidR="007B0B26" w:rsidRPr="00C11585" w:rsidRDefault="007B0B26" w:rsidP="006963EE">
            <w:pPr>
              <w:pStyle w:val="AmColumnHeading"/>
            </w:pPr>
            <w:r w:rsidRPr="00C11585">
              <w:t>Emendamento</w:t>
            </w:r>
          </w:p>
        </w:tc>
      </w:tr>
      <w:tr w:rsidR="007B0B26" w:rsidRPr="00C11585" w14:paraId="4938D58F" w14:textId="77777777" w:rsidTr="006963EE">
        <w:trPr>
          <w:jc w:val="center"/>
        </w:trPr>
        <w:tc>
          <w:tcPr>
            <w:tcW w:w="4876" w:type="dxa"/>
            <w:tcBorders>
              <w:top w:val="nil"/>
              <w:left w:val="nil"/>
              <w:bottom w:val="nil"/>
              <w:right w:val="nil"/>
            </w:tcBorders>
          </w:tcPr>
          <w:p w14:paraId="373BF918" w14:textId="77777777" w:rsidR="007B0B26" w:rsidRPr="00C11585" w:rsidRDefault="007B0B26" w:rsidP="006963EE">
            <w:pPr>
              <w:pStyle w:val="Normal6a"/>
            </w:pPr>
          </w:p>
        </w:tc>
        <w:tc>
          <w:tcPr>
            <w:tcW w:w="4876" w:type="dxa"/>
            <w:tcBorders>
              <w:top w:val="nil"/>
              <w:left w:val="nil"/>
              <w:bottom w:val="nil"/>
              <w:right w:val="nil"/>
            </w:tcBorders>
          </w:tcPr>
          <w:p w14:paraId="12CFCEAF" w14:textId="17A9E9B9" w:rsidR="007B0B26" w:rsidRPr="00C11585" w:rsidRDefault="007B0B26" w:rsidP="003925FF">
            <w:pPr>
              <w:pStyle w:val="Normal6a"/>
            </w:pPr>
            <w:r w:rsidRPr="00C11585">
              <w:rPr>
                <w:b/>
                <w:i/>
              </w:rPr>
              <w:t>24 bis.</w:t>
            </w:r>
            <w:r w:rsidRPr="00C11585">
              <w:tab/>
            </w:r>
            <w:r w:rsidRPr="00C11585">
              <w:rPr>
                <w:b/>
                <w:i/>
              </w:rPr>
              <w:t xml:space="preserve">invita le autorità albanesi a designare e gestire efficacemente le aree protette importanti per la sopravvivenza delle specie </w:t>
            </w:r>
            <w:r w:rsidR="003925FF">
              <w:rPr>
                <w:b/>
                <w:i/>
              </w:rPr>
              <w:t>a grave rischio di estinzione</w:t>
            </w:r>
            <w:r w:rsidRPr="00C11585">
              <w:rPr>
                <w:b/>
                <w:i/>
              </w:rPr>
              <w:t>, in particolare la lince dei Balcani, compresi programmi globali di monitoraggio della biodiversità, e ad attuare e applicare rigorosamente la legislazione antibracconaggio;</w:t>
            </w:r>
          </w:p>
        </w:tc>
      </w:tr>
    </w:tbl>
    <w:p w14:paraId="24659B74"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9097613" w14:textId="77777777" w:rsidR="007B0B26" w:rsidRPr="00C11585" w:rsidRDefault="007B0B26" w:rsidP="007B0B26">
      <w:r w:rsidRPr="00C11585">
        <w:rPr>
          <w:rStyle w:val="HideTWBExt"/>
        </w:rPr>
        <w:t>&lt;/Amend&gt;</w:t>
      </w:r>
    </w:p>
    <w:p w14:paraId="06D32B8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201</w:t>
      </w:r>
      <w:r w:rsidRPr="00C11585">
        <w:rPr>
          <w:rStyle w:val="HideTWBExt"/>
        </w:rPr>
        <w:t>&lt;/NumAm&gt;</w:t>
      </w:r>
    </w:p>
    <w:p w14:paraId="6E3A599F"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4F8D18B4" w14:textId="77777777" w:rsidR="007B0B26" w:rsidRPr="00C11585" w:rsidRDefault="007B0B26" w:rsidP="007B0B26">
      <w:pPr>
        <w:pStyle w:val="NormalBold"/>
      </w:pPr>
      <w:r w:rsidRPr="00C11585">
        <w:rPr>
          <w:rStyle w:val="HideTWBExt"/>
          <w:b w:val="0"/>
        </w:rPr>
        <w:t>&lt;/RepeatBlock-By&gt;</w:t>
      </w:r>
    </w:p>
    <w:p w14:paraId="72F9999D"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C870F46" w14:textId="77777777" w:rsidR="007B0B26" w:rsidRPr="00C11585" w:rsidRDefault="007B0B26" w:rsidP="007B0B26">
      <w:pPr>
        <w:pStyle w:val="NormalBold"/>
      </w:pPr>
      <w:r w:rsidRPr="00C11585">
        <w:rPr>
          <w:rStyle w:val="HideTWBExt"/>
        </w:rPr>
        <w:t>&lt;Article&gt;</w:t>
      </w:r>
      <w:r w:rsidRPr="00C11585">
        <w:t>Paragrafo 24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8B5F281" w14:textId="77777777" w:rsidTr="006963EE">
        <w:trPr>
          <w:trHeight w:hRule="exact" w:val="240"/>
          <w:jc w:val="center"/>
        </w:trPr>
        <w:tc>
          <w:tcPr>
            <w:tcW w:w="9752" w:type="dxa"/>
            <w:gridSpan w:val="2"/>
            <w:tcBorders>
              <w:top w:val="nil"/>
              <w:left w:val="nil"/>
              <w:bottom w:val="nil"/>
              <w:right w:val="nil"/>
            </w:tcBorders>
          </w:tcPr>
          <w:p w14:paraId="1461D85C" w14:textId="77777777" w:rsidR="007B0B26" w:rsidRPr="00C11585" w:rsidRDefault="007B0B26" w:rsidP="006963EE"/>
        </w:tc>
      </w:tr>
      <w:tr w:rsidR="007B0B26" w:rsidRPr="00C11585" w14:paraId="6116AD9A" w14:textId="77777777" w:rsidTr="006963EE">
        <w:trPr>
          <w:trHeight w:val="240"/>
          <w:jc w:val="center"/>
        </w:trPr>
        <w:tc>
          <w:tcPr>
            <w:tcW w:w="4876" w:type="dxa"/>
            <w:tcBorders>
              <w:top w:val="nil"/>
              <w:left w:val="nil"/>
              <w:bottom w:val="nil"/>
              <w:right w:val="nil"/>
            </w:tcBorders>
          </w:tcPr>
          <w:p w14:paraId="4724F15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F4C66F5" w14:textId="77777777" w:rsidR="007B0B26" w:rsidRPr="00C11585" w:rsidRDefault="007B0B26" w:rsidP="006963EE">
            <w:pPr>
              <w:pStyle w:val="AmColumnHeading"/>
            </w:pPr>
            <w:r w:rsidRPr="00C11585">
              <w:t>Emendamento</w:t>
            </w:r>
          </w:p>
        </w:tc>
      </w:tr>
      <w:tr w:rsidR="007B0B26" w:rsidRPr="00C11585" w14:paraId="7D78CDC3" w14:textId="77777777" w:rsidTr="006963EE">
        <w:trPr>
          <w:jc w:val="center"/>
        </w:trPr>
        <w:tc>
          <w:tcPr>
            <w:tcW w:w="4876" w:type="dxa"/>
            <w:tcBorders>
              <w:top w:val="nil"/>
              <w:left w:val="nil"/>
              <w:bottom w:val="nil"/>
              <w:right w:val="nil"/>
            </w:tcBorders>
          </w:tcPr>
          <w:p w14:paraId="3E0EDCAA" w14:textId="77777777" w:rsidR="007B0B26" w:rsidRPr="00C11585" w:rsidRDefault="007B0B26" w:rsidP="006963EE">
            <w:pPr>
              <w:pStyle w:val="Normal6a"/>
            </w:pPr>
          </w:p>
        </w:tc>
        <w:tc>
          <w:tcPr>
            <w:tcW w:w="4876" w:type="dxa"/>
            <w:tcBorders>
              <w:top w:val="nil"/>
              <w:left w:val="nil"/>
              <w:bottom w:val="nil"/>
              <w:right w:val="nil"/>
            </w:tcBorders>
          </w:tcPr>
          <w:p w14:paraId="5B3438ED" w14:textId="77777777" w:rsidR="007B0B26" w:rsidRPr="00C11585" w:rsidRDefault="007B0B26" w:rsidP="006963EE">
            <w:pPr>
              <w:pStyle w:val="Normal6a"/>
            </w:pPr>
            <w:r w:rsidRPr="00C11585">
              <w:rPr>
                <w:b/>
                <w:i/>
              </w:rPr>
              <w:t>24 bis.</w:t>
            </w:r>
            <w:r w:rsidRPr="00C11585">
              <w:tab/>
            </w:r>
            <w:r w:rsidRPr="00C11585">
              <w:rPr>
                <w:b/>
                <w:i/>
              </w:rPr>
              <w:t>ribadisce la sua preoccupazione per la costruzione dell'aeroporto di Valona nell'area protetta di Vjosa-Narta in violazione delle norme nazionali e internazionali in materia di protezione della biodiversità;</w:t>
            </w:r>
          </w:p>
        </w:tc>
      </w:tr>
    </w:tbl>
    <w:p w14:paraId="1E7AA0BC"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61751F8A" w14:textId="77777777" w:rsidR="007B0B26" w:rsidRPr="006963EE" w:rsidRDefault="007B0B26" w:rsidP="007B0B26">
      <w:pPr>
        <w:rPr>
          <w:lang w:val="es-ES"/>
        </w:rPr>
      </w:pPr>
      <w:r w:rsidRPr="006963EE">
        <w:rPr>
          <w:rStyle w:val="HideTWBExt"/>
          <w:lang w:val="es-ES"/>
        </w:rPr>
        <w:t>&lt;/Amend&gt;</w:t>
      </w:r>
    </w:p>
    <w:p w14:paraId="19F90B19"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202</w:t>
      </w:r>
      <w:r w:rsidRPr="006963EE">
        <w:rPr>
          <w:rStyle w:val="HideTWBExt"/>
          <w:lang w:val="es-ES"/>
        </w:rPr>
        <w:t>&lt;/NumAm&gt;</w:t>
      </w:r>
    </w:p>
    <w:p w14:paraId="022B7D40"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5970B872" w14:textId="77777777" w:rsidR="007B0B26" w:rsidRPr="006963EE" w:rsidRDefault="007B0B26" w:rsidP="007B0B26">
      <w:pPr>
        <w:pStyle w:val="NormalBold"/>
        <w:rPr>
          <w:lang w:val="es-ES"/>
        </w:rPr>
      </w:pPr>
      <w:r w:rsidRPr="006963EE">
        <w:rPr>
          <w:rStyle w:val="HideTWBExt"/>
          <w:b w:val="0"/>
          <w:lang w:val="es-ES"/>
        </w:rPr>
        <w:t>&lt;/RepeatBlock-By&gt;</w:t>
      </w:r>
    </w:p>
    <w:p w14:paraId="5460D01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11C2208" w14:textId="77777777" w:rsidR="007B0B26" w:rsidRPr="00C11585" w:rsidRDefault="007B0B26" w:rsidP="007B0B26">
      <w:pPr>
        <w:pStyle w:val="NormalBold"/>
      </w:pPr>
      <w:r w:rsidRPr="00C11585">
        <w:rPr>
          <w:rStyle w:val="HideTWBExt"/>
        </w:rPr>
        <w:t>&lt;Article&gt;</w:t>
      </w:r>
      <w:r w:rsidRPr="00C11585">
        <w:t>Paragrafo 24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1ECDC3B" w14:textId="77777777" w:rsidTr="006963EE">
        <w:trPr>
          <w:trHeight w:hRule="exact" w:val="240"/>
          <w:jc w:val="center"/>
        </w:trPr>
        <w:tc>
          <w:tcPr>
            <w:tcW w:w="9752" w:type="dxa"/>
            <w:gridSpan w:val="2"/>
            <w:tcBorders>
              <w:top w:val="nil"/>
              <w:left w:val="nil"/>
              <w:bottom w:val="nil"/>
              <w:right w:val="nil"/>
            </w:tcBorders>
          </w:tcPr>
          <w:p w14:paraId="4F52434E" w14:textId="77777777" w:rsidR="007B0B26" w:rsidRPr="00C11585" w:rsidRDefault="007B0B26" w:rsidP="006963EE"/>
        </w:tc>
      </w:tr>
      <w:tr w:rsidR="007B0B26" w:rsidRPr="00C11585" w14:paraId="6A231C18" w14:textId="77777777" w:rsidTr="006963EE">
        <w:trPr>
          <w:trHeight w:val="240"/>
          <w:jc w:val="center"/>
        </w:trPr>
        <w:tc>
          <w:tcPr>
            <w:tcW w:w="4876" w:type="dxa"/>
            <w:tcBorders>
              <w:top w:val="nil"/>
              <w:left w:val="nil"/>
              <w:bottom w:val="nil"/>
              <w:right w:val="nil"/>
            </w:tcBorders>
          </w:tcPr>
          <w:p w14:paraId="16C9958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E7B456C" w14:textId="77777777" w:rsidR="007B0B26" w:rsidRPr="00C11585" w:rsidRDefault="007B0B26" w:rsidP="006963EE">
            <w:pPr>
              <w:pStyle w:val="AmColumnHeading"/>
            </w:pPr>
            <w:r w:rsidRPr="00C11585">
              <w:t>Emendamento</w:t>
            </w:r>
          </w:p>
        </w:tc>
      </w:tr>
      <w:tr w:rsidR="007B0B26" w:rsidRPr="00C11585" w14:paraId="0FF10B73" w14:textId="77777777" w:rsidTr="006963EE">
        <w:trPr>
          <w:jc w:val="center"/>
        </w:trPr>
        <w:tc>
          <w:tcPr>
            <w:tcW w:w="4876" w:type="dxa"/>
            <w:tcBorders>
              <w:top w:val="nil"/>
              <w:left w:val="nil"/>
              <w:bottom w:val="nil"/>
              <w:right w:val="nil"/>
            </w:tcBorders>
          </w:tcPr>
          <w:p w14:paraId="5FF9B915" w14:textId="77777777" w:rsidR="007B0B26" w:rsidRPr="00C11585" w:rsidRDefault="007B0B26" w:rsidP="006963EE">
            <w:pPr>
              <w:pStyle w:val="Normal6a"/>
            </w:pPr>
          </w:p>
        </w:tc>
        <w:tc>
          <w:tcPr>
            <w:tcW w:w="4876" w:type="dxa"/>
            <w:tcBorders>
              <w:top w:val="nil"/>
              <w:left w:val="nil"/>
              <w:bottom w:val="nil"/>
              <w:right w:val="nil"/>
            </w:tcBorders>
          </w:tcPr>
          <w:p w14:paraId="0A3E37D8" w14:textId="77777777" w:rsidR="007B0B26" w:rsidRPr="00C11585" w:rsidRDefault="007B0B26" w:rsidP="006963EE">
            <w:pPr>
              <w:pStyle w:val="Normal6a"/>
            </w:pPr>
            <w:r w:rsidRPr="00C11585">
              <w:rPr>
                <w:b/>
                <w:i/>
              </w:rPr>
              <w:t>24 bis.</w:t>
            </w:r>
            <w:r w:rsidRPr="00C11585">
              <w:tab/>
            </w:r>
            <w:r w:rsidRPr="00C11585">
              <w:rPr>
                <w:b/>
                <w:i/>
              </w:rPr>
              <w:t>esprime preoccupazione per l'inquinamento da rifiuti marini in Albania, che si ripercuote sui paesi vicini, e chiede un'azione urgente per porre rimedio a tale problema;</w:t>
            </w:r>
          </w:p>
        </w:tc>
      </w:tr>
    </w:tbl>
    <w:p w14:paraId="2D50F42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5B41B12" w14:textId="77777777" w:rsidR="007B0B26" w:rsidRPr="00C11585" w:rsidRDefault="007B0B26" w:rsidP="007B0B26">
      <w:r w:rsidRPr="00C11585">
        <w:rPr>
          <w:rStyle w:val="HideTWBExt"/>
        </w:rPr>
        <w:t>&lt;/Amend&gt;</w:t>
      </w:r>
    </w:p>
    <w:p w14:paraId="118974E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203</w:t>
      </w:r>
      <w:r w:rsidRPr="00C11585">
        <w:rPr>
          <w:rStyle w:val="HideTWBExt"/>
        </w:rPr>
        <w:t>&lt;/NumAm&gt;</w:t>
      </w:r>
    </w:p>
    <w:p w14:paraId="6155EA1A"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3802C5C8"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5D6A576E" w14:textId="77777777" w:rsidR="007B0B26" w:rsidRPr="00C11585" w:rsidRDefault="007B0B26" w:rsidP="007B0B26">
      <w:pPr>
        <w:pStyle w:val="NormalBold"/>
      </w:pPr>
      <w:r w:rsidRPr="00C11585">
        <w:rPr>
          <w:rStyle w:val="HideTWBExt"/>
          <w:b w:val="0"/>
        </w:rPr>
        <w:t>&lt;/RepeatBlock-By&gt;</w:t>
      </w:r>
    </w:p>
    <w:p w14:paraId="53A905A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649D632" w14:textId="77777777" w:rsidR="007B0B26" w:rsidRPr="00C11585" w:rsidRDefault="007B0B26" w:rsidP="007B0B26">
      <w:pPr>
        <w:pStyle w:val="NormalBold"/>
      </w:pPr>
      <w:r w:rsidRPr="00C11585">
        <w:rPr>
          <w:rStyle w:val="HideTWBExt"/>
        </w:rPr>
        <w:t>&lt;Article&gt;</w:t>
      </w:r>
      <w:r w:rsidRPr="00C11585">
        <w:t>Paragrafo 24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E702FFA" w14:textId="77777777" w:rsidTr="006963EE">
        <w:trPr>
          <w:trHeight w:hRule="exact" w:val="240"/>
          <w:jc w:val="center"/>
        </w:trPr>
        <w:tc>
          <w:tcPr>
            <w:tcW w:w="9752" w:type="dxa"/>
            <w:gridSpan w:val="2"/>
            <w:tcBorders>
              <w:top w:val="nil"/>
              <w:left w:val="nil"/>
              <w:bottom w:val="nil"/>
              <w:right w:val="nil"/>
            </w:tcBorders>
          </w:tcPr>
          <w:p w14:paraId="29AAF470" w14:textId="77777777" w:rsidR="007B0B26" w:rsidRPr="00C11585" w:rsidRDefault="007B0B26" w:rsidP="006963EE"/>
        </w:tc>
      </w:tr>
      <w:tr w:rsidR="007B0B26" w:rsidRPr="00C11585" w14:paraId="3A02C734" w14:textId="77777777" w:rsidTr="006963EE">
        <w:trPr>
          <w:trHeight w:val="240"/>
          <w:jc w:val="center"/>
        </w:trPr>
        <w:tc>
          <w:tcPr>
            <w:tcW w:w="4876" w:type="dxa"/>
            <w:tcBorders>
              <w:top w:val="nil"/>
              <w:left w:val="nil"/>
              <w:bottom w:val="nil"/>
              <w:right w:val="nil"/>
            </w:tcBorders>
          </w:tcPr>
          <w:p w14:paraId="50ED41A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8FC16C8" w14:textId="77777777" w:rsidR="007B0B26" w:rsidRPr="00C11585" w:rsidRDefault="007B0B26" w:rsidP="006963EE">
            <w:pPr>
              <w:pStyle w:val="AmColumnHeading"/>
            </w:pPr>
            <w:r w:rsidRPr="00C11585">
              <w:t>Emendamento</w:t>
            </w:r>
          </w:p>
        </w:tc>
      </w:tr>
      <w:tr w:rsidR="007B0B26" w:rsidRPr="00C11585" w14:paraId="5ED4ACF0" w14:textId="77777777" w:rsidTr="006963EE">
        <w:trPr>
          <w:jc w:val="center"/>
        </w:trPr>
        <w:tc>
          <w:tcPr>
            <w:tcW w:w="4876" w:type="dxa"/>
            <w:tcBorders>
              <w:top w:val="nil"/>
              <w:left w:val="nil"/>
              <w:bottom w:val="nil"/>
              <w:right w:val="nil"/>
            </w:tcBorders>
          </w:tcPr>
          <w:p w14:paraId="17A0F9D9" w14:textId="77777777" w:rsidR="007B0B26" w:rsidRPr="00C11585" w:rsidRDefault="007B0B26" w:rsidP="006963EE">
            <w:pPr>
              <w:pStyle w:val="Normal6a"/>
            </w:pPr>
          </w:p>
        </w:tc>
        <w:tc>
          <w:tcPr>
            <w:tcW w:w="4876" w:type="dxa"/>
            <w:tcBorders>
              <w:top w:val="nil"/>
              <w:left w:val="nil"/>
              <w:bottom w:val="nil"/>
              <w:right w:val="nil"/>
            </w:tcBorders>
          </w:tcPr>
          <w:p w14:paraId="159DB926" w14:textId="77777777" w:rsidR="007B0B26" w:rsidRPr="00C11585" w:rsidRDefault="007B0B26" w:rsidP="006963EE">
            <w:pPr>
              <w:pStyle w:val="Normal6a"/>
            </w:pPr>
            <w:r w:rsidRPr="00C11585">
              <w:rPr>
                <w:b/>
                <w:i/>
              </w:rPr>
              <w:t>24 ter.</w:t>
            </w:r>
            <w:r w:rsidRPr="00C11585">
              <w:tab/>
            </w:r>
            <w:r w:rsidRPr="00C11585">
              <w:rPr>
                <w:b/>
                <w:i/>
              </w:rPr>
              <w:t>invita il governo a fermare con urgenza la costruzione illegale in corso dell'aeroporto internazionale di Valona all'interno dell'area protetta di Vjosa-Narta, in linea con la richiesta del comitato permanente della convenzione di Berna; sottolinea che la costruzione di questo aeroporto contravviene al diritto nazionale e internazionale, compresa la convenzione di Berna relativa alla conservazione della vita selvatica e dell'ambiente naturale in Europa, e minaccia una delle aree più ricche di biodiversità del paese; esorta l'Albania a garantire che tutti gli sviluppi infrastrutturali siano preceduti da rigorose valutazioni dell'impatto ambientale (VIA) pienamente conformi al diritto nazionale e alle norme internazionali;</w:t>
            </w:r>
          </w:p>
        </w:tc>
      </w:tr>
    </w:tbl>
    <w:p w14:paraId="1FFB4DA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6DDD62F" w14:textId="77777777" w:rsidR="007B0B26" w:rsidRPr="00C11585" w:rsidRDefault="007B0B26" w:rsidP="007B0B26">
      <w:r w:rsidRPr="00C11585">
        <w:rPr>
          <w:rStyle w:val="HideTWBExt"/>
        </w:rPr>
        <w:t>&lt;/Amend&gt;</w:t>
      </w:r>
    </w:p>
    <w:p w14:paraId="5CC20702"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204</w:t>
      </w:r>
      <w:r w:rsidRPr="00C11585">
        <w:rPr>
          <w:rStyle w:val="HideTWBExt"/>
        </w:rPr>
        <w:t>&lt;/NumAm&gt;</w:t>
      </w:r>
    </w:p>
    <w:p w14:paraId="1A93CCEB"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33290A25"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4876FED0" w14:textId="77777777" w:rsidR="007B0B26" w:rsidRPr="00C11585" w:rsidRDefault="007B0B26" w:rsidP="007B0B26">
      <w:pPr>
        <w:pStyle w:val="NormalBold"/>
      </w:pPr>
      <w:r w:rsidRPr="00C11585">
        <w:rPr>
          <w:rStyle w:val="HideTWBExt"/>
          <w:b w:val="0"/>
        </w:rPr>
        <w:t>&lt;/RepeatBlock-By&gt;</w:t>
      </w:r>
    </w:p>
    <w:p w14:paraId="181A557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54CAEC3" w14:textId="77777777" w:rsidR="007B0B26" w:rsidRPr="00C11585" w:rsidRDefault="007B0B26" w:rsidP="007B0B26">
      <w:pPr>
        <w:pStyle w:val="NormalBold"/>
      </w:pPr>
      <w:r w:rsidRPr="00C11585">
        <w:rPr>
          <w:rStyle w:val="HideTWBExt"/>
        </w:rPr>
        <w:t>&lt;Article&gt;</w:t>
      </w:r>
      <w:r w:rsidRPr="00C11585">
        <w:t>Paragrafo 24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D7027C9" w14:textId="77777777" w:rsidTr="006963EE">
        <w:trPr>
          <w:trHeight w:hRule="exact" w:val="240"/>
          <w:jc w:val="center"/>
        </w:trPr>
        <w:tc>
          <w:tcPr>
            <w:tcW w:w="9752" w:type="dxa"/>
            <w:gridSpan w:val="2"/>
            <w:tcBorders>
              <w:top w:val="nil"/>
              <w:left w:val="nil"/>
              <w:bottom w:val="nil"/>
              <w:right w:val="nil"/>
            </w:tcBorders>
          </w:tcPr>
          <w:p w14:paraId="29D93918" w14:textId="77777777" w:rsidR="007B0B26" w:rsidRPr="00C11585" w:rsidRDefault="007B0B26" w:rsidP="006963EE"/>
        </w:tc>
      </w:tr>
      <w:tr w:rsidR="007B0B26" w:rsidRPr="00C11585" w14:paraId="1107AA01" w14:textId="77777777" w:rsidTr="006963EE">
        <w:trPr>
          <w:trHeight w:val="240"/>
          <w:jc w:val="center"/>
        </w:trPr>
        <w:tc>
          <w:tcPr>
            <w:tcW w:w="4876" w:type="dxa"/>
            <w:tcBorders>
              <w:top w:val="nil"/>
              <w:left w:val="nil"/>
              <w:bottom w:val="nil"/>
              <w:right w:val="nil"/>
            </w:tcBorders>
          </w:tcPr>
          <w:p w14:paraId="22B30A3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99C6CD3" w14:textId="77777777" w:rsidR="007B0B26" w:rsidRPr="00C11585" w:rsidRDefault="007B0B26" w:rsidP="006963EE">
            <w:pPr>
              <w:pStyle w:val="AmColumnHeading"/>
            </w:pPr>
            <w:r w:rsidRPr="00C11585">
              <w:t>Emendamento</w:t>
            </w:r>
          </w:p>
        </w:tc>
      </w:tr>
      <w:tr w:rsidR="007B0B26" w:rsidRPr="00C11585" w14:paraId="0E7455C1" w14:textId="77777777" w:rsidTr="006963EE">
        <w:trPr>
          <w:jc w:val="center"/>
        </w:trPr>
        <w:tc>
          <w:tcPr>
            <w:tcW w:w="4876" w:type="dxa"/>
            <w:tcBorders>
              <w:top w:val="nil"/>
              <w:left w:val="nil"/>
              <w:bottom w:val="nil"/>
              <w:right w:val="nil"/>
            </w:tcBorders>
          </w:tcPr>
          <w:p w14:paraId="6E11A98C" w14:textId="77777777" w:rsidR="007B0B26" w:rsidRPr="00C11585" w:rsidRDefault="007B0B26" w:rsidP="006963EE">
            <w:pPr>
              <w:pStyle w:val="Normal6a"/>
            </w:pPr>
          </w:p>
        </w:tc>
        <w:tc>
          <w:tcPr>
            <w:tcW w:w="4876" w:type="dxa"/>
            <w:tcBorders>
              <w:top w:val="nil"/>
              <w:left w:val="nil"/>
              <w:bottom w:val="nil"/>
              <w:right w:val="nil"/>
            </w:tcBorders>
          </w:tcPr>
          <w:p w14:paraId="36A2611D" w14:textId="77777777" w:rsidR="007B0B26" w:rsidRPr="00C11585" w:rsidRDefault="007B0B26" w:rsidP="006963EE">
            <w:pPr>
              <w:pStyle w:val="Normal6a"/>
            </w:pPr>
            <w:r w:rsidRPr="00C11585">
              <w:rPr>
                <w:b/>
                <w:i/>
              </w:rPr>
              <w:t>24 quater.</w:t>
            </w:r>
            <w:r w:rsidRPr="00C11585">
              <w:tab/>
            </w:r>
            <w:r w:rsidRPr="00C11585">
              <w:rPr>
                <w:b/>
                <w:i/>
              </w:rPr>
              <w:t>raccomanda alla Commissione europea di monitorare attentamente il rispetto da parte dell'Albania della legislazione in materia di protezione dell'ambiente, in particolare per quanto riguarda l'interruzione della costruzione dell'aeroporto internazionale di Valona, la corretta applicazione delle valutazioni dell'impatto ambientale e il ripristino delle aree protette modificate; esorta a considerare i progressi registrati su questi fronti come parametri di riferimento critici nell'ambito dei negoziati dell'Albania sul capitolo 27 in materia di ambiente e cambiamenti climatici;</w:t>
            </w:r>
          </w:p>
        </w:tc>
      </w:tr>
    </w:tbl>
    <w:p w14:paraId="200A73C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4C0868A4" w14:textId="77777777" w:rsidR="007B0B26" w:rsidRPr="00C11585" w:rsidRDefault="007B0B26" w:rsidP="007B0B26">
      <w:r w:rsidRPr="00C11585">
        <w:rPr>
          <w:rStyle w:val="HideTWBExt"/>
        </w:rPr>
        <w:t>&lt;/Amend&gt;</w:t>
      </w:r>
    </w:p>
    <w:p w14:paraId="0F0D4FC1"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205</w:t>
      </w:r>
      <w:r w:rsidRPr="00C11585">
        <w:rPr>
          <w:rStyle w:val="HideTWBExt"/>
        </w:rPr>
        <w:t>&lt;/NumAm&gt;</w:t>
      </w:r>
    </w:p>
    <w:p w14:paraId="0CB95EE1"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3E79A751"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5C14B680" w14:textId="77777777" w:rsidR="007B0B26" w:rsidRPr="00C11585" w:rsidRDefault="007B0B26" w:rsidP="007B0B26">
      <w:pPr>
        <w:pStyle w:val="NormalBold"/>
      </w:pPr>
      <w:r w:rsidRPr="00C11585">
        <w:rPr>
          <w:rStyle w:val="HideTWBExt"/>
          <w:b w:val="0"/>
        </w:rPr>
        <w:t>&lt;/RepeatBlock-By&gt;</w:t>
      </w:r>
    </w:p>
    <w:p w14:paraId="21AA31C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945757E" w14:textId="77777777" w:rsidR="007B0B26" w:rsidRPr="00C11585" w:rsidRDefault="007B0B26" w:rsidP="007B0B26">
      <w:pPr>
        <w:pStyle w:val="NormalBold"/>
      </w:pPr>
      <w:r w:rsidRPr="00C11585">
        <w:rPr>
          <w:rStyle w:val="HideTWBExt"/>
        </w:rPr>
        <w:t>&lt;Article&gt;</w:t>
      </w:r>
      <w:r w:rsidRPr="00C11585">
        <w:t>Paragrafo 24 quinquies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2C4E253" w14:textId="77777777" w:rsidTr="006963EE">
        <w:trPr>
          <w:trHeight w:hRule="exact" w:val="240"/>
          <w:jc w:val="center"/>
        </w:trPr>
        <w:tc>
          <w:tcPr>
            <w:tcW w:w="9752" w:type="dxa"/>
            <w:gridSpan w:val="2"/>
            <w:tcBorders>
              <w:top w:val="nil"/>
              <w:left w:val="nil"/>
              <w:bottom w:val="nil"/>
              <w:right w:val="nil"/>
            </w:tcBorders>
          </w:tcPr>
          <w:p w14:paraId="18B92B75" w14:textId="77777777" w:rsidR="007B0B26" w:rsidRPr="00C11585" w:rsidRDefault="007B0B26" w:rsidP="006963EE"/>
        </w:tc>
      </w:tr>
      <w:tr w:rsidR="007B0B26" w:rsidRPr="00C11585" w14:paraId="03314E61" w14:textId="77777777" w:rsidTr="006963EE">
        <w:trPr>
          <w:trHeight w:val="240"/>
          <w:jc w:val="center"/>
        </w:trPr>
        <w:tc>
          <w:tcPr>
            <w:tcW w:w="4876" w:type="dxa"/>
            <w:tcBorders>
              <w:top w:val="nil"/>
              <w:left w:val="nil"/>
              <w:bottom w:val="nil"/>
              <w:right w:val="nil"/>
            </w:tcBorders>
          </w:tcPr>
          <w:p w14:paraId="262B542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749543B" w14:textId="77777777" w:rsidR="007B0B26" w:rsidRPr="00C11585" w:rsidRDefault="007B0B26" w:rsidP="006963EE">
            <w:pPr>
              <w:pStyle w:val="AmColumnHeading"/>
            </w:pPr>
            <w:r w:rsidRPr="00C11585">
              <w:t>Emendamento</w:t>
            </w:r>
          </w:p>
        </w:tc>
      </w:tr>
      <w:tr w:rsidR="007B0B26" w:rsidRPr="00C11585" w14:paraId="595100E5" w14:textId="77777777" w:rsidTr="006963EE">
        <w:trPr>
          <w:jc w:val="center"/>
        </w:trPr>
        <w:tc>
          <w:tcPr>
            <w:tcW w:w="4876" w:type="dxa"/>
            <w:tcBorders>
              <w:top w:val="nil"/>
              <w:left w:val="nil"/>
              <w:bottom w:val="nil"/>
              <w:right w:val="nil"/>
            </w:tcBorders>
          </w:tcPr>
          <w:p w14:paraId="159884C8" w14:textId="77777777" w:rsidR="007B0B26" w:rsidRPr="00C11585" w:rsidRDefault="007B0B26" w:rsidP="006963EE">
            <w:pPr>
              <w:pStyle w:val="Normal6a"/>
            </w:pPr>
          </w:p>
        </w:tc>
        <w:tc>
          <w:tcPr>
            <w:tcW w:w="4876" w:type="dxa"/>
            <w:tcBorders>
              <w:top w:val="nil"/>
              <w:left w:val="nil"/>
              <w:bottom w:val="nil"/>
              <w:right w:val="nil"/>
            </w:tcBorders>
          </w:tcPr>
          <w:p w14:paraId="172AA036" w14:textId="44188E0B" w:rsidR="007B0B26" w:rsidRPr="00C11585" w:rsidRDefault="007B0B26" w:rsidP="00893141">
            <w:pPr>
              <w:pStyle w:val="Normal6a"/>
            </w:pPr>
            <w:r w:rsidRPr="00C11585">
              <w:rPr>
                <w:b/>
                <w:i/>
              </w:rPr>
              <w:t>24 quinquies.</w:t>
            </w:r>
            <w:r w:rsidRPr="00C11585">
              <w:tab/>
            </w:r>
            <w:r w:rsidRPr="00C11585">
              <w:rPr>
                <w:b/>
                <w:i/>
              </w:rPr>
              <w:t xml:space="preserve">invita le autorità albanesi a diversificare ulteriormente la produzione di energia e a ridurre al minimo l'impatto sulla biodiversità fermando i progetti </w:t>
            </w:r>
            <w:r w:rsidR="00893141">
              <w:rPr>
                <w:b/>
                <w:i/>
              </w:rPr>
              <w:t>per lo sviluppo dell</w:t>
            </w:r>
            <w:r w:rsidR="00893141" w:rsidRPr="00C11585">
              <w:rPr>
                <w:b/>
                <w:i/>
              </w:rPr>
              <w:t>'</w:t>
            </w:r>
            <w:r w:rsidR="00893141">
              <w:rPr>
                <w:b/>
                <w:i/>
              </w:rPr>
              <w:t xml:space="preserve">energia </w:t>
            </w:r>
            <w:r w:rsidRPr="00C11585">
              <w:rPr>
                <w:b/>
                <w:i/>
              </w:rPr>
              <w:t>idroelettric</w:t>
            </w:r>
            <w:r w:rsidR="00893141">
              <w:rPr>
                <w:b/>
                <w:i/>
              </w:rPr>
              <w:t>a</w:t>
            </w:r>
            <w:r w:rsidRPr="00C11585">
              <w:rPr>
                <w:b/>
                <w:i/>
              </w:rPr>
              <w:t xml:space="preserve"> nelle aree protette; esorta l'Albania ad abbandonare in particolare i piani per la centrale idroelettrica di Skavica sul fiume Drin Nero, dati i suoi gravi impatti ecologici, sociali e culturali, tra cui lo sfollamento di comunità locali e la perdita di habitat prioritari, compresi quelli della lince dei Balcani, dell'orso bruno e del lupo comune; invita il governo albanese a rispettare integralmente la recente sentenza della Corte costituzionale albanese e ad attuare attivamente processi di consultazione pubblica efficaci e un processo decisionale trasparente sul progetto idroelettrico di Skavica, nel pieno rispetto delle disposizioni costituzionali nazionali e degli obblighi che incombono all'Albania in virtù della convenzione di Aarhus;</w:t>
            </w:r>
          </w:p>
        </w:tc>
      </w:tr>
    </w:tbl>
    <w:p w14:paraId="139C43C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CE038E6" w14:textId="77777777" w:rsidR="007B0B26" w:rsidRPr="00C11585" w:rsidRDefault="007B0B26" w:rsidP="007B0B26">
      <w:r w:rsidRPr="00C11585">
        <w:rPr>
          <w:rStyle w:val="HideTWBExt"/>
        </w:rPr>
        <w:t>&lt;/Amend&gt;</w:t>
      </w:r>
    </w:p>
    <w:p w14:paraId="50F6B7B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206</w:t>
      </w:r>
      <w:r w:rsidRPr="00C11585">
        <w:rPr>
          <w:rStyle w:val="HideTWBExt"/>
        </w:rPr>
        <w:t>&lt;/NumAm&gt;</w:t>
      </w:r>
    </w:p>
    <w:p w14:paraId="23F28741"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2A3B7CB1" w14:textId="77777777" w:rsidR="007B0B26" w:rsidRPr="00C11585" w:rsidRDefault="007B0B26" w:rsidP="007B0B26">
      <w:pPr>
        <w:pStyle w:val="NormalBold"/>
      </w:pPr>
      <w:r w:rsidRPr="00C11585">
        <w:rPr>
          <w:rStyle w:val="HideTWBExt"/>
          <w:b w:val="0"/>
        </w:rPr>
        <w:t>&lt;/RepeatBlock-By&gt;</w:t>
      </w:r>
    </w:p>
    <w:p w14:paraId="472B4EFE"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382450E" w14:textId="77777777" w:rsidR="007B0B26" w:rsidRPr="00C11585" w:rsidRDefault="007B0B26" w:rsidP="007B0B26">
      <w:pPr>
        <w:pStyle w:val="NormalBold"/>
      </w:pPr>
      <w:r w:rsidRPr="00C11585">
        <w:rPr>
          <w:rStyle w:val="HideTWBExt"/>
        </w:rPr>
        <w:t>&lt;Article&gt;</w:t>
      </w:r>
      <w:r w:rsidRPr="00C11585">
        <w:t>Paragrafo 25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538996D" w14:textId="77777777" w:rsidTr="006963EE">
        <w:trPr>
          <w:trHeight w:hRule="exact" w:val="240"/>
          <w:jc w:val="center"/>
        </w:trPr>
        <w:tc>
          <w:tcPr>
            <w:tcW w:w="9752" w:type="dxa"/>
            <w:gridSpan w:val="2"/>
            <w:tcBorders>
              <w:top w:val="nil"/>
              <w:left w:val="nil"/>
              <w:bottom w:val="nil"/>
              <w:right w:val="nil"/>
            </w:tcBorders>
          </w:tcPr>
          <w:p w14:paraId="17A021AD" w14:textId="77777777" w:rsidR="007B0B26" w:rsidRPr="00C11585" w:rsidRDefault="007B0B26" w:rsidP="006963EE"/>
        </w:tc>
      </w:tr>
      <w:tr w:rsidR="007B0B26" w:rsidRPr="00C11585" w14:paraId="3F1F9B6B" w14:textId="77777777" w:rsidTr="006963EE">
        <w:trPr>
          <w:trHeight w:val="240"/>
          <w:jc w:val="center"/>
        </w:trPr>
        <w:tc>
          <w:tcPr>
            <w:tcW w:w="4876" w:type="dxa"/>
            <w:tcBorders>
              <w:top w:val="nil"/>
              <w:left w:val="nil"/>
              <w:bottom w:val="nil"/>
              <w:right w:val="nil"/>
            </w:tcBorders>
          </w:tcPr>
          <w:p w14:paraId="1762D18D"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50DD7E1" w14:textId="77777777" w:rsidR="007B0B26" w:rsidRPr="00C11585" w:rsidRDefault="007B0B26" w:rsidP="006963EE">
            <w:pPr>
              <w:pStyle w:val="AmColumnHeading"/>
            </w:pPr>
            <w:r w:rsidRPr="00C11585">
              <w:t>Emendamento</w:t>
            </w:r>
          </w:p>
        </w:tc>
      </w:tr>
      <w:tr w:rsidR="007B0B26" w:rsidRPr="00C11585" w14:paraId="0B577C10" w14:textId="77777777" w:rsidTr="006963EE">
        <w:trPr>
          <w:jc w:val="center"/>
        </w:trPr>
        <w:tc>
          <w:tcPr>
            <w:tcW w:w="4876" w:type="dxa"/>
            <w:tcBorders>
              <w:top w:val="nil"/>
              <w:left w:val="nil"/>
              <w:bottom w:val="nil"/>
              <w:right w:val="nil"/>
            </w:tcBorders>
          </w:tcPr>
          <w:p w14:paraId="3A9A390E" w14:textId="77777777" w:rsidR="007B0B26" w:rsidRPr="00C11585" w:rsidRDefault="007B0B26" w:rsidP="006963EE">
            <w:pPr>
              <w:pStyle w:val="Normal6a"/>
            </w:pPr>
            <w:r w:rsidRPr="00C11585">
              <w:t>25.</w:t>
            </w:r>
            <w:r w:rsidRPr="00C11585">
              <w:tab/>
              <w:t>accoglie con favore il partenariato in materia di sicurezza e difesa tra l'UE e l'Albania, adottato il 19 novembre 2024, che istituisce una piattaforma per un dialogo e una cooperazione rafforzati sulle questioni di sicurezza e difesa e rappresenta un significativo passo avanti;</w:t>
            </w:r>
          </w:p>
        </w:tc>
        <w:tc>
          <w:tcPr>
            <w:tcW w:w="4876" w:type="dxa"/>
            <w:tcBorders>
              <w:top w:val="nil"/>
              <w:left w:val="nil"/>
              <w:bottom w:val="nil"/>
              <w:right w:val="nil"/>
            </w:tcBorders>
          </w:tcPr>
          <w:p w14:paraId="498B981D" w14:textId="77777777" w:rsidR="007B0B26" w:rsidRPr="00C11585" w:rsidRDefault="007B0B26" w:rsidP="006963EE">
            <w:pPr>
              <w:pStyle w:val="Normal6a"/>
            </w:pPr>
            <w:r w:rsidRPr="00C11585">
              <w:t>25.</w:t>
            </w:r>
            <w:r w:rsidRPr="00C11585">
              <w:tab/>
              <w:t xml:space="preserve">accoglie con favore il partenariato in materia di sicurezza e difesa tra l'UE e l'Albania, adottato il 19 novembre 2024, che istituisce una piattaforma per un dialogo e una cooperazione rafforzati sulle questioni di sicurezza e difesa e rappresenta un significativo passo avanti; </w:t>
            </w:r>
            <w:r w:rsidRPr="00C11585">
              <w:rPr>
                <w:b/>
                <w:i/>
              </w:rPr>
              <w:t>sottolinea l'importanza di garantire che tale partenariato si traduca in azioni concrete, tra cui iniziative di formazione congiunte, capacità di intelligence condivise e misure rafforzate di sicurezza alle frontiere per affrontare le sfide regionali e globali in materia di sicurezza; sottolinea la necessità di una più profonda cooperazione in materia di sicurezza all'interno dei Balcani occidentali, che promuova un più stretto coordinamento tra i partner regionali per combattere la criminalità organizzata, le minacce informatiche e le sfide ibride; chiede un maggiore sostegno dell'UE alle iniziative regionali in materia di sicurezza che rafforzano la stabilità e la resilienza nei Balcani occidentali;</w:t>
            </w:r>
          </w:p>
        </w:tc>
      </w:tr>
    </w:tbl>
    <w:p w14:paraId="363F180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D899072" w14:textId="77777777" w:rsidR="007B0B26" w:rsidRPr="00C11585" w:rsidRDefault="007B0B26" w:rsidP="007B0B26">
      <w:r w:rsidRPr="00C11585">
        <w:rPr>
          <w:rStyle w:val="HideTWBExt"/>
        </w:rPr>
        <w:t>&lt;/Amend&gt;</w:t>
      </w:r>
    </w:p>
    <w:p w14:paraId="42B9B2CB"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207</w:t>
      </w:r>
      <w:r w:rsidRPr="00C11585">
        <w:rPr>
          <w:rStyle w:val="HideTWBExt"/>
        </w:rPr>
        <w:t>&lt;/NumAm&gt;</w:t>
      </w:r>
    </w:p>
    <w:p w14:paraId="690CF8A6" w14:textId="77777777" w:rsidR="007B0B26" w:rsidRPr="00C11585" w:rsidRDefault="007B0B26" w:rsidP="007B0B26">
      <w:pPr>
        <w:pStyle w:val="NormalBold"/>
      </w:pPr>
      <w:r w:rsidRPr="00C11585">
        <w:rPr>
          <w:rStyle w:val="HideTWBExt"/>
          <w:b w:val="0"/>
        </w:rPr>
        <w:t>&lt;RepeatBlock-By&gt;&lt;Members&gt;</w:t>
      </w:r>
      <w:r w:rsidRPr="00C11585">
        <w:t>Ioan-Rareş Bogdan</w:t>
      </w:r>
      <w:r w:rsidRPr="00C11585">
        <w:rPr>
          <w:rStyle w:val="HideTWBExt"/>
          <w:b w:val="0"/>
        </w:rPr>
        <w:t>&lt;/Members&gt;</w:t>
      </w:r>
    </w:p>
    <w:p w14:paraId="31ABEF84" w14:textId="77777777" w:rsidR="007B0B26" w:rsidRPr="00C11585" w:rsidRDefault="007B0B26" w:rsidP="007B0B26">
      <w:pPr>
        <w:pStyle w:val="NormalBold"/>
      </w:pPr>
      <w:r w:rsidRPr="00C11585">
        <w:rPr>
          <w:rStyle w:val="HideTWBExt"/>
          <w:b w:val="0"/>
        </w:rPr>
        <w:t>&lt;/RepeatBlock-By&gt;</w:t>
      </w:r>
    </w:p>
    <w:p w14:paraId="2C10746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E4F0211" w14:textId="77777777" w:rsidR="007B0B26" w:rsidRPr="00C11585" w:rsidRDefault="007B0B26" w:rsidP="007B0B26">
      <w:pPr>
        <w:pStyle w:val="NormalBold"/>
      </w:pPr>
      <w:r w:rsidRPr="00C11585">
        <w:rPr>
          <w:rStyle w:val="HideTWBExt"/>
        </w:rPr>
        <w:t>&lt;Article&gt;</w:t>
      </w:r>
      <w:r w:rsidRPr="00C11585">
        <w:t>Paragrafo 25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4918A8D" w14:textId="77777777" w:rsidTr="006963EE">
        <w:trPr>
          <w:trHeight w:hRule="exact" w:val="240"/>
          <w:jc w:val="center"/>
        </w:trPr>
        <w:tc>
          <w:tcPr>
            <w:tcW w:w="9752" w:type="dxa"/>
            <w:gridSpan w:val="2"/>
            <w:tcBorders>
              <w:top w:val="nil"/>
              <w:left w:val="nil"/>
              <w:bottom w:val="nil"/>
              <w:right w:val="nil"/>
            </w:tcBorders>
          </w:tcPr>
          <w:p w14:paraId="080F0DD0" w14:textId="77777777" w:rsidR="007B0B26" w:rsidRPr="00C11585" w:rsidRDefault="007B0B26" w:rsidP="006963EE"/>
        </w:tc>
      </w:tr>
      <w:tr w:rsidR="007B0B26" w:rsidRPr="00C11585" w14:paraId="62629F4C" w14:textId="77777777" w:rsidTr="006963EE">
        <w:trPr>
          <w:trHeight w:val="240"/>
          <w:jc w:val="center"/>
        </w:trPr>
        <w:tc>
          <w:tcPr>
            <w:tcW w:w="4876" w:type="dxa"/>
            <w:tcBorders>
              <w:top w:val="nil"/>
              <w:left w:val="nil"/>
              <w:bottom w:val="nil"/>
              <w:right w:val="nil"/>
            </w:tcBorders>
          </w:tcPr>
          <w:p w14:paraId="1E7D209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157DA68" w14:textId="77777777" w:rsidR="007B0B26" w:rsidRPr="00C11585" w:rsidRDefault="007B0B26" w:rsidP="006963EE">
            <w:pPr>
              <w:pStyle w:val="AmColumnHeading"/>
            </w:pPr>
            <w:r w:rsidRPr="00C11585">
              <w:t>Emendamento</w:t>
            </w:r>
          </w:p>
        </w:tc>
      </w:tr>
      <w:tr w:rsidR="007B0B26" w:rsidRPr="00C11585" w14:paraId="142DE593" w14:textId="77777777" w:rsidTr="006963EE">
        <w:trPr>
          <w:jc w:val="center"/>
        </w:trPr>
        <w:tc>
          <w:tcPr>
            <w:tcW w:w="4876" w:type="dxa"/>
            <w:tcBorders>
              <w:top w:val="nil"/>
              <w:left w:val="nil"/>
              <w:bottom w:val="nil"/>
              <w:right w:val="nil"/>
            </w:tcBorders>
          </w:tcPr>
          <w:p w14:paraId="7C860670" w14:textId="77777777" w:rsidR="007B0B26" w:rsidRPr="00C11585" w:rsidRDefault="007B0B26" w:rsidP="006963EE">
            <w:pPr>
              <w:pStyle w:val="Normal6a"/>
            </w:pPr>
            <w:r w:rsidRPr="00C11585">
              <w:t>25.</w:t>
            </w:r>
            <w:r w:rsidRPr="00C11585">
              <w:tab/>
              <w:t xml:space="preserve">accoglie con favore il partenariato in materia di sicurezza e difesa tra l'UE e l'Albania, adottato il 19 novembre 2024, che istituisce una piattaforma per un dialogo e una cooperazione rafforzati sulle questioni di sicurezza e difesa </w:t>
            </w:r>
            <w:r w:rsidRPr="00C11585">
              <w:rPr>
                <w:b/>
                <w:i/>
              </w:rPr>
              <w:t>e</w:t>
            </w:r>
            <w:r w:rsidRPr="00C11585">
              <w:t xml:space="preserve"> rappresenta un significativo passo avanti;</w:t>
            </w:r>
          </w:p>
        </w:tc>
        <w:tc>
          <w:tcPr>
            <w:tcW w:w="4876" w:type="dxa"/>
            <w:tcBorders>
              <w:top w:val="nil"/>
              <w:left w:val="nil"/>
              <w:bottom w:val="nil"/>
              <w:right w:val="nil"/>
            </w:tcBorders>
          </w:tcPr>
          <w:p w14:paraId="3CB2031B" w14:textId="77777777" w:rsidR="007B0B26" w:rsidRPr="00C11585" w:rsidRDefault="007B0B26" w:rsidP="006963EE">
            <w:pPr>
              <w:pStyle w:val="Normal6a"/>
            </w:pPr>
            <w:r w:rsidRPr="00C11585">
              <w:t>25.</w:t>
            </w:r>
            <w:r w:rsidRPr="00C11585">
              <w:tab/>
              <w:t>accoglie con favore il partenariato in materia di sicurezza e difesa tra l'UE e l'Albania, adottato il 19 novembre 2024, che istituisce una piattaforma per un dialogo e una cooperazione rafforzati sulle questioni di sicurezza e difesa</w:t>
            </w:r>
            <w:r w:rsidRPr="00C11585">
              <w:rPr>
                <w:b/>
                <w:i/>
              </w:rPr>
              <w:t>; riconosce che tale partenariato</w:t>
            </w:r>
            <w:r w:rsidRPr="00C11585">
              <w:t xml:space="preserve"> rappresenta un significativo passo avanti </w:t>
            </w:r>
            <w:r w:rsidRPr="00C11585">
              <w:rPr>
                <w:b/>
                <w:i/>
              </w:rPr>
              <w:t>verso il rafforzamento del ruolo dell'Albania quale partner affidabile dell'UE per la sicurezza</w:t>
            </w:r>
            <w:r w:rsidRPr="00C11585">
              <w:t xml:space="preserve">; </w:t>
            </w:r>
            <w:r w:rsidRPr="00C11585">
              <w:rPr>
                <w:b/>
                <w:i/>
              </w:rPr>
              <w:t>sottolinea inoltre che il partenariato faciliterà, tra l'altro, iniziative congiunte e sforzi di sviluppo delle capacità, contribuendo in tal modo a un'architettura di sicurezza più resiliente e integrata nei Balcani occidentali;</w:t>
            </w:r>
          </w:p>
        </w:tc>
      </w:tr>
    </w:tbl>
    <w:p w14:paraId="3FCCE5CF"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29912E3" w14:textId="77777777" w:rsidR="007B0B26" w:rsidRPr="00C11585" w:rsidRDefault="007B0B26" w:rsidP="007B0B26">
      <w:r w:rsidRPr="00C11585">
        <w:rPr>
          <w:rStyle w:val="HideTWBExt"/>
        </w:rPr>
        <w:t>&lt;/Amend&gt;</w:t>
      </w:r>
    </w:p>
    <w:p w14:paraId="3609991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208</w:t>
      </w:r>
      <w:r w:rsidRPr="00C11585">
        <w:rPr>
          <w:rStyle w:val="HideTWBExt"/>
        </w:rPr>
        <w:t>&lt;/NumAm&gt;</w:t>
      </w:r>
    </w:p>
    <w:p w14:paraId="29426F28"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74AF11AB" w14:textId="77777777" w:rsidR="007B0B26" w:rsidRPr="00C11585" w:rsidRDefault="007B0B26" w:rsidP="007B0B26">
      <w:pPr>
        <w:pStyle w:val="NormalBold"/>
      </w:pPr>
      <w:r w:rsidRPr="00C11585">
        <w:rPr>
          <w:rStyle w:val="HideTWBExt"/>
          <w:b w:val="0"/>
        </w:rPr>
        <w:t>&lt;/RepeatBlock-By&gt;</w:t>
      </w:r>
    </w:p>
    <w:p w14:paraId="7B45B98A"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CEBDD0B" w14:textId="77777777" w:rsidR="007B0B26" w:rsidRPr="00C11585" w:rsidRDefault="007B0B26" w:rsidP="007B0B26">
      <w:pPr>
        <w:pStyle w:val="NormalBold"/>
      </w:pPr>
      <w:r w:rsidRPr="00C11585">
        <w:rPr>
          <w:rStyle w:val="HideTWBExt"/>
        </w:rPr>
        <w:t>&lt;Article&gt;</w:t>
      </w:r>
      <w:r w:rsidRPr="00C11585">
        <w:t>Paragrafo 25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DF2AA73" w14:textId="77777777" w:rsidTr="006963EE">
        <w:trPr>
          <w:trHeight w:hRule="exact" w:val="240"/>
          <w:jc w:val="center"/>
        </w:trPr>
        <w:tc>
          <w:tcPr>
            <w:tcW w:w="9752" w:type="dxa"/>
            <w:gridSpan w:val="2"/>
            <w:tcBorders>
              <w:top w:val="nil"/>
              <w:left w:val="nil"/>
              <w:bottom w:val="nil"/>
              <w:right w:val="nil"/>
            </w:tcBorders>
          </w:tcPr>
          <w:p w14:paraId="3F8BB6DA" w14:textId="77777777" w:rsidR="007B0B26" w:rsidRPr="00C11585" w:rsidRDefault="007B0B26" w:rsidP="006963EE"/>
        </w:tc>
      </w:tr>
      <w:tr w:rsidR="007B0B26" w:rsidRPr="00C11585" w14:paraId="1E3A56B9" w14:textId="77777777" w:rsidTr="006963EE">
        <w:trPr>
          <w:trHeight w:val="240"/>
          <w:jc w:val="center"/>
        </w:trPr>
        <w:tc>
          <w:tcPr>
            <w:tcW w:w="4876" w:type="dxa"/>
            <w:tcBorders>
              <w:top w:val="nil"/>
              <w:left w:val="nil"/>
              <w:bottom w:val="nil"/>
              <w:right w:val="nil"/>
            </w:tcBorders>
          </w:tcPr>
          <w:p w14:paraId="1181F52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1A62731" w14:textId="77777777" w:rsidR="007B0B26" w:rsidRPr="00C11585" w:rsidRDefault="007B0B26" w:rsidP="006963EE">
            <w:pPr>
              <w:pStyle w:val="AmColumnHeading"/>
            </w:pPr>
            <w:r w:rsidRPr="00C11585">
              <w:t>Emendamento</w:t>
            </w:r>
          </w:p>
        </w:tc>
      </w:tr>
      <w:tr w:rsidR="007B0B26" w:rsidRPr="00C11585" w14:paraId="0C506ACA" w14:textId="77777777" w:rsidTr="006963EE">
        <w:trPr>
          <w:jc w:val="center"/>
        </w:trPr>
        <w:tc>
          <w:tcPr>
            <w:tcW w:w="4876" w:type="dxa"/>
            <w:tcBorders>
              <w:top w:val="nil"/>
              <w:left w:val="nil"/>
              <w:bottom w:val="nil"/>
              <w:right w:val="nil"/>
            </w:tcBorders>
          </w:tcPr>
          <w:p w14:paraId="3F1DBB78" w14:textId="77777777" w:rsidR="007B0B26" w:rsidRPr="00C11585" w:rsidRDefault="007B0B26" w:rsidP="006963EE">
            <w:pPr>
              <w:pStyle w:val="Normal6a"/>
            </w:pPr>
            <w:r w:rsidRPr="00C11585">
              <w:t>25.</w:t>
            </w:r>
            <w:r w:rsidRPr="00C11585">
              <w:tab/>
              <w:t>accoglie con favore il partenariato in materia di sicurezza e difesa tra l'UE e l'Albania, adottato il 19 novembre 2024, che istituisce una piattaforma per un dialogo e una cooperazione rafforzati sulle questioni di sicurezza e difesa e rappresenta un significativo passo avanti;</w:t>
            </w:r>
          </w:p>
        </w:tc>
        <w:tc>
          <w:tcPr>
            <w:tcW w:w="4876" w:type="dxa"/>
            <w:tcBorders>
              <w:top w:val="nil"/>
              <w:left w:val="nil"/>
              <w:bottom w:val="nil"/>
              <w:right w:val="nil"/>
            </w:tcBorders>
          </w:tcPr>
          <w:p w14:paraId="72ADB046" w14:textId="77777777" w:rsidR="007B0B26" w:rsidRPr="00C11585" w:rsidRDefault="007B0B26" w:rsidP="006963EE">
            <w:pPr>
              <w:pStyle w:val="Normal6a"/>
            </w:pPr>
            <w:r w:rsidRPr="00C11585">
              <w:t>25.</w:t>
            </w:r>
            <w:r w:rsidRPr="00C11585">
              <w:tab/>
              <w:t xml:space="preserve">accoglie con favore il partenariato in materia di sicurezza e difesa tra l'UE e l'Albania, adottato il 19 novembre 2024, che istituisce una piattaforma per un dialogo e una cooperazione rafforzati sulle questioni di sicurezza e difesa e rappresenta un significativo passo avanti; </w:t>
            </w:r>
            <w:r w:rsidRPr="00C11585">
              <w:rPr>
                <w:b/>
                <w:i/>
              </w:rPr>
              <w:t>accoglie con favore la dichiarazione trilaterale su un'alleanza militare firmata tra Albania, Kosovo e Croazia, che mira a migliorare la cooperazione e rafforzare il potenziale di difesa, fornendo nel contempo pieno sostegno all'integrazione della difesa euro-atlantica e regionale;</w:t>
            </w:r>
          </w:p>
        </w:tc>
      </w:tr>
    </w:tbl>
    <w:p w14:paraId="041D7684"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79586317" w14:textId="77777777" w:rsidR="007B0B26" w:rsidRPr="006963EE" w:rsidRDefault="007B0B26" w:rsidP="007B0B26">
      <w:pPr>
        <w:rPr>
          <w:lang w:val="en-GB"/>
        </w:rPr>
      </w:pPr>
      <w:r w:rsidRPr="006963EE">
        <w:rPr>
          <w:rStyle w:val="HideTWBExt"/>
          <w:lang w:val="en-GB"/>
        </w:rPr>
        <w:t>&lt;/Amend&gt;</w:t>
      </w:r>
    </w:p>
    <w:p w14:paraId="4B99A1D7"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209</w:t>
      </w:r>
      <w:r w:rsidRPr="006963EE">
        <w:rPr>
          <w:rStyle w:val="HideTWBExt"/>
          <w:lang w:val="en-GB"/>
        </w:rPr>
        <w:t>&lt;/NumAm&gt;</w:t>
      </w:r>
    </w:p>
    <w:p w14:paraId="5FE28607"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103C9AFB" w14:textId="77777777" w:rsidR="007B0B26" w:rsidRPr="006963EE" w:rsidRDefault="007B0B26" w:rsidP="007B0B26">
      <w:pPr>
        <w:pStyle w:val="NormalBold"/>
        <w:rPr>
          <w:lang w:val="en-GB"/>
        </w:rPr>
      </w:pPr>
      <w:r w:rsidRPr="006963EE">
        <w:rPr>
          <w:rStyle w:val="HideTWBExt"/>
          <w:b w:val="0"/>
          <w:lang w:val="en-GB"/>
        </w:rPr>
        <w:t>&lt;/RepeatBlock-By&gt;</w:t>
      </w:r>
    </w:p>
    <w:p w14:paraId="001239E6"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5643CE32" w14:textId="77777777" w:rsidR="007B0B26" w:rsidRPr="00C11585" w:rsidRDefault="007B0B26" w:rsidP="007B0B26">
      <w:pPr>
        <w:pStyle w:val="NormalBold"/>
      </w:pPr>
      <w:r w:rsidRPr="00C11585">
        <w:rPr>
          <w:rStyle w:val="HideTWBExt"/>
        </w:rPr>
        <w:t>&lt;Article&gt;</w:t>
      </w:r>
      <w:r w:rsidRPr="00C11585">
        <w:t>Paragraph 25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606F6D0" w14:textId="77777777" w:rsidTr="006963EE">
        <w:trPr>
          <w:trHeight w:hRule="exact" w:val="240"/>
          <w:jc w:val="center"/>
        </w:trPr>
        <w:tc>
          <w:tcPr>
            <w:tcW w:w="9752" w:type="dxa"/>
            <w:gridSpan w:val="2"/>
            <w:tcBorders>
              <w:top w:val="nil"/>
              <w:left w:val="nil"/>
              <w:bottom w:val="nil"/>
              <w:right w:val="nil"/>
            </w:tcBorders>
          </w:tcPr>
          <w:p w14:paraId="024A435D" w14:textId="77777777" w:rsidR="007B0B26" w:rsidRPr="00C11585" w:rsidRDefault="007B0B26" w:rsidP="006963EE"/>
        </w:tc>
      </w:tr>
      <w:tr w:rsidR="007B0B26" w:rsidRPr="00C11585" w14:paraId="6CCC65BF" w14:textId="77777777" w:rsidTr="006963EE">
        <w:trPr>
          <w:trHeight w:val="240"/>
          <w:jc w:val="center"/>
        </w:trPr>
        <w:tc>
          <w:tcPr>
            <w:tcW w:w="4876" w:type="dxa"/>
            <w:tcBorders>
              <w:top w:val="nil"/>
              <w:left w:val="nil"/>
              <w:bottom w:val="nil"/>
              <w:right w:val="nil"/>
            </w:tcBorders>
          </w:tcPr>
          <w:p w14:paraId="043773F8"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5E689296" w14:textId="77777777" w:rsidR="007B0B26" w:rsidRPr="00C11585" w:rsidRDefault="007B0B26" w:rsidP="006963EE">
            <w:pPr>
              <w:pStyle w:val="AmColumnHeading"/>
            </w:pPr>
            <w:r w:rsidRPr="00C11585">
              <w:t>Amendment</w:t>
            </w:r>
          </w:p>
        </w:tc>
      </w:tr>
      <w:tr w:rsidR="007B0B26" w:rsidRPr="00C11585" w14:paraId="22725F48" w14:textId="77777777" w:rsidTr="006963EE">
        <w:trPr>
          <w:jc w:val="center"/>
        </w:trPr>
        <w:tc>
          <w:tcPr>
            <w:tcW w:w="4876" w:type="dxa"/>
            <w:tcBorders>
              <w:top w:val="nil"/>
              <w:left w:val="nil"/>
              <w:bottom w:val="nil"/>
              <w:right w:val="nil"/>
            </w:tcBorders>
          </w:tcPr>
          <w:p w14:paraId="786847BF" w14:textId="77777777" w:rsidR="007B0B26" w:rsidRPr="00C11585" w:rsidRDefault="007B0B26" w:rsidP="006963EE">
            <w:pPr>
              <w:pStyle w:val="Normal6a"/>
            </w:pPr>
            <w:r w:rsidRPr="00C11585">
              <w:t>25.</w:t>
            </w:r>
            <w:r w:rsidRPr="00C11585">
              <w:tab/>
              <w:t>accoglie con favore il partenariato in materia di sicurezza e difesa tra l'UE e l'Albania, adottato il 19 novembre 2024, che istituisce una piattaforma per un dialogo e una cooperazione rafforzati sulle questioni di sicurezza e difesa e rappresenta un significativo passo avanti</w:t>
            </w:r>
            <w:r w:rsidRPr="00C11585">
              <w:rPr>
                <w:b/>
                <w:i/>
              </w:rPr>
              <w:t>;</w:t>
            </w:r>
          </w:p>
        </w:tc>
        <w:tc>
          <w:tcPr>
            <w:tcW w:w="4876" w:type="dxa"/>
            <w:tcBorders>
              <w:top w:val="nil"/>
              <w:left w:val="nil"/>
              <w:bottom w:val="nil"/>
              <w:right w:val="nil"/>
            </w:tcBorders>
          </w:tcPr>
          <w:p w14:paraId="539551DD" w14:textId="77777777" w:rsidR="007B0B26" w:rsidRPr="00C11585" w:rsidRDefault="007B0B26" w:rsidP="006963EE">
            <w:pPr>
              <w:pStyle w:val="Normal6a"/>
            </w:pPr>
            <w:r w:rsidRPr="00C11585">
              <w:t>25.</w:t>
            </w:r>
            <w:r w:rsidRPr="00C11585">
              <w:tab/>
              <w:t>accoglie con favore il partenariato in materia di sicurezza e difesa tra l'UE e l'Albania, adottato il 19 novembre 2024, che istituisce una piattaforma per un dialogo e una cooperazione rafforzati sulle questioni di sicurezza e difesa e rappresenta un significativo passo avanti</w:t>
            </w:r>
            <w:r w:rsidRPr="00C11585">
              <w:rPr>
                <w:b/>
                <w:i/>
              </w:rPr>
              <w:t>. Sottolinea il contributo positivo dell'Albania alle missioni PESD, in particolare EUFOR Althea, e incoraggia una maggiore partecipazione a iniziative come l'Operazione ASPIDES per la sicurezza marittima.</w:t>
            </w:r>
          </w:p>
        </w:tc>
      </w:tr>
    </w:tbl>
    <w:p w14:paraId="18BE1863"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4FBA4F87" w14:textId="77777777" w:rsidR="007B0B26" w:rsidRPr="00C11585" w:rsidRDefault="007B0B26" w:rsidP="007B0B26">
      <w:r w:rsidRPr="00C11585">
        <w:rPr>
          <w:rStyle w:val="HideTWBExt"/>
        </w:rPr>
        <w:t>&lt;/Amend&gt;</w:t>
      </w:r>
    </w:p>
    <w:p w14:paraId="278C8CAC"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210</w:t>
      </w:r>
      <w:r w:rsidRPr="00C11585">
        <w:rPr>
          <w:rStyle w:val="HideTWBExt"/>
        </w:rPr>
        <w:t>&lt;/NumAm&gt;</w:t>
      </w:r>
    </w:p>
    <w:p w14:paraId="55FD5B21"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739DE71D" w14:textId="77777777" w:rsidR="007B0B26" w:rsidRPr="00C11585" w:rsidRDefault="007B0B26" w:rsidP="007B0B26">
      <w:pPr>
        <w:pStyle w:val="NormalBold"/>
      </w:pPr>
      <w:r w:rsidRPr="00C11585">
        <w:rPr>
          <w:rStyle w:val="HideTWBExt"/>
          <w:b w:val="0"/>
        </w:rPr>
        <w:t>&lt;/RepeatBlock-By&gt;</w:t>
      </w:r>
    </w:p>
    <w:p w14:paraId="0BB8337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49BB78C" w14:textId="77777777" w:rsidR="007B0B26" w:rsidRPr="00C11585" w:rsidRDefault="007B0B26" w:rsidP="007B0B26">
      <w:pPr>
        <w:pStyle w:val="NormalBold"/>
      </w:pPr>
      <w:r w:rsidRPr="00C11585">
        <w:rPr>
          <w:rStyle w:val="HideTWBExt"/>
        </w:rPr>
        <w:t>&lt;Article&gt;</w:t>
      </w:r>
      <w:r w:rsidRPr="00C11585">
        <w:t>Paragrafo 25</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7560E13" w14:textId="77777777" w:rsidTr="006963EE">
        <w:trPr>
          <w:trHeight w:hRule="exact" w:val="240"/>
          <w:jc w:val="center"/>
        </w:trPr>
        <w:tc>
          <w:tcPr>
            <w:tcW w:w="9752" w:type="dxa"/>
            <w:gridSpan w:val="2"/>
            <w:tcBorders>
              <w:top w:val="nil"/>
              <w:left w:val="nil"/>
              <w:bottom w:val="nil"/>
              <w:right w:val="nil"/>
            </w:tcBorders>
          </w:tcPr>
          <w:p w14:paraId="54DD42BC" w14:textId="77777777" w:rsidR="007B0B26" w:rsidRPr="00C11585" w:rsidRDefault="007B0B26" w:rsidP="006963EE"/>
        </w:tc>
      </w:tr>
      <w:tr w:rsidR="007B0B26" w:rsidRPr="00C11585" w14:paraId="1141DA00" w14:textId="77777777" w:rsidTr="006963EE">
        <w:trPr>
          <w:trHeight w:val="240"/>
          <w:jc w:val="center"/>
        </w:trPr>
        <w:tc>
          <w:tcPr>
            <w:tcW w:w="4876" w:type="dxa"/>
            <w:tcBorders>
              <w:top w:val="nil"/>
              <w:left w:val="nil"/>
              <w:bottom w:val="nil"/>
              <w:right w:val="nil"/>
            </w:tcBorders>
          </w:tcPr>
          <w:p w14:paraId="4B66B85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EBA6F05" w14:textId="77777777" w:rsidR="007B0B26" w:rsidRPr="00C11585" w:rsidRDefault="007B0B26" w:rsidP="006963EE">
            <w:pPr>
              <w:pStyle w:val="AmColumnHeading"/>
            </w:pPr>
            <w:r w:rsidRPr="00C11585">
              <w:t>Emendamento</w:t>
            </w:r>
          </w:p>
        </w:tc>
      </w:tr>
      <w:tr w:rsidR="007B0B26" w:rsidRPr="00C11585" w14:paraId="66981864" w14:textId="77777777" w:rsidTr="006963EE">
        <w:trPr>
          <w:jc w:val="center"/>
        </w:trPr>
        <w:tc>
          <w:tcPr>
            <w:tcW w:w="4876" w:type="dxa"/>
            <w:tcBorders>
              <w:top w:val="nil"/>
              <w:left w:val="nil"/>
              <w:bottom w:val="nil"/>
              <w:right w:val="nil"/>
            </w:tcBorders>
          </w:tcPr>
          <w:p w14:paraId="2654FAE8" w14:textId="77777777" w:rsidR="007B0B26" w:rsidRPr="00C11585" w:rsidRDefault="007B0B26" w:rsidP="006963EE">
            <w:pPr>
              <w:pStyle w:val="Normal6a"/>
            </w:pPr>
            <w:r w:rsidRPr="00C11585">
              <w:t>25.</w:t>
            </w:r>
            <w:r w:rsidRPr="00C11585">
              <w:tab/>
              <w:t>accoglie con favore il partenariato in materia di sicurezza e difesa tra l'UE e l'Albania, adottato il 19 novembre 2024, che istituisce una piattaforma per un dialogo e una cooperazione rafforzati sulle questioni di sicurezza e difesa e rappresenta un significativo passo avanti;</w:t>
            </w:r>
          </w:p>
        </w:tc>
        <w:tc>
          <w:tcPr>
            <w:tcW w:w="4876" w:type="dxa"/>
            <w:tcBorders>
              <w:top w:val="nil"/>
              <w:left w:val="nil"/>
              <w:bottom w:val="nil"/>
              <w:right w:val="nil"/>
            </w:tcBorders>
          </w:tcPr>
          <w:p w14:paraId="252A6602" w14:textId="77777777" w:rsidR="007B0B26" w:rsidRPr="00C11585" w:rsidRDefault="007B0B26" w:rsidP="006963EE">
            <w:pPr>
              <w:pStyle w:val="Normal6a"/>
            </w:pPr>
            <w:r w:rsidRPr="00C11585">
              <w:t>25.</w:t>
            </w:r>
            <w:r w:rsidRPr="00C11585">
              <w:tab/>
              <w:t xml:space="preserve">accoglie con favore il partenariato in materia di sicurezza e difesa tra l'UE e l'Albania, adottato il 19 novembre 2024, che istituisce una piattaforma per un dialogo e una cooperazione rafforzati sulle questioni di sicurezza e difesa e rappresenta un significativo passo avanti; </w:t>
            </w:r>
            <w:r w:rsidRPr="00C11585">
              <w:rPr>
                <w:b/>
                <w:i/>
              </w:rPr>
              <w:t>accoglie con favore la partecipazione dell'Albania all'operazione Althea dell'EUFOR, che mette in risalto l'impegno del paese a contribuire alla sicurezza e alla stabilità regionali e internazionali;</w:t>
            </w:r>
          </w:p>
        </w:tc>
      </w:tr>
    </w:tbl>
    <w:p w14:paraId="73ECA0F9"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57E858D5" w14:textId="77777777" w:rsidR="007B0B26" w:rsidRPr="006963EE" w:rsidRDefault="007B0B26" w:rsidP="007B0B26">
      <w:pPr>
        <w:rPr>
          <w:lang w:val="en-GB"/>
        </w:rPr>
      </w:pPr>
      <w:r w:rsidRPr="006963EE">
        <w:rPr>
          <w:rStyle w:val="HideTWBExt"/>
          <w:lang w:val="en-GB"/>
        </w:rPr>
        <w:t>&lt;/Amend&gt;</w:t>
      </w:r>
    </w:p>
    <w:p w14:paraId="2302CF49"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211</w:t>
      </w:r>
      <w:r w:rsidRPr="006963EE">
        <w:rPr>
          <w:rStyle w:val="HideTWBExt"/>
          <w:lang w:val="en-GB"/>
        </w:rPr>
        <w:t>&lt;/NumAm&gt;</w:t>
      </w:r>
    </w:p>
    <w:p w14:paraId="3DD6F75D"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7ADC8E70" w14:textId="77777777" w:rsidR="007B0B26" w:rsidRPr="006963EE" w:rsidRDefault="007B0B26" w:rsidP="007B0B26">
      <w:pPr>
        <w:pStyle w:val="NormalBold"/>
        <w:rPr>
          <w:lang w:val="en-GB"/>
        </w:rPr>
      </w:pPr>
      <w:r w:rsidRPr="006963EE">
        <w:rPr>
          <w:rStyle w:val="HideTWBExt"/>
          <w:b w:val="0"/>
          <w:lang w:val="en-GB"/>
        </w:rPr>
        <w:t>&lt;/RepeatBlock-By&gt;</w:t>
      </w:r>
    </w:p>
    <w:p w14:paraId="7A514EDA"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1C4AFE41" w14:textId="77777777" w:rsidR="007B0B26" w:rsidRPr="00C11585" w:rsidRDefault="007B0B26" w:rsidP="007B0B26">
      <w:pPr>
        <w:pStyle w:val="NormalBold"/>
      </w:pPr>
      <w:r w:rsidRPr="00C11585">
        <w:rPr>
          <w:rStyle w:val="HideTWBExt"/>
        </w:rPr>
        <w:t>&lt;Article&gt;</w:t>
      </w:r>
      <w:r w:rsidRPr="00C11585">
        <w:t>Paragraph 25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E50746C" w14:textId="77777777" w:rsidTr="006963EE">
        <w:trPr>
          <w:trHeight w:hRule="exact" w:val="240"/>
          <w:jc w:val="center"/>
        </w:trPr>
        <w:tc>
          <w:tcPr>
            <w:tcW w:w="9752" w:type="dxa"/>
            <w:gridSpan w:val="2"/>
            <w:tcBorders>
              <w:top w:val="nil"/>
              <w:left w:val="nil"/>
              <w:bottom w:val="nil"/>
              <w:right w:val="nil"/>
            </w:tcBorders>
          </w:tcPr>
          <w:p w14:paraId="0408BD3D" w14:textId="77777777" w:rsidR="007B0B26" w:rsidRPr="00C11585" w:rsidRDefault="007B0B26" w:rsidP="006963EE"/>
        </w:tc>
      </w:tr>
      <w:tr w:rsidR="007B0B26" w:rsidRPr="00C11585" w14:paraId="230105BC" w14:textId="77777777" w:rsidTr="006963EE">
        <w:trPr>
          <w:trHeight w:val="240"/>
          <w:jc w:val="center"/>
        </w:trPr>
        <w:tc>
          <w:tcPr>
            <w:tcW w:w="4876" w:type="dxa"/>
            <w:tcBorders>
              <w:top w:val="nil"/>
              <w:left w:val="nil"/>
              <w:bottom w:val="nil"/>
              <w:right w:val="nil"/>
            </w:tcBorders>
          </w:tcPr>
          <w:p w14:paraId="4F8F33F7"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43C977AD" w14:textId="77777777" w:rsidR="007B0B26" w:rsidRPr="00C11585" w:rsidRDefault="007B0B26" w:rsidP="006963EE">
            <w:pPr>
              <w:pStyle w:val="AmColumnHeading"/>
            </w:pPr>
            <w:r w:rsidRPr="00C11585">
              <w:t>Amendment</w:t>
            </w:r>
          </w:p>
        </w:tc>
      </w:tr>
      <w:tr w:rsidR="007B0B26" w:rsidRPr="00C11585" w14:paraId="24ACAF10" w14:textId="77777777" w:rsidTr="006963EE">
        <w:trPr>
          <w:jc w:val="center"/>
        </w:trPr>
        <w:tc>
          <w:tcPr>
            <w:tcW w:w="4876" w:type="dxa"/>
            <w:tcBorders>
              <w:top w:val="nil"/>
              <w:left w:val="nil"/>
              <w:bottom w:val="nil"/>
              <w:right w:val="nil"/>
            </w:tcBorders>
          </w:tcPr>
          <w:p w14:paraId="7945C79F" w14:textId="77777777" w:rsidR="007B0B26" w:rsidRPr="00C11585" w:rsidRDefault="007B0B26" w:rsidP="006963EE">
            <w:pPr>
              <w:pStyle w:val="Normal6a"/>
            </w:pPr>
          </w:p>
        </w:tc>
        <w:tc>
          <w:tcPr>
            <w:tcW w:w="4876" w:type="dxa"/>
            <w:tcBorders>
              <w:top w:val="nil"/>
              <w:left w:val="nil"/>
              <w:bottom w:val="nil"/>
              <w:right w:val="nil"/>
            </w:tcBorders>
          </w:tcPr>
          <w:p w14:paraId="05082629" w14:textId="77777777" w:rsidR="007B0B26" w:rsidRPr="00C11585" w:rsidRDefault="007B0B26" w:rsidP="006963EE">
            <w:pPr>
              <w:pStyle w:val="Normal6a"/>
            </w:pPr>
            <w:r w:rsidRPr="00C11585">
              <w:rPr>
                <w:b/>
                <w:i/>
              </w:rPr>
              <w:t>25 bis.</w:t>
            </w:r>
            <w:r w:rsidRPr="00C11585">
              <w:tab/>
            </w:r>
            <w:r w:rsidRPr="00C11585">
              <w:rPr>
                <w:b/>
                <w:i/>
              </w:rPr>
              <w:t>evidenzia il contributo dell'Albania alla sicurezza regionale attraverso la cooperazione con le forze di polizia e di sicurezza dei paesi vicini. Accoglie con favore la partecipazione dell'Albania alle iniziative regionali contro la criminalità organizzata e il traffico di esseri umani, inclusa la sua collaborazione con Europol e Interpol. Invita l'Albania a continuare a sviluppare capacità di intelligence condivisa e a rafforzare le operazioni congiunte con gli Stati membri dell'UE e i paesi della regione.</w:t>
            </w:r>
          </w:p>
        </w:tc>
      </w:tr>
    </w:tbl>
    <w:p w14:paraId="0FC4CD2F"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0C004BC9" w14:textId="77777777" w:rsidR="007B0B26" w:rsidRPr="00C11585" w:rsidRDefault="007B0B26" w:rsidP="007B0B26">
      <w:r w:rsidRPr="00C11585">
        <w:rPr>
          <w:rStyle w:val="HideTWBExt"/>
        </w:rPr>
        <w:t>&lt;/Amend&gt;</w:t>
      </w:r>
    </w:p>
    <w:p w14:paraId="091E1552"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212</w:t>
      </w:r>
      <w:r w:rsidRPr="00C11585">
        <w:rPr>
          <w:rStyle w:val="HideTWBExt"/>
        </w:rPr>
        <w:t>&lt;/NumAm&gt;</w:t>
      </w:r>
    </w:p>
    <w:p w14:paraId="6224A262"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32768143" w14:textId="77777777" w:rsidR="007B0B26" w:rsidRPr="00C11585" w:rsidRDefault="007B0B26" w:rsidP="007B0B26">
      <w:pPr>
        <w:pStyle w:val="NormalBold"/>
      </w:pPr>
      <w:r w:rsidRPr="00C11585">
        <w:rPr>
          <w:rStyle w:val="HideTWBExt"/>
          <w:b w:val="0"/>
        </w:rPr>
        <w:t>&lt;/RepeatBlock-By&gt;</w:t>
      </w:r>
    </w:p>
    <w:p w14:paraId="0749C441"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3FAAE15" w14:textId="77777777" w:rsidR="007B0B26" w:rsidRPr="00C11585" w:rsidRDefault="007B0B26" w:rsidP="007B0B26">
      <w:pPr>
        <w:pStyle w:val="NormalBold"/>
      </w:pPr>
      <w:r w:rsidRPr="00C11585">
        <w:rPr>
          <w:rStyle w:val="HideTWBExt"/>
        </w:rPr>
        <w:t>&lt;Article&gt;</w:t>
      </w:r>
      <w:r w:rsidRPr="00C11585">
        <w:t>Paragrafo 25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1ACC9D1" w14:textId="77777777" w:rsidTr="006963EE">
        <w:trPr>
          <w:trHeight w:hRule="exact" w:val="240"/>
          <w:jc w:val="center"/>
        </w:trPr>
        <w:tc>
          <w:tcPr>
            <w:tcW w:w="9752" w:type="dxa"/>
            <w:gridSpan w:val="2"/>
            <w:tcBorders>
              <w:top w:val="nil"/>
              <w:left w:val="nil"/>
              <w:bottom w:val="nil"/>
              <w:right w:val="nil"/>
            </w:tcBorders>
          </w:tcPr>
          <w:p w14:paraId="32F52582" w14:textId="77777777" w:rsidR="007B0B26" w:rsidRPr="00C11585" w:rsidRDefault="007B0B26" w:rsidP="006963EE"/>
        </w:tc>
      </w:tr>
      <w:tr w:rsidR="007B0B26" w:rsidRPr="00C11585" w14:paraId="0A352314" w14:textId="77777777" w:rsidTr="006963EE">
        <w:trPr>
          <w:trHeight w:val="240"/>
          <w:jc w:val="center"/>
        </w:trPr>
        <w:tc>
          <w:tcPr>
            <w:tcW w:w="4876" w:type="dxa"/>
            <w:tcBorders>
              <w:top w:val="nil"/>
              <w:left w:val="nil"/>
              <w:bottom w:val="nil"/>
              <w:right w:val="nil"/>
            </w:tcBorders>
          </w:tcPr>
          <w:p w14:paraId="5CC7056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A264BC1" w14:textId="77777777" w:rsidR="007B0B26" w:rsidRPr="00C11585" w:rsidRDefault="007B0B26" w:rsidP="006963EE">
            <w:pPr>
              <w:pStyle w:val="AmColumnHeading"/>
            </w:pPr>
            <w:r w:rsidRPr="00C11585">
              <w:t>Emendamento</w:t>
            </w:r>
          </w:p>
        </w:tc>
      </w:tr>
      <w:tr w:rsidR="007B0B26" w:rsidRPr="00C11585" w14:paraId="2806E5E1" w14:textId="77777777" w:rsidTr="006963EE">
        <w:trPr>
          <w:jc w:val="center"/>
        </w:trPr>
        <w:tc>
          <w:tcPr>
            <w:tcW w:w="4876" w:type="dxa"/>
            <w:tcBorders>
              <w:top w:val="nil"/>
              <w:left w:val="nil"/>
              <w:bottom w:val="nil"/>
              <w:right w:val="nil"/>
            </w:tcBorders>
          </w:tcPr>
          <w:p w14:paraId="338F6253" w14:textId="77777777" w:rsidR="007B0B26" w:rsidRPr="00C11585" w:rsidRDefault="007B0B26" w:rsidP="006963EE">
            <w:pPr>
              <w:pStyle w:val="Normal6a"/>
            </w:pPr>
          </w:p>
        </w:tc>
        <w:tc>
          <w:tcPr>
            <w:tcW w:w="4876" w:type="dxa"/>
            <w:tcBorders>
              <w:top w:val="nil"/>
              <w:left w:val="nil"/>
              <w:bottom w:val="nil"/>
              <w:right w:val="nil"/>
            </w:tcBorders>
          </w:tcPr>
          <w:p w14:paraId="1EBBDC80" w14:textId="77777777" w:rsidR="007B0B26" w:rsidRPr="00C11585" w:rsidRDefault="007B0B26" w:rsidP="006963EE">
            <w:pPr>
              <w:pStyle w:val="Normal6a"/>
            </w:pPr>
            <w:r w:rsidRPr="00C11585">
              <w:rPr>
                <w:b/>
                <w:i/>
              </w:rPr>
              <w:t>25 bis.</w:t>
            </w:r>
            <w:r w:rsidRPr="00C11585">
              <w:tab/>
            </w:r>
            <w:r w:rsidRPr="00C11585">
              <w:rPr>
                <w:b/>
                <w:i/>
              </w:rPr>
              <w:t>ritiene che la presenza della Turchia nei Balcani, e in particolare in Albania, sia spesso in conflitto con gli interessi dell'UE;</w:t>
            </w:r>
            <w:r w:rsidRPr="00C11585">
              <w:t xml:space="preserve"> </w:t>
            </w:r>
            <w:r w:rsidRPr="00C11585">
              <w:rPr>
                <w:b/>
                <w:i/>
              </w:rPr>
              <w:t>invita il servizio europeo per l'azione esterna a monitorare in particolare la presenza di tali attività antieuropee.</w:t>
            </w:r>
          </w:p>
        </w:tc>
      </w:tr>
    </w:tbl>
    <w:p w14:paraId="2BADB83D"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{EL}</w:t>
      </w:r>
      <w:r w:rsidRPr="006963EE">
        <w:rPr>
          <w:lang w:val="es-ES"/>
        </w:rPr>
        <w:t>el</w:t>
      </w:r>
      <w:r w:rsidRPr="006963EE">
        <w:rPr>
          <w:rStyle w:val="HideTWBExt"/>
          <w:lang w:val="es-ES"/>
        </w:rPr>
        <w:t>&lt;/Original&gt;</w:t>
      </w:r>
    </w:p>
    <w:p w14:paraId="4281CB49" w14:textId="77777777" w:rsidR="007B0B26" w:rsidRPr="006963EE" w:rsidRDefault="007B0B26" w:rsidP="007B0B26">
      <w:pPr>
        <w:rPr>
          <w:lang w:val="es-ES"/>
        </w:rPr>
      </w:pPr>
      <w:r w:rsidRPr="006963EE">
        <w:rPr>
          <w:rStyle w:val="HideTWBExt"/>
          <w:lang w:val="es-ES"/>
        </w:rPr>
        <w:t>&lt;/Amend&gt;</w:t>
      </w:r>
    </w:p>
    <w:p w14:paraId="5C41A0EE"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213</w:t>
      </w:r>
      <w:r w:rsidRPr="006963EE">
        <w:rPr>
          <w:rStyle w:val="HideTWBExt"/>
          <w:lang w:val="es-ES"/>
        </w:rPr>
        <w:t>&lt;/NumAm&gt;</w:t>
      </w:r>
    </w:p>
    <w:p w14:paraId="5CC7AD84"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73587FBC" w14:textId="77777777" w:rsidR="007B0B26" w:rsidRPr="006963EE" w:rsidRDefault="007B0B26" w:rsidP="007B0B26">
      <w:pPr>
        <w:pStyle w:val="NormalBold"/>
        <w:rPr>
          <w:lang w:val="es-ES"/>
        </w:rPr>
      </w:pPr>
      <w:r w:rsidRPr="006963EE">
        <w:rPr>
          <w:rStyle w:val="HideTWBExt"/>
          <w:b w:val="0"/>
          <w:lang w:val="es-ES"/>
        </w:rPr>
        <w:t>&lt;/RepeatBlock-By&gt;</w:t>
      </w:r>
    </w:p>
    <w:p w14:paraId="252946E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B91220B" w14:textId="77777777" w:rsidR="007B0B26" w:rsidRPr="00C11585" w:rsidRDefault="007B0B26" w:rsidP="007B0B26">
      <w:pPr>
        <w:pStyle w:val="NormalBold"/>
      </w:pPr>
      <w:r w:rsidRPr="00C11585">
        <w:rPr>
          <w:rStyle w:val="HideTWBExt"/>
        </w:rPr>
        <w:t>&lt;Article&gt;</w:t>
      </w:r>
      <w:r w:rsidRPr="00C11585">
        <w:t>Paragrafo 25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614FC1C8" w14:textId="77777777" w:rsidTr="006963EE">
        <w:trPr>
          <w:trHeight w:hRule="exact" w:val="240"/>
          <w:jc w:val="center"/>
        </w:trPr>
        <w:tc>
          <w:tcPr>
            <w:tcW w:w="9752" w:type="dxa"/>
            <w:gridSpan w:val="2"/>
            <w:tcBorders>
              <w:top w:val="nil"/>
              <w:left w:val="nil"/>
              <w:bottom w:val="nil"/>
              <w:right w:val="nil"/>
            </w:tcBorders>
          </w:tcPr>
          <w:p w14:paraId="49D3E6F3" w14:textId="77777777" w:rsidR="007B0B26" w:rsidRPr="00C11585" w:rsidRDefault="007B0B26" w:rsidP="006963EE"/>
        </w:tc>
      </w:tr>
      <w:tr w:rsidR="007B0B26" w:rsidRPr="00C11585" w14:paraId="60A179FB" w14:textId="77777777" w:rsidTr="006963EE">
        <w:trPr>
          <w:trHeight w:val="240"/>
          <w:jc w:val="center"/>
        </w:trPr>
        <w:tc>
          <w:tcPr>
            <w:tcW w:w="4876" w:type="dxa"/>
            <w:tcBorders>
              <w:top w:val="nil"/>
              <w:left w:val="nil"/>
              <w:bottom w:val="nil"/>
              <w:right w:val="nil"/>
            </w:tcBorders>
          </w:tcPr>
          <w:p w14:paraId="4BC9F6C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E0C8044" w14:textId="77777777" w:rsidR="007B0B26" w:rsidRPr="00C11585" w:rsidRDefault="007B0B26" w:rsidP="006963EE">
            <w:pPr>
              <w:pStyle w:val="AmColumnHeading"/>
            </w:pPr>
            <w:r w:rsidRPr="00C11585">
              <w:t>Emendamento</w:t>
            </w:r>
          </w:p>
        </w:tc>
      </w:tr>
      <w:tr w:rsidR="007B0B26" w:rsidRPr="00C11585" w14:paraId="49414B81" w14:textId="77777777" w:rsidTr="006963EE">
        <w:trPr>
          <w:jc w:val="center"/>
        </w:trPr>
        <w:tc>
          <w:tcPr>
            <w:tcW w:w="4876" w:type="dxa"/>
            <w:tcBorders>
              <w:top w:val="nil"/>
              <w:left w:val="nil"/>
              <w:bottom w:val="nil"/>
              <w:right w:val="nil"/>
            </w:tcBorders>
          </w:tcPr>
          <w:p w14:paraId="2DD184C0" w14:textId="77777777" w:rsidR="007B0B26" w:rsidRPr="00C11585" w:rsidRDefault="007B0B26" w:rsidP="006963EE">
            <w:pPr>
              <w:pStyle w:val="Normal6a"/>
            </w:pPr>
          </w:p>
        </w:tc>
        <w:tc>
          <w:tcPr>
            <w:tcW w:w="4876" w:type="dxa"/>
            <w:tcBorders>
              <w:top w:val="nil"/>
              <w:left w:val="nil"/>
              <w:bottom w:val="nil"/>
              <w:right w:val="nil"/>
            </w:tcBorders>
          </w:tcPr>
          <w:p w14:paraId="59DE892C" w14:textId="77777777" w:rsidR="007B0B26" w:rsidRPr="00C11585" w:rsidRDefault="007B0B26" w:rsidP="006963EE">
            <w:pPr>
              <w:pStyle w:val="Normal6a"/>
            </w:pPr>
            <w:r w:rsidRPr="00C11585">
              <w:rPr>
                <w:b/>
                <w:i/>
              </w:rPr>
              <w:t>25 bis.</w:t>
            </w:r>
            <w:r w:rsidRPr="00C11585">
              <w:tab/>
            </w:r>
            <w:r w:rsidRPr="00C11585">
              <w:rPr>
                <w:b/>
                <w:i/>
              </w:rPr>
              <w:t>elogia l'Albania per il suo significativo contributo alla promozione della stabilità e della collaborazione in tutta la regione dei Balcani occidentali, in particolare attraverso il suo coinvolgimento in missioni e operazioni a guida UE e NATO;</w:t>
            </w:r>
          </w:p>
        </w:tc>
      </w:tr>
    </w:tbl>
    <w:p w14:paraId="68FA6AA1"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9D9895D" w14:textId="77777777" w:rsidR="007B0B26" w:rsidRPr="00C11585" w:rsidRDefault="007B0B26" w:rsidP="007B0B26">
      <w:r w:rsidRPr="00C11585">
        <w:rPr>
          <w:rStyle w:val="HideTWBExt"/>
        </w:rPr>
        <w:t>&lt;/Amend&gt;</w:t>
      </w:r>
    </w:p>
    <w:p w14:paraId="464B9D9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214</w:t>
      </w:r>
      <w:r w:rsidRPr="00C11585">
        <w:rPr>
          <w:rStyle w:val="HideTWBExt"/>
        </w:rPr>
        <w:t>&lt;/NumAm&gt;</w:t>
      </w:r>
    </w:p>
    <w:p w14:paraId="5DEAA7D7"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0E35BD19" w14:textId="77777777" w:rsidR="007B0B26" w:rsidRPr="00C11585" w:rsidRDefault="007B0B26" w:rsidP="007B0B26">
      <w:pPr>
        <w:pStyle w:val="NormalBold"/>
      </w:pPr>
      <w:r w:rsidRPr="00C11585">
        <w:rPr>
          <w:rStyle w:val="HideTWBExt"/>
          <w:b w:val="0"/>
        </w:rPr>
        <w:t>&lt;/RepeatBlock-By&gt;</w:t>
      </w:r>
    </w:p>
    <w:p w14:paraId="3EA4215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99F64AA" w14:textId="77777777" w:rsidR="007B0B26" w:rsidRPr="00C11585" w:rsidRDefault="007B0B26" w:rsidP="007B0B26">
      <w:pPr>
        <w:pStyle w:val="NormalBold"/>
      </w:pPr>
      <w:r w:rsidRPr="00C11585">
        <w:rPr>
          <w:rStyle w:val="HideTWBExt"/>
        </w:rPr>
        <w:t>&lt;Article&gt;</w:t>
      </w:r>
      <w:r w:rsidRPr="00C11585">
        <w:t>Paragrafo 25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DBA9D02" w14:textId="77777777" w:rsidTr="006963EE">
        <w:trPr>
          <w:trHeight w:hRule="exact" w:val="240"/>
          <w:jc w:val="center"/>
        </w:trPr>
        <w:tc>
          <w:tcPr>
            <w:tcW w:w="9752" w:type="dxa"/>
            <w:gridSpan w:val="2"/>
            <w:tcBorders>
              <w:top w:val="nil"/>
              <w:left w:val="nil"/>
              <w:bottom w:val="nil"/>
              <w:right w:val="nil"/>
            </w:tcBorders>
          </w:tcPr>
          <w:p w14:paraId="32E59CBC" w14:textId="77777777" w:rsidR="007B0B26" w:rsidRPr="00C11585" w:rsidRDefault="007B0B26" w:rsidP="006963EE"/>
        </w:tc>
      </w:tr>
      <w:tr w:rsidR="007B0B26" w:rsidRPr="00C11585" w14:paraId="6AC6B52D" w14:textId="77777777" w:rsidTr="006963EE">
        <w:trPr>
          <w:trHeight w:val="240"/>
          <w:jc w:val="center"/>
        </w:trPr>
        <w:tc>
          <w:tcPr>
            <w:tcW w:w="4876" w:type="dxa"/>
            <w:tcBorders>
              <w:top w:val="nil"/>
              <w:left w:val="nil"/>
              <w:bottom w:val="nil"/>
              <w:right w:val="nil"/>
            </w:tcBorders>
          </w:tcPr>
          <w:p w14:paraId="6B261ED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07A9C30" w14:textId="77777777" w:rsidR="007B0B26" w:rsidRPr="00C11585" w:rsidRDefault="007B0B26" w:rsidP="006963EE">
            <w:pPr>
              <w:pStyle w:val="AmColumnHeading"/>
            </w:pPr>
            <w:r w:rsidRPr="00C11585">
              <w:t>Emendamento</w:t>
            </w:r>
          </w:p>
        </w:tc>
      </w:tr>
      <w:tr w:rsidR="007B0B26" w:rsidRPr="00C11585" w14:paraId="3270420D" w14:textId="77777777" w:rsidTr="006963EE">
        <w:trPr>
          <w:jc w:val="center"/>
        </w:trPr>
        <w:tc>
          <w:tcPr>
            <w:tcW w:w="4876" w:type="dxa"/>
            <w:tcBorders>
              <w:top w:val="nil"/>
              <w:left w:val="nil"/>
              <w:bottom w:val="nil"/>
              <w:right w:val="nil"/>
            </w:tcBorders>
          </w:tcPr>
          <w:p w14:paraId="64217416" w14:textId="77777777" w:rsidR="007B0B26" w:rsidRPr="00C11585" w:rsidRDefault="007B0B26" w:rsidP="006963EE">
            <w:pPr>
              <w:pStyle w:val="Normal6a"/>
            </w:pPr>
          </w:p>
        </w:tc>
        <w:tc>
          <w:tcPr>
            <w:tcW w:w="4876" w:type="dxa"/>
            <w:tcBorders>
              <w:top w:val="nil"/>
              <w:left w:val="nil"/>
              <w:bottom w:val="nil"/>
              <w:right w:val="nil"/>
            </w:tcBorders>
          </w:tcPr>
          <w:p w14:paraId="726F49D4" w14:textId="77777777" w:rsidR="007B0B26" w:rsidRPr="00C11585" w:rsidRDefault="007B0B26" w:rsidP="006963EE">
            <w:pPr>
              <w:pStyle w:val="Normal6a"/>
            </w:pPr>
            <w:r w:rsidRPr="00C11585">
              <w:rPr>
                <w:b/>
                <w:i/>
              </w:rPr>
              <w:t>25 bis.</w:t>
            </w:r>
            <w:r w:rsidRPr="00C11585">
              <w:tab/>
            </w:r>
            <w:r w:rsidRPr="00C11585">
              <w:rPr>
                <w:b/>
                <w:i/>
              </w:rPr>
              <w:t>accoglie con favore l'adozione della nuova legge sulla cibersicurezza che è in linea con la direttiva dell'UE relativa a misure per un livello comune elevato di cibersicurezza nell'Unione europea (NIS 2);</w:t>
            </w:r>
          </w:p>
        </w:tc>
      </w:tr>
    </w:tbl>
    <w:p w14:paraId="17A2C644"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A9CD480" w14:textId="77777777" w:rsidR="007B0B26" w:rsidRPr="006963EE" w:rsidRDefault="007B0B26" w:rsidP="007B0B26">
      <w:pPr>
        <w:rPr>
          <w:lang w:val="es-ES"/>
        </w:rPr>
      </w:pPr>
      <w:r w:rsidRPr="006963EE">
        <w:rPr>
          <w:rStyle w:val="HideTWBExt"/>
          <w:lang w:val="es-ES"/>
        </w:rPr>
        <w:t>&lt;/Amend&gt;</w:t>
      </w:r>
    </w:p>
    <w:p w14:paraId="3C83091C"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215</w:t>
      </w:r>
      <w:r w:rsidRPr="006963EE">
        <w:rPr>
          <w:rStyle w:val="HideTWBExt"/>
          <w:lang w:val="es-ES"/>
        </w:rPr>
        <w:t>&lt;/NumAm&gt;</w:t>
      </w:r>
    </w:p>
    <w:p w14:paraId="0A015390"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6FEF6D5D" w14:textId="77777777" w:rsidR="007B0B26" w:rsidRPr="006963EE" w:rsidRDefault="007B0B26" w:rsidP="007B0B26">
      <w:pPr>
        <w:pStyle w:val="NormalBold"/>
        <w:rPr>
          <w:lang w:val="es-ES"/>
        </w:rPr>
      </w:pPr>
      <w:r w:rsidRPr="006963EE">
        <w:rPr>
          <w:rStyle w:val="HideTWBExt"/>
          <w:b w:val="0"/>
          <w:lang w:val="es-ES"/>
        </w:rPr>
        <w:t>&lt;/RepeatBlock-By&gt;</w:t>
      </w:r>
    </w:p>
    <w:p w14:paraId="4F436F8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919CFA0" w14:textId="77777777" w:rsidR="007B0B26" w:rsidRPr="00C11585" w:rsidRDefault="007B0B26" w:rsidP="007B0B26">
      <w:pPr>
        <w:pStyle w:val="NormalBold"/>
      </w:pPr>
      <w:r w:rsidRPr="00C11585">
        <w:rPr>
          <w:rStyle w:val="HideTWBExt"/>
        </w:rPr>
        <w:t>&lt;Article&gt;</w:t>
      </w:r>
      <w:r w:rsidRPr="00C11585">
        <w:t>Paragrafo 25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6F7757D" w14:textId="77777777" w:rsidTr="006963EE">
        <w:trPr>
          <w:trHeight w:hRule="exact" w:val="240"/>
          <w:jc w:val="center"/>
        </w:trPr>
        <w:tc>
          <w:tcPr>
            <w:tcW w:w="9752" w:type="dxa"/>
            <w:gridSpan w:val="2"/>
            <w:tcBorders>
              <w:top w:val="nil"/>
              <w:left w:val="nil"/>
              <w:bottom w:val="nil"/>
              <w:right w:val="nil"/>
            </w:tcBorders>
          </w:tcPr>
          <w:p w14:paraId="1E3F2191" w14:textId="77777777" w:rsidR="007B0B26" w:rsidRPr="00C11585" w:rsidRDefault="007B0B26" w:rsidP="006963EE"/>
        </w:tc>
      </w:tr>
      <w:tr w:rsidR="007B0B26" w:rsidRPr="00C11585" w14:paraId="61010758" w14:textId="77777777" w:rsidTr="006963EE">
        <w:trPr>
          <w:trHeight w:val="240"/>
          <w:jc w:val="center"/>
        </w:trPr>
        <w:tc>
          <w:tcPr>
            <w:tcW w:w="4876" w:type="dxa"/>
            <w:tcBorders>
              <w:top w:val="nil"/>
              <w:left w:val="nil"/>
              <w:bottom w:val="nil"/>
              <w:right w:val="nil"/>
            </w:tcBorders>
          </w:tcPr>
          <w:p w14:paraId="0E6336F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F418E69" w14:textId="77777777" w:rsidR="007B0B26" w:rsidRPr="00C11585" w:rsidRDefault="007B0B26" w:rsidP="006963EE">
            <w:pPr>
              <w:pStyle w:val="AmColumnHeading"/>
            </w:pPr>
            <w:r w:rsidRPr="00C11585">
              <w:t>Emendamento</w:t>
            </w:r>
          </w:p>
        </w:tc>
      </w:tr>
      <w:tr w:rsidR="007B0B26" w:rsidRPr="00C11585" w14:paraId="697EC45E" w14:textId="77777777" w:rsidTr="006963EE">
        <w:trPr>
          <w:jc w:val="center"/>
        </w:trPr>
        <w:tc>
          <w:tcPr>
            <w:tcW w:w="4876" w:type="dxa"/>
            <w:tcBorders>
              <w:top w:val="nil"/>
              <w:left w:val="nil"/>
              <w:bottom w:val="nil"/>
              <w:right w:val="nil"/>
            </w:tcBorders>
          </w:tcPr>
          <w:p w14:paraId="7F839375" w14:textId="77777777" w:rsidR="007B0B26" w:rsidRPr="00C11585" w:rsidRDefault="007B0B26" w:rsidP="006963EE">
            <w:pPr>
              <w:pStyle w:val="Normal6a"/>
            </w:pPr>
          </w:p>
        </w:tc>
        <w:tc>
          <w:tcPr>
            <w:tcW w:w="4876" w:type="dxa"/>
            <w:tcBorders>
              <w:top w:val="nil"/>
              <w:left w:val="nil"/>
              <w:bottom w:val="nil"/>
              <w:right w:val="nil"/>
            </w:tcBorders>
          </w:tcPr>
          <w:p w14:paraId="75BCDD32" w14:textId="77777777" w:rsidR="007B0B26" w:rsidRPr="00C11585" w:rsidRDefault="007B0B26" w:rsidP="006963EE">
            <w:pPr>
              <w:pStyle w:val="Normal6a"/>
            </w:pPr>
            <w:r w:rsidRPr="00C11585">
              <w:rPr>
                <w:b/>
                <w:i/>
              </w:rPr>
              <w:t>25 bis.</w:t>
            </w:r>
            <w:r w:rsidRPr="00C11585">
              <w:tab/>
            </w:r>
            <w:r w:rsidRPr="00C11585">
              <w:rPr>
                <w:b/>
                <w:i/>
              </w:rPr>
              <w:t>accoglie con favore l'adozione da parte dell'Albania di una nuova strategia di sicurezza nazionale nel 2024 per combattere ulteriormente le minacce ibride;</w:t>
            </w:r>
          </w:p>
        </w:tc>
      </w:tr>
    </w:tbl>
    <w:p w14:paraId="3F403812"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1DB3CFED" w14:textId="77777777" w:rsidR="007B0B26" w:rsidRPr="006963EE" w:rsidRDefault="007B0B26" w:rsidP="007B0B26">
      <w:pPr>
        <w:rPr>
          <w:lang w:val="es-ES"/>
        </w:rPr>
      </w:pPr>
      <w:r w:rsidRPr="006963EE">
        <w:rPr>
          <w:rStyle w:val="HideTWBExt"/>
          <w:lang w:val="es-ES"/>
        </w:rPr>
        <w:t>&lt;/Amend&gt;</w:t>
      </w:r>
    </w:p>
    <w:p w14:paraId="1B0E85A5"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216</w:t>
      </w:r>
      <w:r w:rsidRPr="006963EE">
        <w:rPr>
          <w:rStyle w:val="HideTWBExt"/>
          <w:lang w:val="es-ES"/>
        </w:rPr>
        <w:t>&lt;/NumAm&gt;</w:t>
      </w:r>
    </w:p>
    <w:p w14:paraId="1729C6D0"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38BCD20F" w14:textId="77777777" w:rsidR="007B0B26" w:rsidRPr="006963EE" w:rsidRDefault="007B0B26" w:rsidP="007B0B26">
      <w:pPr>
        <w:pStyle w:val="NormalBold"/>
        <w:rPr>
          <w:lang w:val="es-ES"/>
        </w:rPr>
      </w:pPr>
      <w:r w:rsidRPr="006963EE">
        <w:rPr>
          <w:rStyle w:val="HideTWBExt"/>
          <w:b w:val="0"/>
          <w:lang w:val="es-ES"/>
        </w:rPr>
        <w:t>&lt;/RepeatBlock-By&gt;</w:t>
      </w:r>
    </w:p>
    <w:p w14:paraId="3ED361A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4E55A266" w14:textId="77777777" w:rsidR="007B0B26" w:rsidRPr="00C11585" w:rsidRDefault="007B0B26" w:rsidP="007B0B26">
      <w:pPr>
        <w:pStyle w:val="NormalBold"/>
      </w:pPr>
      <w:r w:rsidRPr="00C11585">
        <w:rPr>
          <w:rStyle w:val="HideTWBExt"/>
        </w:rPr>
        <w:t>&lt;Article&gt;</w:t>
      </w:r>
      <w:r w:rsidRPr="00C11585">
        <w:t>Paragrafo 25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B4F1796" w14:textId="77777777" w:rsidTr="006963EE">
        <w:trPr>
          <w:trHeight w:hRule="exact" w:val="240"/>
          <w:jc w:val="center"/>
        </w:trPr>
        <w:tc>
          <w:tcPr>
            <w:tcW w:w="9752" w:type="dxa"/>
            <w:gridSpan w:val="2"/>
            <w:tcBorders>
              <w:top w:val="nil"/>
              <w:left w:val="nil"/>
              <w:bottom w:val="nil"/>
              <w:right w:val="nil"/>
            </w:tcBorders>
          </w:tcPr>
          <w:p w14:paraId="46440A61" w14:textId="77777777" w:rsidR="007B0B26" w:rsidRPr="00C11585" w:rsidRDefault="007B0B26" w:rsidP="006963EE"/>
        </w:tc>
      </w:tr>
      <w:tr w:rsidR="007B0B26" w:rsidRPr="00C11585" w14:paraId="08CD5714" w14:textId="77777777" w:rsidTr="006963EE">
        <w:trPr>
          <w:trHeight w:val="240"/>
          <w:jc w:val="center"/>
        </w:trPr>
        <w:tc>
          <w:tcPr>
            <w:tcW w:w="4876" w:type="dxa"/>
            <w:tcBorders>
              <w:top w:val="nil"/>
              <w:left w:val="nil"/>
              <w:bottom w:val="nil"/>
              <w:right w:val="nil"/>
            </w:tcBorders>
          </w:tcPr>
          <w:p w14:paraId="6448A1F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17B7892" w14:textId="77777777" w:rsidR="007B0B26" w:rsidRPr="00C11585" w:rsidRDefault="007B0B26" w:rsidP="006963EE">
            <w:pPr>
              <w:pStyle w:val="AmColumnHeading"/>
            </w:pPr>
            <w:r w:rsidRPr="00C11585">
              <w:t>Emendamento</w:t>
            </w:r>
          </w:p>
        </w:tc>
      </w:tr>
      <w:tr w:rsidR="007B0B26" w:rsidRPr="00C11585" w14:paraId="7F142D59" w14:textId="77777777" w:rsidTr="006963EE">
        <w:trPr>
          <w:jc w:val="center"/>
        </w:trPr>
        <w:tc>
          <w:tcPr>
            <w:tcW w:w="4876" w:type="dxa"/>
            <w:tcBorders>
              <w:top w:val="nil"/>
              <w:left w:val="nil"/>
              <w:bottom w:val="nil"/>
              <w:right w:val="nil"/>
            </w:tcBorders>
          </w:tcPr>
          <w:p w14:paraId="48924C2B" w14:textId="77777777" w:rsidR="007B0B26" w:rsidRPr="00C11585" w:rsidRDefault="007B0B26" w:rsidP="006963EE">
            <w:pPr>
              <w:pStyle w:val="Normal6a"/>
            </w:pPr>
          </w:p>
        </w:tc>
        <w:tc>
          <w:tcPr>
            <w:tcW w:w="4876" w:type="dxa"/>
            <w:tcBorders>
              <w:top w:val="nil"/>
              <w:left w:val="nil"/>
              <w:bottom w:val="nil"/>
              <w:right w:val="nil"/>
            </w:tcBorders>
          </w:tcPr>
          <w:p w14:paraId="2F80E66A" w14:textId="77777777" w:rsidR="007B0B26" w:rsidRPr="00C11585" w:rsidRDefault="007B0B26" w:rsidP="006963EE">
            <w:pPr>
              <w:pStyle w:val="Normal6a"/>
            </w:pPr>
            <w:r w:rsidRPr="00C11585">
              <w:rPr>
                <w:b/>
                <w:i/>
              </w:rPr>
              <w:t>25 ter.</w:t>
            </w:r>
            <w:r w:rsidRPr="00C11585">
              <w:tab/>
            </w:r>
            <w:r w:rsidRPr="00C11585">
              <w:rPr>
                <w:b/>
                <w:i/>
              </w:rPr>
              <w:t>accoglie con favore l'accordo trilaterale in materia di difesa con il Kosovo e la Croazia; osserva che tale iniziativa può avere un ruolo stabilizzante nella regione e fungere da strumento per promuovere la cooperazione nel settore della sicurezza e della difesa nonché nello sviluppo delle capacità di difesa;</w:t>
            </w:r>
          </w:p>
        </w:tc>
      </w:tr>
    </w:tbl>
    <w:p w14:paraId="441C9C0E" w14:textId="77777777" w:rsidR="007B0B26" w:rsidRPr="006963EE" w:rsidRDefault="007B0B26" w:rsidP="007B0B26">
      <w:pPr>
        <w:pStyle w:val="AmOrLang"/>
        <w:rPr>
          <w:lang w:val="fr-FR"/>
        </w:rPr>
      </w:pPr>
      <w:r w:rsidRPr="006963EE">
        <w:rPr>
          <w:lang w:val="fr-FR"/>
        </w:rPr>
        <w:t xml:space="preserve">Or. </w:t>
      </w:r>
      <w:r w:rsidRPr="006963EE">
        <w:rPr>
          <w:rStyle w:val="HideTWBExt"/>
          <w:lang w:val="fr-FR"/>
        </w:rPr>
        <w:t>&lt;Original&gt;</w:t>
      </w:r>
      <w:r w:rsidRPr="006963EE">
        <w:rPr>
          <w:rStyle w:val="HideTWBInt"/>
          <w:lang w:val="fr-FR"/>
        </w:rPr>
        <w:t>{EN}</w:t>
      </w:r>
      <w:r w:rsidRPr="006963EE">
        <w:rPr>
          <w:lang w:val="fr-FR"/>
        </w:rPr>
        <w:t>en</w:t>
      </w:r>
      <w:r w:rsidRPr="006963EE">
        <w:rPr>
          <w:rStyle w:val="HideTWBExt"/>
          <w:lang w:val="fr-FR"/>
        </w:rPr>
        <w:t>&lt;/Original&gt;</w:t>
      </w:r>
    </w:p>
    <w:p w14:paraId="189B8E25" w14:textId="77777777" w:rsidR="007B0B26" w:rsidRPr="006963EE" w:rsidRDefault="007B0B26" w:rsidP="007B0B26">
      <w:pPr>
        <w:rPr>
          <w:lang w:val="fr-FR"/>
        </w:rPr>
      </w:pPr>
      <w:r w:rsidRPr="006963EE">
        <w:rPr>
          <w:rStyle w:val="HideTWBExt"/>
          <w:lang w:val="fr-FR"/>
        </w:rPr>
        <w:t>&lt;/Amend&gt;</w:t>
      </w:r>
    </w:p>
    <w:p w14:paraId="4511A177" w14:textId="77777777" w:rsidR="007B0B26" w:rsidRPr="006963EE" w:rsidRDefault="007B0B26" w:rsidP="007B0B26">
      <w:pPr>
        <w:pStyle w:val="AmNumberTabs"/>
        <w:rPr>
          <w:lang w:val="fr-FR"/>
        </w:rPr>
      </w:pPr>
      <w:r w:rsidRPr="006963EE">
        <w:rPr>
          <w:rStyle w:val="HideTWBExt"/>
          <w:lang w:val="fr-FR"/>
        </w:rPr>
        <w:t>&lt;Amend&gt;</w:t>
      </w:r>
      <w:r w:rsidRPr="006963EE">
        <w:rPr>
          <w:lang w:val="fr-FR"/>
        </w:rPr>
        <w:t>Emendamento</w:t>
      </w:r>
      <w:r w:rsidRPr="006963EE">
        <w:rPr>
          <w:lang w:val="fr-FR"/>
        </w:rPr>
        <w:tab/>
      </w:r>
      <w:r w:rsidRPr="006963EE">
        <w:rPr>
          <w:lang w:val="fr-FR"/>
        </w:rPr>
        <w:tab/>
      </w:r>
      <w:r w:rsidRPr="006963EE">
        <w:rPr>
          <w:rStyle w:val="HideTWBExt"/>
          <w:lang w:val="fr-FR"/>
        </w:rPr>
        <w:t>&lt;NumAm&gt;</w:t>
      </w:r>
      <w:r w:rsidRPr="006963EE">
        <w:rPr>
          <w:lang w:val="fr-FR"/>
        </w:rPr>
        <w:t>217</w:t>
      </w:r>
      <w:r w:rsidRPr="006963EE">
        <w:rPr>
          <w:rStyle w:val="HideTWBExt"/>
          <w:lang w:val="fr-FR"/>
        </w:rPr>
        <w:t>&lt;/NumAm&gt;</w:t>
      </w:r>
    </w:p>
    <w:p w14:paraId="506C37DF" w14:textId="77777777" w:rsidR="007B0B26" w:rsidRPr="006963EE" w:rsidRDefault="007B0B26" w:rsidP="007B0B26">
      <w:pPr>
        <w:pStyle w:val="NormalBold"/>
        <w:rPr>
          <w:lang w:val="fr-FR"/>
        </w:rPr>
      </w:pPr>
      <w:r w:rsidRPr="006963EE">
        <w:rPr>
          <w:rStyle w:val="HideTWBExt"/>
          <w:b w:val="0"/>
          <w:lang w:val="fr-FR"/>
        </w:rPr>
        <w:t>&lt;RepeatBlock-By&gt;&lt;Members&gt;</w:t>
      </w:r>
      <w:r w:rsidRPr="006963EE">
        <w:rPr>
          <w:lang w:val="fr-FR"/>
        </w:rPr>
        <w:t>Yannis Maniatis</w:t>
      </w:r>
      <w:r w:rsidRPr="006963EE">
        <w:rPr>
          <w:rStyle w:val="HideTWBExt"/>
          <w:b w:val="0"/>
          <w:lang w:val="fr-FR"/>
        </w:rPr>
        <w:t>&lt;/Members&gt;</w:t>
      </w:r>
    </w:p>
    <w:p w14:paraId="62A83BE1" w14:textId="77777777" w:rsidR="007B0B26" w:rsidRPr="006963EE" w:rsidRDefault="007B0B26" w:rsidP="007B0B26">
      <w:pPr>
        <w:pStyle w:val="NormalBold"/>
        <w:rPr>
          <w:lang w:val="fr-FR"/>
        </w:rPr>
      </w:pPr>
      <w:r w:rsidRPr="006963EE">
        <w:rPr>
          <w:rStyle w:val="HideTWBExt"/>
          <w:b w:val="0"/>
          <w:lang w:val="fr-FR"/>
        </w:rPr>
        <w:t>&lt;/RepeatBlock-By&gt;</w:t>
      </w:r>
    </w:p>
    <w:p w14:paraId="6B0E06B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424B4D6" w14:textId="77777777" w:rsidR="007B0B26" w:rsidRPr="00C11585" w:rsidRDefault="007B0B26" w:rsidP="007B0B26">
      <w:pPr>
        <w:pStyle w:val="NormalBold"/>
      </w:pPr>
      <w:r w:rsidRPr="00C11585">
        <w:rPr>
          <w:rStyle w:val="HideTWBExt"/>
        </w:rPr>
        <w:t>&lt;Article&gt;</w:t>
      </w:r>
      <w:r w:rsidRPr="00C11585">
        <w:t>Paragrafo 26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6548F1E" w14:textId="77777777" w:rsidTr="006963EE">
        <w:trPr>
          <w:trHeight w:hRule="exact" w:val="240"/>
          <w:jc w:val="center"/>
        </w:trPr>
        <w:tc>
          <w:tcPr>
            <w:tcW w:w="9752" w:type="dxa"/>
            <w:gridSpan w:val="2"/>
            <w:tcBorders>
              <w:top w:val="nil"/>
              <w:left w:val="nil"/>
              <w:bottom w:val="nil"/>
              <w:right w:val="nil"/>
            </w:tcBorders>
          </w:tcPr>
          <w:p w14:paraId="5F3A301C" w14:textId="77777777" w:rsidR="007B0B26" w:rsidRPr="00C11585" w:rsidRDefault="007B0B26" w:rsidP="006963EE"/>
        </w:tc>
      </w:tr>
      <w:tr w:rsidR="007B0B26" w:rsidRPr="00C11585" w14:paraId="2A32E35E" w14:textId="77777777" w:rsidTr="006963EE">
        <w:trPr>
          <w:trHeight w:val="240"/>
          <w:jc w:val="center"/>
        </w:trPr>
        <w:tc>
          <w:tcPr>
            <w:tcW w:w="4876" w:type="dxa"/>
            <w:tcBorders>
              <w:top w:val="nil"/>
              <w:left w:val="nil"/>
              <w:bottom w:val="nil"/>
              <w:right w:val="nil"/>
            </w:tcBorders>
          </w:tcPr>
          <w:p w14:paraId="05034FCA"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B189C59" w14:textId="77777777" w:rsidR="007B0B26" w:rsidRPr="00C11585" w:rsidRDefault="007B0B26" w:rsidP="006963EE">
            <w:pPr>
              <w:pStyle w:val="AmColumnHeading"/>
            </w:pPr>
            <w:r w:rsidRPr="00C11585">
              <w:t>Emendamento</w:t>
            </w:r>
          </w:p>
        </w:tc>
      </w:tr>
      <w:tr w:rsidR="007B0B26" w:rsidRPr="00C11585" w14:paraId="185665F8" w14:textId="77777777" w:rsidTr="006963EE">
        <w:trPr>
          <w:jc w:val="center"/>
        </w:trPr>
        <w:tc>
          <w:tcPr>
            <w:tcW w:w="4876" w:type="dxa"/>
            <w:tcBorders>
              <w:top w:val="nil"/>
              <w:left w:val="nil"/>
              <w:bottom w:val="nil"/>
              <w:right w:val="nil"/>
            </w:tcBorders>
          </w:tcPr>
          <w:p w14:paraId="7D494950" w14:textId="77777777" w:rsidR="007B0B26" w:rsidRPr="00C11585" w:rsidRDefault="007B0B26" w:rsidP="006963EE">
            <w:pPr>
              <w:pStyle w:val="Normal6a"/>
            </w:pPr>
            <w:r w:rsidRPr="00C11585">
              <w:t>26.</w:t>
            </w:r>
            <w:r w:rsidRPr="00C11585">
              <w:tab/>
              <w:t>apprezza i continui sforzi del governo albanese volti a promuovere relazioni di buon vicinato;</w:t>
            </w:r>
          </w:p>
        </w:tc>
        <w:tc>
          <w:tcPr>
            <w:tcW w:w="4876" w:type="dxa"/>
            <w:tcBorders>
              <w:top w:val="nil"/>
              <w:left w:val="nil"/>
              <w:bottom w:val="nil"/>
              <w:right w:val="nil"/>
            </w:tcBorders>
          </w:tcPr>
          <w:p w14:paraId="7F8E7CCB" w14:textId="77777777" w:rsidR="007B0B26" w:rsidRPr="00C11585" w:rsidRDefault="007B0B26" w:rsidP="006963EE">
            <w:pPr>
              <w:pStyle w:val="Normal6a"/>
            </w:pPr>
            <w:r w:rsidRPr="00C11585">
              <w:t>26.</w:t>
            </w:r>
            <w:r w:rsidRPr="00C11585">
              <w:tab/>
              <w:t xml:space="preserve">apprezza i continui sforzi del governo albanese volti a promuovere relazioni di buon vicinato; </w:t>
            </w:r>
            <w:r w:rsidRPr="00C11585">
              <w:rPr>
                <w:b/>
                <w:i/>
              </w:rPr>
              <w:t>ricorda, a tale proposito, l'importanza di concludere un nuovo accordo con la Grecia sulla delimitazione delle zone marittime, compresa la zona economica esclusiva tra i due paesi, conformemente al diritto internazionale e alla convenzione delle Nazioni Unite sul diritto del mare, a seguito dell'annullamento del precedente da parte della Corte costituzionale albanese nel 2010;</w:t>
            </w:r>
          </w:p>
        </w:tc>
      </w:tr>
    </w:tbl>
    <w:p w14:paraId="4592961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2393BBC8" w14:textId="77777777" w:rsidR="007B0B26" w:rsidRPr="00C11585" w:rsidRDefault="007B0B26" w:rsidP="007B0B26">
      <w:r w:rsidRPr="00C11585">
        <w:rPr>
          <w:rStyle w:val="HideTWBExt"/>
        </w:rPr>
        <w:t>&lt;/Amend&gt;</w:t>
      </w:r>
    </w:p>
    <w:p w14:paraId="6DCD301F"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218</w:t>
      </w:r>
      <w:r w:rsidRPr="00C11585">
        <w:rPr>
          <w:rStyle w:val="HideTWBExt"/>
        </w:rPr>
        <w:t>&lt;/NumAm&gt;</w:t>
      </w:r>
    </w:p>
    <w:p w14:paraId="73BC0B45" w14:textId="77777777" w:rsidR="007B0B26" w:rsidRPr="00C11585" w:rsidRDefault="007B0B26" w:rsidP="007B0B26">
      <w:pPr>
        <w:pStyle w:val="NormalBold"/>
      </w:pPr>
      <w:r w:rsidRPr="00C11585">
        <w:rPr>
          <w:rStyle w:val="HideTWBExt"/>
          <w:b w:val="0"/>
        </w:rPr>
        <w:t>&lt;RepeatBlock-By&gt;&lt;Members&gt;</w:t>
      </w:r>
      <w:r w:rsidRPr="00C11585">
        <w:t>Andrey Kovatchev, Reinhold Lopatka, Michael Gahler, Matej Tonin</w:t>
      </w:r>
      <w:r w:rsidRPr="00C11585">
        <w:rPr>
          <w:rStyle w:val="HideTWBExt"/>
          <w:b w:val="0"/>
        </w:rPr>
        <w:t>&lt;/Members&gt;</w:t>
      </w:r>
    </w:p>
    <w:p w14:paraId="10095992" w14:textId="77777777" w:rsidR="007B0B26" w:rsidRPr="00C11585" w:rsidRDefault="007B0B26" w:rsidP="007B0B26">
      <w:pPr>
        <w:pStyle w:val="NormalBold"/>
      </w:pPr>
      <w:r w:rsidRPr="00C11585">
        <w:rPr>
          <w:rStyle w:val="HideTWBExt"/>
          <w:b w:val="0"/>
        </w:rPr>
        <w:t>&lt;/RepeatBlock-By&gt;</w:t>
      </w:r>
    </w:p>
    <w:p w14:paraId="51BDE11F"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C724D1B" w14:textId="77777777" w:rsidR="007B0B26" w:rsidRPr="00C11585" w:rsidRDefault="007B0B26" w:rsidP="007B0B26">
      <w:pPr>
        <w:pStyle w:val="NormalBold"/>
      </w:pPr>
      <w:r w:rsidRPr="00C11585">
        <w:rPr>
          <w:rStyle w:val="HideTWBExt"/>
        </w:rPr>
        <w:t>&lt;Article&gt;</w:t>
      </w:r>
      <w:r w:rsidRPr="00C11585">
        <w:t>Paragrafo 26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3BAD48C" w14:textId="77777777" w:rsidTr="006963EE">
        <w:trPr>
          <w:trHeight w:hRule="exact" w:val="240"/>
          <w:jc w:val="center"/>
        </w:trPr>
        <w:tc>
          <w:tcPr>
            <w:tcW w:w="9752" w:type="dxa"/>
            <w:gridSpan w:val="2"/>
            <w:tcBorders>
              <w:top w:val="nil"/>
              <w:left w:val="nil"/>
              <w:bottom w:val="nil"/>
              <w:right w:val="nil"/>
            </w:tcBorders>
          </w:tcPr>
          <w:p w14:paraId="480505C3" w14:textId="77777777" w:rsidR="007B0B26" w:rsidRPr="00C11585" w:rsidRDefault="007B0B26" w:rsidP="006963EE"/>
        </w:tc>
      </w:tr>
      <w:tr w:rsidR="007B0B26" w:rsidRPr="00C11585" w14:paraId="20E6550B" w14:textId="77777777" w:rsidTr="006963EE">
        <w:trPr>
          <w:trHeight w:val="240"/>
          <w:jc w:val="center"/>
        </w:trPr>
        <w:tc>
          <w:tcPr>
            <w:tcW w:w="4876" w:type="dxa"/>
            <w:tcBorders>
              <w:top w:val="nil"/>
              <w:left w:val="nil"/>
              <w:bottom w:val="nil"/>
              <w:right w:val="nil"/>
            </w:tcBorders>
          </w:tcPr>
          <w:p w14:paraId="3178B60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EEB3893" w14:textId="77777777" w:rsidR="007B0B26" w:rsidRPr="00C11585" w:rsidRDefault="007B0B26" w:rsidP="006963EE">
            <w:pPr>
              <w:pStyle w:val="AmColumnHeading"/>
            </w:pPr>
            <w:r w:rsidRPr="00C11585">
              <w:t>Emendamento</w:t>
            </w:r>
          </w:p>
        </w:tc>
      </w:tr>
      <w:tr w:rsidR="007B0B26" w:rsidRPr="00C11585" w14:paraId="11A3D8D2" w14:textId="77777777" w:rsidTr="006963EE">
        <w:trPr>
          <w:jc w:val="center"/>
        </w:trPr>
        <w:tc>
          <w:tcPr>
            <w:tcW w:w="4876" w:type="dxa"/>
            <w:tcBorders>
              <w:top w:val="nil"/>
              <w:left w:val="nil"/>
              <w:bottom w:val="nil"/>
              <w:right w:val="nil"/>
            </w:tcBorders>
          </w:tcPr>
          <w:p w14:paraId="3F59415E" w14:textId="77777777" w:rsidR="007B0B26" w:rsidRPr="00C11585" w:rsidRDefault="007B0B26" w:rsidP="006963EE">
            <w:pPr>
              <w:pStyle w:val="Normal6a"/>
            </w:pPr>
            <w:r w:rsidRPr="00C11585">
              <w:t>26.</w:t>
            </w:r>
            <w:r w:rsidRPr="00C11585">
              <w:tab/>
              <w:t>apprezza i continui sforzi del governo albanese volti a promuovere relazioni di buon vicinato;</w:t>
            </w:r>
          </w:p>
        </w:tc>
        <w:tc>
          <w:tcPr>
            <w:tcW w:w="4876" w:type="dxa"/>
            <w:tcBorders>
              <w:top w:val="nil"/>
              <w:left w:val="nil"/>
              <w:bottom w:val="nil"/>
              <w:right w:val="nil"/>
            </w:tcBorders>
          </w:tcPr>
          <w:p w14:paraId="5E2D79BB" w14:textId="77777777" w:rsidR="007B0B26" w:rsidRPr="00C11585" w:rsidRDefault="007B0B26" w:rsidP="006963EE">
            <w:pPr>
              <w:pStyle w:val="Normal6a"/>
            </w:pPr>
            <w:r w:rsidRPr="00C11585">
              <w:t>26.</w:t>
            </w:r>
            <w:r w:rsidRPr="00C11585">
              <w:tab/>
              <w:t xml:space="preserve">apprezza i continui sforzi del governo albanese volti a promuovere relazioni di buon vicinato; </w:t>
            </w:r>
            <w:r w:rsidRPr="00C11585">
              <w:rPr>
                <w:b/>
                <w:i/>
              </w:rPr>
              <w:t>mette in guardia contro qualsiasi azione, come l'iniziativa Open Balkan, che potrebbe minare il mercato comune regionale o deviare dal processo di Berlino, in quanto tali iniziative creano ostacoli all'integrazione e alla coesione dell'UE, mettendo potenzialmente a repentaglio i progressi dell'Albania verso una più profonda integrazione regionale ed europea;</w:t>
            </w:r>
          </w:p>
        </w:tc>
      </w:tr>
    </w:tbl>
    <w:p w14:paraId="55C1BA9E"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421206F" w14:textId="77777777" w:rsidR="007B0B26" w:rsidRPr="00C11585" w:rsidRDefault="007B0B26" w:rsidP="007B0B26">
      <w:r w:rsidRPr="00C11585">
        <w:rPr>
          <w:rStyle w:val="HideTWBExt"/>
        </w:rPr>
        <w:t>&lt;/Amend&gt;</w:t>
      </w:r>
    </w:p>
    <w:p w14:paraId="5B75E4A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219</w:t>
      </w:r>
      <w:r w:rsidRPr="00C11585">
        <w:rPr>
          <w:rStyle w:val="HideTWBExt"/>
        </w:rPr>
        <w:t>&lt;/NumAm&gt;</w:t>
      </w:r>
    </w:p>
    <w:p w14:paraId="54D15E6A" w14:textId="77777777" w:rsidR="007B0B26" w:rsidRPr="00C11585" w:rsidRDefault="007B0B26" w:rsidP="007B0B26">
      <w:pPr>
        <w:pStyle w:val="NormalBold"/>
      </w:pPr>
      <w:r w:rsidRPr="00C11585">
        <w:rPr>
          <w:rStyle w:val="HideTWBExt"/>
          <w:b w:val="0"/>
        </w:rPr>
        <w:t>&lt;RepeatBlock-By&gt;&lt;Members&gt;</w:t>
      </w:r>
      <w:r w:rsidRPr="00C11585">
        <w:t>Ioan-Rareş Bogdan</w:t>
      </w:r>
      <w:r w:rsidRPr="00C11585">
        <w:rPr>
          <w:rStyle w:val="HideTWBExt"/>
          <w:b w:val="0"/>
        </w:rPr>
        <w:t>&lt;/Members&gt;</w:t>
      </w:r>
    </w:p>
    <w:p w14:paraId="7F1FE57E" w14:textId="77777777" w:rsidR="007B0B26" w:rsidRPr="00C11585" w:rsidRDefault="007B0B26" w:rsidP="007B0B26">
      <w:pPr>
        <w:pStyle w:val="NormalBold"/>
      </w:pPr>
      <w:r w:rsidRPr="00C11585">
        <w:rPr>
          <w:rStyle w:val="HideTWBExt"/>
          <w:b w:val="0"/>
        </w:rPr>
        <w:t>&lt;/RepeatBlock-By&gt;</w:t>
      </w:r>
    </w:p>
    <w:p w14:paraId="05B3FC93"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4ED5929" w14:textId="77777777" w:rsidR="007B0B26" w:rsidRPr="00C11585" w:rsidRDefault="007B0B26" w:rsidP="007B0B26">
      <w:pPr>
        <w:pStyle w:val="NormalBold"/>
      </w:pPr>
      <w:r w:rsidRPr="00C11585">
        <w:rPr>
          <w:rStyle w:val="HideTWBExt"/>
        </w:rPr>
        <w:t>&lt;Article&gt;</w:t>
      </w:r>
      <w:r w:rsidRPr="00C11585">
        <w:t>Paragrafo 26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3713DDC" w14:textId="77777777" w:rsidTr="006963EE">
        <w:trPr>
          <w:trHeight w:hRule="exact" w:val="240"/>
          <w:jc w:val="center"/>
        </w:trPr>
        <w:tc>
          <w:tcPr>
            <w:tcW w:w="9752" w:type="dxa"/>
            <w:gridSpan w:val="2"/>
            <w:tcBorders>
              <w:top w:val="nil"/>
              <w:left w:val="nil"/>
              <w:bottom w:val="nil"/>
              <w:right w:val="nil"/>
            </w:tcBorders>
          </w:tcPr>
          <w:p w14:paraId="008257DC" w14:textId="77777777" w:rsidR="007B0B26" w:rsidRPr="00C11585" w:rsidRDefault="007B0B26" w:rsidP="006963EE"/>
        </w:tc>
      </w:tr>
      <w:tr w:rsidR="007B0B26" w:rsidRPr="00C11585" w14:paraId="5E32D0A9" w14:textId="77777777" w:rsidTr="006963EE">
        <w:trPr>
          <w:trHeight w:val="240"/>
          <w:jc w:val="center"/>
        </w:trPr>
        <w:tc>
          <w:tcPr>
            <w:tcW w:w="4876" w:type="dxa"/>
            <w:tcBorders>
              <w:top w:val="nil"/>
              <w:left w:val="nil"/>
              <w:bottom w:val="nil"/>
              <w:right w:val="nil"/>
            </w:tcBorders>
          </w:tcPr>
          <w:p w14:paraId="4A5ED778"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37D04ED" w14:textId="77777777" w:rsidR="007B0B26" w:rsidRPr="00C11585" w:rsidRDefault="007B0B26" w:rsidP="006963EE">
            <w:pPr>
              <w:pStyle w:val="AmColumnHeading"/>
            </w:pPr>
            <w:r w:rsidRPr="00C11585">
              <w:t>Emendamento</w:t>
            </w:r>
          </w:p>
        </w:tc>
      </w:tr>
      <w:tr w:rsidR="007B0B26" w:rsidRPr="00C11585" w14:paraId="71ED81D6" w14:textId="77777777" w:rsidTr="006963EE">
        <w:trPr>
          <w:jc w:val="center"/>
        </w:trPr>
        <w:tc>
          <w:tcPr>
            <w:tcW w:w="4876" w:type="dxa"/>
            <w:tcBorders>
              <w:top w:val="nil"/>
              <w:left w:val="nil"/>
              <w:bottom w:val="nil"/>
              <w:right w:val="nil"/>
            </w:tcBorders>
          </w:tcPr>
          <w:p w14:paraId="5E7BD80E" w14:textId="77777777" w:rsidR="007B0B26" w:rsidRPr="00C11585" w:rsidRDefault="007B0B26" w:rsidP="006963EE">
            <w:pPr>
              <w:pStyle w:val="Normal6a"/>
            </w:pPr>
            <w:r w:rsidRPr="00C11585">
              <w:t>26.</w:t>
            </w:r>
            <w:r w:rsidRPr="00C11585">
              <w:tab/>
              <w:t>apprezza i continui sforzi del governo albanese volti a promuovere relazioni di buon vicinato;</w:t>
            </w:r>
          </w:p>
        </w:tc>
        <w:tc>
          <w:tcPr>
            <w:tcW w:w="4876" w:type="dxa"/>
            <w:tcBorders>
              <w:top w:val="nil"/>
              <w:left w:val="nil"/>
              <w:bottom w:val="nil"/>
              <w:right w:val="nil"/>
            </w:tcBorders>
          </w:tcPr>
          <w:p w14:paraId="501C8A2B" w14:textId="77777777" w:rsidR="007B0B26" w:rsidRPr="00C11585" w:rsidRDefault="007B0B26" w:rsidP="006963EE">
            <w:pPr>
              <w:pStyle w:val="Normal6a"/>
            </w:pPr>
            <w:r w:rsidRPr="00C11585">
              <w:t>26.</w:t>
            </w:r>
            <w:r w:rsidRPr="00C11585">
              <w:tab/>
              <w:t xml:space="preserve">apprezza i continui sforzi del governo albanese volti a promuovere relazioni di buon vicinato; </w:t>
            </w:r>
            <w:r w:rsidRPr="00C11585">
              <w:rPr>
                <w:b/>
                <w:i/>
              </w:rPr>
              <w:t>incoraggia altresì l'impegno costante e costruttivo nelle iniziative di cooperazione regionale, in linea con i valori dell'UE e gli obiettivi dell'allargamento, in quanto contribuisce alla pace, alla sicurezza e alla stabilità nei Balcani occidentali;</w:t>
            </w:r>
          </w:p>
        </w:tc>
      </w:tr>
    </w:tbl>
    <w:p w14:paraId="3F9AF65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6EA1EEF" w14:textId="77777777" w:rsidR="007B0B26" w:rsidRPr="00C11585" w:rsidRDefault="007B0B26" w:rsidP="007B0B26">
      <w:r w:rsidRPr="00C11585">
        <w:rPr>
          <w:rStyle w:val="HideTWBExt"/>
        </w:rPr>
        <w:t>&lt;/Amend&gt;</w:t>
      </w:r>
    </w:p>
    <w:p w14:paraId="5F2D4AE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220</w:t>
      </w:r>
      <w:r w:rsidRPr="00C11585">
        <w:rPr>
          <w:rStyle w:val="HideTWBExt"/>
        </w:rPr>
        <w:t>&lt;/NumAm&gt;</w:t>
      </w:r>
    </w:p>
    <w:p w14:paraId="679FAD86" w14:textId="77777777" w:rsidR="007B0B26" w:rsidRPr="00C11585" w:rsidRDefault="007B0B26" w:rsidP="007B0B26">
      <w:pPr>
        <w:pStyle w:val="NormalBold"/>
      </w:pPr>
      <w:r w:rsidRPr="00C11585">
        <w:rPr>
          <w:rStyle w:val="HideTWBExt"/>
          <w:b w:val="0"/>
        </w:rPr>
        <w:t>&lt;RepeatBlock-By&gt;&lt;Members&gt;</w:t>
      </w:r>
      <w:r w:rsidRPr="00C11585">
        <w:t>Hermann Tertsch, Roberto Vannacci, Silvia Sardone, Susanna Ceccardi</w:t>
      </w:r>
      <w:r w:rsidRPr="00C11585">
        <w:rPr>
          <w:rStyle w:val="HideTWBExt"/>
          <w:b w:val="0"/>
        </w:rPr>
        <w:t>&lt;/Members&gt;</w:t>
      </w:r>
    </w:p>
    <w:p w14:paraId="73D0E88F" w14:textId="77777777" w:rsidR="007B0B26" w:rsidRPr="00C11585" w:rsidRDefault="007B0B26" w:rsidP="007B0B26">
      <w:pPr>
        <w:pStyle w:val="NormalBold"/>
      </w:pPr>
      <w:r w:rsidRPr="00C11585">
        <w:rPr>
          <w:rStyle w:val="HideTWBExt"/>
          <w:b w:val="0"/>
        </w:rPr>
        <w:t>&lt;/RepeatBlock-By&gt;</w:t>
      </w:r>
    </w:p>
    <w:p w14:paraId="3076B1F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5495CF28" w14:textId="77777777" w:rsidR="007B0B26" w:rsidRPr="00C11585" w:rsidRDefault="007B0B26" w:rsidP="007B0B26">
      <w:pPr>
        <w:pStyle w:val="NormalBold"/>
      </w:pPr>
      <w:r w:rsidRPr="00C11585">
        <w:rPr>
          <w:rStyle w:val="HideTWBExt"/>
        </w:rPr>
        <w:t>&lt;Article&gt;</w:t>
      </w:r>
      <w:r w:rsidRPr="00C11585">
        <w:t>Paragrafo 26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28720E6" w14:textId="77777777" w:rsidTr="006963EE">
        <w:trPr>
          <w:trHeight w:hRule="exact" w:val="240"/>
          <w:jc w:val="center"/>
        </w:trPr>
        <w:tc>
          <w:tcPr>
            <w:tcW w:w="9752" w:type="dxa"/>
            <w:gridSpan w:val="2"/>
            <w:tcBorders>
              <w:top w:val="nil"/>
              <w:left w:val="nil"/>
              <w:bottom w:val="nil"/>
              <w:right w:val="nil"/>
            </w:tcBorders>
          </w:tcPr>
          <w:p w14:paraId="1239127E" w14:textId="77777777" w:rsidR="007B0B26" w:rsidRPr="00C11585" w:rsidRDefault="007B0B26" w:rsidP="006963EE"/>
        </w:tc>
      </w:tr>
      <w:tr w:rsidR="007B0B26" w:rsidRPr="00C11585" w14:paraId="6D89BC4F" w14:textId="77777777" w:rsidTr="006963EE">
        <w:trPr>
          <w:trHeight w:val="240"/>
          <w:jc w:val="center"/>
        </w:trPr>
        <w:tc>
          <w:tcPr>
            <w:tcW w:w="4876" w:type="dxa"/>
            <w:tcBorders>
              <w:top w:val="nil"/>
              <w:left w:val="nil"/>
              <w:bottom w:val="nil"/>
              <w:right w:val="nil"/>
            </w:tcBorders>
          </w:tcPr>
          <w:p w14:paraId="0505E915"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ECB6FB8" w14:textId="77777777" w:rsidR="007B0B26" w:rsidRPr="00C11585" w:rsidRDefault="007B0B26" w:rsidP="006963EE">
            <w:pPr>
              <w:pStyle w:val="AmColumnHeading"/>
            </w:pPr>
            <w:r w:rsidRPr="00C11585">
              <w:t>Emendamento</w:t>
            </w:r>
          </w:p>
        </w:tc>
      </w:tr>
      <w:tr w:rsidR="007B0B26" w:rsidRPr="00C11585" w14:paraId="347478C4" w14:textId="77777777" w:rsidTr="006963EE">
        <w:trPr>
          <w:jc w:val="center"/>
        </w:trPr>
        <w:tc>
          <w:tcPr>
            <w:tcW w:w="4876" w:type="dxa"/>
            <w:tcBorders>
              <w:top w:val="nil"/>
              <w:left w:val="nil"/>
              <w:bottom w:val="nil"/>
              <w:right w:val="nil"/>
            </w:tcBorders>
          </w:tcPr>
          <w:p w14:paraId="580A1411" w14:textId="77777777" w:rsidR="007B0B26" w:rsidRPr="00C11585" w:rsidRDefault="007B0B26" w:rsidP="006963EE">
            <w:pPr>
              <w:pStyle w:val="Normal6a"/>
            </w:pPr>
            <w:r w:rsidRPr="00C11585">
              <w:t>26.</w:t>
            </w:r>
            <w:r w:rsidRPr="00C11585">
              <w:tab/>
              <w:t>apprezza i continui sforzi del governo albanese volti a promuovere relazioni di buon vicinato;</w:t>
            </w:r>
          </w:p>
        </w:tc>
        <w:tc>
          <w:tcPr>
            <w:tcW w:w="4876" w:type="dxa"/>
            <w:tcBorders>
              <w:top w:val="nil"/>
              <w:left w:val="nil"/>
              <w:bottom w:val="nil"/>
              <w:right w:val="nil"/>
            </w:tcBorders>
          </w:tcPr>
          <w:p w14:paraId="15B0A346" w14:textId="77777777" w:rsidR="007B0B26" w:rsidRPr="00C11585" w:rsidRDefault="007B0B26" w:rsidP="006963EE">
            <w:pPr>
              <w:pStyle w:val="Normal6a"/>
            </w:pPr>
            <w:r w:rsidRPr="00C11585">
              <w:t>26.</w:t>
            </w:r>
            <w:r w:rsidRPr="00C11585">
              <w:tab/>
              <w:t xml:space="preserve">apprezza i continui sforzi del governo albanese volti a promuovere relazioni di buon vicinato; </w:t>
            </w:r>
            <w:r w:rsidRPr="00C11585">
              <w:rPr>
                <w:b/>
                <w:i/>
              </w:rPr>
              <w:t>plaude, a tale riguardo, all'accordo in materia di asilo firmato con l'Italia il 6 novembre 2023 e ratificato dal parlamento albanese il 22 febbraio 2024, quale valido strumento per contribuire a gestire i flussi migratori verso l'UE;</w:t>
            </w:r>
          </w:p>
        </w:tc>
      </w:tr>
    </w:tbl>
    <w:p w14:paraId="7349C3DA"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6FEB7B6D" w14:textId="77777777" w:rsidR="007B0B26" w:rsidRPr="00C11585" w:rsidRDefault="007B0B26" w:rsidP="007B0B26">
      <w:r w:rsidRPr="00C11585">
        <w:rPr>
          <w:rStyle w:val="HideTWBExt"/>
        </w:rPr>
        <w:t>&lt;/Amend&gt;</w:t>
      </w:r>
    </w:p>
    <w:p w14:paraId="3E61E51D"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221</w:t>
      </w:r>
      <w:r w:rsidRPr="00C11585">
        <w:rPr>
          <w:rStyle w:val="HideTWBExt"/>
        </w:rPr>
        <w:t>&lt;/NumAm&gt;</w:t>
      </w:r>
    </w:p>
    <w:p w14:paraId="4C9F4D7F"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166CD150" w14:textId="77777777" w:rsidR="007B0B26" w:rsidRPr="00C11585" w:rsidRDefault="007B0B26" w:rsidP="007B0B26">
      <w:pPr>
        <w:pStyle w:val="NormalBold"/>
      </w:pPr>
      <w:r w:rsidRPr="00C11585">
        <w:rPr>
          <w:rStyle w:val="HideTWBExt"/>
          <w:b w:val="0"/>
        </w:rPr>
        <w:t>&lt;/RepeatBlock-By&gt;</w:t>
      </w:r>
    </w:p>
    <w:p w14:paraId="67A6AB2C"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001B146" w14:textId="77777777" w:rsidR="007B0B26" w:rsidRPr="00C11585" w:rsidRDefault="007B0B26" w:rsidP="007B0B26">
      <w:pPr>
        <w:pStyle w:val="NormalBold"/>
      </w:pPr>
      <w:r w:rsidRPr="00C11585">
        <w:rPr>
          <w:rStyle w:val="HideTWBExt"/>
        </w:rPr>
        <w:t>&lt;Article&gt;</w:t>
      </w:r>
      <w:r w:rsidRPr="00C11585">
        <w:t>Paragrafo 26</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0812434" w14:textId="77777777" w:rsidTr="006963EE">
        <w:trPr>
          <w:trHeight w:hRule="exact" w:val="240"/>
          <w:jc w:val="center"/>
        </w:trPr>
        <w:tc>
          <w:tcPr>
            <w:tcW w:w="9752" w:type="dxa"/>
            <w:gridSpan w:val="2"/>
            <w:tcBorders>
              <w:top w:val="nil"/>
              <w:left w:val="nil"/>
              <w:bottom w:val="nil"/>
              <w:right w:val="nil"/>
            </w:tcBorders>
          </w:tcPr>
          <w:p w14:paraId="5BFA6853" w14:textId="77777777" w:rsidR="007B0B26" w:rsidRPr="00C11585" w:rsidRDefault="007B0B26" w:rsidP="006963EE"/>
        </w:tc>
      </w:tr>
      <w:tr w:rsidR="007B0B26" w:rsidRPr="00C11585" w14:paraId="2D6DAC9C" w14:textId="77777777" w:rsidTr="006963EE">
        <w:trPr>
          <w:trHeight w:val="240"/>
          <w:jc w:val="center"/>
        </w:trPr>
        <w:tc>
          <w:tcPr>
            <w:tcW w:w="4876" w:type="dxa"/>
            <w:tcBorders>
              <w:top w:val="nil"/>
              <w:left w:val="nil"/>
              <w:bottom w:val="nil"/>
              <w:right w:val="nil"/>
            </w:tcBorders>
          </w:tcPr>
          <w:p w14:paraId="65569D61"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46E07ECF" w14:textId="77777777" w:rsidR="007B0B26" w:rsidRPr="00C11585" w:rsidRDefault="007B0B26" w:rsidP="006963EE">
            <w:pPr>
              <w:pStyle w:val="AmColumnHeading"/>
            </w:pPr>
            <w:r w:rsidRPr="00C11585">
              <w:t>Emendamento</w:t>
            </w:r>
          </w:p>
        </w:tc>
      </w:tr>
      <w:tr w:rsidR="007B0B26" w:rsidRPr="00C11585" w14:paraId="2E9AE947" w14:textId="77777777" w:rsidTr="006963EE">
        <w:trPr>
          <w:jc w:val="center"/>
        </w:trPr>
        <w:tc>
          <w:tcPr>
            <w:tcW w:w="4876" w:type="dxa"/>
            <w:tcBorders>
              <w:top w:val="nil"/>
              <w:left w:val="nil"/>
              <w:bottom w:val="nil"/>
              <w:right w:val="nil"/>
            </w:tcBorders>
          </w:tcPr>
          <w:p w14:paraId="6383953E" w14:textId="77777777" w:rsidR="007B0B26" w:rsidRPr="00C11585" w:rsidRDefault="007B0B26" w:rsidP="006963EE">
            <w:pPr>
              <w:pStyle w:val="Normal6a"/>
            </w:pPr>
            <w:r w:rsidRPr="00C11585">
              <w:t>26.</w:t>
            </w:r>
            <w:r w:rsidRPr="00C11585">
              <w:tab/>
            </w:r>
            <w:r w:rsidRPr="00C11585">
              <w:rPr>
                <w:b/>
                <w:i/>
              </w:rPr>
              <w:t>apprezza i continui sforzi del</w:t>
            </w:r>
            <w:r w:rsidRPr="00C11585">
              <w:t xml:space="preserve"> governo albanese </w:t>
            </w:r>
            <w:r w:rsidRPr="00C11585">
              <w:rPr>
                <w:b/>
                <w:i/>
              </w:rPr>
              <w:t>volti a promuovere relazioni di buon vicinato</w:t>
            </w:r>
            <w:r w:rsidRPr="00C11585">
              <w:t>;</w:t>
            </w:r>
          </w:p>
        </w:tc>
        <w:tc>
          <w:tcPr>
            <w:tcW w:w="4876" w:type="dxa"/>
            <w:tcBorders>
              <w:top w:val="nil"/>
              <w:left w:val="nil"/>
              <w:bottom w:val="nil"/>
              <w:right w:val="nil"/>
            </w:tcBorders>
          </w:tcPr>
          <w:p w14:paraId="4A014AAF" w14:textId="77777777" w:rsidR="007B0B26" w:rsidRPr="00C11585" w:rsidRDefault="007B0B26" w:rsidP="006963EE">
            <w:pPr>
              <w:pStyle w:val="Normal6a"/>
            </w:pPr>
            <w:r w:rsidRPr="00C11585">
              <w:t>26.</w:t>
            </w:r>
            <w:r w:rsidRPr="00C11585">
              <w:tab/>
            </w:r>
            <w:r w:rsidRPr="00C11585">
              <w:rPr>
                <w:b/>
                <w:i/>
              </w:rPr>
              <w:t>apprezza l'auspicio di relazioni di buon vicinato manifestato dal</w:t>
            </w:r>
            <w:r w:rsidRPr="00C11585">
              <w:t xml:space="preserve"> governo albanese;</w:t>
            </w:r>
          </w:p>
        </w:tc>
      </w:tr>
    </w:tbl>
    <w:p w14:paraId="07F40A22"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{EL}</w:t>
      </w:r>
      <w:r w:rsidRPr="00C11585">
        <w:t>el</w:t>
      </w:r>
      <w:r w:rsidRPr="00C11585">
        <w:rPr>
          <w:rStyle w:val="HideTWBExt"/>
        </w:rPr>
        <w:t>&lt;/Original&gt;</w:t>
      </w:r>
    </w:p>
    <w:p w14:paraId="38357CD0" w14:textId="77777777" w:rsidR="007B0B26" w:rsidRPr="00C11585" w:rsidRDefault="007B0B26" w:rsidP="007B0B26">
      <w:r w:rsidRPr="00C11585">
        <w:rPr>
          <w:rStyle w:val="HideTWBExt"/>
        </w:rPr>
        <w:t>&lt;/Amend&gt;</w:t>
      </w:r>
    </w:p>
    <w:p w14:paraId="70963E3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222</w:t>
      </w:r>
      <w:r w:rsidRPr="00C11585">
        <w:rPr>
          <w:rStyle w:val="HideTWBExt"/>
        </w:rPr>
        <w:t>&lt;/NumAm&gt;</w:t>
      </w:r>
    </w:p>
    <w:p w14:paraId="4EDD7A01" w14:textId="77777777" w:rsidR="007B0B26" w:rsidRPr="00C11585" w:rsidRDefault="007B0B26" w:rsidP="007B0B26">
      <w:pPr>
        <w:pStyle w:val="NormalBold"/>
      </w:pPr>
      <w:r w:rsidRPr="00C11585">
        <w:rPr>
          <w:rStyle w:val="HideTWBExt"/>
          <w:b w:val="0"/>
        </w:rPr>
        <w:t>&lt;RepeatBlock-By&gt;&lt;Members&gt;</w:t>
      </w:r>
      <w:r w:rsidRPr="00C11585">
        <w:t>Alexander Sell</w:t>
      </w:r>
      <w:r w:rsidRPr="00C11585">
        <w:rPr>
          <w:rStyle w:val="HideTWBExt"/>
          <w:b w:val="0"/>
        </w:rPr>
        <w:t>&lt;/Members&gt;</w:t>
      </w:r>
    </w:p>
    <w:p w14:paraId="219E50DB" w14:textId="77777777" w:rsidR="007B0B26" w:rsidRPr="00C11585" w:rsidRDefault="007B0B26" w:rsidP="007B0B26">
      <w:pPr>
        <w:pStyle w:val="NormalBold"/>
      </w:pPr>
      <w:r w:rsidRPr="00C11585">
        <w:rPr>
          <w:rStyle w:val="HideTWBExt"/>
          <w:b w:val="0"/>
        </w:rPr>
        <w:t>&lt;/RepeatBlock-By&gt;</w:t>
      </w:r>
    </w:p>
    <w:p w14:paraId="5190A8E4"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5AC09AC"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ED93283" w14:textId="77777777" w:rsidTr="006963EE">
        <w:trPr>
          <w:trHeight w:hRule="exact" w:val="240"/>
          <w:jc w:val="center"/>
        </w:trPr>
        <w:tc>
          <w:tcPr>
            <w:tcW w:w="9752" w:type="dxa"/>
            <w:gridSpan w:val="2"/>
            <w:tcBorders>
              <w:top w:val="nil"/>
              <w:left w:val="nil"/>
              <w:bottom w:val="nil"/>
              <w:right w:val="nil"/>
            </w:tcBorders>
          </w:tcPr>
          <w:p w14:paraId="23FBD2F8" w14:textId="77777777" w:rsidR="007B0B26" w:rsidRPr="00C11585" w:rsidRDefault="007B0B26" w:rsidP="006963EE"/>
        </w:tc>
      </w:tr>
      <w:tr w:rsidR="007B0B26" w:rsidRPr="00C11585" w14:paraId="1E30CF0F" w14:textId="77777777" w:rsidTr="006963EE">
        <w:trPr>
          <w:trHeight w:val="240"/>
          <w:jc w:val="center"/>
        </w:trPr>
        <w:tc>
          <w:tcPr>
            <w:tcW w:w="4876" w:type="dxa"/>
            <w:tcBorders>
              <w:top w:val="nil"/>
              <w:left w:val="nil"/>
              <w:bottom w:val="nil"/>
              <w:right w:val="nil"/>
            </w:tcBorders>
          </w:tcPr>
          <w:p w14:paraId="3D738AD4"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4A1CC8C" w14:textId="77777777" w:rsidR="007B0B26" w:rsidRPr="00C11585" w:rsidRDefault="007B0B26" w:rsidP="006963EE">
            <w:pPr>
              <w:pStyle w:val="AmColumnHeading"/>
            </w:pPr>
            <w:r w:rsidRPr="00C11585">
              <w:t>Emendamento</w:t>
            </w:r>
          </w:p>
        </w:tc>
      </w:tr>
      <w:tr w:rsidR="007B0B26" w:rsidRPr="00C11585" w14:paraId="27DE1C0E" w14:textId="77777777" w:rsidTr="006963EE">
        <w:trPr>
          <w:jc w:val="center"/>
        </w:trPr>
        <w:tc>
          <w:tcPr>
            <w:tcW w:w="4876" w:type="dxa"/>
            <w:tcBorders>
              <w:top w:val="nil"/>
              <w:left w:val="nil"/>
              <w:bottom w:val="nil"/>
              <w:right w:val="nil"/>
            </w:tcBorders>
          </w:tcPr>
          <w:p w14:paraId="51842EC4" w14:textId="77777777" w:rsidR="007B0B26" w:rsidRPr="00C11585" w:rsidRDefault="007B0B26" w:rsidP="006963EE">
            <w:pPr>
              <w:pStyle w:val="Normal6a"/>
            </w:pPr>
          </w:p>
        </w:tc>
        <w:tc>
          <w:tcPr>
            <w:tcW w:w="4876" w:type="dxa"/>
            <w:tcBorders>
              <w:top w:val="nil"/>
              <w:left w:val="nil"/>
              <w:bottom w:val="nil"/>
              <w:right w:val="nil"/>
            </w:tcBorders>
          </w:tcPr>
          <w:p w14:paraId="5702F782" w14:textId="77777777" w:rsidR="007B0B26" w:rsidRPr="00C11585" w:rsidRDefault="007B0B26" w:rsidP="006963EE">
            <w:pPr>
              <w:pStyle w:val="Normal6a"/>
            </w:pPr>
            <w:r w:rsidRPr="00C11585">
              <w:rPr>
                <w:b/>
                <w:i/>
              </w:rPr>
              <w:t>26 bis.</w:t>
            </w:r>
            <w:r w:rsidRPr="00C11585">
              <w:tab/>
            </w:r>
            <w:r w:rsidRPr="00C11585">
              <w:rPr>
                <w:b/>
                <w:i/>
              </w:rPr>
              <w:t>accoglie con favore l'accordo bilaterale firmato tra l'Italia e l'Albania il 6 novembre 2023 che consente il trasferimento dei migranti irregolari soccorsi in mare verso due centri di trattamento in Albania nei quali saranno valutate le domande di asilo conformemente alle norme internazionali; riconosce che tale accordo rappresenta un esempio concreto e pragmatico di cooperazione regionale intesa a far fronte alla migrazione irregolare e a combattere le reti del traffico di esseri umani; incoraggia la Commissione a replicare modelli simili di partenariato e cooperazione esterna;</w:t>
            </w:r>
          </w:p>
        </w:tc>
      </w:tr>
    </w:tbl>
    <w:p w14:paraId="0EE71929"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2BCE5BA" w14:textId="77777777" w:rsidR="007B0B26" w:rsidRPr="006963EE" w:rsidRDefault="007B0B26" w:rsidP="007B0B26">
      <w:pPr>
        <w:rPr>
          <w:lang w:val="es-ES"/>
        </w:rPr>
      </w:pPr>
      <w:r w:rsidRPr="006963EE">
        <w:rPr>
          <w:rStyle w:val="HideTWBExt"/>
          <w:lang w:val="es-ES"/>
        </w:rPr>
        <w:t>&lt;/Amend&gt;</w:t>
      </w:r>
    </w:p>
    <w:p w14:paraId="17D5F453"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223</w:t>
      </w:r>
      <w:r w:rsidRPr="006963EE">
        <w:rPr>
          <w:rStyle w:val="HideTWBExt"/>
          <w:lang w:val="es-ES"/>
        </w:rPr>
        <w:t>&lt;/NumAm&gt;</w:t>
      </w:r>
    </w:p>
    <w:p w14:paraId="060ACDED"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Eszter Lakos</w:t>
      </w:r>
      <w:r w:rsidRPr="006963EE">
        <w:rPr>
          <w:rStyle w:val="HideTWBExt"/>
          <w:b w:val="0"/>
          <w:lang w:val="es-ES"/>
        </w:rPr>
        <w:t>&lt;/Members&gt;</w:t>
      </w:r>
    </w:p>
    <w:p w14:paraId="678AB24B" w14:textId="77777777" w:rsidR="007B0B26" w:rsidRPr="006963EE" w:rsidRDefault="007B0B26" w:rsidP="007B0B26">
      <w:pPr>
        <w:pStyle w:val="NormalBold"/>
        <w:rPr>
          <w:lang w:val="es-ES"/>
        </w:rPr>
      </w:pPr>
      <w:r w:rsidRPr="006963EE">
        <w:rPr>
          <w:rStyle w:val="HideTWBExt"/>
          <w:b w:val="0"/>
          <w:lang w:val="es-ES"/>
        </w:rPr>
        <w:t>&lt;/RepeatBlock-By&gt;</w:t>
      </w:r>
    </w:p>
    <w:p w14:paraId="4EE6E619"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B163AC8"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1ECF533" w14:textId="77777777" w:rsidTr="006963EE">
        <w:trPr>
          <w:trHeight w:hRule="exact" w:val="240"/>
          <w:jc w:val="center"/>
        </w:trPr>
        <w:tc>
          <w:tcPr>
            <w:tcW w:w="9752" w:type="dxa"/>
            <w:gridSpan w:val="2"/>
            <w:tcBorders>
              <w:top w:val="nil"/>
              <w:left w:val="nil"/>
              <w:bottom w:val="nil"/>
              <w:right w:val="nil"/>
            </w:tcBorders>
          </w:tcPr>
          <w:p w14:paraId="6ED9BB22" w14:textId="77777777" w:rsidR="007B0B26" w:rsidRPr="00C11585" w:rsidRDefault="007B0B26" w:rsidP="006963EE"/>
        </w:tc>
      </w:tr>
      <w:tr w:rsidR="007B0B26" w:rsidRPr="00C11585" w14:paraId="1443637B" w14:textId="77777777" w:rsidTr="006963EE">
        <w:trPr>
          <w:trHeight w:val="240"/>
          <w:jc w:val="center"/>
        </w:trPr>
        <w:tc>
          <w:tcPr>
            <w:tcW w:w="4876" w:type="dxa"/>
            <w:tcBorders>
              <w:top w:val="nil"/>
              <w:left w:val="nil"/>
              <w:bottom w:val="nil"/>
              <w:right w:val="nil"/>
            </w:tcBorders>
          </w:tcPr>
          <w:p w14:paraId="6A876417"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6717B9E5" w14:textId="77777777" w:rsidR="007B0B26" w:rsidRPr="00C11585" w:rsidRDefault="007B0B26" w:rsidP="006963EE">
            <w:pPr>
              <w:pStyle w:val="AmColumnHeading"/>
            </w:pPr>
            <w:r w:rsidRPr="00C11585">
              <w:t>Emendamento</w:t>
            </w:r>
          </w:p>
        </w:tc>
      </w:tr>
      <w:tr w:rsidR="007B0B26" w:rsidRPr="00C11585" w14:paraId="7CD2C528" w14:textId="77777777" w:rsidTr="006963EE">
        <w:trPr>
          <w:jc w:val="center"/>
        </w:trPr>
        <w:tc>
          <w:tcPr>
            <w:tcW w:w="4876" w:type="dxa"/>
            <w:tcBorders>
              <w:top w:val="nil"/>
              <w:left w:val="nil"/>
              <w:bottom w:val="nil"/>
              <w:right w:val="nil"/>
            </w:tcBorders>
          </w:tcPr>
          <w:p w14:paraId="784C1EA0" w14:textId="77777777" w:rsidR="007B0B26" w:rsidRPr="00C11585" w:rsidRDefault="007B0B26" w:rsidP="006963EE">
            <w:pPr>
              <w:pStyle w:val="Normal6a"/>
            </w:pPr>
          </w:p>
        </w:tc>
        <w:tc>
          <w:tcPr>
            <w:tcW w:w="4876" w:type="dxa"/>
            <w:tcBorders>
              <w:top w:val="nil"/>
              <w:left w:val="nil"/>
              <w:bottom w:val="nil"/>
              <w:right w:val="nil"/>
            </w:tcBorders>
          </w:tcPr>
          <w:p w14:paraId="1B3FE221" w14:textId="77777777" w:rsidR="007B0B26" w:rsidRPr="00C11585" w:rsidRDefault="007B0B26" w:rsidP="006963EE">
            <w:pPr>
              <w:pStyle w:val="Normal6a"/>
            </w:pPr>
            <w:r w:rsidRPr="00C11585">
              <w:rPr>
                <w:b/>
                <w:i/>
              </w:rPr>
              <w:t>26 bis.</w:t>
            </w:r>
            <w:r w:rsidRPr="00C11585">
              <w:tab/>
            </w:r>
            <w:r w:rsidRPr="00C11585">
              <w:rPr>
                <w:b/>
                <w:i/>
              </w:rPr>
              <w:t>perora una maggiore cooperazione regionale tra i paesi dei Balcani occidentali affinché condividano le migliori pratiche ed elaborino strategie congiunte nella lotta contro la disinformazione e le ingerenze straniere; sottolinea il ruolo dell'Unione europea nel facilitare tali sforzi collaborativi; chiede il proseguimento e l'ulteriore rafforzamento del programma regionale per la cibersicurezza dell'IPA;</w:t>
            </w:r>
          </w:p>
        </w:tc>
      </w:tr>
    </w:tbl>
    <w:p w14:paraId="3CE28013"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58582C26" w14:textId="77777777" w:rsidR="007B0B26" w:rsidRPr="006963EE" w:rsidRDefault="007B0B26" w:rsidP="007B0B26">
      <w:pPr>
        <w:rPr>
          <w:lang w:val="en-GB"/>
        </w:rPr>
      </w:pPr>
      <w:r w:rsidRPr="006963EE">
        <w:rPr>
          <w:rStyle w:val="HideTWBExt"/>
          <w:lang w:val="en-GB"/>
        </w:rPr>
        <w:t>&lt;/Amend&gt;</w:t>
      </w:r>
    </w:p>
    <w:p w14:paraId="008E9E15"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224</w:t>
      </w:r>
      <w:r w:rsidRPr="006963EE">
        <w:rPr>
          <w:rStyle w:val="HideTWBExt"/>
          <w:lang w:val="en-GB"/>
        </w:rPr>
        <w:t>&lt;/NumAm&gt;</w:t>
      </w:r>
    </w:p>
    <w:p w14:paraId="7A534D6A"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68CDC7C7" w14:textId="77777777" w:rsidR="007B0B26" w:rsidRPr="006963EE" w:rsidRDefault="007B0B26" w:rsidP="007B0B26">
      <w:pPr>
        <w:pStyle w:val="NormalBold"/>
        <w:rPr>
          <w:lang w:val="en-GB"/>
        </w:rPr>
      </w:pPr>
      <w:r w:rsidRPr="006963EE">
        <w:rPr>
          <w:rStyle w:val="HideTWBExt"/>
          <w:b w:val="0"/>
          <w:lang w:val="en-GB"/>
        </w:rPr>
        <w:t>&lt;/RepeatBlock-By&gt;</w:t>
      </w:r>
    </w:p>
    <w:p w14:paraId="397614CE"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0208F1D1" w14:textId="77777777" w:rsidR="007B0B26" w:rsidRPr="00C11585" w:rsidRDefault="007B0B26" w:rsidP="007B0B26">
      <w:pPr>
        <w:pStyle w:val="NormalBold"/>
      </w:pPr>
      <w:r w:rsidRPr="00C11585">
        <w:rPr>
          <w:rStyle w:val="HideTWBExt"/>
        </w:rPr>
        <w:t>&lt;Article&gt;</w:t>
      </w:r>
      <w:r w:rsidRPr="00C11585">
        <w:t>Paragraph 26 a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19FAF91" w14:textId="77777777" w:rsidTr="006963EE">
        <w:trPr>
          <w:trHeight w:hRule="exact" w:val="240"/>
          <w:jc w:val="center"/>
        </w:trPr>
        <w:tc>
          <w:tcPr>
            <w:tcW w:w="9752" w:type="dxa"/>
            <w:gridSpan w:val="2"/>
            <w:tcBorders>
              <w:top w:val="nil"/>
              <w:left w:val="nil"/>
              <w:bottom w:val="nil"/>
              <w:right w:val="nil"/>
            </w:tcBorders>
          </w:tcPr>
          <w:p w14:paraId="2C317D46" w14:textId="77777777" w:rsidR="007B0B26" w:rsidRPr="00C11585" w:rsidRDefault="007B0B26" w:rsidP="006963EE"/>
        </w:tc>
      </w:tr>
      <w:tr w:rsidR="007B0B26" w:rsidRPr="00C11585" w14:paraId="40580FA1" w14:textId="77777777" w:rsidTr="006963EE">
        <w:trPr>
          <w:trHeight w:val="240"/>
          <w:jc w:val="center"/>
        </w:trPr>
        <w:tc>
          <w:tcPr>
            <w:tcW w:w="4876" w:type="dxa"/>
            <w:tcBorders>
              <w:top w:val="nil"/>
              <w:left w:val="nil"/>
              <w:bottom w:val="nil"/>
              <w:right w:val="nil"/>
            </w:tcBorders>
          </w:tcPr>
          <w:p w14:paraId="661EFC94"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4DCCAEBB" w14:textId="77777777" w:rsidR="007B0B26" w:rsidRPr="00C11585" w:rsidRDefault="007B0B26" w:rsidP="006963EE">
            <w:pPr>
              <w:pStyle w:val="AmColumnHeading"/>
            </w:pPr>
            <w:r w:rsidRPr="00C11585">
              <w:t>Amendment</w:t>
            </w:r>
          </w:p>
        </w:tc>
      </w:tr>
      <w:tr w:rsidR="007B0B26" w:rsidRPr="00C11585" w14:paraId="14A8A7D8" w14:textId="77777777" w:rsidTr="006963EE">
        <w:trPr>
          <w:jc w:val="center"/>
        </w:trPr>
        <w:tc>
          <w:tcPr>
            <w:tcW w:w="4876" w:type="dxa"/>
            <w:tcBorders>
              <w:top w:val="nil"/>
              <w:left w:val="nil"/>
              <w:bottom w:val="nil"/>
              <w:right w:val="nil"/>
            </w:tcBorders>
          </w:tcPr>
          <w:p w14:paraId="0D5C6936" w14:textId="77777777" w:rsidR="007B0B26" w:rsidRPr="00C11585" w:rsidRDefault="007B0B26" w:rsidP="006963EE">
            <w:pPr>
              <w:pStyle w:val="Normal6a"/>
            </w:pPr>
          </w:p>
        </w:tc>
        <w:tc>
          <w:tcPr>
            <w:tcW w:w="4876" w:type="dxa"/>
            <w:tcBorders>
              <w:top w:val="nil"/>
              <w:left w:val="nil"/>
              <w:bottom w:val="nil"/>
              <w:right w:val="nil"/>
            </w:tcBorders>
          </w:tcPr>
          <w:p w14:paraId="2D3CE84D" w14:textId="77777777" w:rsidR="007B0B26" w:rsidRPr="00C11585" w:rsidRDefault="007B0B26" w:rsidP="006963EE">
            <w:pPr>
              <w:pStyle w:val="Normal6a"/>
            </w:pPr>
            <w:r w:rsidRPr="00C11585">
              <w:rPr>
                <w:b/>
                <w:i/>
              </w:rPr>
              <w:t>26 bis.</w:t>
            </w:r>
            <w:r w:rsidRPr="00C11585">
              <w:tab/>
            </w:r>
            <w:r w:rsidRPr="00C11585">
              <w:rPr>
                <w:b/>
                <w:i/>
              </w:rPr>
              <w:t>elogia l'impegno dell'Albania nel rafforzare le relazioni di buon vicinato e nel promuovere la cooperazione regionale nei Balcani occidentali. Accoglie con favore il contributo attivo dell'Albania al Processo di Berlino e al Piano di Crescita per i Balcani occidentali, che favoriscono l’integrazione economica e politica della regione. </w:t>
            </w:r>
          </w:p>
        </w:tc>
      </w:tr>
    </w:tbl>
    <w:p w14:paraId="253BC317"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{IT}</w:t>
      </w:r>
      <w:r w:rsidRPr="006963EE">
        <w:rPr>
          <w:lang w:val="en-GB"/>
        </w:rPr>
        <w:t>it</w:t>
      </w:r>
      <w:r w:rsidRPr="006963EE">
        <w:rPr>
          <w:rStyle w:val="HideTWBExt"/>
          <w:lang w:val="en-GB"/>
        </w:rPr>
        <w:t>&lt;/Original&gt;</w:t>
      </w:r>
    </w:p>
    <w:p w14:paraId="00B816FC" w14:textId="77777777" w:rsidR="007B0B26" w:rsidRPr="006963EE" w:rsidRDefault="007B0B26" w:rsidP="007B0B26">
      <w:pPr>
        <w:rPr>
          <w:lang w:val="en-GB"/>
        </w:rPr>
      </w:pPr>
      <w:r w:rsidRPr="006963EE">
        <w:rPr>
          <w:rStyle w:val="HideTWBExt"/>
          <w:lang w:val="en-GB"/>
        </w:rPr>
        <w:t>&lt;/Amend&gt;</w:t>
      </w:r>
    </w:p>
    <w:p w14:paraId="6035C71D"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Emendamento</w:t>
      </w:r>
      <w:r w:rsidRPr="006963EE">
        <w:rPr>
          <w:lang w:val="en-GB"/>
        </w:rPr>
        <w:tab/>
      </w:r>
      <w:r w:rsidRPr="006963EE">
        <w:rPr>
          <w:lang w:val="en-GB"/>
        </w:rPr>
        <w:tab/>
      </w:r>
      <w:r w:rsidRPr="006963EE">
        <w:rPr>
          <w:rStyle w:val="HideTWBExt"/>
          <w:lang w:val="en-GB"/>
        </w:rPr>
        <w:t>&lt;NumAm&gt;</w:t>
      </w:r>
      <w:r w:rsidRPr="006963EE">
        <w:rPr>
          <w:lang w:val="en-GB"/>
        </w:rPr>
        <w:t>225</w:t>
      </w:r>
      <w:r w:rsidRPr="006963EE">
        <w:rPr>
          <w:rStyle w:val="HideTWBExt"/>
          <w:lang w:val="en-GB"/>
        </w:rPr>
        <w:t>&lt;/NumAm&gt;</w:t>
      </w:r>
    </w:p>
    <w:p w14:paraId="0A248924"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Rihards Kols</w:t>
      </w:r>
      <w:r w:rsidRPr="006963EE">
        <w:rPr>
          <w:rStyle w:val="HideTWBExt"/>
          <w:b w:val="0"/>
          <w:lang w:val="en-GB"/>
        </w:rPr>
        <w:t>&lt;/Members&gt;</w:t>
      </w:r>
    </w:p>
    <w:p w14:paraId="36ADE93E" w14:textId="77777777" w:rsidR="007B0B26" w:rsidRPr="006963EE" w:rsidRDefault="007B0B26" w:rsidP="007B0B26">
      <w:pPr>
        <w:pStyle w:val="NormalBold"/>
        <w:rPr>
          <w:lang w:val="en-GB"/>
        </w:rPr>
      </w:pPr>
      <w:r w:rsidRPr="006963EE">
        <w:rPr>
          <w:rStyle w:val="HideTWBExt"/>
          <w:b w:val="0"/>
          <w:lang w:val="en-GB"/>
        </w:rPr>
        <w:t>&lt;/RepeatBlock-By&gt;</w:t>
      </w:r>
    </w:p>
    <w:p w14:paraId="48D9CE1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6C3DE4F"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B2D8F32" w14:textId="77777777" w:rsidTr="006963EE">
        <w:trPr>
          <w:trHeight w:hRule="exact" w:val="240"/>
          <w:jc w:val="center"/>
        </w:trPr>
        <w:tc>
          <w:tcPr>
            <w:tcW w:w="9752" w:type="dxa"/>
            <w:gridSpan w:val="2"/>
            <w:tcBorders>
              <w:top w:val="nil"/>
              <w:left w:val="nil"/>
              <w:bottom w:val="nil"/>
              <w:right w:val="nil"/>
            </w:tcBorders>
          </w:tcPr>
          <w:p w14:paraId="03345F02" w14:textId="77777777" w:rsidR="007B0B26" w:rsidRPr="00C11585" w:rsidRDefault="007B0B26" w:rsidP="006963EE"/>
        </w:tc>
      </w:tr>
      <w:tr w:rsidR="007B0B26" w:rsidRPr="00C11585" w14:paraId="4391A87E" w14:textId="77777777" w:rsidTr="006963EE">
        <w:trPr>
          <w:trHeight w:val="240"/>
          <w:jc w:val="center"/>
        </w:trPr>
        <w:tc>
          <w:tcPr>
            <w:tcW w:w="4876" w:type="dxa"/>
            <w:tcBorders>
              <w:top w:val="nil"/>
              <w:left w:val="nil"/>
              <w:bottom w:val="nil"/>
              <w:right w:val="nil"/>
            </w:tcBorders>
          </w:tcPr>
          <w:p w14:paraId="6DDB1ED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A3C3A35" w14:textId="77777777" w:rsidR="007B0B26" w:rsidRPr="00C11585" w:rsidRDefault="007B0B26" w:rsidP="006963EE">
            <w:pPr>
              <w:pStyle w:val="AmColumnHeading"/>
            </w:pPr>
            <w:r w:rsidRPr="00C11585">
              <w:t>Emendamento</w:t>
            </w:r>
          </w:p>
        </w:tc>
      </w:tr>
      <w:tr w:rsidR="007B0B26" w:rsidRPr="00C11585" w14:paraId="6C455EB9" w14:textId="77777777" w:rsidTr="006963EE">
        <w:trPr>
          <w:jc w:val="center"/>
        </w:trPr>
        <w:tc>
          <w:tcPr>
            <w:tcW w:w="4876" w:type="dxa"/>
            <w:tcBorders>
              <w:top w:val="nil"/>
              <w:left w:val="nil"/>
              <w:bottom w:val="nil"/>
              <w:right w:val="nil"/>
            </w:tcBorders>
          </w:tcPr>
          <w:p w14:paraId="45F9CE2D" w14:textId="77777777" w:rsidR="007B0B26" w:rsidRPr="00C11585" w:rsidRDefault="007B0B26" w:rsidP="006963EE">
            <w:pPr>
              <w:pStyle w:val="Normal6a"/>
            </w:pPr>
          </w:p>
        </w:tc>
        <w:tc>
          <w:tcPr>
            <w:tcW w:w="4876" w:type="dxa"/>
            <w:tcBorders>
              <w:top w:val="nil"/>
              <w:left w:val="nil"/>
              <w:bottom w:val="nil"/>
              <w:right w:val="nil"/>
            </w:tcBorders>
          </w:tcPr>
          <w:p w14:paraId="1B677D79" w14:textId="77777777" w:rsidR="007B0B26" w:rsidRPr="00C11585" w:rsidRDefault="007B0B26" w:rsidP="006963EE">
            <w:pPr>
              <w:pStyle w:val="Normal6a"/>
            </w:pPr>
            <w:r w:rsidRPr="00C11585">
              <w:rPr>
                <w:b/>
                <w:i/>
              </w:rPr>
              <w:t>26 bis.</w:t>
            </w:r>
            <w:r w:rsidRPr="00C11585">
              <w:tab/>
            </w:r>
            <w:r w:rsidRPr="00C11585">
              <w:rPr>
                <w:b/>
                <w:i/>
              </w:rPr>
              <w:t>ribadisce che lo Stato di diritto, le istituzioni indipendenti, la separazione e l'equilibrio dei poteri e il pluralismo politico sono criteri essenziali per l'adesione all'UE; chiede misure immediate per salvaguardare i diritti dell'opposizione, garantire l'indipendenza della magistratura anche nel parlamento e prevenire l'uso indebito delle istituzioni statali a fine di vantaggio politico;</w:t>
            </w:r>
          </w:p>
        </w:tc>
      </w:tr>
    </w:tbl>
    <w:p w14:paraId="3C4FE242"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5FA7CBFA" w14:textId="77777777" w:rsidR="007B0B26" w:rsidRPr="00C11585" w:rsidRDefault="007B0B26" w:rsidP="007B0B26">
      <w:r w:rsidRPr="00C11585">
        <w:rPr>
          <w:rStyle w:val="HideTWBExt"/>
        </w:rPr>
        <w:t>&lt;/Amend&gt;</w:t>
      </w:r>
    </w:p>
    <w:p w14:paraId="1A2DEBD9"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226</w:t>
      </w:r>
      <w:r w:rsidRPr="00C11585">
        <w:rPr>
          <w:rStyle w:val="HideTWBExt"/>
        </w:rPr>
        <w:t>&lt;/NumAm&gt;</w:t>
      </w:r>
    </w:p>
    <w:p w14:paraId="6EBDAC36"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7D847F49" w14:textId="77777777" w:rsidR="007B0B26" w:rsidRPr="00C11585" w:rsidRDefault="007B0B26" w:rsidP="007B0B26">
      <w:pPr>
        <w:pStyle w:val="NormalBold"/>
      </w:pPr>
      <w:r w:rsidRPr="00C11585">
        <w:rPr>
          <w:rStyle w:val="HideTWBExt"/>
          <w:b w:val="0"/>
        </w:rPr>
        <w:t>&lt;/RepeatBlock-By&gt;</w:t>
      </w:r>
    </w:p>
    <w:p w14:paraId="5F14147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06230AA"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DB6B221" w14:textId="77777777" w:rsidTr="006963EE">
        <w:trPr>
          <w:trHeight w:hRule="exact" w:val="240"/>
          <w:jc w:val="center"/>
        </w:trPr>
        <w:tc>
          <w:tcPr>
            <w:tcW w:w="9752" w:type="dxa"/>
            <w:gridSpan w:val="2"/>
            <w:tcBorders>
              <w:top w:val="nil"/>
              <w:left w:val="nil"/>
              <w:bottom w:val="nil"/>
              <w:right w:val="nil"/>
            </w:tcBorders>
          </w:tcPr>
          <w:p w14:paraId="71F1A0E7" w14:textId="77777777" w:rsidR="007B0B26" w:rsidRPr="00C11585" w:rsidRDefault="007B0B26" w:rsidP="006963EE"/>
        </w:tc>
      </w:tr>
      <w:tr w:rsidR="007B0B26" w:rsidRPr="00C11585" w14:paraId="756873A7" w14:textId="77777777" w:rsidTr="006963EE">
        <w:trPr>
          <w:trHeight w:val="240"/>
          <w:jc w:val="center"/>
        </w:trPr>
        <w:tc>
          <w:tcPr>
            <w:tcW w:w="4876" w:type="dxa"/>
            <w:tcBorders>
              <w:top w:val="nil"/>
              <w:left w:val="nil"/>
              <w:bottom w:val="nil"/>
              <w:right w:val="nil"/>
            </w:tcBorders>
          </w:tcPr>
          <w:p w14:paraId="44DC91B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CCE6794" w14:textId="77777777" w:rsidR="007B0B26" w:rsidRPr="00C11585" w:rsidRDefault="007B0B26" w:rsidP="006963EE">
            <w:pPr>
              <w:pStyle w:val="AmColumnHeading"/>
            </w:pPr>
            <w:r w:rsidRPr="00C11585">
              <w:t>Emendamento</w:t>
            </w:r>
          </w:p>
        </w:tc>
      </w:tr>
      <w:tr w:rsidR="007B0B26" w:rsidRPr="00C11585" w14:paraId="22ADF378" w14:textId="77777777" w:rsidTr="006963EE">
        <w:trPr>
          <w:jc w:val="center"/>
        </w:trPr>
        <w:tc>
          <w:tcPr>
            <w:tcW w:w="4876" w:type="dxa"/>
            <w:tcBorders>
              <w:top w:val="nil"/>
              <w:left w:val="nil"/>
              <w:bottom w:val="nil"/>
              <w:right w:val="nil"/>
            </w:tcBorders>
          </w:tcPr>
          <w:p w14:paraId="4329B42C" w14:textId="77777777" w:rsidR="007B0B26" w:rsidRPr="00C11585" w:rsidRDefault="007B0B26" w:rsidP="006963EE">
            <w:pPr>
              <w:pStyle w:val="Normal6a"/>
            </w:pPr>
          </w:p>
        </w:tc>
        <w:tc>
          <w:tcPr>
            <w:tcW w:w="4876" w:type="dxa"/>
            <w:tcBorders>
              <w:top w:val="nil"/>
              <w:left w:val="nil"/>
              <w:bottom w:val="nil"/>
              <w:right w:val="nil"/>
            </w:tcBorders>
          </w:tcPr>
          <w:p w14:paraId="31F1C20B" w14:textId="77777777" w:rsidR="007B0B26" w:rsidRPr="00C11585" w:rsidRDefault="007B0B26" w:rsidP="006963EE">
            <w:pPr>
              <w:pStyle w:val="Normal6a"/>
            </w:pPr>
            <w:r w:rsidRPr="00C11585">
              <w:rPr>
                <w:b/>
                <w:i/>
              </w:rPr>
              <w:t>26 bis.</w:t>
            </w:r>
            <w:r w:rsidRPr="00C11585">
              <w:tab/>
            </w:r>
            <w:r w:rsidRPr="00C11585">
              <w:rPr>
                <w:b/>
                <w:i/>
              </w:rPr>
              <w:t>incoraggia l'Albania a rafforzare i suoi meccanismi di condivisione delle informazioni di intelligence con agenzie dell'UE come Europol e Frontex al fine di migliorare la stabilità regionale e la sicurezza alle frontiere; chiede sforzi assidui per allineare le politiche di sicurezza dell'Albania alle strategie dell'UE, promuovendo un quadro di sicurezza regionale più integrato e resiliente;</w:t>
            </w:r>
          </w:p>
        </w:tc>
      </w:tr>
    </w:tbl>
    <w:p w14:paraId="06620369"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9298B30" w14:textId="77777777" w:rsidR="007B0B26" w:rsidRPr="00C11585" w:rsidRDefault="007B0B26" w:rsidP="007B0B26">
      <w:r w:rsidRPr="00C11585">
        <w:rPr>
          <w:rStyle w:val="HideTWBExt"/>
        </w:rPr>
        <w:t>&lt;/Amend&gt;</w:t>
      </w:r>
    </w:p>
    <w:p w14:paraId="12F7D66E"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227</w:t>
      </w:r>
      <w:r w:rsidRPr="00C11585">
        <w:rPr>
          <w:rStyle w:val="HideTWBExt"/>
        </w:rPr>
        <w:t>&lt;/NumAm&gt;</w:t>
      </w:r>
    </w:p>
    <w:p w14:paraId="48E9E738"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50581E18" w14:textId="77777777" w:rsidR="007B0B26" w:rsidRPr="00C11585" w:rsidRDefault="007B0B26" w:rsidP="007B0B26">
      <w:pPr>
        <w:pStyle w:val="NormalBold"/>
      </w:pPr>
      <w:r w:rsidRPr="00C11585">
        <w:rPr>
          <w:rStyle w:val="HideTWBExt"/>
          <w:b w:val="0"/>
        </w:rPr>
        <w:t>&lt;/RepeatBlock-By&gt;</w:t>
      </w:r>
    </w:p>
    <w:p w14:paraId="5F8754E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5D05DF5"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01435476" w14:textId="77777777" w:rsidTr="006963EE">
        <w:trPr>
          <w:trHeight w:hRule="exact" w:val="240"/>
          <w:jc w:val="center"/>
        </w:trPr>
        <w:tc>
          <w:tcPr>
            <w:tcW w:w="9752" w:type="dxa"/>
            <w:gridSpan w:val="2"/>
            <w:tcBorders>
              <w:top w:val="nil"/>
              <w:left w:val="nil"/>
              <w:bottom w:val="nil"/>
              <w:right w:val="nil"/>
            </w:tcBorders>
          </w:tcPr>
          <w:p w14:paraId="05B16383" w14:textId="77777777" w:rsidR="007B0B26" w:rsidRPr="00C11585" w:rsidRDefault="007B0B26" w:rsidP="006963EE"/>
        </w:tc>
      </w:tr>
      <w:tr w:rsidR="007B0B26" w:rsidRPr="00C11585" w14:paraId="5F512224" w14:textId="77777777" w:rsidTr="006963EE">
        <w:trPr>
          <w:trHeight w:val="240"/>
          <w:jc w:val="center"/>
        </w:trPr>
        <w:tc>
          <w:tcPr>
            <w:tcW w:w="4876" w:type="dxa"/>
            <w:tcBorders>
              <w:top w:val="nil"/>
              <w:left w:val="nil"/>
              <w:bottom w:val="nil"/>
              <w:right w:val="nil"/>
            </w:tcBorders>
          </w:tcPr>
          <w:p w14:paraId="0F0BEB5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575126FA" w14:textId="77777777" w:rsidR="007B0B26" w:rsidRPr="00C11585" w:rsidRDefault="007B0B26" w:rsidP="006963EE">
            <w:pPr>
              <w:pStyle w:val="AmColumnHeading"/>
            </w:pPr>
            <w:r w:rsidRPr="00C11585">
              <w:t>Emendamento</w:t>
            </w:r>
          </w:p>
        </w:tc>
      </w:tr>
      <w:tr w:rsidR="007B0B26" w:rsidRPr="00C11585" w14:paraId="663B3962" w14:textId="77777777" w:rsidTr="006963EE">
        <w:trPr>
          <w:jc w:val="center"/>
        </w:trPr>
        <w:tc>
          <w:tcPr>
            <w:tcW w:w="4876" w:type="dxa"/>
            <w:tcBorders>
              <w:top w:val="nil"/>
              <w:left w:val="nil"/>
              <w:bottom w:val="nil"/>
              <w:right w:val="nil"/>
            </w:tcBorders>
          </w:tcPr>
          <w:p w14:paraId="4697B504" w14:textId="77777777" w:rsidR="007B0B26" w:rsidRPr="00C11585" w:rsidRDefault="007B0B26" w:rsidP="006963EE">
            <w:pPr>
              <w:pStyle w:val="Normal6a"/>
            </w:pPr>
          </w:p>
        </w:tc>
        <w:tc>
          <w:tcPr>
            <w:tcW w:w="4876" w:type="dxa"/>
            <w:tcBorders>
              <w:top w:val="nil"/>
              <w:left w:val="nil"/>
              <w:bottom w:val="nil"/>
              <w:right w:val="nil"/>
            </w:tcBorders>
          </w:tcPr>
          <w:p w14:paraId="4508308C" w14:textId="77777777" w:rsidR="007B0B26" w:rsidRPr="00C11585" w:rsidRDefault="007B0B26" w:rsidP="006963EE">
            <w:pPr>
              <w:pStyle w:val="Normal6a"/>
            </w:pPr>
            <w:r w:rsidRPr="00C11585">
              <w:rPr>
                <w:b/>
                <w:i/>
              </w:rPr>
              <w:t>26 bis.</w:t>
            </w:r>
            <w:r w:rsidRPr="00C11585">
              <w:tab/>
            </w:r>
            <w:r w:rsidRPr="00C11585">
              <w:rPr>
                <w:b/>
                <w:i/>
              </w:rPr>
              <w:t>accoglie con favore la posizione dell'Albania quale paese terzo più attivo dell'EMPACT nei settori del traffico di droga, del riciclaggio di denaro e della criminalità informatica; riconosce inoltre l'intensificato scambio di informazioni attraverso INTERPOL, Europol e la rete CARIN;</w:t>
            </w:r>
          </w:p>
        </w:tc>
      </w:tr>
    </w:tbl>
    <w:p w14:paraId="09154C3B"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111A2EEE" w14:textId="77777777" w:rsidR="007B0B26" w:rsidRPr="00C11585" w:rsidRDefault="007B0B26" w:rsidP="007B0B26">
      <w:r w:rsidRPr="00C11585">
        <w:rPr>
          <w:rStyle w:val="HideTWBExt"/>
        </w:rPr>
        <w:t>&lt;/Amend&gt;</w:t>
      </w:r>
    </w:p>
    <w:p w14:paraId="4F11BDD7"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228</w:t>
      </w:r>
      <w:r w:rsidRPr="00C11585">
        <w:rPr>
          <w:rStyle w:val="HideTWBExt"/>
        </w:rPr>
        <w:t>&lt;/NumAm&gt;</w:t>
      </w:r>
    </w:p>
    <w:p w14:paraId="76ACAECE" w14:textId="77777777" w:rsidR="007B0B26" w:rsidRPr="00C11585" w:rsidRDefault="007B0B26" w:rsidP="007B0B26">
      <w:pPr>
        <w:pStyle w:val="NormalBold"/>
      </w:pPr>
      <w:r w:rsidRPr="00C11585">
        <w:rPr>
          <w:rStyle w:val="HideTWBExt"/>
          <w:b w:val="0"/>
        </w:rPr>
        <w:t>&lt;RepeatBlock-By&gt;&lt;Members&gt;</w:t>
      </w:r>
      <w:r w:rsidRPr="00C11585">
        <w:t>Emmanouil Fragkos, Galato Alexandraki</w:t>
      </w:r>
      <w:r w:rsidRPr="00C11585">
        <w:rPr>
          <w:rStyle w:val="HideTWBExt"/>
          <w:b w:val="0"/>
        </w:rPr>
        <w:t>&lt;/Members&gt;</w:t>
      </w:r>
    </w:p>
    <w:p w14:paraId="59BAFC89" w14:textId="77777777" w:rsidR="007B0B26" w:rsidRPr="00C11585" w:rsidRDefault="007B0B26" w:rsidP="007B0B26">
      <w:pPr>
        <w:pStyle w:val="NormalBold"/>
      </w:pPr>
      <w:r w:rsidRPr="00C11585">
        <w:rPr>
          <w:rStyle w:val="HideTWBExt"/>
          <w:b w:val="0"/>
        </w:rPr>
        <w:t>&lt;/RepeatBlock-By&gt;</w:t>
      </w:r>
    </w:p>
    <w:p w14:paraId="7576FC9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70C5317A"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65A2804" w14:textId="77777777" w:rsidTr="006963EE">
        <w:trPr>
          <w:trHeight w:hRule="exact" w:val="240"/>
          <w:jc w:val="center"/>
        </w:trPr>
        <w:tc>
          <w:tcPr>
            <w:tcW w:w="9752" w:type="dxa"/>
            <w:gridSpan w:val="2"/>
            <w:tcBorders>
              <w:top w:val="nil"/>
              <w:left w:val="nil"/>
              <w:bottom w:val="nil"/>
              <w:right w:val="nil"/>
            </w:tcBorders>
          </w:tcPr>
          <w:p w14:paraId="580802A4" w14:textId="77777777" w:rsidR="007B0B26" w:rsidRPr="00C11585" w:rsidRDefault="007B0B26" w:rsidP="006963EE"/>
        </w:tc>
      </w:tr>
      <w:tr w:rsidR="007B0B26" w:rsidRPr="00C11585" w14:paraId="404F1A50" w14:textId="77777777" w:rsidTr="006963EE">
        <w:trPr>
          <w:trHeight w:val="240"/>
          <w:jc w:val="center"/>
        </w:trPr>
        <w:tc>
          <w:tcPr>
            <w:tcW w:w="4876" w:type="dxa"/>
            <w:tcBorders>
              <w:top w:val="nil"/>
              <w:left w:val="nil"/>
              <w:bottom w:val="nil"/>
              <w:right w:val="nil"/>
            </w:tcBorders>
          </w:tcPr>
          <w:p w14:paraId="0BBE0483"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13BFCE04" w14:textId="77777777" w:rsidR="007B0B26" w:rsidRPr="00C11585" w:rsidRDefault="007B0B26" w:rsidP="006963EE">
            <w:pPr>
              <w:pStyle w:val="AmColumnHeading"/>
            </w:pPr>
            <w:r w:rsidRPr="00C11585">
              <w:t>Emendamento</w:t>
            </w:r>
          </w:p>
        </w:tc>
      </w:tr>
      <w:tr w:rsidR="007B0B26" w:rsidRPr="00C11585" w14:paraId="61E4D2EE" w14:textId="77777777" w:rsidTr="006963EE">
        <w:trPr>
          <w:jc w:val="center"/>
        </w:trPr>
        <w:tc>
          <w:tcPr>
            <w:tcW w:w="4876" w:type="dxa"/>
            <w:tcBorders>
              <w:top w:val="nil"/>
              <w:left w:val="nil"/>
              <w:bottom w:val="nil"/>
              <w:right w:val="nil"/>
            </w:tcBorders>
          </w:tcPr>
          <w:p w14:paraId="35B14502" w14:textId="77777777" w:rsidR="007B0B26" w:rsidRPr="00C11585" w:rsidRDefault="007B0B26" w:rsidP="006963EE">
            <w:pPr>
              <w:pStyle w:val="Normal6a"/>
            </w:pPr>
          </w:p>
        </w:tc>
        <w:tc>
          <w:tcPr>
            <w:tcW w:w="4876" w:type="dxa"/>
            <w:tcBorders>
              <w:top w:val="nil"/>
              <w:left w:val="nil"/>
              <w:bottom w:val="nil"/>
              <w:right w:val="nil"/>
            </w:tcBorders>
          </w:tcPr>
          <w:p w14:paraId="6CB11E50" w14:textId="77777777" w:rsidR="007B0B26" w:rsidRPr="00C11585" w:rsidRDefault="007B0B26" w:rsidP="006963EE">
            <w:pPr>
              <w:pStyle w:val="Normal6a"/>
            </w:pPr>
            <w:r w:rsidRPr="00C11585">
              <w:rPr>
                <w:b/>
                <w:i/>
              </w:rPr>
              <w:t>26 bis.</w:t>
            </w:r>
            <w:r w:rsidRPr="00C11585">
              <w:tab/>
            </w:r>
            <w:r w:rsidRPr="00C11585">
              <w:rPr>
                <w:b/>
                <w:i/>
              </w:rPr>
              <w:t>sottolinea la solidità giuridica dell'accordo Grecia-Albania sulla zona economica esclusiva (2009), annullato dalla "Corte costituzionale" albanese a seguito dell'intervento anti-istituzionale del partito di Edi Rama.</w:t>
            </w:r>
          </w:p>
        </w:tc>
      </w:tr>
    </w:tbl>
    <w:p w14:paraId="227CD5A5"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{EL}</w:t>
      </w:r>
      <w:r w:rsidRPr="006963EE">
        <w:rPr>
          <w:lang w:val="es-ES"/>
        </w:rPr>
        <w:t>el</w:t>
      </w:r>
      <w:r w:rsidRPr="006963EE">
        <w:rPr>
          <w:rStyle w:val="HideTWBExt"/>
          <w:lang w:val="es-ES"/>
        </w:rPr>
        <w:t>&lt;/Original&gt;</w:t>
      </w:r>
    </w:p>
    <w:p w14:paraId="2A1CE4F9" w14:textId="77777777" w:rsidR="007B0B26" w:rsidRPr="006963EE" w:rsidRDefault="007B0B26" w:rsidP="007B0B26">
      <w:pPr>
        <w:rPr>
          <w:lang w:val="es-ES"/>
        </w:rPr>
      </w:pPr>
      <w:r w:rsidRPr="006963EE">
        <w:rPr>
          <w:rStyle w:val="HideTWBExt"/>
          <w:lang w:val="es-ES"/>
        </w:rPr>
        <w:t>&lt;/Amend&gt;</w:t>
      </w:r>
    </w:p>
    <w:p w14:paraId="0E62844A"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229</w:t>
      </w:r>
      <w:r w:rsidRPr="006963EE">
        <w:rPr>
          <w:rStyle w:val="HideTWBExt"/>
          <w:lang w:val="es-ES"/>
        </w:rPr>
        <w:t>&lt;/NumAm&gt;</w:t>
      </w:r>
    </w:p>
    <w:p w14:paraId="7479B943"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Željana Zovko</w:t>
      </w:r>
      <w:r w:rsidRPr="006963EE">
        <w:rPr>
          <w:rStyle w:val="HideTWBExt"/>
          <w:b w:val="0"/>
          <w:lang w:val="es-ES"/>
        </w:rPr>
        <w:t>&lt;/Members&gt;</w:t>
      </w:r>
    </w:p>
    <w:p w14:paraId="7CC529E2" w14:textId="77777777" w:rsidR="007B0B26" w:rsidRPr="006963EE" w:rsidRDefault="007B0B26" w:rsidP="007B0B26">
      <w:pPr>
        <w:pStyle w:val="NormalBold"/>
        <w:rPr>
          <w:lang w:val="es-ES"/>
        </w:rPr>
      </w:pPr>
      <w:r w:rsidRPr="006963EE">
        <w:rPr>
          <w:rStyle w:val="HideTWBExt"/>
          <w:b w:val="0"/>
          <w:lang w:val="es-ES"/>
        </w:rPr>
        <w:t>&lt;/RepeatBlock-By&gt;</w:t>
      </w:r>
    </w:p>
    <w:p w14:paraId="32E4CEB2"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0EDA456E"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21A04D6" w14:textId="77777777" w:rsidTr="006963EE">
        <w:trPr>
          <w:trHeight w:hRule="exact" w:val="240"/>
          <w:jc w:val="center"/>
        </w:trPr>
        <w:tc>
          <w:tcPr>
            <w:tcW w:w="9752" w:type="dxa"/>
            <w:gridSpan w:val="2"/>
            <w:tcBorders>
              <w:top w:val="nil"/>
              <w:left w:val="nil"/>
              <w:bottom w:val="nil"/>
              <w:right w:val="nil"/>
            </w:tcBorders>
          </w:tcPr>
          <w:p w14:paraId="66A63A5E" w14:textId="77777777" w:rsidR="007B0B26" w:rsidRPr="00C11585" w:rsidRDefault="007B0B26" w:rsidP="006963EE"/>
        </w:tc>
      </w:tr>
      <w:tr w:rsidR="007B0B26" w:rsidRPr="00C11585" w14:paraId="7F17D53E" w14:textId="77777777" w:rsidTr="006963EE">
        <w:trPr>
          <w:trHeight w:val="240"/>
          <w:jc w:val="center"/>
        </w:trPr>
        <w:tc>
          <w:tcPr>
            <w:tcW w:w="4876" w:type="dxa"/>
            <w:tcBorders>
              <w:top w:val="nil"/>
              <w:left w:val="nil"/>
              <w:bottom w:val="nil"/>
              <w:right w:val="nil"/>
            </w:tcBorders>
          </w:tcPr>
          <w:p w14:paraId="0B3853AC"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AEE9D5E" w14:textId="77777777" w:rsidR="007B0B26" w:rsidRPr="00C11585" w:rsidRDefault="007B0B26" w:rsidP="006963EE">
            <w:pPr>
              <w:pStyle w:val="AmColumnHeading"/>
            </w:pPr>
            <w:r w:rsidRPr="00C11585">
              <w:t>Emendamento</w:t>
            </w:r>
          </w:p>
        </w:tc>
      </w:tr>
      <w:tr w:rsidR="007B0B26" w:rsidRPr="00C11585" w14:paraId="7B832FB0" w14:textId="77777777" w:rsidTr="006963EE">
        <w:trPr>
          <w:jc w:val="center"/>
        </w:trPr>
        <w:tc>
          <w:tcPr>
            <w:tcW w:w="4876" w:type="dxa"/>
            <w:tcBorders>
              <w:top w:val="nil"/>
              <w:left w:val="nil"/>
              <w:bottom w:val="nil"/>
              <w:right w:val="nil"/>
            </w:tcBorders>
          </w:tcPr>
          <w:p w14:paraId="505CB145" w14:textId="77777777" w:rsidR="007B0B26" w:rsidRPr="00C11585" w:rsidRDefault="007B0B26" w:rsidP="006963EE">
            <w:pPr>
              <w:pStyle w:val="Normal6a"/>
            </w:pPr>
          </w:p>
        </w:tc>
        <w:tc>
          <w:tcPr>
            <w:tcW w:w="4876" w:type="dxa"/>
            <w:tcBorders>
              <w:top w:val="nil"/>
              <w:left w:val="nil"/>
              <w:bottom w:val="nil"/>
              <w:right w:val="nil"/>
            </w:tcBorders>
          </w:tcPr>
          <w:p w14:paraId="0F0986C0" w14:textId="77777777" w:rsidR="007B0B26" w:rsidRPr="00C11585" w:rsidRDefault="007B0B26" w:rsidP="006963EE">
            <w:pPr>
              <w:pStyle w:val="Normal6a"/>
            </w:pPr>
            <w:r w:rsidRPr="00C11585">
              <w:rPr>
                <w:b/>
                <w:i/>
              </w:rPr>
              <w:t>26 bis.</w:t>
            </w:r>
            <w:r w:rsidRPr="00C11585">
              <w:tab/>
            </w:r>
            <w:r w:rsidRPr="00C11585">
              <w:rPr>
                <w:b/>
                <w:i/>
              </w:rPr>
              <w:t>accoglie con favore la ratifica da parte dell'Albania di accordi bilaterali sul coordinamento dei sistemi di sicurezza sociale con la Croazia, il Montenegro e la Bulgaria;</w:t>
            </w:r>
          </w:p>
        </w:tc>
      </w:tr>
    </w:tbl>
    <w:p w14:paraId="72C97F2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71EE922" w14:textId="77777777" w:rsidR="007B0B26" w:rsidRPr="00C11585" w:rsidRDefault="007B0B26" w:rsidP="007B0B26">
      <w:r w:rsidRPr="00C11585">
        <w:rPr>
          <w:rStyle w:val="HideTWBExt"/>
        </w:rPr>
        <w:t>&lt;/Amend&gt;</w:t>
      </w:r>
    </w:p>
    <w:p w14:paraId="7E827525"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230</w:t>
      </w:r>
      <w:r w:rsidRPr="00C11585">
        <w:rPr>
          <w:rStyle w:val="HideTWBExt"/>
        </w:rPr>
        <w:t>&lt;/NumAm&gt;</w:t>
      </w:r>
    </w:p>
    <w:p w14:paraId="6DD50599" w14:textId="77777777" w:rsidR="007B0B26" w:rsidRPr="00C11585" w:rsidRDefault="007B0B26" w:rsidP="007B0B26">
      <w:pPr>
        <w:pStyle w:val="NormalBold"/>
      </w:pPr>
      <w:r w:rsidRPr="00C11585">
        <w:rPr>
          <w:rStyle w:val="HideTWBExt"/>
          <w:b w:val="0"/>
        </w:rPr>
        <w:t>&lt;RepeatBlock-By&gt;&lt;Members&gt;</w:t>
      </w:r>
      <w:r w:rsidRPr="00C11585">
        <w:t>Tineke Strik</w:t>
      </w:r>
      <w:r w:rsidRPr="00C11585">
        <w:rPr>
          <w:rStyle w:val="HideTWBExt"/>
          <w:b w:val="0"/>
        </w:rPr>
        <w:t>&lt;/Members&gt;</w:t>
      </w:r>
    </w:p>
    <w:p w14:paraId="2044B3D9" w14:textId="77777777" w:rsidR="007B0B26" w:rsidRPr="00C11585" w:rsidRDefault="007B0B26" w:rsidP="007B0B26">
      <w:r w:rsidRPr="00C11585">
        <w:rPr>
          <w:rStyle w:val="HideTWBExt"/>
        </w:rPr>
        <w:t>&lt;AuNomDe&gt;</w:t>
      </w:r>
      <w:r w:rsidRPr="00C11585">
        <w:rPr>
          <w:rStyle w:val="HideTWBInt"/>
        </w:rPr>
        <w:t>{Greens/EFA}</w:t>
      </w:r>
      <w:r w:rsidRPr="00C11585">
        <w:t>a nome del gruppo Verts/ALE</w:t>
      </w:r>
      <w:r w:rsidRPr="00C11585">
        <w:rPr>
          <w:rStyle w:val="HideTWBExt"/>
        </w:rPr>
        <w:t>&lt;/AuNomDe&gt;</w:t>
      </w:r>
    </w:p>
    <w:p w14:paraId="06B449A7" w14:textId="77777777" w:rsidR="007B0B26" w:rsidRPr="00C11585" w:rsidRDefault="007B0B26" w:rsidP="007B0B26">
      <w:pPr>
        <w:pStyle w:val="NormalBold"/>
      </w:pPr>
      <w:r w:rsidRPr="00C11585">
        <w:rPr>
          <w:rStyle w:val="HideTWBExt"/>
          <w:b w:val="0"/>
        </w:rPr>
        <w:t>&lt;/RepeatBlock-By&gt;</w:t>
      </w:r>
    </w:p>
    <w:p w14:paraId="4D7A3986"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4FDA9D0" w14:textId="77777777" w:rsidR="007B0B26" w:rsidRPr="00C11585" w:rsidRDefault="007B0B26" w:rsidP="007B0B26">
      <w:pPr>
        <w:pStyle w:val="NormalBold"/>
      </w:pPr>
      <w:r w:rsidRPr="00C11585">
        <w:rPr>
          <w:rStyle w:val="HideTWBExt"/>
        </w:rPr>
        <w:t>&lt;Article&gt;</w:t>
      </w:r>
      <w:r w:rsidRPr="00C11585">
        <w:t>Paragrafo 26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2B08E01E" w14:textId="77777777" w:rsidTr="006963EE">
        <w:trPr>
          <w:trHeight w:hRule="exact" w:val="240"/>
          <w:jc w:val="center"/>
        </w:trPr>
        <w:tc>
          <w:tcPr>
            <w:tcW w:w="9752" w:type="dxa"/>
            <w:gridSpan w:val="2"/>
            <w:tcBorders>
              <w:top w:val="nil"/>
              <w:left w:val="nil"/>
              <w:bottom w:val="nil"/>
              <w:right w:val="nil"/>
            </w:tcBorders>
          </w:tcPr>
          <w:p w14:paraId="72686C1F" w14:textId="77777777" w:rsidR="007B0B26" w:rsidRPr="00C11585" w:rsidRDefault="007B0B26" w:rsidP="006963EE"/>
        </w:tc>
      </w:tr>
      <w:tr w:rsidR="007B0B26" w:rsidRPr="00C11585" w14:paraId="397C612A" w14:textId="77777777" w:rsidTr="006963EE">
        <w:trPr>
          <w:trHeight w:val="240"/>
          <w:jc w:val="center"/>
        </w:trPr>
        <w:tc>
          <w:tcPr>
            <w:tcW w:w="4876" w:type="dxa"/>
            <w:tcBorders>
              <w:top w:val="nil"/>
              <w:left w:val="nil"/>
              <w:bottom w:val="nil"/>
              <w:right w:val="nil"/>
            </w:tcBorders>
          </w:tcPr>
          <w:p w14:paraId="0E8AA64F"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81ADC25" w14:textId="77777777" w:rsidR="007B0B26" w:rsidRPr="00C11585" w:rsidRDefault="007B0B26" w:rsidP="006963EE">
            <w:pPr>
              <w:pStyle w:val="AmColumnHeading"/>
            </w:pPr>
            <w:r w:rsidRPr="00C11585">
              <w:t>Emendamento</w:t>
            </w:r>
          </w:p>
        </w:tc>
      </w:tr>
      <w:tr w:rsidR="007B0B26" w:rsidRPr="00C11585" w14:paraId="1CEBE709" w14:textId="77777777" w:rsidTr="006963EE">
        <w:trPr>
          <w:jc w:val="center"/>
        </w:trPr>
        <w:tc>
          <w:tcPr>
            <w:tcW w:w="4876" w:type="dxa"/>
            <w:tcBorders>
              <w:top w:val="nil"/>
              <w:left w:val="nil"/>
              <w:bottom w:val="nil"/>
              <w:right w:val="nil"/>
            </w:tcBorders>
          </w:tcPr>
          <w:p w14:paraId="73A86D7C" w14:textId="77777777" w:rsidR="007B0B26" w:rsidRPr="00C11585" w:rsidRDefault="007B0B26" w:rsidP="006963EE">
            <w:pPr>
              <w:pStyle w:val="Normal6a"/>
            </w:pPr>
          </w:p>
        </w:tc>
        <w:tc>
          <w:tcPr>
            <w:tcW w:w="4876" w:type="dxa"/>
            <w:tcBorders>
              <w:top w:val="nil"/>
              <w:left w:val="nil"/>
              <w:bottom w:val="nil"/>
              <w:right w:val="nil"/>
            </w:tcBorders>
          </w:tcPr>
          <w:p w14:paraId="1F7D1719" w14:textId="77777777" w:rsidR="007B0B26" w:rsidRPr="00C11585" w:rsidRDefault="007B0B26" w:rsidP="006963EE">
            <w:pPr>
              <w:pStyle w:val="Normal6a"/>
            </w:pPr>
            <w:r w:rsidRPr="00C11585">
              <w:rPr>
                <w:b/>
                <w:i/>
              </w:rPr>
              <w:t>26 bis.</w:t>
            </w:r>
            <w:r w:rsidRPr="00C11585">
              <w:tab/>
            </w:r>
            <w:r w:rsidRPr="00C11585">
              <w:rPr>
                <w:b/>
                <w:i/>
              </w:rPr>
              <w:t>accoglie con grande favore la decisione di aprire l'ufficio antenna del Parlamento europeo per i Balcani occidentali a Tirana;</w:t>
            </w:r>
          </w:p>
        </w:tc>
      </w:tr>
    </w:tbl>
    <w:p w14:paraId="210B0CA7"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3FF127FA" w14:textId="77777777" w:rsidR="007B0B26" w:rsidRPr="00C11585" w:rsidRDefault="007B0B26" w:rsidP="007B0B26">
      <w:r w:rsidRPr="00C11585">
        <w:rPr>
          <w:rStyle w:val="HideTWBExt"/>
        </w:rPr>
        <w:t>&lt;/Amend&gt;</w:t>
      </w:r>
    </w:p>
    <w:p w14:paraId="5816A696"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231</w:t>
      </w:r>
      <w:r w:rsidRPr="00C11585">
        <w:rPr>
          <w:rStyle w:val="HideTWBExt"/>
        </w:rPr>
        <w:t>&lt;/NumAm&gt;</w:t>
      </w:r>
    </w:p>
    <w:p w14:paraId="78019E95" w14:textId="77777777" w:rsidR="007B0B26" w:rsidRPr="00C11585" w:rsidRDefault="007B0B26" w:rsidP="007B0B26">
      <w:pPr>
        <w:pStyle w:val="NormalBold"/>
      </w:pPr>
      <w:r w:rsidRPr="00C11585">
        <w:rPr>
          <w:rStyle w:val="HideTWBExt"/>
          <w:b w:val="0"/>
        </w:rPr>
        <w:t>&lt;RepeatBlock-By&gt;&lt;Members&gt;</w:t>
      </w:r>
      <w:r w:rsidRPr="00C11585">
        <w:t>Rihards Kols</w:t>
      </w:r>
      <w:r w:rsidRPr="00C11585">
        <w:rPr>
          <w:rStyle w:val="HideTWBExt"/>
          <w:b w:val="0"/>
        </w:rPr>
        <w:t>&lt;/Members&gt;</w:t>
      </w:r>
    </w:p>
    <w:p w14:paraId="712DAF04" w14:textId="77777777" w:rsidR="007B0B26" w:rsidRPr="00C11585" w:rsidRDefault="007B0B26" w:rsidP="007B0B26">
      <w:pPr>
        <w:pStyle w:val="NormalBold"/>
      </w:pPr>
      <w:r w:rsidRPr="00C11585">
        <w:rPr>
          <w:rStyle w:val="HideTWBExt"/>
          <w:b w:val="0"/>
        </w:rPr>
        <w:t>&lt;/RepeatBlock-By&gt;</w:t>
      </w:r>
    </w:p>
    <w:p w14:paraId="00A01415"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182F2533" w14:textId="77777777" w:rsidR="007B0B26" w:rsidRPr="00C11585" w:rsidRDefault="007B0B26" w:rsidP="007B0B26">
      <w:pPr>
        <w:pStyle w:val="NormalBold"/>
      </w:pPr>
      <w:r w:rsidRPr="00C11585">
        <w:rPr>
          <w:rStyle w:val="HideTWBExt"/>
        </w:rPr>
        <w:t>&lt;Article&gt;</w:t>
      </w:r>
      <w:r w:rsidRPr="00C11585">
        <w:t>Paragrafo 26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5F290DC4" w14:textId="77777777" w:rsidTr="006963EE">
        <w:trPr>
          <w:trHeight w:hRule="exact" w:val="240"/>
          <w:jc w:val="center"/>
        </w:trPr>
        <w:tc>
          <w:tcPr>
            <w:tcW w:w="9752" w:type="dxa"/>
            <w:gridSpan w:val="2"/>
            <w:tcBorders>
              <w:top w:val="nil"/>
              <w:left w:val="nil"/>
              <w:bottom w:val="nil"/>
              <w:right w:val="nil"/>
            </w:tcBorders>
          </w:tcPr>
          <w:p w14:paraId="63B2D883" w14:textId="77777777" w:rsidR="007B0B26" w:rsidRPr="00C11585" w:rsidRDefault="007B0B26" w:rsidP="006963EE"/>
        </w:tc>
      </w:tr>
      <w:tr w:rsidR="007B0B26" w:rsidRPr="00C11585" w14:paraId="7A3D40F7" w14:textId="77777777" w:rsidTr="006963EE">
        <w:trPr>
          <w:trHeight w:val="240"/>
          <w:jc w:val="center"/>
        </w:trPr>
        <w:tc>
          <w:tcPr>
            <w:tcW w:w="4876" w:type="dxa"/>
            <w:tcBorders>
              <w:top w:val="nil"/>
              <w:left w:val="nil"/>
              <w:bottom w:val="nil"/>
              <w:right w:val="nil"/>
            </w:tcBorders>
          </w:tcPr>
          <w:p w14:paraId="4501F736"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7775B8BE" w14:textId="77777777" w:rsidR="007B0B26" w:rsidRPr="00C11585" w:rsidRDefault="007B0B26" w:rsidP="006963EE">
            <w:pPr>
              <w:pStyle w:val="AmColumnHeading"/>
            </w:pPr>
            <w:r w:rsidRPr="00C11585">
              <w:t>Emendamento</w:t>
            </w:r>
          </w:p>
        </w:tc>
      </w:tr>
      <w:tr w:rsidR="007B0B26" w:rsidRPr="00C11585" w14:paraId="5C82D962" w14:textId="77777777" w:rsidTr="006963EE">
        <w:trPr>
          <w:jc w:val="center"/>
        </w:trPr>
        <w:tc>
          <w:tcPr>
            <w:tcW w:w="4876" w:type="dxa"/>
            <w:tcBorders>
              <w:top w:val="nil"/>
              <w:left w:val="nil"/>
              <w:bottom w:val="nil"/>
              <w:right w:val="nil"/>
            </w:tcBorders>
          </w:tcPr>
          <w:p w14:paraId="1AF22BF5" w14:textId="77777777" w:rsidR="007B0B26" w:rsidRPr="00C11585" w:rsidRDefault="007B0B26" w:rsidP="006963EE">
            <w:pPr>
              <w:pStyle w:val="Normal6a"/>
            </w:pPr>
          </w:p>
        </w:tc>
        <w:tc>
          <w:tcPr>
            <w:tcW w:w="4876" w:type="dxa"/>
            <w:tcBorders>
              <w:top w:val="nil"/>
              <w:left w:val="nil"/>
              <w:bottom w:val="nil"/>
              <w:right w:val="nil"/>
            </w:tcBorders>
          </w:tcPr>
          <w:p w14:paraId="578D22F4" w14:textId="77777777" w:rsidR="007B0B26" w:rsidRPr="00C11585" w:rsidRDefault="007B0B26" w:rsidP="006963EE">
            <w:pPr>
              <w:pStyle w:val="Normal6a"/>
            </w:pPr>
            <w:r w:rsidRPr="00C11585">
              <w:rPr>
                <w:b/>
                <w:i/>
              </w:rPr>
              <w:t>26 ter.</w:t>
            </w:r>
            <w:r w:rsidRPr="00C11585">
              <w:tab/>
            </w:r>
            <w:r w:rsidRPr="00C11585">
              <w:rPr>
                <w:b/>
                <w:i/>
              </w:rPr>
              <w:t>condanna la violazione della Carta europea dell'autonomia locale e delle disposizioni costituzionali e giuridiche dell'Albania in materia di autonomia locale a seguito dell'arresto del sindaco Erion Veliaj; osserva con preoccupazione che il primo ministro Rama ha assunto illegalmente il controllo del comune di Tirana e ha nominato un successore, centralizzando in tal modo il potere e utilizzando indebitamente le risorse comunali a fini elettorali; sottolinea che ciò pregiudica la governance democratica e l'equità elettorale;</w:t>
            </w:r>
          </w:p>
        </w:tc>
      </w:tr>
    </w:tbl>
    <w:p w14:paraId="22DA7047" w14:textId="77777777" w:rsidR="007B0B26" w:rsidRPr="006963EE" w:rsidRDefault="007B0B26" w:rsidP="007B0B26">
      <w:pPr>
        <w:pStyle w:val="AmOrLang"/>
        <w:rPr>
          <w:lang w:val="en-GB"/>
        </w:rPr>
      </w:pPr>
      <w:r w:rsidRPr="006963EE">
        <w:rPr>
          <w:lang w:val="en-GB"/>
        </w:rPr>
        <w:t xml:space="preserve">Or. </w:t>
      </w:r>
      <w:r w:rsidRPr="006963EE">
        <w:rPr>
          <w:rStyle w:val="HideTWBExt"/>
          <w:lang w:val="en-GB"/>
        </w:rPr>
        <w:t>&lt;Original&gt;</w:t>
      </w:r>
      <w:r w:rsidRPr="006963EE">
        <w:rPr>
          <w:rStyle w:val="HideTWBInt"/>
          <w:lang w:val="en-GB"/>
        </w:rPr>
        <w:t>{EN}</w:t>
      </w:r>
      <w:r w:rsidRPr="006963EE">
        <w:rPr>
          <w:lang w:val="en-GB"/>
        </w:rPr>
        <w:t>en</w:t>
      </w:r>
      <w:r w:rsidRPr="006963EE">
        <w:rPr>
          <w:rStyle w:val="HideTWBExt"/>
          <w:lang w:val="en-GB"/>
        </w:rPr>
        <w:t>&lt;/Original&gt;</w:t>
      </w:r>
    </w:p>
    <w:p w14:paraId="311207F2" w14:textId="77777777" w:rsidR="007B0B26" w:rsidRPr="006963EE" w:rsidRDefault="007B0B26" w:rsidP="007B0B26">
      <w:pPr>
        <w:rPr>
          <w:lang w:val="en-GB"/>
        </w:rPr>
      </w:pPr>
      <w:r w:rsidRPr="006963EE">
        <w:rPr>
          <w:rStyle w:val="HideTWBExt"/>
          <w:lang w:val="en-GB"/>
        </w:rPr>
        <w:t>&lt;/Amend&gt;</w:t>
      </w:r>
    </w:p>
    <w:p w14:paraId="078CBEAD" w14:textId="77777777" w:rsidR="007B0B26" w:rsidRPr="006963EE" w:rsidRDefault="007B0B26" w:rsidP="007B0B26">
      <w:pPr>
        <w:pStyle w:val="AmNumberTabs"/>
        <w:rPr>
          <w:lang w:val="en-GB"/>
        </w:rPr>
      </w:pPr>
      <w:r w:rsidRPr="006963EE">
        <w:rPr>
          <w:rStyle w:val="HideTWBExt"/>
          <w:lang w:val="en-GB"/>
        </w:rPr>
        <w:t>&lt;Amend&gt;</w:t>
      </w:r>
      <w:r w:rsidRPr="006963EE">
        <w:rPr>
          <w:lang w:val="en-GB"/>
        </w:rPr>
        <w:t>Amendment</w:t>
      </w:r>
      <w:r w:rsidRPr="006963EE">
        <w:rPr>
          <w:lang w:val="en-GB"/>
        </w:rPr>
        <w:tab/>
      </w:r>
      <w:r w:rsidRPr="006963EE">
        <w:rPr>
          <w:lang w:val="en-GB"/>
        </w:rPr>
        <w:tab/>
      </w:r>
      <w:r w:rsidRPr="006963EE">
        <w:rPr>
          <w:rStyle w:val="HideTWBExt"/>
          <w:lang w:val="en-GB"/>
        </w:rPr>
        <w:t>&lt;NumAm&gt;</w:t>
      </w:r>
      <w:r w:rsidRPr="006963EE">
        <w:rPr>
          <w:lang w:val="en-GB"/>
        </w:rPr>
        <w:t>232</w:t>
      </w:r>
      <w:r w:rsidRPr="006963EE">
        <w:rPr>
          <w:rStyle w:val="HideTWBExt"/>
          <w:lang w:val="en-GB"/>
        </w:rPr>
        <w:t>&lt;/NumAm&gt;</w:t>
      </w:r>
    </w:p>
    <w:p w14:paraId="3D7BB768" w14:textId="77777777" w:rsidR="007B0B26" w:rsidRPr="006963EE" w:rsidRDefault="007B0B26" w:rsidP="007B0B26">
      <w:pPr>
        <w:pStyle w:val="NormalBold"/>
        <w:rPr>
          <w:lang w:val="en-GB"/>
        </w:rPr>
      </w:pPr>
      <w:r w:rsidRPr="006963EE">
        <w:rPr>
          <w:rStyle w:val="HideTWBExt"/>
          <w:b w:val="0"/>
          <w:lang w:val="en-GB"/>
        </w:rPr>
        <w:t>&lt;RepeatBlock-By&gt;&lt;Members&gt;</w:t>
      </w:r>
      <w:r w:rsidRPr="006963EE">
        <w:rPr>
          <w:lang w:val="en-GB"/>
        </w:rPr>
        <w:t>Alberico Gambino</w:t>
      </w:r>
      <w:r w:rsidRPr="006963EE">
        <w:rPr>
          <w:rStyle w:val="HideTWBExt"/>
          <w:b w:val="0"/>
          <w:lang w:val="en-GB"/>
        </w:rPr>
        <w:t>&lt;/Members&gt;</w:t>
      </w:r>
    </w:p>
    <w:p w14:paraId="4E37F256" w14:textId="77777777" w:rsidR="007B0B26" w:rsidRPr="006963EE" w:rsidRDefault="007B0B26" w:rsidP="007B0B26">
      <w:pPr>
        <w:pStyle w:val="NormalBold"/>
        <w:rPr>
          <w:lang w:val="en-GB"/>
        </w:rPr>
      </w:pPr>
      <w:r w:rsidRPr="006963EE">
        <w:rPr>
          <w:rStyle w:val="HideTWBExt"/>
          <w:b w:val="0"/>
          <w:lang w:val="en-GB"/>
        </w:rPr>
        <w:t>&lt;/RepeatBlock-By&gt;</w:t>
      </w:r>
    </w:p>
    <w:p w14:paraId="5358BA1D" w14:textId="77777777" w:rsidR="007B0B26" w:rsidRPr="006963EE" w:rsidRDefault="007B0B26" w:rsidP="007B0B26">
      <w:pPr>
        <w:pStyle w:val="NormalBold"/>
        <w:rPr>
          <w:lang w:val="en-GB"/>
        </w:rPr>
      </w:pPr>
      <w:r w:rsidRPr="006963EE">
        <w:rPr>
          <w:rStyle w:val="HideTWBExt"/>
          <w:lang w:val="en-GB"/>
        </w:rPr>
        <w:t>&lt;DocAmend&gt;</w:t>
      </w:r>
      <w:r w:rsidRPr="006963EE">
        <w:rPr>
          <w:lang w:val="en-GB"/>
        </w:rPr>
        <w:t>Motion for a resolution</w:t>
      </w:r>
      <w:r w:rsidRPr="006963EE">
        <w:rPr>
          <w:rStyle w:val="HideTWBExt"/>
          <w:lang w:val="en-GB"/>
        </w:rPr>
        <w:t>&lt;/DocAmend&gt;</w:t>
      </w:r>
    </w:p>
    <w:p w14:paraId="0DE8C175" w14:textId="77777777" w:rsidR="007B0B26" w:rsidRPr="00C11585" w:rsidRDefault="007B0B26" w:rsidP="007B0B26">
      <w:pPr>
        <w:pStyle w:val="NormalBold"/>
      </w:pPr>
      <w:r w:rsidRPr="00C11585">
        <w:rPr>
          <w:rStyle w:val="HideTWBExt"/>
        </w:rPr>
        <w:t>&lt;Article&gt;</w:t>
      </w:r>
      <w:r w:rsidRPr="00C11585">
        <w:t>Paragraph 26 b (new)</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1777A84" w14:textId="77777777" w:rsidTr="006963EE">
        <w:trPr>
          <w:trHeight w:hRule="exact" w:val="240"/>
          <w:jc w:val="center"/>
        </w:trPr>
        <w:tc>
          <w:tcPr>
            <w:tcW w:w="9752" w:type="dxa"/>
            <w:gridSpan w:val="2"/>
            <w:tcBorders>
              <w:top w:val="nil"/>
              <w:left w:val="nil"/>
              <w:bottom w:val="nil"/>
              <w:right w:val="nil"/>
            </w:tcBorders>
          </w:tcPr>
          <w:p w14:paraId="35524D97" w14:textId="77777777" w:rsidR="007B0B26" w:rsidRPr="00C11585" w:rsidRDefault="007B0B26" w:rsidP="006963EE"/>
        </w:tc>
      </w:tr>
      <w:tr w:rsidR="007B0B26" w:rsidRPr="00C11585" w14:paraId="7FBC1086" w14:textId="77777777" w:rsidTr="006963EE">
        <w:trPr>
          <w:trHeight w:val="240"/>
          <w:jc w:val="center"/>
        </w:trPr>
        <w:tc>
          <w:tcPr>
            <w:tcW w:w="4876" w:type="dxa"/>
            <w:tcBorders>
              <w:top w:val="nil"/>
              <w:left w:val="nil"/>
              <w:bottom w:val="nil"/>
              <w:right w:val="nil"/>
            </w:tcBorders>
          </w:tcPr>
          <w:p w14:paraId="4FA3D991" w14:textId="77777777" w:rsidR="007B0B26" w:rsidRPr="00C11585" w:rsidRDefault="007B0B26" w:rsidP="006963EE">
            <w:pPr>
              <w:pStyle w:val="AmColumnHeading"/>
            </w:pPr>
            <w:r w:rsidRPr="00C11585">
              <w:t>Motion for a resolution</w:t>
            </w:r>
          </w:p>
        </w:tc>
        <w:tc>
          <w:tcPr>
            <w:tcW w:w="4876" w:type="dxa"/>
            <w:tcBorders>
              <w:top w:val="nil"/>
              <w:left w:val="nil"/>
              <w:bottom w:val="nil"/>
              <w:right w:val="nil"/>
            </w:tcBorders>
          </w:tcPr>
          <w:p w14:paraId="5BDE71AE" w14:textId="77777777" w:rsidR="007B0B26" w:rsidRPr="00C11585" w:rsidRDefault="007B0B26" w:rsidP="006963EE">
            <w:pPr>
              <w:pStyle w:val="AmColumnHeading"/>
            </w:pPr>
            <w:r w:rsidRPr="00C11585">
              <w:t>Amendment</w:t>
            </w:r>
          </w:p>
        </w:tc>
      </w:tr>
      <w:tr w:rsidR="007B0B26" w:rsidRPr="00C11585" w14:paraId="425E0280" w14:textId="77777777" w:rsidTr="006963EE">
        <w:trPr>
          <w:jc w:val="center"/>
        </w:trPr>
        <w:tc>
          <w:tcPr>
            <w:tcW w:w="4876" w:type="dxa"/>
            <w:tcBorders>
              <w:top w:val="nil"/>
              <w:left w:val="nil"/>
              <w:bottom w:val="nil"/>
              <w:right w:val="nil"/>
            </w:tcBorders>
          </w:tcPr>
          <w:p w14:paraId="6CD2EF98" w14:textId="77777777" w:rsidR="007B0B26" w:rsidRPr="00C11585" w:rsidRDefault="007B0B26" w:rsidP="006963EE">
            <w:pPr>
              <w:pStyle w:val="Normal6a"/>
            </w:pPr>
          </w:p>
        </w:tc>
        <w:tc>
          <w:tcPr>
            <w:tcW w:w="4876" w:type="dxa"/>
            <w:tcBorders>
              <w:top w:val="nil"/>
              <w:left w:val="nil"/>
              <w:bottom w:val="nil"/>
              <w:right w:val="nil"/>
            </w:tcBorders>
          </w:tcPr>
          <w:p w14:paraId="733E916D" w14:textId="77777777" w:rsidR="007B0B26" w:rsidRPr="00C11585" w:rsidRDefault="007B0B26" w:rsidP="006963EE">
            <w:pPr>
              <w:pStyle w:val="Normal6a"/>
            </w:pPr>
            <w:r w:rsidRPr="00C11585">
              <w:rPr>
                <w:b/>
                <w:i/>
              </w:rPr>
              <w:t>26 ter.</w:t>
            </w:r>
            <w:r w:rsidRPr="00C11585">
              <w:tab/>
            </w:r>
            <w:r w:rsidRPr="00C11585">
              <w:rPr>
                <w:b/>
                <w:i/>
              </w:rPr>
              <w:t>sottolinea il ruolo costruttivo dell'Albania nel promuovere la stabilità e la cooperazione nei Balcani occidentali, in particolare attraverso il dialogo bilaterale con i paesi vicini e il suo impegno nelle organizzazioni regionali. Invita l'Albania a continuare a lavorare per la risoluzione di eventuali dispute aperte con i paesi confinanti, con un approccio basato sul rispetto del diritto internazionale e sulla promozione della pace e della sicurezza nell’area.</w:t>
            </w:r>
          </w:p>
        </w:tc>
      </w:tr>
    </w:tbl>
    <w:p w14:paraId="2B92C4B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{IT}</w:t>
      </w:r>
      <w:r w:rsidRPr="00C11585">
        <w:t>it</w:t>
      </w:r>
      <w:r w:rsidRPr="00C11585">
        <w:rPr>
          <w:rStyle w:val="HideTWBExt"/>
        </w:rPr>
        <w:t>&lt;/Original&gt;</w:t>
      </w:r>
    </w:p>
    <w:p w14:paraId="38925124" w14:textId="77777777" w:rsidR="007B0B26" w:rsidRPr="00C11585" w:rsidRDefault="007B0B26" w:rsidP="007B0B26">
      <w:r w:rsidRPr="00C11585">
        <w:rPr>
          <w:rStyle w:val="HideTWBExt"/>
        </w:rPr>
        <w:t>&lt;/Amend&gt;</w:t>
      </w:r>
    </w:p>
    <w:p w14:paraId="732C8804"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233</w:t>
      </w:r>
      <w:r w:rsidRPr="00C11585">
        <w:rPr>
          <w:rStyle w:val="HideTWBExt"/>
        </w:rPr>
        <w:t>&lt;/NumAm&gt;</w:t>
      </w:r>
    </w:p>
    <w:p w14:paraId="0E6AE76F"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363D490B" w14:textId="77777777" w:rsidR="007B0B26" w:rsidRPr="00C11585" w:rsidRDefault="007B0B26" w:rsidP="007B0B26">
      <w:pPr>
        <w:pStyle w:val="NormalBold"/>
      </w:pPr>
      <w:r w:rsidRPr="00C11585">
        <w:rPr>
          <w:rStyle w:val="HideTWBExt"/>
          <w:b w:val="0"/>
        </w:rPr>
        <w:t>&lt;/RepeatBlock-By&gt;</w:t>
      </w:r>
    </w:p>
    <w:p w14:paraId="6827FBE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0F846CD" w14:textId="77777777" w:rsidR="007B0B26" w:rsidRPr="00C11585" w:rsidRDefault="007B0B26" w:rsidP="007B0B26">
      <w:pPr>
        <w:pStyle w:val="NormalBold"/>
      </w:pPr>
      <w:r w:rsidRPr="00C11585">
        <w:rPr>
          <w:rStyle w:val="HideTWBExt"/>
        </w:rPr>
        <w:t>&lt;Article&gt;</w:t>
      </w:r>
      <w:r w:rsidRPr="00C11585">
        <w:t>Paragrafo 26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1EA53BA7" w14:textId="77777777" w:rsidTr="006963EE">
        <w:trPr>
          <w:trHeight w:hRule="exact" w:val="240"/>
          <w:jc w:val="center"/>
        </w:trPr>
        <w:tc>
          <w:tcPr>
            <w:tcW w:w="9752" w:type="dxa"/>
            <w:gridSpan w:val="2"/>
            <w:tcBorders>
              <w:top w:val="nil"/>
              <w:left w:val="nil"/>
              <w:bottom w:val="nil"/>
              <w:right w:val="nil"/>
            </w:tcBorders>
          </w:tcPr>
          <w:p w14:paraId="2FC11DE9" w14:textId="77777777" w:rsidR="007B0B26" w:rsidRPr="00C11585" w:rsidRDefault="007B0B26" w:rsidP="006963EE"/>
        </w:tc>
      </w:tr>
      <w:tr w:rsidR="007B0B26" w:rsidRPr="00C11585" w14:paraId="30320EC4" w14:textId="77777777" w:rsidTr="006963EE">
        <w:trPr>
          <w:trHeight w:val="240"/>
          <w:jc w:val="center"/>
        </w:trPr>
        <w:tc>
          <w:tcPr>
            <w:tcW w:w="4876" w:type="dxa"/>
            <w:tcBorders>
              <w:top w:val="nil"/>
              <w:left w:val="nil"/>
              <w:bottom w:val="nil"/>
              <w:right w:val="nil"/>
            </w:tcBorders>
          </w:tcPr>
          <w:p w14:paraId="43EE3E80"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25E07D42" w14:textId="77777777" w:rsidR="007B0B26" w:rsidRPr="00C11585" w:rsidRDefault="007B0B26" w:rsidP="006963EE">
            <w:pPr>
              <w:pStyle w:val="AmColumnHeading"/>
            </w:pPr>
            <w:r w:rsidRPr="00C11585">
              <w:t>Emendamento</w:t>
            </w:r>
          </w:p>
        </w:tc>
      </w:tr>
      <w:tr w:rsidR="007B0B26" w:rsidRPr="00C11585" w14:paraId="1D0DB499" w14:textId="77777777" w:rsidTr="006963EE">
        <w:trPr>
          <w:jc w:val="center"/>
        </w:trPr>
        <w:tc>
          <w:tcPr>
            <w:tcW w:w="4876" w:type="dxa"/>
            <w:tcBorders>
              <w:top w:val="nil"/>
              <w:left w:val="nil"/>
              <w:bottom w:val="nil"/>
              <w:right w:val="nil"/>
            </w:tcBorders>
          </w:tcPr>
          <w:p w14:paraId="0B6D3B1D" w14:textId="77777777" w:rsidR="007B0B26" w:rsidRPr="00C11585" w:rsidRDefault="007B0B26" w:rsidP="006963EE">
            <w:pPr>
              <w:pStyle w:val="Normal6a"/>
            </w:pPr>
          </w:p>
        </w:tc>
        <w:tc>
          <w:tcPr>
            <w:tcW w:w="4876" w:type="dxa"/>
            <w:tcBorders>
              <w:top w:val="nil"/>
              <w:left w:val="nil"/>
              <w:bottom w:val="nil"/>
              <w:right w:val="nil"/>
            </w:tcBorders>
          </w:tcPr>
          <w:p w14:paraId="78818D11" w14:textId="77777777" w:rsidR="007B0B26" w:rsidRPr="00C11585" w:rsidRDefault="007B0B26" w:rsidP="006963EE">
            <w:pPr>
              <w:pStyle w:val="Normal6a"/>
            </w:pPr>
            <w:r w:rsidRPr="00C11585">
              <w:rPr>
                <w:b/>
                <w:i/>
              </w:rPr>
              <w:t>26 ter.</w:t>
            </w:r>
            <w:r w:rsidRPr="00C11585">
              <w:tab/>
            </w:r>
            <w:r w:rsidRPr="00C11585">
              <w:rPr>
                <w:b/>
                <w:i/>
              </w:rPr>
              <w:t>elogia il pieno allineamento dell'Albania alla politica estera e di sicurezza comune (PESC) dell'UE, compreso il suo sostegno alle sanzioni dell'UE nei confronti di paesi terzi; sottolinea l'importanza di rafforzare la partecipazione dell'Albania alle operazioni a guida UE di gestione delle crisi e alle missioni della politica di sicurezza e di difesa comune (PSDC);</w:t>
            </w:r>
          </w:p>
        </w:tc>
      </w:tr>
    </w:tbl>
    <w:p w14:paraId="31D608F5"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B225B65" w14:textId="77777777" w:rsidR="007B0B26" w:rsidRPr="00C11585" w:rsidRDefault="007B0B26" w:rsidP="007B0B26">
      <w:r w:rsidRPr="00C11585">
        <w:rPr>
          <w:rStyle w:val="HideTWBExt"/>
        </w:rPr>
        <w:t>&lt;/Amend&gt;</w:t>
      </w:r>
    </w:p>
    <w:p w14:paraId="4E8E8228"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234</w:t>
      </w:r>
      <w:r w:rsidRPr="00C11585">
        <w:rPr>
          <w:rStyle w:val="HideTWBExt"/>
        </w:rPr>
        <w:t>&lt;/NumAm&gt;</w:t>
      </w:r>
    </w:p>
    <w:p w14:paraId="4C240D46" w14:textId="77777777" w:rsidR="007B0B26" w:rsidRPr="00C11585" w:rsidRDefault="007B0B26" w:rsidP="007B0B26">
      <w:pPr>
        <w:pStyle w:val="NormalBold"/>
      </w:pPr>
      <w:r w:rsidRPr="00C11585">
        <w:rPr>
          <w:rStyle w:val="HideTWBExt"/>
          <w:b w:val="0"/>
        </w:rPr>
        <w:t>&lt;RepeatBlock-By&gt;&lt;Members&gt;</w:t>
      </w:r>
      <w:r w:rsidRPr="00C11585">
        <w:t>Andreas Schieder, Marco Tarquinio, Marta Temido, Marko Vešligaj</w:t>
      </w:r>
      <w:r w:rsidRPr="00C11585">
        <w:rPr>
          <w:rStyle w:val="HideTWBExt"/>
          <w:b w:val="0"/>
        </w:rPr>
        <w:t>&lt;/Members&gt;</w:t>
      </w:r>
    </w:p>
    <w:p w14:paraId="1E1E20FB" w14:textId="77777777" w:rsidR="007B0B26" w:rsidRPr="00C11585" w:rsidRDefault="007B0B26" w:rsidP="007B0B26">
      <w:pPr>
        <w:pStyle w:val="NormalBold"/>
      </w:pPr>
      <w:r w:rsidRPr="00C11585">
        <w:rPr>
          <w:rStyle w:val="HideTWBExt"/>
          <w:b w:val="0"/>
        </w:rPr>
        <w:t>&lt;/RepeatBlock-By&gt;</w:t>
      </w:r>
    </w:p>
    <w:p w14:paraId="04E3FBE7"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394381AB" w14:textId="77777777" w:rsidR="007B0B26" w:rsidRPr="00C11585" w:rsidRDefault="007B0B26" w:rsidP="007B0B26">
      <w:pPr>
        <w:pStyle w:val="NormalBold"/>
      </w:pPr>
      <w:r w:rsidRPr="00C11585">
        <w:rPr>
          <w:rStyle w:val="HideTWBExt"/>
        </w:rPr>
        <w:t>&lt;Article&gt;</w:t>
      </w:r>
      <w:r w:rsidRPr="00C11585">
        <w:t>Paragrafo 26 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38A6F551" w14:textId="77777777" w:rsidTr="006963EE">
        <w:trPr>
          <w:trHeight w:hRule="exact" w:val="240"/>
          <w:jc w:val="center"/>
        </w:trPr>
        <w:tc>
          <w:tcPr>
            <w:tcW w:w="9752" w:type="dxa"/>
            <w:gridSpan w:val="2"/>
            <w:tcBorders>
              <w:top w:val="nil"/>
              <w:left w:val="nil"/>
              <w:bottom w:val="nil"/>
              <w:right w:val="nil"/>
            </w:tcBorders>
          </w:tcPr>
          <w:p w14:paraId="6DD2522A" w14:textId="77777777" w:rsidR="007B0B26" w:rsidRPr="00C11585" w:rsidRDefault="007B0B26" w:rsidP="006963EE"/>
        </w:tc>
      </w:tr>
      <w:tr w:rsidR="007B0B26" w:rsidRPr="00C11585" w14:paraId="082143DA" w14:textId="77777777" w:rsidTr="006963EE">
        <w:trPr>
          <w:trHeight w:val="240"/>
          <w:jc w:val="center"/>
        </w:trPr>
        <w:tc>
          <w:tcPr>
            <w:tcW w:w="4876" w:type="dxa"/>
            <w:tcBorders>
              <w:top w:val="nil"/>
              <w:left w:val="nil"/>
              <w:bottom w:val="nil"/>
              <w:right w:val="nil"/>
            </w:tcBorders>
          </w:tcPr>
          <w:p w14:paraId="781DF92B"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0ECD12C" w14:textId="77777777" w:rsidR="007B0B26" w:rsidRPr="00C11585" w:rsidRDefault="007B0B26" w:rsidP="006963EE">
            <w:pPr>
              <w:pStyle w:val="AmColumnHeading"/>
            </w:pPr>
            <w:r w:rsidRPr="00C11585">
              <w:t>Emendamento</w:t>
            </w:r>
          </w:p>
        </w:tc>
      </w:tr>
      <w:tr w:rsidR="007B0B26" w:rsidRPr="00C11585" w14:paraId="798124CC" w14:textId="77777777" w:rsidTr="006963EE">
        <w:trPr>
          <w:jc w:val="center"/>
        </w:trPr>
        <w:tc>
          <w:tcPr>
            <w:tcW w:w="4876" w:type="dxa"/>
            <w:tcBorders>
              <w:top w:val="nil"/>
              <w:left w:val="nil"/>
              <w:bottom w:val="nil"/>
              <w:right w:val="nil"/>
            </w:tcBorders>
          </w:tcPr>
          <w:p w14:paraId="7F34C4E1" w14:textId="77777777" w:rsidR="007B0B26" w:rsidRPr="00C11585" w:rsidRDefault="007B0B26" w:rsidP="006963EE">
            <w:pPr>
              <w:pStyle w:val="Normal6a"/>
            </w:pPr>
          </w:p>
        </w:tc>
        <w:tc>
          <w:tcPr>
            <w:tcW w:w="4876" w:type="dxa"/>
            <w:tcBorders>
              <w:top w:val="nil"/>
              <w:left w:val="nil"/>
              <w:bottom w:val="nil"/>
              <w:right w:val="nil"/>
            </w:tcBorders>
          </w:tcPr>
          <w:p w14:paraId="2671DEE8" w14:textId="77777777" w:rsidR="007B0B26" w:rsidRPr="00C11585" w:rsidRDefault="007B0B26" w:rsidP="006963EE">
            <w:pPr>
              <w:pStyle w:val="Normal6a"/>
            </w:pPr>
            <w:r w:rsidRPr="00C11585">
              <w:rPr>
                <w:b/>
                <w:i/>
              </w:rPr>
              <w:t>26 ter.</w:t>
            </w:r>
            <w:r w:rsidRPr="00C11585">
              <w:tab/>
            </w:r>
            <w:r w:rsidRPr="00C11585">
              <w:rPr>
                <w:b/>
                <w:i/>
              </w:rPr>
              <w:t>accoglie con favore il coinvolgimento dei 18 partecipanti albanesi nell'iniziativa dei membri di paesi candidati all'adesione creata dal CESE, che mira a promuovere legami più stretti con i paesi candidati e a facilitarne la graduale integrazione nell'Unione europea;</w:t>
            </w:r>
          </w:p>
        </w:tc>
      </w:tr>
    </w:tbl>
    <w:p w14:paraId="6A6DA0FD"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0AC605EC" w14:textId="77777777" w:rsidR="007B0B26" w:rsidRPr="00C11585" w:rsidRDefault="007B0B26" w:rsidP="007B0B26">
      <w:r w:rsidRPr="00C11585">
        <w:rPr>
          <w:rStyle w:val="HideTWBExt"/>
        </w:rPr>
        <w:t>&lt;/Amend&gt;</w:t>
      </w:r>
    </w:p>
    <w:p w14:paraId="03632323" w14:textId="77777777" w:rsidR="007B0B26" w:rsidRPr="00C11585" w:rsidRDefault="007B0B26" w:rsidP="007B0B26">
      <w:pPr>
        <w:pStyle w:val="AmNumberTabs"/>
      </w:pPr>
      <w:r w:rsidRPr="00C11585">
        <w:rPr>
          <w:rStyle w:val="HideTWBExt"/>
        </w:rPr>
        <w:t>&lt;Amend&gt;</w:t>
      </w:r>
      <w:r w:rsidRPr="00C11585">
        <w:t>Emendamento</w:t>
      </w:r>
      <w:r w:rsidRPr="00C11585">
        <w:tab/>
      </w:r>
      <w:r w:rsidRPr="00C11585">
        <w:tab/>
      </w:r>
      <w:r w:rsidRPr="00C11585">
        <w:rPr>
          <w:rStyle w:val="HideTWBExt"/>
        </w:rPr>
        <w:t>&lt;NumAm&gt;</w:t>
      </w:r>
      <w:r w:rsidRPr="00C11585">
        <w:t>235</w:t>
      </w:r>
      <w:r w:rsidRPr="00C11585">
        <w:rPr>
          <w:rStyle w:val="HideTWBExt"/>
        </w:rPr>
        <w:t>&lt;/NumAm&gt;</w:t>
      </w:r>
    </w:p>
    <w:p w14:paraId="0D47B9AE" w14:textId="77777777" w:rsidR="007B0B26" w:rsidRPr="00C11585" w:rsidRDefault="007B0B26" w:rsidP="007B0B26">
      <w:pPr>
        <w:pStyle w:val="NormalBold"/>
      </w:pPr>
      <w:r w:rsidRPr="00C11585">
        <w:rPr>
          <w:rStyle w:val="HideTWBExt"/>
          <w:b w:val="0"/>
        </w:rPr>
        <w:t>&lt;RepeatBlock-By&gt;&lt;Members&gt;</w:t>
      </w:r>
      <w:r w:rsidRPr="00C11585">
        <w:t>Ilhan Kyuchyuk, Marjan Šarec, Dan Barna, Lucia Yar</w:t>
      </w:r>
      <w:r w:rsidRPr="00C11585">
        <w:rPr>
          <w:rStyle w:val="HideTWBExt"/>
          <w:b w:val="0"/>
        </w:rPr>
        <w:t>&lt;/Members&gt;</w:t>
      </w:r>
    </w:p>
    <w:p w14:paraId="13AAF206" w14:textId="77777777" w:rsidR="007B0B26" w:rsidRPr="00C11585" w:rsidRDefault="007B0B26" w:rsidP="007B0B26">
      <w:pPr>
        <w:pStyle w:val="NormalBold"/>
      </w:pPr>
      <w:r w:rsidRPr="00C11585">
        <w:rPr>
          <w:rStyle w:val="HideTWBExt"/>
          <w:b w:val="0"/>
        </w:rPr>
        <w:t>&lt;/RepeatBlock-By&gt;</w:t>
      </w:r>
    </w:p>
    <w:p w14:paraId="2013914B"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29B9BE2B" w14:textId="77777777" w:rsidR="007B0B26" w:rsidRPr="00C11585" w:rsidRDefault="007B0B26" w:rsidP="007B0B26">
      <w:pPr>
        <w:pStyle w:val="NormalBold"/>
      </w:pPr>
      <w:r w:rsidRPr="00C11585">
        <w:rPr>
          <w:rStyle w:val="HideTWBExt"/>
        </w:rPr>
        <w:t>&lt;Article&gt;</w:t>
      </w:r>
      <w:r w:rsidRPr="00C11585">
        <w:t>Paragrafo 26 quater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712312C8" w14:textId="77777777" w:rsidTr="006963EE">
        <w:trPr>
          <w:trHeight w:hRule="exact" w:val="240"/>
          <w:jc w:val="center"/>
        </w:trPr>
        <w:tc>
          <w:tcPr>
            <w:tcW w:w="9752" w:type="dxa"/>
            <w:gridSpan w:val="2"/>
            <w:tcBorders>
              <w:top w:val="nil"/>
              <w:left w:val="nil"/>
              <w:bottom w:val="nil"/>
              <w:right w:val="nil"/>
            </w:tcBorders>
          </w:tcPr>
          <w:p w14:paraId="55C13BE1" w14:textId="77777777" w:rsidR="007B0B26" w:rsidRPr="00C11585" w:rsidRDefault="007B0B26" w:rsidP="006963EE"/>
        </w:tc>
      </w:tr>
      <w:tr w:rsidR="007B0B26" w:rsidRPr="00C11585" w14:paraId="6FBEDFA2" w14:textId="77777777" w:rsidTr="006963EE">
        <w:trPr>
          <w:trHeight w:val="240"/>
          <w:jc w:val="center"/>
        </w:trPr>
        <w:tc>
          <w:tcPr>
            <w:tcW w:w="4876" w:type="dxa"/>
            <w:tcBorders>
              <w:top w:val="nil"/>
              <w:left w:val="nil"/>
              <w:bottom w:val="nil"/>
              <w:right w:val="nil"/>
            </w:tcBorders>
          </w:tcPr>
          <w:p w14:paraId="69948002"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00FFC896" w14:textId="77777777" w:rsidR="007B0B26" w:rsidRPr="00C11585" w:rsidRDefault="007B0B26" w:rsidP="006963EE">
            <w:pPr>
              <w:pStyle w:val="AmColumnHeading"/>
            </w:pPr>
            <w:r w:rsidRPr="00C11585">
              <w:t>Emendamento</w:t>
            </w:r>
          </w:p>
        </w:tc>
      </w:tr>
      <w:tr w:rsidR="007B0B26" w:rsidRPr="00C11585" w14:paraId="42AB1F8E" w14:textId="77777777" w:rsidTr="006963EE">
        <w:trPr>
          <w:jc w:val="center"/>
        </w:trPr>
        <w:tc>
          <w:tcPr>
            <w:tcW w:w="4876" w:type="dxa"/>
            <w:tcBorders>
              <w:top w:val="nil"/>
              <w:left w:val="nil"/>
              <w:bottom w:val="nil"/>
              <w:right w:val="nil"/>
            </w:tcBorders>
          </w:tcPr>
          <w:p w14:paraId="08962C16" w14:textId="77777777" w:rsidR="007B0B26" w:rsidRPr="00C11585" w:rsidRDefault="007B0B26" w:rsidP="006963EE">
            <w:pPr>
              <w:pStyle w:val="Normal6a"/>
            </w:pPr>
          </w:p>
        </w:tc>
        <w:tc>
          <w:tcPr>
            <w:tcW w:w="4876" w:type="dxa"/>
            <w:tcBorders>
              <w:top w:val="nil"/>
              <w:left w:val="nil"/>
              <w:bottom w:val="nil"/>
              <w:right w:val="nil"/>
            </w:tcBorders>
          </w:tcPr>
          <w:p w14:paraId="04260C1B" w14:textId="77777777" w:rsidR="007B0B26" w:rsidRPr="00C11585" w:rsidRDefault="007B0B26" w:rsidP="006963EE">
            <w:pPr>
              <w:pStyle w:val="Normal6a"/>
            </w:pPr>
            <w:r w:rsidRPr="00C11585">
              <w:rPr>
                <w:b/>
                <w:i/>
              </w:rPr>
              <w:t>26 quater.</w:t>
            </w:r>
            <w:r w:rsidRPr="00C11585">
              <w:tab/>
            </w:r>
            <w:r w:rsidRPr="00C11585">
              <w:rPr>
                <w:b/>
                <w:i/>
              </w:rPr>
              <w:t>riconosce l'importanza strategica della regione adriatico-ionica per la sicurezza e la stabilità economica europee; invita l'Albania a rafforzare le sue capacità di sicurezza marittima in coordinamento con l'UE e la NATO, anche rafforzando le infrastrutture navali, migliorando i sistemi di sorveglianza e intensificando gli sforzi per combattere le attività illecite, come il traffico e la tratta di esseri umani nei mari Adriatico e Ionio; incoraggia una più profonda cooperazione tra gli Stati costieri dell'UE per garantire la protezione delle rotte marittime critiche e la sostenibilità ambientale nella regione;</w:t>
            </w:r>
          </w:p>
        </w:tc>
      </w:tr>
    </w:tbl>
    <w:p w14:paraId="39E669D2" w14:textId="77777777" w:rsidR="007B0B26" w:rsidRPr="006963EE" w:rsidRDefault="007B0B26" w:rsidP="007B0B26">
      <w:pPr>
        <w:pStyle w:val="AmOrLang"/>
        <w:rPr>
          <w:lang w:val="es-ES"/>
        </w:rPr>
      </w:pPr>
      <w:r w:rsidRPr="006963EE">
        <w:rPr>
          <w:lang w:val="es-ES"/>
        </w:rPr>
        <w:t xml:space="preserve">Or. </w:t>
      </w:r>
      <w:r w:rsidRPr="006963EE">
        <w:rPr>
          <w:rStyle w:val="HideTWBExt"/>
          <w:lang w:val="es-ES"/>
        </w:rPr>
        <w:t>&lt;Original&gt;</w:t>
      </w:r>
      <w:r w:rsidRPr="006963EE">
        <w:rPr>
          <w:rStyle w:val="HideTWBInt"/>
          <w:lang w:val="es-ES"/>
        </w:rPr>
        <w:t>{EN}</w:t>
      </w:r>
      <w:r w:rsidRPr="006963EE">
        <w:rPr>
          <w:lang w:val="es-ES"/>
        </w:rPr>
        <w:t>en</w:t>
      </w:r>
      <w:r w:rsidRPr="006963EE">
        <w:rPr>
          <w:rStyle w:val="HideTWBExt"/>
          <w:lang w:val="es-ES"/>
        </w:rPr>
        <w:t>&lt;/Original&gt;</w:t>
      </w:r>
    </w:p>
    <w:p w14:paraId="577671F5" w14:textId="77777777" w:rsidR="007B0B26" w:rsidRPr="006963EE" w:rsidRDefault="007B0B26" w:rsidP="007B0B26">
      <w:pPr>
        <w:rPr>
          <w:lang w:val="es-ES"/>
        </w:rPr>
      </w:pPr>
      <w:r w:rsidRPr="006963EE">
        <w:rPr>
          <w:rStyle w:val="HideTWBExt"/>
          <w:lang w:val="es-ES"/>
        </w:rPr>
        <w:t>&lt;/Amend&gt;</w:t>
      </w:r>
    </w:p>
    <w:p w14:paraId="384278E4" w14:textId="77777777" w:rsidR="007B0B26" w:rsidRPr="006963EE" w:rsidRDefault="007B0B26" w:rsidP="007B0B26">
      <w:pPr>
        <w:pStyle w:val="AmNumberTabs"/>
        <w:rPr>
          <w:lang w:val="es-ES"/>
        </w:rPr>
      </w:pPr>
      <w:r w:rsidRPr="006963EE">
        <w:rPr>
          <w:rStyle w:val="HideTWBExt"/>
          <w:lang w:val="es-ES"/>
        </w:rPr>
        <w:t>&lt;Amend&gt;</w:t>
      </w:r>
      <w:r w:rsidRPr="006963EE">
        <w:rPr>
          <w:lang w:val="es-ES"/>
        </w:rPr>
        <w:t>Emendamento</w:t>
      </w:r>
      <w:r w:rsidRPr="006963EE">
        <w:rPr>
          <w:lang w:val="es-ES"/>
        </w:rPr>
        <w:tab/>
      </w:r>
      <w:r w:rsidRPr="006963EE">
        <w:rPr>
          <w:lang w:val="es-ES"/>
        </w:rPr>
        <w:tab/>
      </w:r>
      <w:r w:rsidRPr="006963EE">
        <w:rPr>
          <w:rStyle w:val="HideTWBExt"/>
          <w:lang w:val="es-ES"/>
        </w:rPr>
        <w:t>&lt;NumAm&gt;</w:t>
      </w:r>
      <w:r w:rsidRPr="006963EE">
        <w:rPr>
          <w:lang w:val="es-ES"/>
        </w:rPr>
        <w:t>236</w:t>
      </w:r>
      <w:r w:rsidRPr="006963EE">
        <w:rPr>
          <w:rStyle w:val="HideTWBExt"/>
          <w:lang w:val="es-ES"/>
        </w:rPr>
        <w:t>&lt;/NumAm&gt;</w:t>
      </w:r>
    </w:p>
    <w:p w14:paraId="692489EF" w14:textId="77777777" w:rsidR="007B0B26" w:rsidRPr="006963EE" w:rsidRDefault="007B0B26" w:rsidP="007B0B26">
      <w:pPr>
        <w:pStyle w:val="NormalBold"/>
        <w:rPr>
          <w:lang w:val="es-ES"/>
        </w:rPr>
      </w:pPr>
      <w:r w:rsidRPr="006963EE">
        <w:rPr>
          <w:rStyle w:val="HideTWBExt"/>
          <w:b w:val="0"/>
          <w:lang w:val="es-ES"/>
        </w:rPr>
        <w:t>&lt;RepeatBlock-By&gt;&lt;Members&gt;</w:t>
      </w:r>
      <w:r w:rsidRPr="006963EE">
        <w:rPr>
          <w:lang w:val="es-ES"/>
        </w:rPr>
        <w:t>Ivaylo Valchev</w:t>
      </w:r>
      <w:r w:rsidRPr="006963EE">
        <w:rPr>
          <w:rStyle w:val="HideTWBExt"/>
          <w:b w:val="0"/>
          <w:lang w:val="es-ES"/>
        </w:rPr>
        <w:t>&lt;/Members&gt;</w:t>
      </w:r>
    </w:p>
    <w:p w14:paraId="39CC7E20" w14:textId="77777777" w:rsidR="007B0B26" w:rsidRPr="006963EE" w:rsidRDefault="007B0B26" w:rsidP="007B0B26">
      <w:pPr>
        <w:pStyle w:val="NormalBold"/>
        <w:rPr>
          <w:lang w:val="es-ES"/>
        </w:rPr>
      </w:pPr>
      <w:r w:rsidRPr="006963EE">
        <w:rPr>
          <w:rStyle w:val="HideTWBExt"/>
          <w:b w:val="0"/>
          <w:lang w:val="es-ES"/>
        </w:rPr>
        <w:t>&lt;/RepeatBlock-By&gt;</w:t>
      </w:r>
    </w:p>
    <w:p w14:paraId="750F6578" w14:textId="77777777" w:rsidR="007B0B26" w:rsidRPr="00C11585" w:rsidRDefault="007B0B26" w:rsidP="007B0B26">
      <w:pPr>
        <w:pStyle w:val="NormalBold"/>
      </w:pPr>
      <w:r w:rsidRPr="00C11585">
        <w:rPr>
          <w:rStyle w:val="HideTWBExt"/>
        </w:rPr>
        <w:t>&lt;DocAmend&gt;</w:t>
      </w:r>
      <w:r w:rsidRPr="00C11585">
        <w:t>Proposta di risoluzione</w:t>
      </w:r>
      <w:r w:rsidRPr="00C11585">
        <w:rPr>
          <w:rStyle w:val="HideTWBExt"/>
        </w:rPr>
        <w:t>&lt;/DocAmend&gt;</w:t>
      </w:r>
    </w:p>
    <w:p w14:paraId="6AB4903F" w14:textId="77777777" w:rsidR="007B0B26" w:rsidRPr="00C11585" w:rsidRDefault="007B0B26" w:rsidP="007B0B26">
      <w:pPr>
        <w:pStyle w:val="NormalBold"/>
      </w:pPr>
      <w:r w:rsidRPr="00C11585">
        <w:rPr>
          <w:rStyle w:val="HideTWBExt"/>
        </w:rPr>
        <w:t>&lt;Article&gt;</w:t>
      </w:r>
      <w:r w:rsidRPr="00C11585">
        <w:t>Paragrafo 27 bis (nuovo)</w:t>
      </w:r>
      <w:r w:rsidRPr="00C1158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B26" w:rsidRPr="00C11585" w14:paraId="4AB0FC72" w14:textId="77777777" w:rsidTr="006963EE">
        <w:trPr>
          <w:trHeight w:hRule="exact" w:val="240"/>
          <w:jc w:val="center"/>
        </w:trPr>
        <w:tc>
          <w:tcPr>
            <w:tcW w:w="9752" w:type="dxa"/>
            <w:gridSpan w:val="2"/>
            <w:tcBorders>
              <w:top w:val="nil"/>
              <w:left w:val="nil"/>
              <w:bottom w:val="nil"/>
              <w:right w:val="nil"/>
            </w:tcBorders>
          </w:tcPr>
          <w:p w14:paraId="2C0EB135" w14:textId="77777777" w:rsidR="007B0B26" w:rsidRPr="00C11585" w:rsidRDefault="007B0B26" w:rsidP="006963EE"/>
        </w:tc>
      </w:tr>
      <w:tr w:rsidR="007B0B26" w:rsidRPr="00C11585" w14:paraId="613DD940" w14:textId="77777777" w:rsidTr="006963EE">
        <w:trPr>
          <w:trHeight w:val="240"/>
          <w:jc w:val="center"/>
        </w:trPr>
        <w:tc>
          <w:tcPr>
            <w:tcW w:w="4876" w:type="dxa"/>
            <w:tcBorders>
              <w:top w:val="nil"/>
              <w:left w:val="nil"/>
              <w:bottom w:val="nil"/>
              <w:right w:val="nil"/>
            </w:tcBorders>
          </w:tcPr>
          <w:p w14:paraId="02D1721E" w14:textId="77777777" w:rsidR="007B0B26" w:rsidRPr="00C11585" w:rsidRDefault="007B0B26" w:rsidP="006963EE">
            <w:pPr>
              <w:pStyle w:val="AmColumnHeading"/>
            </w:pPr>
            <w:r w:rsidRPr="00C11585">
              <w:t>Proposta di risoluzione</w:t>
            </w:r>
          </w:p>
        </w:tc>
        <w:tc>
          <w:tcPr>
            <w:tcW w:w="4876" w:type="dxa"/>
            <w:tcBorders>
              <w:top w:val="nil"/>
              <w:left w:val="nil"/>
              <w:bottom w:val="nil"/>
              <w:right w:val="nil"/>
            </w:tcBorders>
          </w:tcPr>
          <w:p w14:paraId="38138E10" w14:textId="77777777" w:rsidR="007B0B26" w:rsidRPr="00C11585" w:rsidRDefault="007B0B26" w:rsidP="006963EE">
            <w:pPr>
              <w:pStyle w:val="AmColumnHeading"/>
            </w:pPr>
            <w:r w:rsidRPr="00C11585">
              <w:t>Emendamento</w:t>
            </w:r>
          </w:p>
        </w:tc>
      </w:tr>
      <w:tr w:rsidR="007B0B26" w:rsidRPr="00C11585" w14:paraId="54B1E607" w14:textId="77777777" w:rsidTr="006963EE">
        <w:trPr>
          <w:jc w:val="center"/>
        </w:trPr>
        <w:tc>
          <w:tcPr>
            <w:tcW w:w="4876" w:type="dxa"/>
            <w:tcBorders>
              <w:top w:val="nil"/>
              <w:left w:val="nil"/>
              <w:bottom w:val="nil"/>
              <w:right w:val="nil"/>
            </w:tcBorders>
          </w:tcPr>
          <w:p w14:paraId="1CC44A23" w14:textId="77777777" w:rsidR="007B0B26" w:rsidRPr="00C11585" w:rsidRDefault="007B0B26" w:rsidP="006963EE">
            <w:pPr>
              <w:pStyle w:val="Normal6a"/>
            </w:pPr>
          </w:p>
        </w:tc>
        <w:tc>
          <w:tcPr>
            <w:tcW w:w="4876" w:type="dxa"/>
            <w:tcBorders>
              <w:top w:val="nil"/>
              <w:left w:val="nil"/>
              <w:bottom w:val="nil"/>
              <w:right w:val="nil"/>
            </w:tcBorders>
          </w:tcPr>
          <w:p w14:paraId="315CEB0C" w14:textId="77777777" w:rsidR="007B0B26" w:rsidRPr="00C11585" w:rsidRDefault="007B0B26" w:rsidP="006963EE">
            <w:pPr>
              <w:pStyle w:val="Normal6a"/>
            </w:pPr>
            <w:r w:rsidRPr="00C11585">
              <w:rPr>
                <w:b/>
                <w:i/>
              </w:rPr>
              <w:t>27 bis.</w:t>
            </w:r>
            <w:r w:rsidRPr="00C11585">
              <w:tab/>
            </w:r>
            <w:r w:rsidRPr="00C11585">
              <w:rPr>
                <w:b/>
                <w:i/>
              </w:rPr>
              <w:t>accoglie con favore l'istituzione dell'ufficio del Parlamento europeo per i Balcani occidentali a Tirana; osserva che l'ufficio fungerà da punto di contatto fondamentale tra il Parlamento europeo e i parlamenti nazionali, la società civile e i partner locali di tutta la regione dei Balcani occidentali;</w:t>
            </w:r>
          </w:p>
        </w:tc>
      </w:tr>
    </w:tbl>
    <w:p w14:paraId="47D27D00" w14:textId="77777777" w:rsidR="007B0B26" w:rsidRPr="00C11585" w:rsidRDefault="007B0B26" w:rsidP="007B0B26">
      <w:pPr>
        <w:pStyle w:val="AmOrLang"/>
      </w:pPr>
      <w:r w:rsidRPr="00C11585">
        <w:t xml:space="preserve">Or. </w:t>
      </w:r>
      <w:r w:rsidRPr="00C11585">
        <w:rPr>
          <w:rStyle w:val="HideTWBExt"/>
        </w:rPr>
        <w:t>&lt;Original&gt;</w:t>
      </w:r>
      <w:r w:rsidRPr="00C11585">
        <w:rPr>
          <w:rStyle w:val="HideTWBInt"/>
        </w:rPr>
        <w:t>{EN}</w:t>
      </w:r>
      <w:r w:rsidRPr="00C11585">
        <w:t>en</w:t>
      </w:r>
      <w:r w:rsidRPr="00C11585">
        <w:rPr>
          <w:rStyle w:val="HideTWBExt"/>
        </w:rPr>
        <w:t>&lt;/Original&gt;</w:t>
      </w:r>
    </w:p>
    <w:p w14:paraId="71123666" w14:textId="4DAE54CE" w:rsidR="007B0B26" w:rsidRPr="00C11585" w:rsidRDefault="007B0B26" w:rsidP="007B0B26">
      <w:r w:rsidRPr="00C11585">
        <w:rPr>
          <w:rStyle w:val="HideTWBExt"/>
        </w:rPr>
        <w:t>&lt;/Amend&gt;&lt;/RepeatBlock-Amend&gt;</w:t>
      </w:r>
    </w:p>
    <w:p w14:paraId="42690E4E" w14:textId="3FAE8B0C" w:rsidR="00872228" w:rsidRPr="00C11585" w:rsidRDefault="00872228" w:rsidP="007B0B26"/>
    <w:sectPr w:rsidR="00872228" w:rsidRPr="00C11585" w:rsidSect="007E2AA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66278" w14:textId="77777777" w:rsidR="00AD00C2" w:rsidRPr="00C11585" w:rsidRDefault="00AD00C2">
      <w:r w:rsidRPr="00C11585">
        <w:separator/>
      </w:r>
    </w:p>
  </w:endnote>
  <w:endnote w:type="continuationSeparator" w:id="0">
    <w:p w14:paraId="7297A1D3" w14:textId="77777777" w:rsidR="00AD00C2" w:rsidRPr="00C11585" w:rsidRDefault="00AD00C2">
      <w:r w:rsidRPr="00C11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1C191" w14:textId="0744D30B" w:rsidR="00AD00C2" w:rsidRPr="006963EE" w:rsidRDefault="00AD00C2" w:rsidP="007E2AA1">
    <w:pPr>
      <w:pStyle w:val="EPFooter"/>
      <w:rPr>
        <w:lang w:val="de-DE"/>
      </w:rPr>
    </w:pPr>
    <w:r w:rsidRPr="006963EE">
      <w:rPr>
        <w:lang w:val="de-DE"/>
      </w:rPr>
      <w:t>PE</w:t>
    </w:r>
    <w:r w:rsidRPr="006963EE">
      <w:rPr>
        <w:rStyle w:val="HideTWBExt"/>
        <w:lang w:val="de-DE"/>
      </w:rPr>
      <w:t>&lt;NoPE&gt;</w:t>
    </w:r>
    <w:r w:rsidRPr="006963EE">
      <w:rPr>
        <w:lang w:val="de-DE"/>
      </w:rPr>
      <w:t>770.101</w:t>
    </w:r>
    <w:r w:rsidRPr="006963EE">
      <w:rPr>
        <w:rStyle w:val="HideTWBExt"/>
        <w:lang w:val="de-DE"/>
      </w:rPr>
      <w:t>&lt;/NoPE&gt;&lt;Version&gt;</w:t>
    </w:r>
    <w:r w:rsidRPr="006963EE">
      <w:rPr>
        <w:lang w:val="de-DE"/>
      </w:rPr>
      <w:t>v01-00</w:t>
    </w:r>
    <w:r w:rsidRPr="006963EE">
      <w:rPr>
        <w:rStyle w:val="HideTWBExt"/>
        <w:lang w:val="de-DE"/>
      </w:rPr>
      <w:t>&lt;/Version&gt;</w:t>
    </w:r>
    <w:r w:rsidRPr="006963EE">
      <w:rPr>
        <w:lang w:val="de-DE"/>
      </w:rPr>
      <w:tab/>
    </w:r>
    <w:r w:rsidRPr="00C11585">
      <w:fldChar w:fldCharType="begin"/>
    </w:r>
    <w:r w:rsidRPr="006963EE">
      <w:rPr>
        <w:lang w:val="de-DE"/>
      </w:rPr>
      <w:instrText xml:space="preserve"> PAGE  \* MERGEFORMAT </w:instrText>
    </w:r>
    <w:r w:rsidRPr="00C11585">
      <w:fldChar w:fldCharType="separate"/>
    </w:r>
    <w:r w:rsidR="008B057E">
      <w:rPr>
        <w:noProof/>
        <w:lang w:val="de-DE"/>
      </w:rPr>
      <w:t>2</w:t>
    </w:r>
    <w:r w:rsidRPr="00C11585">
      <w:fldChar w:fldCharType="end"/>
    </w:r>
    <w:r w:rsidRPr="006963EE">
      <w:rPr>
        <w:lang w:val="de-DE"/>
      </w:rPr>
      <w:t>/</w:t>
    </w:r>
    <w:r>
      <w:fldChar w:fldCharType="begin"/>
    </w:r>
    <w:r w:rsidRPr="006963EE">
      <w:rPr>
        <w:lang w:val="de-DE"/>
      </w:rPr>
      <w:instrText xml:space="preserve"> NUMPAGES  \* MERGEFORMAT </w:instrText>
    </w:r>
    <w:r>
      <w:fldChar w:fldCharType="separate"/>
    </w:r>
    <w:r w:rsidR="008B057E">
      <w:rPr>
        <w:noProof/>
        <w:lang w:val="de-DE"/>
      </w:rPr>
      <w:t>126</w:t>
    </w:r>
    <w:r>
      <w:rPr>
        <w:noProof/>
      </w:rPr>
      <w:fldChar w:fldCharType="end"/>
    </w:r>
    <w:r w:rsidRPr="006963EE">
      <w:rPr>
        <w:lang w:val="de-DE"/>
      </w:rPr>
      <w:tab/>
    </w:r>
    <w:r w:rsidRPr="006963EE">
      <w:rPr>
        <w:rStyle w:val="HideTWBExt"/>
        <w:lang w:val="de-DE"/>
      </w:rPr>
      <w:t>&lt;PathFdR&gt;</w:t>
    </w:r>
    <w:r w:rsidRPr="006963EE">
      <w:rPr>
        <w:lang w:val="de-DE"/>
      </w:rPr>
      <w:t>AM\1316349IT.docx</w:t>
    </w:r>
    <w:r w:rsidRPr="006963EE">
      <w:rPr>
        <w:rStyle w:val="HideTWBExt"/>
        <w:lang w:val="de-DE"/>
      </w:rPr>
      <w:t>&lt;/PathFdR&gt;</w:t>
    </w:r>
  </w:p>
  <w:p w14:paraId="05354B8A" w14:textId="6FB0C7FD" w:rsidR="00AD00C2" w:rsidRPr="00C11585" w:rsidRDefault="00AD00C2" w:rsidP="007E2AA1">
    <w:pPr>
      <w:pStyle w:val="EPFooter2"/>
    </w:pPr>
    <w:r w:rsidRPr="00C1158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61D1" w14:textId="46DA8A41" w:rsidR="00AD00C2" w:rsidRPr="006963EE" w:rsidRDefault="00AD00C2" w:rsidP="007E2AA1">
    <w:pPr>
      <w:pStyle w:val="EPFooter"/>
      <w:rPr>
        <w:lang w:val="en-GB"/>
      </w:rPr>
    </w:pPr>
    <w:r w:rsidRPr="006963EE">
      <w:rPr>
        <w:rStyle w:val="HideTWBExt"/>
        <w:lang w:val="en-GB"/>
      </w:rPr>
      <w:t>&lt;PathFdR&gt;</w:t>
    </w:r>
    <w:r w:rsidRPr="006963EE">
      <w:rPr>
        <w:lang w:val="en-GB"/>
      </w:rPr>
      <w:t>AM\1316349IT.docx</w:t>
    </w:r>
    <w:r w:rsidRPr="006963EE">
      <w:rPr>
        <w:rStyle w:val="HideTWBExt"/>
        <w:lang w:val="en-GB"/>
      </w:rPr>
      <w:t>&lt;/PathFdR&gt;</w:t>
    </w:r>
    <w:r w:rsidRPr="006963EE">
      <w:rPr>
        <w:lang w:val="en-GB"/>
      </w:rPr>
      <w:tab/>
    </w:r>
    <w:r w:rsidRPr="00C11585">
      <w:fldChar w:fldCharType="begin"/>
    </w:r>
    <w:r w:rsidRPr="006963EE">
      <w:rPr>
        <w:lang w:val="en-GB"/>
      </w:rPr>
      <w:instrText xml:space="preserve"> PAGE  \* MERGEFORMAT </w:instrText>
    </w:r>
    <w:r w:rsidRPr="00C11585">
      <w:fldChar w:fldCharType="separate"/>
    </w:r>
    <w:r w:rsidR="008B057E">
      <w:rPr>
        <w:noProof/>
        <w:lang w:val="en-GB"/>
      </w:rPr>
      <w:t>125</w:t>
    </w:r>
    <w:r w:rsidRPr="00C11585">
      <w:fldChar w:fldCharType="end"/>
    </w:r>
    <w:r w:rsidRPr="006963EE">
      <w:rPr>
        <w:lang w:val="en-GB"/>
      </w:rPr>
      <w:t>/</w:t>
    </w:r>
    <w:r>
      <w:fldChar w:fldCharType="begin"/>
    </w:r>
    <w:r w:rsidRPr="006963EE">
      <w:rPr>
        <w:lang w:val="en-GB"/>
      </w:rPr>
      <w:instrText xml:space="preserve"> NUMPAGES  \* MERGEFORMAT </w:instrText>
    </w:r>
    <w:r>
      <w:fldChar w:fldCharType="separate"/>
    </w:r>
    <w:r w:rsidR="008B057E">
      <w:rPr>
        <w:noProof/>
        <w:lang w:val="en-GB"/>
      </w:rPr>
      <w:t>126</w:t>
    </w:r>
    <w:r>
      <w:rPr>
        <w:noProof/>
      </w:rPr>
      <w:fldChar w:fldCharType="end"/>
    </w:r>
    <w:r w:rsidRPr="006963EE">
      <w:rPr>
        <w:lang w:val="en-GB"/>
      </w:rPr>
      <w:tab/>
      <w:t>PE</w:t>
    </w:r>
    <w:r w:rsidRPr="006963EE">
      <w:rPr>
        <w:rStyle w:val="HideTWBExt"/>
        <w:lang w:val="en-GB"/>
      </w:rPr>
      <w:t>&lt;NoPE&gt;</w:t>
    </w:r>
    <w:r w:rsidRPr="006963EE">
      <w:rPr>
        <w:lang w:val="en-GB"/>
      </w:rPr>
      <w:t>770.101</w:t>
    </w:r>
    <w:r w:rsidRPr="006963EE">
      <w:rPr>
        <w:rStyle w:val="HideTWBExt"/>
        <w:lang w:val="en-GB"/>
      </w:rPr>
      <w:t>&lt;/NoPE&gt;&lt;Version&gt;</w:t>
    </w:r>
    <w:r w:rsidRPr="006963EE">
      <w:rPr>
        <w:lang w:val="en-GB"/>
      </w:rPr>
      <w:t>v01-00</w:t>
    </w:r>
    <w:r w:rsidRPr="006963EE">
      <w:rPr>
        <w:rStyle w:val="HideTWBExt"/>
        <w:lang w:val="en-GB"/>
      </w:rPr>
      <w:t>&lt;/Version&gt;</w:t>
    </w:r>
  </w:p>
  <w:p w14:paraId="4F118B42" w14:textId="14F13637" w:rsidR="00AD00C2" w:rsidRPr="006963EE" w:rsidRDefault="00AD00C2" w:rsidP="007E2AA1">
    <w:pPr>
      <w:pStyle w:val="EPFooter2"/>
      <w:rPr>
        <w:lang w:val="en-GB"/>
      </w:rPr>
    </w:pPr>
    <w:r w:rsidRPr="006963EE">
      <w:rPr>
        <w:lang w:val="en-GB"/>
      </w:rPr>
      <w:tab/>
    </w:r>
    <w:r w:rsidRPr="006963E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3FC4A" w14:textId="7EBEAAC3" w:rsidR="00AD00C2" w:rsidRPr="00C11585" w:rsidRDefault="00AD00C2" w:rsidP="007E2AA1">
    <w:pPr>
      <w:pStyle w:val="EPFooter"/>
    </w:pPr>
    <w:r w:rsidRPr="00C11585">
      <w:rPr>
        <w:rStyle w:val="HideTWBExt"/>
      </w:rPr>
      <w:t>&lt;PathFdR&gt;</w:t>
    </w:r>
    <w:r w:rsidRPr="00C11585">
      <w:t>AM\1316349IT.docx</w:t>
    </w:r>
    <w:r w:rsidRPr="00C11585">
      <w:rPr>
        <w:rStyle w:val="HideTWBExt"/>
      </w:rPr>
      <w:t>&lt;/PathFdR&gt;</w:t>
    </w:r>
    <w:r w:rsidRPr="00C11585">
      <w:tab/>
    </w:r>
    <w:r w:rsidRPr="00C11585">
      <w:tab/>
      <w:t>PE</w:t>
    </w:r>
    <w:r w:rsidRPr="00C11585">
      <w:rPr>
        <w:rStyle w:val="HideTWBExt"/>
      </w:rPr>
      <w:t>&lt;NoPE&gt;</w:t>
    </w:r>
    <w:r w:rsidRPr="00C11585">
      <w:t>770.101</w:t>
    </w:r>
    <w:r w:rsidRPr="00C11585">
      <w:rPr>
        <w:rStyle w:val="HideTWBExt"/>
      </w:rPr>
      <w:t>&lt;/NoPE&gt;&lt;Version&gt;</w:t>
    </w:r>
    <w:r w:rsidRPr="00C11585">
      <w:t>v01-00</w:t>
    </w:r>
    <w:r w:rsidRPr="00C11585">
      <w:rPr>
        <w:rStyle w:val="HideTWBExt"/>
      </w:rPr>
      <w:t>&lt;/Version&gt;</w:t>
    </w:r>
  </w:p>
  <w:p w14:paraId="406AA488" w14:textId="55016734" w:rsidR="00AD00C2" w:rsidRPr="00C11585" w:rsidRDefault="00AD00C2" w:rsidP="007E2AA1">
    <w:pPr>
      <w:pStyle w:val="EPFooter2"/>
    </w:pPr>
    <w:r w:rsidRPr="00C11585">
      <w:t>IT</w:t>
    </w:r>
    <w:r w:rsidRPr="00C11585">
      <w:tab/>
    </w:r>
    <w:r w:rsidRPr="00C11585">
      <w:rPr>
        <w:b w:val="0"/>
        <w:i/>
        <w:color w:val="C0C0C0"/>
        <w:sz w:val="22"/>
      </w:rPr>
      <w:t>Unita nella diversità</w:t>
    </w:r>
    <w:r w:rsidRPr="00C1158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143EB5" w14:textId="77777777" w:rsidR="00AD00C2" w:rsidRPr="00C11585" w:rsidRDefault="00AD00C2">
      <w:r w:rsidRPr="00C11585">
        <w:separator/>
      </w:r>
    </w:p>
  </w:footnote>
  <w:footnote w:type="continuationSeparator" w:id="0">
    <w:p w14:paraId="54EFF1DC" w14:textId="77777777" w:rsidR="00AD00C2" w:rsidRPr="00C11585" w:rsidRDefault="00AD00C2">
      <w:r w:rsidRPr="00C115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A1B2" w14:textId="77777777" w:rsidR="00AD00C2" w:rsidRDefault="00AD0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B1A5C" w14:textId="77777777" w:rsidR="00AD00C2" w:rsidRDefault="00AD0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C4C46" w14:textId="77777777" w:rsidR="00AD00C2" w:rsidRDefault="00AD0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IT"/>
    <w:docVar w:name="TXTLANGUEMIN" w:val="it"/>
    <w:docVar w:name="TXTNRPE" w:val="770.101"/>
    <w:docVar w:name="TXTPEorAP" w:val="PE"/>
    <w:docVar w:name="TXTROUTE" w:val="AM\1316349IT.docx"/>
    <w:docVar w:name="TXTVERSION" w:val="01-00"/>
  </w:docVars>
  <w:rsids>
    <w:rsidRoot w:val="00A77B3E"/>
    <w:rsid w:val="00211602"/>
    <w:rsid w:val="002421E8"/>
    <w:rsid w:val="003925FF"/>
    <w:rsid w:val="006963EE"/>
    <w:rsid w:val="00777533"/>
    <w:rsid w:val="007B0B26"/>
    <w:rsid w:val="007E2AA1"/>
    <w:rsid w:val="00872228"/>
    <w:rsid w:val="00893141"/>
    <w:rsid w:val="008B057E"/>
    <w:rsid w:val="00A77B3E"/>
    <w:rsid w:val="00A901E6"/>
    <w:rsid w:val="00AD00C2"/>
    <w:rsid w:val="00BF3A97"/>
    <w:rsid w:val="00C11585"/>
    <w:rsid w:val="00C15DF0"/>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DD9B2"/>
  <w15:docId w15:val="{67DF6939-1D68-48A2-A6F5-4704CDE6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B0B26"/>
    <w:pPr>
      <w:tabs>
        <w:tab w:val="center" w:pos="4153"/>
        <w:tab w:val="right" w:pos="8306"/>
      </w:tabs>
    </w:pPr>
  </w:style>
  <w:style w:type="character" w:customStyle="1" w:styleId="HeaderChar">
    <w:name w:val="Header Char"/>
    <w:basedOn w:val="DefaultParagraphFont"/>
    <w:link w:val="Header"/>
    <w:rsid w:val="007B0B26"/>
    <w:rPr>
      <w:sz w:val="24"/>
      <w:szCs w:val="24"/>
    </w:rPr>
  </w:style>
  <w:style w:type="paragraph" w:styleId="Footer">
    <w:name w:val="footer"/>
    <w:basedOn w:val="Normal"/>
    <w:link w:val="FooterChar"/>
    <w:rsid w:val="00777533"/>
    <w:pPr>
      <w:tabs>
        <w:tab w:val="center" w:pos="4513"/>
        <w:tab w:val="right" w:pos="9026"/>
      </w:tabs>
    </w:pPr>
  </w:style>
  <w:style w:type="character" w:customStyle="1" w:styleId="FooterChar">
    <w:name w:val="Footer Char"/>
    <w:basedOn w:val="DefaultParagraphFont"/>
    <w:link w:val="Footer"/>
    <w:rsid w:val="00777533"/>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24418</Words>
  <Characters>150953</Characters>
  <Application>Microsoft Office Word</Application>
  <DocSecurity>0</DocSecurity>
  <Lines>6273</Lines>
  <Paragraphs>2051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2025-04-07T08:58:00Z</dcterms:created>
  <dcterms:modified xsi:type="dcterms:W3CDTF">2025-04-07T08:58:00Z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151529</vt:lpwstr>
  </property>
  <property fmtid="{D5CDD505-2E9C-101B-9397-08002B2CF9AE}" pid="7" name="dmxml.render.traceId">
    <vt:lpwstr>67e3b78448f2798e037e31e598cabbb3</vt:lpwstr>
  </property>
  <property fmtid="{D5CDD505-2E9C-101B-9397-08002B2CF9AE}" pid="8" name="FooterPath">
    <vt:lpwstr>AM\1316349IT.docx</vt:lpwstr>
  </property>
  <property fmtid="{D5CDD505-2E9C-101B-9397-08002B2CF9AE}" pid="9" name="PE Number">
    <vt:lpwstr>770.101</vt:lpwstr>
  </property>
  <property fmtid="{D5CDD505-2E9C-101B-9397-08002B2CF9AE}" pid="10" name="UID">
    <vt:lpwstr>eu.europa.europarl-DIN1-2025-0000061388_01.00-xm-01.00_text-xml</vt:lpwstr>
  </property>
  <property fmtid="{D5CDD505-2E9C-101B-9397-08002B2CF9AE}" pid="11" name="LastEdited with">
    <vt:lpwstr>10.0.1 Build [20250114]</vt:lpwstr>
  </property>
  <property fmtid="{D5CDD505-2E9C-101B-9397-08002B2CF9AE}" pid="12" name="Bookout">
    <vt:lpwstr>OK - 2025/04/07 10:57</vt:lpwstr>
  </property>
</Properties>
</file>